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color w:val="000000"/>
          <w:kern w:val="0"/>
          <w:sz w:val="68"/>
          <w:szCs w:val="68"/>
        </w:rPr>
      </w:pPr>
    </w:p>
    <w:p>
      <w:pPr>
        <w:autoSpaceDE w:val="0"/>
        <w:autoSpaceDN w:val="0"/>
        <w:adjustRightInd w:val="0"/>
        <w:jc w:val="center"/>
        <w:rPr>
          <w:rFonts w:ascii="宋体" w:cs="宋体"/>
          <w:color w:val="000000"/>
          <w:kern w:val="0"/>
          <w:sz w:val="68"/>
          <w:szCs w:val="68"/>
        </w:rPr>
      </w:pPr>
    </w:p>
    <w:p>
      <w:pPr>
        <w:spacing w:line="400" w:lineRule="atLeast"/>
        <w:jc w:val="center"/>
        <w:rPr>
          <w:rFonts w:ascii="Arial" w:hAnsi="Arial" w:cs="Arial"/>
          <w:b/>
          <w:sz w:val="72"/>
          <w:szCs w:val="72"/>
        </w:rPr>
      </w:pPr>
      <w:r>
        <w:rPr>
          <w:rFonts w:hint="eastAsia" w:ascii="Arial" w:hAnsi="Arial" w:cs="Arial"/>
          <w:b/>
          <w:sz w:val="72"/>
          <w:szCs w:val="72"/>
        </w:rPr>
        <w:t>单一来源采购文件</w:t>
      </w:r>
    </w:p>
    <w:p>
      <w:pPr>
        <w:autoSpaceDE w:val="0"/>
        <w:autoSpaceDN w:val="0"/>
        <w:adjustRightInd w:val="0"/>
        <w:jc w:val="center"/>
        <w:rPr>
          <w:rFonts w:ascii="宋体" w:cs="宋体"/>
          <w:color w:val="000000"/>
          <w:kern w:val="0"/>
          <w:sz w:val="68"/>
          <w:szCs w:val="68"/>
        </w:rPr>
      </w:pPr>
    </w:p>
    <w:p>
      <w:pPr>
        <w:autoSpaceDE w:val="0"/>
        <w:autoSpaceDN w:val="0"/>
        <w:adjustRightInd w:val="0"/>
        <w:jc w:val="center"/>
        <w:rPr>
          <w:rFonts w:ascii="宋体" w:cs="宋体"/>
          <w:color w:val="000000"/>
          <w:kern w:val="0"/>
          <w:sz w:val="68"/>
          <w:szCs w:val="68"/>
        </w:rPr>
      </w:pPr>
    </w:p>
    <w:p>
      <w:pPr>
        <w:autoSpaceDE w:val="0"/>
        <w:autoSpaceDN w:val="0"/>
        <w:adjustRightInd w:val="0"/>
        <w:jc w:val="center"/>
        <w:rPr>
          <w:rFonts w:ascii="宋体" w:cs="宋体"/>
          <w:color w:val="000000"/>
          <w:kern w:val="0"/>
          <w:sz w:val="68"/>
          <w:szCs w:val="68"/>
        </w:rPr>
      </w:pPr>
    </w:p>
    <w:p>
      <w:pPr>
        <w:autoSpaceDE w:val="0"/>
        <w:autoSpaceDN w:val="0"/>
        <w:adjustRightInd w:val="0"/>
        <w:jc w:val="center"/>
        <w:rPr>
          <w:rFonts w:ascii="宋体" w:cs="宋体"/>
          <w:color w:val="000000"/>
          <w:kern w:val="0"/>
          <w:sz w:val="68"/>
          <w:szCs w:val="68"/>
        </w:rPr>
      </w:pPr>
    </w:p>
    <w:p>
      <w:pPr>
        <w:pStyle w:val="13"/>
        <w:spacing w:line="400" w:lineRule="atLeast"/>
        <w:ind w:left="2695" w:leftChars="540" w:hanging="1561" w:hangingChars="432"/>
        <w:rPr>
          <w:rFonts w:hint="eastAsia" w:ascii="Arial" w:hAnsi="宋体" w:eastAsia="宋体" w:cs="Arial"/>
          <w:b/>
          <w:sz w:val="36"/>
          <w:lang w:eastAsia="zh-CN"/>
        </w:rPr>
      </w:pPr>
      <w:r>
        <w:rPr>
          <w:rFonts w:ascii="Arial" w:hAnsi="宋体" w:cs="Arial"/>
          <w:b/>
          <w:sz w:val="36"/>
        </w:rPr>
        <w:t>项目编号：</w:t>
      </w:r>
      <w:r>
        <w:rPr>
          <w:rFonts w:hint="eastAsia" w:ascii="Arial" w:hAnsi="Arial" w:cs="Arial"/>
          <w:b/>
          <w:sz w:val="36"/>
          <w:lang w:eastAsia="zh-CN"/>
        </w:rPr>
        <w:t>0634-2140XZBZZ0115</w:t>
      </w:r>
    </w:p>
    <w:p>
      <w:pPr>
        <w:pStyle w:val="13"/>
        <w:keepNext w:val="0"/>
        <w:keepLines w:val="0"/>
        <w:pageBreakBefore w:val="0"/>
        <w:widowControl w:val="0"/>
        <w:kinsoku/>
        <w:wordWrap/>
        <w:overflowPunct/>
        <w:topLinePunct w:val="0"/>
        <w:autoSpaceDE/>
        <w:autoSpaceDN/>
        <w:bidi w:val="0"/>
        <w:adjustRightInd/>
        <w:snapToGrid/>
        <w:spacing w:line="400" w:lineRule="atLeast"/>
        <w:ind w:left="3010" w:leftChars="540" w:hanging="1876" w:hangingChars="519"/>
        <w:textAlignment w:val="auto"/>
        <w:rPr>
          <w:rFonts w:hint="eastAsia" w:ascii="Arial" w:hAnsi="宋体" w:eastAsia="宋体" w:cs="Arial"/>
          <w:b/>
          <w:sz w:val="36"/>
          <w:lang w:eastAsia="zh-CN"/>
        </w:rPr>
      </w:pPr>
      <w:r>
        <w:rPr>
          <w:rFonts w:ascii="Arial" w:hAnsi="宋体" w:cs="Arial"/>
          <w:b/>
          <w:sz w:val="36"/>
        </w:rPr>
        <w:t>项目名称：</w:t>
      </w:r>
      <w:r>
        <w:rPr>
          <w:rFonts w:hint="eastAsia" w:ascii="Arial" w:hAnsi="Arial" w:cs="Arial"/>
          <w:b/>
          <w:sz w:val="36"/>
          <w:highlight w:val="none"/>
          <w:lang w:eastAsia="zh-CN"/>
        </w:rPr>
        <w:t>和静县人民医院OPTIMA680CT维保服务采购项目</w:t>
      </w:r>
    </w:p>
    <w:p>
      <w:pPr>
        <w:pStyle w:val="13"/>
        <w:spacing w:line="400" w:lineRule="atLeast"/>
        <w:ind w:left="2695" w:leftChars="540" w:hanging="1561" w:hangingChars="432"/>
        <w:rPr>
          <w:rFonts w:hint="eastAsia" w:ascii="Arial" w:hAnsi="宋体" w:eastAsia="宋体" w:cs="Arial"/>
          <w:b/>
          <w:sz w:val="36"/>
          <w:lang w:eastAsia="zh-CN"/>
        </w:rPr>
      </w:pPr>
      <w:r>
        <w:rPr>
          <w:rFonts w:ascii="Arial" w:hAnsi="宋体" w:cs="Arial"/>
          <w:b/>
          <w:sz w:val="36"/>
        </w:rPr>
        <w:t>委托单位：</w:t>
      </w:r>
      <w:r>
        <w:rPr>
          <w:rFonts w:hint="eastAsia" w:ascii="Arial" w:hAnsi="Arial" w:cs="Arial"/>
          <w:b/>
          <w:sz w:val="36"/>
          <w:lang w:eastAsia="zh-CN"/>
        </w:rPr>
        <w:t>和静县人民医院</w:t>
      </w:r>
    </w:p>
    <w:p>
      <w:pPr>
        <w:pStyle w:val="13"/>
        <w:spacing w:line="400" w:lineRule="atLeast"/>
        <w:ind w:left="2695" w:leftChars="540" w:hanging="1561" w:hangingChars="432"/>
        <w:rPr>
          <w:rFonts w:ascii="Arial" w:hAnsi="宋体" w:cs="Arial"/>
          <w:b/>
          <w:sz w:val="36"/>
        </w:rPr>
      </w:pPr>
      <w:r>
        <w:rPr>
          <w:rFonts w:ascii="Arial" w:hAnsi="宋体" w:cs="Arial"/>
          <w:b/>
          <w:sz w:val="36"/>
        </w:rPr>
        <w:t>采购代理：新疆招标有限公司</w:t>
      </w:r>
    </w:p>
    <w:p>
      <w:pPr>
        <w:autoSpaceDE w:val="0"/>
        <w:autoSpaceDN w:val="0"/>
        <w:adjustRightInd w:val="0"/>
        <w:jc w:val="center"/>
        <w:rPr>
          <w:rFonts w:ascii="宋体" w:cs="宋体"/>
          <w:color w:val="000000"/>
          <w:kern w:val="0"/>
          <w:sz w:val="30"/>
          <w:szCs w:val="30"/>
        </w:rPr>
      </w:pPr>
    </w:p>
    <w:p>
      <w:pPr>
        <w:autoSpaceDE w:val="0"/>
        <w:autoSpaceDN w:val="0"/>
        <w:adjustRightInd w:val="0"/>
        <w:jc w:val="center"/>
        <w:rPr>
          <w:rFonts w:ascii="宋体" w:cs="宋体"/>
          <w:color w:val="000000"/>
          <w:kern w:val="0"/>
          <w:sz w:val="30"/>
          <w:szCs w:val="30"/>
        </w:rPr>
      </w:pPr>
    </w:p>
    <w:tbl>
      <w:tblPr>
        <w:tblStyle w:val="23"/>
        <w:tblW w:w="0" w:type="auto"/>
        <w:tblInd w:w="0" w:type="dxa"/>
        <w:tblBorders>
          <w:top w:val="single" w:color="auto" w:sz="8"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63"/>
      </w:tblGrid>
      <w:tr>
        <w:tblPrEx>
          <w:tblBorders>
            <w:top w:val="single" w:color="auto" w:sz="8"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9963" w:type="dxa"/>
          </w:tcPr>
          <w:p>
            <w:pPr>
              <w:pStyle w:val="13"/>
              <w:spacing w:line="400" w:lineRule="atLeast"/>
              <w:rPr>
                <w:rFonts w:ascii="Arial" w:hAnsi="Arial" w:cs="Arial"/>
                <w:b/>
                <w:szCs w:val="22"/>
              </w:rPr>
            </w:pPr>
          </w:p>
        </w:tc>
      </w:tr>
    </w:tbl>
    <w:p>
      <w:pPr>
        <w:autoSpaceDE w:val="0"/>
        <w:autoSpaceDN w:val="0"/>
        <w:adjustRightInd w:val="0"/>
        <w:jc w:val="center"/>
        <w:rPr>
          <w:rFonts w:ascii="宋体" w:cs="宋体"/>
          <w:color w:val="000000"/>
          <w:kern w:val="0"/>
          <w:sz w:val="30"/>
          <w:szCs w:val="30"/>
        </w:rPr>
      </w:pPr>
      <w:r>
        <w:rPr>
          <w:rFonts w:ascii="Arial" w:hAnsi="Arial" w:cs="Arial"/>
          <w:b/>
          <w:sz w:val="24"/>
        </w:rPr>
        <w:t>新疆招标有限公司编制</w:t>
      </w:r>
    </w:p>
    <w:p>
      <w:pPr>
        <w:autoSpaceDE w:val="0"/>
        <w:autoSpaceDN w:val="0"/>
        <w:adjustRightInd w:val="0"/>
        <w:jc w:val="center"/>
        <w:rPr>
          <w:rFonts w:ascii="宋体" w:cs="宋体"/>
          <w:color w:val="000000"/>
          <w:kern w:val="0"/>
          <w:sz w:val="30"/>
          <w:szCs w:val="30"/>
        </w:rPr>
      </w:pPr>
    </w:p>
    <w:p>
      <w:pPr>
        <w:pStyle w:val="56"/>
        <w:jc w:val="center"/>
        <w:rPr>
          <w:color w:val="auto"/>
        </w:rPr>
      </w:pPr>
      <w:r>
        <w:rPr>
          <w:color w:val="auto"/>
          <w:lang w:val="zh-CN"/>
        </w:rPr>
        <w:t>目录</w:t>
      </w:r>
    </w:p>
    <w:p>
      <w:pPr>
        <w:pStyle w:val="17"/>
        <w:tabs>
          <w:tab w:val="right" w:leader="dot" w:pos="9747"/>
        </w:tabs>
      </w:pPr>
      <w:r>
        <w:fldChar w:fldCharType="begin"/>
      </w:r>
      <w:r>
        <w:instrText xml:space="preserve"> TOC \o "1-3" \h \z \u </w:instrText>
      </w:r>
      <w:r>
        <w:fldChar w:fldCharType="separate"/>
      </w:r>
      <w:r>
        <w:fldChar w:fldCharType="begin"/>
      </w:r>
      <w:r>
        <w:instrText xml:space="preserve"> HYPERLINK \l _Toc24785 </w:instrText>
      </w:r>
      <w:r>
        <w:fldChar w:fldCharType="separate"/>
      </w:r>
      <w:r>
        <w:rPr>
          <w:rFonts w:ascii="Arial" w:hAnsi="宋体" w:cs="Arial"/>
          <w:bCs/>
          <w:kern w:val="0"/>
          <w:szCs w:val="32"/>
        </w:rPr>
        <w:t xml:space="preserve">第一部份 </w:t>
      </w:r>
      <w:r>
        <w:rPr>
          <w:rFonts w:hint="eastAsia" w:ascii="Arial" w:hAnsi="宋体" w:cs="Arial"/>
          <w:bCs/>
          <w:kern w:val="0"/>
          <w:szCs w:val="32"/>
        </w:rPr>
        <w:t>采购邀请</w:t>
      </w:r>
      <w:r>
        <w:tab/>
      </w:r>
      <w:r>
        <w:fldChar w:fldCharType="begin"/>
      </w:r>
      <w:r>
        <w:instrText xml:space="preserve"> PAGEREF _Toc24785 \h </w:instrText>
      </w:r>
      <w:r>
        <w:fldChar w:fldCharType="separate"/>
      </w:r>
      <w:r>
        <w:t>3</w:t>
      </w:r>
      <w:r>
        <w:fldChar w:fldCharType="end"/>
      </w:r>
      <w:r>
        <w:fldChar w:fldCharType="end"/>
      </w:r>
    </w:p>
    <w:p>
      <w:pPr>
        <w:pStyle w:val="17"/>
        <w:tabs>
          <w:tab w:val="right" w:leader="dot" w:pos="9747"/>
        </w:tabs>
      </w:pPr>
      <w:r>
        <w:fldChar w:fldCharType="begin"/>
      </w:r>
      <w:r>
        <w:instrText xml:space="preserve"> HYPERLINK \l _Toc22989 </w:instrText>
      </w:r>
      <w:r>
        <w:fldChar w:fldCharType="separate"/>
      </w:r>
      <w:r>
        <w:rPr>
          <w:rFonts w:ascii="Arial" w:hAnsi="宋体" w:cs="Arial"/>
          <w:bCs/>
          <w:kern w:val="0"/>
          <w:szCs w:val="32"/>
        </w:rPr>
        <w:t>第二部分</w:t>
      </w:r>
      <w:r>
        <w:rPr>
          <w:rFonts w:hint="eastAsia" w:ascii="Arial" w:hAnsi="宋体" w:cs="Arial"/>
          <w:bCs/>
          <w:kern w:val="0"/>
          <w:szCs w:val="32"/>
        </w:rPr>
        <w:t xml:space="preserve"> 供应商须知</w:t>
      </w:r>
      <w:r>
        <w:tab/>
      </w:r>
      <w:r>
        <w:fldChar w:fldCharType="begin"/>
      </w:r>
      <w:r>
        <w:instrText xml:space="preserve"> PAGEREF _Toc22989 \h </w:instrText>
      </w:r>
      <w:r>
        <w:fldChar w:fldCharType="separate"/>
      </w:r>
      <w:r>
        <w:t>5</w:t>
      </w:r>
      <w:r>
        <w:fldChar w:fldCharType="end"/>
      </w:r>
      <w:r>
        <w:fldChar w:fldCharType="end"/>
      </w:r>
    </w:p>
    <w:p>
      <w:pPr>
        <w:pStyle w:val="17"/>
        <w:tabs>
          <w:tab w:val="right" w:leader="dot" w:pos="9747"/>
        </w:tabs>
      </w:pPr>
      <w:r>
        <w:fldChar w:fldCharType="begin"/>
      </w:r>
      <w:r>
        <w:instrText xml:space="preserve"> HYPERLINK \l _Toc3926 </w:instrText>
      </w:r>
      <w:r>
        <w:fldChar w:fldCharType="separate"/>
      </w:r>
      <w:r>
        <w:rPr>
          <w:rFonts w:ascii="Arial" w:hAnsi="宋体" w:cs="Arial"/>
          <w:bCs/>
          <w:kern w:val="0"/>
          <w:szCs w:val="32"/>
        </w:rPr>
        <w:t>第三部分</w:t>
      </w:r>
      <w:r>
        <w:rPr>
          <w:rFonts w:hint="eastAsia" w:ascii="Arial" w:hAnsi="宋体" w:cs="Arial"/>
          <w:bCs/>
          <w:kern w:val="0"/>
          <w:szCs w:val="32"/>
        </w:rPr>
        <w:t xml:space="preserve"> 采购</w:t>
      </w:r>
      <w:r>
        <w:rPr>
          <w:rFonts w:ascii="Arial" w:hAnsi="宋体" w:cs="Arial"/>
          <w:bCs/>
          <w:kern w:val="0"/>
          <w:szCs w:val="32"/>
        </w:rPr>
        <w:t>说明</w:t>
      </w:r>
      <w:r>
        <w:tab/>
      </w:r>
      <w:r>
        <w:fldChar w:fldCharType="begin"/>
      </w:r>
      <w:r>
        <w:instrText xml:space="preserve"> PAGEREF _Toc3926 \h </w:instrText>
      </w:r>
      <w:r>
        <w:fldChar w:fldCharType="separate"/>
      </w:r>
      <w:r>
        <w:t>9</w:t>
      </w:r>
      <w:r>
        <w:fldChar w:fldCharType="end"/>
      </w:r>
      <w:r>
        <w:fldChar w:fldCharType="end"/>
      </w:r>
    </w:p>
    <w:p>
      <w:pPr>
        <w:pStyle w:val="17"/>
        <w:tabs>
          <w:tab w:val="right" w:leader="dot" w:pos="9747"/>
        </w:tabs>
      </w:pPr>
      <w:r>
        <w:fldChar w:fldCharType="begin"/>
      </w:r>
      <w:r>
        <w:instrText xml:space="preserve"> HYPERLINK \l _Toc28081 </w:instrText>
      </w:r>
      <w:r>
        <w:fldChar w:fldCharType="separate"/>
      </w:r>
      <w:r>
        <w:rPr>
          <w:rFonts w:ascii="Arial" w:hAnsi="宋体" w:cs="Arial"/>
          <w:bCs/>
          <w:kern w:val="0"/>
          <w:szCs w:val="32"/>
        </w:rPr>
        <w:t>第四部分</w:t>
      </w:r>
      <w:r>
        <w:rPr>
          <w:rFonts w:hint="eastAsia" w:ascii="Arial" w:hAnsi="宋体" w:cs="Arial"/>
          <w:bCs/>
          <w:kern w:val="0"/>
          <w:szCs w:val="32"/>
        </w:rPr>
        <w:t xml:space="preserve"> 服务需求及技术要求</w:t>
      </w:r>
      <w:r>
        <w:tab/>
      </w:r>
      <w:r>
        <w:fldChar w:fldCharType="begin"/>
      </w:r>
      <w:r>
        <w:instrText xml:space="preserve"> PAGEREF _Toc28081 \h </w:instrText>
      </w:r>
      <w:r>
        <w:fldChar w:fldCharType="separate"/>
      </w:r>
      <w:r>
        <w:t>14</w:t>
      </w:r>
      <w:r>
        <w:fldChar w:fldCharType="end"/>
      </w:r>
      <w:r>
        <w:fldChar w:fldCharType="end"/>
      </w:r>
    </w:p>
    <w:p>
      <w:pPr>
        <w:pStyle w:val="18"/>
        <w:tabs>
          <w:tab w:val="right" w:leader="dot" w:pos="9747"/>
        </w:tabs>
      </w:pPr>
      <w:r>
        <w:fldChar w:fldCharType="begin"/>
      </w:r>
      <w:r>
        <w:instrText xml:space="preserve"> HYPERLINK \l _Toc29800 </w:instrText>
      </w:r>
      <w:r>
        <w:fldChar w:fldCharType="separate"/>
      </w:r>
      <w:r>
        <w:rPr>
          <w:rFonts w:hint="eastAsia" w:ascii="宋体" w:hAnsi="宋体" w:eastAsia="宋体" w:cs="宋体"/>
          <w:szCs w:val="24"/>
        </w:rPr>
        <w:t>一、项目总要求</w:t>
      </w:r>
      <w:r>
        <w:tab/>
      </w:r>
      <w:r>
        <w:fldChar w:fldCharType="begin"/>
      </w:r>
      <w:r>
        <w:instrText xml:space="preserve"> PAGEREF _Toc29800 \h </w:instrText>
      </w:r>
      <w:r>
        <w:fldChar w:fldCharType="separate"/>
      </w:r>
      <w:r>
        <w:t>14</w:t>
      </w:r>
      <w:r>
        <w:fldChar w:fldCharType="end"/>
      </w:r>
      <w:r>
        <w:fldChar w:fldCharType="end"/>
      </w:r>
    </w:p>
    <w:p>
      <w:pPr>
        <w:pStyle w:val="12"/>
        <w:tabs>
          <w:tab w:val="right" w:leader="dot" w:pos="9747"/>
        </w:tabs>
      </w:pPr>
      <w:r>
        <w:fldChar w:fldCharType="begin"/>
      </w:r>
      <w:r>
        <w:instrText xml:space="preserve"> HYPERLINK \l _Toc24282 </w:instrText>
      </w:r>
      <w:r>
        <w:fldChar w:fldCharType="separate"/>
      </w:r>
      <w:r>
        <w:rPr>
          <w:rFonts w:hint="eastAsia" w:ascii="宋体" w:hAnsi="宋体" w:eastAsia="宋体" w:cs="宋体"/>
          <w:szCs w:val="24"/>
        </w:rPr>
        <w:t>1.1总体要求</w:t>
      </w:r>
      <w:r>
        <w:tab/>
      </w:r>
      <w:r>
        <w:fldChar w:fldCharType="begin"/>
      </w:r>
      <w:r>
        <w:instrText xml:space="preserve"> PAGEREF _Toc24282 \h </w:instrText>
      </w:r>
      <w:r>
        <w:fldChar w:fldCharType="separate"/>
      </w:r>
      <w:r>
        <w:t>14</w:t>
      </w:r>
      <w:r>
        <w:fldChar w:fldCharType="end"/>
      </w:r>
      <w:r>
        <w:fldChar w:fldCharType="end"/>
      </w:r>
    </w:p>
    <w:p>
      <w:pPr>
        <w:pStyle w:val="12"/>
        <w:tabs>
          <w:tab w:val="right" w:leader="dot" w:pos="9747"/>
        </w:tabs>
      </w:pPr>
      <w:r>
        <w:fldChar w:fldCharType="begin"/>
      </w:r>
      <w:r>
        <w:instrText xml:space="preserve"> HYPERLINK \l _Toc14320 </w:instrText>
      </w:r>
      <w:r>
        <w:fldChar w:fldCharType="separate"/>
      </w:r>
      <w:r>
        <w:rPr>
          <w:rFonts w:hint="eastAsia" w:ascii="宋体" w:hAnsi="宋体" w:eastAsia="宋体" w:cs="宋体"/>
          <w:szCs w:val="24"/>
        </w:rPr>
        <w:t>1.2 技术平台</w:t>
      </w:r>
      <w:r>
        <w:tab/>
      </w:r>
      <w:r>
        <w:fldChar w:fldCharType="begin"/>
      </w:r>
      <w:r>
        <w:instrText xml:space="preserve"> PAGEREF _Toc14320 \h </w:instrText>
      </w:r>
      <w:r>
        <w:fldChar w:fldCharType="separate"/>
      </w:r>
      <w:r>
        <w:t>14</w:t>
      </w:r>
      <w:r>
        <w:fldChar w:fldCharType="end"/>
      </w:r>
      <w:r>
        <w:fldChar w:fldCharType="end"/>
      </w:r>
    </w:p>
    <w:p>
      <w:pPr>
        <w:pStyle w:val="12"/>
        <w:tabs>
          <w:tab w:val="right" w:leader="dot" w:pos="9747"/>
        </w:tabs>
      </w:pPr>
      <w:r>
        <w:fldChar w:fldCharType="begin"/>
      </w:r>
      <w:r>
        <w:instrText xml:space="preserve"> HYPERLINK \l _Toc26336 </w:instrText>
      </w:r>
      <w:r>
        <w:fldChar w:fldCharType="separate"/>
      </w:r>
      <w:r>
        <w:rPr>
          <w:rFonts w:hint="eastAsia" w:ascii="宋体" w:hAnsi="宋体" w:eastAsia="宋体" w:cs="宋体"/>
          <w:szCs w:val="24"/>
        </w:rPr>
        <w:t>1.3 技术要求</w:t>
      </w:r>
      <w:r>
        <w:tab/>
      </w:r>
      <w:r>
        <w:fldChar w:fldCharType="begin"/>
      </w:r>
      <w:r>
        <w:instrText xml:space="preserve"> PAGEREF _Toc26336 \h </w:instrText>
      </w:r>
      <w:r>
        <w:fldChar w:fldCharType="separate"/>
      </w:r>
      <w:r>
        <w:t>15</w:t>
      </w:r>
      <w:r>
        <w:fldChar w:fldCharType="end"/>
      </w:r>
      <w:r>
        <w:fldChar w:fldCharType="end"/>
      </w:r>
    </w:p>
    <w:p>
      <w:pPr>
        <w:pStyle w:val="18"/>
        <w:tabs>
          <w:tab w:val="right" w:leader="dot" w:pos="9747"/>
        </w:tabs>
      </w:pPr>
      <w:r>
        <w:fldChar w:fldCharType="begin"/>
      </w:r>
      <w:r>
        <w:instrText xml:space="preserve"> HYPERLINK \l _Toc24873 </w:instrText>
      </w:r>
      <w:r>
        <w:fldChar w:fldCharType="separate"/>
      </w:r>
      <w:r>
        <w:rPr>
          <w:rFonts w:hint="eastAsia" w:ascii="宋体" w:hAnsi="宋体" w:eastAsia="宋体" w:cs="宋体"/>
          <w:szCs w:val="24"/>
        </w:rPr>
        <w:t>二、系统功能要求</w:t>
      </w:r>
      <w:r>
        <w:tab/>
      </w:r>
      <w:r>
        <w:fldChar w:fldCharType="begin"/>
      </w:r>
      <w:r>
        <w:instrText xml:space="preserve"> PAGEREF _Toc24873 \h </w:instrText>
      </w:r>
      <w:r>
        <w:fldChar w:fldCharType="separate"/>
      </w:r>
      <w:r>
        <w:t>16</w:t>
      </w:r>
      <w:r>
        <w:fldChar w:fldCharType="end"/>
      </w:r>
      <w:r>
        <w:fldChar w:fldCharType="end"/>
      </w:r>
    </w:p>
    <w:p>
      <w:pPr>
        <w:pStyle w:val="12"/>
        <w:tabs>
          <w:tab w:val="right" w:leader="dot" w:pos="9747"/>
        </w:tabs>
      </w:pPr>
      <w:r>
        <w:fldChar w:fldCharType="begin"/>
      </w:r>
      <w:r>
        <w:instrText xml:space="preserve"> HYPERLINK \l _Toc31726 </w:instrText>
      </w:r>
      <w:r>
        <w:fldChar w:fldCharType="separate"/>
      </w:r>
      <w:r>
        <w:rPr>
          <w:rFonts w:hint="eastAsia" w:ascii="宋体" w:hAnsi="宋体" w:eastAsia="宋体" w:cs="宋体"/>
          <w:szCs w:val="24"/>
        </w:rPr>
        <w:t>2.1 建设范围</w:t>
      </w:r>
      <w:r>
        <w:tab/>
      </w:r>
      <w:r>
        <w:fldChar w:fldCharType="begin"/>
      </w:r>
      <w:r>
        <w:instrText xml:space="preserve"> PAGEREF _Toc31726 \h </w:instrText>
      </w:r>
      <w:r>
        <w:fldChar w:fldCharType="separate"/>
      </w:r>
      <w:r>
        <w:t>16</w:t>
      </w:r>
      <w:r>
        <w:fldChar w:fldCharType="end"/>
      </w:r>
      <w:r>
        <w:fldChar w:fldCharType="end"/>
      </w:r>
    </w:p>
    <w:p>
      <w:pPr>
        <w:pStyle w:val="12"/>
        <w:tabs>
          <w:tab w:val="right" w:leader="dot" w:pos="9747"/>
        </w:tabs>
      </w:pPr>
      <w:r>
        <w:fldChar w:fldCharType="begin"/>
      </w:r>
      <w:r>
        <w:instrText xml:space="preserve"> HYPERLINK \l _Toc29171 </w:instrText>
      </w:r>
      <w:r>
        <w:fldChar w:fldCharType="separate"/>
      </w:r>
      <w:r>
        <w:rPr>
          <w:rFonts w:hint="eastAsia" w:ascii="宋体" w:hAnsi="宋体" w:eastAsia="宋体" w:cs="宋体"/>
          <w:szCs w:val="24"/>
        </w:rPr>
        <w:t>2.2 系统功能要求</w:t>
      </w:r>
      <w:r>
        <w:tab/>
      </w:r>
      <w:r>
        <w:fldChar w:fldCharType="begin"/>
      </w:r>
      <w:r>
        <w:instrText xml:space="preserve"> PAGEREF _Toc29171 \h </w:instrText>
      </w:r>
      <w:r>
        <w:fldChar w:fldCharType="separate"/>
      </w:r>
      <w:r>
        <w:t>16</w:t>
      </w:r>
      <w:r>
        <w:fldChar w:fldCharType="end"/>
      </w:r>
      <w:r>
        <w:fldChar w:fldCharType="end"/>
      </w:r>
    </w:p>
    <w:p>
      <w:pPr>
        <w:pStyle w:val="18"/>
        <w:tabs>
          <w:tab w:val="right" w:leader="dot" w:pos="9747"/>
        </w:tabs>
      </w:pPr>
      <w:r>
        <w:fldChar w:fldCharType="begin"/>
      </w:r>
      <w:r>
        <w:instrText xml:space="preserve"> HYPERLINK \l _Toc21337 </w:instrText>
      </w:r>
      <w:r>
        <w:fldChar w:fldCharType="separate"/>
      </w:r>
      <w:r>
        <w:rPr>
          <w:rFonts w:hint="eastAsia" w:ascii="宋体" w:hAnsi="宋体" w:eastAsia="宋体" w:cs="宋体"/>
          <w:szCs w:val="24"/>
          <w:highlight w:val="none"/>
          <w:lang w:val="en-US" w:eastAsia="zh-CN"/>
        </w:rPr>
        <w:t>三、</w:t>
      </w:r>
      <w:r>
        <w:rPr>
          <w:rFonts w:hint="eastAsia" w:ascii="宋体" w:hAnsi="宋体" w:eastAsia="宋体" w:cs="宋体"/>
          <w:szCs w:val="24"/>
          <w:highlight w:val="none"/>
        </w:rPr>
        <w:t>核心功能</w:t>
      </w:r>
      <w:r>
        <w:tab/>
      </w:r>
      <w:r>
        <w:fldChar w:fldCharType="begin"/>
      </w:r>
      <w:r>
        <w:instrText xml:space="preserve"> PAGEREF _Toc21337 \h </w:instrText>
      </w:r>
      <w:r>
        <w:fldChar w:fldCharType="separate"/>
      </w:r>
      <w:r>
        <w:t>17</w:t>
      </w:r>
      <w:r>
        <w:fldChar w:fldCharType="end"/>
      </w:r>
      <w:r>
        <w:fldChar w:fldCharType="end"/>
      </w:r>
    </w:p>
    <w:p>
      <w:pPr>
        <w:pStyle w:val="18"/>
        <w:tabs>
          <w:tab w:val="right" w:leader="dot" w:pos="9747"/>
        </w:tabs>
      </w:pPr>
      <w:r>
        <w:fldChar w:fldCharType="begin"/>
      </w:r>
      <w:r>
        <w:instrText xml:space="preserve"> HYPERLINK \l _Toc24945 </w:instrText>
      </w:r>
      <w:r>
        <w:fldChar w:fldCharType="separate"/>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应用技术培训</w:t>
      </w:r>
      <w:r>
        <w:tab/>
      </w:r>
      <w:r>
        <w:fldChar w:fldCharType="begin"/>
      </w:r>
      <w:r>
        <w:instrText xml:space="preserve"> PAGEREF _Toc24945 \h </w:instrText>
      </w:r>
      <w:r>
        <w:fldChar w:fldCharType="separate"/>
      </w:r>
      <w:r>
        <w:t>18</w:t>
      </w:r>
      <w:r>
        <w:fldChar w:fldCharType="end"/>
      </w:r>
      <w:r>
        <w:fldChar w:fldCharType="end"/>
      </w:r>
    </w:p>
    <w:p>
      <w:pPr>
        <w:pStyle w:val="17"/>
        <w:tabs>
          <w:tab w:val="right" w:leader="dot" w:pos="9747"/>
        </w:tabs>
      </w:pPr>
      <w:r>
        <w:fldChar w:fldCharType="begin"/>
      </w:r>
      <w:r>
        <w:instrText xml:space="preserve"> HYPERLINK \l _Toc27198 </w:instrText>
      </w:r>
      <w:r>
        <w:fldChar w:fldCharType="separate"/>
      </w:r>
      <w:r>
        <w:rPr>
          <w:rFonts w:ascii="Arial" w:hAnsi="宋体" w:cs="Arial"/>
          <w:bCs/>
          <w:kern w:val="0"/>
          <w:szCs w:val="32"/>
        </w:rPr>
        <w:t>第五部分</w:t>
      </w:r>
      <w:r>
        <w:rPr>
          <w:rFonts w:hint="eastAsia" w:ascii="Arial" w:hAnsi="宋体" w:cs="Arial"/>
          <w:bCs/>
          <w:kern w:val="0"/>
          <w:szCs w:val="32"/>
        </w:rPr>
        <w:t xml:space="preserve"> </w:t>
      </w:r>
      <w:r>
        <w:rPr>
          <w:rFonts w:ascii="Arial" w:hAnsi="宋体" w:cs="Arial"/>
          <w:bCs/>
          <w:kern w:val="0"/>
          <w:szCs w:val="32"/>
        </w:rPr>
        <w:t>商务部分</w:t>
      </w:r>
      <w:r>
        <w:rPr>
          <w:rFonts w:hint="eastAsia" w:ascii="Arial" w:hAnsi="宋体" w:cs="Arial"/>
          <w:bCs/>
          <w:kern w:val="0"/>
          <w:szCs w:val="32"/>
        </w:rPr>
        <w:t>（仅供参考）</w:t>
      </w:r>
      <w:r>
        <w:tab/>
      </w:r>
      <w:r>
        <w:fldChar w:fldCharType="begin"/>
      </w:r>
      <w:r>
        <w:instrText xml:space="preserve"> PAGEREF _Toc27198 \h </w:instrText>
      </w:r>
      <w:r>
        <w:fldChar w:fldCharType="separate"/>
      </w:r>
      <w:r>
        <w:t>19</w:t>
      </w:r>
      <w:r>
        <w:fldChar w:fldCharType="end"/>
      </w:r>
      <w:r>
        <w:fldChar w:fldCharType="end"/>
      </w:r>
    </w:p>
    <w:p>
      <w:pPr>
        <w:pStyle w:val="17"/>
        <w:tabs>
          <w:tab w:val="right" w:leader="dot" w:pos="9747"/>
        </w:tabs>
      </w:pPr>
      <w:r>
        <w:fldChar w:fldCharType="begin"/>
      </w:r>
      <w:r>
        <w:instrText xml:space="preserve"> HYPERLINK \l _Toc6350 </w:instrText>
      </w:r>
      <w:r>
        <w:fldChar w:fldCharType="separate"/>
      </w:r>
      <w:r>
        <w:rPr>
          <w:rFonts w:ascii="Arial" w:hAnsi="宋体" w:cs="Arial"/>
          <w:szCs w:val="32"/>
        </w:rPr>
        <w:t>第六部分</w:t>
      </w:r>
      <w:r>
        <w:rPr>
          <w:rFonts w:hint="eastAsia" w:ascii="Arial" w:hAnsi="宋体" w:cs="Arial"/>
          <w:szCs w:val="32"/>
        </w:rPr>
        <w:t xml:space="preserve"> </w:t>
      </w:r>
      <w:r>
        <w:rPr>
          <w:rFonts w:ascii="Arial" w:hAnsi="宋体" w:cs="Arial"/>
          <w:szCs w:val="32"/>
        </w:rPr>
        <w:t>范本格式</w:t>
      </w:r>
      <w:r>
        <w:tab/>
      </w:r>
      <w:r>
        <w:fldChar w:fldCharType="begin"/>
      </w:r>
      <w:r>
        <w:instrText xml:space="preserve"> PAGEREF _Toc6350 \h </w:instrText>
      </w:r>
      <w:r>
        <w:fldChar w:fldCharType="separate"/>
      </w:r>
      <w:r>
        <w:t>21</w:t>
      </w:r>
      <w:r>
        <w:fldChar w:fldCharType="end"/>
      </w:r>
      <w:r>
        <w:fldChar w:fldCharType="end"/>
      </w:r>
    </w:p>
    <w:p>
      <w:r>
        <w:fldChar w:fldCharType="end"/>
      </w:r>
    </w:p>
    <w:p>
      <w:pPr>
        <w:pStyle w:val="3"/>
        <w:numPr>
          <w:ilvl w:val="0"/>
          <w:numId w:val="0"/>
        </w:numPr>
        <w:ind w:left="360"/>
        <w:jc w:val="center"/>
        <w:rPr>
          <w:rFonts w:ascii="Arial" w:hAnsi="宋体" w:cs="Arial"/>
          <w:bCs/>
          <w:color w:val="000000"/>
          <w:kern w:val="0"/>
          <w:sz w:val="32"/>
          <w:szCs w:val="32"/>
        </w:rPr>
      </w:pPr>
      <w:r>
        <w:rPr>
          <w:rFonts w:ascii="Arial" w:hAnsi="宋体" w:cs="Arial"/>
          <w:b w:val="0"/>
          <w:bCs/>
          <w:color w:val="000000"/>
          <w:kern w:val="0"/>
          <w:sz w:val="32"/>
          <w:szCs w:val="32"/>
        </w:rPr>
        <w:br w:type="page"/>
      </w:r>
      <w:bookmarkStart w:id="0" w:name="_Toc24785"/>
      <w:r>
        <w:rPr>
          <w:rFonts w:ascii="Arial" w:hAnsi="宋体" w:cs="Arial"/>
          <w:bCs/>
          <w:color w:val="000000"/>
          <w:kern w:val="0"/>
          <w:sz w:val="32"/>
          <w:szCs w:val="32"/>
        </w:rPr>
        <w:t xml:space="preserve">第一部份 </w:t>
      </w:r>
      <w:r>
        <w:rPr>
          <w:rFonts w:hint="eastAsia" w:ascii="Arial" w:hAnsi="宋体" w:cs="Arial"/>
          <w:bCs/>
          <w:color w:val="000000"/>
          <w:kern w:val="0"/>
          <w:sz w:val="32"/>
          <w:szCs w:val="32"/>
        </w:rPr>
        <w:t>采购邀请</w:t>
      </w:r>
      <w:bookmarkEnd w:id="0"/>
    </w:p>
    <w:p>
      <w:pPr>
        <w:numPr>
          <w:ilvl w:val="0"/>
          <w:numId w:val="2"/>
        </w:numPr>
        <w:autoSpaceDE w:val="0"/>
        <w:autoSpaceDN w:val="0"/>
        <w:adjustRightInd w:val="0"/>
        <w:snapToGrid w:val="0"/>
        <w:spacing w:line="400" w:lineRule="atLeast"/>
        <w:ind w:left="426" w:hanging="426"/>
        <w:jc w:val="left"/>
        <w:rPr>
          <w:rFonts w:ascii="Arial" w:hAnsi="宋体" w:cs="Arial"/>
          <w:color w:val="000000"/>
          <w:kern w:val="0"/>
          <w:sz w:val="24"/>
          <w:szCs w:val="24"/>
        </w:rPr>
      </w:pPr>
      <w:r>
        <w:rPr>
          <w:rFonts w:hint="eastAsia" w:ascii="Arial" w:hAnsi="宋体" w:cs="Arial"/>
          <w:color w:val="000000"/>
          <w:kern w:val="0"/>
          <w:sz w:val="24"/>
          <w:szCs w:val="24"/>
        </w:rPr>
        <w:t>新疆招标有限公司受</w:t>
      </w:r>
      <w:r>
        <w:rPr>
          <w:rFonts w:hint="eastAsia" w:ascii="Arial" w:hAnsi="宋体" w:cs="Arial"/>
          <w:color w:val="000000"/>
          <w:kern w:val="0"/>
          <w:sz w:val="24"/>
          <w:szCs w:val="24"/>
          <w:lang w:eastAsia="zh-CN"/>
        </w:rPr>
        <w:t>和静县人民医院</w:t>
      </w:r>
      <w:r>
        <w:rPr>
          <w:rFonts w:hint="eastAsia" w:ascii="Arial" w:hAnsi="宋体" w:cs="Arial"/>
          <w:color w:val="000000"/>
          <w:kern w:val="0"/>
          <w:sz w:val="24"/>
          <w:szCs w:val="24"/>
        </w:rPr>
        <w:t>的委托，对</w:t>
      </w:r>
      <w:r>
        <w:rPr>
          <w:rFonts w:hint="eastAsia" w:ascii="Arial" w:hAnsi="宋体" w:cs="Arial"/>
          <w:color w:val="000000"/>
          <w:kern w:val="0"/>
          <w:sz w:val="24"/>
          <w:szCs w:val="24"/>
          <w:lang w:eastAsia="zh-CN"/>
        </w:rPr>
        <w:t>和静县人民医院OPTIMA680CT维保服务采购项目</w:t>
      </w:r>
      <w:r>
        <w:rPr>
          <w:rFonts w:hint="eastAsia" w:ascii="Arial" w:hAnsi="宋体" w:cs="Arial"/>
          <w:color w:val="000000"/>
          <w:kern w:val="0"/>
          <w:sz w:val="24"/>
          <w:szCs w:val="24"/>
        </w:rPr>
        <w:t>的相关服务组织单一来源采购。</w:t>
      </w:r>
    </w:p>
    <w:p>
      <w:pPr>
        <w:autoSpaceDE w:val="0"/>
        <w:autoSpaceDN w:val="0"/>
        <w:adjustRightInd w:val="0"/>
        <w:snapToGrid w:val="0"/>
        <w:spacing w:line="400" w:lineRule="atLeast"/>
        <w:ind w:firstLine="480" w:firstLineChars="200"/>
        <w:jc w:val="left"/>
        <w:rPr>
          <w:rFonts w:ascii="Arial" w:hAnsi="宋体" w:cs="Arial"/>
          <w:color w:val="000000"/>
          <w:kern w:val="0"/>
          <w:sz w:val="24"/>
          <w:szCs w:val="24"/>
          <w:highlight w:val="none"/>
        </w:rPr>
      </w:pPr>
      <w:r>
        <w:rPr>
          <w:rFonts w:hint="eastAsia" w:ascii="Arial" w:hAnsi="宋体" w:cs="Arial"/>
          <w:color w:val="000000"/>
          <w:kern w:val="0"/>
          <w:sz w:val="24"/>
          <w:szCs w:val="24"/>
        </w:rPr>
        <w:t>项目内容：</w:t>
      </w:r>
      <w:r>
        <w:rPr>
          <w:rFonts w:hint="eastAsia" w:ascii="Arial" w:hAnsi="宋体" w:cs="Arial"/>
          <w:color w:val="000000"/>
          <w:kern w:val="0"/>
          <w:sz w:val="24"/>
          <w:szCs w:val="24"/>
          <w:highlight w:val="none"/>
          <w:lang w:eastAsia="zh-CN"/>
        </w:rPr>
        <w:t>和静县人民医院OPTIMA680CT维保服务采购项目</w:t>
      </w:r>
      <w:r>
        <w:rPr>
          <w:rFonts w:hint="eastAsia" w:ascii="Arial" w:hAnsi="宋体" w:cs="Arial"/>
          <w:color w:val="000000"/>
          <w:kern w:val="0"/>
          <w:sz w:val="24"/>
          <w:szCs w:val="24"/>
          <w:highlight w:val="none"/>
        </w:rPr>
        <w:t>（预算金额：</w:t>
      </w:r>
      <w:r>
        <w:rPr>
          <w:rFonts w:hint="eastAsia" w:ascii="Arial" w:hAnsi="宋体" w:cs="Arial"/>
          <w:color w:val="000000"/>
          <w:kern w:val="0"/>
          <w:sz w:val="24"/>
          <w:szCs w:val="24"/>
          <w:highlight w:val="none"/>
          <w:lang w:val="en-US" w:eastAsia="zh-CN"/>
        </w:rPr>
        <w:t>255</w:t>
      </w:r>
      <w:r>
        <w:rPr>
          <w:rFonts w:hint="eastAsia" w:ascii="Arial" w:hAnsi="宋体" w:cs="Arial"/>
          <w:color w:val="000000"/>
          <w:kern w:val="0"/>
          <w:sz w:val="24"/>
          <w:szCs w:val="24"/>
          <w:highlight w:val="none"/>
        </w:rPr>
        <w:t>万元）</w:t>
      </w:r>
    </w:p>
    <w:p>
      <w:pPr>
        <w:autoSpaceDE w:val="0"/>
        <w:autoSpaceDN w:val="0"/>
        <w:adjustRightInd w:val="0"/>
        <w:snapToGrid w:val="0"/>
        <w:spacing w:line="400" w:lineRule="atLeast"/>
        <w:jc w:val="left"/>
        <w:rPr>
          <w:rFonts w:ascii="Arial" w:hAnsi="宋体" w:cs="Arial"/>
          <w:color w:val="000000"/>
          <w:kern w:val="0"/>
          <w:sz w:val="24"/>
          <w:szCs w:val="24"/>
          <w:highlight w:val="none"/>
        </w:rPr>
      </w:pPr>
      <w:r>
        <w:rPr>
          <w:rFonts w:hint="eastAsia" w:ascii="Arial" w:hAnsi="宋体" w:cs="Arial"/>
          <w:color w:val="000000"/>
          <w:kern w:val="0"/>
          <w:sz w:val="24"/>
          <w:szCs w:val="24"/>
          <w:highlight w:val="none"/>
        </w:rPr>
        <w:t>2、</w:t>
      </w:r>
      <w:r>
        <w:rPr>
          <w:rFonts w:hint="eastAsia" w:ascii="Arial" w:hAnsi="宋体" w:cs="Arial"/>
          <w:color w:val="000000"/>
          <w:kern w:val="0"/>
          <w:sz w:val="24"/>
          <w:szCs w:val="24"/>
          <w:highlight w:val="none"/>
        </w:rPr>
        <w:tab/>
      </w:r>
      <w:r>
        <w:rPr>
          <w:rFonts w:hint="eastAsia" w:ascii="Arial" w:hAnsi="宋体" w:cs="Arial"/>
          <w:color w:val="000000"/>
          <w:kern w:val="0"/>
          <w:sz w:val="24"/>
          <w:szCs w:val="24"/>
          <w:highlight w:val="none"/>
        </w:rPr>
        <w:t>本项目单一来源采购已经</w:t>
      </w:r>
      <w:r>
        <w:rPr>
          <w:rFonts w:hint="eastAsia" w:ascii="Arial" w:hAnsi="宋体" w:cs="Arial"/>
          <w:color w:val="000000"/>
          <w:kern w:val="0"/>
          <w:sz w:val="24"/>
          <w:szCs w:val="24"/>
          <w:highlight w:val="none"/>
          <w:lang w:val="en-US" w:eastAsia="zh-CN"/>
        </w:rPr>
        <w:t>和静县</w:t>
      </w:r>
      <w:r>
        <w:rPr>
          <w:rFonts w:hint="eastAsia" w:ascii="Arial" w:hAnsi="宋体" w:cs="Arial"/>
          <w:color w:val="000000"/>
          <w:kern w:val="0"/>
          <w:sz w:val="24"/>
          <w:szCs w:val="24"/>
          <w:highlight w:val="none"/>
        </w:rPr>
        <w:t>政府采购主管部门审批通过。</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highlight w:val="none"/>
        </w:rPr>
      </w:pPr>
      <w:r>
        <w:rPr>
          <w:rFonts w:hint="eastAsia" w:ascii="Arial" w:hAnsi="宋体" w:cs="Arial"/>
          <w:color w:val="000000"/>
          <w:kern w:val="0"/>
          <w:sz w:val="24"/>
          <w:szCs w:val="24"/>
          <w:highlight w:val="none"/>
        </w:rPr>
        <w:t>3、供应商资格要求：</w:t>
      </w:r>
    </w:p>
    <w:p>
      <w:pPr>
        <w:autoSpaceDE w:val="0"/>
        <w:autoSpaceDN w:val="0"/>
        <w:adjustRightInd w:val="0"/>
        <w:snapToGrid w:val="0"/>
        <w:spacing w:line="400" w:lineRule="atLeast"/>
        <w:ind w:left="2640" w:hanging="2640" w:hangingChars="1100"/>
        <w:jc w:val="left"/>
        <w:rPr>
          <w:rFonts w:ascii="宋体" w:hAnsi="宋体" w:cs="Arial"/>
          <w:spacing w:val="8"/>
          <w:sz w:val="24"/>
          <w:szCs w:val="24"/>
        </w:rPr>
      </w:pPr>
      <w:r>
        <w:rPr>
          <w:rFonts w:hint="eastAsia" w:ascii="Arial" w:hAnsi="宋体" w:cs="Arial"/>
          <w:color w:val="000000"/>
          <w:kern w:val="0"/>
          <w:sz w:val="24"/>
          <w:szCs w:val="24"/>
        </w:rPr>
        <w:t>3.1</w:t>
      </w:r>
      <w:r>
        <w:rPr>
          <w:rFonts w:ascii="宋体" w:hAnsi="宋体" w:cs="Arial"/>
          <w:spacing w:val="8"/>
          <w:sz w:val="24"/>
          <w:szCs w:val="24"/>
        </w:rPr>
        <w:t>具有独立承担民事责任的能力；</w:t>
      </w:r>
    </w:p>
    <w:p>
      <w:pPr>
        <w:autoSpaceDE w:val="0"/>
        <w:autoSpaceDN w:val="0"/>
        <w:adjustRightInd w:val="0"/>
        <w:snapToGrid w:val="0"/>
        <w:spacing w:line="400" w:lineRule="atLeast"/>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3.2</w:t>
      </w:r>
      <w:r>
        <w:rPr>
          <w:rFonts w:ascii="宋体" w:hAnsi="宋体" w:cs="Arial"/>
          <w:spacing w:val="8"/>
          <w:sz w:val="24"/>
          <w:szCs w:val="24"/>
        </w:rPr>
        <w:t>具有良好的商业信誉和健全的财务会计制度；</w:t>
      </w:r>
      <w:r>
        <w:rPr>
          <w:rFonts w:hint="eastAsia" w:ascii="宋体" w:hAnsi="宋体" w:cs="Arial"/>
          <w:spacing w:val="8"/>
          <w:sz w:val="24"/>
          <w:szCs w:val="24"/>
        </w:rPr>
        <w:t>（提供健全的财务会计制度证明文件，例如财务状况报告或会计师事务所出具的近三年任意一年财务审计报告等）</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3.3</w:t>
      </w:r>
      <w:r>
        <w:rPr>
          <w:rFonts w:ascii="宋体" w:hAnsi="宋体" w:cs="Arial"/>
          <w:spacing w:val="8"/>
          <w:sz w:val="24"/>
          <w:szCs w:val="24"/>
        </w:rPr>
        <w:t>具有履行合同所必需的设备和专业技术能力；</w:t>
      </w:r>
    </w:p>
    <w:p>
      <w:pPr>
        <w:autoSpaceDE w:val="0"/>
        <w:autoSpaceDN w:val="0"/>
        <w:adjustRightInd w:val="0"/>
        <w:snapToGrid w:val="0"/>
        <w:spacing w:line="400" w:lineRule="atLeast"/>
        <w:ind w:left="437" w:hanging="436" w:hangingChars="182"/>
        <w:jc w:val="left"/>
        <w:rPr>
          <w:rFonts w:ascii="Arial" w:hAnsi="宋体" w:cs="Arial"/>
          <w:color w:val="000000"/>
          <w:kern w:val="0"/>
          <w:sz w:val="24"/>
          <w:szCs w:val="24"/>
        </w:rPr>
      </w:pPr>
      <w:r>
        <w:rPr>
          <w:rFonts w:hint="eastAsia" w:ascii="Arial" w:hAnsi="宋体" w:cs="Arial"/>
          <w:color w:val="000000"/>
          <w:kern w:val="0"/>
          <w:sz w:val="24"/>
          <w:szCs w:val="24"/>
        </w:rPr>
        <w:t>3.4</w:t>
      </w:r>
      <w:r>
        <w:rPr>
          <w:rFonts w:ascii="宋体" w:hAnsi="宋体" w:cs="Arial"/>
          <w:spacing w:val="8"/>
          <w:sz w:val="24"/>
          <w:szCs w:val="24"/>
        </w:rPr>
        <w:t>有依法缴纳税收和社会保障资金的良好记录；</w:t>
      </w:r>
      <w:r>
        <w:rPr>
          <w:rFonts w:hint="eastAsia" w:ascii="Arial" w:hAnsi="Arial" w:cs="Arial"/>
          <w:spacing w:val="8"/>
          <w:sz w:val="24"/>
          <w:szCs w:val="24"/>
        </w:rPr>
        <w:t>（提供近一年任意三个月缴税记录及社保缴纳证明）</w:t>
      </w:r>
    </w:p>
    <w:p>
      <w:pPr>
        <w:autoSpaceDE w:val="0"/>
        <w:autoSpaceDN w:val="0"/>
        <w:adjustRightInd w:val="0"/>
        <w:snapToGrid w:val="0"/>
        <w:spacing w:line="400" w:lineRule="atLeast"/>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3.5</w:t>
      </w:r>
      <w:r>
        <w:rPr>
          <w:rFonts w:hint="eastAsia" w:ascii="宋体" w:hAnsi="宋体" w:cs="Arial"/>
          <w:spacing w:val="8"/>
          <w:sz w:val="24"/>
          <w:szCs w:val="24"/>
        </w:rPr>
        <w:t>参加采购活动前三年内，在经营活动中没有重大违法记录(受行政主管部门的处罚不能参加投标)，提供“信用中国”网站（www.creditchina.gov.cn）、</w:t>
      </w:r>
      <w:r>
        <w:rPr>
          <w:rFonts w:hint="eastAsia" w:ascii="宋体" w:hAnsi="宋体" w:cs="Arial"/>
          <w:sz w:val="24"/>
          <w:szCs w:val="24"/>
        </w:rPr>
        <w:t>中国政府采购网（www.ccgp.gov.cn）</w:t>
      </w:r>
      <w:r>
        <w:rPr>
          <w:rFonts w:hint="eastAsia" w:ascii="宋体" w:hAnsi="宋体" w:cs="Arial"/>
          <w:spacing w:val="8"/>
          <w:sz w:val="24"/>
          <w:szCs w:val="24"/>
        </w:rPr>
        <w:t>无违法违规行为的查询纪录（若未提供，由代理机构及监督人现场查询核实）；</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3.6</w:t>
      </w:r>
      <w:r>
        <w:rPr>
          <w:rFonts w:ascii="宋体" w:hAnsi="宋体" w:cs="Arial"/>
          <w:spacing w:val="8"/>
          <w:sz w:val="24"/>
          <w:szCs w:val="24"/>
        </w:rPr>
        <w:t>法律、行政法规规定的其他条件。</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3.7</w:t>
      </w:r>
      <w:r>
        <w:rPr>
          <w:rFonts w:hint="eastAsia" w:ascii="宋体" w:hAnsi="宋体" w:cs="Arial"/>
          <w:spacing w:val="8"/>
          <w:sz w:val="24"/>
          <w:szCs w:val="24"/>
        </w:rPr>
        <w:t>本项目不接受联合体投标。</w:t>
      </w:r>
    </w:p>
    <w:p>
      <w:pPr>
        <w:autoSpaceDE w:val="0"/>
        <w:autoSpaceDN w:val="0"/>
        <w:adjustRightInd w:val="0"/>
        <w:snapToGrid w:val="0"/>
        <w:spacing w:line="400" w:lineRule="atLeast"/>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3.8</w:t>
      </w:r>
      <w:r>
        <w:rPr>
          <w:rFonts w:hint="eastAsia" w:ascii="宋体" w:hAnsi="宋体" w:cs="Arial"/>
          <w:spacing w:val="8"/>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Arial" w:hAnsi="宋体" w:cs="Arial"/>
          <w:color w:val="000000"/>
          <w:kern w:val="0"/>
          <w:sz w:val="24"/>
          <w:szCs w:val="24"/>
        </w:rPr>
        <w:tab/>
      </w:r>
    </w:p>
    <w:p>
      <w:pPr>
        <w:spacing w:line="400" w:lineRule="atLeast"/>
        <w:ind w:left="360" w:hanging="360" w:hangingChars="150"/>
        <w:rPr>
          <w:rFonts w:ascii="Arial" w:hAnsi="Arial" w:cs="Arial"/>
          <w:color w:val="000000"/>
          <w:kern w:val="0"/>
          <w:sz w:val="24"/>
          <w:szCs w:val="24"/>
        </w:rPr>
      </w:pPr>
      <w:r>
        <w:rPr>
          <w:rFonts w:hint="eastAsia" w:ascii="Arial" w:hAnsi="宋体" w:cs="Arial"/>
          <w:color w:val="000000"/>
          <w:kern w:val="0"/>
          <w:sz w:val="24"/>
          <w:szCs w:val="24"/>
        </w:rPr>
        <w:t>4</w:t>
      </w:r>
      <w:r>
        <w:rPr>
          <w:rFonts w:ascii="Arial" w:hAnsi="宋体" w:cs="Arial"/>
          <w:color w:val="000000"/>
          <w:kern w:val="0"/>
          <w:sz w:val="24"/>
          <w:szCs w:val="24"/>
        </w:rPr>
        <w:t>、</w:t>
      </w:r>
      <w:r>
        <w:rPr>
          <w:rFonts w:hint="eastAsia" w:ascii="Arial" w:hAnsi="宋体" w:cs="Arial"/>
          <w:color w:val="000000"/>
          <w:kern w:val="0"/>
          <w:sz w:val="24"/>
          <w:szCs w:val="24"/>
        </w:rPr>
        <w:t>响应文件</w:t>
      </w:r>
      <w:r>
        <w:rPr>
          <w:rFonts w:ascii="Arial" w:hAnsi="宋体" w:cs="Arial"/>
          <w:color w:val="000000"/>
          <w:kern w:val="0"/>
          <w:sz w:val="24"/>
          <w:szCs w:val="24"/>
        </w:rPr>
        <w:t>递交</w:t>
      </w:r>
      <w:r>
        <w:rPr>
          <w:rFonts w:hint="eastAsia" w:ascii="Arial" w:hAnsi="宋体" w:cs="Arial"/>
          <w:color w:val="000000"/>
          <w:kern w:val="0"/>
          <w:sz w:val="24"/>
          <w:szCs w:val="24"/>
        </w:rPr>
        <w:t>截止时间</w:t>
      </w:r>
      <w:r>
        <w:rPr>
          <w:rFonts w:hint="eastAsia" w:ascii="Arial" w:hAnsi="Arial" w:cs="Arial"/>
          <w:color w:val="000000"/>
          <w:kern w:val="0"/>
          <w:sz w:val="24"/>
          <w:szCs w:val="24"/>
          <w:highlight w:val="none"/>
        </w:rPr>
        <w:t>：2021年</w:t>
      </w:r>
      <w:r>
        <w:rPr>
          <w:rFonts w:hint="eastAsia" w:ascii="Arial" w:hAnsi="Arial" w:cs="Arial"/>
          <w:color w:val="000000"/>
          <w:kern w:val="0"/>
          <w:sz w:val="24"/>
          <w:szCs w:val="24"/>
          <w:highlight w:val="none"/>
          <w:lang w:val="en-US" w:eastAsia="zh-CN"/>
        </w:rPr>
        <w:t>12</w:t>
      </w:r>
      <w:r>
        <w:rPr>
          <w:rFonts w:hint="eastAsia" w:ascii="Arial" w:hAnsi="Arial" w:cs="Arial"/>
          <w:color w:val="000000"/>
          <w:kern w:val="0"/>
          <w:sz w:val="24"/>
          <w:szCs w:val="24"/>
          <w:highlight w:val="none"/>
        </w:rPr>
        <w:t>月</w:t>
      </w:r>
      <w:r>
        <w:rPr>
          <w:rFonts w:hint="eastAsia" w:ascii="Arial" w:hAnsi="Arial" w:cs="Arial"/>
          <w:color w:val="000000"/>
          <w:kern w:val="0"/>
          <w:sz w:val="24"/>
          <w:szCs w:val="24"/>
          <w:highlight w:val="none"/>
          <w:lang w:val="en-US" w:eastAsia="zh-CN"/>
        </w:rPr>
        <w:t>28</w:t>
      </w:r>
      <w:r>
        <w:rPr>
          <w:rFonts w:hint="eastAsia" w:ascii="Arial" w:hAnsi="Arial" w:cs="Arial"/>
          <w:color w:val="000000"/>
          <w:kern w:val="0"/>
          <w:sz w:val="24"/>
          <w:szCs w:val="24"/>
          <w:highlight w:val="none"/>
        </w:rPr>
        <w:t>日1</w:t>
      </w:r>
      <w:r>
        <w:rPr>
          <w:rFonts w:hint="eastAsia" w:ascii="Arial" w:hAnsi="Arial" w:cs="Arial"/>
          <w:color w:val="000000"/>
          <w:kern w:val="0"/>
          <w:sz w:val="24"/>
          <w:szCs w:val="24"/>
          <w:highlight w:val="none"/>
          <w:lang w:val="en-US" w:eastAsia="zh-CN"/>
        </w:rPr>
        <w:t>1</w:t>
      </w:r>
      <w:r>
        <w:rPr>
          <w:rFonts w:hint="eastAsia" w:ascii="Arial" w:hAnsi="Arial" w:cs="Arial"/>
          <w:color w:val="000000"/>
          <w:kern w:val="0"/>
          <w:sz w:val="24"/>
          <w:szCs w:val="24"/>
          <w:highlight w:val="none"/>
        </w:rPr>
        <w:t>:</w:t>
      </w:r>
      <w:r>
        <w:rPr>
          <w:rFonts w:hint="eastAsia" w:ascii="Arial" w:hAnsi="Arial" w:cs="Arial"/>
          <w:color w:val="000000"/>
          <w:kern w:val="0"/>
          <w:sz w:val="24"/>
          <w:szCs w:val="24"/>
          <w:highlight w:val="none"/>
          <w:lang w:val="en-US" w:eastAsia="zh-CN"/>
        </w:rPr>
        <w:t>0</w:t>
      </w:r>
      <w:r>
        <w:rPr>
          <w:rFonts w:hint="eastAsia" w:ascii="Arial" w:hAnsi="Arial" w:cs="Arial"/>
          <w:color w:val="000000"/>
          <w:kern w:val="0"/>
          <w:sz w:val="24"/>
          <w:szCs w:val="24"/>
          <w:highlight w:val="none"/>
        </w:rPr>
        <w:t>0</w:t>
      </w:r>
      <w:r>
        <w:rPr>
          <w:rFonts w:ascii="Arial" w:hAnsi="Arial" w:cs="Arial"/>
          <w:color w:val="000000"/>
          <w:kern w:val="0"/>
          <w:sz w:val="24"/>
          <w:szCs w:val="24"/>
          <w:highlight w:val="none"/>
        </w:rPr>
        <w:t xml:space="preserve"> (</w:t>
      </w:r>
      <w:r>
        <w:rPr>
          <w:rFonts w:ascii="Arial" w:hAnsi="宋体" w:cs="Arial"/>
          <w:color w:val="000000"/>
          <w:kern w:val="0"/>
          <w:sz w:val="24"/>
          <w:szCs w:val="24"/>
          <w:highlight w:val="none"/>
        </w:rPr>
        <w:t>北京时</w:t>
      </w:r>
      <w:r>
        <w:rPr>
          <w:rFonts w:ascii="Arial" w:hAnsi="宋体" w:cs="Arial"/>
          <w:color w:val="000000"/>
          <w:kern w:val="0"/>
          <w:sz w:val="24"/>
          <w:szCs w:val="24"/>
        </w:rPr>
        <w:t>间</w:t>
      </w:r>
      <w:r>
        <w:rPr>
          <w:rFonts w:ascii="Arial" w:hAnsi="Arial" w:cs="Arial"/>
          <w:color w:val="000000"/>
          <w:kern w:val="0"/>
          <w:sz w:val="24"/>
          <w:szCs w:val="24"/>
        </w:rPr>
        <w:t>)</w:t>
      </w:r>
    </w:p>
    <w:p>
      <w:pPr>
        <w:autoSpaceDE w:val="0"/>
        <w:autoSpaceDN w:val="0"/>
        <w:adjustRightInd w:val="0"/>
        <w:spacing w:line="400" w:lineRule="atLeast"/>
        <w:jc w:val="left"/>
        <w:rPr>
          <w:rFonts w:ascii="Arial" w:hAnsi="Arial" w:cs="Arial"/>
          <w:sz w:val="24"/>
          <w:szCs w:val="24"/>
        </w:rPr>
      </w:pPr>
      <w:r>
        <w:rPr>
          <w:rFonts w:hint="eastAsia" w:ascii="Arial" w:hAnsi="宋体" w:cs="Arial"/>
          <w:color w:val="000000"/>
          <w:kern w:val="0"/>
          <w:sz w:val="24"/>
          <w:szCs w:val="24"/>
        </w:rPr>
        <w:t>5</w:t>
      </w:r>
      <w:r>
        <w:rPr>
          <w:rFonts w:ascii="Arial" w:hAnsi="宋体" w:cs="Arial"/>
          <w:color w:val="000000"/>
          <w:kern w:val="0"/>
          <w:sz w:val="24"/>
          <w:szCs w:val="24"/>
        </w:rPr>
        <w:t>、</w:t>
      </w:r>
      <w:r>
        <w:rPr>
          <w:rFonts w:hint="eastAsia" w:ascii="Arial" w:hAnsi="宋体" w:cs="Arial"/>
          <w:color w:val="000000"/>
          <w:kern w:val="0"/>
          <w:sz w:val="24"/>
          <w:szCs w:val="24"/>
        </w:rPr>
        <w:t>响应文件</w:t>
      </w:r>
      <w:r>
        <w:rPr>
          <w:rFonts w:ascii="Arial" w:hAnsi="宋体" w:cs="Arial"/>
          <w:color w:val="000000"/>
          <w:kern w:val="0"/>
          <w:sz w:val="24"/>
          <w:szCs w:val="24"/>
        </w:rPr>
        <w:t>递交地点：</w:t>
      </w:r>
      <w:r>
        <w:rPr>
          <w:rFonts w:hint="eastAsia" w:ascii="宋体" w:hAnsi="宋体" w:cs="Arial"/>
          <w:sz w:val="24"/>
          <w:szCs w:val="24"/>
        </w:rPr>
        <w:t>政采云线上</w:t>
      </w:r>
      <w:r>
        <w:rPr>
          <w:rFonts w:hint="eastAsia" w:ascii="Arial" w:hAnsi="Arial" w:cs="Arial"/>
          <w:sz w:val="24"/>
          <w:szCs w:val="24"/>
        </w:rPr>
        <w:t>（www.zcygov.cn）</w:t>
      </w:r>
    </w:p>
    <w:p>
      <w:pPr>
        <w:autoSpaceDE w:val="0"/>
        <w:autoSpaceDN w:val="0"/>
        <w:adjustRightInd w:val="0"/>
        <w:spacing w:line="400" w:lineRule="atLeast"/>
        <w:ind w:left="420" w:leftChars="200"/>
        <w:jc w:val="left"/>
        <w:rPr>
          <w:rFonts w:ascii="Arial" w:hAnsi="Arial" w:cs="Arial"/>
          <w:color w:val="000000"/>
          <w:kern w:val="0"/>
          <w:sz w:val="24"/>
          <w:szCs w:val="24"/>
        </w:rPr>
      </w:pPr>
      <w:r>
        <w:rPr>
          <w:rFonts w:hint="eastAsia" w:ascii="Arial" w:hAnsi="Arial" w:cs="Arial"/>
          <w:sz w:val="24"/>
          <w:szCs w:val="24"/>
        </w:rPr>
        <w:t>地址：</w:t>
      </w:r>
      <w:r>
        <w:rPr>
          <w:rFonts w:hint="eastAsia" w:ascii="宋体" w:hAnsi="宋体" w:cs="Arial"/>
          <w:sz w:val="24"/>
          <w:szCs w:val="24"/>
          <w:lang w:eastAsia="zh-CN"/>
        </w:rPr>
        <w:t>新疆招标有限公司巴州分公司会议室</w:t>
      </w:r>
      <w:r>
        <w:rPr>
          <w:rFonts w:hint="eastAsia" w:ascii="宋体" w:hAnsi="宋体" w:cs="Arial"/>
          <w:sz w:val="24"/>
          <w:szCs w:val="24"/>
        </w:rPr>
        <w:t>（</w:t>
      </w:r>
      <w:r>
        <w:rPr>
          <w:rFonts w:hint="eastAsia" w:ascii="宋体" w:hAnsi="宋体" w:cs="Arial"/>
          <w:sz w:val="24"/>
          <w:szCs w:val="24"/>
          <w:lang w:val="en-US" w:eastAsia="zh-CN"/>
        </w:rPr>
        <w:t>库尔勒市萨依巴格辖区梨乡路豪景大厦5楼513室</w:t>
      </w:r>
      <w:r>
        <w:rPr>
          <w:rFonts w:hint="eastAsia" w:ascii="宋体" w:hAnsi="宋体" w:cs="Arial"/>
          <w:sz w:val="24"/>
          <w:szCs w:val="24"/>
        </w:rPr>
        <w:t>）</w:t>
      </w:r>
    </w:p>
    <w:p>
      <w:pPr>
        <w:rPr>
          <w:rFonts w:ascii="Arial" w:hAnsi="Arial" w:cs="Arial"/>
          <w:sz w:val="24"/>
        </w:rPr>
      </w:pPr>
      <w:r>
        <w:rPr>
          <w:rFonts w:ascii="Arial" w:hAnsi="Arial" w:cs="Arial"/>
          <w:sz w:val="24"/>
        </w:rPr>
        <mc:AlternateContent>
          <mc:Choice Requires="wps">
            <w:drawing>
              <wp:anchor distT="0" distB="0" distL="114300" distR="114300" simplePos="0" relativeHeight="251660288" behindDoc="0" locked="0" layoutInCell="1" allowOverlap="1">
                <wp:simplePos x="0" y="0"/>
                <wp:positionH relativeFrom="column">
                  <wp:posOffset>91440</wp:posOffset>
                </wp:positionH>
                <wp:positionV relativeFrom="paragraph">
                  <wp:posOffset>160020</wp:posOffset>
                </wp:positionV>
                <wp:extent cx="6004560" cy="635"/>
                <wp:effectExtent l="5715" t="10160" r="9525" b="8255"/>
                <wp:wrapNone/>
                <wp:docPr id="4" name="Line 2"/>
                <wp:cNvGraphicFramePr/>
                <a:graphic xmlns:a="http://schemas.openxmlformats.org/drawingml/2006/main">
                  <a:graphicData uri="http://schemas.microsoft.com/office/word/2010/wordprocessingShape">
                    <wps:wsp>
                      <wps:cNvCnPr>
                        <a:cxnSpLocks noChangeShapeType="1"/>
                      </wps:cNvCnPr>
                      <wps:spPr bwMode="auto">
                        <a:xfrm>
                          <a:off x="0" y="0"/>
                          <a:ext cx="6004560" cy="635"/>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7.2pt;margin-top:12.6pt;height:0.05pt;width:472.8pt;z-index:251660288;mso-width-relative:page;mso-height-relative:page;" filled="f" stroked="t" coordsize="21600,21600" o:gfxdata="UEsDBAoAAAAAAIdO4kAAAAAAAAAAAAAAAAAEAAAAZHJzL1BLAwQUAAAACACHTuJAIXnkXtUAAAAI&#10;AQAADwAAAGRycy9kb3ducmV2LnhtbE2PzU7DMBCE70i8g7VIXCpqNy0VhDg9ALlxoYC4buMliYjX&#10;aez+wNOzPZXj7IxmvylWR9+rPY2xC2xhNjWgiOvgOm4svL9VN3egYkJ22AcmCz8UYVVeXhSYu3Dg&#10;V9qvU6OkhGOOFtqUhlzrWLfkMU7DQCzeVxg9JpFjo92IByn3vc6MWWqPHcuHFgd6bKn+Xu+8hVh9&#10;0Lb6ndQT8zlvAmXbp5dntPb6amYeQCU6pnMYTviCDqUwbcKOXVS96MVCkhay2wyU+PdLI9s2p8Mc&#10;dFno/wPKP1BLAwQUAAAACACHTuJAk3az5MsBAAChAwAADgAAAGRycy9lMm9Eb2MueG1srVPBbtsw&#10;DL0P2D8Iui92sibYjDg9JOgu2Rag3QcoshwLlURBVGLn70cpTrp2lx7qgyCJ5ON7j/LyfrCGnVRA&#10;Da7m00nJmXISGu0ONf/z9PDlG2cYhWuEAadqflbI71efPy17X6kZdGAaFRiBOKx6X/MuRl8VBcpO&#10;WYET8MpRsIVgRaRjOBRNED2hW1PMynJR9BAaH0AqRLrdXIJ8RAzvAYS21VJtQB6tcvGCGpQRkSRh&#10;pz3yVWbbtkrG322LKjJTc1Ia80pNaL9Pa7FaiuoQhO+0HCmI91B4o8kK7ajpDWojomDHoP+DsloG&#10;QGjjRIItLkKyI6RiWr7x5rETXmUtZDX6m+n4cbDy12kXmG5qfseZE5YGvtVOsVlypvdYUcLa7ULS&#10;Jgf36Lcgn5E5WHfCHVRm+HT2VDZNFcWrknRAT/j7/ic0lCOOEbJNQxtsgiQD2JCncb5NQw2RSbpc&#10;lOXdfEGDkhRbfJ1nfFFdS33A+EOBZWlTc0OsM7Q4bTEmKqK6pqRODh60MXncxrG+5t/ns3kuQDC6&#10;ScGUhuGwX5vATiI9mPyNfV+lBTi65tLEuFF2UnrxbA/NeReudtDkMpvxlaWn8e85V7/8Wa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XnkXtUAAAAIAQAADwAAAAAAAAABACAAAAAiAAAAZHJzL2Rv&#10;d25yZXYueG1sUEsBAhQAFAAAAAgAh07iQJN2s+TLAQAAoQMAAA4AAAAAAAAAAQAgAAAAJAEAAGRy&#10;cy9lMm9Eb2MueG1sUEsFBgAAAAAGAAYAWQEAAGEFAAAAAA==&#10;">
                <v:fill on="f" focussize="0,0"/>
                <v:stroke color="#000000" joinstyle="round"/>
                <v:imagedata o:title=""/>
                <o:lock v:ext="edit" aspectratio="f"/>
              </v:line>
            </w:pict>
          </mc:Fallback>
        </mc:AlternateContent>
      </w:r>
    </w:p>
    <w:p>
      <w:pPr>
        <w:pStyle w:val="50"/>
        <w:snapToGrid w:val="0"/>
        <w:spacing w:line="400" w:lineRule="atLeast"/>
        <w:contextualSpacing/>
        <w:jc w:val="both"/>
        <w:rPr>
          <w:rFonts w:ascii="Arial" w:hAnsi="Arial" w:cs="Arial"/>
          <w:color w:val="auto"/>
        </w:rPr>
      </w:pPr>
      <w:r>
        <w:rPr>
          <w:rFonts w:hint="eastAsia" w:ascii="Arial" w:hAnsi="Arial" w:cs="Arial"/>
          <w:color w:val="auto"/>
        </w:rPr>
        <w:t>6</w:t>
      </w:r>
      <w:r>
        <w:rPr>
          <w:rFonts w:ascii="Arial" w:hAnsi="Arial" w:cs="Arial"/>
          <w:color w:val="auto"/>
        </w:rPr>
        <w:t>、联系方式：</w:t>
      </w:r>
    </w:p>
    <w:p>
      <w:pPr>
        <w:adjustRightInd w:val="0"/>
        <w:snapToGrid w:val="0"/>
        <w:spacing w:line="400" w:lineRule="atLeast"/>
        <w:contextualSpacing/>
        <w:rPr>
          <w:rFonts w:ascii="Arial" w:hAnsi="Arial" w:cs="Arial"/>
          <w:sz w:val="24"/>
          <w:szCs w:val="24"/>
          <w:u w:val="single"/>
        </w:rPr>
      </w:pPr>
      <w:r>
        <w:rPr>
          <w:rFonts w:hint="eastAsia" w:ascii="Arial" w:hAnsi="Arial" w:cs="Arial"/>
          <w:kern w:val="0"/>
          <w:sz w:val="24"/>
          <w:szCs w:val="24"/>
        </w:rPr>
        <w:t xml:space="preserve">6.1 </w:t>
      </w:r>
      <w:r>
        <w:rPr>
          <w:rFonts w:ascii="Arial" w:hAnsi="Arial" w:cs="Arial"/>
          <w:kern w:val="0"/>
          <w:sz w:val="24"/>
          <w:szCs w:val="24"/>
        </w:rPr>
        <w:t>采购代理机构名称：</w:t>
      </w:r>
      <w:r>
        <w:rPr>
          <w:rFonts w:ascii="Arial" w:hAnsi="Arial" w:cs="Arial"/>
          <w:sz w:val="24"/>
          <w:szCs w:val="24"/>
          <w:u w:val="thick"/>
        </w:rPr>
        <w:t>新疆招标有限公司</w:t>
      </w:r>
    </w:p>
    <w:p>
      <w:pPr>
        <w:adjustRightInd w:val="0"/>
        <w:snapToGrid w:val="0"/>
        <w:spacing w:line="400" w:lineRule="atLeast"/>
        <w:ind w:firstLine="480" w:firstLineChars="200"/>
        <w:contextualSpacing/>
        <w:rPr>
          <w:rFonts w:ascii="Arial" w:hAnsi="Arial" w:cs="Arial"/>
          <w:sz w:val="24"/>
          <w:szCs w:val="24"/>
          <w:u w:val="single"/>
        </w:rPr>
      </w:pPr>
      <w:r>
        <w:rPr>
          <w:rFonts w:ascii="Arial" w:hAnsi="Arial" w:cs="Arial"/>
          <w:kern w:val="0"/>
          <w:sz w:val="24"/>
          <w:szCs w:val="24"/>
        </w:rPr>
        <w:t>详细地址</w:t>
      </w:r>
      <w:r>
        <w:rPr>
          <w:rFonts w:ascii="Arial" w:hAnsi="Arial" w:cs="Arial"/>
          <w:sz w:val="24"/>
          <w:szCs w:val="24"/>
        </w:rPr>
        <w:t>：</w:t>
      </w:r>
      <w:r>
        <w:rPr>
          <w:rFonts w:ascii="Arial" w:hAnsi="Arial" w:cs="Arial"/>
          <w:sz w:val="24"/>
          <w:szCs w:val="24"/>
          <w:u w:val="thick"/>
        </w:rPr>
        <w:t xml:space="preserve">新疆乌鲁木齐市友好南路179号 </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邮    编</w:t>
      </w:r>
      <w:r>
        <w:rPr>
          <w:rFonts w:ascii="Arial" w:hAnsi="Arial" w:cs="Arial"/>
          <w:sz w:val="24"/>
          <w:szCs w:val="24"/>
        </w:rPr>
        <w:t>：</w:t>
      </w:r>
      <w:r>
        <w:rPr>
          <w:rFonts w:ascii="Arial" w:hAnsi="Arial" w:cs="Arial"/>
          <w:sz w:val="24"/>
          <w:szCs w:val="24"/>
          <w:u w:val="single"/>
        </w:rPr>
        <w:t>830000</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电子信箱</w:t>
      </w:r>
      <w:r>
        <w:rPr>
          <w:rFonts w:ascii="Arial" w:hAnsi="Arial" w:cs="Arial"/>
          <w:sz w:val="24"/>
          <w:szCs w:val="24"/>
        </w:rPr>
        <w:t>：</w:t>
      </w:r>
      <w:r>
        <w:rPr>
          <w:rFonts w:ascii="Arial" w:hAnsi="Arial" w:cs="Arial"/>
          <w:sz w:val="24"/>
          <w:szCs w:val="24"/>
          <w:u w:val="single"/>
        </w:rPr>
        <w:t>2501326570@qq.com</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联 系 人</w:t>
      </w:r>
      <w:r>
        <w:rPr>
          <w:rFonts w:ascii="Arial" w:hAnsi="Arial" w:cs="Arial"/>
          <w:sz w:val="24"/>
          <w:szCs w:val="24"/>
        </w:rPr>
        <w:t>：</w:t>
      </w:r>
      <w:r>
        <w:rPr>
          <w:rFonts w:ascii="Arial" w:hAnsi="Arial" w:cs="Arial"/>
          <w:sz w:val="24"/>
          <w:szCs w:val="24"/>
          <w:u w:val="thick"/>
        </w:rPr>
        <w:t>余勇、岳明</w:t>
      </w:r>
    </w:p>
    <w:p>
      <w:pPr>
        <w:adjustRightInd w:val="0"/>
        <w:snapToGrid w:val="0"/>
        <w:spacing w:line="400" w:lineRule="atLeast"/>
        <w:ind w:firstLine="480" w:firstLineChars="200"/>
        <w:contextualSpacing/>
        <w:rPr>
          <w:rFonts w:ascii="Arial" w:hAnsi="Arial" w:cs="Arial"/>
          <w:sz w:val="24"/>
          <w:szCs w:val="24"/>
          <w:u w:val="single"/>
        </w:rPr>
      </w:pPr>
      <w:r>
        <w:rPr>
          <w:rFonts w:ascii="Arial" w:hAnsi="Arial" w:cs="Arial"/>
          <w:kern w:val="0"/>
          <w:sz w:val="24"/>
          <w:szCs w:val="24"/>
        </w:rPr>
        <w:t>电话：</w:t>
      </w:r>
      <w:r>
        <w:rPr>
          <w:rFonts w:ascii="Arial" w:hAnsi="Arial" w:cs="Arial"/>
          <w:sz w:val="24"/>
          <w:szCs w:val="24"/>
          <w:u w:val="single"/>
        </w:rPr>
        <w:t>0996-2222077、15276837168</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帐户名称</w:t>
      </w:r>
      <w:r>
        <w:rPr>
          <w:rFonts w:ascii="Arial" w:hAnsi="Arial" w:cs="Arial"/>
          <w:sz w:val="24"/>
          <w:szCs w:val="24"/>
        </w:rPr>
        <w:t>：</w:t>
      </w:r>
      <w:r>
        <w:rPr>
          <w:rFonts w:ascii="Arial" w:hAnsi="Arial" w:cs="Arial"/>
          <w:sz w:val="24"/>
          <w:szCs w:val="24"/>
          <w:u w:val="thick"/>
        </w:rPr>
        <w:t>新疆招标有限公司巴州分公司</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人民币帐号</w:t>
      </w:r>
      <w:r>
        <w:rPr>
          <w:rFonts w:ascii="Arial" w:hAnsi="Arial" w:cs="Arial"/>
          <w:sz w:val="24"/>
          <w:szCs w:val="24"/>
        </w:rPr>
        <w:t>：</w:t>
      </w:r>
      <w:r>
        <w:rPr>
          <w:rFonts w:ascii="Arial" w:hAnsi="Arial" w:cs="Arial"/>
          <w:sz w:val="24"/>
          <w:szCs w:val="24"/>
          <w:u w:val="single"/>
        </w:rPr>
        <w:t>3010024209200124890</w:t>
      </w:r>
      <w:r>
        <w:rPr>
          <w:rFonts w:ascii="Arial" w:hAnsi="Arial" w:cs="Arial"/>
          <w:snapToGrid w:val="0"/>
          <w:spacing w:val="10"/>
          <w:sz w:val="24"/>
          <w:szCs w:val="24"/>
        </w:rPr>
        <w:t>（请在汇款单上注明项目编号</w:t>
      </w:r>
      <w:r>
        <w:rPr>
          <w:rFonts w:ascii="Arial" w:hAnsi="Arial" w:cs="Arial"/>
          <w:sz w:val="24"/>
          <w:szCs w:val="24"/>
        </w:rPr>
        <w:t>后7位</w:t>
      </w:r>
      <w:r>
        <w:rPr>
          <w:rFonts w:ascii="Arial" w:hAnsi="Arial" w:cs="Arial"/>
          <w:snapToGrid w:val="0"/>
          <w:spacing w:val="10"/>
          <w:sz w:val="24"/>
          <w:szCs w:val="24"/>
        </w:rPr>
        <w:t>）</w:t>
      </w:r>
    </w:p>
    <w:p>
      <w:pPr>
        <w:adjustRightInd w:val="0"/>
        <w:snapToGrid w:val="0"/>
        <w:spacing w:line="400" w:lineRule="atLeast"/>
        <w:ind w:firstLine="480" w:firstLineChars="200"/>
        <w:contextualSpacing/>
        <w:rPr>
          <w:rFonts w:ascii="Arial" w:hAnsi="Arial" w:cs="Arial"/>
          <w:sz w:val="24"/>
          <w:szCs w:val="24"/>
          <w:u w:val="single"/>
        </w:rPr>
      </w:pPr>
      <w:r>
        <w:rPr>
          <w:rFonts w:ascii="Arial" w:hAnsi="Arial" w:cs="Arial"/>
          <w:kern w:val="0"/>
          <w:sz w:val="24"/>
          <w:szCs w:val="24"/>
        </w:rPr>
        <w:t>开户银行：</w:t>
      </w:r>
      <w:r>
        <w:rPr>
          <w:rFonts w:ascii="Arial" w:hAnsi="Arial" w:cs="Arial"/>
          <w:sz w:val="24"/>
          <w:szCs w:val="24"/>
          <w:u w:val="thick"/>
        </w:rPr>
        <w:t>中国工商银行股份有限公司库尔勒人民东路支行</w:t>
      </w:r>
    </w:p>
    <w:p>
      <w:pPr>
        <w:adjustRightInd w:val="0"/>
        <w:snapToGrid w:val="0"/>
        <w:spacing w:line="400" w:lineRule="atLeast"/>
        <w:contextualSpacing/>
        <w:rPr>
          <w:rFonts w:ascii="Arial" w:hAnsi="Arial" w:cs="Arial"/>
          <w:sz w:val="24"/>
          <w:szCs w:val="24"/>
        </w:rPr>
      </w:pPr>
      <w:r>
        <w:rPr>
          <w:rFonts w:hint="eastAsia" w:ascii="Arial" w:hAnsi="Arial" w:cs="Arial"/>
          <w:kern w:val="0"/>
          <w:sz w:val="24"/>
          <w:szCs w:val="24"/>
        </w:rPr>
        <w:t>6</w:t>
      </w:r>
      <w:r>
        <w:rPr>
          <w:rFonts w:ascii="Arial" w:hAnsi="Arial" w:cs="Arial"/>
          <w:kern w:val="0"/>
          <w:sz w:val="24"/>
          <w:szCs w:val="24"/>
        </w:rPr>
        <w:t>.2 采购人名称：</w:t>
      </w:r>
      <w:r>
        <w:rPr>
          <w:rFonts w:hint="eastAsia" w:ascii="Arial" w:hAnsi="Arial" w:cs="Arial"/>
          <w:sz w:val="24"/>
          <w:szCs w:val="24"/>
          <w:lang w:eastAsia="zh-CN"/>
        </w:rPr>
        <w:t>和静县人民医院</w:t>
      </w:r>
      <w:r>
        <w:rPr>
          <w:rFonts w:ascii="Arial" w:hAnsi="Arial" w:cs="Arial"/>
          <w:sz w:val="24"/>
          <w:szCs w:val="24"/>
        </w:rPr>
        <w:t xml:space="preserve"> </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详细地址</w:t>
      </w:r>
      <w:r>
        <w:rPr>
          <w:rFonts w:ascii="Arial" w:hAnsi="Arial" w:cs="Arial"/>
          <w:sz w:val="24"/>
          <w:szCs w:val="24"/>
        </w:rPr>
        <w:t xml:space="preserve">： </w:t>
      </w:r>
      <w:r>
        <w:rPr>
          <w:rFonts w:hint="eastAsia"/>
          <w:sz w:val="24"/>
          <w:szCs w:val="22"/>
        </w:rPr>
        <w:t>新疆巴州和静县和静镇克再东路8号</w:t>
      </w:r>
    </w:p>
    <w:p>
      <w:pPr>
        <w:adjustRightInd w:val="0"/>
        <w:snapToGrid w:val="0"/>
        <w:spacing w:line="400" w:lineRule="atLeast"/>
        <w:ind w:firstLine="480" w:firstLineChars="200"/>
        <w:contextualSpacing/>
        <w:rPr>
          <w:rFonts w:hint="eastAsia" w:ascii="Arial" w:hAnsi="Arial" w:eastAsia="宋体" w:cs="Arial"/>
          <w:sz w:val="24"/>
          <w:lang w:val="en-US" w:eastAsia="zh-CN"/>
        </w:rPr>
      </w:pPr>
      <w:r>
        <w:rPr>
          <w:rFonts w:ascii="Arial" w:hAnsi="Arial" w:cs="Arial"/>
          <w:kern w:val="0"/>
          <w:sz w:val="24"/>
          <w:szCs w:val="24"/>
        </w:rPr>
        <w:t>联系人：</w:t>
      </w:r>
      <w:r>
        <w:rPr>
          <w:rFonts w:hint="eastAsia" w:ascii="Arial" w:hAnsi="Arial" w:cs="Arial"/>
          <w:kern w:val="0"/>
          <w:sz w:val="24"/>
          <w:szCs w:val="24"/>
          <w:lang w:val="en-US" w:eastAsia="zh-CN"/>
        </w:rPr>
        <w:t>黄老师</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联系电话：</w:t>
      </w:r>
      <w:r>
        <w:rPr>
          <w:rFonts w:hint="eastAsia" w:ascii="Arial" w:hAnsi="宋体" w:cs="Arial"/>
          <w:sz w:val="24"/>
          <w:szCs w:val="24"/>
          <w:lang w:val="en-US" w:eastAsia="zh-CN"/>
        </w:rPr>
        <w:t>0996-5029243</w:t>
      </w:r>
      <w:r>
        <w:rPr>
          <w:rFonts w:ascii="Arial" w:hAnsi="Arial" w:cs="Arial"/>
          <w:sz w:val="24"/>
          <w:szCs w:val="24"/>
        </w:rPr>
        <w:t xml:space="preserve"> </w:t>
      </w:r>
    </w:p>
    <w:p>
      <w:pPr>
        <w:autoSpaceDE w:val="0"/>
        <w:autoSpaceDN w:val="0"/>
        <w:adjustRightInd w:val="0"/>
        <w:snapToGrid w:val="0"/>
        <w:spacing w:line="400" w:lineRule="atLeast"/>
        <w:contextualSpacing/>
        <w:rPr>
          <w:rFonts w:ascii="Arial" w:hAnsi="Arial" w:cs="Arial"/>
          <w:kern w:val="0"/>
          <w:sz w:val="24"/>
          <w:szCs w:val="24"/>
        </w:rPr>
      </w:pPr>
      <w:r>
        <w:rPr>
          <w:rFonts w:hint="eastAsia" w:ascii="Arial" w:hAnsi="Arial" w:cs="Arial"/>
          <w:kern w:val="0"/>
          <w:sz w:val="24"/>
          <w:szCs w:val="24"/>
        </w:rPr>
        <w:t>6</w:t>
      </w:r>
      <w:r>
        <w:rPr>
          <w:rFonts w:ascii="Arial" w:hAnsi="Arial" w:cs="Arial"/>
          <w:kern w:val="0"/>
          <w:sz w:val="24"/>
          <w:szCs w:val="24"/>
        </w:rPr>
        <w:t>.3 同级政府采购监督管理部门名称：</w:t>
      </w:r>
      <w:r>
        <w:rPr>
          <w:rFonts w:hint="eastAsia" w:ascii="Arial" w:hAnsi="宋体" w:cs="Arial"/>
          <w:sz w:val="24"/>
          <w:szCs w:val="24"/>
        </w:rPr>
        <w:t>和静县财政局政府采购管理办公室</w:t>
      </w:r>
    </w:p>
    <w:p>
      <w:pPr>
        <w:autoSpaceDE w:val="0"/>
        <w:autoSpaceDN w:val="0"/>
        <w:adjustRightInd w:val="0"/>
        <w:snapToGrid w:val="0"/>
        <w:spacing w:line="400" w:lineRule="atLeast"/>
        <w:ind w:firstLine="480" w:firstLineChars="200"/>
        <w:contextualSpacing/>
        <w:rPr>
          <w:rFonts w:ascii="Arial" w:hAnsi="Arial" w:cs="Arial"/>
          <w:kern w:val="0"/>
          <w:sz w:val="24"/>
          <w:szCs w:val="24"/>
        </w:rPr>
      </w:pPr>
      <w:r>
        <w:rPr>
          <w:rFonts w:ascii="Arial" w:hAnsi="Arial" w:cs="Arial"/>
          <w:kern w:val="0"/>
          <w:sz w:val="24"/>
          <w:szCs w:val="24"/>
        </w:rPr>
        <w:t>联系人：</w:t>
      </w:r>
      <w:r>
        <w:rPr>
          <w:rFonts w:hint="default" w:ascii="Arial" w:hAnsi="宋体" w:cs="Arial"/>
          <w:sz w:val="24"/>
          <w:szCs w:val="24"/>
        </w:rPr>
        <w:t>吴海燕</w:t>
      </w:r>
    </w:p>
    <w:p>
      <w:pPr>
        <w:adjustRightInd w:val="0"/>
        <w:snapToGrid w:val="0"/>
        <w:spacing w:line="400" w:lineRule="atLeast"/>
        <w:ind w:firstLine="480" w:firstLineChars="200"/>
        <w:contextualSpacing/>
        <w:rPr>
          <w:rFonts w:ascii="Arial" w:hAnsi="Arial" w:cs="Arial"/>
          <w:sz w:val="24"/>
          <w:szCs w:val="24"/>
        </w:rPr>
      </w:pPr>
      <w:r>
        <w:rPr>
          <w:rFonts w:ascii="Arial" w:hAnsi="Arial" w:cs="Arial"/>
          <w:kern w:val="0"/>
          <w:sz w:val="24"/>
          <w:szCs w:val="24"/>
        </w:rPr>
        <w:t>监督投诉电话：</w:t>
      </w:r>
      <w:r>
        <w:rPr>
          <w:rFonts w:hint="default" w:ascii="Arial" w:hAnsi="宋体" w:cs="Arial"/>
          <w:sz w:val="24"/>
          <w:szCs w:val="24"/>
        </w:rPr>
        <w:t>0996-5025210</w:t>
      </w:r>
    </w:p>
    <w:p>
      <w:pPr>
        <w:pStyle w:val="3"/>
        <w:numPr>
          <w:ilvl w:val="0"/>
          <w:numId w:val="0"/>
        </w:numPr>
        <w:ind w:left="360"/>
        <w:jc w:val="center"/>
        <w:rPr>
          <w:rFonts w:ascii="Arial" w:hAnsi="宋体" w:cs="Arial"/>
          <w:bCs/>
          <w:color w:val="000000"/>
          <w:kern w:val="0"/>
          <w:sz w:val="32"/>
          <w:szCs w:val="32"/>
        </w:rPr>
      </w:pPr>
      <w:r>
        <w:rPr>
          <w:rFonts w:ascii="Arial" w:hAnsi="宋体" w:cs="Arial"/>
          <w:b w:val="0"/>
          <w:bCs/>
          <w:color w:val="000000"/>
          <w:kern w:val="0"/>
          <w:sz w:val="24"/>
          <w:szCs w:val="24"/>
        </w:rPr>
        <w:br w:type="page"/>
      </w:r>
      <w:bookmarkStart w:id="1" w:name="_Toc22989"/>
      <w:r>
        <w:rPr>
          <w:rFonts w:ascii="Arial" w:hAnsi="宋体" w:cs="Arial"/>
          <w:bCs/>
          <w:color w:val="000000"/>
          <w:kern w:val="0"/>
          <w:sz w:val="32"/>
          <w:szCs w:val="32"/>
        </w:rPr>
        <w:t>第二部分</w:t>
      </w:r>
      <w:r>
        <w:rPr>
          <w:rFonts w:hint="eastAsia" w:ascii="Arial" w:hAnsi="宋体" w:cs="Arial"/>
          <w:bCs/>
          <w:color w:val="000000"/>
          <w:kern w:val="0"/>
          <w:sz w:val="32"/>
          <w:szCs w:val="32"/>
        </w:rPr>
        <w:t xml:space="preserve"> 供应商须知</w:t>
      </w:r>
      <w:bookmarkEnd w:id="1"/>
    </w:p>
    <w:p>
      <w:pPr>
        <w:jc w:val="center"/>
        <w:rPr>
          <w:rFonts w:ascii="宋体" w:hAnsi="宋体"/>
          <w:b/>
          <w:sz w:val="28"/>
          <w:szCs w:val="28"/>
        </w:rPr>
      </w:pPr>
      <w:bookmarkStart w:id="2" w:name="_Toc182131584"/>
      <w:r>
        <w:rPr>
          <w:rFonts w:ascii="宋体" w:hAnsi="宋体"/>
          <w:b/>
          <w:sz w:val="28"/>
          <w:szCs w:val="28"/>
        </w:rPr>
        <w:t>供应商须知附表</w:t>
      </w:r>
      <w:bookmarkEnd w:id="2"/>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87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序号</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内</w:t>
            </w:r>
            <w:r>
              <w:rPr>
                <w:rFonts w:ascii="Arial" w:hAnsi="Arial" w:cs="Arial"/>
                <w:sz w:val="24"/>
                <w:szCs w:val="20"/>
              </w:rPr>
              <w:t xml:space="preserve">      </w:t>
            </w:r>
            <w:r>
              <w:rPr>
                <w:rFonts w:hint="eastAsia" w:ascii="Arial" w:hAnsi="Arial" w:cs="Arial"/>
                <w:sz w:val="24"/>
                <w:szCs w:val="20"/>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说          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ascii="Arial" w:hAnsi="Arial" w:cs="Arial"/>
                <w:sz w:val="24"/>
                <w:szCs w:val="20"/>
              </w:rPr>
              <w:t>1</w:t>
            </w:r>
          </w:p>
        </w:tc>
        <w:tc>
          <w:tcPr>
            <w:tcW w:w="8753" w:type="dxa"/>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Arial" w:hAnsi="Arial" w:eastAsia="宋体" w:cs="Arial"/>
                <w:sz w:val="24"/>
                <w:szCs w:val="20"/>
                <w:lang w:eastAsia="zh-CN"/>
              </w:rPr>
            </w:pPr>
            <w:r>
              <w:rPr>
                <w:rFonts w:hint="eastAsia" w:ascii="Arial" w:hAnsi="Arial" w:cs="Arial"/>
                <w:sz w:val="24"/>
                <w:szCs w:val="20"/>
              </w:rPr>
              <w:t xml:space="preserve">项目名称： </w:t>
            </w:r>
            <w:r>
              <w:rPr>
                <w:rFonts w:hint="eastAsia" w:ascii="Arial" w:hAnsi="Arial" w:cs="Arial"/>
                <w:sz w:val="24"/>
                <w:szCs w:val="20"/>
                <w:lang w:eastAsia="zh-CN"/>
              </w:rPr>
              <w:t>和静县人民医院OPTIMA680CT维保服务采购项目</w:t>
            </w:r>
          </w:p>
          <w:p>
            <w:pPr>
              <w:widowControl/>
              <w:snapToGrid w:val="0"/>
              <w:rPr>
                <w:rFonts w:hint="eastAsia" w:ascii="Arial" w:hAnsi="Arial" w:eastAsia="宋体" w:cs="Arial"/>
                <w:sz w:val="24"/>
                <w:szCs w:val="20"/>
                <w:lang w:eastAsia="zh-CN"/>
              </w:rPr>
            </w:pPr>
            <w:r>
              <w:rPr>
                <w:rFonts w:hint="eastAsia" w:ascii="Arial" w:hAnsi="Arial" w:cs="Arial"/>
                <w:sz w:val="24"/>
                <w:szCs w:val="20"/>
              </w:rPr>
              <w:t xml:space="preserve">项目编号： </w:t>
            </w:r>
            <w:r>
              <w:rPr>
                <w:rFonts w:hint="eastAsia" w:ascii="Arial" w:hAnsi="Arial" w:cs="Arial"/>
                <w:sz w:val="24"/>
                <w:szCs w:val="20"/>
                <w:lang w:eastAsia="zh-CN"/>
              </w:rPr>
              <w:t>0634-2140XZBZZ0115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2</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Arial" w:hAnsi="Arial" w:eastAsia="宋体" w:cs="Arial"/>
                <w:spacing w:val="8"/>
                <w:sz w:val="24"/>
                <w:szCs w:val="24"/>
                <w:lang w:eastAsia="zh-CN"/>
              </w:rPr>
            </w:pPr>
            <w:r>
              <w:rPr>
                <w:rFonts w:hint="eastAsia" w:ascii="Arial" w:hAnsi="Arial" w:cs="Arial"/>
                <w:sz w:val="24"/>
                <w:szCs w:val="24"/>
              </w:rPr>
              <w:t>招标人名称：</w:t>
            </w:r>
            <w:r>
              <w:rPr>
                <w:rFonts w:hint="eastAsia" w:ascii="Arial" w:hAnsi="Arial" w:cs="Arial"/>
                <w:sz w:val="24"/>
                <w:szCs w:val="24"/>
                <w:lang w:eastAsia="zh-CN"/>
              </w:rPr>
              <w:t>和静县人民医院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3</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0"/>
              </w:rPr>
            </w:pPr>
            <w:r>
              <w:rPr>
                <w:rFonts w:hint="eastAsia" w:ascii="Arial" w:hAnsi="Arial" w:cs="Arial"/>
                <w:sz w:val="24"/>
                <w:szCs w:val="20"/>
              </w:rPr>
              <w:t>代理机构名称：</w:t>
            </w:r>
            <w:r>
              <w:rPr>
                <w:rFonts w:ascii="Arial" w:hAnsi="Arial" w:cs="Arial"/>
                <w:sz w:val="24"/>
                <w:szCs w:val="20"/>
              </w:rPr>
              <w:t>新疆招标有限公司</w:t>
            </w:r>
          </w:p>
          <w:p>
            <w:pPr>
              <w:snapToGrid w:val="0"/>
              <w:rPr>
                <w:rFonts w:ascii="Arial" w:hAnsi="Arial" w:cs="Arial"/>
                <w:sz w:val="24"/>
                <w:szCs w:val="20"/>
              </w:rPr>
            </w:pPr>
            <w:r>
              <w:rPr>
                <w:rFonts w:hint="eastAsia" w:ascii="Arial" w:hAnsi="Arial" w:cs="Arial"/>
                <w:sz w:val="24"/>
                <w:szCs w:val="20"/>
              </w:rPr>
              <w:t>代理机构地址：乌鲁木齐友好南路179号</w:t>
            </w:r>
          </w:p>
          <w:p>
            <w:pPr>
              <w:snapToGrid w:val="0"/>
              <w:rPr>
                <w:rFonts w:ascii="Arial" w:hAnsi="Arial" w:cs="Arial"/>
                <w:sz w:val="24"/>
                <w:szCs w:val="20"/>
              </w:rPr>
            </w:pPr>
            <w:r>
              <w:rPr>
                <w:rFonts w:hint="eastAsia" w:ascii="Arial" w:hAnsi="Arial" w:cs="Arial"/>
                <w:sz w:val="24"/>
                <w:szCs w:val="20"/>
              </w:rPr>
              <w:t>电话：0996-2222077、15276837168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4</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Arial"/>
                <w:sz w:val="24"/>
                <w:szCs w:val="24"/>
              </w:rPr>
            </w:pPr>
            <w:r>
              <w:rPr>
                <w:rFonts w:hint="eastAsia" w:ascii="Arial" w:hAnsi="Arial" w:cs="Arial"/>
                <w:sz w:val="24"/>
                <w:szCs w:val="20"/>
              </w:rPr>
              <w:t>投标保证金：</w:t>
            </w:r>
            <w:r>
              <w:rPr>
                <w:rFonts w:hint="eastAsia" w:ascii="Arial" w:hAnsi="Arial" w:cs="Arial"/>
                <w:sz w:val="24"/>
                <w:szCs w:val="20"/>
                <w:lang w:val="en-US" w:eastAsia="zh-CN"/>
              </w:rPr>
              <w:t>50000</w:t>
            </w:r>
            <w:r>
              <w:rPr>
                <w:rFonts w:hint="eastAsia" w:ascii="Arial" w:hAnsi="Arial" w:cs="Arial"/>
                <w:sz w:val="24"/>
                <w:szCs w:val="20"/>
              </w:rPr>
              <w:t>元</w:t>
            </w:r>
            <w:r>
              <w:rPr>
                <w:rFonts w:hint="eastAsia" w:ascii="宋体" w:hAnsi="宋体" w:cs="Arial"/>
                <w:sz w:val="24"/>
                <w:szCs w:val="24"/>
              </w:rPr>
              <w:t>（需足额缴纳）</w:t>
            </w:r>
          </w:p>
          <w:p>
            <w:pPr>
              <w:snapToGrid w:val="0"/>
              <w:rPr>
                <w:rFonts w:hint="default" w:ascii="Arial" w:hAnsi="Arial" w:eastAsia="宋体" w:cs="Arial"/>
                <w:sz w:val="24"/>
                <w:szCs w:val="24"/>
                <w:lang w:val="en-US" w:eastAsia="zh-CN"/>
              </w:rPr>
            </w:pPr>
            <w:r>
              <w:rPr>
                <w:rFonts w:hint="eastAsia" w:ascii="Arial" w:hAnsi="Arial" w:cs="Arial"/>
                <w:sz w:val="24"/>
                <w:szCs w:val="24"/>
              </w:rPr>
              <w:t>投标保证金形式：电汇</w:t>
            </w:r>
            <w:r>
              <w:rPr>
                <w:rFonts w:hint="eastAsia" w:ascii="Arial" w:hAnsi="Arial" w:cs="Arial"/>
                <w:sz w:val="24"/>
                <w:szCs w:val="24"/>
                <w:lang w:val="en-US" w:eastAsia="zh-CN"/>
              </w:rPr>
              <w:t>或转账</w:t>
            </w:r>
          </w:p>
          <w:p>
            <w:pPr>
              <w:snapToGrid w:val="0"/>
              <w:rPr>
                <w:rFonts w:ascii="Arial" w:hAnsi="Arial" w:cs="Arial"/>
                <w:sz w:val="24"/>
                <w:szCs w:val="24"/>
              </w:rPr>
            </w:pPr>
            <w:r>
              <w:rPr>
                <w:rFonts w:ascii="Arial" w:hAnsi="Arial" w:cs="Arial"/>
                <w:sz w:val="24"/>
                <w:szCs w:val="24"/>
              </w:rPr>
              <w:t>投标保证金有效期应当与投标有效期一致。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5</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0"/>
              </w:rPr>
            </w:pPr>
            <w:r>
              <w:rPr>
                <w:rFonts w:hint="eastAsia" w:ascii="Arial" w:hAnsi="Arial" w:cs="Arial"/>
                <w:sz w:val="24"/>
                <w:szCs w:val="20"/>
              </w:rPr>
              <w:t>投标语言：中文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投 标 文 件 的 编 制 和 递 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94"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6</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0"/>
              </w:rPr>
            </w:pPr>
            <w:r>
              <w:rPr>
                <w:rFonts w:hint="eastAsia" w:ascii="Arial" w:hAnsi="Arial" w:cs="Arial"/>
                <w:sz w:val="24"/>
                <w:szCs w:val="20"/>
              </w:rPr>
              <w:t>供应商资格标准：</w:t>
            </w:r>
          </w:p>
          <w:p>
            <w:pPr>
              <w:autoSpaceDE w:val="0"/>
              <w:autoSpaceDN w:val="0"/>
              <w:adjustRightInd w:val="0"/>
              <w:snapToGrid w:val="0"/>
              <w:ind w:left="2640" w:hanging="2640" w:hangingChars="1100"/>
              <w:jc w:val="left"/>
              <w:rPr>
                <w:rFonts w:ascii="宋体" w:hAnsi="宋体" w:cs="Arial"/>
                <w:spacing w:val="8"/>
                <w:sz w:val="24"/>
                <w:szCs w:val="24"/>
              </w:rPr>
            </w:pPr>
            <w:r>
              <w:rPr>
                <w:rFonts w:hint="eastAsia" w:ascii="Arial" w:hAnsi="宋体" w:cs="Arial"/>
                <w:color w:val="000000"/>
                <w:kern w:val="0"/>
                <w:sz w:val="24"/>
                <w:szCs w:val="24"/>
              </w:rPr>
              <w:t>1、</w:t>
            </w:r>
            <w:r>
              <w:rPr>
                <w:rFonts w:ascii="宋体" w:hAnsi="宋体" w:cs="Arial"/>
                <w:spacing w:val="8"/>
                <w:sz w:val="24"/>
                <w:szCs w:val="24"/>
              </w:rPr>
              <w:t>具有独立承担民事责任的能力；</w:t>
            </w:r>
          </w:p>
          <w:p>
            <w:pPr>
              <w:autoSpaceDE w:val="0"/>
              <w:autoSpaceDN w:val="0"/>
              <w:adjustRightInd w:val="0"/>
              <w:snapToGrid w:val="0"/>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2、</w:t>
            </w:r>
            <w:r>
              <w:rPr>
                <w:rFonts w:ascii="宋体" w:hAnsi="宋体" w:cs="Arial"/>
                <w:spacing w:val="8"/>
                <w:sz w:val="24"/>
                <w:szCs w:val="24"/>
              </w:rPr>
              <w:t>具有良好的商业信誉和健全的财务会计制度；</w:t>
            </w:r>
            <w:r>
              <w:rPr>
                <w:rFonts w:hint="eastAsia" w:ascii="宋体" w:hAnsi="宋体" w:cs="Arial"/>
                <w:spacing w:val="8"/>
                <w:sz w:val="24"/>
                <w:szCs w:val="24"/>
              </w:rPr>
              <w:t>（提供健全的财务会计制度证明文件，例如财务状况报告或会计师事务所出具的近三年任意一年财务审计报告等）</w:t>
            </w:r>
          </w:p>
          <w:p>
            <w:pPr>
              <w:autoSpaceDE w:val="0"/>
              <w:autoSpaceDN w:val="0"/>
              <w:adjustRightInd w:val="0"/>
              <w:snapToGrid w:val="0"/>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3、</w:t>
            </w:r>
            <w:r>
              <w:rPr>
                <w:rFonts w:ascii="宋体" w:hAnsi="宋体" w:cs="Arial"/>
                <w:spacing w:val="8"/>
                <w:sz w:val="24"/>
                <w:szCs w:val="24"/>
              </w:rPr>
              <w:t>具有履行合同所必需的设备和专业技术能力；</w:t>
            </w:r>
          </w:p>
          <w:p>
            <w:pPr>
              <w:autoSpaceDE w:val="0"/>
              <w:autoSpaceDN w:val="0"/>
              <w:adjustRightInd w:val="0"/>
              <w:snapToGrid w:val="0"/>
              <w:ind w:left="437" w:hanging="436" w:hangingChars="182"/>
              <w:jc w:val="left"/>
              <w:rPr>
                <w:rFonts w:ascii="Arial" w:hAnsi="宋体" w:cs="Arial"/>
                <w:color w:val="000000"/>
                <w:kern w:val="0"/>
                <w:sz w:val="24"/>
                <w:szCs w:val="24"/>
              </w:rPr>
            </w:pPr>
            <w:r>
              <w:rPr>
                <w:rFonts w:hint="eastAsia" w:ascii="Arial" w:hAnsi="宋体" w:cs="Arial"/>
                <w:color w:val="000000"/>
                <w:kern w:val="0"/>
                <w:sz w:val="24"/>
                <w:szCs w:val="24"/>
              </w:rPr>
              <w:t>4、</w:t>
            </w:r>
            <w:r>
              <w:rPr>
                <w:rFonts w:ascii="宋体" w:hAnsi="宋体" w:cs="Arial"/>
                <w:spacing w:val="8"/>
                <w:sz w:val="24"/>
                <w:szCs w:val="24"/>
              </w:rPr>
              <w:t>有依法缴纳税收和社会保障资金的良好记录；</w:t>
            </w:r>
            <w:r>
              <w:rPr>
                <w:rFonts w:hint="eastAsia" w:ascii="Arial" w:hAnsi="Arial" w:cs="Arial"/>
                <w:spacing w:val="8"/>
                <w:sz w:val="24"/>
                <w:szCs w:val="24"/>
              </w:rPr>
              <w:t>（提供近一年任意三个月缴税记录及社保缴纳证明）</w:t>
            </w:r>
          </w:p>
          <w:p>
            <w:pPr>
              <w:autoSpaceDE w:val="0"/>
              <w:autoSpaceDN w:val="0"/>
              <w:adjustRightInd w:val="0"/>
              <w:snapToGrid w:val="0"/>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5、</w:t>
            </w:r>
            <w:r>
              <w:rPr>
                <w:rFonts w:hint="eastAsia" w:ascii="宋体" w:hAnsi="宋体" w:cs="Arial"/>
                <w:spacing w:val="8"/>
                <w:sz w:val="24"/>
                <w:szCs w:val="24"/>
              </w:rPr>
              <w:t>参加采购活动前三年内，在经营活动中没有重大违法记录(受行政主管部门的处罚不能参加投标)，提供“信用中国”网站（www.creditchina.gov.cn）、</w:t>
            </w:r>
            <w:r>
              <w:rPr>
                <w:rFonts w:hint="eastAsia" w:ascii="宋体" w:hAnsi="宋体" w:cs="Arial"/>
                <w:sz w:val="24"/>
                <w:szCs w:val="24"/>
              </w:rPr>
              <w:t>中国政府采购网（www.ccgp.gov.cn）</w:t>
            </w:r>
            <w:r>
              <w:rPr>
                <w:rFonts w:hint="eastAsia" w:ascii="宋体" w:hAnsi="宋体" w:cs="Arial"/>
                <w:spacing w:val="8"/>
                <w:sz w:val="24"/>
                <w:szCs w:val="24"/>
              </w:rPr>
              <w:t>无违法违规行为的查询纪录（若未提供，由代理机构及监督人现场查询核实）；</w:t>
            </w:r>
          </w:p>
          <w:p>
            <w:pPr>
              <w:autoSpaceDE w:val="0"/>
              <w:autoSpaceDN w:val="0"/>
              <w:adjustRightInd w:val="0"/>
              <w:snapToGrid w:val="0"/>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6、</w:t>
            </w:r>
            <w:r>
              <w:rPr>
                <w:rFonts w:ascii="宋体" w:hAnsi="宋体" w:cs="Arial"/>
                <w:spacing w:val="8"/>
                <w:sz w:val="24"/>
                <w:szCs w:val="24"/>
              </w:rPr>
              <w:t>法律、行政法规规定的其他条件。</w:t>
            </w:r>
          </w:p>
          <w:p>
            <w:pPr>
              <w:autoSpaceDE w:val="0"/>
              <w:autoSpaceDN w:val="0"/>
              <w:adjustRightInd w:val="0"/>
              <w:snapToGrid w:val="0"/>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7、</w:t>
            </w:r>
            <w:r>
              <w:rPr>
                <w:rFonts w:hint="eastAsia" w:ascii="宋体" w:hAnsi="宋体" w:cs="Arial"/>
                <w:spacing w:val="8"/>
                <w:sz w:val="24"/>
                <w:szCs w:val="24"/>
              </w:rPr>
              <w:t>本项目不接受联合体投标。</w:t>
            </w:r>
          </w:p>
          <w:p>
            <w:pPr>
              <w:autoSpaceDE w:val="0"/>
              <w:autoSpaceDN w:val="0"/>
              <w:adjustRightInd w:val="0"/>
              <w:snapToGrid w:val="0"/>
              <w:ind w:left="420" w:hanging="420" w:hangingChars="175"/>
              <w:jc w:val="left"/>
              <w:rPr>
                <w:rFonts w:ascii="Arial" w:hAnsi="Arial" w:cs="Arial"/>
                <w:sz w:val="24"/>
                <w:szCs w:val="20"/>
              </w:rPr>
            </w:pPr>
            <w:r>
              <w:rPr>
                <w:rFonts w:hint="eastAsia" w:ascii="Arial" w:hAnsi="宋体" w:cs="Arial"/>
                <w:color w:val="000000"/>
                <w:kern w:val="0"/>
                <w:sz w:val="24"/>
                <w:szCs w:val="24"/>
              </w:rPr>
              <w:t>8、</w:t>
            </w:r>
            <w:r>
              <w:rPr>
                <w:rFonts w:hint="eastAsia" w:ascii="宋体" w:hAnsi="宋体" w:cs="Arial"/>
                <w:spacing w:val="8"/>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Arial" w:hAnsi="宋体" w:cs="Arial"/>
                <w:color w:val="000000"/>
                <w:kern w:val="0"/>
                <w:sz w:val="24"/>
                <w:szCs w:val="24"/>
              </w:rPr>
              <w:tab/>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7</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b/>
                <w:bCs/>
                <w:sz w:val="24"/>
                <w:szCs w:val="24"/>
              </w:rPr>
            </w:pPr>
            <w:r>
              <w:rPr>
                <w:rFonts w:hint="eastAsia" w:ascii="Arial" w:hAnsi="Arial" w:cs="Arial"/>
                <w:b/>
                <w:bCs/>
                <w:sz w:val="24"/>
                <w:szCs w:val="24"/>
              </w:rPr>
              <w:t>注意事项：</w:t>
            </w:r>
          </w:p>
          <w:p>
            <w:pPr>
              <w:adjustRightInd w:val="0"/>
              <w:snapToGrid w:val="0"/>
              <w:ind w:left="361" w:hanging="361" w:hangingChars="150"/>
              <w:rPr>
                <w:rFonts w:ascii="Arial" w:hAnsi="Arial" w:cs="Arial"/>
                <w:b/>
                <w:bCs/>
                <w:sz w:val="24"/>
                <w:szCs w:val="24"/>
              </w:rPr>
            </w:pPr>
            <w:r>
              <w:rPr>
                <w:rFonts w:hint="eastAsia" w:ascii="Arial" w:hAnsi="Arial" w:cs="Arial"/>
                <w:b/>
                <w:bCs/>
                <w:sz w:val="24"/>
                <w:szCs w:val="24"/>
              </w:rPr>
              <w:t>1、本项目为电子招投标项目，投标人需要使用CA加密设备，凡参加本项目供应商可自主通过新疆CA申领渠道“新疆政务通”申请政采云平台可使用的CA设备。如有操作性问题可与政采云在线客服进行咨询，咨询电话：400-881-7190</w:t>
            </w:r>
          </w:p>
          <w:p>
            <w:pPr>
              <w:adjustRightInd w:val="0"/>
              <w:snapToGrid w:val="0"/>
              <w:ind w:left="361" w:hanging="361" w:hangingChars="150"/>
              <w:rPr>
                <w:rFonts w:ascii="Arial" w:hAnsi="Arial" w:cs="Arial"/>
                <w:b/>
                <w:bCs/>
                <w:sz w:val="24"/>
                <w:szCs w:val="24"/>
              </w:rPr>
            </w:pPr>
            <w:r>
              <w:rPr>
                <w:rFonts w:hint="eastAsia" w:ascii="Arial" w:hAnsi="Arial" w:cs="Arial"/>
                <w:b/>
                <w:bCs/>
                <w:sz w:val="24"/>
                <w:szCs w:val="24"/>
              </w:rPr>
              <w:t>2、</w:t>
            </w:r>
            <w:r>
              <w:rPr>
                <w:rFonts w:ascii="Arial" w:hAnsi="Arial" w:cs="Arial"/>
                <w:b/>
                <w:bCs/>
                <w:sz w:val="24"/>
                <w:szCs w:val="24"/>
              </w:rPr>
              <w:t>本项目实行网上投标，采用电子投标文件，若供应商参与投标，自行承担投标一切费用。</w:t>
            </w:r>
          </w:p>
          <w:p>
            <w:pPr>
              <w:adjustRightInd w:val="0"/>
              <w:snapToGrid w:val="0"/>
              <w:ind w:left="361" w:hanging="361" w:hangingChars="150"/>
              <w:rPr>
                <w:rFonts w:ascii="Arial" w:hAnsi="Arial" w:cs="Arial"/>
                <w:b/>
                <w:bCs/>
                <w:sz w:val="24"/>
                <w:szCs w:val="24"/>
              </w:rPr>
            </w:pPr>
            <w:r>
              <w:rPr>
                <w:rFonts w:hint="eastAsia" w:ascii="Arial" w:hAnsi="Arial" w:cs="Arial"/>
                <w:b/>
                <w:bCs/>
                <w:sz w:val="24"/>
                <w:szCs w:val="24"/>
              </w:rPr>
              <w:t>3、</w:t>
            </w:r>
            <w:r>
              <w:rPr>
                <w:rFonts w:ascii="Arial" w:hAnsi="Arial" w:cs="Arial"/>
                <w:b/>
                <w:bCs/>
                <w:sz w:val="24"/>
                <w:szCs w:val="24"/>
              </w:rPr>
              <w:t>各供应商应在开标前应确保成为新疆政府采购网正式注册入库供应商，并完成CA数字证书申领。因未注册入库、未办理CA数字证书等原因造成无法投标或投标失败等后果由供应商自行承担。</w:t>
            </w:r>
          </w:p>
          <w:p>
            <w:pPr>
              <w:adjustRightInd w:val="0"/>
              <w:snapToGrid w:val="0"/>
              <w:ind w:left="361" w:hanging="361" w:hangingChars="150"/>
            </w:pPr>
            <w:r>
              <w:rPr>
                <w:rFonts w:hint="eastAsia" w:ascii="Arial" w:hAnsi="Arial" w:cs="Arial"/>
                <w:b/>
                <w:bCs/>
                <w:sz w:val="24"/>
                <w:szCs w:val="24"/>
              </w:rPr>
              <w:t>4、</w:t>
            </w:r>
            <w:r>
              <w:rPr>
                <w:rFonts w:ascii="Arial" w:hAnsi="Arial" w:cs="Arial"/>
                <w:b/>
                <w:bCs/>
                <w:sz w:val="24"/>
                <w:szCs w:val="24"/>
              </w:rPr>
              <w:t>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400-881-7190进行咨询。</w:t>
            </w:r>
          </w:p>
          <w:p>
            <w:pPr>
              <w:autoSpaceDE w:val="0"/>
              <w:autoSpaceDN w:val="0"/>
              <w:adjustRightInd w:val="0"/>
              <w:snapToGrid w:val="0"/>
              <w:ind w:left="361" w:hanging="361" w:hangingChars="150"/>
              <w:jc w:val="left"/>
              <w:rPr>
                <w:rFonts w:ascii="Arial" w:hAnsi="宋体" w:cs="Arial"/>
                <w:color w:val="000000"/>
                <w:kern w:val="0"/>
                <w:sz w:val="24"/>
                <w:szCs w:val="24"/>
              </w:rPr>
            </w:pPr>
            <w:r>
              <w:rPr>
                <w:rFonts w:hint="eastAsia" w:ascii="Arial" w:hAnsi="Arial" w:cs="Arial"/>
                <w:b/>
                <w:bCs/>
                <w:sz w:val="24"/>
                <w:szCs w:val="24"/>
              </w:rPr>
              <w:t>5、供应商须自行携带笔记本电脑、CA数字证书（解密投标文件）及纸质版投标文件至开标现场参与投标。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1"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8</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contextualSpacing/>
              <w:rPr>
                <w:rFonts w:ascii="宋体" w:hAnsi="宋体" w:cs="Arial"/>
                <w:sz w:val="24"/>
                <w:szCs w:val="24"/>
              </w:rPr>
            </w:pPr>
            <w:r>
              <w:rPr>
                <w:rFonts w:hint="eastAsia" w:ascii="宋体" w:hAnsi="宋体" w:cs="Arial"/>
                <w:sz w:val="24"/>
                <w:szCs w:val="24"/>
              </w:rPr>
              <w:t>开标现场需要携带的资格文件：</w:t>
            </w:r>
          </w:p>
          <w:p>
            <w:pPr>
              <w:numPr>
                <w:ilvl w:val="0"/>
                <w:numId w:val="3"/>
              </w:numPr>
              <w:snapToGrid w:val="0"/>
              <w:ind w:left="420" w:hanging="420"/>
              <w:contextualSpacing/>
              <w:jc w:val="left"/>
              <w:rPr>
                <w:rFonts w:ascii="宋体" w:hAnsi="宋体" w:cs="Arial"/>
                <w:sz w:val="24"/>
                <w:szCs w:val="24"/>
              </w:rPr>
            </w:pPr>
            <w:r>
              <w:rPr>
                <w:rFonts w:hint="eastAsia" w:ascii="宋体" w:hAnsi="宋体" w:cs="Arial"/>
                <w:sz w:val="24"/>
                <w:szCs w:val="24"/>
              </w:rPr>
              <w:t>营业执照副本原件或加盖公章的复印件。</w:t>
            </w:r>
          </w:p>
          <w:p>
            <w:pPr>
              <w:numPr>
                <w:ilvl w:val="0"/>
                <w:numId w:val="3"/>
              </w:numPr>
              <w:snapToGrid w:val="0"/>
              <w:ind w:left="450" w:hanging="450"/>
              <w:contextualSpacing/>
              <w:rPr>
                <w:rFonts w:ascii="宋体" w:hAnsi="宋体" w:cs="Arial"/>
                <w:sz w:val="24"/>
                <w:szCs w:val="24"/>
              </w:rPr>
            </w:pPr>
            <w:r>
              <w:rPr>
                <w:rFonts w:hint="eastAsia" w:ascii="宋体" w:hAnsi="宋体" w:cs="Arial"/>
                <w:sz w:val="24"/>
                <w:szCs w:val="24"/>
              </w:rPr>
              <w:t>法人委托书原件，被授权人身份证原件。（若法人参与投标，仅提供法人身份证</w:t>
            </w:r>
            <w:r>
              <w:rPr>
                <w:rFonts w:hint="eastAsia" w:ascii="宋体" w:hAnsi="宋体" w:cs="Arial"/>
                <w:sz w:val="24"/>
                <w:szCs w:val="24"/>
                <w:lang w:val="en-US" w:eastAsia="zh-CN"/>
              </w:rPr>
              <w:t>明</w:t>
            </w:r>
            <w:r>
              <w:rPr>
                <w:rFonts w:hint="eastAsia" w:ascii="宋体" w:hAnsi="宋体" w:cs="Arial"/>
                <w:sz w:val="24"/>
                <w:szCs w:val="24"/>
              </w:rPr>
              <w:t>原件）</w:t>
            </w:r>
          </w:p>
          <w:p>
            <w:pPr>
              <w:numPr>
                <w:ilvl w:val="0"/>
                <w:numId w:val="3"/>
              </w:numPr>
              <w:snapToGrid w:val="0"/>
              <w:ind w:left="450" w:hanging="450"/>
              <w:contextualSpacing/>
              <w:rPr>
                <w:rFonts w:ascii="宋体" w:hAnsi="宋体" w:cs="Arial"/>
                <w:sz w:val="24"/>
                <w:szCs w:val="24"/>
              </w:rPr>
            </w:pPr>
            <w:r>
              <w:rPr>
                <w:rFonts w:hint="eastAsia" w:ascii="宋体" w:hAnsi="宋体" w:cs="Arial"/>
                <w:sz w:val="24"/>
                <w:szCs w:val="24"/>
              </w:rPr>
              <w:t>提供“信用中国”网站（ www.creditchina.gov.cn）、中国政府采购网（www.ccgp.gov.cn）无违法违规行为的查询纪录</w:t>
            </w:r>
            <w:r>
              <w:rPr>
                <w:rFonts w:hint="eastAsia" w:ascii="宋体" w:hAnsi="宋体" w:cs="Arial"/>
                <w:spacing w:val="8"/>
                <w:sz w:val="24"/>
                <w:szCs w:val="24"/>
              </w:rPr>
              <w:t>（若未提供，由代理机构及监督人现场查询核实）及提供参加采购活动前三年内在经营活动中没有重大违法记录承诺函并承担因此引起的一切后果</w:t>
            </w:r>
            <w:r>
              <w:rPr>
                <w:rFonts w:hint="eastAsia" w:ascii="宋体" w:hAnsi="宋体" w:cs="Arial"/>
                <w:sz w:val="24"/>
                <w:szCs w:val="24"/>
              </w:rPr>
              <w:t>。</w:t>
            </w:r>
          </w:p>
          <w:p>
            <w:pPr>
              <w:numPr>
                <w:ilvl w:val="0"/>
                <w:numId w:val="3"/>
              </w:numPr>
              <w:snapToGrid w:val="0"/>
              <w:ind w:left="450" w:hanging="450"/>
              <w:contextualSpacing/>
              <w:rPr>
                <w:rFonts w:ascii="宋体" w:hAnsi="宋体" w:cs="Arial"/>
                <w:sz w:val="24"/>
                <w:szCs w:val="24"/>
              </w:rPr>
            </w:pPr>
            <w:r>
              <w:rPr>
                <w:rFonts w:hint="eastAsia" w:ascii="宋体" w:hAnsi="宋体" w:cs="Arial"/>
                <w:sz w:val="24"/>
                <w:szCs w:val="24"/>
              </w:rPr>
              <w:t>会计师事务所出具的近三年任意一年财务审计报告（</w:t>
            </w:r>
            <w:r>
              <w:rPr>
                <w:rFonts w:hint="eastAsia" w:ascii="宋体" w:hAnsi="宋体" w:cs="Arial"/>
                <w:spacing w:val="8"/>
                <w:sz w:val="24"/>
                <w:szCs w:val="24"/>
              </w:rPr>
              <w:t>加盖公章</w:t>
            </w:r>
            <w:r>
              <w:rPr>
                <w:rFonts w:hint="eastAsia" w:ascii="宋体" w:hAnsi="宋体" w:cs="Arial"/>
                <w:sz w:val="24"/>
                <w:szCs w:val="24"/>
              </w:rPr>
              <w:t>复印件）。</w:t>
            </w:r>
          </w:p>
          <w:p>
            <w:pPr>
              <w:snapToGrid w:val="0"/>
              <w:ind w:firstLine="512" w:firstLineChars="200"/>
              <w:contextualSpacing/>
              <w:rPr>
                <w:rFonts w:ascii="Arial" w:hAnsi="Arial" w:cs="Arial"/>
                <w:b/>
                <w:bCs/>
                <w:sz w:val="24"/>
                <w:szCs w:val="24"/>
              </w:rPr>
            </w:pPr>
            <w:r>
              <w:rPr>
                <w:rFonts w:hint="eastAsia" w:ascii="宋体" w:hAnsi="宋体" w:cs="Arial"/>
                <w:spacing w:val="8"/>
                <w:sz w:val="24"/>
                <w:szCs w:val="24"/>
              </w:rPr>
              <w:t>近一年任意三个月缴税记录及社保缴纳证明（加盖公章复印件）。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9</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4"/>
              </w:rPr>
            </w:pPr>
            <w:r>
              <w:rPr>
                <w:rFonts w:hint="eastAsia" w:ascii="Arial" w:hAnsi="Arial" w:cs="Arial"/>
                <w:sz w:val="24"/>
                <w:szCs w:val="20"/>
              </w:rPr>
              <w:t>响应文件：</w:t>
            </w:r>
            <w:r>
              <w:rPr>
                <w:rFonts w:ascii="宋体" w:hAnsi="宋体" w:cs="Arial"/>
                <w:sz w:val="24"/>
                <w:szCs w:val="24"/>
              </w:rPr>
              <w:t>一套正本，</w:t>
            </w:r>
            <w:r>
              <w:rPr>
                <w:rFonts w:hint="eastAsia" w:ascii="宋体" w:hAnsi="宋体" w:cs="Arial"/>
                <w:sz w:val="24"/>
                <w:szCs w:val="24"/>
              </w:rPr>
              <w:t>三</w:t>
            </w:r>
            <w:r>
              <w:rPr>
                <w:rFonts w:ascii="宋体" w:hAnsi="宋体" w:cs="Arial"/>
                <w:sz w:val="24"/>
                <w:szCs w:val="24"/>
              </w:rPr>
              <w:t>套副本</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10</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b/>
                <w:sz w:val="24"/>
                <w:szCs w:val="20"/>
              </w:rPr>
            </w:pPr>
            <w:r>
              <w:rPr>
                <w:rFonts w:hint="eastAsia" w:ascii="Arial" w:hAnsi="Arial" w:cs="Arial"/>
                <w:b/>
                <w:sz w:val="24"/>
                <w:szCs w:val="20"/>
              </w:rPr>
              <w:t>投标有效期：90天</w:t>
            </w:r>
            <w:r>
              <w:rPr>
                <w:rFonts w:hint="eastAsia" w:ascii="Arial" w:hAnsi="Arial" w:cs="Arial"/>
                <w:b/>
                <w:color w:val="000000"/>
                <w:sz w:val="24"/>
                <w:szCs w:val="20"/>
              </w:rPr>
              <w:t>（如不满足将导致废标）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11</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4"/>
                <w:highlight w:val="none"/>
              </w:rPr>
            </w:pPr>
            <w:r>
              <w:rPr>
                <w:rFonts w:ascii="Arial" w:hAnsi="Arial" w:cs="Arial"/>
                <w:sz w:val="24"/>
                <w:szCs w:val="24"/>
                <w:highlight w:val="none"/>
              </w:rPr>
              <w:t>响应文件以密封形式递交至：</w:t>
            </w:r>
            <w:r>
              <w:rPr>
                <w:rFonts w:hint="eastAsia" w:ascii="Arial" w:hAnsi="Arial" w:cs="Arial"/>
                <w:sz w:val="24"/>
                <w:szCs w:val="24"/>
                <w:highlight w:val="none"/>
              </w:rPr>
              <w:t>政采云线上（www.zcygov.cn）</w:t>
            </w:r>
          </w:p>
          <w:p>
            <w:pPr>
              <w:snapToGrid w:val="0"/>
              <w:rPr>
                <w:rFonts w:ascii="Arial" w:hAnsi="Arial" w:cs="Arial"/>
                <w:sz w:val="24"/>
                <w:szCs w:val="20"/>
                <w:highlight w:val="none"/>
              </w:rPr>
            </w:pPr>
            <w:r>
              <w:rPr>
                <w:rFonts w:ascii="Arial" w:hAnsi="Arial" w:cs="Arial"/>
                <w:sz w:val="24"/>
                <w:szCs w:val="24"/>
                <w:highlight w:val="none"/>
              </w:rPr>
              <w:t>响应文件递交截止时间：</w:t>
            </w:r>
            <w:r>
              <w:rPr>
                <w:rFonts w:hint="eastAsia" w:ascii="Arial" w:hAnsi="Arial" w:cs="Arial"/>
                <w:sz w:val="24"/>
                <w:szCs w:val="24"/>
                <w:highlight w:val="none"/>
              </w:rPr>
              <w:t>2021年</w:t>
            </w:r>
            <w:r>
              <w:rPr>
                <w:rFonts w:hint="eastAsia" w:ascii="Arial" w:hAnsi="Arial" w:cs="Arial"/>
                <w:sz w:val="24"/>
                <w:szCs w:val="24"/>
                <w:highlight w:val="none"/>
                <w:lang w:val="en-US" w:eastAsia="zh-CN"/>
              </w:rPr>
              <w:t>12</w:t>
            </w:r>
            <w:r>
              <w:rPr>
                <w:rFonts w:hint="eastAsia" w:ascii="Arial" w:hAnsi="Arial" w:cs="Arial"/>
                <w:sz w:val="24"/>
                <w:szCs w:val="24"/>
                <w:highlight w:val="none"/>
              </w:rPr>
              <w:t>月</w:t>
            </w:r>
            <w:r>
              <w:rPr>
                <w:rFonts w:hint="eastAsia" w:ascii="Arial" w:hAnsi="Arial" w:cs="Arial"/>
                <w:sz w:val="24"/>
                <w:szCs w:val="24"/>
                <w:highlight w:val="none"/>
                <w:lang w:val="en-US" w:eastAsia="zh-CN"/>
              </w:rPr>
              <w:t>28</w:t>
            </w:r>
            <w:r>
              <w:rPr>
                <w:rFonts w:hint="eastAsia" w:ascii="Arial" w:hAnsi="Arial" w:cs="Arial"/>
                <w:sz w:val="24"/>
                <w:szCs w:val="24"/>
                <w:highlight w:val="none"/>
              </w:rPr>
              <w:t>日</w:t>
            </w:r>
            <w:r>
              <w:rPr>
                <w:rFonts w:hint="eastAsia" w:ascii="Arial" w:hAnsi="Arial" w:cs="Arial"/>
                <w:color w:val="000000"/>
                <w:kern w:val="0"/>
                <w:sz w:val="24"/>
                <w:szCs w:val="24"/>
                <w:highlight w:val="none"/>
              </w:rPr>
              <w:t>1</w:t>
            </w:r>
            <w:r>
              <w:rPr>
                <w:rFonts w:hint="eastAsia" w:ascii="Arial" w:hAnsi="Arial" w:cs="Arial"/>
                <w:color w:val="000000"/>
                <w:kern w:val="0"/>
                <w:sz w:val="24"/>
                <w:szCs w:val="24"/>
                <w:highlight w:val="none"/>
                <w:lang w:val="en-US" w:eastAsia="zh-CN"/>
              </w:rPr>
              <w:t>1</w:t>
            </w:r>
            <w:r>
              <w:rPr>
                <w:rFonts w:hint="eastAsia" w:ascii="Arial" w:hAnsi="Arial" w:cs="Arial"/>
                <w:color w:val="000000"/>
                <w:kern w:val="0"/>
                <w:sz w:val="24"/>
                <w:szCs w:val="24"/>
                <w:highlight w:val="none"/>
              </w:rPr>
              <w:t>:</w:t>
            </w:r>
            <w:r>
              <w:rPr>
                <w:rFonts w:hint="eastAsia" w:ascii="Arial" w:hAnsi="Arial" w:cs="Arial"/>
                <w:color w:val="000000"/>
                <w:kern w:val="0"/>
                <w:sz w:val="24"/>
                <w:szCs w:val="24"/>
                <w:highlight w:val="none"/>
                <w:lang w:val="en-US" w:eastAsia="zh-CN"/>
              </w:rPr>
              <w:t>0</w:t>
            </w:r>
            <w:r>
              <w:rPr>
                <w:rFonts w:hint="eastAsia" w:ascii="Arial" w:hAnsi="Arial" w:cs="Arial"/>
                <w:color w:val="000000"/>
                <w:kern w:val="0"/>
                <w:sz w:val="24"/>
                <w:szCs w:val="24"/>
                <w:highlight w:val="none"/>
              </w:rPr>
              <w:t>0</w:t>
            </w:r>
            <w:r>
              <w:rPr>
                <w:rFonts w:ascii="Arial" w:hAnsi="Arial" w:cs="Arial"/>
                <w:sz w:val="24"/>
                <w:szCs w:val="24"/>
                <w:highlight w:val="none"/>
              </w:rPr>
              <w:t>时（北京时间）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12</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4"/>
                <w:highlight w:val="none"/>
              </w:rPr>
            </w:pPr>
            <w:r>
              <w:rPr>
                <w:rFonts w:ascii="Arial" w:hAnsi="Arial" w:cs="Arial"/>
                <w:sz w:val="24"/>
                <w:szCs w:val="24"/>
                <w:highlight w:val="none"/>
              </w:rPr>
              <w:t>开标日期：20</w:t>
            </w:r>
            <w:r>
              <w:rPr>
                <w:rFonts w:hint="eastAsia" w:ascii="Arial" w:hAnsi="Arial" w:cs="Arial"/>
                <w:sz w:val="24"/>
                <w:szCs w:val="24"/>
                <w:highlight w:val="none"/>
              </w:rPr>
              <w:t>21</w:t>
            </w:r>
            <w:r>
              <w:rPr>
                <w:rFonts w:ascii="Arial" w:hAnsi="Arial" w:cs="Arial"/>
                <w:sz w:val="24"/>
                <w:szCs w:val="24"/>
                <w:highlight w:val="none"/>
              </w:rPr>
              <w:t>年</w:t>
            </w:r>
            <w:r>
              <w:rPr>
                <w:rFonts w:hint="eastAsia" w:ascii="Arial" w:hAnsi="Arial" w:cs="Arial"/>
                <w:sz w:val="24"/>
                <w:szCs w:val="24"/>
                <w:highlight w:val="none"/>
                <w:lang w:val="en-US" w:eastAsia="zh-CN"/>
              </w:rPr>
              <w:t>12</w:t>
            </w:r>
            <w:r>
              <w:rPr>
                <w:rFonts w:ascii="Arial" w:hAnsi="Arial" w:cs="Arial"/>
                <w:sz w:val="24"/>
                <w:szCs w:val="24"/>
                <w:highlight w:val="none"/>
              </w:rPr>
              <w:t>月</w:t>
            </w:r>
            <w:r>
              <w:rPr>
                <w:rFonts w:hint="eastAsia" w:ascii="Arial" w:hAnsi="Arial" w:cs="Arial"/>
                <w:sz w:val="24"/>
                <w:szCs w:val="24"/>
                <w:highlight w:val="none"/>
                <w:lang w:val="en-US" w:eastAsia="zh-CN"/>
              </w:rPr>
              <w:t>28</w:t>
            </w:r>
            <w:r>
              <w:rPr>
                <w:rFonts w:ascii="Arial" w:hAnsi="Arial" w:cs="Arial"/>
                <w:sz w:val="24"/>
                <w:szCs w:val="24"/>
                <w:highlight w:val="none"/>
              </w:rPr>
              <w:t>日</w:t>
            </w:r>
            <w:r>
              <w:rPr>
                <w:rFonts w:hint="eastAsia" w:ascii="Arial" w:hAnsi="Arial" w:cs="Arial"/>
                <w:color w:val="000000"/>
                <w:kern w:val="0"/>
                <w:sz w:val="24"/>
                <w:szCs w:val="24"/>
                <w:highlight w:val="none"/>
              </w:rPr>
              <w:t>1</w:t>
            </w:r>
            <w:r>
              <w:rPr>
                <w:rFonts w:hint="eastAsia" w:ascii="Arial" w:hAnsi="Arial" w:cs="Arial"/>
                <w:color w:val="000000"/>
                <w:kern w:val="0"/>
                <w:sz w:val="24"/>
                <w:szCs w:val="24"/>
                <w:highlight w:val="none"/>
                <w:lang w:val="en-US" w:eastAsia="zh-CN"/>
              </w:rPr>
              <w:t>1</w:t>
            </w:r>
            <w:r>
              <w:rPr>
                <w:rFonts w:hint="eastAsia" w:ascii="Arial" w:hAnsi="Arial" w:cs="Arial"/>
                <w:color w:val="000000"/>
                <w:kern w:val="0"/>
                <w:sz w:val="24"/>
                <w:szCs w:val="24"/>
                <w:highlight w:val="none"/>
              </w:rPr>
              <w:t>:</w:t>
            </w:r>
            <w:r>
              <w:rPr>
                <w:rFonts w:hint="eastAsia" w:ascii="Arial" w:hAnsi="Arial" w:cs="Arial"/>
                <w:color w:val="000000"/>
                <w:kern w:val="0"/>
                <w:sz w:val="24"/>
                <w:szCs w:val="24"/>
                <w:highlight w:val="none"/>
                <w:lang w:val="en-US" w:eastAsia="zh-CN"/>
              </w:rPr>
              <w:t>0</w:t>
            </w:r>
            <w:r>
              <w:rPr>
                <w:rFonts w:hint="eastAsia" w:ascii="Arial" w:hAnsi="Arial" w:cs="Arial"/>
                <w:color w:val="000000"/>
                <w:kern w:val="0"/>
                <w:sz w:val="24"/>
                <w:szCs w:val="24"/>
                <w:highlight w:val="none"/>
              </w:rPr>
              <w:t>0</w:t>
            </w:r>
            <w:r>
              <w:rPr>
                <w:rFonts w:ascii="Arial" w:hAnsi="Arial" w:cs="Arial"/>
                <w:sz w:val="24"/>
                <w:szCs w:val="24"/>
                <w:highlight w:val="none"/>
              </w:rPr>
              <w:t>时（北京时间）</w:t>
            </w:r>
          </w:p>
          <w:p>
            <w:pPr>
              <w:snapToGrid w:val="0"/>
              <w:rPr>
                <w:rFonts w:ascii="Arial" w:hAnsi="Arial" w:cs="Arial"/>
                <w:sz w:val="24"/>
                <w:szCs w:val="24"/>
                <w:highlight w:val="none"/>
              </w:rPr>
            </w:pPr>
            <w:r>
              <w:rPr>
                <w:rFonts w:ascii="Arial" w:hAnsi="Arial" w:cs="Arial"/>
                <w:sz w:val="24"/>
                <w:szCs w:val="24"/>
                <w:highlight w:val="none"/>
              </w:rPr>
              <w:t>开标地点：</w:t>
            </w:r>
            <w:r>
              <w:rPr>
                <w:rFonts w:hint="eastAsia" w:ascii="Arial" w:hAnsi="Arial" w:cs="Arial"/>
                <w:sz w:val="24"/>
                <w:szCs w:val="24"/>
                <w:highlight w:val="none"/>
              </w:rPr>
              <w:t>政采云线上（www.zcygov.cn）</w:t>
            </w:r>
          </w:p>
          <w:p>
            <w:pPr>
              <w:snapToGrid w:val="0"/>
              <w:rPr>
                <w:rFonts w:ascii="Arial" w:hAnsi="Arial" w:cs="Arial"/>
                <w:sz w:val="24"/>
                <w:szCs w:val="20"/>
                <w:highlight w:val="none"/>
              </w:rPr>
            </w:pPr>
            <w:r>
              <w:rPr>
                <w:rFonts w:hint="eastAsia" w:ascii="Arial" w:hAnsi="Arial" w:cs="Arial"/>
                <w:sz w:val="24"/>
                <w:szCs w:val="24"/>
                <w:highlight w:val="none"/>
              </w:rPr>
              <w:t>地址：</w:t>
            </w:r>
            <w:r>
              <w:rPr>
                <w:rFonts w:hint="eastAsia" w:ascii="Arial" w:hAnsi="Arial" w:cs="Arial"/>
                <w:sz w:val="24"/>
                <w:szCs w:val="24"/>
                <w:highlight w:val="none"/>
                <w:lang w:eastAsia="zh-CN"/>
              </w:rPr>
              <w:t>新疆招标有限公司巴州分公司会议室</w:t>
            </w:r>
            <w:r>
              <w:rPr>
                <w:rFonts w:hint="eastAsia" w:ascii="Arial" w:hAnsi="Arial" w:cs="Arial"/>
                <w:sz w:val="24"/>
                <w:szCs w:val="24"/>
                <w:highlight w:val="none"/>
              </w:rPr>
              <w:t>（</w:t>
            </w:r>
            <w:r>
              <w:rPr>
                <w:rFonts w:hint="eastAsia" w:ascii="Arial" w:hAnsi="Arial" w:cs="Arial"/>
                <w:sz w:val="24"/>
                <w:szCs w:val="24"/>
                <w:highlight w:val="none"/>
                <w:lang w:val="en-US" w:eastAsia="zh-CN"/>
              </w:rPr>
              <w:t>库尔勒市萨依巴格辖区梨乡路豪景大厦5楼513室</w:t>
            </w:r>
            <w:r>
              <w:rPr>
                <w:rFonts w:hint="eastAsia" w:ascii="Arial" w:hAnsi="Arial" w:cs="Arial"/>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Arial" w:hAnsi="Arial" w:cs="Arial"/>
                <w:sz w:val="24"/>
                <w:szCs w:val="20"/>
              </w:rPr>
            </w:pPr>
            <w:r>
              <w:rPr>
                <w:rFonts w:hint="eastAsia" w:ascii="Arial" w:hAnsi="Arial" w:cs="Arial"/>
                <w:sz w:val="24"/>
                <w:szCs w:val="20"/>
              </w:rPr>
              <w:t>13</w:t>
            </w:r>
          </w:p>
        </w:tc>
        <w:tc>
          <w:tcPr>
            <w:tcW w:w="8753" w:type="dxa"/>
            <w:tcBorders>
              <w:top w:val="single" w:color="auto" w:sz="4" w:space="0"/>
              <w:left w:val="single" w:color="auto" w:sz="4" w:space="0"/>
              <w:bottom w:val="single" w:color="auto" w:sz="4" w:space="0"/>
              <w:right w:val="single" w:color="auto" w:sz="4" w:space="0"/>
            </w:tcBorders>
            <w:vAlign w:val="center"/>
          </w:tcPr>
          <w:p>
            <w:pPr>
              <w:snapToGrid w:val="0"/>
              <w:rPr>
                <w:rFonts w:ascii="Arial" w:hAnsi="Arial" w:cs="Arial"/>
                <w:sz w:val="24"/>
                <w:szCs w:val="24"/>
              </w:rPr>
            </w:pPr>
            <w:r>
              <w:rPr>
                <w:rFonts w:ascii="Arial" w:hAnsi="Arial" w:cs="Arial"/>
                <w:sz w:val="24"/>
                <w:szCs w:val="24"/>
              </w:rPr>
              <w:t>质疑电话</w:t>
            </w:r>
            <w:r>
              <w:rPr>
                <w:rFonts w:hint="eastAsia" w:ascii="Arial" w:hAnsi="Arial" w:cs="Arial"/>
                <w:sz w:val="24"/>
                <w:szCs w:val="24"/>
              </w:rPr>
              <w:t>：0996-2222077、0991-4526252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4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适用于本供应商须知的额外增加的变动：</w:t>
            </w:r>
            <w:r>
              <w:rPr>
                <w:rFonts w:hint="eastAsia" w:ascii="宋体" w:hAnsi="宋体" w:eastAsia="宋体" w:cs="宋体"/>
                <w:sz w:val="24"/>
                <w:szCs w:val="24"/>
                <w:highlight w:val="none"/>
              </w:rPr>
              <w:t>招标代理服务费由中标方向新疆招标有限公司巴州分公司支付，支付标准参考按照计委（2002）1980号文执行（不含税）</w:t>
            </w:r>
            <w:r>
              <w:rPr>
                <w:rFonts w:hint="eastAsia" w:ascii="宋体" w:hAnsi="宋体" w:eastAsia="宋体" w:cs="宋体"/>
                <w:sz w:val="24"/>
                <w:szCs w:val="24"/>
              </w:rPr>
              <w:t>。</w:t>
            </w:r>
          </w:p>
        </w:tc>
      </w:tr>
    </w:tbl>
    <w:p>
      <w:pPr>
        <w:autoSpaceDE w:val="0"/>
        <w:autoSpaceDN w:val="0"/>
        <w:adjustRightInd w:val="0"/>
        <w:spacing w:after="100" w:afterAutospacing="1"/>
        <w:jc w:val="left"/>
        <w:rPr>
          <w:rFonts w:ascii="Arial" w:hAnsi="Arial" w:cs="Arial"/>
          <w:b/>
          <w:bCs/>
          <w:color w:val="000000"/>
          <w:kern w:val="0"/>
          <w:sz w:val="24"/>
          <w:szCs w:val="24"/>
        </w:rPr>
      </w:pPr>
      <w:r>
        <w:rPr>
          <w:rFonts w:ascii="Arial" w:hAnsi="宋体" w:cs="Arial"/>
          <w:b/>
          <w:bCs/>
          <w:color w:val="000000"/>
          <w:kern w:val="0"/>
          <w:sz w:val="32"/>
          <w:szCs w:val="32"/>
        </w:rPr>
        <w:br w:type="page"/>
      </w:r>
    </w:p>
    <w:p>
      <w:pPr>
        <w:autoSpaceDE w:val="0"/>
        <w:autoSpaceDN w:val="0"/>
        <w:adjustRightInd w:val="0"/>
        <w:jc w:val="left"/>
        <w:rPr>
          <w:rFonts w:ascii="Arial" w:hAnsi="Arial" w:cs="Arial"/>
          <w:b/>
          <w:bCs/>
          <w:color w:val="000000"/>
          <w:kern w:val="0"/>
          <w:sz w:val="24"/>
          <w:szCs w:val="24"/>
        </w:rPr>
      </w:pPr>
      <w:r>
        <w:rPr>
          <w:rFonts w:hint="eastAsia" w:ascii="Arial" w:hAnsi="Arial" w:cs="Arial"/>
          <w:b/>
          <w:bCs/>
          <w:color w:val="000000"/>
          <w:kern w:val="0"/>
          <w:sz w:val="24"/>
          <w:szCs w:val="24"/>
        </w:rPr>
        <w:t>1</w:t>
      </w:r>
      <w:r>
        <w:rPr>
          <w:rFonts w:ascii="Arial" w:hAnsi="Arial" w:cs="Arial"/>
          <w:b/>
          <w:bCs/>
          <w:color w:val="000000"/>
          <w:kern w:val="0"/>
          <w:sz w:val="24"/>
          <w:szCs w:val="24"/>
        </w:rPr>
        <w:t>.</w:t>
      </w:r>
      <w:r>
        <w:rPr>
          <w:rFonts w:hint="eastAsia" w:ascii="Arial" w:hAnsi="Arial" w:cs="Arial"/>
          <w:b/>
          <w:bCs/>
          <w:color w:val="000000"/>
          <w:kern w:val="0"/>
          <w:sz w:val="24"/>
          <w:szCs w:val="24"/>
        </w:rPr>
        <w:t>适用范围</w:t>
      </w:r>
    </w:p>
    <w:p>
      <w:pPr>
        <w:autoSpaceDE w:val="0"/>
        <w:autoSpaceDN w:val="0"/>
        <w:adjustRightInd w:val="0"/>
        <w:jc w:val="left"/>
        <w:rPr>
          <w:rFonts w:ascii="Arial" w:hAnsi="宋体" w:cs="Arial"/>
          <w:color w:val="000000"/>
          <w:kern w:val="0"/>
          <w:sz w:val="24"/>
          <w:szCs w:val="24"/>
        </w:rPr>
      </w:pPr>
      <w:r>
        <w:rPr>
          <w:rFonts w:ascii="Arial" w:hAnsi="宋体" w:cs="Arial"/>
          <w:color w:val="000000"/>
          <w:kern w:val="0"/>
          <w:sz w:val="24"/>
          <w:szCs w:val="24"/>
        </w:rPr>
        <w:t>1.1 本采购文件仅适用于在采购文件中所叙述的</w:t>
      </w:r>
      <w:r>
        <w:rPr>
          <w:rFonts w:hint="eastAsia" w:ascii="Arial" w:hAnsi="宋体" w:cs="Arial"/>
          <w:color w:val="000000"/>
          <w:kern w:val="0"/>
          <w:sz w:val="24"/>
          <w:szCs w:val="24"/>
          <w:lang w:eastAsia="zh-CN"/>
        </w:rPr>
        <w:t>和静县人民医院OPTIMA680CT维保服务采购项目</w:t>
      </w:r>
      <w:r>
        <w:rPr>
          <w:rFonts w:ascii="Arial" w:hAnsi="宋体" w:cs="Arial"/>
          <w:color w:val="000000"/>
          <w:kern w:val="0"/>
          <w:sz w:val="24"/>
          <w:szCs w:val="24"/>
        </w:rPr>
        <w:t>的合格供应商。</w:t>
      </w:r>
    </w:p>
    <w:p>
      <w:pPr>
        <w:rPr>
          <w:rFonts w:ascii="Arial" w:hAnsi="Arial" w:cs="Arial"/>
          <w:b/>
          <w:bCs/>
          <w:color w:val="000000"/>
          <w:kern w:val="0"/>
          <w:sz w:val="24"/>
          <w:szCs w:val="24"/>
        </w:rPr>
      </w:pPr>
      <w:r>
        <w:rPr>
          <w:rFonts w:ascii="Arial" w:hAnsi="Arial" w:cs="Arial"/>
          <w:b/>
          <w:bCs/>
          <w:color w:val="000000"/>
          <w:kern w:val="0"/>
          <w:sz w:val="24"/>
          <w:szCs w:val="24"/>
        </w:rPr>
        <w:t xml:space="preserve">2. </w:t>
      </w:r>
      <w:r>
        <w:rPr>
          <w:rFonts w:ascii="Arial" w:hAnsi="宋体" w:cs="Arial"/>
          <w:b/>
          <w:bCs/>
          <w:color w:val="000000"/>
          <w:kern w:val="0"/>
          <w:sz w:val="24"/>
          <w:szCs w:val="24"/>
        </w:rPr>
        <w:t>供应商</w:t>
      </w:r>
      <w:r>
        <w:rPr>
          <w:rFonts w:hint="eastAsia" w:ascii="Arial" w:hAnsi="宋体" w:cs="Arial"/>
          <w:b/>
          <w:bCs/>
          <w:color w:val="000000"/>
          <w:kern w:val="0"/>
          <w:sz w:val="24"/>
          <w:szCs w:val="24"/>
        </w:rPr>
        <w:t>的资格</w:t>
      </w:r>
    </w:p>
    <w:p>
      <w:pPr>
        <w:autoSpaceDE w:val="0"/>
        <w:autoSpaceDN w:val="0"/>
        <w:adjustRightInd w:val="0"/>
        <w:snapToGrid w:val="0"/>
        <w:spacing w:line="400" w:lineRule="atLeast"/>
        <w:ind w:left="2640" w:hanging="2640" w:hangingChars="1100"/>
        <w:jc w:val="left"/>
        <w:rPr>
          <w:rFonts w:ascii="宋体" w:hAnsi="宋体" w:cs="Arial"/>
          <w:spacing w:val="8"/>
          <w:sz w:val="24"/>
          <w:szCs w:val="24"/>
        </w:rPr>
      </w:pPr>
      <w:r>
        <w:rPr>
          <w:rFonts w:hint="eastAsia" w:ascii="Arial" w:hAnsi="宋体" w:cs="Arial"/>
          <w:color w:val="000000"/>
          <w:kern w:val="0"/>
          <w:sz w:val="24"/>
          <w:szCs w:val="24"/>
        </w:rPr>
        <w:t>2.1</w:t>
      </w:r>
      <w:r>
        <w:rPr>
          <w:rFonts w:ascii="宋体" w:hAnsi="宋体" w:cs="Arial"/>
          <w:spacing w:val="8"/>
          <w:sz w:val="24"/>
          <w:szCs w:val="24"/>
        </w:rPr>
        <w:t>具有独立承担民事责任的能力；</w:t>
      </w:r>
    </w:p>
    <w:p>
      <w:pPr>
        <w:autoSpaceDE w:val="0"/>
        <w:autoSpaceDN w:val="0"/>
        <w:adjustRightInd w:val="0"/>
        <w:snapToGrid w:val="0"/>
        <w:spacing w:line="400" w:lineRule="atLeast"/>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2.2</w:t>
      </w:r>
      <w:r>
        <w:rPr>
          <w:rFonts w:ascii="宋体" w:hAnsi="宋体" w:cs="Arial"/>
          <w:spacing w:val="8"/>
          <w:sz w:val="24"/>
          <w:szCs w:val="24"/>
        </w:rPr>
        <w:t>具有良好的商业信誉和健全的财务会计制度；</w:t>
      </w:r>
      <w:r>
        <w:rPr>
          <w:rFonts w:hint="eastAsia" w:ascii="宋体" w:hAnsi="宋体" w:cs="Arial"/>
          <w:spacing w:val="8"/>
          <w:sz w:val="24"/>
          <w:szCs w:val="24"/>
        </w:rPr>
        <w:t>（提供健全的财务会计制度证明文件，例如财务状况报告或会计师事务所出具的近三年任意一年财务审计报告等）</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2.3</w:t>
      </w:r>
      <w:r>
        <w:rPr>
          <w:rFonts w:ascii="宋体" w:hAnsi="宋体" w:cs="Arial"/>
          <w:spacing w:val="8"/>
          <w:sz w:val="24"/>
          <w:szCs w:val="24"/>
        </w:rPr>
        <w:t>具有履行合同所必需的设备和专业技术能力；</w:t>
      </w:r>
    </w:p>
    <w:p>
      <w:pPr>
        <w:autoSpaceDE w:val="0"/>
        <w:autoSpaceDN w:val="0"/>
        <w:adjustRightInd w:val="0"/>
        <w:snapToGrid w:val="0"/>
        <w:spacing w:line="400" w:lineRule="atLeast"/>
        <w:ind w:left="437" w:hanging="436" w:hangingChars="182"/>
        <w:jc w:val="left"/>
        <w:rPr>
          <w:rFonts w:ascii="Arial" w:hAnsi="宋体" w:cs="Arial"/>
          <w:color w:val="000000"/>
          <w:kern w:val="0"/>
          <w:sz w:val="24"/>
          <w:szCs w:val="24"/>
        </w:rPr>
      </w:pPr>
      <w:r>
        <w:rPr>
          <w:rFonts w:hint="eastAsia" w:ascii="Arial" w:hAnsi="宋体" w:cs="Arial"/>
          <w:color w:val="000000"/>
          <w:kern w:val="0"/>
          <w:sz w:val="24"/>
          <w:szCs w:val="24"/>
        </w:rPr>
        <w:t>2.4</w:t>
      </w:r>
      <w:r>
        <w:rPr>
          <w:rFonts w:ascii="宋体" w:hAnsi="宋体" w:cs="Arial"/>
          <w:spacing w:val="8"/>
          <w:sz w:val="24"/>
          <w:szCs w:val="24"/>
        </w:rPr>
        <w:t>有依法缴纳税收和社会保障资金的良好记录；</w:t>
      </w:r>
      <w:r>
        <w:rPr>
          <w:rFonts w:hint="eastAsia" w:ascii="Arial" w:hAnsi="Arial" w:cs="Arial"/>
          <w:spacing w:val="8"/>
          <w:sz w:val="24"/>
          <w:szCs w:val="24"/>
        </w:rPr>
        <w:t>（提供近一年任意三个月缴税记录及社保缴纳证明）</w:t>
      </w:r>
    </w:p>
    <w:p>
      <w:pPr>
        <w:autoSpaceDE w:val="0"/>
        <w:autoSpaceDN w:val="0"/>
        <w:adjustRightInd w:val="0"/>
        <w:snapToGrid w:val="0"/>
        <w:spacing w:line="400" w:lineRule="atLeast"/>
        <w:ind w:left="420" w:hanging="420" w:hangingChars="175"/>
        <w:jc w:val="left"/>
        <w:rPr>
          <w:rFonts w:ascii="Arial" w:hAnsi="宋体" w:cs="Arial"/>
          <w:color w:val="000000"/>
          <w:kern w:val="0"/>
          <w:sz w:val="24"/>
          <w:szCs w:val="24"/>
        </w:rPr>
      </w:pPr>
      <w:r>
        <w:rPr>
          <w:rFonts w:hint="eastAsia" w:ascii="Arial" w:hAnsi="宋体" w:cs="Arial"/>
          <w:color w:val="000000"/>
          <w:kern w:val="0"/>
          <w:sz w:val="24"/>
          <w:szCs w:val="24"/>
        </w:rPr>
        <w:t>2.5</w:t>
      </w:r>
      <w:r>
        <w:rPr>
          <w:rFonts w:hint="eastAsia" w:ascii="宋体" w:hAnsi="宋体" w:cs="Arial"/>
          <w:spacing w:val="8"/>
          <w:sz w:val="24"/>
          <w:szCs w:val="24"/>
        </w:rPr>
        <w:t>参加采购活动前三年内，在经营活动中没有重大违法记录(受行政主管部门的处罚不能参加投标)，提供“信用中国”网站（www.creditchina.gov.cn）、</w:t>
      </w:r>
      <w:r>
        <w:rPr>
          <w:rFonts w:hint="eastAsia" w:ascii="宋体" w:hAnsi="宋体" w:cs="Arial"/>
          <w:sz w:val="24"/>
          <w:szCs w:val="24"/>
        </w:rPr>
        <w:t>中国政府采购网（www.ccgp.gov.cn）</w:t>
      </w:r>
      <w:r>
        <w:rPr>
          <w:rFonts w:hint="eastAsia" w:ascii="宋体" w:hAnsi="宋体" w:cs="Arial"/>
          <w:spacing w:val="8"/>
          <w:sz w:val="24"/>
          <w:szCs w:val="24"/>
        </w:rPr>
        <w:t>无违法违规行为的查询纪录（若未提供，由代理机构及监督人现场查询核实）；</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2.6</w:t>
      </w:r>
      <w:r>
        <w:rPr>
          <w:rFonts w:ascii="宋体" w:hAnsi="宋体" w:cs="Arial"/>
          <w:spacing w:val="8"/>
          <w:sz w:val="24"/>
          <w:szCs w:val="24"/>
        </w:rPr>
        <w:t>法律、行政法规规定的其他条件。</w:t>
      </w:r>
    </w:p>
    <w:p>
      <w:pPr>
        <w:autoSpaceDE w:val="0"/>
        <w:autoSpaceDN w:val="0"/>
        <w:adjustRightInd w:val="0"/>
        <w:snapToGrid w:val="0"/>
        <w:spacing w:line="400" w:lineRule="atLeast"/>
        <w:ind w:left="2640" w:hanging="2640" w:hangingChars="1100"/>
        <w:jc w:val="left"/>
        <w:rPr>
          <w:rFonts w:ascii="Arial" w:hAnsi="宋体" w:cs="Arial"/>
          <w:color w:val="000000"/>
          <w:kern w:val="0"/>
          <w:sz w:val="24"/>
          <w:szCs w:val="24"/>
        </w:rPr>
      </w:pPr>
      <w:r>
        <w:rPr>
          <w:rFonts w:hint="eastAsia" w:ascii="Arial" w:hAnsi="宋体" w:cs="Arial"/>
          <w:color w:val="000000"/>
          <w:kern w:val="0"/>
          <w:sz w:val="24"/>
          <w:szCs w:val="24"/>
        </w:rPr>
        <w:t>2.7</w:t>
      </w:r>
      <w:r>
        <w:rPr>
          <w:rFonts w:hint="eastAsia" w:ascii="宋体" w:hAnsi="宋体" w:cs="Arial"/>
          <w:spacing w:val="8"/>
          <w:sz w:val="24"/>
          <w:szCs w:val="24"/>
        </w:rPr>
        <w:t>本项目不接受联合体投标。</w:t>
      </w:r>
    </w:p>
    <w:p>
      <w:pPr>
        <w:rPr>
          <w:rFonts w:ascii="宋体" w:hAnsi="宋体" w:cs="Arial"/>
          <w:spacing w:val="8"/>
          <w:sz w:val="24"/>
          <w:szCs w:val="24"/>
        </w:rPr>
      </w:pPr>
      <w:r>
        <w:rPr>
          <w:rFonts w:hint="eastAsia" w:ascii="Arial" w:hAnsi="宋体" w:cs="Arial"/>
          <w:color w:val="000000"/>
          <w:kern w:val="0"/>
          <w:sz w:val="24"/>
          <w:szCs w:val="24"/>
        </w:rPr>
        <w:t>2.8</w:t>
      </w:r>
      <w:r>
        <w:rPr>
          <w:rFonts w:hint="eastAsia" w:ascii="宋体" w:hAnsi="宋体" w:cs="Arial"/>
          <w:spacing w:val="8"/>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rPr>
          <w:rFonts w:ascii="Arial" w:hAnsi="Arial" w:cs="Arial"/>
          <w:b/>
          <w:bCs/>
          <w:color w:val="000000"/>
          <w:kern w:val="0"/>
          <w:sz w:val="24"/>
          <w:szCs w:val="24"/>
        </w:rPr>
      </w:pPr>
      <w:r>
        <w:rPr>
          <w:rFonts w:ascii="Arial" w:hAnsi="Arial" w:cs="Arial"/>
          <w:b/>
          <w:bCs/>
          <w:color w:val="000000"/>
          <w:kern w:val="0"/>
          <w:sz w:val="24"/>
          <w:szCs w:val="24"/>
        </w:rPr>
        <w:t xml:space="preserve">3. </w:t>
      </w:r>
      <w:r>
        <w:rPr>
          <w:rFonts w:ascii="Arial" w:hAnsi="宋体" w:cs="Arial"/>
          <w:b/>
          <w:bCs/>
          <w:color w:val="000000"/>
          <w:kern w:val="0"/>
          <w:sz w:val="24"/>
          <w:szCs w:val="24"/>
        </w:rPr>
        <w:t>定义</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下列术语和缩写的定义为：</w:t>
      </w:r>
    </w:p>
    <w:p>
      <w:pPr>
        <w:rPr>
          <w:rFonts w:ascii="Arial" w:hAnsi="Arial" w:cs="Arial"/>
          <w:sz w:val="24"/>
        </w:rPr>
      </w:pPr>
      <w:r>
        <w:rPr>
          <w:rFonts w:hint="eastAsia" w:ascii="Arial" w:hAnsi="Arial" w:cs="Arial"/>
          <w:sz w:val="24"/>
        </w:rPr>
        <w:t>3</w:t>
      </w:r>
      <w:r>
        <w:rPr>
          <w:rFonts w:ascii="Arial" w:hAnsi="Arial" w:cs="Arial"/>
          <w:sz w:val="24"/>
        </w:rPr>
        <w:t>.1 “采购代理机构”系指新疆招标有限公司；</w:t>
      </w:r>
    </w:p>
    <w:p>
      <w:pPr>
        <w:rPr>
          <w:rFonts w:ascii="Arial" w:hAnsi="Arial" w:cs="Arial"/>
          <w:sz w:val="24"/>
        </w:rPr>
      </w:pPr>
      <w:r>
        <w:rPr>
          <w:rFonts w:hint="eastAsia" w:ascii="Arial" w:hAnsi="Arial" w:cs="Arial"/>
          <w:sz w:val="24"/>
        </w:rPr>
        <w:t>3</w:t>
      </w:r>
      <w:r>
        <w:rPr>
          <w:rFonts w:ascii="Arial" w:hAnsi="Arial" w:cs="Arial"/>
          <w:sz w:val="24"/>
        </w:rPr>
        <w:t>.2 “</w:t>
      </w:r>
      <w:r>
        <w:rPr>
          <w:rFonts w:hint="eastAsia" w:ascii="Arial" w:hAnsi="Arial" w:cs="Arial"/>
          <w:sz w:val="24"/>
        </w:rPr>
        <w:t>采购人</w:t>
      </w:r>
      <w:r>
        <w:rPr>
          <w:rFonts w:ascii="Arial" w:hAnsi="Arial" w:cs="Arial"/>
          <w:sz w:val="24"/>
        </w:rPr>
        <w:t>”系指</w:t>
      </w:r>
      <w:r>
        <w:rPr>
          <w:rFonts w:hint="eastAsia" w:ascii="Arial" w:hAnsi="Arial" w:cs="Arial"/>
          <w:sz w:val="24"/>
          <w:lang w:eastAsia="zh-CN"/>
        </w:rPr>
        <w:t>和静县人民医院</w:t>
      </w:r>
      <w:r>
        <w:rPr>
          <w:rFonts w:ascii="Arial" w:hAnsi="Arial" w:cs="Arial"/>
          <w:sz w:val="24"/>
        </w:rPr>
        <w:t>；</w:t>
      </w:r>
    </w:p>
    <w:p>
      <w:pPr>
        <w:rPr>
          <w:rFonts w:ascii="Arial" w:hAnsi="Arial" w:cs="Arial"/>
          <w:sz w:val="24"/>
        </w:rPr>
      </w:pPr>
      <w:r>
        <w:rPr>
          <w:rFonts w:hint="eastAsia" w:ascii="Arial" w:hAnsi="Arial" w:cs="Arial"/>
          <w:sz w:val="24"/>
        </w:rPr>
        <w:t>3</w:t>
      </w:r>
      <w:r>
        <w:rPr>
          <w:rFonts w:ascii="Arial" w:hAnsi="Arial" w:cs="Arial"/>
          <w:sz w:val="24"/>
        </w:rPr>
        <w:t>.3 “供应商”系指向采购代理机构提交</w:t>
      </w:r>
      <w:r>
        <w:rPr>
          <w:rFonts w:hint="eastAsia" w:ascii="Arial" w:hAnsi="Arial" w:cs="Arial"/>
          <w:sz w:val="24"/>
        </w:rPr>
        <w:t>响应文件</w:t>
      </w:r>
      <w:r>
        <w:rPr>
          <w:rFonts w:ascii="Arial" w:hAnsi="Arial" w:cs="Arial"/>
          <w:sz w:val="24"/>
        </w:rPr>
        <w:t>的</w:t>
      </w:r>
      <w:r>
        <w:rPr>
          <w:rFonts w:hint="eastAsia" w:ascii="Arial" w:hAnsi="Arial" w:cs="Arial"/>
          <w:sz w:val="24"/>
        </w:rPr>
        <w:t>供应商</w:t>
      </w:r>
      <w:r>
        <w:rPr>
          <w:rFonts w:ascii="Arial" w:hAnsi="Arial" w:cs="Arial"/>
          <w:sz w:val="24"/>
        </w:rPr>
        <w:t>；</w:t>
      </w:r>
    </w:p>
    <w:p>
      <w:pPr>
        <w:rPr>
          <w:rFonts w:ascii="Arial" w:hAnsi="Arial" w:cs="Arial"/>
          <w:sz w:val="24"/>
        </w:rPr>
      </w:pPr>
      <w:r>
        <w:rPr>
          <w:rFonts w:hint="eastAsia" w:ascii="Arial" w:hAnsi="Arial" w:cs="Arial"/>
          <w:sz w:val="24"/>
        </w:rPr>
        <w:t>3</w:t>
      </w:r>
      <w:r>
        <w:rPr>
          <w:rFonts w:ascii="Arial" w:hAnsi="Arial" w:cs="Arial"/>
          <w:sz w:val="24"/>
        </w:rPr>
        <w:t>.4 “</w:t>
      </w:r>
      <w:r>
        <w:rPr>
          <w:rFonts w:hint="eastAsia" w:ascii="Arial" w:hAnsi="Arial" w:cs="Arial"/>
          <w:sz w:val="24"/>
        </w:rPr>
        <w:t>成交人</w:t>
      </w:r>
      <w:r>
        <w:rPr>
          <w:rFonts w:ascii="Arial" w:hAnsi="Arial" w:cs="Arial"/>
          <w:sz w:val="24"/>
        </w:rPr>
        <w:t>”系指在本次项目中将被授予合同的供应商。</w:t>
      </w:r>
    </w:p>
    <w:p>
      <w:pPr>
        <w:rPr>
          <w:rFonts w:ascii="Arial" w:hAnsi="Arial" w:cs="Arial"/>
          <w:b/>
          <w:bCs/>
          <w:color w:val="000000"/>
          <w:kern w:val="0"/>
          <w:sz w:val="24"/>
          <w:szCs w:val="24"/>
        </w:rPr>
      </w:pPr>
      <w:r>
        <w:rPr>
          <w:rFonts w:ascii="Arial" w:hAnsi="Arial" w:cs="Arial"/>
          <w:b/>
          <w:bCs/>
          <w:color w:val="000000"/>
          <w:kern w:val="0"/>
          <w:sz w:val="24"/>
          <w:szCs w:val="24"/>
        </w:rPr>
        <w:t xml:space="preserve">4. </w:t>
      </w:r>
      <w:r>
        <w:rPr>
          <w:rFonts w:hint="eastAsia" w:ascii="Arial" w:hAnsi="宋体" w:cs="Arial"/>
          <w:b/>
          <w:bCs/>
          <w:color w:val="000000"/>
          <w:kern w:val="0"/>
          <w:sz w:val="24"/>
          <w:szCs w:val="24"/>
        </w:rPr>
        <w:t>采购</w:t>
      </w:r>
      <w:r>
        <w:rPr>
          <w:rFonts w:ascii="Arial" w:hAnsi="宋体" w:cs="Arial"/>
          <w:b/>
          <w:bCs/>
          <w:color w:val="000000"/>
          <w:kern w:val="0"/>
          <w:sz w:val="24"/>
          <w:szCs w:val="24"/>
        </w:rPr>
        <w:t>费用</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4.1 </w:t>
      </w:r>
      <w:r>
        <w:rPr>
          <w:rFonts w:ascii="Arial" w:hAnsi="宋体" w:cs="Arial"/>
          <w:color w:val="000000"/>
          <w:kern w:val="0"/>
          <w:sz w:val="24"/>
          <w:szCs w:val="24"/>
        </w:rPr>
        <w:t>无论报价结果如何，凡参与采购、</w:t>
      </w:r>
      <w:r>
        <w:rPr>
          <w:rFonts w:hint="eastAsia" w:ascii="Arial" w:hAnsi="宋体" w:cs="Arial"/>
          <w:color w:val="000000"/>
          <w:kern w:val="0"/>
          <w:sz w:val="24"/>
          <w:szCs w:val="24"/>
        </w:rPr>
        <w:t>采购</w:t>
      </w:r>
      <w:r>
        <w:rPr>
          <w:rFonts w:ascii="Arial" w:hAnsi="宋体" w:cs="Arial"/>
          <w:color w:val="000000"/>
          <w:kern w:val="0"/>
          <w:sz w:val="24"/>
          <w:szCs w:val="24"/>
        </w:rPr>
        <w:t>活动有关的所有费用将由供应商自行承担。</w:t>
      </w:r>
    </w:p>
    <w:p>
      <w:pPr>
        <w:spacing w:line="400" w:lineRule="atLeast"/>
        <w:ind w:left="480" w:hanging="480"/>
        <w:rPr>
          <w:rFonts w:ascii="Arial" w:hAnsi="Arial" w:cs="Arial"/>
          <w:color w:val="000000"/>
          <w:kern w:val="0"/>
          <w:sz w:val="24"/>
          <w:szCs w:val="24"/>
        </w:rPr>
      </w:pPr>
      <w:r>
        <w:rPr>
          <w:rFonts w:ascii="Arial" w:hAnsi="Arial" w:cs="Arial"/>
          <w:color w:val="000000"/>
          <w:kern w:val="0"/>
          <w:sz w:val="24"/>
          <w:szCs w:val="24"/>
        </w:rPr>
        <w:t xml:space="preserve">4.2 </w:t>
      </w:r>
      <w:r>
        <w:rPr>
          <w:rFonts w:hint="eastAsia" w:ascii="Arial" w:hAnsi="Arial" w:cs="Arial"/>
          <w:sz w:val="24"/>
        </w:rPr>
        <w:t>成交单位需支付本次项目的公证费用。</w:t>
      </w:r>
    </w:p>
    <w:p>
      <w:pPr>
        <w:rPr>
          <w:rFonts w:ascii="Arial" w:hAnsi="Arial" w:cs="Arial"/>
          <w:b/>
          <w:bCs/>
          <w:color w:val="000000"/>
          <w:kern w:val="0"/>
          <w:sz w:val="24"/>
          <w:szCs w:val="24"/>
        </w:rPr>
      </w:pPr>
      <w:r>
        <w:rPr>
          <w:rFonts w:ascii="Arial" w:hAnsi="Arial" w:cs="Arial"/>
          <w:b/>
          <w:bCs/>
          <w:color w:val="000000"/>
          <w:kern w:val="0"/>
          <w:sz w:val="24"/>
          <w:szCs w:val="24"/>
        </w:rPr>
        <w:t xml:space="preserve">5. </w:t>
      </w:r>
      <w:r>
        <w:rPr>
          <w:rFonts w:ascii="Arial" w:hAnsi="宋体" w:cs="Arial"/>
          <w:b/>
          <w:bCs/>
          <w:color w:val="000000"/>
          <w:kern w:val="0"/>
          <w:sz w:val="24"/>
          <w:szCs w:val="24"/>
        </w:rPr>
        <w:t>采购文件的构成</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5.1 </w:t>
      </w:r>
      <w:r>
        <w:rPr>
          <w:rFonts w:ascii="Arial" w:hAnsi="宋体" w:cs="Arial"/>
          <w:color w:val="000000"/>
          <w:kern w:val="0"/>
          <w:sz w:val="24"/>
          <w:szCs w:val="24"/>
        </w:rPr>
        <w:t>采购文件由下述部分组成：</w:t>
      </w:r>
    </w:p>
    <w:p>
      <w:pPr>
        <w:autoSpaceDE w:val="0"/>
        <w:autoSpaceDN w:val="0"/>
        <w:adjustRightInd w:val="0"/>
        <w:jc w:val="left"/>
        <w:rPr>
          <w:rFonts w:ascii="Arial" w:hAnsi="宋体" w:cs="Arial"/>
          <w:color w:val="000000"/>
          <w:kern w:val="0"/>
          <w:sz w:val="24"/>
          <w:szCs w:val="24"/>
        </w:rPr>
      </w:pPr>
      <w:r>
        <w:rPr>
          <w:rFonts w:ascii="Arial" w:hAnsi="宋体" w:cs="Arial"/>
          <w:color w:val="000000"/>
          <w:kern w:val="0"/>
          <w:sz w:val="24"/>
          <w:szCs w:val="24"/>
        </w:rPr>
        <w:t>第一部分</w:t>
      </w:r>
      <w:r>
        <w:rPr>
          <w:rFonts w:ascii="Arial" w:hAnsi="Arial" w:cs="Arial"/>
          <w:color w:val="000000"/>
          <w:kern w:val="0"/>
          <w:sz w:val="24"/>
          <w:szCs w:val="24"/>
        </w:rPr>
        <w:t xml:space="preserve"> </w:t>
      </w:r>
      <w:r>
        <w:rPr>
          <w:rFonts w:hint="eastAsia" w:ascii="Arial" w:hAnsi="宋体" w:cs="Arial"/>
          <w:color w:val="000000"/>
          <w:kern w:val="0"/>
          <w:sz w:val="24"/>
          <w:szCs w:val="24"/>
        </w:rPr>
        <w:t>采购邀请</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第二部分</w:t>
      </w:r>
      <w:r>
        <w:rPr>
          <w:rFonts w:ascii="Arial" w:hAnsi="Arial" w:cs="Arial"/>
          <w:color w:val="000000"/>
          <w:kern w:val="0"/>
          <w:sz w:val="24"/>
          <w:szCs w:val="24"/>
        </w:rPr>
        <w:t xml:space="preserve"> </w:t>
      </w:r>
      <w:r>
        <w:rPr>
          <w:rFonts w:hint="eastAsia" w:ascii="Arial" w:hAnsi="宋体" w:cs="Arial"/>
          <w:color w:val="000000"/>
          <w:kern w:val="0"/>
          <w:sz w:val="24"/>
          <w:szCs w:val="24"/>
        </w:rPr>
        <w:t>供应商须知</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第</w:t>
      </w:r>
      <w:r>
        <w:rPr>
          <w:rFonts w:hint="eastAsia" w:ascii="Arial" w:hAnsi="宋体" w:cs="Arial"/>
          <w:color w:val="000000"/>
          <w:kern w:val="0"/>
          <w:sz w:val="24"/>
          <w:szCs w:val="24"/>
        </w:rPr>
        <w:t>三</w:t>
      </w:r>
      <w:r>
        <w:rPr>
          <w:rFonts w:ascii="Arial" w:hAnsi="宋体" w:cs="Arial"/>
          <w:color w:val="000000"/>
          <w:kern w:val="0"/>
          <w:sz w:val="24"/>
          <w:szCs w:val="24"/>
        </w:rPr>
        <w:t>部分</w:t>
      </w:r>
      <w:r>
        <w:rPr>
          <w:rFonts w:ascii="Arial" w:hAnsi="Arial" w:cs="Arial"/>
          <w:color w:val="000000"/>
          <w:kern w:val="0"/>
          <w:sz w:val="24"/>
          <w:szCs w:val="24"/>
        </w:rPr>
        <w:t xml:space="preserve"> </w:t>
      </w:r>
      <w:r>
        <w:rPr>
          <w:rFonts w:hint="eastAsia" w:ascii="Arial" w:hAnsi="宋体" w:cs="Arial"/>
          <w:color w:val="000000"/>
          <w:kern w:val="0"/>
          <w:sz w:val="24"/>
          <w:szCs w:val="24"/>
        </w:rPr>
        <w:t>采购</w:t>
      </w:r>
      <w:r>
        <w:rPr>
          <w:rFonts w:ascii="Arial" w:hAnsi="宋体" w:cs="Arial"/>
          <w:color w:val="000000"/>
          <w:kern w:val="0"/>
          <w:sz w:val="24"/>
          <w:szCs w:val="24"/>
        </w:rPr>
        <w:t>说明</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第</w:t>
      </w:r>
      <w:r>
        <w:rPr>
          <w:rFonts w:hint="eastAsia" w:ascii="Arial" w:hAnsi="宋体" w:cs="Arial"/>
          <w:color w:val="000000"/>
          <w:kern w:val="0"/>
          <w:sz w:val="24"/>
          <w:szCs w:val="24"/>
        </w:rPr>
        <w:t>四</w:t>
      </w:r>
      <w:r>
        <w:rPr>
          <w:rFonts w:ascii="Arial" w:hAnsi="宋体" w:cs="Arial"/>
          <w:color w:val="000000"/>
          <w:kern w:val="0"/>
          <w:sz w:val="24"/>
          <w:szCs w:val="24"/>
        </w:rPr>
        <w:t>部分</w:t>
      </w:r>
      <w:r>
        <w:rPr>
          <w:rFonts w:hint="eastAsia" w:ascii="Arial" w:hAnsi="宋体" w:cs="Arial"/>
          <w:color w:val="000000"/>
          <w:kern w:val="0"/>
          <w:sz w:val="24"/>
          <w:szCs w:val="24"/>
        </w:rPr>
        <w:t xml:space="preserve"> </w:t>
      </w:r>
      <w:r>
        <w:rPr>
          <w:rFonts w:ascii="Arial" w:hAnsi="宋体" w:cs="Arial"/>
          <w:color w:val="000000"/>
          <w:kern w:val="0"/>
          <w:sz w:val="24"/>
          <w:szCs w:val="24"/>
        </w:rPr>
        <w:t>需求及技术规格</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第</w:t>
      </w:r>
      <w:r>
        <w:rPr>
          <w:rFonts w:hint="eastAsia" w:ascii="Arial" w:hAnsi="宋体" w:cs="Arial"/>
          <w:color w:val="000000"/>
          <w:kern w:val="0"/>
          <w:sz w:val="24"/>
          <w:szCs w:val="24"/>
        </w:rPr>
        <w:t>五</w:t>
      </w:r>
      <w:r>
        <w:rPr>
          <w:rFonts w:ascii="Arial" w:hAnsi="宋体" w:cs="Arial"/>
          <w:color w:val="000000"/>
          <w:kern w:val="0"/>
          <w:sz w:val="24"/>
          <w:szCs w:val="24"/>
        </w:rPr>
        <w:t>部分</w:t>
      </w:r>
      <w:r>
        <w:rPr>
          <w:rFonts w:hint="eastAsia" w:ascii="Arial" w:hAnsi="宋体" w:cs="Arial"/>
          <w:color w:val="000000"/>
          <w:kern w:val="0"/>
          <w:sz w:val="24"/>
          <w:szCs w:val="24"/>
        </w:rPr>
        <w:t xml:space="preserve"> </w:t>
      </w:r>
      <w:r>
        <w:rPr>
          <w:rFonts w:ascii="Arial" w:hAnsi="宋体" w:cs="Arial"/>
          <w:color w:val="000000"/>
          <w:kern w:val="0"/>
          <w:sz w:val="24"/>
          <w:szCs w:val="24"/>
        </w:rPr>
        <w:t>商务部分</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第</w:t>
      </w:r>
      <w:r>
        <w:rPr>
          <w:rFonts w:hint="eastAsia" w:ascii="Arial" w:hAnsi="宋体" w:cs="Arial"/>
          <w:color w:val="000000"/>
          <w:kern w:val="0"/>
          <w:sz w:val="24"/>
          <w:szCs w:val="24"/>
        </w:rPr>
        <w:t>六</w:t>
      </w:r>
      <w:r>
        <w:rPr>
          <w:rFonts w:ascii="Arial" w:hAnsi="宋体" w:cs="Arial"/>
          <w:color w:val="000000"/>
          <w:kern w:val="0"/>
          <w:sz w:val="24"/>
          <w:szCs w:val="24"/>
        </w:rPr>
        <w:t>部分</w:t>
      </w:r>
      <w:r>
        <w:rPr>
          <w:rFonts w:hint="eastAsia" w:ascii="Arial" w:hAnsi="宋体" w:cs="Arial"/>
          <w:color w:val="000000"/>
          <w:kern w:val="0"/>
          <w:sz w:val="24"/>
          <w:szCs w:val="24"/>
        </w:rPr>
        <w:t xml:space="preserve"> </w:t>
      </w:r>
      <w:r>
        <w:rPr>
          <w:rFonts w:ascii="Arial" w:hAnsi="宋体" w:cs="Arial"/>
          <w:color w:val="000000"/>
          <w:kern w:val="0"/>
          <w:sz w:val="24"/>
          <w:szCs w:val="24"/>
        </w:rPr>
        <w:t>范本格式</w:t>
      </w:r>
    </w:p>
    <w:p>
      <w:pPr>
        <w:rPr>
          <w:rFonts w:ascii="Arial" w:hAnsi="Arial" w:cs="Arial"/>
          <w:b/>
          <w:bCs/>
          <w:color w:val="000000"/>
          <w:kern w:val="0"/>
          <w:sz w:val="24"/>
          <w:szCs w:val="24"/>
        </w:rPr>
      </w:pPr>
      <w:r>
        <w:rPr>
          <w:rFonts w:ascii="Arial" w:hAnsi="Arial" w:cs="Arial"/>
          <w:b/>
          <w:bCs/>
          <w:color w:val="000000"/>
          <w:kern w:val="0"/>
          <w:sz w:val="24"/>
          <w:szCs w:val="24"/>
        </w:rPr>
        <w:t xml:space="preserve">6. </w:t>
      </w:r>
      <w:r>
        <w:rPr>
          <w:rFonts w:ascii="Arial" w:hAnsi="宋体" w:cs="Arial"/>
          <w:b/>
          <w:bCs/>
          <w:color w:val="000000"/>
          <w:kern w:val="0"/>
          <w:sz w:val="24"/>
          <w:szCs w:val="24"/>
        </w:rPr>
        <w:t>采购文件的澄清</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6.1 </w:t>
      </w:r>
      <w:r>
        <w:rPr>
          <w:rFonts w:ascii="Arial" w:hAnsi="宋体" w:cs="Arial"/>
          <w:color w:val="000000"/>
          <w:kern w:val="0"/>
          <w:sz w:val="24"/>
          <w:szCs w:val="24"/>
        </w:rPr>
        <w:t>供应商对采购文件如有疑点，可在</w:t>
      </w:r>
      <w:r>
        <w:rPr>
          <w:rFonts w:hint="eastAsia" w:ascii="Arial" w:hAnsi="宋体" w:cs="Arial"/>
          <w:color w:val="000000"/>
          <w:kern w:val="0"/>
          <w:sz w:val="24"/>
          <w:szCs w:val="24"/>
        </w:rPr>
        <w:t>响应</w:t>
      </w:r>
      <w:r>
        <w:rPr>
          <w:rFonts w:ascii="Arial" w:hAnsi="宋体" w:cs="Arial"/>
          <w:color w:val="000000"/>
          <w:kern w:val="0"/>
          <w:sz w:val="24"/>
          <w:szCs w:val="24"/>
        </w:rPr>
        <w:t>截止日前按采购文件中载明的地址以书面形式（包括信函、电报或传真，不包括电子邮件，下同）通知</w:t>
      </w:r>
      <w:r>
        <w:rPr>
          <w:rFonts w:hint="eastAsia" w:ascii="Arial" w:hAnsi="宋体" w:cs="Arial"/>
          <w:color w:val="000000"/>
          <w:kern w:val="0"/>
          <w:sz w:val="24"/>
          <w:szCs w:val="24"/>
        </w:rPr>
        <w:t>采购人</w:t>
      </w:r>
      <w:r>
        <w:rPr>
          <w:rFonts w:ascii="Arial" w:hAnsi="宋体" w:cs="Arial"/>
          <w:color w:val="000000"/>
          <w:kern w:val="0"/>
          <w:sz w:val="24"/>
          <w:szCs w:val="24"/>
        </w:rPr>
        <w:t>要求澄清。</w:t>
      </w:r>
      <w:r>
        <w:rPr>
          <w:rFonts w:hint="eastAsia" w:ascii="Arial" w:hAnsi="宋体" w:cs="Arial"/>
          <w:color w:val="000000"/>
          <w:kern w:val="0"/>
          <w:sz w:val="24"/>
          <w:szCs w:val="24"/>
        </w:rPr>
        <w:t>采购人</w:t>
      </w:r>
      <w:r>
        <w:rPr>
          <w:rFonts w:ascii="Arial" w:hAnsi="宋体" w:cs="Arial"/>
          <w:color w:val="000000"/>
          <w:kern w:val="0"/>
          <w:sz w:val="24"/>
          <w:szCs w:val="24"/>
        </w:rPr>
        <w:t>将视情况确定采用适当方式予以澄清或以书面形式予以答复。</w:t>
      </w:r>
      <w:r>
        <w:rPr>
          <w:rFonts w:hint="eastAsia" w:ascii="Arial" w:hAnsi="宋体" w:cs="Arial"/>
          <w:color w:val="000000"/>
          <w:kern w:val="0"/>
          <w:sz w:val="24"/>
          <w:szCs w:val="24"/>
        </w:rPr>
        <w:t>采购人</w:t>
      </w:r>
      <w:r>
        <w:rPr>
          <w:rFonts w:ascii="Arial" w:hAnsi="宋体" w:cs="Arial"/>
          <w:color w:val="000000"/>
          <w:kern w:val="0"/>
          <w:sz w:val="24"/>
          <w:szCs w:val="24"/>
        </w:rPr>
        <w:t>认为有必要时，可将答复内容（包括原提出问题，但不包括问题的来源）分发给拟供应商。如</w:t>
      </w:r>
      <w:r>
        <w:rPr>
          <w:rFonts w:hint="eastAsia" w:ascii="Arial" w:hAnsi="宋体" w:cs="Arial"/>
          <w:color w:val="000000"/>
          <w:kern w:val="0"/>
          <w:sz w:val="24"/>
          <w:szCs w:val="24"/>
        </w:rPr>
        <w:t>响应</w:t>
      </w:r>
      <w:r>
        <w:rPr>
          <w:rFonts w:ascii="Arial" w:hAnsi="宋体" w:cs="Arial"/>
          <w:color w:val="000000"/>
          <w:kern w:val="0"/>
          <w:sz w:val="24"/>
          <w:szCs w:val="24"/>
        </w:rPr>
        <w:t>截止时间已过，如供应商对采购文件有疑问时，将不予答复。</w:t>
      </w:r>
    </w:p>
    <w:p>
      <w:pPr>
        <w:rPr>
          <w:rFonts w:ascii="Arial" w:hAnsi="Arial" w:cs="Arial"/>
          <w:b/>
          <w:bCs/>
          <w:color w:val="000000"/>
          <w:kern w:val="0"/>
          <w:sz w:val="24"/>
          <w:szCs w:val="24"/>
        </w:rPr>
      </w:pPr>
      <w:r>
        <w:rPr>
          <w:rFonts w:ascii="Arial" w:hAnsi="Arial" w:cs="Arial"/>
          <w:b/>
          <w:bCs/>
          <w:color w:val="000000"/>
          <w:kern w:val="0"/>
          <w:sz w:val="24"/>
          <w:szCs w:val="24"/>
        </w:rPr>
        <w:t xml:space="preserve">7. </w:t>
      </w:r>
      <w:r>
        <w:rPr>
          <w:rFonts w:ascii="Arial" w:hAnsi="宋体" w:cs="Arial"/>
          <w:b/>
          <w:bCs/>
          <w:color w:val="000000"/>
          <w:kern w:val="0"/>
          <w:sz w:val="24"/>
          <w:szCs w:val="24"/>
        </w:rPr>
        <w:t>采购文件的修改或补充</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7.1 </w:t>
      </w:r>
      <w:r>
        <w:rPr>
          <w:rFonts w:ascii="Arial" w:hAnsi="宋体" w:cs="Arial"/>
          <w:color w:val="000000"/>
          <w:kern w:val="0"/>
          <w:sz w:val="24"/>
          <w:szCs w:val="24"/>
        </w:rPr>
        <w:t>在响应截止期内的任何时间，</w:t>
      </w:r>
      <w:r>
        <w:rPr>
          <w:rFonts w:hint="eastAsia" w:ascii="Arial" w:hAnsi="宋体" w:cs="Arial"/>
          <w:color w:val="000000"/>
          <w:kern w:val="0"/>
          <w:sz w:val="24"/>
          <w:szCs w:val="24"/>
        </w:rPr>
        <w:t>采购人</w:t>
      </w:r>
      <w:r>
        <w:rPr>
          <w:rFonts w:ascii="Arial" w:hAnsi="宋体" w:cs="Arial"/>
          <w:color w:val="000000"/>
          <w:kern w:val="0"/>
          <w:sz w:val="24"/>
          <w:szCs w:val="24"/>
        </w:rPr>
        <w:t>可主动或依据供应商要求澄清的问题而修改或补充采购书，并以书面形式通知供应商，供应商在收到该通知后应立即以电报或传真的形式予以确认。</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7.2 </w:t>
      </w:r>
      <w:r>
        <w:rPr>
          <w:rFonts w:ascii="Arial" w:hAnsi="宋体" w:cs="Arial"/>
          <w:color w:val="000000"/>
          <w:kern w:val="0"/>
          <w:sz w:val="24"/>
          <w:szCs w:val="24"/>
        </w:rPr>
        <w:t>为使供应商在准备报价时有适当的时间考虑采购文件的修改，</w:t>
      </w:r>
      <w:r>
        <w:rPr>
          <w:rFonts w:hint="eastAsia" w:ascii="Arial" w:hAnsi="宋体" w:cs="Arial"/>
          <w:color w:val="000000"/>
          <w:kern w:val="0"/>
          <w:sz w:val="24"/>
          <w:szCs w:val="24"/>
        </w:rPr>
        <w:t>采购人</w:t>
      </w:r>
      <w:r>
        <w:rPr>
          <w:rFonts w:ascii="Arial" w:hAnsi="宋体" w:cs="Arial"/>
          <w:color w:val="000000"/>
          <w:kern w:val="0"/>
          <w:sz w:val="24"/>
          <w:szCs w:val="24"/>
        </w:rPr>
        <w:t>有权决定推迟</w:t>
      </w:r>
      <w:r>
        <w:rPr>
          <w:rFonts w:hint="eastAsia" w:ascii="Arial" w:hAnsi="宋体" w:cs="Arial"/>
          <w:color w:val="000000"/>
          <w:kern w:val="0"/>
          <w:sz w:val="24"/>
          <w:szCs w:val="24"/>
        </w:rPr>
        <w:t>响应</w:t>
      </w:r>
      <w:r>
        <w:rPr>
          <w:rFonts w:ascii="Arial" w:hAnsi="宋体" w:cs="Arial"/>
          <w:color w:val="000000"/>
          <w:kern w:val="0"/>
          <w:sz w:val="24"/>
          <w:szCs w:val="24"/>
        </w:rPr>
        <w:t>截止日期和开标日期，并将此变更通知供应商。</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7.3 </w:t>
      </w:r>
      <w:r>
        <w:rPr>
          <w:rFonts w:ascii="Arial" w:hAnsi="宋体" w:cs="Arial"/>
          <w:color w:val="000000"/>
          <w:kern w:val="0"/>
          <w:sz w:val="24"/>
          <w:szCs w:val="24"/>
        </w:rPr>
        <w:t>采购文件的修改和补充文件将构成采购文件的一部分，并且对供应商具有优先约束力。</w:t>
      </w:r>
    </w:p>
    <w:p>
      <w:pPr>
        <w:pStyle w:val="3"/>
        <w:numPr>
          <w:ilvl w:val="0"/>
          <w:numId w:val="0"/>
        </w:numPr>
        <w:ind w:left="360"/>
        <w:jc w:val="center"/>
        <w:rPr>
          <w:rFonts w:ascii="Arial" w:hAnsi="宋体" w:cs="Arial"/>
          <w:bCs/>
          <w:color w:val="000000"/>
          <w:kern w:val="0"/>
          <w:sz w:val="32"/>
          <w:szCs w:val="32"/>
        </w:rPr>
      </w:pPr>
      <w:r>
        <w:rPr>
          <w:rFonts w:ascii="Arial" w:hAnsi="Arial" w:cs="Arial"/>
          <w:b w:val="0"/>
          <w:bCs/>
          <w:color w:val="000000"/>
          <w:kern w:val="0"/>
          <w:sz w:val="24"/>
          <w:szCs w:val="24"/>
        </w:rPr>
        <w:br w:type="page"/>
      </w:r>
      <w:bookmarkStart w:id="3" w:name="_Toc3926"/>
      <w:r>
        <w:rPr>
          <w:rFonts w:ascii="Arial" w:hAnsi="宋体" w:cs="Arial"/>
          <w:bCs/>
          <w:color w:val="000000"/>
          <w:kern w:val="0"/>
          <w:sz w:val="32"/>
          <w:szCs w:val="32"/>
        </w:rPr>
        <w:t>第三部分</w:t>
      </w:r>
      <w:r>
        <w:rPr>
          <w:rFonts w:hint="eastAsia" w:ascii="Arial" w:hAnsi="宋体" w:cs="Arial"/>
          <w:bCs/>
          <w:color w:val="000000"/>
          <w:kern w:val="0"/>
          <w:sz w:val="32"/>
          <w:szCs w:val="32"/>
        </w:rPr>
        <w:t xml:space="preserve"> 采购</w:t>
      </w:r>
      <w:r>
        <w:rPr>
          <w:rFonts w:ascii="Arial" w:hAnsi="宋体" w:cs="Arial"/>
          <w:bCs/>
          <w:color w:val="000000"/>
          <w:kern w:val="0"/>
          <w:sz w:val="32"/>
          <w:szCs w:val="32"/>
        </w:rPr>
        <w:t>说明</w:t>
      </w:r>
      <w:bookmarkEnd w:id="3"/>
    </w:p>
    <w:p>
      <w:pPr>
        <w:rPr>
          <w:rFonts w:ascii="Arial" w:hAnsi="Arial" w:cs="Arial"/>
          <w:b/>
          <w:bCs/>
          <w:color w:val="000000"/>
          <w:kern w:val="0"/>
          <w:sz w:val="24"/>
          <w:szCs w:val="24"/>
        </w:rPr>
      </w:pPr>
      <w:r>
        <w:rPr>
          <w:rFonts w:ascii="Arial" w:hAnsi="宋体" w:cs="Arial"/>
          <w:b/>
          <w:bCs/>
          <w:color w:val="000000"/>
          <w:kern w:val="0"/>
          <w:sz w:val="24"/>
          <w:szCs w:val="24"/>
        </w:rPr>
        <w:t>一、对供应商的</w:t>
      </w:r>
      <w:r>
        <w:rPr>
          <w:rFonts w:hint="eastAsia" w:ascii="Arial" w:hAnsi="宋体" w:cs="Arial"/>
          <w:b/>
          <w:bCs/>
          <w:color w:val="000000"/>
          <w:kern w:val="0"/>
          <w:sz w:val="24"/>
          <w:szCs w:val="24"/>
        </w:rPr>
        <w:t>资格</w:t>
      </w:r>
      <w:r>
        <w:rPr>
          <w:rFonts w:ascii="Arial" w:hAnsi="宋体" w:cs="Arial"/>
          <w:b/>
          <w:bCs/>
          <w:color w:val="000000"/>
          <w:kern w:val="0"/>
          <w:sz w:val="24"/>
          <w:szCs w:val="24"/>
        </w:rPr>
        <w:t>要求</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1</w:t>
      </w:r>
      <w:r>
        <w:rPr>
          <w:rFonts w:ascii="Arial" w:hAnsi="宋体" w:cs="Arial"/>
          <w:b/>
          <w:bCs/>
          <w:color w:val="000000"/>
          <w:kern w:val="0"/>
          <w:sz w:val="24"/>
          <w:szCs w:val="24"/>
        </w:rPr>
        <w:t>、</w:t>
      </w:r>
      <w:r>
        <w:rPr>
          <w:rFonts w:hint="eastAsia" w:ascii="Arial" w:hAnsi="宋体" w:cs="Arial"/>
          <w:b/>
          <w:bCs/>
          <w:color w:val="000000"/>
          <w:kern w:val="0"/>
          <w:sz w:val="24"/>
          <w:szCs w:val="24"/>
        </w:rPr>
        <w:t>资格</w:t>
      </w:r>
      <w:r>
        <w:rPr>
          <w:rFonts w:ascii="Arial" w:hAnsi="宋体" w:cs="Arial"/>
          <w:b/>
          <w:bCs/>
          <w:color w:val="000000"/>
          <w:kern w:val="0"/>
          <w:sz w:val="24"/>
          <w:szCs w:val="24"/>
        </w:rPr>
        <w:t>要求</w:t>
      </w:r>
    </w:p>
    <w:p>
      <w:pPr>
        <w:autoSpaceDE w:val="0"/>
        <w:autoSpaceDN w:val="0"/>
        <w:adjustRightInd w:val="0"/>
        <w:snapToGrid w:val="0"/>
        <w:spacing w:line="400" w:lineRule="atLeast"/>
        <w:ind w:firstLine="240" w:firstLineChars="100"/>
        <w:jc w:val="left"/>
        <w:rPr>
          <w:rFonts w:ascii="Arial" w:hAnsi="Arial" w:cs="Arial"/>
          <w:color w:val="000000"/>
          <w:kern w:val="0"/>
          <w:sz w:val="24"/>
          <w:szCs w:val="24"/>
        </w:rPr>
      </w:pPr>
      <w:r>
        <w:rPr>
          <w:rFonts w:ascii="Arial" w:hAnsi="宋体" w:cs="Arial"/>
          <w:color w:val="000000"/>
          <w:kern w:val="0"/>
          <w:sz w:val="24"/>
          <w:szCs w:val="24"/>
        </w:rPr>
        <w:t>供应商必须提交能够证明其具有履行本采购项目合同能力的</w:t>
      </w:r>
      <w:r>
        <w:rPr>
          <w:rFonts w:hint="eastAsia" w:ascii="Arial" w:hAnsi="宋体" w:cs="Arial"/>
          <w:color w:val="000000"/>
          <w:kern w:val="0"/>
          <w:sz w:val="24"/>
          <w:szCs w:val="24"/>
        </w:rPr>
        <w:t>资格</w:t>
      </w:r>
      <w:r>
        <w:rPr>
          <w:rFonts w:ascii="Arial" w:hAnsi="宋体" w:cs="Arial"/>
          <w:color w:val="000000"/>
          <w:kern w:val="0"/>
          <w:sz w:val="24"/>
          <w:szCs w:val="24"/>
        </w:rPr>
        <w:t>证明文件，作为采购文件的一部分。</w:t>
      </w:r>
    </w:p>
    <w:p>
      <w:pPr>
        <w:autoSpaceDE w:val="0"/>
        <w:autoSpaceDN w:val="0"/>
        <w:adjustRightInd w:val="0"/>
        <w:snapToGrid w:val="0"/>
        <w:spacing w:line="400" w:lineRule="atLeast"/>
        <w:jc w:val="left"/>
        <w:rPr>
          <w:rFonts w:ascii="Arial" w:hAnsi="宋体" w:cs="Arial"/>
          <w:color w:val="000000"/>
          <w:kern w:val="0"/>
          <w:sz w:val="24"/>
          <w:szCs w:val="24"/>
        </w:rPr>
      </w:pPr>
      <w:r>
        <w:rPr>
          <w:rFonts w:hint="eastAsia" w:ascii="Arial" w:hAnsi="宋体" w:cs="Arial"/>
          <w:color w:val="000000"/>
          <w:kern w:val="0"/>
          <w:sz w:val="24"/>
          <w:szCs w:val="24"/>
        </w:rPr>
        <w:t>（1）营业执照副本；</w:t>
      </w:r>
    </w:p>
    <w:p>
      <w:pPr>
        <w:autoSpaceDE w:val="0"/>
        <w:autoSpaceDN w:val="0"/>
        <w:adjustRightInd w:val="0"/>
        <w:snapToGrid w:val="0"/>
        <w:spacing w:line="400" w:lineRule="atLeast"/>
        <w:jc w:val="left"/>
        <w:rPr>
          <w:rFonts w:ascii="Arial" w:hAnsi="宋体" w:cs="Arial"/>
          <w:color w:val="000000"/>
          <w:kern w:val="0"/>
          <w:sz w:val="24"/>
          <w:szCs w:val="24"/>
        </w:rPr>
      </w:pPr>
      <w:r>
        <w:rPr>
          <w:rFonts w:hint="eastAsia" w:ascii="Arial" w:hAnsi="宋体" w:cs="Arial"/>
          <w:color w:val="000000"/>
          <w:kern w:val="0"/>
          <w:sz w:val="24"/>
          <w:szCs w:val="24"/>
        </w:rPr>
        <w:t>（2）法定代表人授权委托书原件、被授权人身份证原件；</w:t>
      </w:r>
    </w:p>
    <w:p>
      <w:pPr>
        <w:autoSpaceDE w:val="0"/>
        <w:autoSpaceDN w:val="0"/>
        <w:adjustRightInd w:val="0"/>
        <w:snapToGrid w:val="0"/>
        <w:spacing w:line="400" w:lineRule="atLeast"/>
        <w:jc w:val="left"/>
        <w:rPr>
          <w:rFonts w:ascii="Arial" w:hAnsi="宋体" w:cs="Arial"/>
          <w:color w:val="000000"/>
          <w:kern w:val="0"/>
          <w:sz w:val="24"/>
          <w:szCs w:val="24"/>
        </w:rPr>
      </w:pPr>
      <w:r>
        <w:rPr>
          <w:rFonts w:hint="eastAsia" w:ascii="Arial" w:hAnsi="宋体" w:cs="Arial"/>
          <w:color w:val="000000"/>
          <w:kern w:val="0"/>
          <w:sz w:val="24"/>
          <w:szCs w:val="24"/>
        </w:rPr>
        <w:t>（3）财务状况报告或会计师事务所出具的近三年任意一年财务审计报告等；</w:t>
      </w:r>
    </w:p>
    <w:p>
      <w:pPr>
        <w:autoSpaceDE w:val="0"/>
        <w:autoSpaceDN w:val="0"/>
        <w:adjustRightInd w:val="0"/>
        <w:snapToGrid w:val="0"/>
        <w:spacing w:line="400" w:lineRule="atLeast"/>
        <w:jc w:val="left"/>
        <w:rPr>
          <w:rFonts w:ascii="Arial" w:hAnsi="宋体" w:cs="Arial"/>
          <w:color w:val="000000"/>
          <w:kern w:val="0"/>
          <w:sz w:val="24"/>
          <w:szCs w:val="24"/>
        </w:rPr>
      </w:pPr>
      <w:r>
        <w:rPr>
          <w:rFonts w:hint="eastAsia" w:ascii="Arial" w:hAnsi="宋体" w:cs="Arial"/>
          <w:color w:val="000000"/>
          <w:kern w:val="0"/>
          <w:sz w:val="24"/>
          <w:szCs w:val="24"/>
        </w:rPr>
        <w:t>（4）近一年任意三个月缴税记录及社保缴纳证明；</w:t>
      </w:r>
    </w:p>
    <w:p>
      <w:pPr>
        <w:autoSpaceDE w:val="0"/>
        <w:autoSpaceDN w:val="0"/>
        <w:adjustRightInd w:val="0"/>
        <w:snapToGrid w:val="0"/>
        <w:spacing w:line="400" w:lineRule="atLeast"/>
        <w:jc w:val="left"/>
        <w:rPr>
          <w:rFonts w:ascii="Arial" w:hAnsi="宋体" w:cs="Arial"/>
          <w:color w:val="000000"/>
          <w:kern w:val="0"/>
          <w:sz w:val="24"/>
          <w:szCs w:val="24"/>
        </w:rPr>
      </w:pPr>
      <w:r>
        <w:rPr>
          <w:rFonts w:hint="eastAsia" w:ascii="Arial" w:hAnsi="宋体" w:cs="Arial"/>
          <w:color w:val="000000"/>
          <w:kern w:val="0"/>
          <w:sz w:val="24"/>
          <w:szCs w:val="24"/>
        </w:rPr>
        <w:t>（5）本采购文件中“对供应商的资格要求”一节中所要求之外的其他方面的资格证明文件。</w:t>
      </w:r>
    </w:p>
    <w:p>
      <w:pPr>
        <w:autoSpaceDE w:val="0"/>
        <w:autoSpaceDN w:val="0"/>
        <w:adjustRightInd w:val="0"/>
        <w:spacing w:before="100" w:beforeAutospacing="1"/>
        <w:jc w:val="center"/>
        <w:rPr>
          <w:rFonts w:ascii="Arial" w:hAnsi="宋体" w:cs="Arial"/>
          <w:b/>
          <w:bCs/>
          <w:color w:val="000000"/>
          <w:kern w:val="0"/>
          <w:sz w:val="24"/>
          <w:szCs w:val="24"/>
        </w:rPr>
      </w:pPr>
      <w:r>
        <w:rPr>
          <w:rFonts w:ascii="Arial" w:hAnsi="宋体" w:cs="Arial"/>
          <w:b/>
          <w:bCs/>
          <w:color w:val="000000"/>
          <w:kern w:val="0"/>
          <w:sz w:val="24"/>
          <w:szCs w:val="24"/>
        </w:rPr>
        <w:t>二、采购</w:t>
      </w:r>
      <w:r>
        <w:rPr>
          <w:rFonts w:hint="eastAsia" w:ascii="Arial" w:hAnsi="宋体" w:cs="Arial"/>
          <w:b/>
          <w:bCs/>
          <w:color w:val="000000"/>
          <w:kern w:val="0"/>
          <w:sz w:val="24"/>
          <w:szCs w:val="24"/>
        </w:rPr>
        <w:t>响应</w:t>
      </w:r>
      <w:r>
        <w:rPr>
          <w:rFonts w:ascii="Arial" w:hAnsi="宋体" w:cs="Arial"/>
          <w:b/>
          <w:bCs/>
          <w:color w:val="000000"/>
          <w:kern w:val="0"/>
          <w:sz w:val="24"/>
          <w:szCs w:val="24"/>
        </w:rPr>
        <w:t>文件的编写</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2</w:t>
      </w:r>
      <w:r>
        <w:rPr>
          <w:rFonts w:ascii="Arial" w:hAnsi="宋体" w:cs="Arial"/>
          <w:b/>
          <w:bCs/>
          <w:color w:val="000000"/>
          <w:kern w:val="0"/>
          <w:sz w:val="24"/>
          <w:szCs w:val="24"/>
        </w:rPr>
        <w:t>、</w:t>
      </w:r>
      <w:r>
        <w:rPr>
          <w:rFonts w:ascii="Arial" w:hAnsi="Arial" w:cs="Arial"/>
          <w:b/>
          <w:bCs/>
          <w:color w:val="000000"/>
          <w:kern w:val="0"/>
          <w:sz w:val="24"/>
          <w:szCs w:val="24"/>
        </w:rPr>
        <w:t xml:space="preserve"> </w:t>
      </w:r>
      <w:r>
        <w:rPr>
          <w:rFonts w:ascii="Arial" w:hAnsi="宋体" w:cs="Arial"/>
          <w:b/>
          <w:bCs/>
          <w:color w:val="000000"/>
          <w:kern w:val="0"/>
          <w:sz w:val="24"/>
          <w:szCs w:val="24"/>
        </w:rPr>
        <w:t>要求</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2.1 </w:t>
      </w:r>
      <w:r>
        <w:rPr>
          <w:rFonts w:ascii="Arial" w:hAnsi="宋体" w:cs="Arial"/>
          <w:color w:val="000000"/>
          <w:kern w:val="0"/>
          <w:sz w:val="24"/>
          <w:szCs w:val="24"/>
        </w:rPr>
        <w:t>供应商应详细阅读采购文件中的条款、规范、表示、条件和格式等所有内容，按</w:t>
      </w:r>
      <w:r>
        <w:rPr>
          <w:rFonts w:hint="eastAsia" w:ascii="Arial" w:hAnsi="宋体" w:cs="Arial"/>
          <w:color w:val="000000"/>
          <w:kern w:val="0"/>
          <w:sz w:val="24"/>
          <w:szCs w:val="24"/>
        </w:rPr>
        <w:t>采购文件</w:t>
      </w:r>
      <w:r>
        <w:rPr>
          <w:rFonts w:ascii="Arial" w:hAnsi="宋体" w:cs="Arial"/>
          <w:color w:val="000000"/>
          <w:kern w:val="0"/>
          <w:sz w:val="24"/>
          <w:szCs w:val="24"/>
        </w:rPr>
        <w:t>的要求份数提供响应文件，并保证所提供全部材料的真实性，以使其</w:t>
      </w:r>
      <w:r>
        <w:rPr>
          <w:rFonts w:hint="eastAsia" w:ascii="Arial" w:hAnsi="宋体" w:cs="Arial"/>
          <w:color w:val="000000"/>
          <w:kern w:val="0"/>
          <w:sz w:val="24"/>
          <w:szCs w:val="24"/>
        </w:rPr>
        <w:t>响应</w:t>
      </w:r>
      <w:r>
        <w:rPr>
          <w:rFonts w:ascii="Arial" w:hAnsi="宋体" w:cs="Arial"/>
          <w:color w:val="000000"/>
          <w:kern w:val="0"/>
          <w:sz w:val="24"/>
          <w:szCs w:val="24"/>
        </w:rPr>
        <w:t>文件对采购文件做出实质性响应。否则，其</w:t>
      </w:r>
      <w:r>
        <w:rPr>
          <w:rFonts w:hint="eastAsia" w:ascii="Arial" w:hAnsi="宋体" w:cs="Arial"/>
          <w:color w:val="000000"/>
          <w:kern w:val="0"/>
          <w:sz w:val="24"/>
          <w:szCs w:val="24"/>
        </w:rPr>
        <w:t>响应文件</w:t>
      </w:r>
      <w:r>
        <w:rPr>
          <w:rFonts w:ascii="Arial" w:hAnsi="宋体" w:cs="Arial"/>
          <w:color w:val="000000"/>
          <w:kern w:val="0"/>
          <w:sz w:val="24"/>
          <w:szCs w:val="24"/>
        </w:rPr>
        <w:t>可能被拒绝。</w:t>
      </w:r>
    </w:p>
    <w:p>
      <w:pPr>
        <w:autoSpaceDE w:val="0"/>
        <w:autoSpaceDN w:val="0"/>
        <w:adjustRightInd w:val="0"/>
        <w:jc w:val="left"/>
        <w:rPr>
          <w:rFonts w:ascii="Arial" w:hAnsi="宋体" w:cs="Arial"/>
          <w:color w:val="000000"/>
          <w:kern w:val="0"/>
          <w:sz w:val="24"/>
          <w:szCs w:val="24"/>
        </w:rPr>
      </w:pPr>
      <w:r>
        <w:rPr>
          <w:rFonts w:ascii="Arial" w:hAnsi="Arial" w:cs="Arial"/>
          <w:color w:val="000000"/>
          <w:kern w:val="0"/>
          <w:sz w:val="24"/>
          <w:szCs w:val="24"/>
        </w:rPr>
        <w:t xml:space="preserve">2.2 </w:t>
      </w:r>
      <w:r>
        <w:rPr>
          <w:rFonts w:ascii="Arial" w:hAnsi="宋体" w:cs="Arial"/>
          <w:color w:val="000000"/>
          <w:kern w:val="0"/>
          <w:sz w:val="24"/>
          <w:szCs w:val="24"/>
        </w:rPr>
        <w:t>允许供应商对本采购文件中</w:t>
      </w:r>
      <w:r>
        <w:rPr>
          <w:rFonts w:hint="eastAsia" w:ascii="Arial" w:hAnsi="宋体" w:cs="Arial"/>
          <w:color w:val="000000"/>
          <w:kern w:val="0"/>
          <w:sz w:val="24"/>
          <w:szCs w:val="24"/>
        </w:rPr>
        <w:t>所有内容进行</w:t>
      </w:r>
      <w:r>
        <w:rPr>
          <w:rFonts w:ascii="Arial" w:hAnsi="宋体" w:cs="Arial"/>
          <w:color w:val="000000"/>
          <w:kern w:val="0"/>
          <w:sz w:val="24"/>
          <w:szCs w:val="24"/>
        </w:rPr>
        <w:t>报价，不允许供应商</w:t>
      </w:r>
      <w:r>
        <w:rPr>
          <w:rFonts w:hint="eastAsia" w:ascii="Arial" w:hAnsi="宋体" w:cs="Arial"/>
          <w:color w:val="000000"/>
          <w:kern w:val="0"/>
          <w:sz w:val="24"/>
          <w:szCs w:val="24"/>
        </w:rPr>
        <w:t>只</w:t>
      </w:r>
      <w:r>
        <w:rPr>
          <w:rFonts w:ascii="Arial" w:hAnsi="宋体" w:cs="Arial"/>
          <w:color w:val="000000"/>
          <w:kern w:val="0"/>
          <w:sz w:val="24"/>
          <w:szCs w:val="24"/>
        </w:rPr>
        <w:t>对部分项</w:t>
      </w:r>
      <w:r>
        <w:rPr>
          <w:rFonts w:hint="eastAsia" w:ascii="Arial" w:hAnsi="宋体" w:cs="Arial"/>
          <w:color w:val="000000"/>
          <w:kern w:val="0"/>
          <w:sz w:val="24"/>
          <w:szCs w:val="24"/>
        </w:rPr>
        <w:t>目</w:t>
      </w:r>
      <w:r>
        <w:rPr>
          <w:rFonts w:ascii="Arial" w:hAnsi="宋体" w:cs="Arial"/>
          <w:color w:val="000000"/>
          <w:kern w:val="0"/>
          <w:sz w:val="24"/>
          <w:szCs w:val="24"/>
        </w:rPr>
        <w:t>进行报价。</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3</w:t>
      </w:r>
      <w:r>
        <w:rPr>
          <w:rFonts w:ascii="Arial" w:hAnsi="宋体" w:cs="Arial"/>
          <w:b/>
          <w:bCs/>
          <w:color w:val="000000"/>
          <w:kern w:val="0"/>
          <w:sz w:val="24"/>
          <w:szCs w:val="24"/>
        </w:rPr>
        <w:t>、</w:t>
      </w:r>
      <w:r>
        <w:rPr>
          <w:rFonts w:ascii="Arial" w:hAnsi="Arial" w:cs="Arial"/>
          <w:b/>
          <w:bCs/>
          <w:color w:val="000000"/>
          <w:kern w:val="0"/>
          <w:sz w:val="24"/>
          <w:szCs w:val="24"/>
        </w:rPr>
        <w:t xml:space="preserve"> </w:t>
      </w:r>
      <w:r>
        <w:rPr>
          <w:rFonts w:ascii="Arial" w:hAnsi="宋体" w:cs="Arial"/>
          <w:b/>
          <w:bCs/>
          <w:color w:val="000000"/>
          <w:kern w:val="0"/>
          <w:sz w:val="24"/>
          <w:szCs w:val="24"/>
        </w:rPr>
        <w:t>采购文件语言和度量单位</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3.1</w:t>
      </w:r>
      <w:r>
        <w:rPr>
          <w:rFonts w:hint="eastAsia" w:ascii="Arial" w:hAnsi="宋体" w:cs="Arial"/>
          <w:color w:val="000000"/>
          <w:kern w:val="0"/>
          <w:sz w:val="24"/>
          <w:szCs w:val="24"/>
        </w:rPr>
        <w:t xml:space="preserve"> </w:t>
      </w:r>
      <w:r>
        <w:rPr>
          <w:rFonts w:ascii="Arial" w:hAnsi="宋体" w:cs="Arial"/>
          <w:color w:val="000000"/>
          <w:kern w:val="0"/>
          <w:sz w:val="24"/>
          <w:szCs w:val="24"/>
        </w:rPr>
        <w:t>供应商和</w:t>
      </w:r>
      <w:r>
        <w:rPr>
          <w:rFonts w:hint="eastAsia" w:ascii="Arial" w:hAnsi="宋体" w:cs="Arial"/>
          <w:color w:val="000000"/>
          <w:kern w:val="0"/>
          <w:sz w:val="24"/>
          <w:szCs w:val="24"/>
        </w:rPr>
        <w:t>采购人</w:t>
      </w:r>
      <w:r>
        <w:rPr>
          <w:rFonts w:ascii="Arial" w:hAnsi="宋体" w:cs="Arial"/>
          <w:color w:val="000000"/>
          <w:kern w:val="0"/>
          <w:sz w:val="24"/>
          <w:szCs w:val="24"/>
        </w:rPr>
        <w:t>就本次采购交换的文件和往来信件，须以中文书写。</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3.2 </w:t>
      </w:r>
      <w:r>
        <w:rPr>
          <w:rFonts w:ascii="Arial" w:hAnsi="宋体" w:cs="Arial"/>
          <w:color w:val="000000"/>
          <w:kern w:val="0"/>
          <w:sz w:val="24"/>
          <w:szCs w:val="24"/>
        </w:rPr>
        <w:t>除在采购文件的技术规格中另有规定外，计量单位应使用中华人民共和国法定计量单位。</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4</w:t>
      </w:r>
      <w:r>
        <w:rPr>
          <w:rFonts w:ascii="Arial" w:hAnsi="宋体" w:cs="Arial"/>
          <w:b/>
          <w:bCs/>
          <w:color w:val="000000"/>
          <w:kern w:val="0"/>
          <w:sz w:val="24"/>
          <w:szCs w:val="24"/>
        </w:rPr>
        <w:t>、</w:t>
      </w:r>
      <w:r>
        <w:rPr>
          <w:rFonts w:hint="eastAsia" w:ascii="Arial" w:hAnsi="宋体" w:cs="Arial"/>
          <w:b/>
          <w:bCs/>
          <w:color w:val="000000"/>
          <w:kern w:val="0"/>
          <w:sz w:val="24"/>
          <w:szCs w:val="24"/>
        </w:rPr>
        <w:t>采购响应文件</w:t>
      </w:r>
      <w:r>
        <w:rPr>
          <w:rFonts w:ascii="Arial" w:hAnsi="宋体" w:cs="Arial"/>
          <w:b/>
          <w:bCs/>
          <w:color w:val="000000"/>
          <w:kern w:val="0"/>
          <w:sz w:val="24"/>
          <w:szCs w:val="24"/>
        </w:rPr>
        <w:t>的组成</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4.1 </w:t>
      </w:r>
      <w:r>
        <w:rPr>
          <w:rFonts w:ascii="Arial" w:hAnsi="宋体" w:cs="Arial"/>
          <w:color w:val="000000"/>
          <w:kern w:val="0"/>
          <w:sz w:val="24"/>
          <w:szCs w:val="24"/>
        </w:rPr>
        <w:t>供应商编写的采购文件应包括下列内容：</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w:t>
      </w:r>
      <w:r>
        <w:rPr>
          <w:rFonts w:ascii="Arial" w:hAnsi="Arial" w:cs="Arial"/>
          <w:color w:val="000000"/>
          <w:kern w:val="0"/>
          <w:sz w:val="24"/>
          <w:szCs w:val="24"/>
        </w:rPr>
        <w:t>1</w:t>
      </w:r>
      <w:r>
        <w:rPr>
          <w:rFonts w:ascii="Arial" w:hAnsi="宋体" w:cs="Arial"/>
          <w:color w:val="000000"/>
          <w:kern w:val="0"/>
          <w:sz w:val="24"/>
          <w:szCs w:val="24"/>
        </w:rPr>
        <w:t>）</w:t>
      </w:r>
      <w:r>
        <w:rPr>
          <w:rFonts w:hint="eastAsia" w:ascii="Arial" w:hAnsi="宋体" w:cs="Arial"/>
          <w:color w:val="000000"/>
          <w:kern w:val="0"/>
          <w:sz w:val="24"/>
          <w:szCs w:val="24"/>
        </w:rPr>
        <w:t>投标书</w:t>
      </w:r>
      <w:r>
        <w:rPr>
          <w:rFonts w:ascii="Arial" w:hAnsi="宋体" w:cs="Arial"/>
          <w:color w:val="000000"/>
          <w:kern w:val="0"/>
          <w:sz w:val="24"/>
          <w:szCs w:val="24"/>
        </w:rPr>
        <w:t>、开标一览表、</w:t>
      </w:r>
      <w:r>
        <w:rPr>
          <w:rFonts w:hint="eastAsia" w:ascii="Arial" w:hAnsi="宋体" w:cs="Arial"/>
          <w:color w:val="000000"/>
          <w:kern w:val="0"/>
          <w:sz w:val="24"/>
          <w:szCs w:val="24"/>
        </w:rPr>
        <w:t>分项</w:t>
      </w:r>
      <w:r>
        <w:rPr>
          <w:rFonts w:ascii="Arial" w:hAnsi="宋体" w:cs="Arial"/>
          <w:color w:val="000000"/>
          <w:kern w:val="0"/>
          <w:sz w:val="24"/>
          <w:szCs w:val="24"/>
        </w:rPr>
        <w:t>报价表；</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w:t>
      </w:r>
      <w:r>
        <w:rPr>
          <w:rFonts w:ascii="Arial" w:hAnsi="Arial" w:cs="Arial"/>
          <w:color w:val="000000"/>
          <w:kern w:val="0"/>
          <w:sz w:val="24"/>
          <w:szCs w:val="24"/>
        </w:rPr>
        <w:t>2</w:t>
      </w:r>
      <w:r>
        <w:rPr>
          <w:rFonts w:ascii="Arial" w:hAnsi="宋体" w:cs="Arial"/>
          <w:color w:val="000000"/>
          <w:kern w:val="0"/>
          <w:sz w:val="24"/>
          <w:szCs w:val="24"/>
        </w:rPr>
        <w:t>）资格证明文件；</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w:t>
      </w:r>
      <w:r>
        <w:rPr>
          <w:rFonts w:ascii="Arial" w:hAnsi="Arial" w:cs="Arial"/>
          <w:color w:val="000000"/>
          <w:kern w:val="0"/>
          <w:sz w:val="24"/>
          <w:szCs w:val="24"/>
        </w:rPr>
        <w:t>3</w:t>
      </w:r>
      <w:r>
        <w:rPr>
          <w:rFonts w:ascii="Arial" w:hAnsi="宋体" w:cs="Arial"/>
          <w:color w:val="000000"/>
          <w:kern w:val="0"/>
          <w:sz w:val="24"/>
          <w:szCs w:val="24"/>
        </w:rPr>
        <w:t>）所投</w:t>
      </w:r>
      <w:r>
        <w:rPr>
          <w:rFonts w:hint="eastAsia" w:ascii="Arial" w:hAnsi="宋体" w:cs="Arial"/>
          <w:color w:val="000000"/>
          <w:kern w:val="0"/>
          <w:sz w:val="24"/>
          <w:szCs w:val="24"/>
        </w:rPr>
        <w:t>内容</w:t>
      </w:r>
      <w:r>
        <w:rPr>
          <w:rFonts w:ascii="Arial" w:hAnsi="宋体" w:cs="Arial"/>
          <w:color w:val="000000"/>
          <w:kern w:val="0"/>
          <w:sz w:val="24"/>
          <w:szCs w:val="24"/>
        </w:rPr>
        <w:t>的相关技术</w:t>
      </w:r>
      <w:r>
        <w:rPr>
          <w:rFonts w:ascii="Arial" w:hAnsi="Arial" w:cs="Arial"/>
          <w:color w:val="000000"/>
          <w:kern w:val="0"/>
          <w:sz w:val="24"/>
          <w:szCs w:val="24"/>
        </w:rPr>
        <w:t>/</w:t>
      </w:r>
      <w:r>
        <w:rPr>
          <w:rFonts w:ascii="Arial" w:hAnsi="宋体" w:cs="Arial"/>
          <w:color w:val="000000"/>
          <w:kern w:val="0"/>
          <w:sz w:val="24"/>
          <w:szCs w:val="24"/>
        </w:rPr>
        <w:t>证明资料</w:t>
      </w:r>
      <w:r>
        <w:rPr>
          <w:rFonts w:hint="eastAsia" w:ascii="Arial" w:hAnsi="宋体" w:cs="Arial"/>
          <w:color w:val="000000"/>
          <w:kern w:val="0"/>
          <w:sz w:val="24"/>
          <w:szCs w:val="24"/>
        </w:rPr>
        <w:t>；</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w:t>
      </w:r>
      <w:r>
        <w:rPr>
          <w:rFonts w:ascii="Arial" w:hAnsi="Arial" w:cs="Arial"/>
          <w:color w:val="000000"/>
          <w:kern w:val="0"/>
          <w:sz w:val="24"/>
          <w:szCs w:val="24"/>
        </w:rPr>
        <w:t>4</w:t>
      </w:r>
      <w:r>
        <w:rPr>
          <w:rFonts w:ascii="Arial" w:hAnsi="宋体" w:cs="Arial"/>
          <w:color w:val="000000"/>
          <w:kern w:val="0"/>
          <w:sz w:val="24"/>
          <w:szCs w:val="24"/>
        </w:rPr>
        <w:t>）采购文件</w:t>
      </w:r>
      <w:r>
        <w:rPr>
          <w:rFonts w:hint="eastAsia" w:ascii="Arial" w:hAnsi="宋体" w:cs="Arial"/>
          <w:color w:val="000000"/>
          <w:kern w:val="0"/>
          <w:sz w:val="24"/>
          <w:szCs w:val="24"/>
        </w:rPr>
        <w:t>服务</w:t>
      </w:r>
      <w:r>
        <w:rPr>
          <w:rFonts w:ascii="Arial" w:hAnsi="宋体" w:cs="Arial"/>
          <w:color w:val="000000"/>
          <w:kern w:val="0"/>
          <w:sz w:val="24"/>
          <w:szCs w:val="24"/>
        </w:rPr>
        <w:t>需求及技术</w:t>
      </w:r>
      <w:r>
        <w:rPr>
          <w:rFonts w:hint="eastAsia" w:ascii="Arial" w:hAnsi="宋体" w:cs="Arial"/>
          <w:color w:val="000000"/>
          <w:kern w:val="0"/>
          <w:sz w:val="24"/>
          <w:szCs w:val="24"/>
        </w:rPr>
        <w:t>要求</w:t>
      </w:r>
      <w:r>
        <w:rPr>
          <w:rFonts w:ascii="Arial" w:hAnsi="宋体" w:cs="Arial"/>
          <w:color w:val="000000"/>
          <w:kern w:val="0"/>
          <w:sz w:val="24"/>
          <w:szCs w:val="24"/>
        </w:rPr>
        <w:t>、合同特殊条款中要求提交的文件、资料等。</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5</w:t>
      </w:r>
      <w:r>
        <w:rPr>
          <w:rFonts w:ascii="Arial" w:hAnsi="宋体" w:cs="Arial"/>
          <w:b/>
          <w:bCs/>
          <w:color w:val="000000"/>
          <w:kern w:val="0"/>
          <w:sz w:val="24"/>
          <w:szCs w:val="24"/>
        </w:rPr>
        <w:t>、采购</w:t>
      </w:r>
      <w:r>
        <w:rPr>
          <w:rFonts w:hint="eastAsia" w:ascii="Arial" w:hAnsi="宋体" w:cs="Arial"/>
          <w:b/>
          <w:bCs/>
          <w:color w:val="000000"/>
          <w:kern w:val="0"/>
          <w:sz w:val="24"/>
          <w:szCs w:val="24"/>
        </w:rPr>
        <w:t>响应</w:t>
      </w:r>
      <w:r>
        <w:rPr>
          <w:rFonts w:ascii="Arial" w:hAnsi="宋体" w:cs="Arial"/>
          <w:b/>
          <w:bCs/>
          <w:color w:val="000000"/>
          <w:kern w:val="0"/>
          <w:sz w:val="24"/>
          <w:szCs w:val="24"/>
        </w:rPr>
        <w:t>文件格式</w:t>
      </w:r>
    </w:p>
    <w:p>
      <w:pPr>
        <w:autoSpaceDE w:val="0"/>
        <w:autoSpaceDN w:val="0"/>
        <w:adjustRightInd w:val="0"/>
        <w:jc w:val="left"/>
        <w:rPr>
          <w:rFonts w:ascii="Arial" w:hAnsi="宋体" w:cs="Arial"/>
          <w:color w:val="000000"/>
          <w:kern w:val="0"/>
          <w:sz w:val="24"/>
          <w:szCs w:val="24"/>
        </w:rPr>
      </w:pPr>
      <w:r>
        <w:rPr>
          <w:rFonts w:ascii="Arial" w:hAnsi="宋体" w:cs="Arial"/>
          <w:color w:val="000000"/>
          <w:kern w:val="0"/>
          <w:sz w:val="24"/>
          <w:szCs w:val="24"/>
        </w:rPr>
        <w:t>5.1 供应商应按采购文件中提供的采购文件格式认真编写响应文件，并使用A4规格纸张打印，装订成册（订口在长边，装订线应位于左侧）。响应文件必须编写目录页码（页码应连续），并牢固装订成册。</w:t>
      </w:r>
    </w:p>
    <w:p>
      <w:pPr>
        <w:autoSpaceDE w:val="0"/>
        <w:autoSpaceDN w:val="0"/>
        <w:adjustRightInd w:val="0"/>
        <w:ind w:firstLine="480" w:firstLineChars="200"/>
        <w:jc w:val="left"/>
        <w:rPr>
          <w:rFonts w:ascii="Arial" w:hAnsi="Arial" w:cs="Arial"/>
          <w:color w:val="000000"/>
          <w:kern w:val="0"/>
          <w:sz w:val="24"/>
          <w:szCs w:val="24"/>
        </w:rPr>
      </w:pPr>
      <w:r>
        <w:rPr>
          <w:rFonts w:ascii="Arial" w:hAnsi="宋体" w:cs="Arial"/>
          <w:color w:val="000000"/>
          <w:kern w:val="0"/>
          <w:sz w:val="24"/>
          <w:szCs w:val="24"/>
        </w:rPr>
        <w:t>牢固装订成册是指用适当的办法</w:t>
      </w:r>
      <w:r>
        <w:rPr>
          <w:rFonts w:ascii="Arial" w:hAnsi="Arial" w:cs="Arial"/>
          <w:color w:val="000000"/>
          <w:kern w:val="0"/>
          <w:sz w:val="24"/>
          <w:szCs w:val="24"/>
        </w:rPr>
        <w:t>,</w:t>
      </w:r>
      <w:r>
        <w:rPr>
          <w:rFonts w:ascii="Arial" w:hAnsi="宋体" w:cs="Arial"/>
          <w:color w:val="000000"/>
          <w:kern w:val="0"/>
          <w:sz w:val="24"/>
          <w:szCs w:val="24"/>
        </w:rPr>
        <w:t>牢固紧密扎紧，以保证响应文件在翻阅过程中不至于散开或用简单办法不能将任何一页在没有任何损坏的情况下取出或插入。各种用活页夹、文件夹、塑料方便式书脊（插入式或穿孔式）装订均不认为是牢固装订。评审过程中由于响应文件没有牢固装订造成散落影响</w:t>
      </w:r>
      <w:r>
        <w:rPr>
          <w:rFonts w:hint="eastAsia" w:ascii="Arial" w:hAnsi="宋体" w:cs="Arial"/>
          <w:color w:val="000000"/>
          <w:kern w:val="0"/>
          <w:sz w:val="24"/>
          <w:szCs w:val="24"/>
        </w:rPr>
        <w:t>评审</w:t>
      </w:r>
      <w:r>
        <w:rPr>
          <w:rFonts w:ascii="Arial" w:hAnsi="宋体" w:cs="Arial"/>
          <w:color w:val="000000"/>
          <w:kern w:val="0"/>
          <w:sz w:val="24"/>
          <w:szCs w:val="24"/>
        </w:rPr>
        <w:t>结果时，后果由供应商自负。</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 xml:space="preserve">6. </w:t>
      </w:r>
      <w:r>
        <w:rPr>
          <w:rFonts w:ascii="Arial" w:hAnsi="宋体" w:cs="Arial"/>
          <w:b/>
          <w:bCs/>
          <w:color w:val="000000"/>
          <w:kern w:val="0"/>
          <w:sz w:val="24"/>
          <w:szCs w:val="24"/>
        </w:rPr>
        <w:t>报价</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6.1 </w:t>
      </w:r>
      <w:r>
        <w:rPr>
          <w:rFonts w:ascii="Arial" w:hAnsi="宋体" w:cs="Arial"/>
          <w:color w:val="000000"/>
          <w:kern w:val="0"/>
          <w:sz w:val="24"/>
          <w:szCs w:val="24"/>
        </w:rPr>
        <w:t>供应商应在报价表上标明单价和总价。如单价和总价不符，以单价累计为准。小写和大写不符，以大写为准。供应商如果不同意上述修改原则，其报价将被拒绝。供应商应在报价表中标明其提供的所有相关工作范围内所有费用的总价，</w:t>
      </w:r>
      <w:r>
        <w:rPr>
          <w:rFonts w:hint="eastAsia" w:ascii="Arial" w:hAnsi="宋体" w:cs="Arial"/>
          <w:color w:val="000000"/>
          <w:kern w:val="0"/>
          <w:sz w:val="24"/>
          <w:szCs w:val="24"/>
        </w:rPr>
        <w:t>采购人</w:t>
      </w:r>
      <w:r>
        <w:rPr>
          <w:rFonts w:ascii="Arial" w:hAnsi="宋体" w:cs="Arial"/>
          <w:color w:val="000000"/>
          <w:kern w:val="0"/>
          <w:sz w:val="24"/>
          <w:szCs w:val="24"/>
        </w:rPr>
        <w:t>不接受有任何选择性的报价。</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7</w:t>
      </w:r>
      <w:r>
        <w:rPr>
          <w:rFonts w:ascii="Arial" w:hAnsi="宋体" w:cs="Arial"/>
          <w:b/>
          <w:bCs/>
          <w:color w:val="000000"/>
          <w:kern w:val="0"/>
          <w:sz w:val="24"/>
          <w:szCs w:val="24"/>
        </w:rPr>
        <w:t>、报价的货币单位</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7.1 </w:t>
      </w:r>
      <w:r>
        <w:rPr>
          <w:rFonts w:ascii="Arial" w:hAnsi="宋体" w:cs="Arial"/>
          <w:color w:val="000000"/>
          <w:kern w:val="0"/>
          <w:sz w:val="24"/>
          <w:szCs w:val="24"/>
        </w:rPr>
        <w:t>报价单位为人民币。</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8</w:t>
      </w:r>
      <w:r>
        <w:rPr>
          <w:rFonts w:ascii="Arial" w:hAnsi="宋体" w:cs="Arial"/>
          <w:b/>
          <w:bCs/>
          <w:color w:val="000000"/>
          <w:kern w:val="0"/>
          <w:sz w:val="24"/>
          <w:szCs w:val="24"/>
        </w:rPr>
        <w:t>、采购文件规定的技术响应文件</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8.1 </w:t>
      </w:r>
      <w:r>
        <w:rPr>
          <w:rFonts w:ascii="Arial" w:hAnsi="宋体" w:cs="Arial"/>
          <w:color w:val="000000"/>
          <w:kern w:val="0"/>
          <w:sz w:val="24"/>
          <w:szCs w:val="24"/>
        </w:rPr>
        <w:t>供应商须提交证明拟供货物和服务符合采购文件规定的技术响应文件，作为采购文件的一部分。</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8.2 </w:t>
      </w:r>
      <w:r>
        <w:rPr>
          <w:rFonts w:ascii="Arial" w:hAnsi="宋体" w:cs="Arial"/>
          <w:color w:val="000000"/>
          <w:kern w:val="0"/>
          <w:sz w:val="24"/>
          <w:szCs w:val="24"/>
        </w:rPr>
        <w:t>上述文件可以是文字资料、图纸和数据，没有按要求提供资料或提供资料不完全的，将视为对采购文件没有做出实质性响应，其风险由供应商自行承担。</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9</w:t>
      </w:r>
      <w:r>
        <w:rPr>
          <w:rFonts w:ascii="Arial" w:hAnsi="宋体" w:cs="Arial"/>
          <w:b/>
          <w:bCs/>
          <w:color w:val="000000"/>
          <w:kern w:val="0"/>
          <w:sz w:val="24"/>
          <w:szCs w:val="24"/>
        </w:rPr>
        <w:t>、</w:t>
      </w:r>
      <w:r>
        <w:rPr>
          <w:rFonts w:hint="eastAsia" w:ascii="Arial" w:hAnsi="宋体" w:cs="Arial"/>
          <w:b/>
          <w:bCs/>
          <w:color w:val="000000"/>
          <w:kern w:val="0"/>
          <w:sz w:val="24"/>
          <w:szCs w:val="24"/>
        </w:rPr>
        <w:t>投标</w:t>
      </w:r>
      <w:r>
        <w:rPr>
          <w:rFonts w:ascii="Arial" w:hAnsi="宋体" w:cs="Arial"/>
          <w:b/>
          <w:bCs/>
          <w:color w:val="000000"/>
          <w:kern w:val="0"/>
          <w:sz w:val="24"/>
          <w:szCs w:val="24"/>
        </w:rPr>
        <w:t>有效期</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9.1 </w:t>
      </w:r>
      <w:r>
        <w:rPr>
          <w:rFonts w:ascii="Arial" w:hAnsi="宋体" w:cs="Arial"/>
          <w:color w:val="000000"/>
          <w:kern w:val="0"/>
          <w:sz w:val="24"/>
          <w:szCs w:val="24"/>
        </w:rPr>
        <w:t>采购</w:t>
      </w:r>
      <w:r>
        <w:rPr>
          <w:rFonts w:hint="eastAsia" w:ascii="Arial" w:hAnsi="宋体" w:cs="Arial"/>
          <w:color w:val="000000"/>
          <w:kern w:val="0"/>
          <w:sz w:val="24"/>
          <w:szCs w:val="24"/>
        </w:rPr>
        <w:t>响应</w:t>
      </w:r>
      <w:r>
        <w:rPr>
          <w:rFonts w:ascii="Arial" w:hAnsi="宋体" w:cs="Arial"/>
          <w:color w:val="000000"/>
          <w:kern w:val="0"/>
          <w:sz w:val="24"/>
          <w:szCs w:val="24"/>
        </w:rPr>
        <w:t>文件从开标之日起，</w:t>
      </w:r>
      <w:r>
        <w:rPr>
          <w:rFonts w:hint="eastAsia" w:ascii="Arial" w:hAnsi="宋体" w:cs="Arial"/>
          <w:color w:val="000000"/>
          <w:kern w:val="0"/>
          <w:sz w:val="24"/>
          <w:szCs w:val="24"/>
        </w:rPr>
        <w:t>投标</w:t>
      </w:r>
      <w:r>
        <w:rPr>
          <w:rFonts w:ascii="Arial" w:hAnsi="宋体" w:cs="Arial"/>
          <w:color w:val="000000"/>
          <w:kern w:val="0"/>
          <w:sz w:val="24"/>
          <w:szCs w:val="24"/>
        </w:rPr>
        <w:t>有效期为</w:t>
      </w:r>
      <w:r>
        <w:rPr>
          <w:rFonts w:ascii="Arial" w:hAnsi="Arial" w:cs="Arial"/>
          <w:color w:val="000000"/>
          <w:kern w:val="0"/>
          <w:sz w:val="24"/>
          <w:szCs w:val="24"/>
        </w:rPr>
        <w:t>90</w:t>
      </w:r>
      <w:r>
        <w:rPr>
          <w:rFonts w:ascii="Arial" w:hAnsi="宋体" w:cs="Arial"/>
          <w:color w:val="000000"/>
          <w:kern w:val="0"/>
          <w:sz w:val="24"/>
          <w:szCs w:val="24"/>
        </w:rPr>
        <w:t>天（如不满足将导致废标）。</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9.2 </w:t>
      </w:r>
      <w:r>
        <w:rPr>
          <w:rFonts w:ascii="Arial" w:hAnsi="宋体" w:cs="Arial"/>
          <w:color w:val="000000"/>
          <w:kern w:val="0"/>
          <w:sz w:val="24"/>
          <w:szCs w:val="24"/>
        </w:rPr>
        <w:t>在特殊情况下，</w:t>
      </w:r>
      <w:r>
        <w:rPr>
          <w:rFonts w:hint="eastAsia" w:ascii="Arial" w:hAnsi="宋体" w:cs="Arial"/>
          <w:color w:val="000000"/>
          <w:kern w:val="0"/>
          <w:sz w:val="24"/>
          <w:szCs w:val="24"/>
        </w:rPr>
        <w:t>采购人</w:t>
      </w:r>
      <w:r>
        <w:rPr>
          <w:rFonts w:ascii="Arial" w:hAnsi="宋体" w:cs="Arial"/>
          <w:color w:val="000000"/>
          <w:kern w:val="0"/>
          <w:sz w:val="24"/>
          <w:szCs w:val="24"/>
        </w:rPr>
        <w:t>可与供应商协商延长采购文件的有效期。</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10</w:t>
      </w:r>
      <w:r>
        <w:rPr>
          <w:rFonts w:ascii="Arial" w:hAnsi="宋体" w:cs="Arial"/>
          <w:b/>
          <w:bCs/>
          <w:color w:val="000000"/>
          <w:kern w:val="0"/>
          <w:sz w:val="24"/>
          <w:szCs w:val="24"/>
        </w:rPr>
        <w:t>、</w:t>
      </w:r>
      <w:r>
        <w:rPr>
          <w:rFonts w:hint="eastAsia" w:ascii="Arial" w:hAnsi="宋体" w:cs="Arial"/>
          <w:b/>
          <w:bCs/>
          <w:color w:val="000000"/>
          <w:kern w:val="0"/>
          <w:sz w:val="24"/>
          <w:szCs w:val="24"/>
        </w:rPr>
        <w:t>响应文件</w:t>
      </w:r>
      <w:r>
        <w:rPr>
          <w:rFonts w:ascii="Arial" w:hAnsi="宋体" w:cs="Arial"/>
          <w:b/>
          <w:bCs/>
          <w:color w:val="000000"/>
          <w:kern w:val="0"/>
          <w:sz w:val="24"/>
          <w:szCs w:val="24"/>
        </w:rPr>
        <w:t>的签署规定</w:t>
      </w:r>
    </w:p>
    <w:p>
      <w:pPr>
        <w:autoSpaceDE w:val="0"/>
        <w:autoSpaceDN w:val="0"/>
        <w:adjustRightInd w:val="0"/>
        <w:jc w:val="left"/>
        <w:rPr>
          <w:rFonts w:ascii="Arial" w:hAnsi="Arial" w:cs="Arial"/>
          <w:color w:val="000000"/>
          <w:kern w:val="0"/>
          <w:sz w:val="24"/>
          <w:szCs w:val="24"/>
          <w:highlight w:val="none"/>
        </w:rPr>
      </w:pPr>
      <w:r>
        <w:rPr>
          <w:rFonts w:ascii="Arial" w:hAnsi="Arial" w:cs="Arial"/>
          <w:color w:val="000000"/>
          <w:kern w:val="0"/>
          <w:sz w:val="24"/>
          <w:szCs w:val="24"/>
        </w:rPr>
        <w:t>10.1</w:t>
      </w:r>
      <w:r>
        <w:rPr>
          <w:rFonts w:ascii="Arial" w:hAnsi="Arial" w:cs="Arial"/>
          <w:color w:val="000000"/>
          <w:kern w:val="0"/>
          <w:sz w:val="24"/>
          <w:szCs w:val="24"/>
          <w:highlight w:val="none"/>
        </w:rPr>
        <w:t xml:space="preserve"> </w:t>
      </w:r>
      <w:r>
        <w:rPr>
          <w:rFonts w:hint="eastAsia" w:ascii="Arial" w:hAnsi="宋体" w:cs="Arial"/>
          <w:color w:val="000000"/>
          <w:kern w:val="0"/>
          <w:sz w:val="24"/>
          <w:szCs w:val="24"/>
          <w:highlight w:val="none"/>
        </w:rPr>
        <w:t>响应文件</w:t>
      </w:r>
      <w:r>
        <w:rPr>
          <w:rFonts w:ascii="Arial" w:hAnsi="宋体" w:cs="Arial"/>
          <w:color w:val="000000"/>
          <w:kern w:val="0"/>
          <w:sz w:val="24"/>
          <w:szCs w:val="24"/>
          <w:highlight w:val="none"/>
        </w:rPr>
        <w:t>的页面必须用印刷体打印。</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highlight w:val="none"/>
        </w:rPr>
        <w:t xml:space="preserve">10.2 </w:t>
      </w:r>
      <w:r>
        <w:rPr>
          <w:rFonts w:hint="eastAsia" w:ascii="Arial" w:hAnsi="宋体" w:cs="Arial"/>
          <w:color w:val="000000"/>
          <w:kern w:val="0"/>
          <w:sz w:val="24"/>
          <w:szCs w:val="24"/>
          <w:highlight w:val="none"/>
        </w:rPr>
        <w:t>响应文件</w:t>
      </w:r>
      <w:r>
        <w:rPr>
          <w:rFonts w:ascii="Arial" w:hAnsi="宋体" w:cs="Arial"/>
          <w:color w:val="000000"/>
          <w:kern w:val="0"/>
          <w:sz w:val="24"/>
          <w:szCs w:val="24"/>
          <w:highlight w:val="none"/>
        </w:rPr>
        <w:t>应清楚工整。个别非实质性修改之处应由供应商的被授权人或法人代表签章</w:t>
      </w:r>
      <w:r>
        <w:rPr>
          <w:rFonts w:ascii="Arial" w:hAnsi="宋体" w:cs="Arial"/>
          <w:color w:val="000000"/>
          <w:kern w:val="0"/>
          <w:sz w:val="24"/>
          <w:szCs w:val="24"/>
        </w:rPr>
        <w:t>。</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10.3 </w:t>
      </w:r>
      <w:r>
        <w:rPr>
          <w:rFonts w:hint="eastAsia" w:ascii="Arial" w:hAnsi="宋体" w:cs="Arial"/>
          <w:color w:val="000000"/>
          <w:kern w:val="0"/>
          <w:sz w:val="24"/>
          <w:szCs w:val="24"/>
        </w:rPr>
        <w:t>响应文件</w:t>
      </w:r>
      <w:r>
        <w:rPr>
          <w:rFonts w:ascii="Arial" w:hAnsi="宋体" w:cs="Arial"/>
          <w:color w:val="000000"/>
          <w:kern w:val="0"/>
          <w:sz w:val="24"/>
          <w:szCs w:val="24"/>
        </w:rPr>
        <w:t>应由法人代表或法人授权代表在规定的签章处逐一签署并加盖单位公章。所有供应商签字、法人代表签字、法人代表授权人签字和其它签字处必须加盖具有法律效力的供应商的印章后，</w:t>
      </w:r>
      <w:r>
        <w:rPr>
          <w:rFonts w:hint="eastAsia" w:ascii="Arial" w:hAnsi="宋体" w:cs="Arial"/>
          <w:color w:val="000000"/>
          <w:kern w:val="0"/>
          <w:sz w:val="24"/>
          <w:szCs w:val="24"/>
        </w:rPr>
        <w:t>响应文件</w:t>
      </w:r>
      <w:r>
        <w:rPr>
          <w:rFonts w:ascii="Arial" w:hAnsi="宋体" w:cs="Arial"/>
          <w:color w:val="000000"/>
          <w:kern w:val="0"/>
          <w:sz w:val="24"/>
          <w:szCs w:val="24"/>
        </w:rPr>
        <w:t>方为有效。</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10.4 </w:t>
      </w:r>
      <w:r>
        <w:rPr>
          <w:rFonts w:ascii="Arial" w:hAnsi="宋体" w:cs="Arial"/>
          <w:color w:val="000000"/>
          <w:kern w:val="0"/>
          <w:sz w:val="24"/>
          <w:szCs w:val="24"/>
        </w:rPr>
        <w:t>所有</w:t>
      </w:r>
      <w:r>
        <w:rPr>
          <w:rFonts w:hint="eastAsia" w:ascii="Arial" w:hAnsi="宋体" w:cs="Arial"/>
          <w:color w:val="000000"/>
          <w:kern w:val="0"/>
          <w:sz w:val="24"/>
          <w:szCs w:val="24"/>
        </w:rPr>
        <w:t>响应文件</w:t>
      </w:r>
      <w:r>
        <w:rPr>
          <w:rFonts w:ascii="Arial" w:hAnsi="宋体" w:cs="Arial"/>
          <w:color w:val="000000"/>
          <w:kern w:val="0"/>
          <w:sz w:val="24"/>
          <w:szCs w:val="24"/>
        </w:rPr>
        <w:t>必须提交正本</w:t>
      </w:r>
      <w:r>
        <w:rPr>
          <w:rFonts w:hint="eastAsia" w:ascii="Arial" w:hAnsi="宋体" w:cs="Arial"/>
          <w:color w:val="000000"/>
          <w:kern w:val="0"/>
          <w:sz w:val="24"/>
          <w:szCs w:val="24"/>
        </w:rPr>
        <w:t>壹</w:t>
      </w:r>
      <w:r>
        <w:rPr>
          <w:rFonts w:ascii="Arial" w:hAnsi="宋体" w:cs="Arial"/>
          <w:color w:val="000000"/>
          <w:kern w:val="0"/>
          <w:sz w:val="24"/>
          <w:szCs w:val="24"/>
        </w:rPr>
        <w:t>套和副本</w:t>
      </w:r>
      <w:r>
        <w:rPr>
          <w:rFonts w:hint="eastAsia" w:ascii="Arial" w:hAnsi="宋体" w:cs="Arial"/>
          <w:color w:val="000000"/>
          <w:kern w:val="0"/>
          <w:sz w:val="24"/>
          <w:szCs w:val="24"/>
          <w:lang w:val="en-US" w:eastAsia="zh-CN"/>
        </w:rPr>
        <w:t>叁</w:t>
      </w:r>
      <w:r>
        <w:rPr>
          <w:rFonts w:ascii="Arial" w:hAnsi="宋体" w:cs="Arial"/>
          <w:color w:val="000000"/>
          <w:kern w:val="0"/>
          <w:sz w:val="24"/>
          <w:szCs w:val="24"/>
        </w:rPr>
        <w:t>套，并在封面上标记</w:t>
      </w:r>
      <w:r>
        <w:rPr>
          <w:rFonts w:ascii="Arial" w:hAnsi="Arial" w:cs="Arial"/>
          <w:color w:val="000000"/>
          <w:kern w:val="0"/>
          <w:sz w:val="24"/>
          <w:szCs w:val="24"/>
        </w:rPr>
        <w:t>“</w:t>
      </w:r>
      <w:r>
        <w:rPr>
          <w:rFonts w:ascii="Arial" w:hAnsi="宋体" w:cs="Arial"/>
          <w:color w:val="000000"/>
          <w:kern w:val="0"/>
          <w:sz w:val="24"/>
          <w:szCs w:val="24"/>
        </w:rPr>
        <w:t>正本</w:t>
      </w:r>
      <w:r>
        <w:rPr>
          <w:rFonts w:ascii="Arial" w:hAnsi="Arial" w:cs="Arial"/>
          <w:color w:val="000000"/>
          <w:kern w:val="0"/>
          <w:sz w:val="24"/>
          <w:szCs w:val="24"/>
        </w:rPr>
        <w:t>”</w:t>
      </w:r>
      <w:r>
        <w:rPr>
          <w:rFonts w:ascii="Arial" w:hAnsi="宋体" w:cs="Arial"/>
          <w:color w:val="000000"/>
          <w:kern w:val="0"/>
          <w:sz w:val="24"/>
          <w:szCs w:val="24"/>
        </w:rPr>
        <w:t>和</w:t>
      </w:r>
      <w:r>
        <w:rPr>
          <w:rFonts w:ascii="Arial" w:hAnsi="Arial" w:cs="Arial"/>
          <w:color w:val="000000"/>
          <w:kern w:val="0"/>
          <w:sz w:val="24"/>
          <w:szCs w:val="24"/>
        </w:rPr>
        <w:t>“</w:t>
      </w:r>
      <w:r>
        <w:rPr>
          <w:rFonts w:ascii="Arial" w:hAnsi="宋体" w:cs="Arial"/>
          <w:color w:val="000000"/>
          <w:kern w:val="0"/>
          <w:sz w:val="24"/>
          <w:szCs w:val="24"/>
        </w:rPr>
        <w:t>副本</w:t>
      </w:r>
      <w:r>
        <w:rPr>
          <w:rFonts w:ascii="Arial" w:hAnsi="Arial" w:cs="Arial"/>
          <w:color w:val="000000"/>
          <w:kern w:val="0"/>
          <w:sz w:val="24"/>
          <w:szCs w:val="24"/>
        </w:rPr>
        <w:t>”</w:t>
      </w:r>
      <w:r>
        <w:rPr>
          <w:rFonts w:ascii="Arial" w:hAnsi="宋体" w:cs="Arial"/>
          <w:color w:val="000000"/>
          <w:kern w:val="0"/>
          <w:sz w:val="24"/>
          <w:szCs w:val="24"/>
        </w:rPr>
        <w:t>。</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 xml:space="preserve">10.5 </w:t>
      </w:r>
      <w:r>
        <w:rPr>
          <w:rFonts w:hint="eastAsia" w:ascii="Arial" w:hAnsi="宋体" w:cs="Arial"/>
          <w:color w:val="000000"/>
          <w:kern w:val="0"/>
          <w:sz w:val="24"/>
          <w:szCs w:val="24"/>
        </w:rPr>
        <w:t>响应文件</w:t>
      </w:r>
      <w:r>
        <w:rPr>
          <w:rFonts w:ascii="Arial" w:hAnsi="宋体" w:cs="Arial"/>
          <w:color w:val="000000"/>
          <w:kern w:val="0"/>
          <w:sz w:val="24"/>
          <w:szCs w:val="24"/>
        </w:rPr>
        <w:t>的正本与副本应当完全一致。当正本和副本之间出现差异时，以正本为准。</w:t>
      </w:r>
    </w:p>
    <w:p>
      <w:pPr>
        <w:autoSpaceDE w:val="0"/>
        <w:autoSpaceDN w:val="0"/>
        <w:adjustRightInd w:val="0"/>
        <w:jc w:val="left"/>
        <w:rPr>
          <w:rFonts w:ascii="Arial" w:hAnsi="宋体" w:cs="Arial"/>
          <w:color w:val="000000"/>
          <w:kern w:val="0"/>
          <w:sz w:val="24"/>
          <w:szCs w:val="24"/>
        </w:rPr>
      </w:pPr>
      <w:r>
        <w:rPr>
          <w:rFonts w:ascii="Arial" w:hAnsi="Arial" w:cs="Arial"/>
          <w:color w:val="000000"/>
          <w:kern w:val="0"/>
          <w:sz w:val="24"/>
          <w:szCs w:val="24"/>
        </w:rPr>
        <w:t xml:space="preserve">10.6 </w:t>
      </w:r>
      <w:r>
        <w:rPr>
          <w:rFonts w:ascii="Arial" w:hAnsi="宋体" w:cs="Arial"/>
          <w:color w:val="000000"/>
          <w:kern w:val="0"/>
          <w:sz w:val="24"/>
          <w:szCs w:val="24"/>
        </w:rPr>
        <w:t>电报、电话、传真、电子邮件等形式的</w:t>
      </w:r>
      <w:r>
        <w:rPr>
          <w:rFonts w:hint="eastAsia" w:ascii="Arial" w:hAnsi="宋体" w:cs="Arial"/>
          <w:color w:val="000000"/>
          <w:kern w:val="0"/>
          <w:sz w:val="24"/>
          <w:szCs w:val="24"/>
        </w:rPr>
        <w:t>响应</w:t>
      </w:r>
      <w:r>
        <w:rPr>
          <w:rFonts w:ascii="Arial" w:hAnsi="宋体" w:cs="Arial"/>
          <w:color w:val="000000"/>
          <w:kern w:val="0"/>
          <w:sz w:val="24"/>
          <w:szCs w:val="24"/>
        </w:rPr>
        <w:t>文件概不接受。</w:t>
      </w:r>
    </w:p>
    <w:p>
      <w:pPr>
        <w:rPr>
          <w:rFonts w:ascii="Arial" w:hAnsi="宋体" w:cs="Arial"/>
          <w:b/>
          <w:bCs/>
          <w:color w:val="000000"/>
          <w:kern w:val="0"/>
          <w:sz w:val="24"/>
          <w:szCs w:val="24"/>
        </w:rPr>
      </w:pPr>
      <w:r>
        <w:rPr>
          <w:rFonts w:ascii="Arial" w:hAnsi="宋体" w:cs="Arial"/>
          <w:b/>
          <w:bCs/>
          <w:color w:val="000000"/>
          <w:kern w:val="0"/>
          <w:sz w:val="24"/>
          <w:szCs w:val="24"/>
        </w:rPr>
        <w:t>三、</w:t>
      </w:r>
      <w:r>
        <w:rPr>
          <w:rFonts w:hint="eastAsia" w:ascii="Arial" w:hAnsi="宋体" w:cs="Arial"/>
          <w:b/>
          <w:bCs/>
          <w:color w:val="000000"/>
          <w:kern w:val="0"/>
          <w:sz w:val="24"/>
          <w:szCs w:val="24"/>
        </w:rPr>
        <w:t>响应文件</w:t>
      </w:r>
      <w:r>
        <w:rPr>
          <w:rFonts w:ascii="Arial" w:hAnsi="宋体" w:cs="Arial"/>
          <w:b/>
          <w:bCs/>
          <w:color w:val="000000"/>
          <w:kern w:val="0"/>
          <w:sz w:val="24"/>
          <w:szCs w:val="24"/>
        </w:rPr>
        <w:t>的递交</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1</w:t>
      </w:r>
      <w:r>
        <w:rPr>
          <w:rFonts w:hint="eastAsia" w:ascii="Arial" w:hAnsi="Arial" w:cs="Arial"/>
          <w:b/>
          <w:bCs/>
          <w:color w:val="000000"/>
          <w:kern w:val="0"/>
          <w:sz w:val="24"/>
          <w:szCs w:val="24"/>
        </w:rPr>
        <w:t>1</w:t>
      </w:r>
      <w:r>
        <w:rPr>
          <w:rFonts w:ascii="Arial" w:hAnsi="宋体" w:cs="Arial"/>
          <w:b/>
          <w:bCs/>
          <w:color w:val="000000"/>
          <w:kern w:val="0"/>
          <w:sz w:val="24"/>
          <w:szCs w:val="24"/>
        </w:rPr>
        <w:t>、</w:t>
      </w:r>
      <w:r>
        <w:rPr>
          <w:rFonts w:hint="eastAsia" w:ascii="Arial" w:hAnsi="宋体" w:cs="Arial"/>
          <w:b/>
          <w:bCs/>
          <w:color w:val="000000"/>
          <w:kern w:val="0"/>
          <w:sz w:val="24"/>
          <w:szCs w:val="24"/>
        </w:rPr>
        <w:t>响应文件</w:t>
      </w:r>
      <w:r>
        <w:rPr>
          <w:rFonts w:ascii="Arial" w:hAnsi="宋体" w:cs="Arial"/>
          <w:b/>
          <w:bCs/>
          <w:color w:val="000000"/>
          <w:kern w:val="0"/>
          <w:sz w:val="24"/>
          <w:szCs w:val="24"/>
        </w:rPr>
        <w:t>的密封与标记</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1</w:t>
      </w:r>
      <w:r>
        <w:rPr>
          <w:rFonts w:ascii="Arial" w:hAnsi="Arial" w:cs="Arial"/>
          <w:color w:val="000000"/>
          <w:kern w:val="0"/>
          <w:sz w:val="24"/>
          <w:szCs w:val="24"/>
        </w:rPr>
        <w:t xml:space="preserve">.1 </w:t>
      </w:r>
      <w:r>
        <w:rPr>
          <w:rFonts w:hint="eastAsia" w:ascii="Arial" w:hAnsi="宋体" w:cs="Arial"/>
          <w:color w:val="000000"/>
          <w:kern w:val="0"/>
          <w:sz w:val="24"/>
          <w:szCs w:val="24"/>
        </w:rPr>
        <w:t>供应商</w:t>
      </w:r>
      <w:r>
        <w:rPr>
          <w:rFonts w:ascii="Arial" w:hAnsi="宋体" w:cs="Arial"/>
          <w:color w:val="000000"/>
          <w:kern w:val="0"/>
          <w:sz w:val="24"/>
          <w:szCs w:val="24"/>
        </w:rPr>
        <w:t>应将</w:t>
      </w:r>
      <w:r>
        <w:rPr>
          <w:rFonts w:hint="eastAsia" w:ascii="Arial" w:hAnsi="宋体" w:cs="Arial"/>
          <w:color w:val="000000"/>
          <w:kern w:val="0"/>
          <w:sz w:val="24"/>
          <w:szCs w:val="24"/>
        </w:rPr>
        <w:t>响应文件</w:t>
      </w:r>
      <w:r>
        <w:rPr>
          <w:rFonts w:ascii="Arial" w:hAnsi="宋体" w:cs="Arial"/>
          <w:color w:val="000000"/>
          <w:kern w:val="0"/>
          <w:sz w:val="24"/>
          <w:szCs w:val="24"/>
        </w:rPr>
        <w:t>的正本和副本分别密封，在每个密封件的封面上标明采购编号、报供应商名称、法定代表人、单位公章、</w:t>
      </w:r>
      <w:r>
        <w:rPr>
          <w:rFonts w:ascii="Arial" w:hAnsi="Arial" w:cs="Arial"/>
          <w:color w:val="000000"/>
          <w:kern w:val="0"/>
          <w:sz w:val="24"/>
          <w:szCs w:val="24"/>
        </w:rPr>
        <w:t>“</w:t>
      </w:r>
      <w:r>
        <w:rPr>
          <w:rFonts w:ascii="Arial" w:hAnsi="宋体" w:cs="Arial"/>
          <w:color w:val="000000"/>
          <w:kern w:val="0"/>
          <w:sz w:val="24"/>
          <w:szCs w:val="24"/>
        </w:rPr>
        <w:t>正本</w:t>
      </w:r>
      <w:r>
        <w:rPr>
          <w:rFonts w:ascii="Arial" w:hAnsi="Arial" w:cs="Arial"/>
          <w:color w:val="000000"/>
          <w:kern w:val="0"/>
          <w:sz w:val="24"/>
          <w:szCs w:val="24"/>
        </w:rPr>
        <w:t>”</w:t>
      </w:r>
      <w:r>
        <w:rPr>
          <w:rFonts w:ascii="Arial" w:hAnsi="宋体" w:cs="Arial"/>
          <w:color w:val="000000"/>
          <w:kern w:val="0"/>
          <w:sz w:val="24"/>
          <w:szCs w:val="24"/>
        </w:rPr>
        <w:t>或</w:t>
      </w:r>
      <w:r>
        <w:rPr>
          <w:rFonts w:ascii="Arial" w:hAnsi="Arial" w:cs="Arial"/>
          <w:color w:val="000000"/>
          <w:kern w:val="0"/>
          <w:sz w:val="24"/>
          <w:szCs w:val="24"/>
        </w:rPr>
        <w:t>“</w:t>
      </w:r>
      <w:r>
        <w:rPr>
          <w:rFonts w:ascii="Arial" w:hAnsi="宋体" w:cs="Arial"/>
          <w:color w:val="000000"/>
          <w:kern w:val="0"/>
          <w:sz w:val="24"/>
          <w:szCs w:val="24"/>
        </w:rPr>
        <w:t>副本</w:t>
      </w:r>
      <w:r>
        <w:rPr>
          <w:rFonts w:ascii="Arial" w:hAnsi="Arial" w:cs="Arial"/>
          <w:color w:val="000000"/>
          <w:kern w:val="0"/>
          <w:sz w:val="24"/>
          <w:szCs w:val="24"/>
        </w:rPr>
        <w:t>”</w:t>
      </w:r>
      <w:r>
        <w:rPr>
          <w:rFonts w:ascii="Arial" w:hAnsi="宋体" w:cs="Arial"/>
          <w:color w:val="000000"/>
          <w:kern w:val="0"/>
          <w:sz w:val="24"/>
          <w:szCs w:val="24"/>
        </w:rPr>
        <w:t>字样、供应商的名称、地址、联系电话。</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1</w:t>
      </w:r>
      <w:r>
        <w:rPr>
          <w:rFonts w:ascii="Arial" w:hAnsi="Arial" w:cs="Arial"/>
          <w:color w:val="000000"/>
          <w:kern w:val="0"/>
          <w:sz w:val="24"/>
          <w:szCs w:val="24"/>
        </w:rPr>
        <w:t xml:space="preserve">.2 </w:t>
      </w:r>
      <w:r>
        <w:rPr>
          <w:rFonts w:hint="eastAsia" w:ascii="Arial" w:hAnsi="宋体" w:cs="Arial"/>
          <w:color w:val="000000"/>
          <w:kern w:val="0"/>
          <w:sz w:val="24"/>
          <w:szCs w:val="24"/>
        </w:rPr>
        <w:t>响应文件</w:t>
      </w:r>
      <w:r>
        <w:rPr>
          <w:rFonts w:ascii="Arial" w:hAnsi="宋体" w:cs="Arial"/>
          <w:color w:val="000000"/>
          <w:kern w:val="0"/>
          <w:sz w:val="24"/>
          <w:szCs w:val="24"/>
        </w:rPr>
        <w:t>袋上应写明：</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项目名称：</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项目编号</w:t>
      </w:r>
      <w:r>
        <w:rPr>
          <w:rFonts w:ascii="Arial" w:hAnsi="Arial" w:cs="Arial"/>
          <w:color w:val="000000"/>
          <w:kern w:val="0"/>
          <w:sz w:val="24"/>
          <w:szCs w:val="24"/>
        </w:rPr>
        <w:t>/</w:t>
      </w:r>
      <w:r>
        <w:rPr>
          <w:rFonts w:ascii="Arial" w:hAnsi="宋体" w:cs="Arial"/>
          <w:color w:val="000000"/>
          <w:kern w:val="0"/>
          <w:sz w:val="24"/>
          <w:szCs w:val="24"/>
        </w:rPr>
        <w:t>包号：</w:t>
      </w:r>
    </w:p>
    <w:p>
      <w:pPr>
        <w:autoSpaceDE w:val="0"/>
        <w:autoSpaceDN w:val="0"/>
        <w:adjustRightInd w:val="0"/>
        <w:jc w:val="left"/>
        <w:rPr>
          <w:rFonts w:ascii="Arial" w:hAnsi="Arial" w:cs="Arial"/>
          <w:color w:val="000000"/>
          <w:kern w:val="0"/>
          <w:sz w:val="24"/>
          <w:szCs w:val="24"/>
        </w:rPr>
      </w:pPr>
      <w:r>
        <w:rPr>
          <w:rFonts w:hint="eastAsia" w:ascii="Arial" w:hAnsi="宋体" w:cs="Arial"/>
          <w:color w:val="000000"/>
          <w:kern w:val="0"/>
          <w:sz w:val="24"/>
          <w:szCs w:val="24"/>
        </w:rPr>
        <w:t>供应商</w:t>
      </w:r>
      <w:r>
        <w:rPr>
          <w:rFonts w:ascii="Arial" w:hAnsi="宋体" w:cs="Arial"/>
          <w:color w:val="000000"/>
          <w:kern w:val="0"/>
          <w:sz w:val="24"/>
          <w:szCs w:val="24"/>
        </w:rPr>
        <w:t>名称：</w:t>
      </w:r>
    </w:p>
    <w:p>
      <w:pPr>
        <w:autoSpaceDE w:val="0"/>
        <w:autoSpaceDN w:val="0"/>
        <w:adjustRightInd w:val="0"/>
        <w:jc w:val="left"/>
        <w:rPr>
          <w:rFonts w:ascii="Arial" w:hAnsi="Arial" w:cs="Arial"/>
          <w:color w:val="000000"/>
          <w:kern w:val="0"/>
          <w:sz w:val="24"/>
          <w:szCs w:val="24"/>
        </w:rPr>
      </w:pPr>
      <w:r>
        <w:rPr>
          <w:rFonts w:ascii="Arial" w:hAnsi="宋体" w:cs="Arial"/>
          <w:color w:val="000000"/>
          <w:kern w:val="0"/>
          <w:sz w:val="24"/>
          <w:szCs w:val="24"/>
        </w:rPr>
        <w:t>注明</w:t>
      </w:r>
      <w:r>
        <w:rPr>
          <w:rFonts w:ascii="Arial" w:hAnsi="Arial" w:cs="Arial"/>
          <w:color w:val="000000"/>
          <w:kern w:val="0"/>
          <w:sz w:val="24"/>
          <w:szCs w:val="24"/>
        </w:rPr>
        <w:t>“</w:t>
      </w:r>
      <w:r>
        <w:rPr>
          <w:rFonts w:ascii="Arial" w:hAnsi="宋体" w:cs="Arial"/>
          <w:color w:val="000000"/>
          <w:kern w:val="0"/>
          <w:sz w:val="24"/>
          <w:szCs w:val="24"/>
        </w:rPr>
        <w:t>开标时才能启封</w:t>
      </w:r>
      <w:r>
        <w:rPr>
          <w:rFonts w:ascii="Arial" w:hAnsi="Arial" w:cs="Arial"/>
          <w:color w:val="000000"/>
          <w:kern w:val="0"/>
          <w:sz w:val="24"/>
          <w:szCs w:val="24"/>
        </w:rPr>
        <w:t>”</w:t>
      </w:r>
      <w:r>
        <w:rPr>
          <w:rFonts w:ascii="Arial" w:hAnsi="宋体" w:cs="Arial"/>
          <w:color w:val="000000"/>
          <w:kern w:val="0"/>
          <w:sz w:val="24"/>
          <w:szCs w:val="24"/>
        </w:rPr>
        <w:t>字样等</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1</w:t>
      </w:r>
      <w:r>
        <w:rPr>
          <w:rFonts w:ascii="Arial" w:hAnsi="Arial" w:cs="Arial"/>
          <w:color w:val="000000"/>
          <w:kern w:val="0"/>
          <w:sz w:val="24"/>
          <w:szCs w:val="24"/>
        </w:rPr>
        <w:t xml:space="preserve">.3 </w:t>
      </w:r>
      <w:r>
        <w:rPr>
          <w:rFonts w:ascii="Arial" w:hAnsi="宋体" w:cs="Arial"/>
          <w:color w:val="000000"/>
          <w:kern w:val="0"/>
          <w:sz w:val="24"/>
          <w:szCs w:val="24"/>
        </w:rPr>
        <w:t>任何不完整或不满足采购</w:t>
      </w:r>
      <w:r>
        <w:rPr>
          <w:rFonts w:hint="eastAsia" w:ascii="Arial" w:hAnsi="宋体" w:cs="Arial"/>
          <w:color w:val="000000"/>
          <w:kern w:val="0"/>
          <w:sz w:val="24"/>
          <w:szCs w:val="24"/>
        </w:rPr>
        <w:t>文件</w:t>
      </w:r>
      <w:r>
        <w:rPr>
          <w:rFonts w:ascii="Arial" w:hAnsi="宋体" w:cs="Arial"/>
          <w:color w:val="000000"/>
          <w:kern w:val="0"/>
          <w:sz w:val="24"/>
          <w:szCs w:val="24"/>
        </w:rPr>
        <w:t>要求的响应文件将被拒绝。</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1</w:t>
      </w:r>
      <w:r>
        <w:rPr>
          <w:rFonts w:ascii="Arial" w:hAnsi="Arial" w:cs="Arial"/>
          <w:color w:val="000000"/>
          <w:kern w:val="0"/>
          <w:sz w:val="24"/>
          <w:szCs w:val="24"/>
        </w:rPr>
        <w:t xml:space="preserve">.4 </w:t>
      </w:r>
      <w:r>
        <w:rPr>
          <w:rFonts w:ascii="Arial" w:hAnsi="宋体" w:cs="Arial"/>
          <w:color w:val="000000"/>
          <w:kern w:val="0"/>
          <w:sz w:val="24"/>
          <w:szCs w:val="24"/>
        </w:rPr>
        <w:t>由于不可抗拒原因或无法控制的事件而导致的丢失或损坏包装体内的响应文件时，</w:t>
      </w:r>
      <w:r>
        <w:rPr>
          <w:rFonts w:hint="eastAsia" w:ascii="Arial" w:hAnsi="宋体" w:cs="Arial"/>
          <w:color w:val="000000"/>
          <w:kern w:val="0"/>
          <w:sz w:val="24"/>
          <w:szCs w:val="24"/>
        </w:rPr>
        <w:t>采购人</w:t>
      </w:r>
      <w:r>
        <w:rPr>
          <w:rFonts w:ascii="Arial" w:hAnsi="宋体" w:cs="Arial"/>
          <w:color w:val="000000"/>
          <w:kern w:val="0"/>
          <w:sz w:val="24"/>
          <w:szCs w:val="24"/>
        </w:rPr>
        <w:t>将不负责任。</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1</w:t>
      </w:r>
      <w:r>
        <w:rPr>
          <w:rFonts w:hint="eastAsia" w:ascii="Arial" w:hAnsi="Arial" w:cs="Arial"/>
          <w:b/>
          <w:bCs/>
          <w:color w:val="000000"/>
          <w:kern w:val="0"/>
          <w:sz w:val="24"/>
          <w:szCs w:val="24"/>
        </w:rPr>
        <w:t>2</w:t>
      </w:r>
      <w:r>
        <w:rPr>
          <w:rFonts w:ascii="Arial" w:hAnsi="宋体" w:cs="Arial"/>
          <w:b/>
          <w:bCs/>
          <w:color w:val="000000"/>
          <w:kern w:val="0"/>
          <w:sz w:val="24"/>
          <w:szCs w:val="24"/>
        </w:rPr>
        <w:t>、</w:t>
      </w:r>
      <w:r>
        <w:rPr>
          <w:rFonts w:hint="eastAsia" w:ascii="Arial" w:hAnsi="宋体" w:cs="Arial"/>
          <w:b/>
          <w:bCs/>
          <w:color w:val="000000"/>
          <w:kern w:val="0"/>
          <w:sz w:val="24"/>
          <w:szCs w:val="24"/>
        </w:rPr>
        <w:t>投标</w:t>
      </w:r>
      <w:r>
        <w:rPr>
          <w:rFonts w:ascii="Arial" w:hAnsi="宋体" w:cs="Arial"/>
          <w:b/>
          <w:bCs/>
          <w:color w:val="000000"/>
          <w:kern w:val="0"/>
          <w:sz w:val="24"/>
          <w:szCs w:val="24"/>
        </w:rPr>
        <w:t>截止时间</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2</w:t>
      </w:r>
      <w:r>
        <w:rPr>
          <w:rFonts w:ascii="Arial" w:hAnsi="Arial" w:cs="Arial"/>
          <w:color w:val="000000"/>
          <w:kern w:val="0"/>
          <w:sz w:val="24"/>
          <w:szCs w:val="24"/>
        </w:rPr>
        <w:t xml:space="preserve">.1 </w:t>
      </w:r>
      <w:r>
        <w:rPr>
          <w:rFonts w:hint="eastAsia" w:ascii="Arial" w:hAnsi="宋体" w:cs="Arial"/>
          <w:color w:val="000000"/>
          <w:kern w:val="0"/>
          <w:sz w:val="24"/>
          <w:szCs w:val="24"/>
        </w:rPr>
        <w:t>响应文件</w:t>
      </w:r>
      <w:r>
        <w:rPr>
          <w:rFonts w:ascii="Arial" w:hAnsi="宋体" w:cs="Arial"/>
          <w:color w:val="000000"/>
          <w:kern w:val="0"/>
          <w:sz w:val="24"/>
          <w:szCs w:val="24"/>
        </w:rPr>
        <w:t>的递</w:t>
      </w:r>
      <w:r>
        <w:rPr>
          <w:rFonts w:ascii="Arial" w:hAnsi="宋体" w:cs="Arial"/>
          <w:color w:val="000000"/>
          <w:kern w:val="0"/>
          <w:sz w:val="24"/>
          <w:szCs w:val="24"/>
          <w:highlight w:val="none"/>
        </w:rPr>
        <w:t>交不得迟于</w:t>
      </w:r>
      <w:r>
        <w:rPr>
          <w:rFonts w:hint="eastAsia" w:ascii="Arial" w:hAnsi="Arial" w:cs="Arial"/>
          <w:color w:val="000000"/>
          <w:kern w:val="0"/>
          <w:sz w:val="24"/>
          <w:szCs w:val="24"/>
          <w:highlight w:val="none"/>
        </w:rPr>
        <w:t>2021年</w:t>
      </w:r>
      <w:r>
        <w:rPr>
          <w:rFonts w:hint="eastAsia" w:ascii="Arial" w:hAnsi="Arial" w:cs="Arial"/>
          <w:color w:val="000000"/>
          <w:kern w:val="0"/>
          <w:sz w:val="24"/>
          <w:szCs w:val="24"/>
          <w:highlight w:val="none"/>
          <w:lang w:val="en-US" w:eastAsia="zh-CN"/>
        </w:rPr>
        <w:t>12</w:t>
      </w:r>
      <w:r>
        <w:rPr>
          <w:rFonts w:hint="eastAsia" w:ascii="Arial" w:hAnsi="Arial" w:cs="Arial"/>
          <w:color w:val="000000"/>
          <w:kern w:val="0"/>
          <w:sz w:val="24"/>
          <w:szCs w:val="24"/>
          <w:highlight w:val="none"/>
        </w:rPr>
        <w:t>月</w:t>
      </w:r>
      <w:r>
        <w:rPr>
          <w:rFonts w:hint="eastAsia" w:ascii="Arial" w:hAnsi="Arial" w:cs="Arial"/>
          <w:color w:val="000000"/>
          <w:kern w:val="0"/>
          <w:sz w:val="24"/>
          <w:szCs w:val="24"/>
          <w:highlight w:val="none"/>
          <w:lang w:val="en-US" w:eastAsia="zh-CN"/>
        </w:rPr>
        <w:t>28</w:t>
      </w:r>
      <w:r>
        <w:rPr>
          <w:rFonts w:hint="eastAsia" w:ascii="Arial" w:hAnsi="Arial" w:cs="Arial"/>
          <w:color w:val="000000"/>
          <w:kern w:val="0"/>
          <w:sz w:val="24"/>
          <w:szCs w:val="24"/>
          <w:highlight w:val="none"/>
        </w:rPr>
        <w:t>日1</w:t>
      </w:r>
      <w:r>
        <w:rPr>
          <w:rFonts w:hint="eastAsia" w:ascii="Arial" w:hAnsi="Arial" w:cs="Arial"/>
          <w:color w:val="000000"/>
          <w:kern w:val="0"/>
          <w:sz w:val="24"/>
          <w:szCs w:val="24"/>
          <w:highlight w:val="none"/>
          <w:lang w:val="en-US" w:eastAsia="zh-CN"/>
        </w:rPr>
        <w:t>1</w:t>
      </w:r>
      <w:r>
        <w:rPr>
          <w:rFonts w:hint="eastAsia" w:ascii="Arial" w:hAnsi="Arial" w:cs="Arial"/>
          <w:color w:val="000000"/>
          <w:kern w:val="0"/>
          <w:sz w:val="24"/>
          <w:szCs w:val="24"/>
          <w:highlight w:val="none"/>
        </w:rPr>
        <w:t>:</w:t>
      </w:r>
      <w:r>
        <w:rPr>
          <w:rFonts w:hint="eastAsia" w:ascii="Arial" w:hAnsi="Arial" w:cs="Arial"/>
          <w:color w:val="000000"/>
          <w:kern w:val="0"/>
          <w:sz w:val="24"/>
          <w:szCs w:val="24"/>
          <w:highlight w:val="none"/>
          <w:lang w:val="en-US" w:eastAsia="zh-CN"/>
        </w:rPr>
        <w:t>0</w:t>
      </w:r>
      <w:r>
        <w:rPr>
          <w:rFonts w:hint="eastAsia" w:ascii="Arial" w:hAnsi="Arial" w:cs="Arial"/>
          <w:color w:val="000000"/>
          <w:kern w:val="0"/>
          <w:sz w:val="24"/>
          <w:szCs w:val="24"/>
          <w:highlight w:val="none"/>
        </w:rPr>
        <w:t>0</w:t>
      </w:r>
      <w:r>
        <w:rPr>
          <w:rFonts w:hint="eastAsia" w:ascii="Arial" w:hAnsi="宋体" w:cs="Arial"/>
          <w:color w:val="000000"/>
          <w:kern w:val="0"/>
          <w:sz w:val="24"/>
          <w:szCs w:val="24"/>
          <w:highlight w:val="none"/>
        </w:rPr>
        <w:t>时</w:t>
      </w:r>
      <w:r>
        <w:rPr>
          <w:rFonts w:ascii="Arial" w:hAnsi="宋体" w:cs="Arial"/>
          <w:color w:val="000000"/>
          <w:kern w:val="0"/>
          <w:sz w:val="24"/>
          <w:szCs w:val="24"/>
          <w:highlight w:val="none"/>
        </w:rPr>
        <w:t>（</w:t>
      </w:r>
      <w:r>
        <w:rPr>
          <w:rFonts w:ascii="Arial" w:hAnsi="宋体" w:cs="Arial"/>
          <w:color w:val="000000"/>
          <w:kern w:val="0"/>
          <w:sz w:val="24"/>
          <w:szCs w:val="24"/>
        </w:rPr>
        <w:t>北京时间）。</w:t>
      </w:r>
      <w:r>
        <w:rPr>
          <w:rFonts w:hint="eastAsia" w:ascii="Arial" w:hAnsi="宋体" w:cs="Arial"/>
          <w:color w:val="000000"/>
          <w:kern w:val="0"/>
          <w:sz w:val="24"/>
          <w:szCs w:val="24"/>
        </w:rPr>
        <w:t>响应文件</w:t>
      </w:r>
      <w:r>
        <w:rPr>
          <w:rFonts w:ascii="Arial" w:hAnsi="宋体" w:cs="Arial"/>
          <w:color w:val="000000"/>
          <w:kern w:val="0"/>
          <w:sz w:val="24"/>
          <w:szCs w:val="24"/>
        </w:rPr>
        <w:t>以密封形式递交至</w:t>
      </w:r>
      <w:r>
        <w:rPr>
          <w:rFonts w:hint="eastAsia" w:ascii="Arial" w:hAnsi="宋体" w:cs="Arial"/>
          <w:color w:val="000000"/>
          <w:kern w:val="0"/>
          <w:sz w:val="24"/>
          <w:szCs w:val="24"/>
        </w:rPr>
        <w:t>开标</w:t>
      </w:r>
      <w:r>
        <w:rPr>
          <w:rFonts w:ascii="Arial" w:hAnsi="宋体" w:cs="Arial"/>
          <w:color w:val="000000"/>
          <w:kern w:val="0"/>
          <w:sz w:val="24"/>
          <w:szCs w:val="24"/>
        </w:rPr>
        <w:t>地点。</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2</w:t>
      </w:r>
      <w:r>
        <w:rPr>
          <w:rFonts w:ascii="Arial" w:hAnsi="Arial" w:cs="Arial"/>
          <w:color w:val="000000"/>
          <w:kern w:val="0"/>
          <w:sz w:val="24"/>
          <w:szCs w:val="24"/>
        </w:rPr>
        <w:t xml:space="preserve">.2 </w:t>
      </w:r>
      <w:r>
        <w:rPr>
          <w:rFonts w:ascii="Arial" w:hAnsi="宋体" w:cs="Arial"/>
          <w:color w:val="000000"/>
          <w:kern w:val="0"/>
          <w:sz w:val="24"/>
          <w:szCs w:val="24"/>
        </w:rPr>
        <w:t>所有</w:t>
      </w:r>
      <w:r>
        <w:rPr>
          <w:rFonts w:hint="eastAsia" w:ascii="Arial" w:hAnsi="宋体" w:cs="Arial"/>
          <w:color w:val="000000"/>
          <w:kern w:val="0"/>
          <w:sz w:val="24"/>
          <w:szCs w:val="24"/>
        </w:rPr>
        <w:t>响应文件</w:t>
      </w:r>
      <w:r>
        <w:rPr>
          <w:rFonts w:ascii="Arial" w:hAnsi="宋体" w:cs="Arial"/>
          <w:color w:val="000000"/>
          <w:kern w:val="0"/>
          <w:sz w:val="24"/>
          <w:szCs w:val="24"/>
        </w:rPr>
        <w:t>都必须在</w:t>
      </w:r>
      <w:r>
        <w:rPr>
          <w:rFonts w:hint="eastAsia" w:ascii="Arial" w:hAnsi="宋体" w:cs="Arial"/>
          <w:color w:val="000000"/>
          <w:kern w:val="0"/>
          <w:sz w:val="24"/>
          <w:szCs w:val="24"/>
        </w:rPr>
        <w:t>采购人</w:t>
      </w:r>
      <w:r>
        <w:rPr>
          <w:rFonts w:ascii="Arial" w:hAnsi="宋体" w:cs="Arial"/>
          <w:color w:val="000000"/>
          <w:kern w:val="0"/>
          <w:sz w:val="24"/>
          <w:szCs w:val="24"/>
        </w:rPr>
        <w:t>规定的</w:t>
      </w:r>
      <w:r>
        <w:rPr>
          <w:rFonts w:hint="eastAsia" w:ascii="Arial" w:hAnsi="宋体" w:cs="Arial"/>
          <w:color w:val="000000"/>
          <w:kern w:val="0"/>
          <w:sz w:val="24"/>
          <w:szCs w:val="24"/>
        </w:rPr>
        <w:t>响应</w:t>
      </w:r>
      <w:r>
        <w:rPr>
          <w:rFonts w:ascii="Arial" w:hAnsi="宋体" w:cs="Arial"/>
          <w:color w:val="000000"/>
          <w:kern w:val="0"/>
          <w:sz w:val="24"/>
          <w:szCs w:val="24"/>
        </w:rPr>
        <w:t>截止时间之前送达</w:t>
      </w:r>
      <w:r>
        <w:rPr>
          <w:rFonts w:hint="eastAsia" w:ascii="Arial" w:hAnsi="宋体" w:cs="Arial"/>
          <w:color w:val="000000"/>
          <w:kern w:val="0"/>
          <w:sz w:val="24"/>
          <w:szCs w:val="24"/>
        </w:rPr>
        <w:t>响应文件</w:t>
      </w:r>
      <w:r>
        <w:rPr>
          <w:rFonts w:ascii="Arial" w:hAnsi="宋体" w:cs="Arial"/>
          <w:color w:val="000000"/>
          <w:kern w:val="0"/>
          <w:sz w:val="24"/>
          <w:szCs w:val="24"/>
        </w:rPr>
        <w:t>指定的地点，在此之后送达的</w:t>
      </w:r>
      <w:r>
        <w:rPr>
          <w:rFonts w:hint="eastAsia" w:ascii="Arial" w:hAnsi="宋体" w:cs="Arial"/>
          <w:color w:val="000000"/>
          <w:kern w:val="0"/>
          <w:sz w:val="24"/>
          <w:szCs w:val="24"/>
        </w:rPr>
        <w:t>响应文件</w:t>
      </w:r>
      <w:r>
        <w:rPr>
          <w:rFonts w:ascii="Arial" w:hAnsi="宋体" w:cs="Arial"/>
          <w:color w:val="000000"/>
          <w:kern w:val="0"/>
          <w:sz w:val="24"/>
          <w:szCs w:val="24"/>
        </w:rPr>
        <w:t>，为无效报价，</w:t>
      </w:r>
      <w:r>
        <w:rPr>
          <w:rFonts w:hint="eastAsia" w:ascii="Arial" w:hAnsi="宋体" w:cs="Arial"/>
          <w:color w:val="000000"/>
          <w:kern w:val="0"/>
          <w:sz w:val="24"/>
          <w:szCs w:val="24"/>
        </w:rPr>
        <w:t>响应文件</w:t>
      </w:r>
      <w:r>
        <w:rPr>
          <w:rFonts w:ascii="Arial" w:hAnsi="宋体" w:cs="Arial"/>
          <w:color w:val="000000"/>
          <w:kern w:val="0"/>
          <w:sz w:val="24"/>
          <w:szCs w:val="24"/>
        </w:rPr>
        <w:t>将一律被拒绝。</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2</w:t>
      </w:r>
      <w:r>
        <w:rPr>
          <w:rFonts w:ascii="Arial" w:hAnsi="Arial" w:cs="Arial"/>
          <w:color w:val="000000"/>
          <w:kern w:val="0"/>
          <w:sz w:val="24"/>
          <w:szCs w:val="24"/>
        </w:rPr>
        <w:t xml:space="preserve">.3 </w:t>
      </w:r>
      <w:r>
        <w:rPr>
          <w:rFonts w:ascii="Arial" w:hAnsi="宋体" w:cs="Arial"/>
          <w:color w:val="000000"/>
          <w:kern w:val="0"/>
          <w:sz w:val="24"/>
          <w:szCs w:val="24"/>
        </w:rPr>
        <w:t>出现因采购文件的修改</w:t>
      </w:r>
      <w:r>
        <w:rPr>
          <w:rFonts w:hint="eastAsia" w:ascii="Arial" w:hAnsi="宋体" w:cs="Arial"/>
          <w:color w:val="000000"/>
          <w:kern w:val="0"/>
          <w:sz w:val="24"/>
          <w:szCs w:val="24"/>
        </w:rPr>
        <w:t>而</w:t>
      </w:r>
      <w:r>
        <w:rPr>
          <w:rFonts w:ascii="Arial" w:hAnsi="宋体" w:cs="Arial"/>
          <w:color w:val="000000"/>
          <w:kern w:val="0"/>
          <w:sz w:val="24"/>
          <w:szCs w:val="24"/>
        </w:rPr>
        <w:t>推迟</w:t>
      </w:r>
      <w:r>
        <w:rPr>
          <w:rFonts w:hint="eastAsia" w:ascii="Arial" w:hAnsi="宋体" w:cs="Arial"/>
          <w:color w:val="000000"/>
          <w:kern w:val="0"/>
          <w:sz w:val="24"/>
          <w:szCs w:val="24"/>
        </w:rPr>
        <w:t>响应</w:t>
      </w:r>
      <w:r>
        <w:rPr>
          <w:rFonts w:ascii="Arial" w:hAnsi="宋体" w:cs="Arial"/>
          <w:color w:val="000000"/>
          <w:kern w:val="0"/>
          <w:sz w:val="24"/>
          <w:szCs w:val="24"/>
        </w:rPr>
        <w:t>截止时间的情况时，</w:t>
      </w:r>
      <w:r>
        <w:rPr>
          <w:rFonts w:hint="eastAsia" w:ascii="Arial" w:hAnsi="宋体" w:cs="Arial"/>
          <w:color w:val="000000"/>
          <w:kern w:val="0"/>
          <w:sz w:val="24"/>
          <w:szCs w:val="24"/>
        </w:rPr>
        <w:t>供应商</w:t>
      </w:r>
      <w:r>
        <w:rPr>
          <w:rFonts w:ascii="Arial" w:hAnsi="宋体" w:cs="Arial"/>
          <w:color w:val="000000"/>
          <w:kern w:val="0"/>
          <w:sz w:val="24"/>
          <w:szCs w:val="24"/>
        </w:rPr>
        <w:t>则须按</w:t>
      </w:r>
      <w:r>
        <w:rPr>
          <w:rFonts w:hint="eastAsia" w:ascii="Arial" w:hAnsi="宋体" w:cs="Arial"/>
          <w:color w:val="000000"/>
          <w:kern w:val="0"/>
          <w:sz w:val="24"/>
          <w:szCs w:val="24"/>
        </w:rPr>
        <w:t>采购人</w:t>
      </w:r>
      <w:r>
        <w:rPr>
          <w:rFonts w:ascii="Arial" w:hAnsi="宋体" w:cs="Arial"/>
          <w:color w:val="000000"/>
          <w:kern w:val="0"/>
          <w:sz w:val="24"/>
          <w:szCs w:val="24"/>
        </w:rPr>
        <w:t>的书面修改通知重新规定的</w:t>
      </w:r>
      <w:r>
        <w:rPr>
          <w:rFonts w:hint="eastAsia" w:ascii="Arial" w:hAnsi="宋体" w:cs="Arial"/>
          <w:color w:val="000000"/>
          <w:kern w:val="0"/>
          <w:sz w:val="24"/>
          <w:szCs w:val="24"/>
        </w:rPr>
        <w:t>响应</w:t>
      </w:r>
      <w:r>
        <w:rPr>
          <w:rFonts w:ascii="Arial" w:hAnsi="宋体" w:cs="Arial"/>
          <w:color w:val="000000"/>
          <w:kern w:val="0"/>
          <w:sz w:val="24"/>
          <w:szCs w:val="24"/>
        </w:rPr>
        <w:t>时间递交。</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1</w:t>
      </w:r>
      <w:r>
        <w:rPr>
          <w:rFonts w:hint="eastAsia" w:ascii="Arial" w:hAnsi="Arial" w:cs="Arial"/>
          <w:b/>
          <w:bCs/>
          <w:color w:val="000000"/>
          <w:kern w:val="0"/>
          <w:sz w:val="24"/>
          <w:szCs w:val="24"/>
        </w:rPr>
        <w:t>3</w:t>
      </w:r>
      <w:r>
        <w:rPr>
          <w:rFonts w:ascii="Arial" w:hAnsi="宋体" w:cs="Arial"/>
          <w:b/>
          <w:bCs/>
          <w:color w:val="000000"/>
          <w:kern w:val="0"/>
          <w:sz w:val="24"/>
          <w:szCs w:val="24"/>
        </w:rPr>
        <w:t>、</w:t>
      </w:r>
      <w:r>
        <w:rPr>
          <w:rFonts w:hint="eastAsia" w:ascii="Arial" w:hAnsi="宋体" w:cs="Arial"/>
          <w:b/>
          <w:bCs/>
          <w:color w:val="000000"/>
          <w:kern w:val="0"/>
          <w:sz w:val="24"/>
          <w:szCs w:val="24"/>
        </w:rPr>
        <w:t>响应文件</w:t>
      </w:r>
      <w:r>
        <w:rPr>
          <w:rFonts w:ascii="Arial" w:hAnsi="宋体" w:cs="Arial"/>
          <w:b/>
          <w:bCs/>
          <w:color w:val="000000"/>
          <w:kern w:val="0"/>
          <w:sz w:val="24"/>
          <w:szCs w:val="24"/>
        </w:rPr>
        <w:t>的修改和撤销</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3</w:t>
      </w:r>
      <w:r>
        <w:rPr>
          <w:rFonts w:ascii="Arial" w:hAnsi="Arial" w:cs="Arial"/>
          <w:color w:val="000000"/>
          <w:kern w:val="0"/>
          <w:sz w:val="24"/>
          <w:szCs w:val="24"/>
        </w:rPr>
        <w:t xml:space="preserve">.1 </w:t>
      </w:r>
      <w:r>
        <w:rPr>
          <w:rFonts w:ascii="Arial" w:hAnsi="宋体" w:cs="Arial"/>
          <w:color w:val="000000"/>
          <w:kern w:val="0"/>
          <w:sz w:val="24"/>
          <w:szCs w:val="24"/>
        </w:rPr>
        <w:t>供应商在递交</w:t>
      </w:r>
      <w:r>
        <w:rPr>
          <w:rFonts w:hint="eastAsia" w:ascii="Arial" w:hAnsi="宋体" w:cs="Arial"/>
          <w:color w:val="000000"/>
          <w:kern w:val="0"/>
          <w:sz w:val="24"/>
          <w:szCs w:val="24"/>
        </w:rPr>
        <w:t>响应文件</w:t>
      </w:r>
      <w:r>
        <w:rPr>
          <w:rFonts w:ascii="Arial" w:hAnsi="宋体" w:cs="Arial"/>
          <w:color w:val="000000"/>
          <w:kern w:val="0"/>
          <w:sz w:val="24"/>
          <w:szCs w:val="24"/>
        </w:rPr>
        <w:t>后，可在规定的</w:t>
      </w:r>
      <w:r>
        <w:rPr>
          <w:rFonts w:hint="eastAsia" w:ascii="Arial" w:hAnsi="宋体" w:cs="Arial"/>
          <w:color w:val="000000"/>
          <w:kern w:val="0"/>
          <w:sz w:val="24"/>
          <w:szCs w:val="24"/>
        </w:rPr>
        <w:t>响应</w:t>
      </w:r>
      <w:r>
        <w:rPr>
          <w:rFonts w:ascii="Arial" w:hAnsi="宋体" w:cs="Arial"/>
          <w:color w:val="000000"/>
          <w:kern w:val="0"/>
          <w:sz w:val="24"/>
          <w:szCs w:val="24"/>
        </w:rPr>
        <w:t>截止时间之前，对其</w:t>
      </w:r>
      <w:r>
        <w:rPr>
          <w:rFonts w:hint="eastAsia" w:ascii="Arial" w:hAnsi="宋体" w:cs="Arial"/>
          <w:color w:val="000000"/>
          <w:kern w:val="0"/>
          <w:sz w:val="24"/>
          <w:szCs w:val="24"/>
        </w:rPr>
        <w:t>响应文件</w:t>
      </w:r>
      <w:r>
        <w:rPr>
          <w:rFonts w:ascii="Arial" w:hAnsi="宋体" w:cs="Arial"/>
          <w:color w:val="000000"/>
          <w:kern w:val="0"/>
          <w:sz w:val="24"/>
          <w:szCs w:val="24"/>
        </w:rPr>
        <w:t>以书面通知的形式进行修改或撤消。该通知须有</w:t>
      </w:r>
      <w:r>
        <w:rPr>
          <w:rFonts w:hint="eastAsia" w:ascii="Arial" w:hAnsi="宋体" w:cs="Arial"/>
          <w:color w:val="000000"/>
          <w:kern w:val="0"/>
          <w:sz w:val="24"/>
          <w:szCs w:val="24"/>
        </w:rPr>
        <w:t>授权</w:t>
      </w:r>
      <w:r>
        <w:rPr>
          <w:rFonts w:ascii="Arial" w:hAnsi="宋体" w:cs="Arial"/>
          <w:color w:val="000000"/>
          <w:kern w:val="0"/>
          <w:sz w:val="24"/>
          <w:szCs w:val="24"/>
        </w:rPr>
        <w:t>代理人的签字，并得到</w:t>
      </w:r>
      <w:r>
        <w:rPr>
          <w:rFonts w:hint="eastAsia" w:ascii="Arial" w:hAnsi="宋体" w:cs="Arial"/>
          <w:color w:val="000000"/>
          <w:kern w:val="0"/>
          <w:sz w:val="24"/>
          <w:szCs w:val="24"/>
        </w:rPr>
        <w:t>采购人</w:t>
      </w:r>
      <w:r>
        <w:rPr>
          <w:rFonts w:ascii="Arial" w:hAnsi="宋体" w:cs="Arial"/>
          <w:color w:val="000000"/>
          <w:kern w:val="0"/>
          <w:sz w:val="24"/>
          <w:szCs w:val="24"/>
        </w:rPr>
        <w:t>的确认。</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3</w:t>
      </w:r>
      <w:r>
        <w:rPr>
          <w:rFonts w:ascii="Arial" w:hAnsi="Arial" w:cs="Arial"/>
          <w:color w:val="000000"/>
          <w:kern w:val="0"/>
          <w:sz w:val="24"/>
          <w:szCs w:val="24"/>
        </w:rPr>
        <w:t xml:space="preserve">.2 </w:t>
      </w:r>
      <w:r>
        <w:rPr>
          <w:rFonts w:ascii="Arial" w:hAnsi="宋体" w:cs="Arial"/>
          <w:color w:val="000000"/>
          <w:kern w:val="0"/>
          <w:sz w:val="24"/>
          <w:szCs w:val="24"/>
        </w:rPr>
        <w:t>供应商对</w:t>
      </w:r>
      <w:r>
        <w:rPr>
          <w:rFonts w:hint="eastAsia" w:ascii="Arial" w:hAnsi="宋体" w:cs="Arial"/>
          <w:color w:val="000000"/>
          <w:kern w:val="0"/>
          <w:sz w:val="24"/>
          <w:szCs w:val="24"/>
        </w:rPr>
        <w:t>响应文件</w:t>
      </w:r>
      <w:r>
        <w:rPr>
          <w:rFonts w:ascii="Arial" w:hAnsi="宋体" w:cs="Arial"/>
          <w:color w:val="000000"/>
          <w:kern w:val="0"/>
          <w:sz w:val="24"/>
          <w:szCs w:val="24"/>
        </w:rPr>
        <w:t>修改的书面材料或撤消通知应按采购文件要求进行密封、标注和递交，并注明</w:t>
      </w:r>
      <w:r>
        <w:rPr>
          <w:rFonts w:ascii="Arial" w:hAnsi="Arial" w:cs="Arial"/>
          <w:color w:val="000000"/>
          <w:kern w:val="0"/>
          <w:sz w:val="24"/>
          <w:szCs w:val="24"/>
        </w:rPr>
        <w:t>“</w:t>
      </w:r>
      <w:r>
        <w:rPr>
          <w:rFonts w:ascii="Arial" w:hAnsi="宋体" w:cs="Arial"/>
          <w:color w:val="000000"/>
          <w:kern w:val="0"/>
          <w:sz w:val="24"/>
          <w:szCs w:val="24"/>
        </w:rPr>
        <w:t>修改</w:t>
      </w:r>
      <w:r>
        <w:rPr>
          <w:rFonts w:hint="eastAsia" w:ascii="Arial" w:hAnsi="宋体" w:cs="Arial"/>
          <w:color w:val="000000"/>
          <w:kern w:val="0"/>
          <w:sz w:val="24"/>
          <w:szCs w:val="24"/>
        </w:rPr>
        <w:t>响应文件</w:t>
      </w:r>
      <w:r>
        <w:rPr>
          <w:rFonts w:ascii="Arial" w:hAnsi="Arial" w:cs="Arial"/>
          <w:color w:val="000000"/>
          <w:kern w:val="0"/>
          <w:sz w:val="24"/>
          <w:szCs w:val="24"/>
        </w:rPr>
        <w:t>”</w:t>
      </w:r>
      <w:r>
        <w:rPr>
          <w:rFonts w:ascii="Arial" w:hAnsi="宋体" w:cs="Arial"/>
          <w:color w:val="000000"/>
          <w:kern w:val="0"/>
          <w:sz w:val="24"/>
          <w:szCs w:val="24"/>
        </w:rPr>
        <w:t>或</w:t>
      </w:r>
      <w:r>
        <w:rPr>
          <w:rFonts w:ascii="Arial" w:hAnsi="Arial" w:cs="Arial"/>
          <w:color w:val="000000"/>
          <w:kern w:val="0"/>
          <w:sz w:val="24"/>
          <w:szCs w:val="24"/>
        </w:rPr>
        <w:t>“</w:t>
      </w:r>
      <w:r>
        <w:rPr>
          <w:rFonts w:ascii="Arial" w:hAnsi="宋体" w:cs="Arial"/>
          <w:color w:val="000000"/>
          <w:kern w:val="0"/>
          <w:sz w:val="24"/>
          <w:szCs w:val="24"/>
        </w:rPr>
        <w:t>撤消</w:t>
      </w:r>
      <w:r>
        <w:rPr>
          <w:rFonts w:hint="eastAsia" w:ascii="Arial" w:hAnsi="宋体" w:cs="Arial"/>
          <w:color w:val="000000"/>
          <w:kern w:val="0"/>
          <w:sz w:val="24"/>
          <w:szCs w:val="24"/>
        </w:rPr>
        <w:t>响应文件</w:t>
      </w:r>
      <w:r>
        <w:rPr>
          <w:rFonts w:ascii="Arial" w:hAnsi="Arial" w:cs="Arial"/>
          <w:color w:val="000000"/>
          <w:kern w:val="0"/>
          <w:sz w:val="24"/>
          <w:szCs w:val="24"/>
        </w:rPr>
        <w:t>”</w:t>
      </w:r>
      <w:r>
        <w:rPr>
          <w:rFonts w:ascii="Arial" w:hAnsi="宋体" w:cs="Arial"/>
          <w:color w:val="000000"/>
          <w:kern w:val="0"/>
          <w:sz w:val="24"/>
          <w:szCs w:val="24"/>
        </w:rPr>
        <w:t>字样，修改或撤销的内容须按采购文件的要求签署、盖章，并作为</w:t>
      </w:r>
      <w:r>
        <w:rPr>
          <w:rFonts w:hint="eastAsia" w:ascii="Arial" w:hAnsi="宋体" w:cs="Arial"/>
          <w:color w:val="000000"/>
          <w:kern w:val="0"/>
          <w:sz w:val="24"/>
          <w:szCs w:val="24"/>
        </w:rPr>
        <w:t>响应文件</w:t>
      </w:r>
      <w:r>
        <w:rPr>
          <w:rFonts w:ascii="Arial" w:hAnsi="宋体" w:cs="Arial"/>
          <w:color w:val="000000"/>
          <w:kern w:val="0"/>
          <w:sz w:val="24"/>
          <w:szCs w:val="24"/>
        </w:rPr>
        <w:t>的组成部分。</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3</w:t>
      </w:r>
      <w:r>
        <w:rPr>
          <w:rFonts w:ascii="Arial" w:hAnsi="Arial" w:cs="Arial"/>
          <w:color w:val="000000"/>
          <w:kern w:val="0"/>
          <w:sz w:val="24"/>
          <w:szCs w:val="24"/>
        </w:rPr>
        <w:t xml:space="preserve">.3 </w:t>
      </w:r>
      <w:r>
        <w:rPr>
          <w:rFonts w:ascii="Arial" w:hAnsi="宋体" w:cs="Arial"/>
          <w:color w:val="000000"/>
          <w:kern w:val="0"/>
          <w:sz w:val="24"/>
          <w:szCs w:val="24"/>
        </w:rPr>
        <w:t>对</w:t>
      </w:r>
      <w:r>
        <w:rPr>
          <w:rFonts w:hint="eastAsia" w:ascii="Arial" w:hAnsi="宋体" w:cs="Arial"/>
          <w:color w:val="000000"/>
          <w:kern w:val="0"/>
          <w:sz w:val="24"/>
          <w:szCs w:val="24"/>
        </w:rPr>
        <w:t>响应文件</w:t>
      </w:r>
      <w:r>
        <w:rPr>
          <w:rFonts w:ascii="Arial" w:hAnsi="宋体" w:cs="Arial"/>
          <w:color w:val="000000"/>
          <w:kern w:val="0"/>
          <w:sz w:val="24"/>
          <w:szCs w:val="24"/>
        </w:rPr>
        <w:t>修改的书面材料应于</w:t>
      </w:r>
      <w:r>
        <w:rPr>
          <w:rFonts w:hint="eastAsia" w:ascii="Arial" w:hAnsi="宋体" w:cs="Arial"/>
          <w:color w:val="000000"/>
          <w:kern w:val="0"/>
          <w:sz w:val="24"/>
          <w:szCs w:val="24"/>
        </w:rPr>
        <w:t>响应</w:t>
      </w:r>
      <w:r>
        <w:rPr>
          <w:rFonts w:ascii="Arial" w:hAnsi="宋体" w:cs="Arial"/>
          <w:color w:val="000000"/>
          <w:kern w:val="0"/>
          <w:sz w:val="24"/>
          <w:szCs w:val="24"/>
        </w:rPr>
        <w:t>截止</w:t>
      </w:r>
      <w:r>
        <w:rPr>
          <w:rFonts w:hint="eastAsia" w:ascii="Arial" w:hAnsi="宋体" w:cs="Arial"/>
          <w:color w:val="000000"/>
          <w:kern w:val="0"/>
          <w:sz w:val="24"/>
          <w:szCs w:val="24"/>
        </w:rPr>
        <w:t>时间</w:t>
      </w:r>
      <w:r>
        <w:rPr>
          <w:rFonts w:ascii="Arial" w:hAnsi="宋体" w:cs="Arial"/>
          <w:color w:val="000000"/>
          <w:kern w:val="0"/>
          <w:sz w:val="24"/>
          <w:szCs w:val="24"/>
        </w:rPr>
        <w:t>前送达</w:t>
      </w:r>
      <w:r>
        <w:rPr>
          <w:rFonts w:hint="eastAsia" w:ascii="Arial" w:hAnsi="宋体" w:cs="Arial"/>
          <w:color w:val="000000"/>
          <w:kern w:val="0"/>
          <w:sz w:val="24"/>
          <w:szCs w:val="24"/>
        </w:rPr>
        <w:t>采购人</w:t>
      </w:r>
      <w:r>
        <w:rPr>
          <w:rFonts w:ascii="Arial" w:hAnsi="宋体" w:cs="Arial"/>
          <w:color w:val="000000"/>
          <w:kern w:val="0"/>
          <w:sz w:val="24"/>
          <w:szCs w:val="24"/>
        </w:rPr>
        <w:t>，</w:t>
      </w:r>
      <w:r>
        <w:rPr>
          <w:rFonts w:hint="eastAsia" w:ascii="Arial" w:hAnsi="宋体" w:cs="Arial"/>
          <w:color w:val="000000"/>
          <w:kern w:val="0"/>
          <w:sz w:val="24"/>
          <w:szCs w:val="24"/>
        </w:rPr>
        <w:t>响应</w:t>
      </w:r>
      <w:r>
        <w:rPr>
          <w:rFonts w:ascii="Arial" w:hAnsi="宋体" w:cs="Arial"/>
          <w:color w:val="000000"/>
          <w:kern w:val="0"/>
          <w:sz w:val="24"/>
          <w:szCs w:val="24"/>
        </w:rPr>
        <w:t>截止时间以后不得修改</w:t>
      </w:r>
      <w:r>
        <w:rPr>
          <w:rFonts w:hint="eastAsia" w:ascii="Arial" w:hAnsi="宋体" w:cs="Arial"/>
          <w:color w:val="000000"/>
          <w:kern w:val="0"/>
          <w:sz w:val="24"/>
          <w:szCs w:val="24"/>
        </w:rPr>
        <w:t>响应文件</w:t>
      </w:r>
      <w:r>
        <w:rPr>
          <w:rFonts w:ascii="Arial" w:hAnsi="宋体" w:cs="Arial"/>
          <w:color w:val="000000"/>
          <w:kern w:val="0"/>
          <w:sz w:val="24"/>
          <w:szCs w:val="24"/>
        </w:rPr>
        <w:t>。</w:t>
      </w:r>
    </w:p>
    <w:p>
      <w:pPr>
        <w:autoSpaceDE w:val="0"/>
        <w:autoSpaceDN w:val="0"/>
        <w:adjustRightInd w:val="0"/>
        <w:jc w:val="left"/>
        <w:rPr>
          <w:rFonts w:ascii="Arial" w:hAnsi="宋体" w:cs="Arial"/>
          <w:color w:val="000000"/>
          <w:spacing w:val="-10"/>
          <w:kern w:val="0"/>
          <w:sz w:val="24"/>
          <w:szCs w:val="24"/>
        </w:rPr>
      </w:pPr>
      <w:r>
        <w:rPr>
          <w:rFonts w:ascii="Arial" w:hAnsi="Arial" w:cs="Arial"/>
          <w:color w:val="000000"/>
          <w:kern w:val="0"/>
          <w:sz w:val="24"/>
          <w:szCs w:val="24"/>
        </w:rPr>
        <w:t>1</w:t>
      </w:r>
      <w:r>
        <w:rPr>
          <w:rFonts w:hint="eastAsia" w:ascii="Arial" w:hAnsi="Arial" w:cs="Arial"/>
          <w:color w:val="000000"/>
          <w:kern w:val="0"/>
          <w:sz w:val="24"/>
          <w:szCs w:val="24"/>
        </w:rPr>
        <w:t>3</w:t>
      </w:r>
      <w:r>
        <w:rPr>
          <w:rFonts w:ascii="Arial" w:hAnsi="Arial" w:cs="Arial"/>
          <w:color w:val="000000"/>
          <w:kern w:val="0"/>
          <w:sz w:val="24"/>
          <w:szCs w:val="24"/>
        </w:rPr>
        <w:t xml:space="preserve">.4 </w:t>
      </w:r>
      <w:r>
        <w:rPr>
          <w:rFonts w:ascii="Arial" w:hAnsi="宋体" w:cs="Arial"/>
          <w:color w:val="000000"/>
          <w:spacing w:val="-10"/>
          <w:kern w:val="0"/>
          <w:sz w:val="24"/>
          <w:szCs w:val="24"/>
        </w:rPr>
        <w:t>供应商不得在开标后至投标有效期期满前撤销</w:t>
      </w:r>
      <w:r>
        <w:rPr>
          <w:rFonts w:hint="eastAsia" w:ascii="Arial" w:hAnsi="宋体" w:cs="Arial"/>
          <w:color w:val="000000"/>
          <w:spacing w:val="-10"/>
          <w:kern w:val="0"/>
          <w:sz w:val="24"/>
          <w:szCs w:val="24"/>
        </w:rPr>
        <w:t>响应文件</w:t>
      </w:r>
      <w:r>
        <w:rPr>
          <w:rFonts w:ascii="Arial" w:hAnsi="宋体" w:cs="Arial"/>
          <w:color w:val="000000"/>
          <w:spacing w:val="-10"/>
          <w:kern w:val="0"/>
          <w:sz w:val="24"/>
          <w:szCs w:val="24"/>
        </w:rPr>
        <w:t>。否则</w:t>
      </w:r>
      <w:r>
        <w:rPr>
          <w:rFonts w:hint="eastAsia" w:ascii="Arial" w:hAnsi="宋体" w:cs="Arial"/>
          <w:color w:val="000000"/>
          <w:spacing w:val="-10"/>
          <w:kern w:val="0"/>
          <w:sz w:val="24"/>
          <w:szCs w:val="24"/>
        </w:rPr>
        <w:t>采购人</w:t>
      </w:r>
      <w:r>
        <w:rPr>
          <w:rFonts w:ascii="Arial" w:hAnsi="宋体" w:cs="Arial"/>
          <w:color w:val="000000"/>
          <w:spacing w:val="-10"/>
          <w:kern w:val="0"/>
          <w:sz w:val="24"/>
          <w:szCs w:val="24"/>
        </w:rPr>
        <w:t>将没收其</w:t>
      </w:r>
      <w:r>
        <w:rPr>
          <w:rFonts w:hint="eastAsia" w:ascii="Arial" w:hAnsi="宋体" w:cs="Arial"/>
          <w:color w:val="000000"/>
          <w:spacing w:val="-10"/>
          <w:kern w:val="0"/>
          <w:sz w:val="24"/>
          <w:szCs w:val="24"/>
        </w:rPr>
        <w:t>投标</w:t>
      </w:r>
      <w:r>
        <w:rPr>
          <w:rFonts w:ascii="Arial" w:hAnsi="宋体" w:cs="Arial"/>
          <w:color w:val="000000"/>
          <w:spacing w:val="-10"/>
          <w:kern w:val="0"/>
          <w:sz w:val="24"/>
          <w:szCs w:val="24"/>
        </w:rPr>
        <w:t>保证金。</w:t>
      </w:r>
    </w:p>
    <w:p>
      <w:pPr>
        <w:autoSpaceDE w:val="0"/>
        <w:autoSpaceDN w:val="0"/>
        <w:adjustRightInd w:val="0"/>
        <w:spacing w:before="100" w:beforeAutospacing="1"/>
        <w:jc w:val="center"/>
        <w:rPr>
          <w:rFonts w:ascii="Arial" w:hAnsi="Arial" w:cs="Arial"/>
          <w:b/>
          <w:bCs/>
          <w:color w:val="000000"/>
          <w:kern w:val="0"/>
          <w:sz w:val="24"/>
          <w:szCs w:val="24"/>
        </w:rPr>
      </w:pPr>
      <w:r>
        <w:rPr>
          <w:rFonts w:ascii="Arial" w:hAnsi="宋体" w:cs="Arial"/>
          <w:b/>
          <w:bCs/>
          <w:color w:val="000000"/>
          <w:kern w:val="0"/>
          <w:sz w:val="24"/>
          <w:szCs w:val="24"/>
        </w:rPr>
        <w:t>四、评</w:t>
      </w:r>
      <w:r>
        <w:rPr>
          <w:rFonts w:hint="eastAsia" w:ascii="Arial" w:hAnsi="宋体" w:cs="Arial"/>
          <w:b/>
          <w:bCs/>
          <w:color w:val="000000"/>
          <w:kern w:val="0"/>
          <w:sz w:val="24"/>
          <w:szCs w:val="24"/>
        </w:rPr>
        <w:t>审程序</w:t>
      </w:r>
    </w:p>
    <w:p>
      <w:pPr>
        <w:spacing w:line="400" w:lineRule="atLeast"/>
        <w:rPr>
          <w:rFonts w:ascii="Arial" w:hAnsi="Arial" w:cs="Arial"/>
          <w:sz w:val="24"/>
          <w:szCs w:val="20"/>
        </w:rPr>
      </w:pPr>
      <w:r>
        <w:rPr>
          <w:rFonts w:hint="eastAsia" w:ascii="Arial" w:hAnsi="Arial" w:cs="Arial"/>
          <w:sz w:val="24"/>
          <w:szCs w:val="20"/>
        </w:rPr>
        <w:t>14、评审</w:t>
      </w:r>
      <w:r>
        <w:rPr>
          <w:rFonts w:ascii="Arial" w:hAnsi="Arial" w:cs="Arial"/>
          <w:sz w:val="24"/>
          <w:szCs w:val="20"/>
        </w:rPr>
        <w:t>过程</w:t>
      </w:r>
    </w:p>
    <w:p>
      <w:pPr>
        <w:spacing w:line="400" w:lineRule="atLeast"/>
        <w:rPr>
          <w:rFonts w:ascii="Arial" w:hAnsi="Arial" w:cs="Arial"/>
          <w:sz w:val="24"/>
          <w:szCs w:val="20"/>
        </w:rPr>
      </w:pPr>
      <w:r>
        <w:rPr>
          <w:rFonts w:hint="eastAsia" w:ascii="Arial" w:hAnsi="Arial" w:cs="Arial"/>
          <w:sz w:val="24"/>
          <w:szCs w:val="20"/>
        </w:rPr>
        <w:t>14</w:t>
      </w:r>
      <w:r>
        <w:rPr>
          <w:rFonts w:ascii="Arial" w:hAnsi="Arial" w:cs="Arial"/>
          <w:sz w:val="24"/>
          <w:szCs w:val="20"/>
        </w:rPr>
        <w:t xml:space="preserve">.1 </w:t>
      </w:r>
      <w:r>
        <w:rPr>
          <w:rFonts w:hint="eastAsia" w:ascii="Arial" w:hAnsi="Arial" w:cs="Arial"/>
          <w:sz w:val="24"/>
          <w:szCs w:val="20"/>
        </w:rPr>
        <w:t>评审</w:t>
      </w:r>
      <w:r>
        <w:rPr>
          <w:rFonts w:ascii="Arial" w:hAnsi="Arial" w:cs="Arial"/>
          <w:sz w:val="24"/>
          <w:szCs w:val="20"/>
        </w:rPr>
        <w:t>的依据为单一来源采购文件和</w:t>
      </w:r>
      <w:r>
        <w:rPr>
          <w:rFonts w:hint="eastAsia" w:ascii="Arial" w:hAnsi="Arial" w:cs="Arial"/>
          <w:sz w:val="24"/>
          <w:szCs w:val="20"/>
        </w:rPr>
        <w:t>响应文件</w:t>
      </w:r>
      <w:r>
        <w:rPr>
          <w:rFonts w:ascii="Arial" w:hAnsi="Arial" w:cs="Arial"/>
          <w:sz w:val="24"/>
          <w:szCs w:val="20"/>
        </w:rPr>
        <w:t>。</w:t>
      </w:r>
    </w:p>
    <w:p>
      <w:pPr>
        <w:spacing w:line="400" w:lineRule="atLeast"/>
        <w:ind w:left="600" w:hanging="600" w:hangingChars="250"/>
        <w:rPr>
          <w:rFonts w:ascii="Arial" w:hAnsi="Arial" w:cs="Arial"/>
          <w:sz w:val="24"/>
          <w:szCs w:val="20"/>
        </w:rPr>
      </w:pPr>
      <w:r>
        <w:rPr>
          <w:rFonts w:hint="eastAsia" w:ascii="Arial" w:hAnsi="Arial" w:cs="Arial"/>
          <w:sz w:val="24"/>
          <w:szCs w:val="20"/>
        </w:rPr>
        <w:t>14</w:t>
      </w:r>
      <w:r>
        <w:rPr>
          <w:rFonts w:ascii="Arial" w:hAnsi="Arial" w:cs="Arial"/>
          <w:sz w:val="24"/>
          <w:szCs w:val="20"/>
        </w:rPr>
        <w:t xml:space="preserve">.2 </w:t>
      </w:r>
      <w:r>
        <w:rPr>
          <w:rFonts w:hint="eastAsia" w:ascii="Arial" w:hAnsi="Arial" w:cs="Arial"/>
          <w:sz w:val="24"/>
          <w:szCs w:val="20"/>
        </w:rPr>
        <w:t>评审小组</w:t>
      </w:r>
      <w:r>
        <w:rPr>
          <w:rFonts w:ascii="Arial" w:hAnsi="Arial" w:cs="Arial"/>
          <w:sz w:val="24"/>
          <w:szCs w:val="20"/>
        </w:rPr>
        <w:t>审查</w:t>
      </w:r>
      <w:r>
        <w:rPr>
          <w:rFonts w:hint="eastAsia" w:ascii="Arial" w:hAnsi="Arial" w:cs="Arial"/>
          <w:sz w:val="24"/>
          <w:szCs w:val="20"/>
        </w:rPr>
        <w:t>响应文件</w:t>
      </w:r>
      <w:r>
        <w:rPr>
          <w:rFonts w:ascii="Arial" w:hAnsi="Arial" w:cs="Arial"/>
          <w:sz w:val="24"/>
          <w:szCs w:val="20"/>
        </w:rPr>
        <w:t>是否完整，是否有计算错误，要求的保证金是否提供，文件是否恰当地签署。</w:t>
      </w:r>
    </w:p>
    <w:p>
      <w:pPr>
        <w:spacing w:line="400" w:lineRule="atLeast"/>
        <w:ind w:left="600" w:hanging="600" w:hangingChars="250"/>
        <w:rPr>
          <w:rFonts w:ascii="Arial" w:hAnsi="Arial" w:cs="Arial"/>
          <w:sz w:val="24"/>
          <w:szCs w:val="20"/>
        </w:rPr>
      </w:pPr>
      <w:r>
        <w:rPr>
          <w:rFonts w:hint="eastAsia" w:ascii="Arial" w:hAnsi="Arial" w:cs="Arial"/>
          <w:sz w:val="24"/>
          <w:szCs w:val="20"/>
        </w:rPr>
        <w:t>14</w:t>
      </w:r>
      <w:r>
        <w:rPr>
          <w:rFonts w:ascii="Arial" w:hAnsi="Arial" w:cs="Arial"/>
          <w:sz w:val="24"/>
          <w:szCs w:val="20"/>
        </w:rPr>
        <w:t>.3 在对</w:t>
      </w:r>
      <w:r>
        <w:rPr>
          <w:rFonts w:hint="eastAsia" w:ascii="Arial" w:hAnsi="Arial" w:cs="Arial"/>
          <w:sz w:val="24"/>
          <w:szCs w:val="20"/>
        </w:rPr>
        <w:t>响应文件</w:t>
      </w:r>
      <w:r>
        <w:rPr>
          <w:rFonts w:ascii="Arial" w:hAnsi="Arial" w:cs="Arial"/>
          <w:sz w:val="24"/>
          <w:szCs w:val="20"/>
        </w:rPr>
        <w:t>进行详细评估之前，</w:t>
      </w:r>
      <w:r>
        <w:rPr>
          <w:rFonts w:hint="eastAsia" w:ascii="Arial" w:hAnsi="Arial" w:cs="Arial"/>
          <w:sz w:val="24"/>
          <w:szCs w:val="20"/>
        </w:rPr>
        <w:t>监督人员</w:t>
      </w:r>
      <w:r>
        <w:rPr>
          <w:rFonts w:ascii="Arial" w:hAnsi="Arial" w:cs="Arial"/>
          <w:sz w:val="24"/>
          <w:szCs w:val="20"/>
        </w:rPr>
        <w:t>将依据</w:t>
      </w:r>
      <w:r>
        <w:rPr>
          <w:rFonts w:hint="eastAsia" w:ascii="Arial" w:hAnsi="Arial" w:cs="Arial"/>
          <w:sz w:val="24"/>
          <w:szCs w:val="20"/>
        </w:rPr>
        <w:t>供应商</w:t>
      </w:r>
      <w:r>
        <w:rPr>
          <w:rFonts w:ascii="Arial" w:hAnsi="Arial" w:cs="Arial"/>
          <w:sz w:val="24"/>
          <w:szCs w:val="20"/>
        </w:rPr>
        <w:t>提供的资格证明文件审查供应商的财务、技术和生产能力。如果确定供应商无资格履行合同，其投标将被拒绝。</w:t>
      </w:r>
    </w:p>
    <w:p>
      <w:pPr>
        <w:spacing w:line="400" w:lineRule="atLeast"/>
        <w:ind w:left="600" w:hanging="600" w:hangingChars="250"/>
        <w:rPr>
          <w:rFonts w:ascii="Arial" w:hAnsi="Arial" w:cs="Arial"/>
          <w:sz w:val="24"/>
          <w:szCs w:val="20"/>
        </w:rPr>
      </w:pPr>
      <w:r>
        <w:rPr>
          <w:rFonts w:hint="eastAsia" w:ascii="Arial" w:hAnsi="Arial" w:cs="Arial"/>
          <w:sz w:val="24"/>
          <w:szCs w:val="20"/>
        </w:rPr>
        <w:t>14</w:t>
      </w:r>
      <w:r>
        <w:rPr>
          <w:rFonts w:ascii="Arial" w:hAnsi="Arial" w:cs="Arial"/>
          <w:sz w:val="24"/>
          <w:szCs w:val="20"/>
        </w:rPr>
        <w:t xml:space="preserve">.4 </w:t>
      </w:r>
      <w:r>
        <w:rPr>
          <w:rFonts w:hint="eastAsia" w:ascii="Arial" w:hAnsi="Arial" w:cs="Arial"/>
          <w:sz w:val="24"/>
          <w:szCs w:val="20"/>
        </w:rPr>
        <w:t>评审小组</w:t>
      </w:r>
      <w:r>
        <w:rPr>
          <w:rFonts w:ascii="Arial" w:hAnsi="Arial" w:cs="Arial"/>
          <w:sz w:val="24"/>
          <w:szCs w:val="20"/>
        </w:rPr>
        <w:t>将确定</w:t>
      </w:r>
      <w:r>
        <w:rPr>
          <w:rFonts w:hint="eastAsia" w:ascii="Arial" w:hAnsi="Arial" w:cs="Arial"/>
          <w:sz w:val="24"/>
          <w:szCs w:val="20"/>
        </w:rPr>
        <w:t>响应文件</w:t>
      </w:r>
      <w:r>
        <w:rPr>
          <w:rFonts w:ascii="Arial" w:hAnsi="Arial" w:cs="Arial"/>
          <w:sz w:val="24"/>
          <w:szCs w:val="20"/>
        </w:rPr>
        <w:t>是否对单一来源采购文件的要求作出了实质性的响应，而没有重大偏离。实质性响应的</w:t>
      </w:r>
      <w:r>
        <w:rPr>
          <w:rFonts w:hint="eastAsia" w:ascii="Arial" w:hAnsi="Arial" w:cs="Arial"/>
          <w:sz w:val="24"/>
          <w:szCs w:val="20"/>
        </w:rPr>
        <w:t>响应文件</w:t>
      </w:r>
      <w:r>
        <w:rPr>
          <w:rFonts w:ascii="Arial" w:hAnsi="Arial" w:cs="Arial"/>
          <w:sz w:val="24"/>
          <w:szCs w:val="20"/>
        </w:rPr>
        <w:t xml:space="preserve">是指符合单一来源采购文件的所有条款、条件和规定且没有重大偏离或保留。重大偏离或保留系指影响到单一来源采购文件规定的供货范围、质量和性能，或限制了买方的权利和供应商的义务的规定，而纠正这些偏离将影响到其他提交实质性响应投标的供应商的公平竞争地位。 </w:t>
      </w:r>
    </w:p>
    <w:tbl>
      <w:tblPr>
        <w:tblStyle w:val="23"/>
        <w:tblW w:w="9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7850"/>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61" w:type="dxa"/>
          </w:tcPr>
          <w:p>
            <w:pPr>
              <w:snapToGrid w:val="0"/>
              <w:spacing w:line="360" w:lineRule="exact"/>
              <w:jc w:val="center"/>
              <w:rPr>
                <w:rFonts w:ascii="宋体" w:hAnsi="宋体" w:cs="宋体"/>
                <w:b/>
                <w:bCs/>
                <w:sz w:val="24"/>
                <w:szCs w:val="24"/>
              </w:rPr>
            </w:pPr>
            <w:r>
              <w:rPr>
                <w:rFonts w:hint="eastAsia" w:ascii="宋体" w:hAnsi="宋体" w:cs="宋体"/>
                <w:b/>
                <w:bCs/>
                <w:sz w:val="24"/>
                <w:szCs w:val="24"/>
              </w:rPr>
              <w:t>序号</w:t>
            </w:r>
          </w:p>
        </w:tc>
        <w:tc>
          <w:tcPr>
            <w:tcW w:w="7850" w:type="dxa"/>
          </w:tcPr>
          <w:p>
            <w:pPr>
              <w:snapToGrid w:val="0"/>
              <w:spacing w:line="360" w:lineRule="exact"/>
              <w:jc w:val="center"/>
              <w:rPr>
                <w:rFonts w:ascii="宋体" w:hAnsi="宋体" w:cs="宋体"/>
                <w:b/>
                <w:bCs/>
                <w:sz w:val="24"/>
                <w:szCs w:val="24"/>
              </w:rPr>
            </w:pPr>
            <w:r>
              <w:rPr>
                <w:rFonts w:hint="eastAsia" w:ascii="宋体" w:hAnsi="宋体" w:cs="宋体"/>
                <w:b/>
                <w:bCs/>
                <w:sz w:val="24"/>
                <w:szCs w:val="24"/>
              </w:rPr>
              <w:t>评审内容</w:t>
            </w:r>
          </w:p>
        </w:tc>
        <w:tc>
          <w:tcPr>
            <w:tcW w:w="1278" w:type="dxa"/>
          </w:tcPr>
          <w:p>
            <w:pPr>
              <w:snapToGrid w:val="0"/>
              <w:spacing w:line="360" w:lineRule="exact"/>
              <w:jc w:val="center"/>
              <w:rPr>
                <w:rFonts w:ascii="宋体" w:hAnsi="宋体" w:cs="宋体"/>
                <w:b/>
                <w:bCs/>
                <w:sz w:val="24"/>
                <w:szCs w:val="24"/>
              </w:rPr>
            </w:pPr>
            <w:r>
              <w:rPr>
                <w:rFonts w:hint="eastAsia" w:ascii="宋体" w:hAnsi="宋体" w:cs="宋体"/>
                <w:b/>
                <w:bCs/>
                <w:sz w:val="24"/>
                <w:szCs w:val="24"/>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61" w:type="dxa"/>
          </w:tcPr>
          <w:p>
            <w:pPr>
              <w:snapToGrid w:val="0"/>
              <w:spacing w:line="360" w:lineRule="exact"/>
              <w:jc w:val="center"/>
              <w:rPr>
                <w:rFonts w:ascii="宋体" w:hAnsi="宋体" w:cs="宋体"/>
                <w:b/>
                <w:bCs/>
                <w:sz w:val="24"/>
                <w:szCs w:val="24"/>
              </w:rPr>
            </w:pPr>
            <w:r>
              <w:rPr>
                <w:rFonts w:hint="eastAsia" w:ascii="宋体" w:hAnsi="宋体" w:cs="宋体"/>
                <w:b/>
                <w:bCs/>
                <w:sz w:val="24"/>
                <w:szCs w:val="24"/>
              </w:rPr>
              <w:t>1</w:t>
            </w:r>
          </w:p>
        </w:tc>
        <w:tc>
          <w:tcPr>
            <w:tcW w:w="7850" w:type="dxa"/>
          </w:tcPr>
          <w:p>
            <w:pPr>
              <w:snapToGrid w:val="0"/>
              <w:spacing w:line="360" w:lineRule="exact"/>
              <w:jc w:val="left"/>
              <w:rPr>
                <w:rFonts w:ascii="宋体" w:hAnsi="宋体" w:cs="宋体"/>
                <w:b/>
                <w:bCs/>
                <w:sz w:val="24"/>
                <w:szCs w:val="24"/>
              </w:rPr>
            </w:pPr>
            <w:r>
              <w:rPr>
                <w:rFonts w:hint="eastAsia" w:ascii="宋体" w:hAnsi="宋体" w:cs="宋体"/>
                <w:b/>
                <w:bCs/>
                <w:sz w:val="24"/>
                <w:szCs w:val="24"/>
              </w:rPr>
              <w:t>投标报价未高于设定的预算价格。</w:t>
            </w:r>
          </w:p>
        </w:tc>
        <w:tc>
          <w:tcPr>
            <w:tcW w:w="1278" w:type="dxa"/>
          </w:tcPr>
          <w:p>
            <w:pPr>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1" w:type="dxa"/>
            <w:vAlign w:val="center"/>
          </w:tcPr>
          <w:p>
            <w:pPr>
              <w:snapToGrid w:val="0"/>
              <w:spacing w:line="360" w:lineRule="exact"/>
              <w:jc w:val="center"/>
              <w:rPr>
                <w:rFonts w:ascii="宋体" w:hAnsi="宋体" w:cs="宋体"/>
                <w:b/>
                <w:bCs/>
                <w:sz w:val="24"/>
                <w:szCs w:val="24"/>
              </w:rPr>
            </w:pPr>
            <w:r>
              <w:rPr>
                <w:rFonts w:hint="eastAsia" w:ascii="宋体" w:hAnsi="宋体" w:cs="宋体"/>
                <w:b/>
                <w:bCs/>
                <w:sz w:val="24"/>
                <w:szCs w:val="24"/>
              </w:rPr>
              <w:t>2</w:t>
            </w:r>
          </w:p>
        </w:tc>
        <w:tc>
          <w:tcPr>
            <w:tcW w:w="7850" w:type="dxa"/>
          </w:tcPr>
          <w:p>
            <w:pPr>
              <w:snapToGrid w:val="0"/>
              <w:spacing w:line="360" w:lineRule="exact"/>
              <w:rPr>
                <w:rFonts w:ascii="宋体" w:hAnsi="宋体" w:cs="宋体"/>
                <w:b/>
                <w:bCs/>
                <w:sz w:val="24"/>
                <w:szCs w:val="24"/>
              </w:rPr>
            </w:pPr>
            <w:r>
              <w:rPr>
                <w:rFonts w:hint="eastAsia" w:ascii="宋体" w:hAnsi="宋体" w:cs="宋体"/>
                <w:b/>
                <w:bCs/>
                <w:sz w:val="24"/>
                <w:szCs w:val="24"/>
              </w:rPr>
              <w:t>评审小组应当审查每一投标文件是否对采购文件提出的所有实质性要求和条件做出响应。未能在实质上响应的投标，应作废标处理。</w:t>
            </w:r>
          </w:p>
        </w:tc>
        <w:tc>
          <w:tcPr>
            <w:tcW w:w="1278" w:type="dxa"/>
          </w:tcPr>
          <w:p>
            <w:pPr>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1" w:type="dxa"/>
            <w:vAlign w:val="center"/>
          </w:tcPr>
          <w:p>
            <w:pPr>
              <w:snapToGrid w:val="0"/>
              <w:spacing w:line="360" w:lineRule="exact"/>
              <w:jc w:val="center"/>
              <w:rPr>
                <w:rFonts w:ascii="宋体" w:hAnsi="宋体" w:cs="宋体"/>
                <w:b/>
                <w:bCs/>
                <w:sz w:val="24"/>
                <w:szCs w:val="24"/>
              </w:rPr>
            </w:pPr>
            <w:r>
              <w:rPr>
                <w:rFonts w:hint="eastAsia" w:ascii="宋体" w:hAnsi="宋体" w:cs="宋体"/>
                <w:b/>
                <w:bCs/>
                <w:sz w:val="24"/>
                <w:szCs w:val="24"/>
              </w:rPr>
              <w:t>3</w:t>
            </w:r>
          </w:p>
        </w:tc>
        <w:tc>
          <w:tcPr>
            <w:tcW w:w="7850" w:type="dxa"/>
          </w:tcPr>
          <w:p>
            <w:pPr>
              <w:snapToGrid w:val="0"/>
              <w:spacing w:line="360" w:lineRule="exact"/>
              <w:rPr>
                <w:rFonts w:ascii="宋体" w:hAnsi="宋体" w:cs="宋体"/>
                <w:b/>
                <w:bCs/>
                <w:sz w:val="24"/>
                <w:szCs w:val="24"/>
              </w:rPr>
            </w:pPr>
            <w:r>
              <w:rPr>
                <w:rFonts w:hint="eastAsia" w:ascii="宋体" w:hAnsi="宋体" w:cs="宋体"/>
                <w:b/>
                <w:bCs/>
                <w:sz w:val="24"/>
                <w:szCs w:val="24"/>
              </w:rPr>
              <w:t>评审小组应当根据采购文件，审查并逐项列出采购响应文件的全部投标偏差。若存在重大偏差将被视为未实质性相应采购文件。</w:t>
            </w:r>
          </w:p>
        </w:tc>
        <w:tc>
          <w:tcPr>
            <w:tcW w:w="1278" w:type="dxa"/>
          </w:tcPr>
          <w:p>
            <w:pPr>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61" w:type="dxa"/>
            <w:vAlign w:val="center"/>
          </w:tcPr>
          <w:p>
            <w:pPr>
              <w:snapToGrid w:val="0"/>
              <w:spacing w:line="360" w:lineRule="exact"/>
              <w:jc w:val="center"/>
              <w:rPr>
                <w:rFonts w:ascii="宋体" w:hAnsi="宋体" w:cs="宋体"/>
                <w:b/>
                <w:bCs/>
                <w:sz w:val="24"/>
                <w:szCs w:val="24"/>
              </w:rPr>
            </w:pPr>
            <w:r>
              <w:rPr>
                <w:rFonts w:hint="eastAsia" w:ascii="宋体" w:hAnsi="宋体" w:cs="宋体"/>
                <w:b/>
                <w:bCs/>
                <w:sz w:val="24"/>
                <w:szCs w:val="24"/>
              </w:rPr>
              <w:t>4</w:t>
            </w:r>
          </w:p>
        </w:tc>
        <w:tc>
          <w:tcPr>
            <w:tcW w:w="7850" w:type="dxa"/>
          </w:tcPr>
          <w:p>
            <w:pPr>
              <w:snapToGrid w:val="0"/>
              <w:spacing w:line="360" w:lineRule="exact"/>
              <w:rPr>
                <w:rFonts w:ascii="宋体" w:hAnsi="宋体" w:cs="宋体"/>
                <w:b/>
                <w:bCs/>
                <w:sz w:val="24"/>
                <w:szCs w:val="24"/>
              </w:rPr>
            </w:pPr>
            <w:r>
              <w:rPr>
                <w:rFonts w:hint="eastAsia" w:ascii="宋体" w:hAnsi="宋体" w:cs="宋体"/>
                <w:b/>
                <w:bCs/>
                <w:sz w:val="24"/>
                <w:szCs w:val="24"/>
              </w:rPr>
              <w:t>投标保证金的缴纳主体与供应商一致，按照采购文件要求提供投标担保，所提供的投标担保没有瑕疵，按照采购文件要求提供投标保证金的。</w:t>
            </w:r>
          </w:p>
        </w:tc>
        <w:tc>
          <w:tcPr>
            <w:tcW w:w="1278" w:type="dxa"/>
          </w:tcPr>
          <w:p>
            <w:pPr>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61" w:type="dxa"/>
            <w:vAlign w:val="center"/>
          </w:tcPr>
          <w:p>
            <w:pPr>
              <w:snapToGrid w:val="0"/>
              <w:spacing w:line="360" w:lineRule="exact"/>
              <w:jc w:val="center"/>
              <w:rPr>
                <w:rFonts w:ascii="宋体" w:hAnsi="宋体" w:cs="宋体"/>
                <w:b/>
                <w:bCs/>
                <w:sz w:val="24"/>
                <w:szCs w:val="24"/>
              </w:rPr>
            </w:pPr>
            <w:r>
              <w:rPr>
                <w:rFonts w:hint="eastAsia" w:ascii="宋体" w:hAnsi="宋体" w:cs="宋体"/>
                <w:b/>
                <w:bCs/>
                <w:sz w:val="24"/>
                <w:szCs w:val="24"/>
              </w:rPr>
              <w:t>5</w:t>
            </w:r>
          </w:p>
        </w:tc>
        <w:tc>
          <w:tcPr>
            <w:tcW w:w="7850" w:type="dxa"/>
          </w:tcPr>
          <w:p>
            <w:pPr>
              <w:snapToGrid w:val="0"/>
              <w:spacing w:line="360" w:lineRule="exact"/>
              <w:rPr>
                <w:rFonts w:ascii="宋体" w:hAnsi="宋体" w:cs="宋体"/>
                <w:b/>
                <w:bCs/>
                <w:sz w:val="24"/>
                <w:szCs w:val="24"/>
              </w:rPr>
            </w:pPr>
            <w:r>
              <w:rPr>
                <w:rFonts w:hint="eastAsia" w:ascii="宋体" w:hAnsi="宋体" w:cs="宋体"/>
                <w:b/>
                <w:bCs/>
                <w:sz w:val="24"/>
                <w:szCs w:val="24"/>
              </w:rPr>
              <w:t>没有不满足采购文件实质性要求的其他情形。</w:t>
            </w:r>
          </w:p>
        </w:tc>
        <w:tc>
          <w:tcPr>
            <w:tcW w:w="1278" w:type="dxa"/>
          </w:tcPr>
          <w:p>
            <w:pPr>
              <w:snapToGrid w:val="0"/>
              <w:spacing w:line="360" w:lineRule="exact"/>
              <w:jc w:val="center"/>
              <w:rPr>
                <w:rFonts w:ascii="宋体" w:hAnsi="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711" w:type="dxa"/>
            <w:gridSpan w:val="2"/>
          </w:tcPr>
          <w:p>
            <w:pPr>
              <w:snapToGrid w:val="0"/>
              <w:spacing w:line="360" w:lineRule="exact"/>
              <w:jc w:val="center"/>
              <w:rPr>
                <w:rFonts w:ascii="宋体" w:hAnsi="宋体" w:cs="宋体"/>
                <w:b/>
                <w:bCs/>
                <w:sz w:val="24"/>
                <w:szCs w:val="24"/>
              </w:rPr>
            </w:pPr>
            <w:r>
              <w:rPr>
                <w:rFonts w:hint="eastAsia" w:ascii="宋体" w:hAnsi="宋体" w:cs="宋体"/>
                <w:b/>
                <w:bCs/>
                <w:sz w:val="24"/>
                <w:szCs w:val="24"/>
              </w:rPr>
              <w:t>审查结果</w:t>
            </w:r>
          </w:p>
        </w:tc>
        <w:tc>
          <w:tcPr>
            <w:tcW w:w="1278" w:type="dxa"/>
          </w:tcPr>
          <w:p>
            <w:pPr>
              <w:snapToGrid w:val="0"/>
              <w:spacing w:line="360" w:lineRule="exact"/>
              <w:jc w:val="center"/>
              <w:rPr>
                <w:rFonts w:ascii="宋体" w:hAnsi="宋体" w:cs="宋体"/>
                <w:b/>
                <w:bCs/>
                <w:sz w:val="24"/>
                <w:szCs w:val="24"/>
              </w:rPr>
            </w:pPr>
          </w:p>
        </w:tc>
      </w:tr>
    </w:tbl>
    <w:p>
      <w:pPr>
        <w:spacing w:line="400" w:lineRule="atLeast"/>
        <w:ind w:left="600" w:hanging="600" w:hangingChars="250"/>
        <w:rPr>
          <w:rFonts w:ascii="Arial" w:hAnsi="Arial" w:cs="Arial"/>
          <w:sz w:val="24"/>
          <w:szCs w:val="20"/>
        </w:rPr>
      </w:pPr>
      <w:r>
        <w:rPr>
          <w:rFonts w:ascii="Arial" w:hAnsi="Arial" w:cs="Arial"/>
          <w:sz w:val="24"/>
          <w:szCs w:val="20"/>
        </w:rPr>
        <w:t xml:space="preserve">  </w:t>
      </w:r>
    </w:p>
    <w:p>
      <w:pPr>
        <w:spacing w:line="400" w:lineRule="atLeast"/>
        <w:rPr>
          <w:rFonts w:ascii="Arial" w:hAnsi="Arial" w:cs="Arial"/>
          <w:sz w:val="24"/>
          <w:szCs w:val="20"/>
        </w:rPr>
      </w:pPr>
      <w:r>
        <w:rPr>
          <w:rFonts w:hint="eastAsia" w:ascii="Arial" w:hAnsi="Arial" w:cs="Arial"/>
          <w:sz w:val="24"/>
          <w:szCs w:val="20"/>
        </w:rPr>
        <w:t>15</w:t>
      </w:r>
      <w:r>
        <w:rPr>
          <w:rFonts w:ascii="Arial" w:hAnsi="Arial" w:cs="Arial"/>
          <w:sz w:val="24"/>
          <w:szCs w:val="20"/>
        </w:rPr>
        <w:t>．</w:t>
      </w:r>
      <w:r>
        <w:rPr>
          <w:rFonts w:hint="eastAsia" w:ascii="Arial" w:hAnsi="Arial" w:cs="Arial"/>
          <w:sz w:val="24"/>
          <w:szCs w:val="20"/>
        </w:rPr>
        <w:t>响应文件</w:t>
      </w:r>
      <w:r>
        <w:rPr>
          <w:rFonts w:ascii="Arial" w:hAnsi="Arial" w:cs="Arial"/>
          <w:sz w:val="24"/>
          <w:szCs w:val="20"/>
        </w:rPr>
        <w:t>的澄清</w:t>
      </w:r>
    </w:p>
    <w:p>
      <w:pPr>
        <w:spacing w:line="400" w:lineRule="atLeast"/>
        <w:ind w:left="600" w:hanging="600" w:hangingChars="250"/>
        <w:rPr>
          <w:rFonts w:ascii="Arial" w:hAnsi="Arial" w:cs="Arial"/>
          <w:sz w:val="24"/>
          <w:szCs w:val="20"/>
        </w:rPr>
      </w:pPr>
      <w:r>
        <w:rPr>
          <w:rFonts w:hint="eastAsia" w:ascii="Arial" w:hAnsi="Arial" w:cs="Arial"/>
          <w:sz w:val="24"/>
          <w:szCs w:val="20"/>
        </w:rPr>
        <w:t>15</w:t>
      </w:r>
      <w:r>
        <w:rPr>
          <w:rFonts w:ascii="Arial" w:hAnsi="Arial" w:cs="Arial"/>
          <w:sz w:val="24"/>
          <w:szCs w:val="20"/>
        </w:rPr>
        <w:t>.1为有助于对</w:t>
      </w:r>
      <w:r>
        <w:rPr>
          <w:rFonts w:hint="eastAsia" w:ascii="Arial" w:hAnsi="Arial" w:cs="Arial"/>
          <w:sz w:val="24"/>
          <w:szCs w:val="20"/>
        </w:rPr>
        <w:t>响应文件</w:t>
      </w:r>
      <w:r>
        <w:rPr>
          <w:rFonts w:ascii="Arial" w:hAnsi="Arial" w:cs="Arial"/>
          <w:sz w:val="24"/>
          <w:szCs w:val="20"/>
        </w:rPr>
        <w:t>进行审查、评估和比较，</w:t>
      </w:r>
      <w:r>
        <w:rPr>
          <w:rFonts w:hint="eastAsia" w:ascii="Arial" w:hAnsi="Arial" w:cs="Arial"/>
          <w:sz w:val="24"/>
          <w:szCs w:val="20"/>
        </w:rPr>
        <w:t>评审</w:t>
      </w:r>
      <w:r>
        <w:rPr>
          <w:rFonts w:ascii="Arial" w:hAnsi="Arial" w:cs="Arial"/>
          <w:sz w:val="24"/>
          <w:szCs w:val="20"/>
        </w:rPr>
        <w:t>小组将</w:t>
      </w:r>
      <w:r>
        <w:rPr>
          <w:rFonts w:hint="eastAsia" w:ascii="Arial" w:hAnsi="Arial" w:cs="Arial"/>
          <w:sz w:val="24"/>
          <w:szCs w:val="20"/>
        </w:rPr>
        <w:t>对</w:t>
      </w:r>
      <w:r>
        <w:rPr>
          <w:rFonts w:ascii="Arial" w:hAnsi="Arial" w:cs="Arial"/>
          <w:sz w:val="24"/>
          <w:szCs w:val="20"/>
        </w:rPr>
        <w:t>供应商进行</w:t>
      </w:r>
      <w:r>
        <w:rPr>
          <w:rFonts w:hint="eastAsia" w:ascii="Arial" w:hAnsi="Arial" w:cs="Arial"/>
          <w:sz w:val="24"/>
          <w:szCs w:val="20"/>
        </w:rPr>
        <w:t>商谈</w:t>
      </w:r>
      <w:r>
        <w:rPr>
          <w:rFonts w:ascii="Arial" w:hAnsi="Arial" w:cs="Arial"/>
          <w:sz w:val="24"/>
          <w:szCs w:val="20"/>
        </w:rPr>
        <w:t>，请供应商澄清其</w:t>
      </w:r>
      <w:r>
        <w:rPr>
          <w:rFonts w:hint="eastAsia" w:ascii="Arial" w:hAnsi="Arial" w:cs="Arial"/>
          <w:sz w:val="24"/>
          <w:szCs w:val="20"/>
        </w:rPr>
        <w:t>响应文件</w:t>
      </w:r>
      <w:r>
        <w:rPr>
          <w:rFonts w:ascii="Arial" w:hAnsi="Arial" w:cs="Arial"/>
          <w:sz w:val="24"/>
          <w:szCs w:val="20"/>
        </w:rPr>
        <w:t>内容，供应商有责任按照招标</w:t>
      </w:r>
      <w:r>
        <w:rPr>
          <w:rFonts w:hint="eastAsia" w:ascii="Arial" w:hAnsi="Arial" w:cs="Arial"/>
          <w:sz w:val="24"/>
          <w:szCs w:val="20"/>
        </w:rPr>
        <w:t>代理</w:t>
      </w:r>
      <w:r>
        <w:rPr>
          <w:rFonts w:ascii="Arial" w:hAnsi="Arial" w:cs="Arial"/>
          <w:sz w:val="24"/>
          <w:szCs w:val="20"/>
        </w:rPr>
        <w:t>机构通知的时间、地点指派专人进行答疑和澄清。</w:t>
      </w:r>
      <w:r>
        <w:rPr>
          <w:rFonts w:hint="eastAsia" w:ascii="Arial" w:hAnsi="Arial" w:cs="Arial"/>
          <w:sz w:val="24"/>
          <w:szCs w:val="20"/>
        </w:rPr>
        <w:t>商谈</w:t>
      </w:r>
      <w:r>
        <w:rPr>
          <w:rFonts w:ascii="Arial" w:hAnsi="Arial" w:cs="Arial"/>
          <w:sz w:val="24"/>
          <w:szCs w:val="20"/>
        </w:rPr>
        <w:t>时供应商代表应作书面记录。并对重要内容作出书面答复。</w:t>
      </w:r>
    </w:p>
    <w:p>
      <w:pPr>
        <w:spacing w:line="400" w:lineRule="atLeast"/>
        <w:ind w:left="600" w:hanging="600" w:hangingChars="250"/>
        <w:rPr>
          <w:rFonts w:ascii="Arial" w:hAnsi="Arial" w:cs="Arial"/>
          <w:sz w:val="24"/>
          <w:szCs w:val="20"/>
        </w:rPr>
      </w:pPr>
      <w:r>
        <w:rPr>
          <w:rFonts w:hint="eastAsia" w:ascii="Arial" w:hAnsi="Arial" w:cs="Arial"/>
          <w:sz w:val="24"/>
          <w:szCs w:val="20"/>
        </w:rPr>
        <w:t>15</w:t>
      </w:r>
      <w:r>
        <w:rPr>
          <w:rFonts w:ascii="Arial" w:hAnsi="Arial" w:cs="Arial"/>
          <w:sz w:val="24"/>
          <w:szCs w:val="20"/>
        </w:rPr>
        <w:t>.2 要澄清的答复应是书面的，但不得对</w:t>
      </w:r>
      <w:r>
        <w:rPr>
          <w:rFonts w:hint="eastAsia" w:ascii="Arial" w:hAnsi="Arial" w:cs="Arial"/>
          <w:sz w:val="24"/>
          <w:szCs w:val="20"/>
        </w:rPr>
        <w:t>响应文件</w:t>
      </w:r>
      <w:r>
        <w:rPr>
          <w:rFonts w:ascii="Arial" w:hAnsi="Arial" w:cs="Arial"/>
          <w:sz w:val="24"/>
          <w:szCs w:val="20"/>
        </w:rPr>
        <w:t>内容进行实质性修改。澄清文件须由供应商法人代表或法人授权代表签字和/或加盖公章并作为</w:t>
      </w:r>
      <w:r>
        <w:rPr>
          <w:rFonts w:hint="eastAsia" w:ascii="Arial" w:hAnsi="Arial" w:cs="Arial"/>
          <w:sz w:val="24"/>
          <w:szCs w:val="20"/>
        </w:rPr>
        <w:t>响应文件</w:t>
      </w:r>
      <w:r>
        <w:rPr>
          <w:rFonts w:ascii="Arial" w:hAnsi="Arial" w:cs="Arial"/>
          <w:sz w:val="24"/>
          <w:szCs w:val="20"/>
        </w:rPr>
        <w:t>的组成部分。</w:t>
      </w:r>
    </w:p>
    <w:p>
      <w:pPr>
        <w:spacing w:line="400" w:lineRule="atLeast"/>
        <w:ind w:left="600" w:hanging="600" w:hangingChars="250"/>
        <w:rPr>
          <w:rFonts w:ascii="Arial" w:hAnsi="Arial" w:cs="Arial"/>
          <w:sz w:val="24"/>
          <w:szCs w:val="20"/>
        </w:rPr>
      </w:pPr>
      <w:r>
        <w:rPr>
          <w:rFonts w:hint="eastAsia" w:ascii="Arial" w:hAnsi="Arial" w:cs="Arial"/>
          <w:sz w:val="24"/>
          <w:szCs w:val="20"/>
        </w:rPr>
        <w:t>15.3 商谈结束后，评审小组要求供应商在规定的时间内进行二次报价或多轮报价。</w:t>
      </w:r>
    </w:p>
    <w:p>
      <w:pPr>
        <w:spacing w:line="400" w:lineRule="atLeast"/>
        <w:rPr>
          <w:rFonts w:ascii="Arial" w:hAnsi="Arial" w:cs="Arial"/>
          <w:sz w:val="24"/>
          <w:szCs w:val="20"/>
          <w:highlight w:val="none"/>
        </w:rPr>
      </w:pPr>
      <w:r>
        <w:rPr>
          <w:rFonts w:hint="eastAsia" w:ascii="Arial" w:hAnsi="Arial" w:cs="Arial"/>
          <w:sz w:val="24"/>
          <w:szCs w:val="20"/>
          <w:highlight w:val="none"/>
        </w:rPr>
        <w:t>1</w:t>
      </w:r>
      <w:r>
        <w:rPr>
          <w:rFonts w:ascii="Arial" w:hAnsi="Arial" w:cs="Arial"/>
          <w:sz w:val="24"/>
          <w:szCs w:val="20"/>
          <w:highlight w:val="none"/>
        </w:rPr>
        <w:t>6．</w:t>
      </w:r>
      <w:r>
        <w:rPr>
          <w:rFonts w:hint="eastAsia" w:ascii="Arial" w:hAnsi="Arial" w:cs="Arial"/>
          <w:sz w:val="24"/>
          <w:szCs w:val="20"/>
          <w:highlight w:val="none"/>
        </w:rPr>
        <w:t>确定成交供应商的办法</w:t>
      </w:r>
    </w:p>
    <w:p>
      <w:pPr>
        <w:spacing w:line="400" w:lineRule="atLeast"/>
        <w:rPr>
          <w:rFonts w:ascii="Arial" w:hAnsi="Arial" w:cs="Arial"/>
          <w:sz w:val="24"/>
          <w:szCs w:val="20"/>
          <w:highlight w:val="none"/>
        </w:rPr>
      </w:pPr>
      <w:r>
        <w:rPr>
          <w:rFonts w:hint="eastAsia" w:ascii="Arial" w:hAnsi="Arial" w:cs="Arial"/>
          <w:sz w:val="24"/>
          <w:szCs w:val="20"/>
          <w:highlight w:val="none"/>
        </w:rPr>
        <w:t>16.1满足单一来源采购文件商务、技术要求</w:t>
      </w:r>
      <w:r>
        <w:rPr>
          <w:rFonts w:hint="eastAsia" w:ascii="Arial" w:hAnsi="Arial" w:cs="Arial"/>
          <w:sz w:val="24"/>
          <w:szCs w:val="20"/>
          <w:highlight w:val="none"/>
          <w:lang w:eastAsia="zh-CN"/>
        </w:rPr>
        <w:t>，</w:t>
      </w:r>
      <w:r>
        <w:rPr>
          <w:rFonts w:hint="eastAsia" w:ascii="Arial" w:hAnsi="Arial" w:cs="Arial"/>
          <w:sz w:val="24"/>
          <w:szCs w:val="20"/>
          <w:highlight w:val="none"/>
          <w:lang w:val="en-US" w:eastAsia="zh-CN"/>
        </w:rPr>
        <w:t>且报价合理</w:t>
      </w:r>
      <w:r>
        <w:rPr>
          <w:rFonts w:hint="eastAsia" w:ascii="Arial" w:hAnsi="Arial" w:cs="Arial"/>
          <w:sz w:val="24"/>
          <w:szCs w:val="20"/>
          <w:highlight w:val="none"/>
        </w:rPr>
        <w:t>的为成交供应商。</w:t>
      </w:r>
    </w:p>
    <w:p>
      <w:pPr>
        <w:rPr>
          <w:rFonts w:ascii="Arial" w:hAnsi="宋体" w:cs="Arial"/>
          <w:b/>
          <w:bCs/>
          <w:color w:val="000000"/>
          <w:kern w:val="0"/>
          <w:sz w:val="24"/>
          <w:szCs w:val="24"/>
        </w:rPr>
      </w:pPr>
      <w:r>
        <w:rPr>
          <w:rFonts w:ascii="Arial" w:hAnsi="宋体" w:cs="Arial"/>
          <w:b/>
          <w:bCs/>
          <w:color w:val="000000"/>
          <w:kern w:val="0"/>
          <w:sz w:val="24"/>
          <w:szCs w:val="24"/>
        </w:rPr>
        <w:t>五、定 标</w:t>
      </w:r>
    </w:p>
    <w:p>
      <w:pPr>
        <w:autoSpaceDE w:val="0"/>
        <w:autoSpaceDN w:val="0"/>
        <w:adjustRightInd w:val="0"/>
        <w:jc w:val="left"/>
        <w:rPr>
          <w:rFonts w:ascii="Arial" w:hAnsi="Arial" w:cs="Arial"/>
          <w:b/>
          <w:bCs/>
          <w:color w:val="000000"/>
          <w:kern w:val="0"/>
          <w:sz w:val="24"/>
          <w:szCs w:val="24"/>
        </w:rPr>
      </w:pPr>
      <w:r>
        <w:rPr>
          <w:rFonts w:hint="eastAsia" w:ascii="Arial" w:hAnsi="Arial" w:cs="Arial"/>
          <w:b/>
          <w:bCs/>
          <w:color w:val="000000"/>
          <w:kern w:val="0"/>
          <w:sz w:val="24"/>
          <w:szCs w:val="24"/>
        </w:rPr>
        <w:t>17</w:t>
      </w:r>
      <w:r>
        <w:rPr>
          <w:rFonts w:ascii="Arial" w:hAnsi="宋体" w:cs="Arial"/>
          <w:b/>
          <w:bCs/>
          <w:color w:val="000000"/>
          <w:kern w:val="0"/>
          <w:sz w:val="24"/>
          <w:szCs w:val="24"/>
        </w:rPr>
        <w:t>、定标标准</w:t>
      </w:r>
    </w:p>
    <w:p>
      <w:pPr>
        <w:autoSpaceDE w:val="0"/>
        <w:autoSpaceDN w:val="0"/>
        <w:adjustRightInd w:val="0"/>
        <w:jc w:val="left"/>
        <w:rPr>
          <w:rFonts w:ascii="Arial" w:hAnsi="Arial" w:cs="Arial"/>
          <w:color w:val="000000"/>
          <w:kern w:val="0"/>
          <w:sz w:val="24"/>
          <w:szCs w:val="24"/>
        </w:rPr>
      </w:pPr>
      <w:r>
        <w:rPr>
          <w:rFonts w:hint="eastAsia" w:ascii="Arial" w:hAnsi="Arial" w:cs="Arial"/>
          <w:color w:val="000000"/>
          <w:kern w:val="0"/>
          <w:sz w:val="24"/>
          <w:szCs w:val="24"/>
        </w:rPr>
        <w:t>17</w:t>
      </w:r>
      <w:r>
        <w:rPr>
          <w:rFonts w:ascii="Arial" w:hAnsi="Arial" w:cs="Arial"/>
          <w:color w:val="000000"/>
          <w:kern w:val="0"/>
          <w:sz w:val="24"/>
          <w:szCs w:val="24"/>
        </w:rPr>
        <w:t xml:space="preserve">.1 </w:t>
      </w:r>
      <w:r>
        <w:rPr>
          <w:rFonts w:ascii="Arial" w:hAnsi="宋体" w:cs="Arial"/>
          <w:color w:val="000000"/>
          <w:kern w:val="0"/>
          <w:sz w:val="24"/>
          <w:szCs w:val="24"/>
        </w:rPr>
        <w:t>合同将授予被确定为实质上响应采购文件要求，经评定认为具备履行合同义务能力、报价合理、技术和商务条件都符合采购文件要求的</w:t>
      </w:r>
      <w:r>
        <w:rPr>
          <w:rFonts w:hint="eastAsia" w:ascii="Arial" w:hAnsi="宋体" w:cs="Arial"/>
          <w:color w:val="000000"/>
          <w:kern w:val="0"/>
          <w:sz w:val="24"/>
          <w:szCs w:val="24"/>
        </w:rPr>
        <w:t>，</w:t>
      </w:r>
      <w:r>
        <w:rPr>
          <w:rFonts w:ascii="Arial" w:hAnsi="宋体" w:cs="Arial"/>
          <w:color w:val="000000"/>
          <w:kern w:val="0"/>
          <w:sz w:val="24"/>
          <w:szCs w:val="24"/>
        </w:rPr>
        <w:t>质量和服务相等、且报价</w:t>
      </w:r>
      <w:r>
        <w:rPr>
          <w:rFonts w:hint="eastAsia" w:ascii="Arial" w:hAnsi="宋体" w:cs="Arial"/>
          <w:color w:val="000000"/>
          <w:kern w:val="0"/>
          <w:sz w:val="24"/>
          <w:szCs w:val="24"/>
        </w:rPr>
        <w:t>合理</w:t>
      </w:r>
      <w:r>
        <w:rPr>
          <w:rFonts w:ascii="Arial" w:hAnsi="宋体" w:cs="Arial"/>
          <w:color w:val="000000"/>
          <w:kern w:val="0"/>
          <w:sz w:val="24"/>
          <w:szCs w:val="24"/>
        </w:rPr>
        <w:t>的供应商。</w:t>
      </w:r>
    </w:p>
    <w:p>
      <w:pPr>
        <w:autoSpaceDE w:val="0"/>
        <w:autoSpaceDN w:val="0"/>
        <w:adjustRightInd w:val="0"/>
        <w:jc w:val="left"/>
        <w:rPr>
          <w:rFonts w:ascii="Arial" w:hAnsi="Arial" w:cs="Arial"/>
          <w:color w:val="000000"/>
          <w:kern w:val="0"/>
          <w:sz w:val="24"/>
          <w:szCs w:val="24"/>
        </w:rPr>
      </w:pPr>
      <w:r>
        <w:rPr>
          <w:rFonts w:hint="eastAsia" w:ascii="Arial" w:hAnsi="Arial" w:cs="Arial"/>
          <w:color w:val="000000"/>
          <w:kern w:val="0"/>
          <w:sz w:val="24"/>
          <w:szCs w:val="24"/>
        </w:rPr>
        <w:t>17</w:t>
      </w:r>
      <w:r>
        <w:rPr>
          <w:rFonts w:ascii="Arial" w:hAnsi="Arial" w:cs="Arial"/>
          <w:color w:val="000000"/>
          <w:kern w:val="0"/>
          <w:sz w:val="24"/>
          <w:szCs w:val="24"/>
        </w:rPr>
        <w:t>.</w:t>
      </w:r>
      <w:r>
        <w:rPr>
          <w:rFonts w:hint="eastAsia" w:ascii="Arial" w:hAnsi="Arial" w:cs="Arial"/>
          <w:color w:val="000000"/>
          <w:kern w:val="0"/>
          <w:sz w:val="24"/>
          <w:szCs w:val="24"/>
        </w:rPr>
        <w:t>2</w:t>
      </w:r>
      <w:r>
        <w:rPr>
          <w:rFonts w:ascii="Arial" w:hAnsi="Arial" w:cs="Arial"/>
          <w:color w:val="000000"/>
          <w:kern w:val="0"/>
          <w:sz w:val="24"/>
          <w:szCs w:val="24"/>
        </w:rPr>
        <w:t xml:space="preserve"> </w:t>
      </w:r>
      <w:r>
        <w:rPr>
          <w:rFonts w:ascii="Arial" w:hAnsi="宋体" w:cs="Arial"/>
          <w:color w:val="000000"/>
          <w:kern w:val="0"/>
          <w:sz w:val="24"/>
          <w:szCs w:val="24"/>
        </w:rPr>
        <w:t>如果确定该供应商无条件圆满履行合同，</w:t>
      </w:r>
      <w:r>
        <w:rPr>
          <w:rFonts w:hint="eastAsia" w:ascii="Arial" w:hAnsi="宋体" w:cs="Arial"/>
          <w:color w:val="000000"/>
          <w:kern w:val="0"/>
          <w:sz w:val="24"/>
          <w:szCs w:val="24"/>
        </w:rPr>
        <w:t>采购人将重新组织采购</w:t>
      </w:r>
      <w:r>
        <w:rPr>
          <w:rFonts w:ascii="Arial" w:hAnsi="宋体" w:cs="Arial"/>
          <w:color w:val="000000"/>
          <w:kern w:val="0"/>
          <w:sz w:val="24"/>
          <w:szCs w:val="24"/>
        </w:rPr>
        <w:t>。</w:t>
      </w:r>
    </w:p>
    <w:p>
      <w:pPr>
        <w:autoSpaceDE w:val="0"/>
        <w:autoSpaceDN w:val="0"/>
        <w:adjustRightInd w:val="0"/>
        <w:jc w:val="left"/>
        <w:rPr>
          <w:rFonts w:ascii="Arial" w:hAnsi="Arial" w:cs="Arial"/>
          <w:b/>
          <w:bCs/>
          <w:color w:val="000000"/>
          <w:kern w:val="0"/>
          <w:sz w:val="24"/>
          <w:szCs w:val="24"/>
        </w:rPr>
      </w:pPr>
      <w:r>
        <w:rPr>
          <w:rFonts w:hint="eastAsia" w:ascii="Arial" w:hAnsi="Arial" w:cs="Arial"/>
          <w:b/>
          <w:bCs/>
          <w:color w:val="000000"/>
          <w:kern w:val="0"/>
          <w:sz w:val="24"/>
          <w:szCs w:val="24"/>
        </w:rPr>
        <w:t>18</w:t>
      </w:r>
      <w:r>
        <w:rPr>
          <w:rFonts w:ascii="Arial" w:hAnsi="宋体" w:cs="Arial"/>
          <w:b/>
          <w:bCs/>
          <w:color w:val="000000"/>
          <w:kern w:val="0"/>
          <w:sz w:val="24"/>
          <w:szCs w:val="24"/>
        </w:rPr>
        <w:t>、接受和拒绝任何或所有报价的权力</w:t>
      </w:r>
    </w:p>
    <w:p>
      <w:pPr>
        <w:rPr>
          <w:rFonts w:ascii="Arial" w:hAnsi="Arial" w:cs="Arial"/>
          <w:color w:val="000000"/>
          <w:kern w:val="0"/>
          <w:sz w:val="24"/>
          <w:szCs w:val="24"/>
        </w:rPr>
      </w:pPr>
      <w:r>
        <w:rPr>
          <w:rFonts w:hint="eastAsia" w:ascii="Arial" w:hAnsi="Arial" w:cs="Arial"/>
          <w:color w:val="000000"/>
          <w:kern w:val="0"/>
          <w:sz w:val="24"/>
          <w:szCs w:val="24"/>
        </w:rPr>
        <w:t>18</w:t>
      </w:r>
      <w:r>
        <w:rPr>
          <w:rFonts w:ascii="Arial" w:hAnsi="Arial" w:cs="Arial"/>
          <w:color w:val="000000"/>
          <w:kern w:val="0"/>
          <w:sz w:val="24"/>
          <w:szCs w:val="24"/>
        </w:rPr>
        <w:t xml:space="preserve">.1 </w:t>
      </w:r>
      <w:r>
        <w:rPr>
          <w:rFonts w:ascii="Arial" w:hAnsi="宋体" w:cs="Arial"/>
          <w:color w:val="000000"/>
          <w:kern w:val="0"/>
          <w:sz w:val="24"/>
          <w:szCs w:val="24"/>
        </w:rPr>
        <w:t>为维护国家利益，</w:t>
      </w:r>
      <w:r>
        <w:rPr>
          <w:rFonts w:hint="eastAsia" w:ascii="Arial" w:hAnsi="宋体" w:cs="Arial"/>
          <w:color w:val="000000"/>
          <w:kern w:val="0"/>
          <w:sz w:val="24"/>
          <w:szCs w:val="24"/>
        </w:rPr>
        <w:t>评审</w:t>
      </w:r>
      <w:r>
        <w:rPr>
          <w:rFonts w:ascii="Arial" w:hAnsi="宋体" w:cs="Arial"/>
          <w:color w:val="000000"/>
          <w:kern w:val="0"/>
          <w:sz w:val="24"/>
          <w:szCs w:val="24"/>
        </w:rPr>
        <w:t>小组在授予合同之前仍有选择或拒绝任何报价的权力。</w:t>
      </w:r>
    </w:p>
    <w:p>
      <w:pPr>
        <w:autoSpaceDE w:val="0"/>
        <w:autoSpaceDN w:val="0"/>
        <w:adjustRightInd w:val="0"/>
        <w:jc w:val="left"/>
        <w:rPr>
          <w:rFonts w:ascii="Arial" w:hAnsi="Arial" w:cs="Arial"/>
          <w:b/>
          <w:bCs/>
          <w:color w:val="000000"/>
          <w:kern w:val="0"/>
          <w:sz w:val="24"/>
          <w:szCs w:val="24"/>
        </w:rPr>
      </w:pPr>
      <w:r>
        <w:rPr>
          <w:rFonts w:hint="eastAsia" w:ascii="Arial" w:hAnsi="Arial" w:cs="Arial"/>
          <w:b/>
          <w:bCs/>
          <w:color w:val="000000"/>
          <w:kern w:val="0"/>
          <w:sz w:val="24"/>
          <w:szCs w:val="24"/>
        </w:rPr>
        <w:t>19</w:t>
      </w:r>
      <w:r>
        <w:rPr>
          <w:rFonts w:ascii="Arial" w:hAnsi="宋体" w:cs="Arial"/>
          <w:b/>
          <w:bCs/>
          <w:color w:val="000000"/>
          <w:kern w:val="0"/>
          <w:sz w:val="24"/>
          <w:szCs w:val="24"/>
        </w:rPr>
        <w:t>、</w:t>
      </w:r>
      <w:r>
        <w:rPr>
          <w:rFonts w:hint="eastAsia" w:ascii="Arial" w:hAnsi="宋体" w:cs="Arial"/>
          <w:b/>
          <w:bCs/>
          <w:color w:val="000000"/>
          <w:kern w:val="0"/>
          <w:sz w:val="24"/>
          <w:szCs w:val="24"/>
        </w:rPr>
        <w:t>成交</w:t>
      </w:r>
      <w:r>
        <w:rPr>
          <w:rFonts w:ascii="Arial" w:hAnsi="宋体" w:cs="Arial"/>
          <w:b/>
          <w:bCs/>
          <w:color w:val="000000"/>
          <w:kern w:val="0"/>
          <w:sz w:val="24"/>
          <w:szCs w:val="24"/>
        </w:rPr>
        <w:t>通知书</w:t>
      </w:r>
    </w:p>
    <w:p>
      <w:pPr>
        <w:autoSpaceDE w:val="0"/>
        <w:autoSpaceDN w:val="0"/>
        <w:adjustRightInd w:val="0"/>
        <w:jc w:val="left"/>
        <w:rPr>
          <w:rFonts w:ascii="Arial" w:hAnsi="Arial" w:cs="Arial"/>
          <w:color w:val="000000"/>
          <w:kern w:val="0"/>
          <w:sz w:val="24"/>
          <w:szCs w:val="24"/>
        </w:rPr>
      </w:pPr>
      <w:r>
        <w:rPr>
          <w:rFonts w:hint="eastAsia" w:ascii="Arial" w:hAnsi="Arial" w:cs="Arial"/>
          <w:color w:val="000000"/>
          <w:kern w:val="0"/>
          <w:sz w:val="24"/>
          <w:szCs w:val="24"/>
        </w:rPr>
        <w:t>19</w:t>
      </w:r>
      <w:r>
        <w:rPr>
          <w:rFonts w:ascii="Arial" w:hAnsi="Arial" w:cs="Arial"/>
          <w:color w:val="000000"/>
          <w:kern w:val="0"/>
          <w:sz w:val="24"/>
          <w:szCs w:val="24"/>
        </w:rPr>
        <w:t xml:space="preserve">.1 </w:t>
      </w:r>
      <w:r>
        <w:rPr>
          <w:rFonts w:hint="eastAsia" w:ascii="Arial" w:hAnsi="宋体" w:cs="Arial"/>
          <w:color w:val="000000"/>
          <w:kern w:val="0"/>
          <w:sz w:val="24"/>
          <w:szCs w:val="24"/>
          <w:lang w:val="en-US" w:eastAsia="zh-CN"/>
        </w:rPr>
        <w:t>公示成交结果的同时</w:t>
      </w:r>
      <w:r>
        <w:rPr>
          <w:rFonts w:ascii="Arial" w:hAnsi="宋体" w:cs="Arial"/>
          <w:color w:val="000000"/>
          <w:kern w:val="0"/>
          <w:sz w:val="24"/>
          <w:szCs w:val="24"/>
        </w:rPr>
        <w:t>，</w:t>
      </w:r>
      <w:r>
        <w:rPr>
          <w:rFonts w:hint="eastAsia" w:ascii="Arial" w:hAnsi="宋体" w:cs="Arial"/>
          <w:color w:val="000000"/>
          <w:kern w:val="0"/>
          <w:sz w:val="24"/>
          <w:szCs w:val="24"/>
        </w:rPr>
        <w:t>采购代理机构</w:t>
      </w:r>
      <w:r>
        <w:rPr>
          <w:rFonts w:ascii="Arial" w:hAnsi="宋体" w:cs="Arial"/>
          <w:color w:val="000000"/>
          <w:kern w:val="0"/>
          <w:sz w:val="24"/>
          <w:szCs w:val="24"/>
        </w:rPr>
        <w:t>将以书面形式发出《</w:t>
      </w:r>
      <w:r>
        <w:rPr>
          <w:rFonts w:hint="eastAsia" w:ascii="Arial" w:hAnsi="宋体" w:cs="Arial"/>
          <w:color w:val="000000"/>
          <w:kern w:val="0"/>
          <w:sz w:val="24"/>
          <w:szCs w:val="24"/>
        </w:rPr>
        <w:t>成交</w:t>
      </w:r>
      <w:r>
        <w:rPr>
          <w:rFonts w:ascii="Arial" w:hAnsi="宋体" w:cs="Arial"/>
          <w:color w:val="000000"/>
          <w:kern w:val="0"/>
          <w:sz w:val="24"/>
          <w:szCs w:val="24"/>
        </w:rPr>
        <w:t>通知书》。《</w:t>
      </w:r>
      <w:r>
        <w:rPr>
          <w:rFonts w:hint="eastAsia" w:ascii="Arial" w:hAnsi="宋体" w:cs="Arial"/>
          <w:color w:val="000000"/>
          <w:kern w:val="0"/>
          <w:sz w:val="24"/>
          <w:szCs w:val="24"/>
        </w:rPr>
        <w:t>成交</w:t>
      </w:r>
      <w:r>
        <w:rPr>
          <w:rFonts w:ascii="Arial" w:hAnsi="宋体" w:cs="Arial"/>
          <w:color w:val="000000"/>
          <w:kern w:val="0"/>
          <w:sz w:val="24"/>
          <w:szCs w:val="24"/>
        </w:rPr>
        <w:t>通知书》一经发出即发生法律效力。</w:t>
      </w:r>
    </w:p>
    <w:p>
      <w:pPr>
        <w:rPr>
          <w:rFonts w:ascii="Arial" w:hAnsi="Arial" w:cs="Arial"/>
          <w:color w:val="000000"/>
          <w:kern w:val="0"/>
          <w:sz w:val="24"/>
          <w:szCs w:val="24"/>
        </w:rPr>
      </w:pPr>
      <w:r>
        <w:rPr>
          <w:rFonts w:hint="eastAsia" w:ascii="Arial" w:hAnsi="Arial" w:cs="Arial"/>
          <w:color w:val="000000"/>
          <w:kern w:val="0"/>
          <w:sz w:val="24"/>
          <w:szCs w:val="24"/>
        </w:rPr>
        <w:t>19</w:t>
      </w:r>
      <w:r>
        <w:rPr>
          <w:rFonts w:ascii="Arial" w:hAnsi="Arial" w:cs="Arial"/>
          <w:color w:val="000000"/>
          <w:kern w:val="0"/>
          <w:sz w:val="24"/>
          <w:szCs w:val="24"/>
        </w:rPr>
        <w:t xml:space="preserve">.2 </w:t>
      </w:r>
      <w:r>
        <w:rPr>
          <w:rFonts w:ascii="Arial" w:hAnsi="宋体" w:cs="Arial"/>
          <w:color w:val="000000"/>
          <w:kern w:val="0"/>
          <w:sz w:val="24"/>
          <w:szCs w:val="24"/>
        </w:rPr>
        <w:t>《</w:t>
      </w:r>
      <w:r>
        <w:rPr>
          <w:rFonts w:hint="eastAsia" w:ascii="Arial" w:hAnsi="宋体" w:cs="Arial"/>
          <w:color w:val="000000"/>
          <w:kern w:val="0"/>
          <w:sz w:val="24"/>
          <w:szCs w:val="24"/>
        </w:rPr>
        <w:t>成交</w:t>
      </w:r>
      <w:r>
        <w:rPr>
          <w:rFonts w:ascii="Arial" w:hAnsi="宋体" w:cs="Arial"/>
          <w:color w:val="000000"/>
          <w:kern w:val="0"/>
          <w:sz w:val="24"/>
          <w:szCs w:val="24"/>
        </w:rPr>
        <w:t>通知书》将作为签订合同的依据。</w:t>
      </w:r>
    </w:p>
    <w:p>
      <w:pPr>
        <w:rPr>
          <w:rFonts w:ascii="Arial" w:hAnsi="Arial" w:cs="Arial"/>
          <w:b/>
          <w:bCs/>
          <w:color w:val="000000"/>
          <w:kern w:val="0"/>
          <w:sz w:val="24"/>
          <w:szCs w:val="24"/>
        </w:rPr>
      </w:pPr>
      <w:r>
        <w:rPr>
          <w:rFonts w:ascii="Arial" w:hAnsi="宋体" w:cs="Arial"/>
          <w:b/>
          <w:bCs/>
          <w:color w:val="000000"/>
          <w:kern w:val="0"/>
          <w:sz w:val="24"/>
          <w:szCs w:val="24"/>
        </w:rPr>
        <w:t>六、授予合同</w:t>
      </w:r>
    </w:p>
    <w:p>
      <w:pPr>
        <w:autoSpaceDE w:val="0"/>
        <w:autoSpaceDN w:val="0"/>
        <w:adjustRightInd w:val="0"/>
        <w:jc w:val="left"/>
        <w:rPr>
          <w:rFonts w:ascii="Arial" w:hAnsi="Arial" w:cs="Arial"/>
          <w:b/>
          <w:bCs/>
          <w:color w:val="000000"/>
          <w:kern w:val="0"/>
          <w:sz w:val="24"/>
          <w:szCs w:val="24"/>
        </w:rPr>
      </w:pPr>
      <w:r>
        <w:rPr>
          <w:rFonts w:ascii="Arial" w:hAnsi="Arial" w:cs="Arial"/>
          <w:b/>
          <w:bCs/>
          <w:color w:val="000000"/>
          <w:kern w:val="0"/>
          <w:sz w:val="24"/>
          <w:szCs w:val="24"/>
        </w:rPr>
        <w:t>2</w:t>
      </w:r>
      <w:r>
        <w:rPr>
          <w:rFonts w:hint="eastAsia" w:ascii="Arial" w:hAnsi="Arial" w:cs="Arial"/>
          <w:b/>
          <w:bCs/>
          <w:color w:val="000000"/>
          <w:kern w:val="0"/>
          <w:sz w:val="24"/>
          <w:szCs w:val="24"/>
        </w:rPr>
        <w:t>0</w:t>
      </w:r>
      <w:r>
        <w:rPr>
          <w:rFonts w:ascii="Arial" w:hAnsi="宋体" w:cs="Arial"/>
          <w:b/>
          <w:bCs/>
          <w:color w:val="000000"/>
          <w:kern w:val="0"/>
          <w:sz w:val="24"/>
          <w:szCs w:val="24"/>
        </w:rPr>
        <w:t>、签订合同</w:t>
      </w:r>
    </w:p>
    <w:p>
      <w:pPr>
        <w:autoSpaceDE w:val="0"/>
        <w:autoSpaceDN w:val="0"/>
        <w:adjustRightInd w:val="0"/>
        <w:jc w:val="left"/>
        <w:rPr>
          <w:rFonts w:ascii="Arial" w:hAnsi="Arial" w:cs="Arial"/>
          <w:color w:val="000000"/>
          <w:kern w:val="0"/>
          <w:sz w:val="24"/>
          <w:szCs w:val="24"/>
          <w:highlight w:val="none"/>
        </w:rPr>
      </w:pPr>
      <w:r>
        <w:rPr>
          <w:rFonts w:ascii="Arial" w:hAnsi="Arial" w:cs="Arial"/>
          <w:color w:val="000000"/>
          <w:kern w:val="0"/>
          <w:sz w:val="24"/>
          <w:szCs w:val="24"/>
        </w:rPr>
        <w:t>2</w:t>
      </w:r>
      <w:r>
        <w:rPr>
          <w:rFonts w:hint="eastAsia" w:ascii="Arial" w:hAnsi="Arial" w:cs="Arial"/>
          <w:color w:val="000000"/>
          <w:kern w:val="0"/>
          <w:sz w:val="24"/>
          <w:szCs w:val="24"/>
        </w:rPr>
        <w:t>0</w:t>
      </w:r>
      <w:r>
        <w:rPr>
          <w:rFonts w:ascii="Arial" w:hAnsi="Arial" w:cs="Arial"/>
          <w:color w:val="000000"/>
          <w:kern w:val="0"/>
          <w:sz w:val="24"/>
          <w:szCs w:val="24"/>
        </w:rPr>
        <w:t xml:space="preserve">.1 </w:t>
      </w:r>
      <w:r>
        <w:rPr>
          <w:rFonts w:hint="eastAsia" w:ascii="Arial" w:hAnsi="宋体" w:cs="Arial"/>
          <w:color w:val="000000"/>
          <w:kern w:val="0"/>
          <w:sz w:val="24"/>
          <w:szCs w:val="24"/>
        </w:rPr>
        <w:t>成交人</w:t>
      </w:r>
      <w:r>
        <w:rPr>
          <w:rFonts w:ascii="Arial" w:hAnsi="宋体" w:cs="Arial"/>
          <w:color w:val="000000"/>
          <w:kern w:val="0"/>
          <w:sz w:val="24"/>
          <w:szCs w:val="24"/>
        </w:rPr>
        <w:t>收到</w:t>
      </w:r>
      <w:r>
        <w:rPr>
          <w:rFonts w:hint="eastAsia" w:ascii="Arial" w:hAnsi="宋体" w:cs="Arial"/>
          <w:color w:val="000000"/>
          <w:kern w:val="0"/>
          <w:sz w:val="24"/>
          <w:szCs w:val="24"/>
        </w:rPr>
        <w:t>采购人</w:t>
      </w:r>
      <w:r>
        <w:rPr>
          <w:rFonts w:ascii="Arial" w:hAnsi="宋体" w:cs="Arial"/>
          <w:color w:val="000000"/>
          <w:kern w:val="0"/>
          <w:sz w:val="24"/>
          <w:szCs w:val="24"/>
        </w:rPr>
        <w:t>的《</w:t>
      </w:r>
      <w:r>
        <w:rPr>
          <w:rFonts w:hint="eastAsia" w:ascii="Arial" w:hAnsi="宋体" w:cs="Arial"/>
          <w:color w:val="000000"/>
          <w:kern w:val="0"/>
          <w:sz w:val="24"/>
          <w:szCs w:val="24"/>
        </w:rPr>
        <w:t>成交</w:t>
      </w:r>
      <w:r>
        <w:rPr>
          <w:rFonts w:ascii="Arial" w:hAnsi="宋体" w:cs="Arial"/>
          <w:color w:val="000000"/>
          <w:kern w:val="0"/>
          <w:sz w:val="24"/>
          <w:szCs w:val="24"/>
        </w:rPr>
        <w:t>通知书》后</w:t>
      </w:r>
      <w:r>
        <w:rPr>
          <w:rFonts w:ascii="Arial" w:hAnsi="Arial" w:cs="Arial"/>
          <w:color w:val="000000"/>
          <w:kern w:val="0"/>
          <w:sz w:val="24"/>
          <w:szCs w:val="24"/>
        </w:rPr>
        <w:t>30</w:t>
      </w:r>
      <w:r>
        <w:rPr>
          <w:rFonts w:ascii="Arial" w:hAnsi="宋体" w:cs="Arial"/>
          <w:color w:val="000000"/>
          <w:kern w:val="0"/>
          <w:sz w:val="24"/>
          <w:szCs w:val="24"/>
        </w:rPr>
        <w:t>日内，按照采购</w:t>
      </w:r>
      <w:r>
        <w:rPr>
          <w:rFonts w:ascii="Arial" w:hAnsi="宋体" w:cs="Arial"/>
          <w:color w:val="000000"/>
          <w:kern w:val="0"/>
          <w:sz w:val="24"/>
          <w:szCs w:val="24"/>
          <w:highlight w:val="none"/>
        </w:rPr>
        <w:t>文件的约定和</w:t>
      </w:r>
      <w:r>
        <w:rPr>
          <w:rFonts w:hint="eastAsia" w:ascii="Arial" w:hAnsi="宋体" w:cs="Arial"/>
          <w:color w:val="000000"/>
          <w:kern w:val="0"/>
          <w:sz w:val="24"/>
          <w:szCs w:val="24"/>
          <w:highlight w:val="none"/>
          <w:lang w:val="en-US" w:eastAsia="zh-CN"/>
        </w:rPr>
        <w:t>成交人</w:t>
      </w:r>
      <w:r>
        <w:rPr>
          <w:rFonts w:ascii="Arial" w:hAnsi="宋体" w:cs="Arial"/>
          <w:color w:val="000000"/>
          <w:kern w:val="0"/>
          <w:sz w:val="24"/>
          <w:szCs w:val="24"/>
          <w:highlight w:val="none"/>
        </w:rPr>
        <w:t>响应文件中的承诺与采购单位签订书面合同，所签订的合同不得对采购文件和</w:t>
      </w:r>
      <w:r>
        <w:rPr>
          <w:rFonts w:hint="eastAsia" w:ascii="Arial" w:hAnsi="宋体" w:cs="Arial"/>
          <w:color w:val="000000"/>
          <w:kern w:val="0"/>
          <w:sz w:val="24"/>
          <w:szCs w:val="24"/>
          <w:highlight w:val="none"/>
          <w:lang w:val="en-US" w:eastAsia="zh-CN"/>
        </w:rPr>
        <w:t>成交人</w:t>
      </w:r>
      <w:r>
        <w:rPr>
          <w:rFonts w:ascii="Arial" w:hAnsi="宋体" w:cs="Arial"/>
          <w:color w:val="000000"/>
          <w:kern w:val="0"/>
          <w:sz w:val="24"/>
          <w:szCs w:val="24"/>
          <w:highlight w:val="none"/>
        </w:rPr>
        <w:t>的</w:t>
      </w:r>
      <w:r>
        <w:rPr>
          <w:rFonts w:hint="eastAsia" w:ascii="Arial" w:hAnsi="宋体" w:cs="Arial"/>
          <w:color w:val="000000"/>
          <w:kern w:val="0"/>
          <w:sz w:val="24"/>
          <w:szCs w:val="24"/>
          <w:highlight w:val="none"/>
        </w:rPr>
        <w:t>响应文件</w:t>
      </w:r>
      <w:r>
        <w:rPr>
          <w:rFonts w:ascii="Arial" w:hAnsi="宋体" w:cs="Arial"/>
          <w:color w:val="000000"/>
          <w:kern w:val="0"/>
          <w:sz w:val="24"/>
          <w:szCs w:val="24"/>
          <w:highlight w:val="none"/>
        </w:rPr>
        <w:t>作实质性修改。</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rPr>
        <w:t>2</w:t>
      </w:r>
      <w:r>
        <w:rPr>
          <w:rFonts w:hint="eastAsia" w:ascii="Arial" w:hAnsi="Arial" w:cs="Arial"/>
          <w:color w:val="000000"/>
          <w:kern w:val="0"/>
          <w:sz w:val="24"/>
          <w:szCs w:val="24"/>
        </w:rPr>
        <w:t>0</w:t>
      </w:r>
      <w:r>
        <w:rPr>
          <w:rFonts w:ascii="Arial" w:hAnsi="Arial" w:cs="Arial"/>
          <w:color w:val="000000"/>
          <w:kern w:val="0"/>
          <w:sz w:val="24"/>
          <w:szCs w:val="24"/>
        </w:rPr>
        <w:t>.</w:t>
      </w:r>
      <w:r>
        <w:rPr>
          <w:rFonts w:hint="eastAsia" w:ascii="Arial" w:hAnsi="Arial" w:cs="Arial"/>
          <w:color w:val="000000"/>
          <w:kern w:val="0"/>
          <w:sz w:val="24"/>
          <w:szCs w:val="24"/>
        </w:rPr>
        <w:t>2</w:t>
      </w:r>
      <w:r>
        <w:rPr>
          <w:rFonts w:ascii="Arial" w:hAnsi="Arial" w:cs="Arial"/>
          <w:color w:val="000000"/>
          <w:kern w:val="0"/>
          <w:sz w:val="24"/>
          <w:szCs w:val="24"/>
        </w:rPr>
        <w:t xml:space="preserve"> </w:t>
      </w:r>
      <w:r>
        <w:rPr>
          <w:rFonts w:ascii="Arial" w:hAnsi="宋体" w:cs="Arial"/>
          <w:color w:val="000000"/>
          <w:kern w:val="0"/>
          <w:sz w:val="24"/>
          <w:szCs w:val="24"/>
        </w:rPr>
        <w:t>如</w:t>
      </w:r>
      <w:r>
        <w:rPr>
          <w:rFonts w:hint="eastAsia" w:ascii="Arial" w:hAnsi="宋体" w:cs="Arial"/>
          <w:color w:val="000000"/>
          <w:kern w:val="0"/>
          <w:sz w:val="24"/>
          <w:szCs w:val="24"/>
        </w:rPr>
        <w:t>成交人</w:t>
      </w:r>
      <w:r>
        <w:rPr>
          <w:rFonts w:ascii="Arial" w:hAnsi="宋体" w:cs="Arial"/>
          <w:color w:val="000000"/>
          <w:kern w:val="0"/>
          <w:sz w:val="24"/>
          <w:szCs w:val="24"/>
        </w:rPr>
        <w:t>拒签合同，则按违约处理。</w:t>
      </w:r>
      <w:r>
        <w:rPr>
          <w:rFonts w:hint="eastAsia" w:ascii="Arial" w:hAnsi="宋体" w:cs="Arial"/>
          <w:color w:val="000000"/>
          <w:kern w:val="0"/>
          <w:sz w:val="24"/>
          <w:szCs w:val="24"/>
        </w:rPr>
        <w:t>采购人</w:t>
      </w:r>
      <w:r>
        <w:rPr>
          <w:rFonts w:ascii="Arial" w:hAnsi="宋体" w:cs="Arial"/>
          <w:color w:val="000000"/>
          <w:kern w:val="0"/>
          <w:sz w:val="24"/>
          <w:szCs w:val="24"/>
        </w:rPr>
        <w:t>没收其</w:t>
      </w:r>
      <w:r>
        <w:rPr>
          <w:rFonts w:hint="eastAsia" w:ascii="Arial" w:hAnsi="宋体" w:cs="Arial"/>
          <w:color w:val="000000"/>
          <w:kern w:val="0"/>
          <w:sz w:val="24"/>
          <w:szCs w:val="24"/>
        </w:rPr>
        <w:t>投标</w:t>
      </w:r>
      <w:r>
        <w:rPr>
          <w:rFonts w:ascii="Arial" w:hAnsi="宋体" w:cs="Arial"/>
          <w:color w:val="000000"/>
          <w:kern w:val="0"/>
          <w:sz w:val="24"/>
          <w:szCs w:val="24"/>
        </w:rPr>
        <w:t>保证金。</w:t>
      </w:r>
    </w:p>
    <w:p>
      <w:pPr>
        <w:autoSpaceDE w:val="0"/>
        <w:autoSpaceDN w:val="0"/>
        <w:adjustRightInd w:val="0"/>
        <w:jc w:val="left"/>
        <w:rPr>
          <w:rFonts w:ascii="Arial" w:hAnsi="Arial" w:cs="Arial"/>
          <w:color w:val="000000"/>
          <w:kern w:val="0"/>
          <w:sz w:val="24"/>
          <w:szCs w:val="24"/>
          <w:highlight w:val="none"/>
        </w:rPr>
      </w:pPr>
      <w:r>
        <w:rPr>
          <w:rFonts w:ascii="Arial" w:hAnsi="Arial" w:cs="Arial"/>
          <w:color w:val="000000"/>
          <w:kern w:val="0"/>
          <w:sz w:val="24"/>
          <w:szCs w:val="24"/>
        </w:rPr>
        <w:t>2</w:t>
      </w:r>
      <w:r>
        <w:rPr>
          <w:rFonts w:hint="eastAsia" w:ascii="Arial" w:hAnsi="Arial" w:cs="Arial"/>
          <w:color w:val="000000"/>
          <w:kern w:val="0"/>
          <w:sz w:val="24"/>
          <w:szCs w:val="24"/>
        </w:rPr>
        <w:t>0</w:t>
      </w:r>
      <w:r>
        <w:rPr>
          <w:rFonts w:ascii="Arial" w:hAnsi="Arial" w:cs="Arial"/>
          <w:color w:val="000000"/>
          <w:kern w:val="0"/>
          <w:sz w:val="24"/>
          <w:szCs w:val="24"/>
        </w:rPr>
        <w:t>.</w:t>
      </w:r>
      <w:r>
        <w:rPr>
          <w:rFonts w:hint="eastAsia" w:ascii="Arial" w:hAnsi="Arial" w:cs="Arial"/>
          <w:color w:val="000000"/>
          <w:kern w:val="0"/>
          <w:sz w:val="24"/>
          <w:szCs w:val="24"/>
        </w:rPr>
        <w:t xml:space="preserve">3 </w:t>
      </w:r>
      <w:r>
        <w:rPr>
          <w:rFonts w:ascii="Arial" w:hAnsi="宋体" w:cs="Arial"/>
          <w:color w:val="000000"/>
          <w:kern w:val="0"/>
          <w:sz w:val="24"/>
          <w:szCs w:val="24"/>
        </w:rPr>
        <w:t>采购文件、</w:t>
      </w:r>
      <w:r>
        <w:rPr>
          <w:rFonts w:hint="eastAsia" w:ascii="Arial" w:hAnsi="宋体" w:cs="Arial"/>
          <w:color w:val="000000"/>
          <w:kern w:val="0"/>
          <w:sz w:val="24"/>
          <w:szCs w:val="24"/>
        </w:rPr>
        <w:t>成</w:t>
      </w:r>
      <w:r>
        <w:rPr>
          <w:rFonts w:hint="eastAsia" w:ascii="Arial" w:hAnsi="宋体" w:cs="Arial"/>
          <w:color w:val="000000"/>
          <w:kern w:val="0"/>
          <w:sz w:val="24"/>
          <w:szCs w:val="24"/>
          <w:highlight w:val="none"/>
        </w:rPr>
        <w:t>交人</w:t>
      </w:r>
      <w:r>
        <w:rPr>
          <w:rFonts w:ascii="Arial" w:hAnsi="宋体" w:cs="Arial"/>
          <w:color w:val="000000"/>
          <w:kern w:val="0"/>
          <w:sz w:val="24"/>
          <w:szCs w:val="24"/>
          <w:highlight w:val="none"/>
        </w:rPr>
        <w:t>的</w:t>
      </w:r>
      <w:r>
        <w:rPr>
          <w:rFonts w:hint="eastAsia" w:ascii="Arial" w:hAnsi="宋体" w:cs="Arial"/>
          <w:color w:val="000000"/>
          <w:kern w:val="0"/>
          <w:sz w:val="24"/>
          <w:szCs w:val="24"/>
          <w:highlight w:val="none"/>
        </w:rPr>
        <w:t>响应文件</w:t>
      </w:r>
      <w:r>
        <w:rPr>
          <w:rFonts w:ascii="Arial" w:hAnsi="宋体" w:cs="Arial"/>
          <w:color w:val="000000"/>
          <w:kern w:val="0"/>
          <w:sz w:val="24"/>
          <w:szCs w:val="24"/>
          <w:highlight w:val="none"/>
        </w:rPr>
        <w:t>及其澄清文件等，均为签订经济合同的依据。</w:t>
      </w:r>
    </w:p>
    <w:p>
      <w:pPr>
        <w:autoSpaceDE w:val="0"/>
        <w:autoSpaceDN w:val="0"/>
        <w:adjustRightInd w:val="0"/>
        <w:jc w:val="left"/>
        <w:rPr>
          <w:rFonts w:ascii="Arial" w:hAnsi="Arial" w:cs="Arial"/>
          <w:color w:val="000000"/>
          <w:kern w:val="0"/>
          <w:sz w:val="24"/>
          <w:szCs w:val="24"/>
        </w:rPr>
      </w:pPr>
      <w:r>
        <w:rPr>
          <w:rFonts w:ascii="Arial" w:hAnsi="Arial" w:cs="Arial"/>
          <w:color w:val="000000"/>
          <w:kern w:val="0"/>
          <w:sz w:val="24"/>
          <w:szCs w:val="24"/>
          <w:highlight w:val="none"/>
        </w:rPr>
        <w:t>2</w:t>
      </w:r>
      <w:r>
        <w:rPr>
          <w:rFonts w:hint="eastAsia" w:ascii="Arial" w:hAnsi="Arial" w:cs="Arial"/>
          <w:color w:val="000000"/>
          <w:kern w:val="0"/>
          <w:sz w:val="24"/>
          <w:szCs w:val="24"/>
          <w:highlight w:val="none"/>
        </w:rPr>
        <w:t>0</w:t>
      </w:r>
      <w:r>
        <w:rPr>
          <w:rFonts w:ascii="Arial" w:hAnsi="Arial" w:cs="Arial"/>
          <w:color w:val="000000"/>
          <w:kern w:val="0"/>
          <w:sz w:val="24"/>
          <w:szCs w:val="24"/>
          <w:highlight w:val="none"/>
        </w:rPr>
        <w:t>.</w:t>
      </w:r>
      <w:r>
        <w:rPr>
          <w:rFonts w:hint="eastAsia" w:ascii="Arial" w:hAnsi="Arial" w:cs="Arial"/>
          <w:color w:val="000000"/>
          <w:kern w:val="0"/>
          <w:sz w:val="24"/>
          <w:szCs w:val="24"/>
          <w:highlight w:val="none"/>
        </w:rPr>
        <w:t>4</w:t>
      </w:r>
      <w:r>
        <w:rPr>
          <w:rFonts w:ascii="Arial" w:hAnsi="Arial" w:cs="Arial"/>
          <w:color w:val="000000"/>
          <w:kern w:val="0"/>
          <w:sz w:val="24"/>
          <w:szCs w:val="24"/>
          <w:highlight w:val="none"/>
        </w:rPr>
        <w:t xml:space="preserve"> </w:t>
      </w:r>
      <w:r>
        <w:rPr>
          <w:rFonts w:ascii="Arial" w:hAnsi="宋体" w:cs="Arial"/>
          <w:color w:val="000000"/>
          <w:kern w:val="0"/>
          <w:sz w:val="24"/>
          <w:szCs w:val="24"/>
          <w:highlight w:val="none"/>
        </w:rPr>
        <w:t>不允许</w:t>
      </w:r>
      <w:r>
        <w:rPr>
          <w:rFonts w:hint="eastAsia" w:ascii="Arial" w:hAnsi="宋体" w:cs="Arial"/>
          <w:color w:val="000000"/>
          <w:kern w:val="0"/>
          <w:sz w:val="24"/>
          <w:szCs w:val="24"/>
          <w:highlight w:val="none"/>
        </w:rPr>
        <w:t>成交人</w:t>
      </w:r>
      <w:r>
        <w:rPr>
          <w:rFonts w:ascii="Arial" w:hAnsi="宋体" w:cs="Arial"/>
          <w:color w:val="000000"/>
          <w:kern w:val="0"/>
          <w:sz w:val="24"/>
          <w:szCs w:val="24"/>
          <w:highlight w:val="none"/>
        </w:rPr>
        <w:t>将</w:t>
      </w:r>
      <w:r>
        <w:rPr>
          <w:rFonts w:hint="eastAsia" w:ascii="Arial" w:hAnsi="宋体" w:cs="Arial"/>
          <w:color w:val="000000"/>
          <w:kern w:val="0"/>
          <w:sz w:val="24"/>
          <w:szCs w:val="24"/>
          <w:highlight w:val="none"/>
          <w:lang w:val="en-US" w:eastAsia="zh-CN"/>
        </w:rPr>
        <w:t>成交</w:t>
      </w:r>
      <w:r>
        <w:rPr>
          <w:rFonts w:ascii="Arial" w:hAnsi="宋体" w:cs="Arial"/>
          <w:color w:val="000000"/>
          <w:kern w:val="0"/>
          <w:sz w:val="24"/>
          <w:szCs w:val="24"/>
          <w:highlight w:val="none"/>
        </w:rPr>
        <w:t>项目分</w:t>
      </w:r>
      <w:r>
        <w:rPr>
          <w:rFonts w:ascii="Arial" w:hAnsi="宋体" w:cs="Arial"/>
          <w:color w:val="000000"/>
          <w:kern w:val="0"/>
          <w:sz w:val="24"/>
          <w:szCs w:val="24"/>
        </w:rPr>
        <w:t>包或转交他人承担。特殊情况下，</w:t>
      </w:r>
      <w:r>
        <w:rPr>
          <w:rFonts w:hint="eastAsia" w:ascii="Arial" w:hAnsi="宋体" w:cs="Arial"/>
          <w:color w:val="000000"/>
          <w:kern w:val="0"/>
          <w:sz w:val="24"/>
          <w:szCs w:val="24"/>
        </w:rPr>
        <w:t>成交人</w:t>
      </w:r>
      <w:r>
        <w:rPr>
          <w:rFonts w:ascii="Arial" w:hAnsi="宋体" w:cs="Arial"/>
          <w:color w:val="000000"/>
          <w:kern w:val="0"/>
          <w:sz w:val="24"/>
          <w:szCs w:val="24"/>
        </w:rPr>
        <w:t>必须与</w:t>
      </w:r>
      <w:r>
        <w:rPr>
          <w:rFonts w:hint="eastAsia" w:ascii="Arial" w:hAnsi="宋体" w:cs="Arial"/>
          <w:color w:val="000000"/>
          <w:kern w:val="0"/>
          <w:sz w:val="24"/>
          <w:szCs w:val="24"/>
        </w:rPr>
        <w:t>采购人</w:t>
      </w:r>
      <w:r>
        <w:rPr>
          <w:rFonts w:ascii="Arial" w:hAnsi="宋体" w:cs="Arial"/>
          <w:color w:val="000000"/>
          <w:kern w:val="0"/>
          <w:sz w:val="24"/>
          <w:szCs w:val="24"/>
        </w:rPr>
        <w:t>协商后共同决定将合同标的中的部分由第三方承担供货和服务责任，但</w:t>
      </w:r>
      <w:r>
        <w:rPr>
          <w:rFonts w:hint="eastAsia" w:ascii="Arial" w:hAnsi="宋体" w:cs="Arial"/>
          <w:color w:val="000000"/>
          <w:kern w:val="0"/>
          <w:sz w:val="24"/>
          <w:szCs w:val="24"/>
        </w:rPr>
        <w:t>成交人</w:t>
      </w:r>
      <w:r>
        <w:rPr>
          <w:rFonts w:ascii="Arial" w:hAnsi="宋体" w:cs="Arial"/>
          <w:color w:val="000000"/>
          <w:kern w:val="0"/>
          <w:sz w:val="24"/>
          <w:szCs w:val="24"/>
        </w:rPr>
        <w:t>必须对合同标的的全部内容向</w:t>
      </w:r>
      <w:r>
        <w:rPr>
          <w:rFonts w:hint="eastAsia" w:ascii="Arial" w:hAnsi="宋体" w:cs="Arial"/>
          <w:color w:val="000000"/>
          <w:kern w:val="0"/>
          <w:sz w:val="24"/>
          <w:szCs w:val="24"/>
        </w:rPr>
        <w:t>采购人</w:t>
      </w:r>
      <w:r>
        <w:rPr>
          <w:rFonts w:ascii="Arial" w:hAnsi="宋体" w:cs="Arial"/>
          <w:color w:val="000000"/>
          <w:kern w:val="0"/>
          <w:sz w:val="24"/>
          <w:szCs w:val="24"/>
        </w:rPr>
        <w:t>负责，并保证第三方提供的供货和服务符合采购文件的约定和采购文件的承诺及相关约定。</w:t>
      </w:r>
    </w:p>
    <w:p>
      <w:pPr>
        <w:pStyle w:val="3"/>
        <w:numPr>
          <w:ilvl w:val="0"/>
          <w:numId w:val="0"/>
        </w:numPr>
        <w:ind w:left="360"/>
        <w:jc w:val="center"/>
        <w:rPr>
          <w:rFonts w:ascii="Arial" w:hAnsi="宋体" w:cs="Arial"/>
          <w:bCs/>
          <w:color w:val="000000"/>
          <w:kern w:val="0"/>
          <w:sz w:val="32"/>
          <w:szCs w:val="32"/>
        </w:rPr>
      </w:pPr>
      <w:r>
        <w:rPr>
          <w:rFonts w:ascii="Arial" w:hAnsi="Arial" w:cs="Arial"/>
          <w:color w:val="000000"/>
          <w:kern w:val="0"/>
          <w:sz w:val="24"/>
          <w:szCs w:val="24"/>
        </w:rPr>
        <w:br w:type="page"/>
      </w:r>
      <w:bookmarkStart w:id="4" w:name="_Toc28081"/>
      <w:r>
        <w:rPr>
          <w:rFonts w:ascii="Arial" w:hAnsi="宋体" w:cs="Arial"/>
          <w:bCs/>
          <w:color w:val="000000"/>
          <w:kern w:val="0"/>
          <w:sz w:val="32"/>
          <w:szCs w:val="32"/>
        </w:rPr>
        <w:t>第四部分</w:t>
      </w:r>
      <w:r>
        <w:rPr>
          <w:rFonts w:hint="eastAsia" w:ascii="Arial" w:hAnsi="宋体" w:cs="Arial"/>
          <w:bCs/>
          <w:color w:val="000000"/>
          <w:kern w:val="0"/>
          <w:sz w:val="32"/>
          <w:szCs w:val="32"/>
        </w:rPr>
        <w:t xml:space="preserve"> 服务需求及技术要求</w:t>
      </w:r>
      <w:bookmarkEnd w:id="4"/>
    </w:p>
    <w:tbl>
      <w:tblPr>
        <w:tblStyle w:val="23"/>
        <w:tblW w:w="9739" w:type="dxa"/>
        <w:tblInd w:w="96" w:type="dxa"/>
        <w:shd w:val="clear" w:color="auto" w:fill="auto"/>
        <w:tblLayout w:type="autofit"/>
        <w:tblCellMar>
          <w:top w:w="0" w:type="dxa"/>
          <w:left w:w="108" w:type="dxa"/>
          <w:bottom w:w="0" w:type="dxa"/>
          <w:right w:w="108" w:type="dxa"/>
        </w:tblCellMar>
      </w:tblPr>
      <w:tblGrid>
        <w:gridCol w:w="787"/>
        <w:gridCol w:w="8952"/>
      </w:tblGrid>
      <w:tr>
        <w:tblPrEx>
          <w:shd w:val="clear" w:color="auto" w:fill="auto"/>
          <w:tblCellMar>
            <w:top w:w="0" w:type="dxa"/>
            <w:left w:w="108" w:type="dxa"/>
            <w:bottom w:w="0" w:type="dxa"/>
            <w:right w:w="108" w:type="dxa"/>
          </w:tblCellMar>
        </w:tblPrEx>
        <w:trPr>
          <w:trHeight w:val="90" w:hRule="atLeast"/>
        </w:trPr>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保修设备：GE　OPTIMA680</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维保类别：整机全保（包括球管、探测器、工作站等）</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保修期内，球管不限使用数量，且提供全新原厂液态轴承球管，球管型号：D3887T</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投标人在新疆设有1个，邻省不少于2个长期稳定的维修服务机构≥10年。</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0" w:type="auto"/>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故障报修响应时间（小时）≤2小时，工程师到场时间（小时）≤48小时</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投标人在疆内内服务机构需配备有至少5名全职的、CT原厂认证合格的工程师，需提供当年有效期内的CT原厂资质证明及社保证明，合法提供有权限访问原厂的全球维修经验数据库《Offline knowledge》，能提供有效的访问用户名供核实。</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国内设有专门的球管、零备件仓库，,能提供相应更换全新原厂零部件的进口报关证明（进口机型）。</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投标人必须具备400客户服务专线电话，全年365天开通， 并设有不少于10人以上专人接听，每天开通服务时间不少于12小时。</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开机保证率≥95%</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每年现场保养≥4次，提前做出保养计划，提供保养报告备案。</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投标人国内拥有专业的技术支持团队超过10年并且≥5人，提供姓名，具有原厂授权资质证，且在考核合格有效期内。保证能够随时取得设备生产者研发和工厂的技术、物力支持。</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投标人提供设备维修保养需使用的特殊精密专业工具列表，并提供年度国家级校正认证机构或其授权单位出具的有效检测报告。</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Style w:val="60"/>
                <w:rFonts w:hint="eastAsia" w:ascii="宋体" w:hAnsi="宋体" w:eastAsia="宋体" w:cs="宋体"/>
                <w:color w:val="auto"/>
                <w:sz w:val="24"/>
                <w:szCs w:val="24"/>
                <w:lang w:val="en-US" w:eastAsia="zh-CN" w:bidi="ar"/>
              </w:rPr>
              <w:t>投标人在疆内同一机型系列在保医院</w:t>
            </w:r>
            <w:r>
              <w:rPr>
                <w:rStyle w:val="61"/>
                <w:rFonts w:hint="eastAsia" w:ascii="宋体" w:hAnsi="宋体" w:eastAsia="宋体" w:cs="宋体"/>
                <w:color w:val="auto"/>
                <w:sz w:val="24"/>
                <w:szCs w:val="24"/>
                <w:lang w:val="en-US" w:eastAsia="zh-CN" w:bidi="ar"/>
              </w:rPr>
              <w:t>≥5</w:t>
            </w:r>
            <w:r>
              <w:rPr>
                <w:rStyle w:val="60"/>
                <w:rFonts w:hint="eastAsia" w:ascii="宋体" w:hAnsi="宋体" w:eastAsia="宋体" w:cs="宋体"/>
                <w:color w:val="auto"/>
                <w:sz w:val="24"/>
                <w:szCs w:val="24"/>
                <w:lang w:val="en-US" w:eastAsia="zh-CN" w:bidi="ar"/>
              </w:rPr>
              <w:t>个，并提供中标通知书或合同复印件。</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投标人服务机构须通过ISO9001国际标准质量管理体系认证</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投标人服务机构须通过ISO27001信息安全国际标准质量管理体系认证</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投标人服务机构须通过基于医疗行业的ISO13485国际标准质量管理体系认证</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投标人服务机构须通过OHSAS18001职业健康安全国际标准质量管理体系认证</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维修工程师可合法显示全套原厂诊断软件，并保证能够解决所有需要原厂service key才能解决的设备故障</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提供能及时获取并实施原厂系统安全性软硬件改版通知(FMI)能力的证明，保修期内免费提供设备（含独立工作站）的系统软件升级补丁和技术支持，保证所有系统软件为最新版本。</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投标人有全职的原厂认证合格的GE CT临床应用培训人员，提供姓名。并能以现场的和远程的形式，提供临床扫描、图像处理和相应业务拓展的专业支持（费用另计）。</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投标人提供数字化远程诊断与维修服务，基于专用路由器，宽带接入式的远端服务器实时自动监测，On Watch前瞻性预警服务,在线支持工程师每天会人工登录在保设备协助发现设备潜在故障。投标人提供基于宽带接入的CT原厂的 InSiteTM 数字化远程故障筛排系统，提前预知球管打火/预热失败/阳极旋转失效/灯丝断路，球管使用量；数据采集系统（Detector/DAS）短路/断路，工作温度超标，编码器失效；图像重建（Recon）重建速度变慢，重建失败；硬盘(Hard disk)磁盘阵列损坏；帮医院提早做计划，无计划外停机。</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投标人提供基于专用路由器，宽带接入式的远端服务器实时自动监测标的设备温湿度实时曲线的软件及硬件,具备对标的设备的电气环境进行24小时实时监测能力。</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设备运行环境监控 如温度，湿度</w:t>
            </w:r>
          </w:p>
        </w:tc>
      </w:tr>
      <w:tr>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89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对设备关键部件的监控，电子计算机断层扫描设备(CT)， 关注磁盘空间，重建系统，球管曝光量等参数</w:t>
            </w:r>
          </w:p>
        </w:tc>
      </w:tr>
    </w:tbl>
    <w:p>
      <w:pPr>
        <w:autoSpaceDE w:val="0"/>
        <w:autoSpaceDN w:val="0"/>
        <w:adjustRightInd w:val="0"/>
        <w:snapToGrid w:val="0"/>
        <w:spacing w:line="400" w:lineRule="atLeast"/>
        <w:ind w:firstLine="480" w:firstLineChars="200"/>
        <w:jc w:val="left"/>
        <w:rPr>
          <w:rFonts w:ascii="Arial" w:hAnsi="宋体" w:cs="Arial"/>
          <w:color w:val="000000"/>
          <w:kern w:val="0"/>
          <w:sz w:val="24"/>
          <w:szCs w:val="24"/>
        </w:rPr>
      </w:pPr>
      <w:bookmarkStart w:id="45" w:name="_GoBack"/>
      <w:bookmarkEnd w:id="45"/>
    </w:p>
    <w:p>
      <w:pPr>
        <w:adjustRightInd w:val="0"/>
        <w:rPr>
          <w:rFonts w:ascii="Arial" w:hAnsi="宋体" w:cs="Arial"/>
          <w:color w:val="000000"/>
          <w:kern w:val="0"/>
          <w:sz w:val="24"/>
          <w:szCs w:val="24"/>
        </w:rPr>
      </w:pPr>
    </w:p>
    <w:p>
      <w:pPr>
        <w:adjustRightInd w:val="0"/>
        <w:rPr>
          <w:rFonts w:ascii="Arial" w:hAnsi="宋体" w:cs="Arial"/>
          <w:b/>
          <w:bCs/>
          <w:color w:val="000000"/>
          <w:kern w:val="0"/>
          <w:sz w:val="24"/>
          <w:szCs w:val="24"/>
        </w:rPr>
      </w:pPr>
      <w:r>
        <w:rPr>
          <w:rFonts w:hint="eastAsia" w:ascii="Arial" w:hAnsi="宋体" w:cs="Arial"/>
          <w:b/>
          <w:bCs/>
          <w:color w:val="000000"/>
          <w:kern w:val="0"/>
          <w:sz w:val="24"/>
          <w:szCs w:val="24"/>
        </w:rPr>
        <w:t xml:space="preserve">备注： </w:t>
      </w:r>
      <w:r>
        <w:rPr>
          <w:rFonts w:ascii="Arial" w:hAnsi="宋体" w:cs="Arial"/>
          <w:b/>
          <w:bCs/>
          <w:color w:val="000000"/>
          <w:kern w:val="0"/>
          <w:sz w:val="24"/>
          <w:szCs w:val="24"/>
        </w:rPr>
        <w:t>1、本章节中的</w:t>
      </w:r>
      <w:r>
        <w:rPr>
          <w:rFonts w:hint="eastAsia" w:ascii="Arial" w:hAnsi="宋体" w:cs="Arial"/>
          <w:b/>
          <w:bCs/>
          <w:color w:val="000000"/>
          <w:kern w:val="0"/>
          <w:sz w:val="24"/>
          <w:szCs w:val="24"/>
        </w:rPr>
        <w:t>服务需求</w:t>
      </w:r>
      <w:r>
        <w:rPr>
          <w:rFonts w:ascii="Arial" w:hAnsi="宋体" w:cs="Arial"/>
          <w:b/>
          <w:bCs/>
          <w:color w:val="000000"/>
          <w:kern w:val="0"/>
          <w:sz w:val="24"/>
          <w:szCs w:val="24"/>
        </w:rPr>
        <w:t>只作为参考，但所投</w:t>
      </w:r>
      <w:r>
        <w:rPr>
          <w:rFonts w:hint="eastAsia" w:ascii="Arial" w:hAnsi="宋体" w:cs="Arial"/>
          <w:b/>
          <w:bCs/>
          <w:color w:val="000000"/>
          <w:kern w:val="0"/>
          <w:sz w:val="24"/>
          <w:szCs w:val="24"/>
        </w:rPr>
        <w:t>服务</w:t>
      </w:r>
      <w:r>
        <w:rPr>
          <w:rFonts w:ascii="Arial" w:hAnsi="宋体" w:cs="Arial"/>
          <w:b/>
          <w:bCs/>
          <w:color w:val="000000"/>
          <w:kern w:val="0"/>
          <w:sz w:val="24"/>
          <w:szCs w:val="24"/>
        </w:rPr>
        <w:t>不得低于上述要求。</w:t>
      </w:r>
    </w:p>
    <w:p>
      <w:pPr>
        <w:adjustRightInd w:val="0"/>
        <w:ind w:left="638" w:leftChars="304" w:firstLine="241" w:firstLineChars="100"/>
        <w:rPr>
          <w:rFonts w:ascii="Arial" w:hAnsi="宋体" w:cs="Arial"/>
          <w:b/>
          <w:bCs/>
          <w:color w:val="000000"/>
          <w:kern w:val="0"/>
          <w:sz w:val="24"/>
          <w:szCs w:val="24"/>
        </w:rPr>
      </w:pPr>
      <w:r>
        <w:rPr>
          <w:rFonts w:hint="eastAsia" w:ascii="Arial" w:hAnsi="宋体" w:cs="Arial"/>
          <w:b/>
          <w:bCs/>
          <w:color w:val="000000"/>
          <w:kern w:val="0"/>
          <w:sz w:val="24"/>
          <w:szCs w:val="24"/>
        </w:rPr>
        <w:t>2、</w:t>
      </w:r>
      <w:r>
        <w:rPr>
          <w:rFonts w:ascii="Arial" w:hAnsi="宋体" w:cs="Arial"/>
          <w:b/>
          <w:bCs/>
          <w:color w:val="000000"/>
          <w:kern w:val="0"/>
          <w:sz w:val="24"/>
          <w:szCs w:val="24"/>
        </w:rPr>
        <w:t>报价格式必须参照第六部分范本格式。</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840" w:leftChars="400" w:firstLine="0" w:firstLineChars="0"/>
        <w:textAlignment w:val="auto"/>
        <w:rPr>
          <w:rFonts w:hint="eastAsia" w:ascii="Arial" w:hAnsi="Arial" w:cs="Arial"/>
          <w:b/>
          <w:bCs/>
          <w:kern w:val="2"/>
          <w:sz w:val="24"/>
          <w:szCs w:val="24"/>
          <w:highlight w:val="none"/>
          <w:lang w:val="en-US" w:eastAsia="zh-CN" w:bidi="ar-SA"/>
        </w:rPr>
      </w:pPr>
      <w:r>
        <w:rPr>
          <w:rFonts w:hint="eastAsia" w:ascii="Arial" w:hAnsi="Arial" w:cs="Arial"/>
          <w:b/>
          <w:bCs/>
          <w:kern w:val="2"/>
          <w:sz w:val="24"/>
          <w:szCs w:val="24"/>
          <w:highlight w:val="none"/>
          <w:lang w:val="en-US" w:eastAsia="zh-CN" w:bidi="ar-SA"/>
        </w:rPr>
        <w:t>4、提供详细的服务方案。</w:t>
      </w:r>
    </w:p>
    <w:p>
      <w:pPr>
        <w:keepNext w:val="0"/>
        <w:keepLines w:val="0"/>
        <w:pageBreakBefore w:val="0"/>
        <w:widowControl w:val="0"/>
        <w:kinsoku/>
        <w:wordWrap/>
        <w:overflowPunct/>
        <w:topLinePunct w:val="0"/>
        <w:autoSpaceDE/>
        <w:autoSpaceDN/>
        <w:bidi w:val="0"/>
        <w:adjustRightInd w:val="0"/>
        <w:snapToGrid w:val="0"/>
        <w:spacing w:line="400" w:lineRule="atLeast"/>
        <w:ind w:left="840" w:leftChars="400" w:firstLine="0" w:firstLineChars="0"/>
        <w:contextualSpacing/>
        <w:textAlignment w:val="auto"/>
        <w:rPr>
          <w:rFonts w:hint="eastAsia" w:ascii="Arial" w:hAnsi="Arial" w:cs="Arial"/>
          <w:b/>
          <w:bCs/>
          <w:kern w:val="2"/>
          <w:sz w:val="24"/>
          <w:szCs w:val="24"/>
          <w:highlight w:val="none"/>
          <w:lang w:val="en-US" w:eastAsia="zh-CN" w:bidi="ar-SA"/>
        </w:rPr>
      </w:pPr>
      <w:r>
        <w:rPr>
          <w:rFonts w:hint="eastAsia" w:ascii="Arial" w:hAnsi="Arial" w:cs="Arial"/>
          <w:b/>
          <w:bCs/>
          <w:kern w:val="2"/>
          <w:sz w:val="24"/>
          <w:szCs w:val="24"/>
          <w:highlight w:val="none"/>
          <w:lang w:val="en-US" w:eastAsia="zh-CN" w:bidi="ar-SA"/>
        </w:rPr>
        <w:t>5、根据项目需要，制定完整的人员配置方案。</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840" w:leftChars="400" w:firstLine="0" w:firstLineChars="0"/>
        <w:jc w:val="left"/>
        <w:textAlignment w:val="auto"/>
        <w:rPr>
          <w:rFonts w:hint="eastAsia" w:ascii="宋体" w:hAnsi="宋体" w:eastAsia="宋体" w:cs="宋体"/>
          <w:b/>
          <w:bCs/>
          <w:sz w:val="24"/>
          <w:szCs w:val="24"/>
          <w:highlight w:val="none"/>
        </w:rPr>
      </w:pPr>
      <w:r>
        <w:rPr>
          <w:rFonts w:hint="default" w:ascii="Arial" w:hAnsi="Arial" w:cs="Arial"/>
          <w:b/>
          <w:bCs/>
          <w:kern w:val="2"/>
          <w:sz w:val="24"/>
          <w:szCs w:val="24"/>
          <w:highlight w:val="none"/>
          <w:lang w:val="en-US" w:eastAsia="zh-CN" w:bidi="ar-SA"/>
        </w:rPr>
        <w:t>6、为保</w:t>
      </w:r>
      <w:r>
        <w:rPr>
          <w:rFonts w:hint="eastAsia" w:ascii="Arial" w:hAnsi="Arial" w:cs="Arial"/>
          <w:b/>
          <w:bCs/>
          <w:kern w:val="2"/>
          <w:sz w:val="24"/>
          <w:szCs w:val="24"/>
          <w:highlight w:val="none"/>
          <w:lang w:val="en-US" w:eastAsia="zh-CN" w:bidi="ar-SA"/>
        </w:rPr>
        <w:t>障项目的顺</w:t>
      </w:r>
      <w:r>
        <w:rPr>
          <w:rFonts w:hint="eastAsia" w:ascii="宋体" w:hAnsi="宋体" w:eastAsia="宋体" w:cs="宋体"/>
          <w:b/>
          <w:bCs/>
          <w:sz w:val="24"/>
          <w:szCs w:val="24"/>
          <w:highlight w:val="none"/>
          <w:lang w:val="en-US" w:eastAsia="zh-CN"/>
        </w:rPr>
        <w:t>利实施，提供配备必要的硬件设备</w:t>
      </w:r>
      <w:r>
        <w:rPr>
          <w:rFonts w:hint="eastAsia" w:ascii="宋体" w:hAnsi="宋体" w:eastAsia="宋体" w:cs="宋体"/>
          <w:b/>
          <w:bCs/>
          <w:sz w:val="24"/>
          <w:szCs w:val="24"/>
          <w:highlight w:val="none"/>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840" w:leftChars="4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7、</w:t>
      </w:r>
      <w:r>
        <w:rPr>
          <w:rFonts w:hint="eastAsia" w:ascii="宋体" w:hAnsi="宋体" w:cs="宋体"/>
          <w:b/>
          <w:bCs/>
          <w:sz w:val="24"/>
          <w:szCs w:val="24"/>
          <w:highlight w:val="none"/>
          <w:lang w:val="en-US" w:eastAsia="zh-CN"/>
        </w:rPr>
        <w:t>服务期：3年</w:t>
      </w:r>
      <w:r>
        <w:rPr>
          <w:rFonts w:hint="eastAsia" w:ascii="宋体" w:hAnsi="宋体" w:eastAsia="宋体" w:cs="宋体"/>
          <w:b/>
          <w:bCs/>
          <w:sz w:val="24"/>
          <w:szCs w:val="24"/>
          <w:highlight w:val="none"/>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400" w:lineRule="atLeast"/>
        <w:ind w:left="840" w:leftChars="400"/>
        <w:jc w:val="left"/>
        <w:textAlignment w:val="auto"/>
        <w:rPr>
          <w:rFonts w:hint="default" w:ascii="宋体" w:hAnsi="宋体" w:eastAsia="宋体" w:cs="宋体"/>
          <w:b/>
          <w:bCs/>
          <w:sz w:val="24"/>
          <w:szCs w:val="24"/>
          <w:highlight w:val="none"/>
          <w:lang w:val="en-US" w:eastAsia="zh-CN"/>
        </w:rPr>
        <w:sectPr>
          <w:footerReference r:id="rId4" w:type="first"/>
          <w:footerReference r:id="rId3" w:type="default"/>
          <w:pgSz w:w="11907" w:h="16840"/>
          <w:pgMar w:top="1440" w:right="1080" w:bottom="1440" w:left="1080" w:header="851" w:footer="68" w:gutter="0"/>
          <w:pgNumType w:fmt="decimal"/>
          <w:cols w:space="720" w:num="1"/>
          <w:docGrid w:type="lines" w:linePitch="409" w:charSpace="0"/>
        </w:sectPr>
      </w:pPr>
      <w:r>
        <w:rPr>
          <w:rFonts w:hint="eastAsia" w:ascii="宋体" w:hAnsi="宋体" w:cs="宋体"/>
          <w:b/>
          <w:bCs/>
          <w:sz w:val="24"/>
          <w:szCs w:val="24"/>
          <w:highlight w:val="none"/>
          <w:lang w:val="en-US" w:eastAsia="zh-CN"/>
        </w:rPr>
        <w:t>8、付款方式：以合同签订为准</w:t>
      </w:r>
    </w:p>
    <w:p>
      <w:pPr>
        <w:pStyle w:val="3"/>
        <w:numPr>
          <w:ilvl w:val="0"/>
          <w:numId w:val="0"/>
        </w:numPr>
        <w:ind w:left="360"/>
        <w:jc w:val="center"/>
        <w:rPr>
          <w:rFonts w:ascii="Arial" w:hAnsi="宋体" w:cs="Arial"/>
          <w:bCs/>
          <w:color w:val="000000"/>
          <w:kern w:val="0"/>
          <w:sz w:val="32"/>
          <w:szCs w:val="32"/>
        </w:rPr>
      </w:pPr>
      <w:bookmarkStart w:id="5" w:name="_Toc27198"/>
      <w:r>
        <w:rPr>
          <w:rFonts w:ascii="Arial" w:hAnsi="宋体" w:cs="Arial"/>
          <w:bCs/>
          <w:color w:val="000000"/>
          <w:kern w:val="0"/>
          <w:sz w:val="32"/>
          <w:szCs w:val="32"/>
        </w:rPr>
        <w:t>第五部分</w:t>
      </w:r>
      <w:r>
        <w:rPr>
          <w:rFonts w:hint="eastAsia" w:ascii="Arial" w:hAnsi="宋体" w:cs="Arial"/>
          <w:bCs/>
          <w:color w:val="000000"/>
          <w:kern w:val="0"/>
          <w:sz w:val="32"/>
          <w:szCs w:val="32"/>
        </w:rPr>
        <w:t xml:space="preserve"> </w:t>
      </w:r>
      <w:r>
        <w:rPr>
          <w:rFonts w:ascii="Arial" w:hAnsi="宋体" w:cs="Arial"/>
          <w:bCs/>
          <w:color w:val="000000"/>
          <w:kern w:val="0"/>
          <w:sz w:val="32"/>
          <w:szCs w:val="32"/>
        </w:rPr>
        <w:t>商务部分</w:t>
      </w:r>
      <w:r>
        <w:rPr>
          <w:rFonts w:hint="eastAsia" w:ascii="Arial" w:hAnsi="宋体" w:cs="Arial"/>
          <w:bCs/>
          <w:color w:val="000000"/>
          <w:kern w:val="0"/>
          <w:sz w:val="32"/>
          <w:szCs w:val="32"/>
        </w:rPr>
        <w:t>（仅供参考）</w:t>
      </w:r>
      <w:bookmarkEnd w:id="5"/>
    </w:p>
    <w:p>
      <w:pPr>
        <w:jc w:val="center"/>
        <w:rPr>
          <w:rFonts w:ascii="宋体" w:hAnsi="宋体"/>
          <w:b/>
          <w:bCs/>
          <w:sz w:val="24"/>
        </w:rPr>
      </w:pPr>
      <w:bookmarkStart w:id="6" w:name="_Toc16732"/>
      <w:bookmarkStart w:id="7" w:name="_Toc349637943"/>
      <w:bookmarkStart w:id="8" w:name="_Toc298240429"/>
      <w:bookmarkStart w:id="9" w:name="_Toc349573144"/>
      <w:r>
        <w:rPr>
          <w:rFonts w:hint="eastAsia" w:ascii="宋体" w:hAnsi="宋体"/>
          <w:b/>
          <w:bCs/>
          <w:sz w:val="24"/>
        </w:rPr>
        <w:t>合同一般条款</w:t>
      </w:r>
      <w:bookmarkEnd w:id="6"/>
    </w:p>
    <w:p>
      <w:pPr>
        <w:jc w:val="center"/>
        <w:rPr>
          <w:bCs/>
          <w:sz w:val="24"/>
        </w:rPr>
      </w:pPr>
      <w:r>
        <w:rPr>
          <w:bCs/>
          <w:sz w:val="24"/>
        </w:rPr>
        <w:t>（本合同仅供参考，具体以双方签订的为准）</w:t>
      </w:r>
    </w:p>
    <w:p>
      <w:pPr>
        <w:snapToGrid w:val="0"/>
        <w:spacing w:line="400" w:lineRule="atLeast"/>
        <w:ind w:left="840" w:leftChars="400"/>
        <w:rPr>
          <w:rFonts w:ascii="宋体" w:hAnsi="宋体" w:cs="宋体"/>
          <w:sz w:val="24"/>
          <w:szCs w:val="24"/>
        </w:rPr>
      </w:pPr>
      <w:r>
        <w:rPr>
          <w:rFonts w:hint="eastAsia" w:ascii="宋体" w:hAnsi="宋体" w:cs="宋体"/>
          <w:sz w:val="24"/>
          <w:szCs w:val="24"/>
        </w:rPr>
        <w:t xml:space="preserve">合同编号： </w:t>
      </w:r>
    </w:p>
    <w:p>
      <w:pPr>
        <w:snapToGrid w:val="0"/>
        <w:spacing w:line="400" w:lineRule="atLeast"/>
        <w:ind w:left="840" w:leftChars="400"/>
        <w:rPr>
          <w:rFonts w:ascii="宋体" w:hAnsi="宋体" w:cs="宋体"/>
          <w:sz w:val="24"/>
          <w:szCs w:val="24"/>
        </w:rPr>
      </w:pPr>
      <w:r>
        <w:rPr>
          <w:rFonts w:hint="eastAsia" w:ascii="宋体" w:hAnsi="宋体" w:cs="宋体"/>
          <w:sz w:val="24"/>
          <w:szCs w:val="24"/>
        </w:rPr>
        <w:t>采购人：</w:t>
      </w:r>
    </w:p>
    <w:p>
      <w:pPr>
        <w:snapToGrid w:val="0"/>
        <w:spacing w:line="400" w:lineRule="atLeast"/>
        <w:ind w:left="840" w:leftChars="400"/>
        <w:rPr>
          <w:rFonts w:ascii="宋体" w:hAnsi="宋体" w:cs="宋体"/>
          <w:sz w:val="24"/>
          <w:szCs w:val="24"/>
        </w:rPr>
      </w:pPr>
      <w:r>
        <w:rPr>
          <w:rFonts w:hint="eastAsia" w:ascii="宋体" w:hAnsi="宋体" w:cs="宋体"/>
          <w:sz w:val="24"/>
          <w:szCs w:val="24"/>
        </w:rPr>
        <w:t>供应商：</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双方根据（项目编号：              ）的采购文件要求及响应文件的相关内容，经双方协商，一致同意签订本合同。</w:t>
      </w:r>
    </w:p>
    <w:p>
      <w:pPr>
        <w:snapToGrid w:val="0"/>
        <w:spacing w:line="400" w:lineRule="atLeast"/>
        <w:ind w:left="420" w:leftChars="200"/>
        <w:rPr>
          <w:rFonts w:ascii="宋体" w:hAnsi="宋体" w:cs="宋体"/>
          <w:sz w:val="24"/>
          <w:szCs w:val="24"/>
        </w:rPr>
      </w:pPr>
      <w:r>
        <w:rPr>
          <w:rFonts w:hint="eastAsia" w:ascii="宋体" w:hAnsi="宋体" w:cs="宋体"/>
          <w:sz w:val="24"/>
          <w:szCs w:val="24"/>
        </w:rPr>
        <w:t>一、服务范围:</w:t>
      </w:r>
    </w:p>
    <w:p>
      <w:pPr>
        <w:snapToGrid w:val="0"/>
        <w:spacing w:line="400" w:lineRule="atLeast"/>
        <w:ind w:left="840" w:leftChars="400"/>
        <w:rPr>
          <w:rFonts w:hint="eastAsia" w:ascii="宋体" w:hAnsi="宋体" w:eastAsia="宋体" w:cs="宋体"/>
          <w:sz w:val="24"/>
          <w:szCs w:val="24"/>
          <w:lang w:eastAsia="zh-CN"/>
        </w:rPr>
      </w:pPr>
      <w:r>
        <w:rPr>
          <w:rFonts w:hint="eastAsia" w:ascii="宋体" w:hAnsi="宋体" w:cs="宋体"/>
          <w:sz w:val="24"/>
          <w:szCs w:val="24"/>
        </w:rPr>
        <w:t>服务内容：</w:t>
      </w:r>
      <w:r>
        <w:rPr>
          <w:rFonts w:hint="eastAsia" w:ascii="Arial" w:hAnsi="宋体" w:cs="Arial"/>
          <w:color w:val="000000"/>
          <w:kern w:val="0"/>
          <w:sz w:val="24"/>
          <w:szCs w:val="24"/>
          <w:lang w:eastAsia="zh-CN"/>
        </w:rPr>
        <w:t>和静县人民医院OPTIMA680CT维保服务采购项目</w:t>
      </w:r>
    </w:p>
    <w:p>
      <w:pPr>
        <w:snapToGrid w:val="0"/>
        <w:spacing w:line="400" w:lineRule="atLeast"/>
        <w:ind w:left="420" w:leftChars="200"/>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lang w:val="en-US" w:eastAsia="zh-CN"/>
        </w:rPr>
        <w:t>服务</w:t>
      </w:r>
      <w:r>
        <w:rPr>
          <w:rFonts w:hint="eastAsia" w:ascii="宋体" w:hAnsi="宋体" w:cs="宋体"/>
          <w:sz w:val="24"/>
          <w:szCs w:val="24"/>
        </w:rPr>
        <w:t>期限及服务地点</w:t>
      </w:r>
    </w:p>
    <w:p>
      <w:pPr>
        <w:snapToGrid w:val="0"/>
        <w:spacing w:line="400" w:lineRule="atLeast"/>
        <w:ind w:left="840" w:leftChars="400"/>
        <w:rPr>
          <w:rFonts w:hint="default" w:ascii="宋体" w:hAnsi="宋体" w:eastAsia="宋体" w:cs="宋体"/>
          <w:sz w:val="24"/>
          <w:szCs w:val="24"/>
          <w:lang w:val="en-US" w:eastAsia="zh-CN"/>
        </w:rPr>
      </w:pPr>
      <w:r>
        <w:rPr>
          <w:rFonts w:hint="eastAsia" w:ascii="宋体" w:hAnsi="宋体" w:cs="宋体"/>
          <w:sz w:val="24"/>
          <w:szCs w:val="24"/>
          <w:lang w:val="en-US" w:eastAsia="zh-CN"/>
        </w:rPr>
        <w:t>服务</w:t>
      </w:r>
      <w:r>
        <w:rPr>
          <w:rFonts w:hint="eastAsia" w:ascii="宋体" w:hAnsi="宋体" w:cs="宋体"/>
          <w:sz w:val="24"/>
          <w:szCs w:val="24"/>
        </w:rPr>
        <w:t>期限：</w:t>
      </w:r>
      <w:r>
        <w:rPr>
          <w:rFonts w:hint="eastAsia" w:ascii="宋体" w:hAnsi="宋体" w:cs="宋体"/>
          <w:sz w:val="24"/>
          <w:szCs w:val="24"/>
          <w:lang w:val="en-US" w:eastAsia="zh-CN"/>
        </w:rPr>
        <w:t>3年</w:t>
      </w:r>
    </w:p>
    <w:p>
      <w:pPr>
        <w:snapToGrid w:val="0"/>
        <w:spacing w:line="400" w:lineRule="atLeast"/>
        <w:ind w:left="840" w:leftChars="400"/>
        <w:rPr>
          <w:rFonts w:ascii="宋体" w:hAnsi="宋体" w:cs="宋体"/>
          <w:sz w:val="24"/>
          <w:szCs w:val="24"/>
        </w:rPr>
      </w:pPr>
      <w:r>
        <w:rPr>
          <w:rFonts w:hint="eastAsia" w:ascii="宋体" w:hAnsi="宋体" w:cs="宋体"/>
          <w:sz w:val="24"/>
          <w:szCs w:val="24"/>
        </w:rPr>
        <w:t>服务地点：采购人指定地点</w:t>
      </w:r>
    </w:p>
    <w:p>
      <w:pPr>
        <w:snapToGrid w:val="0"/>
        <w:spacing w:line="400" w:lineRule="atLeast"/>
        <w:ind w:left="420" w:leftChars="200"/>
        <w:rPr>
          <w:rFonts w:ascii="宋体" w:hAnsi="宋体" w:cs="宋体"/>
          <w:sz w:val="24"/>
          <w:szCs w:val="24"/>
        </w:rPr>
      </w:pPr>
      <w:r>
        <w:rPr>
          <w:rFonts w:hint="eastAsia" w:ascii="宋体" w:hAnsi="宋体" w:cs="宋体"/>
          <w:sz w:val="24"/>
          <w:szCs w:val="24"/>
        </w:rPr>
        <w:t>三、服务要求</w:t>
      </w:r>
    </w:p>
    <w:p>
      <w:pPr>
        <w:snapToGrid w:val="0"/>
        <w:spacing w:line="400" w:lineRule="atLeast"/>
        <w:ind w:left="840" w:leftChars="400"/>
        <w:rPr>
          <w:rFonts w:ascii="宋体" w:hAnsi="宋体" w:cs="宋体"/>
          <w:sz w:val="24"/>
          <w:szCs w:val="24"/>
        </w:rPr>
      </w:pPr>
      <w:r>
        <w:rPr>
          <w:rFonts w:hint="eastAsia" w:ascii="宋体" w:hAnsi="宋体" w:cs="宋体"/>
          <w:sz w:val="24"/>
          <w:szCs w:val="24"/>
        </w:rPr>
        <w:t>必须满足或高于招标文件要求。</w:t>
      </w:r>
    </w:p>
    <w:p>
      <w:pPr>
        <w:snapToGrid w:val="0"/>
        <w:spacing w:line="400" w:lineRule="atLeast"/>
        <w:ind w:left="840" w:leftChars="400"/>
        <w:rPr>
          <w:rFonts w:ascii="宋体" w:hAnsi="宋体" w:cs="宋体"/>
          <w:sz w:val="24"/>
          <w:szCs w:val="24"/>
        </w:rPr>
      </w:pPr>
      <w:r>
        <w:rPr>
          <w:rFonts w:hint="eastAsia" w:ascii="宋体" w:hAnsi="宋体" w:cs="宋体"/>
          <w:sz w:val="24"/>
          <w:szCs w:val="24"/>
        </w:rPr>
        <w:t>供应商提供的服务与单一来源采购文件及单一来源采购响应文件所示内容完全一致，不存在任何偏差。如出现不一致， 供应商将承担违约责任。</w:t>
      </w:r>
    </w:p>
    <w:p>
      <w:pPr>
        <w:snapToGrid w:val="0"/>
        <w:spacing w:line="400" w:lineRule="atLeast"/>
        <w:ind w:left="420" w:leftChars="200"/>
        <w:rPr>
          <w:rFonts w:ascii="宋体" w:hAnsi="宋体" w:cs="宋体"/>
          <w:sz w:val="24"/>
          <w:szCs w:val="24"/>
        </w:rPr>
      </w:pPr>
      <w:r>
        <w:rPr>
          <w:rFonts w:hint="eastAsia" w:ascii="宋体" w:hAnsi="宋体" w:cs="宋体"/>
          <w:sz w:val="24"/>
          <w:szCs w:val="24"/>
        </w:rPr>
        <w:t>四、违约责任</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供应商未能达到约定的服务标准，采购人有权要求供方限期整改，逾期未整改的，采购人有权终止合同；造成采购人经济损失的,供应商应给予需方经济赔偿。</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非因法律规定或合同约定,任何一方擅自终止本合同,应当承担违约责任,如最终导致合同不能履行,违约方应当赔偿合同总金额百分之五的违约金给守约方,由此给守约方造成经济损失的,违约方还应负责赔偿。</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由于采购人原因,使供应商未完成规定管理目标,供应商有权要求采购人在一定期限内解决,逾期未解决的,供应商有权终止合同；造成供应商经济损失的,采购人应给予供应商经济赔偿。</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如因不可抗力事件导致一方不能履行或不能完全履行合同,按照合同法的有关规定执行。</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如因遇国家法律、法规、政策的规定与本合同发生冲突的,双方应协商对本合同进行相应调整,使之符合法律规定。</w:t>
      </w:r>
    </w:p>
    <w:p>
      <w:pPr>
        <w:snapToGrid w:val="0"/>
        <w:spacing w:line="400" w:lineRule="atLeast"/>
        <w:ind w:left="420" w:leftChars="200"/>
        <w:rPr>
          <w:rFonts w:ascii="宋体" w:hAnsi="宋体" w:cs="宋体"/>
          <w:sz w:val="24"/>
          <w:szCs w:val="24"/>
        </w:rPr>
      </w:pPr>
      <w:r>
        <w:rPr>
          <w:rFonts w:hint="eastAsia" w:ascii="宋体" w:hAnsi="宋体" w:cs="宋体"/>
          <w:sz w:val="24"/>
          <w:szCs w:val="24"/>
        </w:rPr>
        <w:t>六、争议解决方式</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因服务的质量问题发生争议时，采购人与供应商双方协商解决。</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因服务的质量问题发生争议且采购人与供应商双方不能协商解决时，可向合同履行地人民法院提起诉讼。</w:t>
      </w:r>
    </w:p>
    <w:p>
      <w:pPr>
        <w:snapToGrid w:val="0"/>
        <w:spacing w:line="400" w:lineRule="atLeast"/>
        <w:ind w:left="420" w:leftChars="200"/>
        <w:rPr>
          <w:rFonts w:ascii="宋体" w:hAnsi="宋体" w:cs="宋体"/>
          <w:sz w:val="24"/>
          <w:szCs w:val="24"/>
        </w:rPr>
      </w:pPr>
      <w:r>
        <w:rPr>
          <w:rFonts w:hint="eastAsia" w:ascii="宋体" w:hAnsi="宋体" w:cs="宋体"/>
          <w:sz w:val="24"/>
          <w:szCs w:val="24"/>
        </w:rPr>
        <w:t>七、未尽事宜</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本合同未尽事宜，双方协商补充。</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本合同未作明确约定，而又有相关法律、法规规定的，从其规定。</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如合同履行过程中产生争议，双方协商解决。不能协商解决时，由合同签订地人民法院诉讼解决。</w:t>
      </w:r>
    </w:p>
    <w:p>
      <w:pPr>
        <w:numPr>
          <w:ilvl w:val="0"/>
          <w:numId w:val="4"/>
        </w:numPr>
        <w:snapToGrid w:val="0"/>
        <w:spacing w:line="400" w:lineRule="atLeast"/>
        <w:ind w:left="420" w:leftChars="200"/>
        <w:rPr>
          <w:rFonts w:ascii="宋体" w:hAnsi="宋体" w:cs="宋体"/>
          <w:sz w:val="24"/>
          <w:szCs w:val="24"/>
        </w:rPr>
      </w:pPr>
      <w:r>
        <w:rPr>
          <w:rFonts w:hint="eastAsia" w:ascii="宋体" w:hAnsi="宋体" w:cs="宋体"/>
          <w:sz w:val="24"/>
          <w:szCs w:val="24"/>
        </w:rPr>
        <w:t>合同签订地点：采购人指定地点。</w:t>
      </w:r>
    </w:p>
    <w:p>
      <w:pPr>
        <w:numPr>
          <w:ilvl w:val="0"/>
          <w:numId w:val="4"/>
        </w:numPr>
        <w:snapToGrid w:val="0"/>
        <w:spacing w:line="400" w:lineRule="atLeast"/>
        <w:ind w:left="420" w:leftChars="200"/>
        <w:rPr>
          <w:rFonts w:ascii="宋体" w:hAnsi="宋体" w:cs="宋体"/>
          <w:sz w:val="24"/>
          <w:szCs w:val="24"/>
        </w:rPr>
      </w:pPr>
      <w:r>
        <w:rPr>
          <w:rFonts w:hint="eastAsia" w:ascii="宋体" w:hAnsi="宋体" w:cs="宋体"/>
          <w:sz w:val="24"/>
          <w:szCs w:val="24"/>
        </w:rPr>
        <w:t>其他</w:t>
      </w:r>
    </w:p>
    <w:p>
      <w:pPr>
        <w:snapToGrid w:val="0"/>
        <w:spacing w:line="400" w:lineRule="atLeast"/>
        <w:ind w:left="420" w:leftChars="200" w:firstLine="420" w:firstLineChars="175"/>
        <w:rPr>
          <w:rFonts w:ascii="宋体" w:hAnsi="宋体" w:cs="宋体"/>
          <w:sz w:val="24"/>
          <w:szCs w:val="24"/>
        </w:rPr>
      </w:pPr>
      <w:r>
        <w:rPr>
          <w:rFonts w:hint="eastAsia" w:ascii="宋体" w:hAnsi="宋体" w:cs="宋体"/>
          <w:sz w:val="24"/>
          <w:szCs w:val="24"/>
        </w:rPr>
        <w:t>本合同双方签字、盖章后生效。</w:t>
      </w:r>
      <w:r>
        <w:rPr>
          <w:rFonts w:hint="eastAsia" w:ascii="宋体" w:hAnsi="宋体" w:cs="宋体"/>
          <w:color w:val="000000"/>
          <w:sz w:val="24"/>
        </w:rPr>
        <w:t>本合同正本一式两份，用中文书写，买卖双方各执一份，副本一式肆份，用中文书写，买卖双方各执贰份</w:t>
      </w:r>
      <w:r>
        <w:rPr>
          <w:rFonts w:hint="eastAsia" w:ascii="宋体" w:hAnsi="宋体" w:cs="宋体"/>
          <w:sz w:val="24"/>
          <w:szCs w:val="24"/>
        </w:rPr>
        <w:t>。</w:t>
      </w:r>
    </w:p>
    <w:p>
      <w:pPr>
        <w:snapToGrid w:val="0"/>
        <w:spacing w:line="400" w:lineRule="atLeast"/>
        <w:ind w:left="420" w:leftChars="200"/>
        <w:rPr>
          <w:rFonts w:ascii="宋体" w:hAnsi="宋体" w:cs="宋体"/>
          <w:sz w:val="24"/>
          <w:szCs w:val="24"/>
        </w:rPr>
      </w:pPr>
      <w:r>
        <w:rPr>
          <w:rFonts w:hint="eastAsia" w:ascii="宋体" w:hAnsi="宋体" w:cs="宋体"/>
          <w:sz w:val="24"/>
          <w:szCs w:val="24"/>
        </w:rPr>
        <w:t>以下文件为本合同不可分割的一部分，具有与本合同同等的法律效力：</w:t>
      </w:r>
    </w:p>
    <w:p>
      <w:pPr>
        <w:snapToGrid w:val="0"/>
        <w:spacing w:line="400" w:lineRule="atLeast"/>
        <w:ind w:left="420" w:leftChars="200"/>
        <w:rPr>
          <w:rFonts w:ascii="宋体" w:hAnsi="宋体" w:cs="宋体"/>
          <w:sz w:val="24"/>
          <w:szCs w:val="24"/>
        </w:rPr>
      </w:pPr>
      <w:r>
        <w:rPr>
          <w:rFonts w:hint="eastAsia" w:ascii="宋体" w:hAnsi="宋体" w:cs="宋体"/>
          <w:sz w:val="24"/>
          <w:szCs w:val="24"/>
        </w:rPr>
        <w:t>本项目的招标文件、中标通知书、</w:t>
      </w:r>
      <w:r>
        <w:rPr>
          <w:rFonts w:hint="eastAsia" w:ascii="宋体" w:hAnsi="宋体" w:cs="宋体"/>
          <w:color w:val="000000"/>
          <w:sz w:val="24"/>
        </w:rPr>
        <w:t>中标方的投标文件及询标中的书面答疑</w:t>
      </w:r>
      <w:r>
        <w:rPr>
          <w:rFonts w:hint="eastAsia" w:ascii="宋体" w:hAnsi="宋体" w:cs="宋体"/>
          <w:sz w:val="24"/>
          <w:szCs w:val="24"/>
        </w:rPr>
        <w:t>、有关投标的澄清资料及承诺书。</w:t>
      </w:r>
    </w:p>
    <w:p>
      <w:pPr>
        <w:snapToGrid w:val="0"/>
        <w:spacing w:line="400" w:lineRule="atLeast"/>
        <w:ind w:left="420" w:leftChars="200"/>
        <w:rPr>
          <w:rFonts w:ascii="宋体" w:hAnsi="宋体" w:cs="宋体"/>
          <w:sz w:val="24"/>
          <w:szCs w:val="24"/>
        </w:rPr>
      </w:pPr>
      <w:r>
        <w:rPr>
          <w:rFonts w:hint="eastAsia" w:ascii="宋体" w:hAnsi="宋体" w:cs="宋体"/>
          <w:sz w:val="24"/>
          <w:szCs w:val="24"/>
        </w:rPr>
        <w:t>采购人（公章）：</w:t>
      </w:r>
      <w:r>
        <w:rPr>
          <w:rFonts w:hint="eastAsia" w:ascii="宋体" w:hAnsi="宋体" w:cs="宋体"/>
          <w:sz w:val="24"/>
          <w:szCs w:val="24"/>
        </w:rPr>
        <w:tab/>
      </w:r>
      <w:r>
        <w:rPr>
          <w:rFonts w:hint="eastAsia" w:ascii="宋体" w:hAnsi="宋体" w:cs="宋体"/>
          <w:sz w:val="24"/>
          <w:szCs w:val="24"/>
        </w:rPr>
        <w:t xml:space="preserve">                     供应商（公章）：</w:t>
      </w:r>
    </w:p>
    <w:p>
      <w:pPr>
        <w:snapToGrid w:val="0"/>
        <w:spacing w:line="400" w:lineRule="atLeast"/>
        <w:ind w:left="420" w:leftChars="200"/>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rPr>
        <w:tab/>
      </w:r>
      <w:r>
        <w:rPr>
          <w:rFonts w:hint="eastAsia" w:ascii="宋体" w:hAnsi="宋体" w:cs="宋体"/>
          <w:sz w:val="24"/>
          <w:szCs w:val="24"/>
        </w:rPr>
        <w:t xml:space="preserve">                                地址：</w:t>
      </w:r>
    </w:p>
    <w:p>
      <w:pPr>
        <w:snapToGrid w:val="0"/>
        <w:spacing w:line="400" w:lineRule="atLeast"/>
        <w:ind w:left="420" w:leftChars="200"/>
        <w:rPr>
          <w:rFonts w:ascii="宋体" w:hAnsi="宋体" w:cs="宋体"/>
          <w:sz w:val="24"/>
          <w:szCs w:val="24"/>
        </w:rPr>
      </w:pPr>
      <w:r>
        <w:rPr>
          <w:rFonts w:hint="eastAsia" w:ascii="宋体" w:hAnsi="宋体" w:cs="宋体"/>
          <w:sz w:val="24"/>
          <w:szCs w:val="24"/>
        </w:rPr>
        <w:t xml:space="preserve">法定代表人：                          </w:t>
      </w:r>
      <w:r>
        <w:rPr>
          <w:rFonts w:hint="eastAsia" w:ascii="宋体" w:hAnsi="宋体" w:cs="宋体"/>
          <w:sz w:val="24"/>
          <w:szCs w:val="24"/>
        </w:rPr>
        <w:tab/>
      </w:r>
      <w:r>
        <w:rPr>
          <w:rFonts w:hint="eastAsia" w:ascii="宋体" w:hAnsi="宋体" w:cs="宋体"/>
          <w:sz w:val="24"/>
          <w:szCs w:val="24"/>
        </w:rPr>
        <w:t>法定代表人：</w:t>
      </w:r>
    </w:p>
    <w:p>
      <w:pPr>
        <w:snapToGrid w:val="0"/>
        <w:spacing w:line="400" w:lineRule="atLeast"/>
        <w:ind w:left="420" w:leftChars="200"/>
        <w:rPr>
          <w:rFonts w:ascii="宋体" w:hAnsi="宋体" w:cs="宋体"/>
          <w:sz w:val="24"/>
          <w:szCs w:val="24"/>
        </w:rPr>
      </w:pPr>
      <w:r>
        <w:rPr>
          <w:rFonts w:hint="eastAsia" w:ascii="宋体" w:hAnsi="宋体" w:cs="宋体"/>
          <w:sz w:val="24"/>
          <w:szCs w:val="24"/>
        </w:rPr>
        <w:t>委托代理人：                            委托代理人：</w:t>
      </w:r>
    </w:p>
    <w:p>
      <w:pPr>
        <w:snapToGrid w:val="0"/>
        <w:spacing w:line="400" w:lineRule="atLeast"/>
        <w:ind w:left="420" w:leftChars="200"/>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rPr>
        <w:tab/>
      </w:r>
      <w:r>
        <w:rPr>
          <w:rFonts w:hint="eastAsia" w:ascii="宋体" w:hAnsi="宋体" w:cs="宋体"/>
          <w:sz w:val="24"/>
          <w:szCs w:val="24"/>
        </w:rPr>
        <w:t xml:space="preserve">                                电话：</w:t>
      </w:r>
    </w:p>
    <w:p>
      <w:pPr>
        <w:snapToGrid w:val="0"/>
        <w:spacing w:line="400" w:lineRule="atLeast"/>
        <w:ind w:left="420" w:leftChars="200"/>
        <w:rPr>
          <w:rFonts w:ascii="宋体" w:hAnsi="宋体" w:cs="宋体"/>
          <w:sz w:val="24"/>
          <w:szCs w:val="24"/>
        </w:rPr>
      </w:pPr>
    </w:p>
    <w:p>
      <w:pPr>
        <w:snapToGrid w:val="0"/>
        <w:spacing w:line="400" w:lineRule="atLeast"/>
        <w:ind w:left="420" w:leftChars="200"/>
        <w:jc w:val="center"/>
        <w:rPr>
          <w:rFonts w:ascii="宋体" w:hAnsi="宋体" w:cs="宋体"/>
          <w:sz w:val="24"/>
          <w:szCs w:val="24"/>
          <w:highlight w:val="yellow"/>
        </w:rPr>
        <w:sectPr>
          <w:footerReference r:id="rId5" w:type="default"/>
          <w:pgSz w:w="11907" w:h="16840"/>
          <w:pgMar w:top="1440" w:right="1080" w:bottom="1440" w:left="1080" w:header="851" w:footer="68" w:gutter="0"/>
          <w:pgNumType w:fmt="decimal"/>
          <w:cols w:space="720" w:num="1"/>
          <w:docGrid w:type="lines" w:linePitch="409" w:charSpace="0"/>
        </w:sectPr>
      </w:pPr>
      <w:r>
        <w:rPr>
          <w:rFonts w:hint="eastAsia" w:ascii="宋体" w:hAnsi="宋体" w:cs="宋体"/>
          <w:sz w:val="24"/>
          <w:szCs w:val="24"/>
        </w:rPr>
        <w:t xml:space="preserve">合同签订时间：  年  月  日            合同签订时间：  年  月  </w:t>
      </w:r>
    </w:p>
    <w:p>
      <w:pPr>
        <w:pStyle w:val="3"/>
        <w:numPr>
          <w:ilvl w:val="0"/>
          <w:numId w:val="0"/>
        </w:numPr>
        <w:jc w:val="center"/>
        <w:rPr>
          <w:rFonts w:ascii="Arial" w:hAnsi="Arial" w:cs="Arial"/>
          <w:sz w:val="32"/>
          <w:szCs w:val="32"/>
        </w:rPr>
      </w:pPr>
      <w:bookmarkStart w:id="10" w:name="_Toc6350"/>
      <w:r>
        <w:rPr>
          <w:rFonts w:ascii="Arial" w:hAnsi="宋体" w:cs="Arial"/>
          <w:sz w:val="32"/>
          <w:szCs w:val="32"/>
        </w:rPr>
        <w:t>第六部分</w:t>
      </w:r>
      <w:r>
        <w:rPr>
          <w:rFonts w:hint="eastAsia" w:ascii="Arial" w:hAnsi="宋体" w:cs="Arial"/>
          <w:sz w:val="32"/>
          <w:szCs w:val="32"/>
        </w:rPr>
        <w:t xml:space="preserve"> </w:t>
      </w:r>
      <w:r>
        <w:rPr>
          <w:rFonts w:ascii="Arial" w:hAnsi="宋体" w:cs="Arial"/>
          <w:sz w:val="32"/>
          <w:szCs w:val="32"/>
        </w:rPr>
        <w:t>范本格式</w:t>
      </w:r>
      <w:bookmarkEnd w:id="7"/>
      <w:bookmarkEnd w:id="8"/>
      <w:bookmarkEnd w:id="9"/>
      <w:bookmarkEnd w:id="10"/>
    </w:p>
    <w:p>
      <w:pPr>
        <w:spacing w:line="400" w:lineRule="atLeast"/>
        <w:jc w:val="center"/>
        <w:rPr>
          <w:rFonts w:ascii="Arial" w:hAnsi="Arial" w:cs="Arial"/>
          <w:sz w:val="24"/>
        </w:rPr>
      </w:pPr>
      <w:r>
        <w:rPr>
          <w:rFonts w:ascii="Arial" w:hAnsi="Arial" w:cs="Arial"/>
          <w:sz w:val="24"/>
        </w:rPr>
        <w:t>1</w:t>
      </w:r>
      <w:r>
        <w:rPr>
          <w:rFonts w:ascii="Arial" w:hAnsi="宋体" w:cs="Arial"/>
          <w:sz w:val="24"/>
        </w:rPr>
        <w:t>、</w:t>
      </w:r>
      <w:r>
        <w:rPr>
          <w:rFonts w:ascii="Arial" w:hAnsi="Arial" w:cs="Arial"/>
          <w:sz w:val="24"/>
        </w:rPr>
        <w:t xml:space="preserve"> </w:t>
      </w:r>
      <w:r>
        <w:rPr>
          <w:rFonts w:ascii="Arial" w:hAnsi="宋体" w:cs="Arial"/>
          <w:sz w:val="24"/>
        </w:rPr>
        <w:t>投</w:t>
      </w:r>
      <w:r>
        <w:rPr>
          <w:rFonts w:ascii="Arial" w:hAnsi="Arial" w:cs="Arial"/>
          <w:sz w:val="24"/>
        </w:rPr>
        <w:t xml:space="preserve"> </w:t>
      </w:r>
      <w:r>
        <w:rPr>
          <w:rFonts w:ascii="Arial" w:hAnsi="宋体" w:cs="Arial"/>
          <w:sz w:val="24"/>
        </w:rPr>
        <w:t>标</w:t>
      </w:r>
      <w:r>
        <w:rPr>
          <w:rFonts w:ascii="Arial" w:hAnsi="Arial" w:cs="Arial"/>
          <w:sz w:val="24"/>
        </w:rPr>
        <w:t xml:space="preserve"> </w:t>
      </w:r>
      <w:r>
        <w:rPr>
          <w:rFonts w:ascii="Arial" w:hAnsi="宋体" w:cs="Arial"/>
          <w:sz w:val="24"/>
        </w:rPr>
        <w:t>书</w:t>
      </w:r>
    </w:p>
    <w:p>
      <w:pPr>
        <w:spacing w:line="400" w:lineRule="atLeast"/>
        <w:rPr>
          <w:rFonts w:ascii="Arial" w:hAnsi="Arial" w:cs="Arial"/>
          <w:sz w:val="24"/>
          <w:u w:val="single"/>
        </w:rPr>
      </w:pPr>
      <w:r>
        <w:rPr>
          <w:rFonts w:ascii="Arial" w:hAnsi="Arial" w:cs="Arial"/>
          <w:sz w:val="24"/>
        </w:rPr>
        <w:t>致：</w:t>
      </w:r>
      <w:r>
        <w:rPr>
          <w:rFonts w:ascii="Arial" w:hAnsi="Arial" w:cs="Arial"/>
          <w:sz w:val="24"/>
          <w:u w:val="single"/>
        </w:rPr>
        <w:t xml:space="preserve"> 新疆招标有限公司  </w:t>
      </w:r>
    </w:p>
    <w:p>
      <w:pPr>
        <w:snapToGrid w:val="0"/>
        <w:spacing w:line="360" w:lineRule="auto"/>
        <w:ind w:left="15" w:firstLine="540" w:firstLineChars="225"/>
        <w:rPr>
          <w:rFonts w:ascii="Arial" w:hAnsi="Arial" w:cs="Arial"/>
          <w:sz w:val="24"/>
        </w:rPr>
      </w:pPr>
      <w:r>
        <w:rPr>
          <w:rFonts w:hint="eastAsia" w:ascii="宋体" w:hAnsi="宋体" w:cs="宋体"/>
          <w:kern w:val="0"/>
          <w:sz w:val="24"/>
          <w:lang w:val="zh-CN"/>
        </w:rPr>
        <w:t>我们收到</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rPr>
        <w:t>采购</w:t>
      </w:r>
      <w:r>
        <w:rPr>
          <w:rFonts w:hint="eastAsia" w:ascii="宋体" w:hAnsi="宋体" w:cs="宋体"/>
          <w:kern w:val="0"/>
          <w:sz w:val="24"/>
          <w:lang w:val="zh-CN"/>
        </w:rPr>
        <w:t>文件，经研究，法定代表人（姓名、职务）正式授权（委托代理人姓名、职务）代表供应商（供应商名称、地址）提交响应文件。</w:t>
      </w:r>
    </w:p>
    <w:p>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据此函，签字代表宣布同意如下：</w:t>
      </w:r>
    </w:p>
    <w:p>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1.我方已详阅</w:t>
      </w:r>
      <w:r>
        <w:rPr>
          <w:rFonts w:hint="eastAsia" w:ascii="宋体" w:hAnsi="宋体" w:cs="宋体"/>
          <w:kern w:val="0"/>
          <w:sz w:val="24"/>
        </w:rPr>
        <w:t>采购</w:t>
      </w:r>
      <w:r>
        <w:rPr>
          <w:rFonts w:hint="eastAsia" w:ascii="宋体" w:hAnsi="宋体" w:cs="宋体"/>
          <w:kern w:val="0"/>
          <w:sz w:val="24"/>
          <w:lang w:val="zh-CN"/>
        </w:rPr>
        <w:t>文件的全部内容，包括澄清、修改条款等有关附件，承诺对其完全理解并接受。</w:t>
      </w:r>
    </w:p>
    <w:p>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2.投标有效期自开标之日起</w:t>
      </w:r>
      <w:r>
        <w:rPr>
          <w:rFonts w:hint="eastAsia" w:ascii="宋体" w:hAnsi="宋体" w:cs="宋体"/>
          <w:kern w:val="0"/>
          <w:sz w:val="24"/>
          <w:u w:val="single"/>
          <w:lang w:val="zh-CN"/>
        </w:rPr>
        <w:t xml:space="preserve">    </w:t>
      </w:r>
      <w:r>
        <w:rPr>
          <w:rFonts w:hint="eastAsia" w:ascii="宋体" w:hAnsi="宋体" w:cs="宋体"/>
          <w:kern w:val="0"/>
          <w:sz w:val="24"/>
          <w:lang w:val="zh-CN"/>
        </w:rPr>
        <w:t>天内有效。如果在规定的开标时间后，我方在投标有效期内撤回投标或中标后不签约的，投标保证金将被贵方没收。</w:t>
      </w:r>
    </w:p>
    <w:p>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3.我方同意按照贵方要求提供与投标有关的一切数据或资料，理解并接受贵方制定的评标办法。</w:t>
      </w:r>
    </w:p>
    <w:p>
      <w:pPr>
        <w:autoSpaceDE w:val="0"/>
        <w:autoSpaceDN w:val="0"/>
        <w:adjustRightInd w:val="0"/>
        <w:snapToGrid w:val="0"/>
        <w:spacing w:line="360" w:lineRule="auto"/>
        <w:ind w:firstLine="480"/>
        <w:rPr>
          <w:rFonts w:ascii="宋体" w:hAnsi="宋体" w:cs="宋体"/>
          <w:kern w:val="0"/>
          <w:sz w:val="24"/>
          <w:lang w:val="zh-CN"/>
        </w:rPr>
      </w:pPr>
      <w:r>
        <w:rPr>
          <w:rFonts w:hint="eastAsia" w:ascii="宋体" w:hAnsi="宋体" w:cs="宋体"/>
          <w:kern w:val="0"/>
          <w:sz w:val="24"/>
          <w:lang w:val="zh-CN"/>
        </w:rPr>
        <w:t>4.与本投标有关的一切正式往来通讯请寄：</w:t>
      </w:r>
    </w:p>
    <w:p>
      <w:pPr>
        <w:spacing w:line="400" w:lineRule="atLeast"/>
        <w:ind w:firstLine="570"/>
        <w:rPr>
          <w:rFonts w:ascii="Arial" w:hAnsi="Arial" w:cs="Arial"/>
          <w:sz w:val="24"/>
        </w:rPr>
      </w:pPr>
    </w:p>
    <w:p>
      <w:pPr>
        <w:spacing w:line="400" w:lineRule="atLeast"/>
        <w:ind w:firstLine="570"/>
        <w:rPr>
          <w:rFonts w:ascii="Arial" w:hAnsi="Arial" w:cs="Arial"/>
          <w:sz w:val="24"/>
        </w:rPr>
      </w:pPr>
    </w:p>
    <w:p>
      <w:pPr>
        <w:spacing w:line="400" w:lineRule="atLeast"/>
        <w:ind w:firstLine="570"/>
        <w:rPr>
          <w:rFonts w:ascii="Arial" w:hAnsi="Arial" w:cs="Arial"/>
          <w:sz w:val="24"/>
        </w:rPr>
      </w:pPr>
    </w:p>
    <w:p>
      <w:pPr>
        <w:spacing w:line="400" w:lineRule="atLeast"/>
        <w:ind w:firstLine="570"/>
        <w:rPr>
          <w:rFonts w:ascii="Arial" w:hAnsi="Arial" w:cs="Arial"/>
          <w:sz w:val="24"/>
        </w:rPr>
      </w:pP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地址：_______________          邮编：______________</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电话：_______________          传真：______________</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法定代表人姓名： ___________   职务：____________</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 xml:space="preserve"> </w:t>
      </w:r>
    </w:p>
    <w:p>
      <w:pPr>
        <w:autoSpaceDE w:val="0"/>
        <w:autoSpaceDN w:val="0"/>
        <w:adjustRightInd w:val="0"/>
        <w:spacing w:line="400" w:lineRule="exact"/>
        <w:rPr>
          <w:rFonts w:ascii="宋体" w:hAnsi="宋体" w:cs="宋体"/>
          <w:bCs/>
          <w:kern w:val="0"/>
          <w:sz w:val="24"/>
          <w:lang w:val="zh-CN"/>
        </w:rPr>
      </w:pPr>
      <w:r>
        <w:rPr>
          <w:rFonts w:hint="eastAsia" w:ascii="宋体" w:hAnsi="宋体" w:cs="宋体"/>
          <w:kern w:val="0"/>
          <w:sz w:val="24"/>
          <w:lang w:val="zh-CN"/>
        </w:rPr>
        <w:t xml:space="preserve">                       </w:t>
      </w:r>
      <w:r>
        <w:rPr>
          <w:rFonts w:hint="eastAsia" w:ascii="宋体" w:hAnsi="宋体" w:cs="宋体"/>
          <w:bCs/>
          <w:kern w:val="0"/>
          <w:sz w:val="24"/>
          <w:lang w:val="zh-CN"/>
        </w:rPr>
        <w:t>供应商：             （公章）</w:t>
      </w:r>
    </w:p>
    <w:p>
      <w:pPr>
        <w:autoSpaceDE w:val="0"/>
        <w:autoSpaceDN w:val="0"/>
        <w:adjustRightInd w:val="0"/>
        <w:spacing w:line="400" w:lineRule="exact"/>
        <w:rPr>
          <w:rFonts w:ascii="宋体" w:hAnsi="宋体" w:cs="宋体"/>
          <w:bCs/>
          <w:kern w:val="0"/>
          <w:sz w:val="24"/>
          <w:lang w:val="zh-CN"/>
        </w:rPr>
      </w:pPr>
      <w:r>
        <w:rPr>
          <w:rFonts w:hint="eastAsia" w:ascii="宋体" w:hAnsi="宋体" w:cs="宋体"/>
          <w:bCs/>
          <w:kern w:val="0"/>
          <w:sz w:val="24"/>
          <w:lang w:val="zh-CN"/>
        </w:rPr>
        <w:t xml:space="preserve">                       法定代表人或委托代理人：             （签字）</w:t>
      </w:r>
    </w:p>
    <w:p>
      <w:pPr>
        <w:spacing w:line="400" w:lineRule="atLeast"/>
        <w:rPr>
          <w:rFonts w:ascii="Arial" w:hAnsi="Arial" w:cs="Arial"/>
          <w:sz w:val="24"/>
        </w:rPr>
      </w:pPr>
      <w:r>
        <w:rPr>
          <w:rFonts w:hint="eastAsia" w:ascii="宋体" w:hAnsi="宋体" w:cs="宋体"/>
          <w:bCs/>
          <w:kern w:val="0"/>
          <w:sz w:val="24"/>
          <w:lang w:val="zh-CN"/>
        </w:rPr>
        <w:t xml:space="preserve">                                                年   月   日</w:t>
      </w:r>
    </w:p>
    <w:p>
      <w:pPr>
        <w:spacing w:line="400" w:lineRule="atLeast"/>
        <w:rPr>
          <w:rFonts w:ascii="Arial" w:hAnsi="Arial" w:cs="Arial"/>
          <w:sz w:val="24"/>
        </w:rPr>
        <w:sectPr>
          <w:footerReference r:id="rId6" w:type="default"/>
          <w:pgSz w:w="11907" w:h="16840"/>
          <w:pgMar w:top="1440" w:right="1080" w:bottom="1440" w:left="1080" w:header="851" w:footer="68" w:gutter="0"/>
          <w:pgNumType w:fmt="decimal"/>
          <w:cols w:space="720" w:num="1"/>
          <w:titlePg/>
          <w:docGrid w:type="lines" w:linePitch="409" w:charSpace="0"/>
        </w:sectPr>
      </w:pPr>
    </w:p>
    <w:p>
      <w:pPr>
        <w:tabs>
          <w:tab w:val="left" w:pos="9135"/>
        </w:tabs>
        <w:spacing w:line="400" w:lineRule="atLeast"/>
        <w:jc w:val="center"/>
        <w:rPr>
          <w:rFonts w:ascii="Arial" w:hAnsi="Arial" w:cs="Arial"/>
          <w:sz w:val="24"/>
        </w:rPr>
      </w:pPr>
      <w:r>
        <w:rPr>
          <w:rFonts w:ascii="Arial" w:hAnsi="宋体" w:cs="Arial"/>
          <w:sz w:val="24"/>
        </w:rPr>
        <w:t>　</w:t>
      </w:r>
      <w:r>
        <w:rPr>
          <w:rFonts w:ascii="Arial" w:hAnsi="Arial" w:cs="Arial"/>
          <w:sz w:val="24"/>
        </w:rPr>
        <w:t>2</w:t>
      </w:r>
      <w:r>
        <w:rPr>
          <w:rFonts w:ascii="Arial" w:hAnsi="宋体" w:cs="Arial"/>
          <w:sz w:val="24"/>
        </w:rPr>
        <w:t>、开标一览表</w:t>
      </w:r>
    </w:p>
    <w:p>
      <w:pPr>
        <w:tabs>
          <w:tab w:val="left" w:pos="9135"/>
        </w:tabs>
        <w:spacing w:line="400" w:lineRule="atLeast"/>
        <w:rPr>
          <w:rFonts w:ascii="Arial" w:hAnsi="Arial" w:cs="Arial"/>
          <w:sz w:val="24"/>
        </w:rPr>
      </w:pPr>
    </w:p>
    <w:p>
      <w:pPr>
        <w:tabs>
          <w:tab w:val="left" w:pos="9135"/>
        </w:tabs>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项目编号：</w:t>
      </w:r>
      <w:r>
        <w:rPr>
          <w:rFonts w:ascii="Arial" w:hAnsi="Arial" w:cs="Arial"/>
          <w:sz w:val="24"/>
          <w:u w:val="single"/>
        </w:rPr>
        <w:t>　　           　　　　　　</w:t>
      </w:r>
    </w:p>
    <w:tbl>
      <w:tblPr>
        <w:tblStyle w:val="23"/>
        <w:tblW w:w="9837" w:type="dxa"/>
        <w:jc w:val="center"/>
        <w:tblLayout w:type="fixed"/>
        <w:tblCellMar>
          <w:top w:w="0" w:type="dxa"/>
          <w:left w:w="108" w:type="dxa"/>
          <w:bottom w:w="0" w:type="dxa"/>
          <w:right w:w="108" w:type="dxa"/>
        </w:tblCellMar>
      </w:tblPr>
      <w:tblGrid>
        <w:gridCol w:w="1966"/>
        <w:gridCol w:w="3117"/>
        <w:gridCol w:w="1584"/>
        <w:gridCol w:w="1584"/>
        <w:gridCol w:w="1586"/>
      </w:tblGrid>
      <w:tr>
        <w:tblPrEx>
          <w:tblCellMar>
            <w:top w:w="0" w:type="dxa"/>
            <w:left w:w="108" w:type="dxa"/>
            <w:bottom w:w="0" w:type="dxa"/>
            <w:right w:w="108" w:type="dxa"/>
          </w:tblCellMar>
        </w:tblPrEx>
        <w:trPr>
          <w:trHeight w:val="579"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ind w:firstLine="197"/>
              <w:jc w:val="left"/>
              <w:rPr>
                <w:rFonts w:ascii="宋体" w:hAnsi="宋体" w:cs="宋体"/>
                <w:kern w:val="0"/>
                <w:sz w:val="22"/>
                <w:lang w:val="zh-CN"/>
              </w:rPr>
            </w:pPr>
            <w:r>
              <w:rPr>
                <w:rFonts w:hint="eastAsia" w:ascii="宋体" w:hAnsi="宋体" w:cs="宋体"/>
                <w:b/>
                <w:bCs/>
                <w:kern w:val="0"/>
                <w:sz w:val="24"/>
                <w:lang w:val="en-US" w:eastAsia="zh-CN"/>
              </w:rPr>
              <w:t>项目</w:t>
            </w:r>
            <w:r>
              <w:rPr>
                <w:rFonts w:hint="eastAsia" w:ascii="宋体" w:hAnsi="宋体" w:cs="宋体"/>
                <w:b/>
                <w:bCs/>
                <w:kern w:val="0"/>
                <w:sz w:val="24"/>
                <w:lang w:val="zh-CN"/>
              </w:rPr>
              <w:t>名称</w:t>
            </w:r>
          </w:p>
        </w:tc>
        <w:tc>
          <w:tcPr>
            <w:tcW w:w="311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ind w:firstLine="120"/>
              <w:jc w:val="center"/>
              <w:rPr>
                <w:rFonts w:ascii="宋体" w:hAnsi="宋体" w:cs="宋体"/>
                <w:b/>
                <w:bCs/>
                <w:kern w:val="0"/>
                <w:sz w:val="24"/>
                <w:lang w:val="zh-CN"/>
              </w:rPr>
            </w:pPr>
            <w:r>
              <w:rPr>
                <w:rFonts w:hint="eastAsia" w:ascii="宋体" w:hAnsi="宋体" w:cs="宋体"/>
                <w:b/>
                <w:bCs/>
                <w:kern w:val="0"/>
                <w:sz w:val="24"/>
                <w:lang w:val="zh-CN"/>
              </w:rPr>
              <w:t>投 标 报 价（</w:t>
            </w:r>
            <w:r>
              <w:rPr>
                <w:rFonts w:hint="eastAsia" w:ascii="宋体" w:hAnsi="宋体" w:cs="宋体"/>
                <w:b/>
                <w:bCs/>
                <w:kern w:val="0"/>
                <w:sz w:val="24"/>
              </w:rPr>
              <w:t>万元</w:t>
            </w:r>
            <w:r>
              <w:rPr>
                <w:rFonts w:hint="eastAsia" w:ascii="宋体" w:hAnsi="宋体" w:cs="宋体"/>
                <w:b/>
                <w:bCs/>
                <w:kern w:val="0"/>
                <w:sz w:val="24"/>
                <w:lang w:val="zh-CN"/>
              </w:rPr>
              <w:t>）</w:t>
            </w:r>
          </w:p>
        </w:tc>
        <w:tc>
          <w:tcPr>
            <w:tcW w:w="158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jc w:val="center"/>
              <w:rPr>
                <w:rFonts w:ascii="宋体" w:hAnsi="宋体" w:cs="宋体"/>
                <w:b/>
                <w:bCs/>
                <w:kern w:val="0"/>
                <w:sz w:val="24"/>
                <w:lang w:val="zh-CN"/>
              </w:rPr>
            </w:pPr>
            <w:r>
              <w:rPr>
                <w:rFonts w:hint="eastAsia" w:ascii="宋体" w:hAnsi="宋体" w:cs="宋体"/>
                <w:b/>
                <w:bCs/>
                <w:kern w:val="0"/>
                <w:sz w:val="24"/>
                <w:lang w:val="zh-CN"/>
              </w:rPr>
              <w:t>投标保证金</w:t>
            </w:r>
          </w:p>
        </w:tc>
        <w:tc>
          <w:tcPr>
            <w:tcW w:w="158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jc w:val="center"/>
              <w:rPr>
                <w:rFonts w:hint="eastAsia" w:ascii="宋体" w:hAnsi="宋体" w:eastAsia="宋体" w:cs="宋体"/>
                <w:b/>
                <w:bCs/>
                <w:kern w:val="0"/>
                <w:sz w:val="24"/>
                <w:lang w:val="en-US" w:eastAsia="zh-CN"/>
              </w:rPr>
            </w:pPr>
            <w:r>
              <w:rPr>
                <w:rFonts w:hint="eastAsia" w:ascii="宋体" w:hAnsi="宋体" w:cs="宋体"/>
                <w:b/>
                <w:bCs/>
                <w:kern w:val="0"/>
                <w:sz w:val="24"/>
                <w:szCs w:val="22"/>
                <w:highlight w:val="none"/>
                <w:lang w:val="en-US" w:eastAsia="zh-CN"/>
              </w:rPr>
              <w:t>服务期</w:t>
            </w:r>
          </w:p>
        </w:tc>
        <w:tc>
          <w:tcPr>
            <w:tcW w:w="158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jc w:val="center"/>
              <w:rPr>
                <w:rFonts w:hint="eastAsia" w:ascii="宋体" w:hAnsi="宋体" w:cs="宋体"/>
                <w:b/>
                <w:bCs/>
                <w:kern w:val="0"/>
                <w:sz w:val="24"/>
              </w:rPr>
            </w:pPr>
            <w:r>
              <w:rPr>
                <w:rFonts w:hint="eastAsia" w:ascii="宋体" w:hAnsi="宋体" w:cs="宋体"/>
                <w:b/>
                <w:bCs/>
                <w:kern w:val="0"/>
                <w:sz w:val="24"/>
              </w:rPr>
              <w:t>备注</w:t>
            </w:r>
          </w:p>
        </w:tc>
      </w:tr>
      <w:tr>
        <w:tblPrEx>
          <w:tblCellMar>
            <w:top w:w="0" w:type="dxa"/>
            <w:left w:w="108" w:type="dxa"/>
            <w:bottom w:w="0" w:type="dxa"/>
            <w:right w:w="108" w:type="dxa"/>
          </w:tblCellMar>
        </w:tblPrEx>
        <w:trPr>
          <w:cantSplit/>
          <w:trHeight w:val="603" w:hRule="atLeast"/>
          <w:jc w:val="center"/>
        </w:trPr>
        <w:tc>
          <w:tcPr>
            <w:tcW w:w="1966"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ind w:firstLine="482"/>
              <w:rPr>
                <w:rFonts w:ascii="宋体" w:hAnsi="宋体" w:cs="宋体"/>
                <w:kern w:val="0"/>
                <w:sz w:val="22"/>
                <w:lang w:val="zh-CN"/>
              </w:rPr>
            </w:pPr>
            <w:r>
              <w:rPr>
                <w:rFonts w:hint="eastAsia" w:ascii="宋体" w:hAnsi="宋体" w:cs="宋体"/>
                <w:kern w:val="0"/>
                <w:sz w:val="22"/>
                <w:lang w:val="zh-CN"/>
              </w:rPr>
              <w:t>…</w:t>
            </w:r>
          </w:p>
        </w:tc>
        <w:tc>
          <w:tcPr>
            <w:tcW w:w="311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jc w:val="center"/>
              <w:rPr>
                <w:rFonts w:ascii="宋体" w:hAnsi="宋体" w:cs="宋体"/>
                <w:kern w:val="0"/>
                <w:sz w:val="22"/>
                <w:lang w:val="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320" w:lineRule="exact"/>
              <w:jc w:val="center"/>
              <w:rPr>
                <w:rFonts w:ascii="宋体" w:hAnsi="宋体" w:cs="宋体"/>
                <w:kern w:val="0"/>
                <w:sz w:val="22"/>
                <w:lang w:val="zh-CN"/>
              </w:rPr>
            </w:pPr>
          </w:p>
        </w:tc>
        <w:tc>
          <w:tcPr>
            <w:tcW w:w="1584"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adjustRightInd w:val="0"/>
              <w:spacing w:line="320" w:lineRule="exact"/>
              <w:jc w:val="center"/>
              <w:rPr>
                <w:rFonts w:ascii="宋体" w:hAnsi="宋体" w:cs="宋体"/>
                <w:kern w:val="0"/>
                <w:sz w:val="22"/>
                <w:lang w:val="zh-CN"/>
              </w:rPr>
            </w:pPr>
          </w:p>
        </w:tc>
        <w:tc>
          <w:tcPr>
            <w:tcW w:w="1586" w:type="dxa"/>
            <w:tcBorders>
              <w:top w:val="single" w:color="auto" w:sz="4" w:space="0"/>
              <w:left w:val="single" w:color="auto" w:sz="4" w:space="0"/>
              <w:bottom w:val="single" w:color="auto" w:sz="4" w:space="0"/>
              <w:right w:val="single" w:color="auto" w:sz="4" w:space="0"/>
            </w:tcBorders>
            <w:shd w:val="clear" w:color="auto" w:fill="FFFFFF"/>
          </w:tcPr>
          <w:p>
            <w:pPr>
              <w:autoSpaceDE w:val="0"/>
              <w:autoSpaceDN w:val="0"/>
              <w:adjustRightInd w:val="0"/>
              <w:spacing w:line="320" w:lineRule="exact"/>
              <w:jc w:val="center"/>
              <w:rPr>
                <w:rFonts w:ascii="宋体" w:hAnsi="宋体" w:cs="宋体"/>
                <w:kern w:val="0"/>
                <w:sz w:val="22"/>
                <w:lang w:val="zh-CN"/>
              </w:rPr>
            </w:pPr>
          </w:p>
        </w:tc>
      </w:tr>
    </w:tbl>
    <w:p>
      <w:pPr>
        <w:tabs>
          <w:tab w:val="left" w:pos="9135"/>
        </w:tabs>
        <w:spacing w:line="400" w:lineRule="atLeast"/>
        <w:rPr>
          <w:rFonts w:ascii="Arial" w:hAnsi="Arial" w:cs="Arial"/>
          <w:sz w:val="24"/>
          <w:u w:val="single"/>
        </w:rPr>
      </w:pPr>
    </w:p>
    <w:p>
      <w:pPr>
        <w:tabs>
          <w:tab w:val="left" w:pos="9135"/>
        </w:tabs>
        <w:spacing w:line="400" w:lineRule="atLeast"/>
        <w:rPr>
          <w:rFonts w:ascii="Arial" w:hAnsi="宋体" w:cs="Arial"/>
          <w:sz w:val="24"/>
        </w:rPr>
      </w:pPr>
    </w:p>
    <w:p>
      <w:pPr>
        <w:tabs>
          <w:tab w:val="left" w:pos="9135"/>
        </w:tabs>
        <w:spacing w:line="400" w:lineRule="atLeast"/>
        <w:rPr>
          <w:rFonts w:ascii="Arial" w:hAnsi="Arial" w:cs="Arial"/>
          <w:sz w:val="24"/>
        </w:rPr>
      </w:pPr>
      <w:r>
        <w:rPr>
          <w:rFonts w:hint="eastAsia" w:ascii="Arial" w:hAnsi="Arial" w:cs="Arial"/>
          <w:sz w:val="24"/>
          <w:lang w:val="en-US" w:eastAsia="zh-CN"/>
        </w:rPr>
        <w:t>供应商法人或授权代表签字</w:t>
      </w:r>
      <w:r>
        <w:rPr>
          <w:rFonts w:ascii="Arial" w:hAnsi="Arial" w:cs="Arial"/>
          <w:sz w:val="24"/>
        </w:rPr>
        <w:t>：</w:t>
      </w:r>
      <w:r>
        <w:rPr>
          <w:rFonts w:ascii="Arial" w:hAnsi="Arial" w:cs="Arial"/>
          <w:sz w:val="24"/>
          <w:u w:val="single"/>
        </w:rPr>
        <w:t>　　　　　　　　　　　</w:t>
      </w:r>
    </w:p>
    <w:p>
      <w:pPr>
        <w:autoSpaceDE w:val="0"/>
        <w:autoSpaceDN w:val="0"/>
        <w:adjustRightInd w:val="0"/>
        <w:spacing w:line="400" w:lineRule="exact"/>
        <w:rPr>
          <w:rFonts w:ascii="宋体" w:hAnsi="宋体" w:cs="宋体"/>
          <w:kern w:val="0"/>
          <w:sz w:val="24"/>
          <w:lang w:val="zh-CN"/>
        </w:rPr>
      </w:pPr>
      <w:r>
        <w:rPr>
          <w:rFonts w:ascii="Arial" w:hAnsi="Arial" w:cs="Arial"/>
          <w:sz w:val="24"/>
        </w:rPr>
        <w:t>注：</w:t>
      </w:r>
      <w:r>
        <w:rPr>
          <w:rFonts w:hint="eastAsia" w:ascii="宋体" w:hAnsi="宋体" w:cs="宋体"/>
          <w:kern w:val="0"/>
          <w:sz w:val="24"/>
          <w:lang w:val="zh-CN"/>
        </w:rPr>
        <w:t>1.填写此表时不得改变表格形式（可按所投包增加行）。</w:t>
      </w:r>
    </w:p>
    <w:p>
      <w:pPr>
        <w:autoSpaceDE w:val="0"/>
        <w:autoSpaceDN w:val="0"/>
        <w:adjustRightInd w:val="0"/>
        <w:spacing w:line="400" w:lineRule="exact"/>
        <w:ind w:left="420" w:leftChars="200"/>
        <w:rPr>
          <w:rFonts w:ascii="宋体" w:hAnsi="宋体" w:cs="宋体"/>
          <w:kern w:val="0"/>
          <w:sz w:val="24"/>
          <w:lang w:val="zh-CN"/>
        </w:rPr>
      </w:pPr>
      <w:r>
        <w:rPr>
          <w:rFonts w:hint="eastAsia" w:ascii="宋体" w:hAnsi="宋体" w:cs="宋体"/>
          <w:kern w:val="0"/>
          <w:sz w:val="24"/>
          <w:lang w:val="zh-CN"/>
        </w:rPr>
        <w:t>2.“投标报价”为投标总价。包括</w:t>
      </w:r>
      <w:r>
        <w:rPr>
          <w:rFonts w:hint="eastAsia" w:ascii="宋体" w:hAnsi="宋体" w:cs="宋体"/>
          <w:kern w:val="0"/>
          <w:sz w:val="24"/>
        </w:rPr>
        <w:t>服务</w:t>
      </w:r>
      <w:r>
        <w:rPr>
          <w:rFonts w:hint="eastAsia" w:ascii="宋体" w:hAnsi="宋体" w:cs="宋体"/>
          <w:kern w:val="0"/>
          <w:sz w:val="24"/>
          <w:lang w:val="zh-CN"/>
        </w:rPr>
        <w:t>费、手续费、税金及不可预见费等全部费用。</w:t>
      </w:r>
    </w:p>
    <w:p>
      <w:pPr>
        <w:autoSpaceDE w:val="0"/>
        <w:autoSpaceDN w:val="0"/>
        <w:adjustRightInd w:val="0"/>
        <w:spacing w:line="400" w:lineRule="exact"/>
        <w:ind w:left="420" w:leftChars="200"/>
        <w:rPr>
          <w:rFonts w:ascii="宋体" w:hAnsi="宋体" w:cs="宋体"/>
          <w:kern w:val="0"/>
          <w:sz w:val="24"/>
          <w:lang w:val="zh-CN"/>
        </w:rPr>
      </w:pPr>
      <w:r>
        <w:rPr>
          <w:rFonts w:hint="eastAsia" w:ascii="宋体" w:hAnsi="宋体" w:cs="宋体"/>
          <w:kern w:val="0"/>
          <w:sz w:val="24"/>
          <w:lang w:val="zh-CN"/>
        </w:rPr>
        <w:t>4. 除在标书中编制此表以外，为方便开标唱标，供应商应单独密封一份“</w:t>
      </w:r>
      <w:r>
        <w:rPr>
          <w:rFonts w:hint="eastAsia" w:ascii="宋体" w:hAnsi="宋体" w:cs="宋体"/>
          <w:kern w:val="0"/>
          <w:sz w:val="24"/>
          <w:lang w:val="en-US" w:eastAsia="zh-CN"/>
        </w:rPr>
        <w:t>开标</w:t>
      </w:r>
      <w:r>
        <w:rPr>
          <w:rFonts w:hint="eastAsia" w:ascii="宋体" w:hAnsi="宋体" w:cs="宋体"/>
          <w:kern w:val="0"/>
          <w:sz w:val="24"/>
          <w:lang w:val="zh-CN"/>
        </w:rPr>
        <w:t>一览表”，并标明“</w:t>
      </w:r>
      <w:r>
        <w:rPr>
          <w:rFonts w:hint="eastAsia" w:ascii="宋体" w:hAnsi="宋体" w:cs="宋体"/>
          <w:kern w:val="0"/>
          <w:sz w:val="24"/>
          <w:lang w:val="en-US" w:eastAsia="zh-CN"/>
        </w:rPr>
        <w:t>开标</w:t>
      </w:r>
      <w:r>
        <w:rPr>
          <w:rFonts w:hint="eastAsia" w:ascii="宋体" w:hAnsi="宋体" w:cs="宋体"/>
          <w:kern w:val="0"/>
          <w:sz w:val="24"/>
          <w:lang w:val="zh-CN"/>
        </w:rPr>
        <w:t>一览表”字样。该密封的“</w:t>
      </w:r>
      <w:r>
        <w:rPr>
          <w:rFonts w:hint="eastAsia" w:ascii="宋体" w:hAnsi="宋体" w:cs="宋体"/>
          <w:kern w:val="0"/>
          <w:sz w:val="24"/>
          <w:lang w:val="en-US" w:eastAsia="zh-CN"/>
        </w:rPr>
        <w:t>开标</w:t>
      </w:r>
      <w:r>
        <w:rPr>
          <w:rFonts w:hint="eastAsia" w:ascii="宋体" w:hAnsi="宋体" w:cs="宋体"/>
          <w:kern w:val="0"/>
          <w:sz w:val="24"/>
          <w:lang w:val="zh-CN"/>
        </w:rPr>
        <w:t>一览表”和投标文件正本中的“</w:t>
      </w:r>
      <w:r>
        <w:rPr>
          <w:rFonts w:hint="eastAsia" w:ascii="宋体" w:hAnsi="宋体" w:cs="宋体"/>
          <w:kern w:val="0"/>
          <w:sz w:val="24"/>
          <w:lang w:val="en-US" w:eastAsia="zh-CN"/>
        </w:rPr>
        <w:t>开标</w:t>
      </w:r>
      <w:r>
        <w:rPr>
          <w:rFonts w:hint="eastAsia" w:ascii="宋体" w:hAnsi="宋体" w:cs="宋体"/>
          <w:kern w:val="0"/>
          <w:sz w:val="24"/>
          <w:lang w:val="zh-CN"/>
        </w:rPr>
        <w:t>一览表”应完全一致。</w:t>
      </w:r>
    </w:p>
    <w:p>
      <w:pPr>
        <w:tabs>
          <w:tab w:val="left" w:pos="9135"/>
        </w:tabs>
        <w:spacing w:line="400" w:lineRule="atLeast"/>
        <w:ind w:left="420" w:leftChars="200"/>
        <w:rPr>
          <w:rFonts w:ascii="宋体" w:hAnsi="宋体" w:cs="宋体"/>
          <w:color w:val="000000"/>
          <w:sz w:val="24"/>
        </w:rPr>
      </w:pPr>
      <w:r>
        <w:rPr>
          <w:rFonts w:hint="eastAsia" w:ascii="宋体" w:hAnsi="宋体" w:cs="宋体"/>
          <w:kern w:val="0"/>
          <w:sz w:val="24"/>
          <w:lang w:val="zh-CN"/>
        </w:rPr>
        <w:t>5. 投标报价不能有两个或两个以上的报价方案。</w:t>
      </w:r>
    </w:p>
    <w:p>
      <w:pPr>
        <w:tabs>
          <w:tab w:val="left" w:pos="9135"/>
        </w:tabs>
        <w:spacing w:line="400" w:lineRule="atLeast"/>
        <w:ind w:firstLine="480"/>
        <w:rPr>
          <w:rFonts w:ascii="Arial" w:hAnsi="Arial" w:cs="Arial"/>
          <w:sz w:val="24"/>
        </w:rPr>
      </w:pPr>
    </w:p>
    <w:p>
      <w:pPr>
        <w:spacing w:line="400" w:lineRule="atLeast"/>
        <w:rPr>
          <w:rFonts w:ascii="Arial" w:hAnsi="Arial" w:cs="Arial"/>
          <w:sz w:val="24"/>
        </w:rPr>
        <w:sectPr>
          <w:pgSz w:w="11906" w:h="16838"/>
          <w:pgMar w:top="720" w:right="720" w:bottom="720" w:left="720" w:header="851" w:footer="992" w:gutter="0"/>
          <w:pgNumType w:fmt="decimal"/>
          <w:cols w:space="720" w:num="1"/>
          <w:docGrid w:type="linesAndChars" w:linePitch="312" w:charSpace="0"/>
        </w:sectPr>
      </w:pPr>
    </w:p>
    <w:p>
      <w:pPr>
        <w:spacing w:line="400" w:lineRule="atLeast"/>
        <w:jc w:val="center"/>
        <w:rPr>
          <w:rFonts w:ascii="Arial" w:hAnsi="Arial" w:cs="Arial"/>
          <w:sz w:val="24"/>
        </w:rPr>
      </w:pPr>
      <w:r>
        <w:rPr>
          <w:rFonts w:ascii="Arial" w:hAnsi="Arial" w:cs="Arial"/>
          <w:sz w:val="24"/>
        </w:rPr>
        <w:t>3、分项报价表</w:t>
      </w:r>
    </w:p>
    <w:p>
      <w:pPr>
        <w:spacing w:line="400" w:lineRule="atLeast"/>
        <w:rPr>
          <w:rFonts w:ascii="Arial" w:hAnsi="Arial" w:cs="Arial"/>
          <w:sz w:val="24"/>
        </w:rPr>
      </w:pPr>
    </w:p>
    <w:p>
      <w:pPr>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2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046"/>
        <w:gridCol w:w="885"/>
        <w:gridCol w:w="885"/>
        <w:gridCol w:w="885"/>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450" w:type="pct"/>
            <w:vAlign w:val="center"/>
          </w:tcPr>
          <w:p>
            <w:pPr>
              <w:spacing w:line="400" w:lineRule="atLeast"/>
              <w:jc w:val="center"/>
              <w:rPr>
                <w:rFonts w:ascii="Arial" w:hAnsi="Arial" w:cs="Arial"/>
                <w:sz w:val="24"/>
              </w:rPr>
            </w:pPr>
            <w:r>
              <w:rPr>
                <w:rFonts w:ascii="Arial" w:hAnsi="Arial" w:cs="Arial"/>
                <w:sz w:val="24"/>
              </w:rPr>
              <w:t>序号</w:t>
            </w:r>
          </w:p>
        </w:tc>
        <w:tc>
          <w:tcPr>
            <w:tcW w:w="2031" w:type="pct"/>
            <w:vAlign w:val="center"/>
          </w:tcPr>
          <w:p>
            <w:pPr>
              <w:spacing w:line="400" w:lineRule="atLeast"/>
              <w:jc w:val="center"/>
              <w:rPr>
                <w:rFonts w:ascii="Arial" w:hAnsi="Arial" w:cs="Arial"/>
                <w:sz w:val="24"/>
              </w:rPr>
            </w:pPr>
            <w:r>
              <w:rPr>
                <w:rFonts w:ascii="Arial" w:hAnsi="Arial" w:cs="Arial"/>
                <w:sz w:val="24"/>
              </w:rPr>
              <w:t>名称</w:t>
            </w:r>
          </w:p>
        </w:tc>
        <w:tc>
          <w:tcPr>
            <w:tcW w:w="444" w:type="pct"/>
            <w:vAlign w:val="center"/>
          </w:tcPr>
          <w:p>
            <w:pPr>
              <w:spacing w:line="400" w:lineRule="atLeast"/>
              <w:jc w:val="center"/>
              <w:rPr>
                <w:rFonts w:ascii="Arial" w:hAnsi="Arial" w:cs="Arial"/>
                <w:sz w:val="24"/>
              </w:rPr>
            </w:pPr>
            <w:r>
              <w:rPr>
                <w:rFonts w:hint="eastAsia" w:ascii="Arial" w:hAnsi="Arial" w:cs="Arial"/>
                <w:sz w:val="24"/>
              </w:rPr>
              <w:t>单位</w:t>
            </w:r>
          </w:p>
        </w:tc>
        <w:tc>
          <w:tcPr>
            <w:tcW w:w="444" w:type="pct"/>
            <w:vAlign w:val="center"/>
          </w:tcPr>
          <w:p>
            <w:pPr>
              <w:spacing w:line="400" w:lineRule="atLeast"/>
              <w:jc w:val="center"/>
              <w:rPr>
                <w:rFonts w:ascii="Arial" w:hAnsi="Arial" w:cs="Arial"/>
                <w:sz w:val="24"/>
              </w:rPr>
            </w:pPr>
            <w:r>
              <w:rPr>
                <w:rFonts w:hint="eastAsia" w:ascii="Arial" w:hAnsi="Arial" w:cs="Arial"/>
                <w:sz w:val="24"/>
              </w:rPr>
              <w:t>数量</w:t>
            </w:r>
          </w:p>
        </w:tc>
        <w:tc>
          <w:tcPr>
            <w:tcW w:w="444" w:type="pct"/>
            <w:vAlign w:val="center"/>
          </w:tcPr>
          <w:p>
            <w:pPr>
              <w:spacing w:line="400" w:lineRule="atLeast"/>
              <w:jc w:val="center"/>
              <w:rPr>
                <w:rFonts w:ascii="Arial" w:hAnsi="Arial" w:cs="Arial"/>
                <w:sz w:val="24"/>
              </w:rPr>
            </w:pPr>
            <w:r>
              <w:rPr>
                <w:rFonts w:ascii="Arial" w:hAnsi="Arial" w:cs="Arial"/>
                <w:sz w:val="24"/>
              </w:rPr>
              <w:t>单价</w:t>
            </w:r>
          </w:p>
        </w:tc>
        <w:tc>
          <w:tcPr>
            <w:tcW w:w="1184" w:type="pct"/>
            <w:vAlign w:val="center"/>
          </w:tcPr>
          <w:p>
            <w:pPr>
              <w:spacing w:line="400" w:lineRule="atLeast"/>
              <w:jc w:val="center"/>
              <w:rPr>
                <w:rFonts w:ascii="Arial" w:hAnsi="Arial" w:cs="Arial"/>
                <w:sz w:val="24"/>
              </w:rPr>
            </w:pPr>
            <w:r>
              <w:rPr>
                <w:rFonts w:ascii="Arial" w:hAnsi="Arial" w:cs="Arial"/>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50" w:type="pct"/>
            <w:vAlign w:val="center"/>
          </w:tcPr>
          <w:p>
            <w:pPr>
              <w:spacing w:line="400" w:lineRule="atLeast"/>
              <w:rPr>
                <w:rFonts w:ascii="Arial" w:hAnsi="Arial" w:cs="Arial"/>
                <w:sz w:val="24"/>
              </w:rPr>
            </w:pPr>
            <w:r>
              <w:rPr>
                <w:rFonts w:ascii="Arial" w:hAnsi="Arial" w:cs="Arial"/>
                <w:sz w:val="24"/>
              </w:rPr>
              <w:t>1</w:t>
            </w:r>
          </w:p>
        </w:tc>
        <w:tc>
          <w:tcPr>
            <w:tcW w:w="2031"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pPr>
              <w:spacing w:line="400" w:lineRule="atLeast"/>
              <w:rPr>
                <w:rFonts w:ascii="Arial" w:hAnsi="Arial" w:cs="Arial"/>
                <w:sz w:val="24"/>
              </w:rPr>
            </w:pPr>
            <w:r>
              <w:rPr>
                <w:rFonts w:ascii="Arial" w:hAnsi="Arial" w:cs="Arial"/>
                <w:sz w:val="24"/>
              </w:rPr>
              <w:t>2</w:t>
            </w:r>
          </w:p>
        </w:tc>
        <w:tc>
          <w:tcPr>
            <w:tcW w:w="2031"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pPr>
              <w:spacing w:line="400" w:lineRule="atLeast"/>
              <w:rPr>
                <w:rFonts w:ascii="Arial" w:hAnsi="Arial" w:cs="Arial"/>
                <w:sz w:val="24"/>
              </w:rPr>
            </w:pPr>
            <w:r>
              <w:rPr>
                <w:rFonts w:ascii="Arial" w:hAnsi="Arial" w:cs="Arial"/>
                <w:sz w:val="24"/>
              </w:rPr>
              <w:t>3</w:t>
            </w:r>
          </w:p>
        </w:tc>
        <w:tc>
          <w:tcPr>
            <w:tcW w:w="2031"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pPr>
              <w:spacing w:line="400" w:lineRule="atLeast"/>
              <w:rPr>
                <w:rFonts w:ascii="Arial" w:hAnsi="Arial" w:cs="Arial"/>
                <w:sz w:val="24"/>
              </w:rPr>
            </w:pPr>
          </w:p>
        </w:tc>
        <w:tc>
          <w:tcPr>
            <w:tcW w:w="2031"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450" w:type="pct"/>
            <w:vAlign w:val="center"/>
          </w:tcPr>
          <w:p>
            <w:pPr>
              <w:spacing w:line="400" w:lineRule="atLeast"/>
              <w:rPr>
                <w:rFonts w:ascii="Arial" w:hAnsi="Arial" w:cs="Arial"/>
                <w:sz w:val="24"/>
              </w:rPr>
            </w:pPr>
          </w:p>
        </w:tc>
        <w:tc>
          <w:tcPr>
            <w:tcW w:w="2031"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450" w:type="pct"/>
            <w:vAlign w:val="center"/>
          </w:tcPr>
          <w:p>
            <w:pPr>
              <w:spacing w:line="400" w:lineRule="atLeast"/>
              <w:rPr>
                <w:rFonts w:ascii="Arial" w:hAnsi="Arial" w:cs="Arial"/>
                <w:sz w:val="24"/>
              </w:rPr>
            </w:pPr>
          </w:p>
        </w:tc>
        <w:tc>
          <w:tcPr>
            <w:tcW w:w="2031"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50" w:type="pct"/>
            <w:vAlign w:val="center"/>
          </w:tcPr>
          <w:p>
            <w:pPr>
              <w:spacing w:line="400" w:lineRule="atLeast"/>
              <w:jc w:val="center"/>
              <w:rPr>
                <w:rFonts w:ascii="Arial" w:hAnsi="Arial" w:cs="Arial"/>
                <w:sz w:val="24"/>
              </w:rPr>
            </w:pPr>
          </w:p>
        </w:tc>
        <w:tc>
          <w:tcPr>
            <w:tcW w:w="2031" w:type="pct"/>
            <w:vAlign w:val="center"/>
          </w:tcPr>
          <w:p>
            <w:pPr>
              <w:spacing w:line="400" w:lineRule="atLeast"/>
              <w:rPr>
                <w:rFonts w:ascii="Arial" w:hAnsi="Arial" w:cs="Arial"/>
                <w:sz w:val="24"/>
              </w:rPr>
            </w:pPr>
            <w:r>
              <w:rPr>
                <w:rFonts w:ascii="Arial" w:hAnsi="Arial" w:cs="Arial"/>
                <w:sz w:val="24"/>
              </w:rPr>
              <w:t>总价</w:t>
            </w: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444" w:type="pct"/>
            <w:vAlign w:val="center"/>
          </w:tcPr>
          <w:p>
            <w:pPr>
              <w:spacing w:line="400" w:lineRule="atLeast"/>
              <w:jc w:val="center"/>
              <w:rPr>
                <w:rFonts w:ascii="Arial" w:hAnsi="Arial" w:cs="Arial"/>
                <w:sz w:val="24"/>
              </w:rPr>
            </w:pPr>
          </w:p>
        </w:tc>
        <w:tc>
          <w:tcPr>
            <w:tcW w:w="1184" w:type="pct"/>
            <w:vAlign w:val="center"/>
          </w:tcPr>
          <w:p>
            <w:pPr>
              <w:spacing w:line="400" w:lineRule="atLeast"/>
              <w:jc w:val="center"/>
              <w:rPr>
                <w:rFonts w:ascii="Arial" w:hAnsi="Arial" w:cs="Arial"/>
                <w:sz w:val="24"/>
              </w:rPr>
            </w:pPr>
          </w:p>
        </w:tc>
      </w:tr>
    </w:tbl>
    <w:p>
      <w:pPr>
        <w:spacing w:line="400" w:lineRule="atLeast"/>
        <w:rPr>
          <w:rFonts w:ascii="Arial" w:hAnsi="Arial" w:cs="Arial"/>
          <w:sz w:val="24"/>
        </w:rPr>
      </w:pPr>
    </w:p>
    <w:p>
      <w:pPr>
        <w:spacing w:line="400" w:lineRule="atLeast"/>
        <w:rPr>
          <w:rFonts w:ascii="Arial" w:hAnsi="Arial" w:cs="Arial"/>
          <w:sz w:val="24"/>
        </w:rPr>
      </w:pPr>
    </w:p>
    <w:p>
      <w:pPr>
        <w:spacing w:line="400" w:lineRule="atLeast"/>
        <w:ind w:left="2880" w:hanging="2880"/>
        <w:rPr>
          <w:rFonts w:ascii="Arial" w:hAnsi="Arial" w:cs="Arial"/>
          <w:sz w:val="24"/>
        </w:rPr>
      </w:pPr>
    </w:p>
    <w:p>
      <w:pPr>
        <w:spacing w:line="400" w:lineRule="atLeast"/>
        <w:ind w:left="2880" w:hanging="2880"/>
        <w:rPr>
          <w:rFonts w:ascii="Arial" w:hAnsi="Arial" w:cs="Arial"/>
          <w:sz w:val="24"/>
        </w:rPr>
      </w:pPr>
    </w:p>
    <w:p>
      <w:pPr>
        <w:spacing w:line="400" w:lineRule="atLeast"/>
        <w:ind w:left="2880" w:hanging="2880"/>
        <w:rPr>
          <w:rFonts w:ascii="Arial" w:hAnsi="Arial" w:cs="Arial"/>
          <w:sz w:val="24"/>
          <w:u w:val="single"/>
        </w:rPr>
      </w:pPr>
      <w:r>
        <w:rPr>
          <w:rFonts w:hint="eastAsia" w:ascii="Arial" w:hAnsi="Arial" w:cs="Arial"/>
          <w:sz w:val="24"/>
        </w:rPr>
        <w:t>供应商法人或授权代表签字</w:t>
      </w:r>
      <w:r>
        <w:rPr>
          <w:rFonts w:ascii="Arial" w:hAnsi="Arial" w:cs="Arial"/>
          <w:sz w:val="24"/>
        </w:rPr>
        <w:t>：</w:t>
      </w:r>
      <w:r>
        <w:rPr>
          <w:rFonts w:ascii="Arial" w:hAnsi="Arial" w:cs="Arial"/>
          <w:sz w:val="24"/>
          <w:u w:val="single"/>
        </w:rPr>
        <w:t>　　　　　　　　　　　　　　　</w:t>
      </w:r>
    </w:p>
    <w:p>
      <w:pPr>
        <w:spacing w:line="400" w:lineRule="atLeast"/>
        <w:ind w:left="2880" w:hanging="2880"/>
        <w:jc w:val="center"/>
        <w:rPr>
          <w:rFonts w:ascii="Arial" w:hAnsi="Arial" w:cs="Arial"/>
          <w:sz w:val="24"/>
        </w:rPr>
      </w:pPr>
      <w:r>
        <w:rPr>
          <w:rFonts w:ascii="Arial" w:hAnsi="Arial" w:cs="Arial"/>
          <w:sz w:val="24"/>
        </w:rPr>
        <w:br w:type="page"/>
      </w:r>
      <w:r>
        <w:rPr>
          <w:rFonts w:ascii="Arial" w:hAnsi="Arial" w:cs="Arial"/>
          <w:sz w:val="24"/>
        </w:rPr>
        <w:t>4</w:t>
      </w:r>
      <w:r>
        <w:rPr>
          <w:rFonts w:ascii="Arial" w:hAnsi="宋体" w:cs="Arial"/>
          <w:sz w:val="24"/>
        </w:rPr>
        <w:t>、</w:t>
      </w:r>
      <w:r>
        <w:rPr>
          <w:rFonts w:hint="eastAsia" w:ascii="Arial" w:hAnsi="宋体" w:cs="Arial"/>
          <w:sz w:val="24"/>
        </w:rPr>
        <w:t>服务需求</w:t>
      </w:r>
      <w:r>
        <w:rPr>
          <w:rFonts w:ascii="Arial" w:hAnsi="宋体" w:cs="Arial"/>
          <w:sz w:val="24"/>
        </w:rPr>
        <w:t>偏离表</w:t>
      </w:r>
    </w:p>
    <w:p>
      <w:pPr>
        <w:spacing w:line="400" w:lineRule="atLeast"/>
        <w:rPr>
          <w:rFonts w:ascii="Arial" w:hAnsi="Arial" w:cs="Arial"/>
          <w:sz w:val="24"/>
          <w:u w:val="single"/>
        </w:rPr>
      </w:pPr>
      <w:r>
        <w:rPr>
          <w:rFonts w:ascii="Arial" w:hAnsi="宋体" w:cs="Arial"/>
          <w:sz w:val="24"/>
        </w:rPr>
        <w:t>供应商名称（公章）：</w:t>
      </w:r>
      <w:r>
        <w:rPr>
          <w:rFonts w:ascii="Arial" w:hAnsi="Arial" w:cs="Arial"/>
          <w:sz w:val="24"/>
          <w:u w:val="single"/>
        </w:rPr>
        <w:t xml:space="preserve">         </w:t>
      </w:r>
      <w:r>
        <w:rPr>
          <w:rFonts w:ascii="Arial" w:hAnsi="宋体" w:cs="Arial"/>
          <w:sz w:val="24"/>
          <w:u w:val="single"/>
        </w:rPr>
        <w:t>　　　　　</w:t>
      </w:r>
      <w:r>
        <w:rPr>
          <w:rFonts w:ascii="Arial" w:hAnsi="Arial" w:cs="Arial"/>
          <w:sz w:val="24"/>
          <w:u w:val="single"/>
        </w:rPr>
        <w:t xml:space="preserve">  </w:t>
      </w:r>
      <w:r>
        <w:rPr>
          <w:rFonts w:ascii="Arial" w:hAnsi="宋体" w:cs="Arial"/>
          <w:sz w:val="24"/>
        </w:rPr>
        <w:t>项目编号：</w:t>
      </w:r>
      <w:r>
        <w:rPr>
          <w:rFonts w:ascii="Arial" w:hAnsi="宋体" w:cs="Arial"/>
          <w:sz w:val="24"/>
          <w:u w:val="single"/>
        </w:rPr>
        <w:t>　　　　　　　　　　　</w:t>
      </w:r>
    </w:p>
    <w:tbl>
      <w:tblPr>
        <w:tblStyle w:val="23"/>
        <w:tblW w:w="9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821"/>
        <w:gridCol w:w="2540"/>
        <w:gridCol w:w="2553"/>
        <w:gridCol w:w="1419"/>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vAlign w:val="center"/>
          </w:tcPr>
          <w:p>
            <w:pPr>
              <w:spacing w:line="400" w:lineRule="atLeast"/>
              <w:jc w:val="center"/>
              <w:rPr>
                <w:rFonts w:ascii="Arial" w:hAnsi="Arial" w:cs="Arial"/>
                <w:sz w:val="24"/>
              </w:rPr>
            </w:pPr>
            <w:r>
              <w:rPr>
                <w:rFonts w:ascii="Arial" w:hAnsi="宋体" w:cs="Arial"/>
                <w:sz w:val="24"/>
              </w:rPr>
              <w:t>序号</w:t>
            </w:r>
          </w:p>
        </w:tc>
        <w:tc>
          <w:tcPr>
            <w:tcW w:w="1821" w:type="dxa"/>
            <w:vAlign w:val="center"/>
          </w:tcPr>
          <w:p>
            <w:pPr>
              <w:spacing w:line="400" w:lineRule="atLeast"/>
              <w:jc w:val="center"/>
              <w:rPr>
                <w:rFonts w:ascii="Arial" w:hAnsi="Arial" w:cs="Arial"/>
                <w:sz w:val="24"/>
              </w:rPr>
            </w:pPr>
            <w:r>
              <w:rPr>
                <w:rFonts w:ascii="Arial" w:hAnsi="宋体" w:cs="Arial"/>
                <w:sz w:val="24"/>
              </w:rPr>
              <w:t>采购文件规格条目号</w:t>
            </w:r>
          </w:p>
        </w:tc>
        <w:tc>
          <w:tcPr>
            <w:tcW w:w="2540" w:type="dxa"/>
            <w:vAlign w:val="center"/>
          </w:tcPr>
          <w:p>
            <w:pPr>
              <w:spacing w:line="400" w:lineRule="atLeast"/>
              <w:jc w:val="center"/>
              <w:rPr>
                <w:rFonts w:ascii="Arial" w:hAnsi="Arial" w:cs="Arial"/>
                <w:sz w:val="24"/>
              </w:rPr>
            </w:pPr>
            <w:r>
              <w:rPr>
                <w:rFonts w:ascii="Arial" w:hAnsi="宋体" w:cs="Arial"/>
                <w:sz w:val="24"/>
              </w:rPr>
              <w:t>采购文件</w:t>
            </w:r>
            <w:r>
              <w:rPr>
                <w:rFonts w:hint="eastAsia" w:ascii="Arial" w:hAnsi="宋体" w:cs="Arial"/>
                <w:sz w:val="24"/>
              </w:rPr>
              <w:t>服务要求</w:t>
            </w:r>
          </w:p>
        </w:tc>
        <w:tc>
          <w:tcPr>
            <w:tcW w:w="2553" w:type="dxa"/>
            <w:vAlign w:val="center"/>
          </w:tcPr>
          <w:p>
            <w:pPr>
              <w:spacing w:line="400" w:lineRule="atLeast"/>
              <w:jc w:val="center"/>
              <w:rPr>
                <w:rFonts w:ascii="Arial" w:hAnsi="Arial" w:cs="Arial"/>
                <w:sz w:val="24"/>
              </w:rPr>
            </w:pPr>
            <w:r>
              <w:rPr>
                <w:rFonts w:ascii="Arial" w:hAnsi="宋体" w:cs="Arial"/>
                <w:sz w:val="24"/>
              </w:rPr>
              <w:t>投标</w:t>
            </w:r>
            <w:r>
              <w:rPr>
                <w:rFonts w:hint="eastAsia" w:ascii="Arial" w:hAnsi="宋体" w:cs="Arial"/>
                <w:sz w:val="24"/>
              </w:rPr>
              <w:t>服务</w:t>
            </w:r>
          </w:p>
        </w:tc>
        <w:tc>
          <w:tcPr>
            <w:tcW w:w="1419" w:type="dxa"/>
            <w:vAlign w:val="center"/>
          </w:tcPr>
          <w:p>
            <w:pPr>
              <w:spacing w:line="400" w:lineRule="atLeast"/>
              <w:jc w:val="center"/>
              <w:rPr>
                <w:rFonts w:ascii="Arial" w:hAnsi="Arial" w:cs="Arial"/>
                <w:sz w:val="24"/>
              </w:rPr>
            </w:pPr>
            <w:r>
              <w:rPr>
                <w:rFonts w:ascii="Arial" w:hAnsi="宋体" w:cs="Arial"/>
                <w:sz w:val="24"/>
              </w:rPr>
              <w:t>偏离</w:t>
            </w:r>
          </w:p>
        </w:tc>
        <w:tc>
          <w:tcPr>
            <w:tcW w:w="993" w:type="dxa"/>
            <w:vAlign w:val="center"/>
          </w:tcPr>
          <w:p>
            <w:pPr>
              <w:spacing w:line="400" w:lineRule="atLeast"/>
              <w:jc w:val="center"/>
              <w:rPr>
                <w:rFonts w:ascii="Arial" w:hAnsi="Arial" w:cs="Arial"/>
                <w:sz w:val="24"/>
              </w:rPr>
            </w:pPr>
            <w:r>
              <w:rPr>
                <w:rFonts w:ascii="Arial" w:hAnsi="宋体" w:cs="Arial"/>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trPr>
        <w:tc>
          <w:tcPr>
            <w:tcW w:w="571" w:type="dxa"/>
          </w:tcPr>
          <w:p>
            <w:pPr>
              <w:spacing w:line="400" w:lineRule="atLeast"/>
              <w:rPr>
                <w:rFonts w:ascii="Arial" w:hAnsi="Arial" w:cs="Arial"/>
                <w:sz w:val="24"/>
              </w:rPr>
            </w:pPr>
          </w:p>
          <w:p>
            <w:pPr>
              <w:spacing w:line="400" w:lineRule="atLeast"/>
              <w:rPr>
                <w:rFonts w:ascii="Arial" w:hAnsi="Arial" w:cs="Arial"/>
                <w:sz w:val="24"/>
              </w:rPr>
            </w:pPr>
          </w:p>
        </w:tc>
        <w:tc>
          <w:tcPr>
            <w:tcW w:w="1821" w:type="dxa"/>
          </w:tcPr>
          <w:p>
            <w:pPr>
              <w:widowControl/>
              <w:spacing w:line="400" w:lineRule="atLeast"/>
              <w:jc w:val="left"/>
              <w:rPr>
                <w:rFonts w:ascii="Arial" w:hAnsi="Arial" w:cs="Arial"/>
                <w:sz w:val="24"/>
              </w:rPr>
            </w:pPr>
          </w:p>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spacing w:line="400" w:lineRule="atLeas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pPr>
              <w:spacing w:line="400" w:lineRule="atLeast"/>
              <w:rPr>
                <w:rFonts w:ascii="Arial" w:hAnsi="Arial" w:cs="Arial"/>
                <w:sz w:val="24"/>
              </w:rPr>
            </w:pPr>
          </w:p>
        </w:tc>
        <w:tc>
          <w:tcPr>
            <w:tcW w:w="1821" w:type="dxa"/>
          </w:tcPr>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widowControl/>
              <w:spacing w:line="400" w:lineRule="atLeast"/>
              <w:jc w:val="lef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571" w:type="dxa"/>
          </w:tcPr>
          <w:p>
            <w:pPr>
              <w:spacing w:line="400" w:lineRule="atLeast"/>
              <w:rPr>
                <w:rFonts w:ascii="Arial" w:hAnsi="Arial" w:cs="Arial"/>
                <w:sz w:val="24"/>
              </w:rPr>
            </w:pPr>
          </w:p>
        </w:tc>
        <w:tc>
          <w:tcPr>
            <w:tcW w:w="1821" w:type="dxa"/>
          </w:tcPr>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widowControl/>
              <w:spacing w:line="400" w:lineRule="atLeast"/>
              <w:jc w:val="lef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571" w:type="dxa"/>
          </w:tcPr>
          <w:p>
            <w:pPr>
              <w:spacing w:line="400" w:lineRule="atLeast"/>
              <w:rPr>
                <w:rFonts w:ascii="Arial" w:hAnsi="Arial" w:cs="Arial"/>
                <w:sz w:val="24"/>
              </w:rPr>
            </w:pPr>
          </w:p>
        </w:tc>
        <w:tc>
          <w:tcPr>
            <w:tcW w:w="1821" w:type="dxa"/>
          </w:tcPr>
          <w:p>
            <w:pPr>
              <w:spacing w:line="400" w:lineRule="atLeast"/>
              <w:rPr>
                <w:rFonts w:ascii="Arial" w:hAnsi="Arial" w:cs="Arial"/>
                <w:sz w:val="24"/>
              </w:rPr>
            </w:pPr>
          </w:p>
        </w:tc>
        <w:tc>
          <w:tcPr>
            <w:tcW w:w="2540" w:type="dxa"/>
          </w:tcPr>
          <w:p>
            <w:pPr>
              <w:spacing w:line="400" w:lineRule="atLeast"/>
              <w:rPr>
                <w:rFonts w:ascii="Arial" w:hAnsi="Arial" w:cs="Arial"/>
                <w:sz w:val="24"/>
              </w:rPr>
            </w:pPr>
          </w:p>
        </w:tc>
        <w:tc>
          <w:tcPr>
            <w:tcW w:w="2553" w:type="dxa"/>
          </w:tcPr>
          <w:p>
            <w:pPr>
              <w:widowControl/>
              <w:spacing w:line="400" w:lineRule="atLeast"/>
              <w:jc w:val="left"/>
              <w:rPr>
                <w:rFonts w:ascii="Arial" w:hAnsi="Arial" w:cs="Arial"/>
                <w:sz w:val="24"/>
              </w:rPr>
            </w:pPr>
          </w:p>
        </w:tc>
        <w:tc>
          <w:tcPr>
            <w:tcW w:w="1419" w:type="dxa"/>
          </w:tcPr>
          <w:p>
            <w:pPr>
              <w:spacing w:line="400" w:lineRule="atLeast"/>
              <w:rPr>
                <w:rFonts w:ascii="Arial" w:hAnsi="Arial" w:cs="Arial"/>
                <w:sz w:val="24"/>
              </w:rPr>
            </w:pPr>
          </w:p>
        </w:tc>
        <w:tc>
          <w:tcPr>
            <w:tcW w:w="993" w:type="dxa"/>
          </w:tcPr>
          <w:p>
            <w:pPr>
              <w:spacing w:line="400" w:lineRule="atLeast"/>
              <w:rPr>
                <w:rFonts w:ascii="Arial" w:hAnsi="Arial" w:cs="Arial"/>
                <w:sz w:val="24"/>
              </w:rPr>
            </w:pPr>
          </w:p>
        </w:tc>
      </w:tr>
    </w:tbl>
    <w:p>
      <w:pPr>
        <w:spacing w:line="400" w:lineRule="atLeast"/>
        <w:rPr>
          <w:rFonts w:ascii="Arial" w:hAnsi="Arial" w:cs="Arial"/>
          <w:sz w:val="24"/>
        </w:rPr>
      </w:pPr>
      <w:r>
        <w:rPr>
          <w:rFonts w:ascii="Arial" w:hAnsi="宋体" w:cs="Arial"/>
          <w:sz w:val="24"/>
        </w:rPr>
        <w:t>注：与采购文件要求逐条对应填写。</w:t>
      </w:r>
    </w:p>
    <w:p>
      <w:pPr>
        <w:spacing w:line="400" w:lineRule="atLeast"/>
        <w:rPr>
          <w:rFonts w:ascii="Arial" w:hAnsi="Arial" w:cs="Arial"/>
          <w:sz w:val="24"/>
        </w:rPr>
      </w:pPr>
      <w:r>
        <w:rPr>
          <w:rFonts w:hint="eastAsia" w:ascii="Arial" w:hAnsi="宋体" w:cs="Arial"/>
          <w:sz w:val="24"/>
        </w:rPr>
        <w:t>供应商法人或授权代表签字</w:t>
      </w:r>
      <w:r>
        <w:rPr>
          <w:rFonts w:ascii="Arial" w:hAnsi="宋体" w:cs="Arial"/>
          <w:sz w:val="24"/>
        </w:rPr>
        <w:t>：</w:t>
      </w:r>
      <w:r>
        <w:rPr>
          <w:rFonts w:ascii="Arial" w:hAnsi="宋体" w:cs="Arial"/>
          <w:sz w:val="24"/>
          <w:u w:val="single"/>
        </w:rPr>
        <w:t>　　　　　　　　　　　　　　　</w:t>
      </w:r>
    </w:p>
    <w:p>
      <w:pPr>
        <w:spacing w:line="400" w:lineRule="atLeast"/>
        <w:jc w:val="center"/>
        <w:rPr>
          <w:rFonts w:ascii="Arial" w:hAnsi="Arial" w:cs="Arial"/>
          <w:sz w:val="24"/>
        </w:rPr>
      </w:pPr>
    </w:p>
    <w:p>
      <w:pPr>
        <w:spacing w:line="400" w:lineRule="atLeast"/>
        <w:jc w:val="center"/>
        <w:rPr>
          <w:rFonts w:ascii="Arial" w:hAnsi="Arial" w:cs="Arial"/>
          <w:sz w:val="24"/>
        </w:rPr>
      </w:pPr>
      <w:bookmarkStart w:id="11" w:name="_Toc29240"/>
      <w:r>
        <w:rPr>
          <w:rFonts w:hint="eastAsia" w:ascii="Arial" w:hAnsi="Arial" w:cs="Arial"/>
          <w:sz w:val="24"/>
        </w:rPr>
        <w:t>5、法定代表人身份证明书</w:t>
      </w:r>
      <w:bookmarkEnd w:id="11"/>
    </w:p>
    <w:p>
      <w:pPr>
        <w:jc w:val="left"/>
        <w:rPr>
          <w:rFonts w:ascii="宋体" w:hAnsi="宋体"/>
          <w:sz w:val="24"/>
          <w:szCs w:val="24"/>
        </w:rPr>
      </w:pPr>
    </w:p>
    <w:p>
      <w:pPr>
        <w:ind w:left="420" w:leftChars="200"/>
        <w:jc w:val="left"/>
        <w:rPr>
          <w:rFonts w:ascii="宋体" w:hAnsi="宋体"/>
          <w:sz w:val="24"/>
          <w:szCs w:val="24"/>
        </w:rPr>
      </w:pPr>
      <w:r>
        <w:rPr>
          <w:rFonts w:ascii="宋体" w:hAnsi="宋体"/>
          <w:sz w:val="24"/>
          <w:szCs w:val="24"/>
        </w:rPr>
        <w:t>单位名称：</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ind w:left="420" w:leftChars="200"/>
        <w:jc w:val="left"/>
        <w:rPr>
          <w:rFonts w:ascii="宋体" w:hAnsi="宋体"/>
          <w:sz w:val="24"/>
          <w:szCs w:val="24"/>
          <w:u w:val="single"/>
        </w:rPr>
      </w:pPr>
      <w:r>
        <w:rPr>
          <w:rFonts w:ascii="宋体" w:hAnsi="宋体"/>
          <w:sz w:val="24"/>
          <w:szCs w:val="24"/>
        </w:rPr>
        <w:t>单位性质：</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ind w:left="420" w:leftChars="200"/>
        <w:jc w:val="left"/>
        <w:rPr>
          <w:rFonts w:ascii="宋体" w:hAnsi="宋体"/>
          <w:sz w:val="24"/>
          <w:szCs w:val="24"/>
          <w:u w:val="single"/>
        </w:rPr>
      </w:pPr>
      <w:r>
        <w:rPr>
          <w:rFonts w:ascii="宋体" w:hAnsi="宋体"/>
          <w:sz w:val="24"/>
          <w:szCs w:val="24"/>
        </w:rPr>
        <w:t>地    址：</w:t>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r>
        <w:rPr>
          <w:rFonts w:ascii="宋体" w:hAnsi="宋体"/>
          <w:sz w:val="24"/>
          <w:szCs w:val="24"/>
          <w:u w:val="single"/>
        </w:rPr>
        <w:tab/>
      </w:r>
      <w:r>
        <w:rPr>
          <w:rFonts w:ascii="宋体" w:hAnsi="宋体"/>
          <w:sz w:val="24"/>
          <w:szCs w:val="24"/>
          <w:u w:val="single"/>
        </w:rPr>
        <w:tab/>
      </w:r>
    </w:p>
    <w:p>
      <w:pPr>
        <w:ind w:left="420" w:leftChars="200"/>
        <w:jc w:val="left"/>
        <w:rPr>
          <w:rFonts w:ascii="宋体" w:hAnsi="宋体"/>
          <w:sz w:val="24"/>
          <w:szCs w:val="24"/>
        </w:rPr>
      </w:pPr>
      <w:r>
        <w:rPr>
          <w:rFonts w:ascii="宋体" w:hAnsi="宋体"/>
          <w:sz w:val="24"/>
          <w:szCs w:val="24"/>
        </w:rPr>
        <w:t>成立时间：</w:t>
      </w:r>
      <w:r>
        <w:rPr>
          <w:rFonts w:ascii="宋体" w:hAnsi="宋体"/>
          <w:sz w:val="24"/>
          <w:szCs w:val="24"/>
          <w:u w:val="single"/>
        </w:rPr>
        <w:t xml:space="preserve">            </w:t>
      </w:r>
      <w:r>
        <w:rPr>
          <w:rFonts w:ascii="宋体" w:hAnsi="宋体"/>
          <w:sz w:val="24"/>
          <w:szCs w:val="24"/>
        </w:rPr>
        <w:t>年</w:t>
      </w:r>
      <w:r>
        <w:rPr>
          <w:rFonts w:ascii="宋体" w:hAnsi="宋体"/>
          <w:sz w:val="24"/>
          <w:szCs w:val="24"/>
          <w:u w:val="single"/>
        </w:rPr>
        <w:t xml:space="preserve">                </w:t>
      </w:r>
      <w:r>
        <w:rPr>
          <w:rFonts w:ascii="宋体" w:hAnsi="宋体"/>
          <w:sz w:val="24"/>
          <w:szCs w:val="24"/>
        </w:rPr>
        <w:t>月</w:t>
      </w:r>
      <w:r>
        <w:rPr>
          <w:rFonts w:ascii="宋体" w:hAnsi="宋体"/>
          <w:sz w:val="24"/>
          <w:szCs w:val="24"/>
          <w:u w:val="single"/>
        </w:rPr>
        <w:t xml:space="preserve">                  </w:t>
      </w:r>
      <w:r>
        <w:rPr>
          <w:rFonts w:ascii="宋体" w:hAnsi="宋体"/>
          <w:sz w:val="24"/>
          <w:szCs w:val="24"/>
        </w:rPr>
        <w:t>日</w:t>
      </w:r>
    </w:p>
    <w:p>
      <w:pPr>
        <w:ind w:left="420" w:leftChars="200"/>
        <w:jc w:val="left"/>
        <w:rPr>
          <w:rFonts w:ascii="宋体" w:hAnsi="宋体"/>
          <w:sz w:val="24"/>
          <w:szCs w:val="24"/>
          <w:u w:val="single"/>
        </w:rPr>
      </w:pPr>
      <w:r>
        <w:rPr>
          <w:rFonts w:ascii="宋体" w:hAnsi="宋体"/>
          <w:sz w:val="24"/>
          <w:szCs w:val="24"/>
        </w:rPr>
        <w:t>经营期限：</w:t>
      </w:r>
      <w:r>
        <w:rPr>
          <w:rFonts w:ascii="宋体" w:hAnsi="宋体"/>
          <w:sz w:val="24"/>
          <w:szCs w:val="24"/>
          <w:u w:val="single"/>
        </w:rPr>
        <w:tab/>
      </w:r>
      <w:r>
        <w:rPr>
          <w:rFonts w:ascii="宋体" w:hAnsi="宋体"/>
          <w:sz w:val="24"/>
          <w:szCs w:val="24"/>
          <w:u w:val="single"/>
        </w:rPr>
        <w:t xml:space="preserve">                                               </w:t>
      </w:r>
      <w:r>
        <w:rPr>
          <w:rFonts w:ascii="宋体" w:hAnsi="宋体"/>
          <w:sz w:val="24"/>
          <w:szCs w:val="24"/>
          <w:u w:val="single"/>
        </w:rPr>
        <w:tab/>
      </w:r>
    </w:p>
    <w:p>
      <w:pPr>
        <w:ind w:left="420" w:leftChars="200"/>
        <w:jc w:val="left"/>
        <w:rPr>
          <w:rFonts w:ascii="宋体" w:hAnsi="宋体"/>
          <w:sz w:val="24"/>
          <w:szCs w:val="24"/>
          <w:u w:val="single"/>
        </w:rPr>
      </w:pPr>
      <w:r>
        <w:rPr>
          <w:rFonts w:ascii="宋体" w:hAnsi="宋体"/>
          <w:sz w:val="24"/>
          <w:szCs w:val="24"/>
        </w:rPr>
        <w:t>姓    名：</w:t>
      </w:r>
      <w:r>
        <w:rPr>
          <w:rFonts w:ascii="宋体" w:hAnsi="宋体"/>
          <w:sz w:val="24"/>
          <w:szCs w:val="24"/>
          <w:u w:val="single"/>
        </w:rPr>
        <w:t xml:space="preserve">        </w:t>
      </w:r>
      <w:r>
        <w:rPr>
          <w:rFonts w:ascii="宋体" w:hAnsi="宋体"/>
          <w:sz w:val="24"/>
          <w:szCs w:val="24"/>
        </w:rPr>
        <w:t xml:space="preserve"> 性别：</w:t>
      </w:r>
      <w:r>
        <w:rPr>
          <w:rFonts w:ascii="宋体" w:hAnsi="宋体"/>
          <w:sz w:val="24"/>
          <w:szCs w:val="24"/>
          <w:u w:val="single"/>
        </w:rPr>
        <w:t xml:space="preserve">      </w:t>
      </w:r>
      <w:r>
        <w:rPr>
          <w:rFonts w:ascii="宋体" w:hAnsi="宋体"/>
          <w:sz w:val="24"/>
          <w:szCs w:val="24"/>
        </w:rPr>
        <w:t>年龄：</w:t>
      </w:r>
      <w:r>
        <w:rPr>
          <w:rFonts w:ascii="宋体" w:hAnsi="宋体"/>
          <w:sz w:val="24"/>
          <w:szCs w:val="24"/>
          <w:u w:val="single"/>
        </w:rPr>
        <w:t xml:space="preserve">        </w:t>
      </w:r>
      <w:r>
        <w:rPr>
          <w:rFonts w:ascii="宋体" w:hAnsi="宋体"/>
          <w:sz w:val="24"/>
          <w:szCs w:val="24"/>
        </w:rPr>
        <w:t>职务：</w:t>
      </w:r>
      <w:r>
        <w:rPr>
          <w:rFonts w:ascii="宋体" w:hAnsi="宋体"/>
          <w:sz w:val="24"/>
          <w:szCs w:val="24"/>
          <w:u w:val="single"/>
        </w:rPr>
        <w:tab/>
      </w:r>
      <w:r>
        <w:rPr>
          <w:rFonts w:ascii="宋体" w:hAnsi="宋体"/>
          <w:sz w:val="24"/>
          <w:szCs w:val="24"/>
          <w:u w:val="single"/>
        </w:rPr>
        <w:t xml:space="preserve">       </w:t>
      </w:r>
    </w:p>
    <w:p>
      <w:pPr>
        <w:ind w:left="420" w:leftChars="200"/>
        <w:jc w:val="left"/>
        <w:rPr>
          <w:rFonts w:ascii="宋体" w:hAnsi="宋体"/>
          <w:sz w:val="24"/>
          <w:szCs w:val="24"/>
          <w:u w:val="single"/>
        </w:rPr>
      </w:pPr>
      <w:r>
        <w:rPr>
          <w:rFonts w:ascii="宋体" w:hAnsi="宋体"/>
          <w:sz w:val="24"/>
          <w:szCs w:val="24"/>
        </w:rPr>
        <w:t>身份证号码：</w:t>
      </w:r>
      <w:r>
        <w:rPr>
          <w:rFonts w:ascii="宋体" w:hAnsi="宋体"/>
          <w:sz w:val="24"/>
          <w:szCs w:val="24"/>
          <w:u w:val="single"/>
        </w:rPr>
        <w:t xml:space="preserve">        （请随附身份证复印件并加盖申请人单位公章）</w:t>
      </w:r>
      <w:r>
        <w:rPr>
          <w:rFonts w:ascii="宋体" w:hAnsi="宋体"/>
          <w:sz w:val="24"/>
          <w:szCs w:val="24"/>
        </w:rPr>
        <w:t xml:space="preserve"> </w:t>
      </w:r>
    </w:p>
    <w:p>
      <w:pPr>
        <w:ind w:left="420" w:leftChars="200"/>
        <w:jc w:val="left"/>
        <w:rPr>
          <w:rFonts w:ascii="宋体" w:hAnsi="宋体"/>
          <w:sz w:val="24"/>
          <w:szCs w:val="24"/>
        </w:rPr>
      </w:pPr>
      <w:r>
        <w:rPr>
          <w:rFonts w:ascii="宋体" w:hAnsi="宋体"/>
          <w:sz w:val="24"/>
          <w:szCs w:val="24"/>
        </w:rPr>
        <w:t>系</w:t>
      </w:r>
      <w:r>
        <w:rPr>
          <w:rFonts w:ascii="宋体" w:hAnsi="宋体"/>
          <w:sz w:val="24"/>
          <w:szCs w:val="24"/>
          <w:u w:val="single"/>
        </w:rPr>
        <w:t xml:space="preserve">               （申请人单位名称）         </w:t>
      </w:r>
      <w:r>
        <w:rPr>
          <w:rFonts w:ascii="宋体" w:hAnsi="宋体"/>
          <w:sz w:val="24"/>
          <w:szCs w:val="24"/>
        </w:rPr>
        <w:t>的法定代表人。</w:t>
      </w:r>
    </w:p>
    <w:p>
      <w:pPr>
        <w:ind w:left="420" w:leftChars="200"/>
        <w:jc w:val="left"/>
        <w:rPr>
          <w:rFonts w:ascii="宋体" w:hAnsi="宋体"/>
          <w:sz w:val="24"/>
          <w:szCs w:val="24"/>
        </w:rPr>
      </w:pPr>
    </w:p>
    <w:p>
      <w:pPr>
        <w:ind w:left="420" w:leftChars="200"/>
        <w:jc w:val="left"/>
        <w:rPr>
          <w:rFonts w:ascii="宋体" w:hAnsi="宋体"/>
          <w:sz w:val="24"/>
          <w:szCs w:val="24"/>
        </w:rPr>
      </w:pPr>
      <w:r>
        <w:rPr>
          <w:rFonts w:ascii="宋体" w:hAnsi="宋体"/>
          <w:sz w:val="24"/>
          <w:szCs w:val="24"/>
        </w:rPr>
        <w:t>特此证明。</w:t>
      </w:r>
    </w:p>
    <w:p>
      <w:pPr>
        <w:jc w:val="center"/>
        <w:rPr>
          <w:rFonts w:ascii="宋体" w:hAnsi="宋体"/>
          <w:sz w:val="24"/>
          <w:szCs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5936" w:type="dxa"/>
          </w:tcPr>
          <w:p>
            <w:pPr>
              <w:jc w:val="center"/>
              <w:rPr>
                <w:rFonts w:ascii="宋体" w:hAnsi="宋体"/>
                <w:sz w:val="24"/>
                <w:szCs w:val="24"/>
              </w:rPr>
            </w:pPr>
            <w:r>
              <w:rPr>
                <w:rFonts w:hint="eastAsia" w:ascii="宋体" w:hAnsi="宋体"/>
                <w:sz w:val="24"/>
                <w:szCs w:val="24"/>
              </w:rPr>
              <w:t>法定代表人身份证（正反面）</w:t>
            </w:r>
          </w:p>
        </w:tc>
      </w:tr>
    </w:tbl>
    <w:p>
      <w:pPr>
        <w:jc w:val="center"/>
        <w:rPr>
          <w:rFonts w:ascii="宋体" w:hAnsi="宋体"/>
          <w:sz w:val="24"/>
          <w:szCs w:val="24"/>
        </w:rPr>
      </w:pPr>
    </w:p>
    <w:p>
      <w:pPr>
        <w:jc w:val="center"/>
        <w:rPr>
          <w:rFonts w:ascii="宋体" w:hAnsi="宋体"/>
          <w:sz w:val="24"/>
          <w:szCs w:val="24"/>
        </w:rPr>
      </w:pPr>
    </w:p>
    <w:p>
      <w:pPr>
        <w:jc w:val="right"/>
        <w:rPr>
          <w:rFonts w:ascii="宋体" w:hAnsi="宋体"/>
          <w:sz w:val="24"/>
          <w:szCs w:val="24"/>
        </w:rPr>
      </w:pPr>
      <w:r>
        <w:rPr>
          <w:rFonts w:ascii="宋体" w:hAnsi="宋体"/>
          <w:sz w:val="24"/>
          <w:szCs w:val="24"/>
        </w:rPr>
        <w:t>投标申请人：</w:t>
      </w:r>
      <w:r>
        <w:rPr>
          <w:rFonts w:ascii="宋体" w:hAnsi="宋体"/>
          <w:sz w:val="24"/>
          <w:szCs w:val="24"/>
          <w:u w:val="single"/>
        </w:rPr>
        <w:t xml:space="preserve">   （加盖申请人单位公章）</w:t>
      </w:r>
    </w:p>
    <w:p>
      <w:pPr>
        <w:spacing w:line="400" w:lineRule="atLeast"/>
        <w:ind w:left="2880" w:hanging="2880"/>
        <w:jc w:val="center"/>
        <w:rPr>
          <w:rFonts w:ascii="宋体" w:hAnsi="宋体"/>
          <w:bCs/>
          <w:sz w:val="24"/>
          <w:szCs w:val="24"/>
        </w:rPr>
        <w:sectPr>
          <w:headerReference r:id="rId7" w:type="default"/>
          <w:pgSz w:w="11906" w:h="16838"/>
          <w:pgMar w:top="1440" w:right="1080" w:bottom="1440" w:left="1080" w:header="851" w:footer="992" w:gutter="0"/>
          <w:pgNumType w:fmt="decimal"/>
          <w:cols w:space="720" w:num="1"/>
          <w:docGrid w:type="lines" w:linePitch="409" w:charSpace="0"/>
        </w:sectPr>
      </w:pPr>
      <w:r>
        <w:rPr>
          <w:rFonts w:hint="eastAsia" w:ascii="宋体" w:hAnsi="宋体"/>
          <w:bCs/>
          <w:sz w:val="24"/>
          <w:szCs w:val="24"/>
        </w:rPr>
        <w:t xml:space="preserve">                                                    </w:t>
      </w:r>
      <w:bookmarkStart w:id="12" w:name="_Toc216"/>
      <w:bookmarkStart w:id="13" w:name="_Toc11004"/>
      <w:r>
        <w:rPr>
          <w:rFonts w:hint="eastAsia" w:ascii="宋体" w:hAnsi="宋体"/>
          <w:bCs/>
          <w:sz w:val="24"/>
          <w:szCs w:val="24"/>
        </w:rPr>
        <w:t>年   月   日</w:t>
      </w:r>
      <w:bookmarkEnd w:id="12"/>
      <w:bookmarkEnd w:id="13"/>
    </w:p>
    <w:p>
      <w:pPr>
        <w:spacing w:line="400" w:lineRule="atLeast"/>
        <w:jc w:val="center"/>
        <w:rPr>
          <w:rFonts w:ascii="Arial" w:hAnsi="Arial" w:cs="Arial"/>
          <w:sz w:val="24"/>
        </w:rPr>
      </w:pPr>
      <w:bookmarkStart w:id="14" w:name="_Toc39669653"/>
      <w:bookmarkStart w:id="15" w:name="_Toc18460"/>
      <w:bookmarkStart w:id="16" w:name="_Toc39945712"/>
      <w:r>
        <w:rPr>
          <w:rFonts w:hint="eastAsia" w:ascii="Arial" w:hAnsi="Arial" w:cs="Arial"/>
          <w:sz w:val="24"/>
        </w:rPr>
        <w:t>6、法人代表授权书格式</w:t>
      </w:r>
      <w:bookmarkEnd w:id="14"/>
      <w:bookmarkEnd w:id="15"/>
      <w:bookmarkEnd w:id="16"/>
    </w:p>
    <w:p>
      <w:pPr>
        <w:spacing w:line="400" w:lineRule="atLeast"/>
        <w:rPr>
          <w:rFonts w:ascii="Arial" w:hAnsi="Arial" w:cs="Arial"/>
          <w:sz w:val="24"/>
        </w:rPr>
      </w:pPr>
    </w:p>
    <w:p>
      <w:pPr>
        <w:pStyle w:val="11"/>
        <w:spacing w:line="400" w:lineRule="atLeast"/>
        <w:rPr>
          <w:rFonts w:ascii="Arial" w:hAnsi="Arial" w:cs="Arial"/>
        </w:rPr>
      </w:pPr>
      <w:r>
        <w:rPr>
          <w:rFonts w:ascii="Arial" w:hAnsi="Arial" w:cs="Arial"/>
        </w:rPr>
        <w:t>本授权书声明：注册于</w:t>
      </w:r>
      <w:r>
        <w:rPr>
          <w:rFonts w:ascii="Arial" w:hAnsi="Arial" w:cs="Arial"/>
          <w:u w:val="single"/>
        </w:rPr>
        <w:t>（地区的名称）</w:t>
      </w:r>
      <w:r>
        <w:rPr>
          <w:rFonts w:ascii="Arial" w:hAnsi="Arial" w:cs="Arial"/>
        </w:rPr>
        <w:t>的</w:t>
      </w:r>
      <w:r>
        <w:rPr>
          <w:rFonts w:ascii="Arial" w:hAnsi="Arial" w:cs="Arial"/>
          <w:u w:val="single"/>
        </w:rPr>
        <w:t>（公司名称）</w:t>
      </w:r>
      <w:r>
        <w:rPr>
          <w:rFonts w:ascii="Arial" w:hAnsi="Arial" w:cs="Arial"/>
        </w:rPr>
        <w:t>的在下面签字的</w:t>
      </w:r>
      <w:r>
        <w:rPr>
          <w:rFonts w:ascii="Arial" w:hAnsi="Arial" w:cs="Arial"/>
          <w:u w:val="single"/>
        </w:rPr>
        <w:t>（法人代表姓名、职务）</w:t>
      </w:r>
      <w:r>
        <w:rPr>
          <w:rFonts w:ascii="Arial" w:hAnsi="Arial" w:cs="Arial"/>
        </w:rPr>
        <w:t>代表本公司授权</w:t>
      </w:r>
      <w:r>
        <w:rPr>
          <w:rFonts w:ascii="Arial" w:hAnsi="Arial" w:cs="Arial"/>
          <w:u w:val="single"/>
        </w:rPr>
        <w:t>（单位名称）</w:t>
      </w:r>
      <w:r>
        <w:rPr>
          <w:rFonts w:ascii="Arial" w:hAnsi="Arial" w:cs="Arial"/>
        </w:rPr>
        <w:t>的在下面签字的</w:t>
      </w:r>
      <w:r>
        <w:rPr>
          <w:rFonts w:ascii="Arial" w:hAnsi="Arial" w:cs="Arial"/>
          <w:u w:val="single"/>
        </w:rPr>
        <w:t>（被授权人的姓名、职务）</w:t>
      </w:r>
      <w:r>
        <w:rPr>
          <w:rFonts w:ascii="Arial" w:hAnsi="Arial" w:cs="Arial"/>
        </w:rPr>
        <w:t>为本公司的合法代理人，就</w:t>
      </w:r>
      <w:r>
        <w:rPr>
          <w:rFonts w:ascii="Arial" w:hAnsi="Arial" w:cs="Arial"/>
          <w:u w:val="single"/>
        </w:rPr>
        <w:t>（项目名称、项目编号）</w:t>
      </w:r>
      <w:r>
        <w:rPr>
          <w:rFonts w:ascii="Arial" w:hAnsi="Arial" w:cs="Arial"/>
        </w:rPr>
        <w:t>的投标，以本公司的名义处理一切与之有关的事务。</w:t>
      </w:r>
    </w:p>
    <w:p>
      <w:pPr>
        <w:spacing w:line="400" w:lineRule="atLeast"/>
        <w:ind w:firstLine="480"/>
        <w:rPr>
          <w:rFonts w:ascii="Arial" w:hAnsi="Arial" w:cs="Arial"/>
          <w:sz w:val="24"/>
        </w:rPr>
      </w:pPr>
    </w:p>
    <w:p>
      <w:pPr>
        <w:spacing w:line="400" w:lineRule="atLeast"/>
        <w:ind w:firstLine="480"/>
        <w:rPr>
          <w:rFonts w:ascii="Arial" w:hAnsi="Arial" w:cs="Arial"/>
          <w:sz w:val="24"/>
        </w:rPr>
      </w:pPr>
      <w:r>
        <w:rPr>
          <w:rFonts w:ascii="Arial" w:hAnsi="Arial" w:cs="Arial"/>
          <w:sz w:val="24"/>
        </w:rPr>
        <w:t>本授权书于</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日签字生效，特此声明。</w:t>
      </w:r>
    </w:p>
    <w:p>
      <w:pPr>
        <w:spacing w:line="400" w:lineRule="atLeast"/>
        <w:ind w:firstLine="480"/>
        <w:rPr>
          <w:rFonts w:ascii="Arial" w:hAnsi="Arial" w:cs="Arial"/>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jc w:val="center"/>
        </w:trPr>
        <w:tc>
          <w:tcPr>
            <w:tcW w:w="6102" w:type="dxa"/>
          </w:tcPr>
          <w:p>
            <w:pPr>
              <w:spacing w:line="440" w:lineRule="exact"/>
              <w:jc w:val="left"/>
              <w:rPr>
                <w:rFonts w:ascii="宋体" w:hAnsi="宋体"/>
                <w:sz w:val="24"/>
                <w:szCs w:val="24"/>
              </w:rPr>
            </w:pPr>
            <w:r>
              <w:rPr>
                <w:rFonts w:hint="eastAsia" w:ascii="宋体" w:hAnsi="宋体"/>
                <w:sz w:val="24"/>
                <w:szCs w:val="24"/>
              </w:rPr>
              <w:t>法定代表人身份证（正反面）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6102" w:type="dxa"/>
          </w:tcPr>
          <w:p>
            <w:pPr>
              <w:spacing w:line="440" w:lineRule="exact"/>
              <w:jc w:val="left"/>
              <w:rPr>
                <w:rFonts w:ascii="宋体" w:hAnsi="宋体"/>
                <w:sz w:val="24"/>
                <w:szCs w:val="24"/>
              </w:rPr>
            </w:pPr>
            <w:r>
              <w:rPr>
                <w:rFonts w:hint="eastAsia" w:ascii="宋体" w:hAnsi="宋体"/>
                <w:sz w:val="24"/>
                <w:szCs w:val="24"/>
              </w:rPr>
              <w:t>被授权人的身份证（正反面）</w:t>
            </w:r>
          </w:p>
        </w:tc>
      </w:tr>
    </w:tbl>
    <w:p>
      <w:pPr>
        <w:spacing w:line="400" w:lineRule="atLeast"/>
        <w:ind w:firstLine="480"/>
        <w:rPr>
          <w:rFonts w:ascii="Arial" w:hAnsi="Arial" w:cs="Arial"/>
          <w:sz w:val="24"/>
        </w:rPr>
      </w:pPr>
    </w:p>
    <w:p>
      <w:pPr>
        <w:spacing w:line="400" w:lineRule="atLeast"/>
        <w:ind w:firstLine="480"/>
        <w:rPr>
          <w:rFonts w:ascii="Arial" w:hAnsi="Arial" w:cs="Arial"/>
          <w:sz w:val="24"/>
        </w:rPr>
      </w:pPr>
    </w:p>
    <w:p>
      <w:pPr>
        <w:spacing w:line="400" w:lineRule="atLeast"/>
        <w:ind w:firstLine="480"/>
        <w:rPr>
          <w:rFonts w:ascii="Arial" w:hAnsi="Arial" w:cs="Arial"/>
          <w:sz w:val="24"/>
        </w:rPr>
      </w:pPr>
      <w:r>
        <w:rPr>
          <w:rFonts w:ascii="Arial" w:hAnsi="Arial" w:cs="Arial"/>
          <w:sz w:val="24"/>
        </w:rPr>
        <w:t>法人代表签字</w:t>
      </w:r>
      <w:r>
        <w:rPr>
          <w:rFonts w:ascii="Arial" w:hAnsi="Arial" w:cs="Arial"/>
          <w:sz w:val="24"/>
          <w:u w:val="single"/>
        </w:rPr>
        <w:t>　　　　　　　　　　　　　　　　　</w:t>
      </w:r>
    </w:p>
    <w:p>
      <w:pPr>
        <w:spacing w:line="400" w:lineRule="atLeast"/>
        <w:ind w:firstLine="480"/>
        <w:rPr>
          <w:rFonts w:ascii="Arial" w:hAnsi="Arial" w:cs="Arial"/>
          <w:sz w:val="24"/>
        </w:rPr>
      </w:pPr>
      <w:r>
        <w:rPr>
          <w:rFonts w:ascii="Arial" w:hAnsi="Arial" w:cs="Arial"/>
          <w:sz w:val="24"/>
        </w:rPr>
        <w:t>被授权人签字</w:t>
      </w:r>
      <w:r>
        <w:rPr>
          <w:rFonts w:ascii="Arial" w:hAnsi="Arial" w:cs="Arial"/>
          <w:sz w:val="24"/>
          <w:u w:val="single"/>
        </w:rPr>
        <w:t>　　　　　　　　　　　　　　　　　</w:t>
      </w:r>
    </w:p>
    <w:p>
      <w:pPr>
        <w:spacing w:line="400" w:lineRule="atLeast"/>
        <w:ind w:firstLine="480"/>
        <w:rPr>
          <w:rFonts w:ascii="Arial" w:hAnsi="Arial" w:cs="Arial"/>
          <w:sz w:val="24"/>
        </w:rPr>
      </w:pPr>
      <w:r>
        <w:rPr>
          <w:rFonts w:ascii="Arial" w:hAnsi="Arial" w:cs="Arial"/>
          <w:sz w:val="24"/>
        </w:rPr>
        <w:t>公        章：</w:t>
      </w:r>
      <w:r>
        <w:rPr>
          <w:rFonts w:hint="eastAsia" w:ascii="宋体" w:hAnsi="宋体" w:cs="宋体"/>
          <w:sz w:val="24"/>
          <w:u w:val="single"/>
        </w:rPr>
        <w:t xml:space="preserve">                         </w:t>
      </w:r>
    </w:p>
    <w:p>
      <w:pPr>
        <w:spacing w:line="400" w:lineRule="atLeast"/>
        <w:ind w:firstLine="480"/>
        <w:rPr>
          <w:rFonts w:ascii="Arial" w:hAnsi="Arial" w:cs="Arial"/>
          <w:sz w:val="24"/>
        </w:rPr>
      </w:pPr>
    </w:p>
    <w:p>
      <w:pPr>
        <w:spacing w:line="400" w:lineRule="atLeast"/>
        <w:rPr>
          <w:rFonts w:ascii="Arial" w:hAnsi="Arial" w:cs="Arial"/>
          <w:sz w:val="24"/>
        </w:rPr>
      </w:pPr>
      <w:r>
        <w:rPr>
          <w:rFonts w:ascii="Arial" w:hAnsi="Arial" w:cs="Arial"/>
          <w:sz w:val="24"/>
        </w:rPr>
        <w:t>注：</w:t>
      </w:r>
      <w:r>
        <w:rPr>
          <w:rFonts w:ascii="Arial" w:hAnsi="Arial" w:cs="Arial"/>
          <w:b/>
          <w:sz w:val="24"/>
        </w:rPr>
        <w:t>提供法人</w:t>
      </w:r>
      <w:r>
        <w:rPr>
          <w:rFonts w:hint="eastAsia" w:ascii="Arial" w:hAnsi="Arial" w:cs="Arial"/>
          <w:b/>
          <w:sz w:val="24"/>
        </w:rPr>
        <w:t>、</w:t>
      </w:r>
      <w:r>
        <w:rPr>
          <w:rFonts w:ascii="Arial" w:hAnsi="Arial" w:cs="Arial"/>
          <w:b/>
          <w:sz w:val="24"/>
        </w:rPr>
        <w:t>被授权人身份证</w:t>
      </w:r>
      <w:r>
        <w:rPr>
          <w:rFonts w:hint="eastAsia" w:ascii="Arial" w:hAnsi="Arial" w:cs="Arial"/>
          <w:b/>
          <w:sz w:val="24"/>
        </w:rPr>
        <w:t>扫描件</w:t>
      </w:r>
      <w:r>
        <w:rPr>
          <w:rFonts w:hint="eastAsia" w:ascii="Arial" w:hAnsi="Arial" w:cs="Arial"/>
          <w:sz w:val="24"/>
        </w:rPr>
        <w:t>；</w:t>
      </w:r>
      <w:r>
        <w:rPr>
          <w:rFonts w:ascii="Arial" w:hAnsi="Arial" w:cs="Arial"/>
          <w:sz w:val="24"/>
        </w:rPr>
        <w:t>凡公司法人前来参加</w:t>
      </w:r>
      <w:r>
        <w:rPr>
          <w:rFonts w:hint="eastAsia" w:ascii="Arial" w:hAnsi="Arial" w:cs="Arial"/>
          <w:sz w:val="24"/>
        </w:rPr>
        <w:t>投标</w:t>
      </w:r>
      <w:r>
        <w:rPr>
          <w:rFonts w:ascii="Arial" w:hAnsi="Arial" w:cs="Arial"/>
          <w:sz w:val="24"/>
        </w:rPr>
        <w:t>的</w:t>
      </w:r>
      <w:r>
        <w:rPr>
          <w:rFonts w:hint="eastAsia" w:ascii="Arial" w:hAnsi="Arial" w:cs="Arial"/>
          <w:sz w:val="24"/>
        </w:rPr>
        <w:t>供应商</w:t>
      </w:r>
      <w:r>
        <w:rPr>
          <w:rFonts w:ascii="Arial" w:hAnsi="Arial" w:cs="Arial"/>
          <w:sz w:val="24"/>
        </w:rPr>
        <w:t>，可以不提供此项证明文件。</w:t>
      </w:r>
    </w:p>
    <w:p>
      <w:pPr>
        <w:spacing w:line="400" w:lineRule="atLeast"/>
        <w:ind w:left="2880" w:hanging="2880"/>
        <w:jc w:val="center"/>
        <w:rPr>
          <w:rFonts w:ascii="宋体" w:hAnsi="宋体"/>
          <w:bCs/>
          <w:sz w:val="24"/>
          <w:szCs w:val="24"/>
        </w:rPr>
        <w:sectPr>
          <w:pgSz w:w="11906" w:h="16838"/>
          <w:pgMar w:top="1440" w:right="1080" w:bottom="1440" w:left="1080" w:header="851" w:footer="992" w:gutter="0"/>
          <w:pgNumType w:fmt="decimal"/>
          <w:cols w:space="720" w:num="1"/>
          <w:docGrid w:type="lines" w:linePitch="409" w:charSpace="0"/>
        </w:sectPr>
      </w:pPr>
    </w:p>
    <w:p>
      <w:pPr>
        <w:spacing w:line="400" w:lineRule="atLeast"/>
        <w:jc w:val="center"/>
        <w:rPr>
          <w:rFonts w:ascii="Arial" w:hAnsi="Arial" w:cs="Arial"/>
          <w:sz w:val="24"/>
        </w:rPr>
      </w:pPr>
      <w:r>
        <w:rPr>
          <w:rFonts w:hint="eastAsia" w:ascii="Arial" w:hAnsi="Arial" w:cs="Arial"/>
          <w:sz w:val="24"/>
        </w:rPr>
        <w:t>7、拟派项目负责人简历表</w:t>
      </w:r>
    </w:p>
    <w:p>
      <w:pPr>
        <w:spacing w:line="400" w:lineRule="atLeast"/>
        <w:jc w:val="center"/>
        <w:rPr>
          <w:rFonts w:ascii="宋体" w:hAnsi="宋体" w:cs="Arial"/>
          <w:sz w:val="24"/>
        </w:rPr>
      </w:pPr>
    </w:p>
    <w:tbl>
      <w:tblPr>
        <w:tblStyle w:val="23"/>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职称</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参加工作时间</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从事</w:t>
            </w:r>
            <w:r>
              <w:rPr>
                <w:rFonts w:hint="eastAsia" w:ascii="宋体" w:hAnsi="宋体"/>
                <w:sz w:val="24"/>
              </w:rPr>
              <w:t>本职业</w:t>
            </w:r>
            <w:r>
              <w:rPr>
                <w:rFonts w:hint="eastAsia" w:ascii="宋体" w:hAnsi="宋体" w:cs="宋体"/>
                <w:sz w:val="24"/>
              </w:rPr>
              <w:t>年限</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专业</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毕业学校</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身份证号码</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在</w:t>
            </w:r>
            <w:r>
              <w:rPr>
                <w:rFonts w:hint="eastAsia" w:ascii="宋体" w:hAnsi="宋体" w:cs="Arial"/>
                <w:kern w:val="0"/>
                <w:sz w:val="24"/>
              </w:rPr>
              <w:t>单位</w:t>
            </w:r>
            <w:r>
              <w:rPr>
                <w:rFonts w:hint="eastAsia" w:ascii="宋体" w:hAnsi="宋体" w:cs="宋体"/>
                <w:sz w:val="24"/>
              </w:rPr>
              <w:t>担任职务</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固定电话</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手机号码</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pPr>
              <w:spacing w:line="360" w:lineRule="auto"/>
              <w:jc w:val="center"/>
              <w:rPr>
                <w:rFonts w:ascii="宋体" w:hAnsi="宋体" w:cs="宋体"/>
                <w:sz w:val="24"/>
              </w:rPr>
            </w:pPr>
            <w:r>
              <w:rPr>
                <w:rFonts w:hint="eastAsia" w:ascii="宋体"/>
                <w:sz w:val="24"/>
              </w:rPr>
              <w:t>合同期限</w:t>
            </w:r>
          </w:p>
        </w:tc>
        <w:tc>
          <w:tcPr>
            <w:tcW w:w="1056"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bl>
    <w:p>
      <w:pPr>
        <w:spacing w:line="360" w:lineRule="auto"/>
        <w:rPr>
          <w:rFonts w:ascii="宋体"/>
          <w:sz w:val="24"/>
        </w:rPr>
      </w:pPr>
      <w:r>
        <w:rPr>
          <w:rFonts w:hint="eastAsia" w:ascii="宋体"/>
          <w:sz w:val="24"/>
        </w:rPr>
        <w:t>1、拟派</w:t>
      </w:r>
      <w:r>
        <w:rPr>
          <w:rFonts w:hint="eastAsia" w:ascii="宋体"/>
          <w:bCs/>
          <w:sz w:val="24"/>
        </w:rPr>
        <w:t>项目负责人（主管）</w:t>
      </w:r>
      <w:r>
        <w:rPr>
          <w:rFonts w:hint="eastAsia" w:ascii="宋体"/>
          <w:sz w:val="24"/>
        </w:rPr>
        <w:t>应附身份证</w:t>
      </w:r>
      <w:r>
        <w:rPr>
          <w:rFonts w:hint="eastAsia" w:ascii="宋体" w:hAnsi="宋体" w:cs="宋体"/>
          <w:sz w:val="24"/>
        </w:rPr>
        <w:t>、</w:t>
      </w:r>
      <w:r>
        <w:rPr>
          <w:rFonts w:hint="eastAsia" w:ascii="宋体"/>
          <w:bCs/>
          <w:sz w:val="24"/>
        </w:rPr>
        <w:t>学历证书及其它一切有利于项目负责人的证明材料</w:t>
      </w:r>
      <w:r>
        <w:rPr>
          <w:rFonts w:hint="eastAsia" w:ascii="宋体"/>
          <w:sz w:val="24"/>
        </w:rPr>
        <w:t>（上述材料复印件）。</w:t>
      </w:r>
    </w:p>
    <w:p>
      <w:pPr>
        <w:spacing w:line="400" w:lineRule="atLeast"/>
        <w:jc w:val="left"/>
        <w:rPr>
          <w:rFonts w:ascii="宋体" w:hAnsi="宋体" w:cs="Arial"/>
          <w:sz w:val="24"/>
        </w:rPr>
      </w:pPr>
      <w:r>
        <w:rPr>
          <w:rFonts w:hint="eastAsia" w:ascii="宋体"/>
          <w:sz w:val="24"/>
        </w:rPr>
        <w:t>2、拟派</w:t>
      </w:r>
      <w:r>
        <w:rPr>
          <w:rFonts w:hint="eastAsia" w:ascii="宋体"/>
          <w:bCs/>
          <w:sz w:val="24"/>
        </w:rPr>
        <w:t>项目负责人（主管）自近三年</w:t>
      </w:r>
      <w:r>
        <w:rPr>
          <w:rFonts w:hint="eastAsia" w:ascii="宋体"/>
          <w:sz w:val="24"/>
        </w:rPr>
        <w:t>的类似业绩应附中标通知书或合同复印件。</w:t>
      </w:r>
    </w:p>
    <w:p>
      <w:pPr>
        <w:jc w:val="center"/>
        <w:rPr>
          <w:rFonts w:ascii="宋体" w:hAnsi="宋体" w:cs="宋体"/>
          <w:b/>
          <w:sz w:val="32"/>
        </w:rPr>
        <w:sectPr>
          <w:pgSz w:w="11906" w:h="16838"/>
          <w:pgMar w:top="1440" w:right="1800" w:bottom="1440" w:left="1800" w:header="851" w:footer="992" w:gutter="0"/>
          <w:pgNumType w:fmt="decimal"/>
          <w:cols w:space="720" w:num="1"/>
          <w:titlePg/>
          <w:docGrid w:type="lines" w:linePitch="312" w:charSpace="0"/>
        </w:sectPr>
      </w:pPr>
    </w:p>
    <w:p>
      <w:pPr>
        <w:spacing w:line="400" w:lineRule="atLeast"/>
        <w:jc w:val="center"/>
        <w:rPr>
          <w:rFonts w:ascii="Arial" w:hAnsi="Arial" w:cs="Arial"/>
          <w:sz w:val="24"/>
        </w:rPr>
      </w:pPr>
      <w:r>
        <w:rPr>
          <w:rFonts w:hint="eastAsia" w:ascii="Arial" w:hAnsi="Arial" w:cs="Arial"/>
          <w:sz w:val="24"/>
        </w:rPr>
        <w:t>8、拟派本项目服务人员情况一览表</w:t>
      </w:r>
    </w:p>
    <w:p>
      <w:pPr>
        <w:spacing w:line="400" w:lineRule="atLeast"/>
        <w:jc w:val="center"/>
        <w:rPr>
          <w:rFonts w:ascii="宋体" w:hAnsi="宋体" w:cs="Arial"/>
          <w:sz w:val="24"/>
        </w:rPr>
      </w:pPr>
    </w:p>
    <w:tbl>
      <w:tblPr>
        <w:tblStyle w:val="2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833"/>
        <w:gridCol w:w="928"/>
        <w:gridCol w:w="929"/>
        <w:gridCol w:w="929"/>
        <w:gridCol w:w="929"/>
        <w:gridCol w:w="1547"/>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1134" w:type="dxa"/>
            <w:vAlign w:val="center"/>
          </w:tcPr>
          <w:p>
            <w:pPr>
              <w:spacing w:line="360" w:lineRule="auto"/>
              <w:jc w:val="center"/>
              <w:rPr>
                <w:rFonts w:ascii="宋体" w:hAnsi="宋体" w:cs="宋体"/>
                <w:sz w:val="24"/>
              </w:rPr>
            </w:pPr>
            <w:r>
              <w:rPr>
                <w:rFonts w:hint="eastAsia" w:ascii="宋体" w:hAnsi="宋体" w:cs="宋体"/>
                <w:sz w:val="24"/>
              </w:rPr>
              <w:t>身份证号码</w:t>
            </w:r>
          </w:p>
        </w:tc>
        <w:tc>
          <w:tcPr>
            <w:tcW w:w="833" w:type="dxa"/>
            <w:vAlign w:val="center"/>
          </w:tcPr>
          <w:p>
            <w:pPr>
              <w:spacing w:line="360" w:lineRule="auto"/>
              <w:jc w:val="center"/>
              <w:rPr>
                <w:rFonts w:ascii="宋体" w:hAnsi="宋体" w:cs="宋体"/>
                <w:sz w:val="24"/>
              </w:rPr>
            </w:pPr>
            <w:r>
              <w:rPr>
                <w:rFonts w:hint="eastAsia" w:ascii="宋体" w:hAnsi="宋体" w:cs="宋体"/>
                <w:sz w:val="24"/>
              </w:rPr>
              <w:t>性别</w:t>
            </w:r>
          </w:p>
        </w:tc>
        <w:tc>
          <w:tcPr>
            <w:tcW w:w="928" w:type="dxa"/>
            <w:vAlign w:val="center"/>
          </w:tcPr>
          <w:p>
            <w:pPr>
              <w:spacing w:line="360" w:lineRule="auto"/>
              <w:jc w:val="center"/>
              <w:rPr>
                <w:rFonts w:ascii="宋体" w:hAnsi="宋体" w:cs="宋体"/>
                <w:sz w:val="24"/>
              </w:rPr>
            </w:pPr>
            <w:r>
              <w:rPr>
                <w:rFonts w:hint="eastAsia" w:ascii="宋体" w:hAnsi="宋体" w:cs="宋体"/>
                <w:sz w:val="24"/>
              </w:rPr>
              <w:t>岗位</w:t>
            </w:r>
          </w:p>
        </w:tc>
        <w:tc>
          <w:tcPr>
            <w:tcW w:w="929" w:type="dxa"/>
            <w:vAlign w:val="center"/>
          </w:tcPr>
          <w:p>
            <w:pPr>
              <w:spacing w:line="360" w:lineRule="auto"/>
              <w:jc w:val="center"/>
              <w:rPr>
                <w:rFonts w:ascii="宋体" w:hAnsi="宋体" w:cs="宋体"/>
                <w:sz w:val="24"/>
              </w:rPr>
            </w:pPr>
            <w:r>
              <w:rPr>
                <w:rFonts w:hint="eastAsia" w:ascii="宋体" w:hAnsi="宋体" w:cs="宋体"/>
                <w:sz w:val="24"/>
              </w:rPr>
              <w:t>职称</w:t>
            </w:r>
          </w:p>
        </w:tc>
        <w:tc>
          <w:tcPr>
            <w:tcW w:w="929" w:type="dxa"/>
            <w:vAlign w:val="center"/>
          </w:tcPr>
          <w:p>
            <w:pPr>
              <w:spacing w:line="360" w:lineRule="auto"/>
              <w:jc w:val="center"/>
              <w:rPr>
                <w:rFonts w:ascii="宋体" w:hAnsi="宋体" w:cs="宋体"/>
                <w:sz w:val="24"/>
              </w:rPr>
            </w:pPr>
            <w:r>
              <w:rPr>
                <w:rFonts w:hint="eastAsia" w:ascii="宋体" w:hAnsi="宋体" w:cs="宋体"/>
                <w:sz w:val="24"/>
              </w:rPr>
              <w:t>学历</w:t>
            </w:r>
          </w:p>
        </w:tc>
        <w:tc>
          <w:tcPr>
            <w:tcW w:w="929" w:type="dxa"/>
            <w:vAlign w:val="center"/>
          </w:tcPr>
          <w:p>
            <w:pPr>
              <w:spacing w:line="360" w:lineRule="auto"/>
              <w:jc w:val="center"/>
              <w:rPr>
                <w:rFonts w:ascii="宋体" w:hAnsi="宋体" w:cs="宋体"/>
                <w:sz w:val="24"/>
              </w:rPr>
            </w:pPr>
            <w:r>
              <w:rPr>
                <w:rFonts w:hint="eastAsia" w:ascii="宋体" w:hAnsi="宋体" w:cs="宋体"/>
                <w:sz w:val="24"/>
              </w:rPr>
              <w:t>专业</w:t>
            </w:r>
          </w:p>
        </w:tc>
        <w:tc>
          <w:tcPr>
            <w:tcW w:w="1547" w:type="dxa"/>
            <w:vAlign w:val="center"/>
          </w:tcPr>
          <w:p>
            <w:pPr>
              <w:spacing w:line="360" w:lineRule="auto"/>
              <w:jc w:val="center"/>
              <w:rPr>
                <w:rFonts w:ascii="宋体" w:hAnsi="宋体" w:cs="宋体"/>
                <w:sz w:val="24"/>
              </w:rPr>
            </w:pPr>
            <w:r>
              <w:rPr>
                <w:rFonts w:hint="eastAsia" w:ascii="宋体" w:hAnsi="宋体" w:cs="宋体"/>
                <w:sz w:val="24"/>
              </w:rPr>
              <w:t>从事相关</w:t>
            </w:r>
          </w:p>
          <w:p>
            <w:pPr>
              <w:spacing w:line="360" w:lineRule="auto"/>
              <w:jc w:val="center"/>
              <w:rPr>
                <w:rFonts w:ascii="宋体" w:hAnsi="宋体" w:cs="宋体"/>
                <w:sz w:val="24"/>
              </w:rPr>
            </w:pPr>
            <w:r>
              <w:rPr>
                <w:rFonts w:hint="eastAsia" w:ascii="宋体" w:hAnsi="宋体" w:cs="宋体"/>
                <w:sz w:val="24"/>
              </w:rPr>
              <w:t>工作年限</w:t>
            </w:r>
          </w:p>
        </w:tc>
        <w:tc>
          <w:tcPr>
            <w:tcW w:w="993"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pacing w:line="360" w:lineRule="auto"/>
              <w:jc w:val="center"/>
              <w:rPr>
                <w:rFonts w:ascii="宋体" w:hAnsi="宋体" w:cs="宋体"/>
                <w:sz w:val="24"/>
              </w:rPr>
            </w:pPr>
          </w:p>
        </w:tc>
        <w:tc>
          <w:tcPr>
            <w:tcW w:w="1134" w:type="dxa"/>
            <w:vAlign w:val="center"/>
          </w:tcPr>
          <w:p>
            <w:pPr>
              <w:spacing w:line="360" w:lineRule="auto"/>
              <w:jc w:val="center"/>
              <w:rPr>
                <w:rFonts w:ascii="宋体" w:hAnsi="宋体" w:cs="宋体"/>
                <w:sz w:val="24"/>
              </w:rPr>
            </w:pPr>
          </w:p>
        </w:tc>
        <w:tc>
          <w:tcPr>
            <w:tcW w:w="833" w:type="dxa"/>
            <w:vAlign w:val="center"/>
          </w:tcPr>
          <w:p>
            <w:pPr>
              <w:spacing w:line="360" w:lineRule="auto"/>
              <w:jc w:val="center"/>
              <w:rPr>
                <w:rFonts w:ascii="宋体" w:hAnsi="宋体" w:cs="宋体"/>
                <w:sz w:val="24"/>
              </w:rPr>
            </w:pPr>
          </w:p>
        </w:tc>
        <w:tc>
          <w:tcPr>
            <w:tcW w:w="928"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929" w:type="dxa"/>
            <w:vAlign w:val="center"/>
          </w:tcPr>
          <w:p>
            <w:pPr>
              <w:spacing w:line="360" w:lineRule="auto"/>
              <w:jc w:val="center"/>
              <w:rPr>
                <w:rFonts w:ascii="宋体" w:hAnsi="宋体" w:cs="宋体"/>
                <w:sz w:val="24"/>
              </w:rPr>
            </w:pPr>
          </w:p>
        </w:tc>
        <w:tc>
          <w:tcPr>
            <w:tcW w:w="1547" w:type="dxa"/>
            <w:vAlign w:val="center"/>
          </w:tcPr>
          <w:p>
            <w:pPr>
              <w:spacing w:line="360" w:lineRule="auto"/>
              <w:jc w:val="center"/>
              <w:rPr>
                <w:rFonts w:ascii="宋体" w:hAnsi="宋体" w:cs="宋体"/>
                <w:sz w:val="24"/>
              </w:rPr>
            </w:pPr>
          </w:p>
        </w:tc>
        <w:tc>
          <w:tcPr>
            <w:tcW w:w="993" w:type="dxa"/>
            <w:vAlign w:val="center"/>
          </w:tcPr>
          <w:p>
            <w:pPr>
              <w:spacing w:line="360" w:lineRule="auto"/>
              <w:jc w:val="center"/>
              <w:rPr>
                <w:rFonts w:ascii="宋体" w:hAnsi="宋体" w:cs="宋体"/>
                <w:sz w:val="24"/>
              </w:rPr>
            </w:pPr>
          </w:p>
        </w:tc>
      </w:tr>
    </w:tbl>
    <w:p>
      <w:pPr>
        <w:spacing w:line="360" w:lineRule="auto"/>
        <w:jc w:val="left"/>
        <w:rPr>
          <w:rFonts w:ascii="宋体" w:hAnsi="宋体"/>
          <w:sz w:val="24"/>
        </w:rPr>
      </w:pPr>
      <w:r>
        <w:rPr>
          <w:rFonts w:hint="eastAsia" w:ascii="宋体" w:hAnsi="宋体"/>
          <w:sz w:val="24"/>
        </w:rPr>
        <w:t>1、项目服务人员由投标人自行确定，但应能够满足本项目的基本需求。</w:t>
      </w:r>
    </w:p>
    <w:p>
      <w:pPr>
        <w:spacing w:line="400" w:lineRule="atLeast"/>
        <w:jc w:val="left"/>
        <w:rPr>
          <w:rFonts w:ascii="宋体" w:hAnsi="宋体" w:cs="Arial"/>
          <w:sz w:val="24"/>
        </w:rPr>
      </w:pPr>
      <w:r>
        <w:rPr>
          <w:rFonts w:hint="eastAsia" w:ascii="宋体" w:hAnsi="宋体"/>
          <w:sz w:val="24"/>
        </w:rPr>
        <w:t>2、</w:t>
      </w:r>
      <w:r>
        <w:rPr>
          <w:rFonts w:hint="eastAsia" w:ascii="宋体" w:hAnsi="宋体" w:cs="宋体"/>
          <w:sz w:val="24"/>
        </w:rPr>
        <w:t>上述人员应</w:t>
      </w:r>
      <w:r>
        <w:rPr>
          <w:rFonts w:hint="eastAsia" w:ascii="宋体"/>
          <w:sz w:val="24"/>
        </w:rPr>
        <w:t>附身份证、</w:t>
      </w:r>
      <w:r>
        <w:rPr>
          <w:rFonts w:hint="eastAsia" w:ascii="宋体"/>
          <w:bCs/>
          <w:sz w:val="24"/>
        </w:rPr>
        <w:t>学历证书及其它一切有利于项目服务人员的证明材料</w:t>
      </w:r>
      <w:r>
        <w:rPr>
          <w:rFonts w:hint="eastAsia" w:ascii="宋体"/>
          <w:sz w:val="24"/>
        </w:rPr>
        <w:t>（上述材料复印件）。</w:t>
      </w:r>
    </w:p>
    <w:p>
      <w:pPr>
        <w:jc w:val="center"/>
        <w:rPr>
          <w:rFonts w:ascii="宋体" w:hAnsi="宋体" w:cs="宋体"/>
          <w:b/>
          <w:sz w:val="32"/>
        </w:rPr>
        <w:sectPr>
          <w:pgSz w:w="11906" w:h="16838"/>
          <w:pgMar w:top="1440" w:right="1800" w:bottom="1440" w:left="1800" w:header="851" w:footer="992" w:gutter="0"/>
          <w:pgNumType w:fmt="decimal"/>
          <w:cols w:space="720" w:num="1"/>
          <w:titlePg/>
          <w:docGrid w:type="lines" w:linePitch="312" w:charSpace="0"/>
        </w:sectPr>
      </w:pPr>
    </w:p>
    <w:p>
      <w:pPr>
        <w:spacing w:line="400" w:lineRule="atLeast"/>
        <w:jc w:val="center"/>
        <w:rPr>
          <w:rFonts w:ascii="Arial" w:hAnsi="Arial" w:cs="Arial"/>
          <w:sz w:val="24"/>
        </w:rPr>
      </w:pPr>
      <w:r>
        <w:rPr>
          <w:rFonts w:hint="eastAsia" w:ascii="Arial" w:hAnsi="Arial" w:cs="Arial"/>
          <w:sz w:val="24"/>
        </w:rPr>
        <w:t>9、服务团队相关工作经验</w:t>
      </w:r>
    </w:p>
    <w:p>
      <w:pPr>
        <w:spacing w:line="400" w:lineRule="atLeast"/>
        <w:jc w:val="center"/>
        <w:rPr>
          <w:rFonts w:ascii="宋体" w:hAnsi="宋体" w:cs="Arial"/>
          <w:sz w:val="24"/>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姓名</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性别</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职称</w:t>
            </w:r>
          </w:p>
        </w:tc>
        <w:tc>
          <w:tcPr>
            <w:tcW w:w="2798" w:type="dxa"/>
            <w:gridSpan w:val="2"/>
            <w:vAlign w:val="center"/>
          </w:tcPr>
          <w:p>
            <w:pPr>
              <w:spacing w:line="360" w:lineRule="auto"/>
              <w:jc w:val="center"/>
              <w:rPr>
                <w:rFonts w:ascii="宋体" w:hAnsi="宋体" w:cs="宋体"/>
                <w:sz w:val="24"/>
              </w:rPr>
            </w:pPr>
          </w:p>
        </w:tc>
        <w:tc>
          <w:tcPr>
            <w:tcW w:w="1935" w:type="dxa"/>
            <w:gridSpan w:val="2"/>
            <w:vAlign w:val="center"/>
          </w:tcPr>
          <w:p>
            <w:pPr>
              <w:spacing w:line="360" w:lineRule="auto"/>
              <w:jc w:val="center"/>
              <w:rPr>
                <w:rFonts w:ascii="宋体" w:hAnsi="宋体" w:cs="宋体"/>
                <w:sz w:val="24"/>
              </w:rPr>
            </w:pPr>
            <w:r>
              <w:rPr>
                <w:rFonts w:hint="eastAsia" w:ascii="宋体" w:hAnsi="宋体" w:cs="宋体"/>
                <w:sz w:val="24"/>
              </w:rPr>
              <w:t>学历</w:t>
            </w:r>
          </w:p>
        </w:tc>
        <w:tc>
          <w:tcPr>
            <w:tcW w:w="2639" w:type="dxa"/>
            <w:gridSpan w:val="2"/>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pPr>
              <w:spacing w:line="360" w:lineRule="auto"/>
              <w:jc w:val="center"/>
              <w:rPr>
                <w:rFonts w:ascii="宋体" w:hAnsi="宋体" w:cs="宋体"/>
                <w:sz w:val="24"/>
              </w:rPr>
            </w:pPr>
            <w:r>
              <w:rPr>
                <w:rFonts w:hint="eastAsia" w:ascii="宋体" w:hAnsi="宋体" w:cs="宋体"/>
                <w:sz w:val="24"/>
              </w:rPr>
              <w:t>在项目中所承担工作</w:t>
            </w:r>
          </w:p>
        </w:tc>
        <w:tc>
          <w:tcPr>
            <w:tcW w:w="7372" w:type="dxa"/>
            <w:gridSpan w:val="6"/>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pPr>
              <w:spacing w:line="360" w:lineRule="auto"/>
              <w:jc w:val="center"/>
              <w:rPr>
                <w:rFonts w:ascii="宋体" w:hAnsi="宋体" w:cs="宋体"/>
                <w:sz w:val="24"/>
              </w:rPr>
            </w:pPr>
            <w:r>
              <w:rPr>
                <w:rFonts w:hint="eastAsia" w:ascii="宋体" w:hAnsi="宋体" w:cs="宋体"/>
                <w:sz w:val="24"/>
              </w:rPr>
              <w:t>类似业绩</w:t>
            </w:r>
          </w:p>
        </w:tc>
        <w:tc>
          <w:tcPr>
            <w:tcW w:w="1568" w:type="dxa"/>
            <w:vAlign w:val="center"/>
          </w:tcPr>
          <w:p>
            <w:pPr>
              <w:spacing w:line="360" w:lineRule="auto"/>
              <w:jc w:val="center"/>
              <w:rPr>
                <w:rFonts w:ascii="宋体" w:hAnsi="宋体" w:cs="宋体"/>
                <w:sz w:val="24"/>
              </w:rPr>
            </w:pPr>
            <w:r>
              <w:rPr>
                <w:rFonts w:hint="eastAsia" w:ascii="宋体" w:hAnsi="宋体" w:cs="宋体"/>
                <w:sz w:val="24"/>
              </w:rPr>
              <w:t>采购单位</w:t>
            </w:r>
          </w:p>
        </w:tc>
        <w:tc>
          <w:tcPr>
            <w:tcW w:w="1583" w:type="dxa"/>
            <w:gridSpan w:val="2"/>
            <w:vAlign w:val="center"/>
          </w:tcPr>
          <w:p>
            <w:pPr>
              <w:spacing w:line="360" w:lineRule="auto"/>
              <w:jc w:val="center"/>
              <w:rPr>
                <w:rFonts w:ascii="宋体" w:hAnsi="宋体" w:cs="宋体"/>
                <w:sz w:val="24"/>
              </w:rPr>
            </w:pPr>
            <w:r>
              <w:rPr>
                <w:rFonts w:hint="eastAsia" w:ascii="宋体" w:hAnsi="宋体" w:cs="宋体"/>
                <w:sz w:val="24"/>
              </w:rPr>
              <w:t>项目名称</w:t>
            </w:r>
          </w:p>
        </w:tc>
        <w:tc>
          <w:tcPr>
            <w:tcW w:w="1582" w:type="dxa"/>
            <w:vAlign w:val="center"/>
          </w:tcPr>
          <w:p>
            <w:pPr>
              <w:spacing w:line="360" w:lineRule="auto"/>
              <w:jc w:val="center"/>
              <w:rPr>
                <w:rFonts w:ascii="宋体" w:hAnsi="宋体" w:cs="宋体"/>
                <w:sz w:val="24"/>
              </w:rPr>
            </w:pPr>
            <w:r>
              <w:rPr>
                <w:rFonts w:hint="eastAsia" w:ascii="宋体" w:hAnsi="宋体"/>
                <w:sz w:val="24"/>
              </w:rPr>
              <w:t>服务内容</w:t>
            </w:r>
          </w:p>
        </w:tc>
        <w:tc>
          <w:tcPr>
            <w:tcW w:w="1583" w:type="dxa"/>
            <w:vAlign w:val="center"/>
          </w:tcPr>
          <w:p>
            <w:pPr>
              <w:spacing w:line="360" w:lineRule="auto"/>
              <w:jc w:val="center"/>
              <w:rPr>
                <w:rFonts w:ascii="宋体" w:hAnsi="宋体" w:cs="宋体"/>
                <w:sz w:val="24"/>
              </w:rPr>
            </w:pPr>
            <w:r>
              <w:rPr>
                <w:rFonts w:hint="eastAsia" w:ascii="宋体"/>
                <w:sz w:val="24"/>
              </w:rPr>
              <w:t>合同期限</w:t>
            </w:r>
          </w:p>
        </w:tc>
        <w:tc>
          <w:tcPr>
            <w:tcW w:w="1056"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pPr>
              <w:spacing w:line="360" w:lineRule="auto"/>
              <w:jc w:val="center"/>
              <w:rPr>
                <w:rFonts w:ascii="宋体" w:hAnsi="宋体" w:cs="宋体"/>
                <w:sz w:val="24"/>
              </w:rPr>
            </w:pPr>
          </w:p>
        </w:tc>
        <w:tc>
          <w:tcPr>
            <w:tcW w:w="1568" w:type="dxa"/>
            <w:vAlign w:val="center"/>
          </w:tcPr>
          <w:p>
            <w:pPr>
              <w:spacing w:line="360" w:lineRule="auto"/>
              <w:jc w:val="center"/>
              <w:rPr>
                <w:rFonts w:ascii="宋体" w:hAnsi="宋体" w:cs="宋体"/>
                <w:sz w:val="24"/>
              </w:rPr>
            </w:pPr>
          </w:p>
        </w:tc>
        <w:tc>
          <w:tcPr>
            <w:tcW w:w="1583" w:type="dxa"/>
            <w:gridSpan w:val="2"/>
            <w:vAlign w:val="center"/>
          </w:tcPr>
          <w:p>
            <w:pPr>
              <w:spacing w:line="360" w:lineRule="auto"/>
              <w:jc w:val="center"/>
              <w:rPr>
                <w:rFonts w:ascii="宋体" w:hAnsi="宋体" w:cs="宋体"/>
                <w:sz w:val="24"/>
              </w:rPr>
            </w:pPr>
          </w:p>
        </w:tc>
        <w:tc>
          <w:tcPr>
            <w:tcW w:w="1582" w:type="dxa"/>
            <w:vAlign w:val="center"/>
          </w:tcPr>
          <w:p>
            <w:pPr>
              <w:spacing w:line="360" w:lineRule="auto"/>
              <w:jc w:val="center"/>
              <w:rPr>
                <w:rFonts w:ascii="宋体" w:hAnsi="宋体" w:cs="宋体"/>
                <w:sz w:val="24"/>
              </w:rPr>
            </w:pPr>
          </w:p>
        </w:tc>
        <w:tc>
          <w:tcPr>
            <w:tcW w:w="1583" w:type="dxa"/>
            <w:vAlign w:val="center"/>
          </w:tcPr>
          <w:p>
            <w:pPr>
              <w:spacing w:line="360" w:lineRule="auto"/>
              <w:jc w:val="center"/>
              <w:rPr>
                <w:rFonts w:ascii="宋体" w:hAnsi="宋体" w:cs="宋体"/>
                <w:sz w:val="24"/>
              </w:rPr>
            </w:pPr>
          </w:p>
        </w:tc>
        <w:tc>
          <w:tcPr>
            <w:tcW w:w="1056" w:type="dxa"/>
            <w:vAlign w:val="center"/>
          </w:tcPr>
          <w:p>
            <w:pPr>
              <w:spacing w:line="360" w:lineRule="auto"/>
              <w:jc w:val="center"/>
              <w:rPr>
                <w:rFonts w:ascii="宋体" w:hAnsi="宋体" w:cs="宋体"/>
                <w:sz w:val="24"/>
              </w:rPr>
            </w:pPr>
          </w:p>
        </w:tc>
      </w:tr>
    </w:tbl>
    <w:p>
      <w:pPr>
        <w:spacing w:line="400" w:lineRule="atLeast"/>
        <w:rPr>
          <w:rFonts w:ascii="宋体" w:hAnsi="宋体" w:cs="Arial"/>
          <w:sz w:val="24"/>
        </w:rPr>
      </w:pPr>
      <w:r>
        <w:rPr>
          <w:rFonts w:hint="eastAsia" w:ascii="宋体"/>
          <w:sz w:val="24"/>
        </w:rPr>
        <w:t>备注：本表后须附相关工作经验的证明资料（中标通知书或合同复印件）。</w:t>
      </w:r>
    </w:p>
    <w:p>
      <w:pPr>
        <w:spacing w:line="400" w:lineRule="atLeast"/>
        <w:jc w:val="center"/>
        <w:rPr>
          <w:rFonts w:ascii="Arial" w:hAnsi="Arial" w:cs="Arial"/>
          <w:sz w:val="24"/>
        </w:rPr>
      </w:pPr>
      <w:r>
        <w:rPr>
          <w:rFonts w:ascii="宋体" w:hAnsi="宋体" w:cs="宋体"/>
          <w:b/>
          <w:sz w:val="32"/>
        </w:rPr>
        <w:br w:type="page"/>
      </w:r>
    </w:p>
    <w:p>
      <w:pPr>
        <w:spacing w:line="400" w:lineRule="atLeast"/>
        <w:jc w:val="center"/>
        <w:rPr>
          <w:rFonts w:ascii="Arial" w:hAnsi="Arial" w:cs="Arial"/>
          <w:sz w:val="24"/>
        </w:rPr>
      </w:pPr>
      <w:r>
        <w:rPr>
          <w:rFonts w:hint="eastAsia" w:ascii="Arial" w:hAnsi="Arial" w:cs="Arial"/>
          <w:sz w:val="24"/>
        </w:rPr>
        <w:t>10</w:t>
      </w:r>
      <w:r>
        <w:rPr>
          <w:rFonts w:ascii="Arial" w:hAnsi="Arial" w:cs="Arial"/>
          <w:sz w:val="24"/>
        </w:rPr>
        <w:t>、</w:t>
      </w:r>
      <w:r>
        <w:rPr>
          <w:rFonts w:hint="eastAsia" w:ascii="Arial" w:hAnsi="Arial" w:cs="Arial"/>
          <w:sz w:val="24"/>
          <w:lang w:val="en-US" w:eastAsia="zh-CN"/>
        </w:rPr>
        <w:t>服务方案</w:t>
      </w:r>
    </w:p>
    <w:p>
      <w:pPr>
        <w:spacing w:line="400" w:lineRule="atLeast"/>
        <w:jc w:val="center"/>
        <w:rPr>
          <w:rFonts w:ascii="Arial" w:hAnsi="Arial" w:cs="Arial"/>
          <w:sz w:val="24"/>
        </w:rPr>
      </w:pPr>
    </w:p>
    <w:p>
      <w:pPr>
        <w:spacing w:line="400" w:lineRule="atLeast"/>
        <w:jc w:val="center"/>
        <w:rPr>
          <w:rFonts w:ascii="Arial" w:hAnsi="Arial" w:cs="Arial"/>
          <w:sz w:val="24"/>
        </w:rPr>
      </w:pPr>
      <w:r>
        <w:rPr>
          <w:rFonts w:hint="eastAsia" w:ascii="Arial" w:hAnsi="Arial" w:cs="Arial"/>
          <w:sz w:val="24"/>
        </w:rPr>
        <w:t>1</w:t>
      </w:r>
      <w:r>
        <w:rPr>
          <w:rFonts w:hint="eastAsia" w:ascii="Arial" w:hAnsi="Arial" w:cs="Arial"/>
          <w:sz w:val="24"/>
          <w:lang w:val="en-US" w:eastAsia="zh-CN"/>
        </w:rPr>
        <w:t>1</w:t>
      </w:r>
      <w:r>
        <w:rPr>
          <w:rFonts w:ascii="Arial" w:hAnsi="Arial" w:cs="Arial"/>
          <w:sz w:val="24"/>
        </w:rPr>
        <w:t>、近三年业绩表</w:t>
      </w:r>
    </w:p>
    <w:p>
      <w:pPr>
        <w:spacing w:line="400" w:lineRule="atLeast"/>
        <w:rPr>
          <w:rFonts w:ascii="Arial" w:hAnsi="Arial" w:cs="Arial"/>
          <w:sz w:val="24"/>
        </w:rPr>
      </w:pPr>
    </w:p>
    <w:p>
      <w:pPr>
        <w:autoSpaceDE w:val="0"/>
        <w:autoSpaceDN w:val="0"/>
        <w:adjustRightInd w:val="0"/>
        <w:spacing w:line="400" w:lineRule="exact"/>
        <w:jc w:val="center"/>
        <w:rPr>
          <w:rFonts w:ascii="宋体" w:hAnsi="宋体" w:cs="宋体"/>
          <w:b/>
          <w:bCs/>
          <w:kern w:val="0"/>
          <w:sz w:val="32"/>
          <w:szCs w:val="32"/>
          <w:lang w:val="zh-CN"/>
        </w:rPr>
      </w:pPr>
      <w:r>
        <w:rPr>
          <w:rFonts w:hint="eastAsia" w:ascii="Arial" w:hAnsi="Arial" w:cs="Arial"/>
          <w:sz w:val="24"/>
        </w:rPr>
        <w:t>1</w:t>
      </w:r>
      <w:r>
        <w:rPr>
          <w:rFonts w:hint="eastAsia" w:ascii="Arial" w:hAnsi="Arial" w:cs="Arial"/>
          <w:sz w:val="24"/>
          <w:lang w:val="en-US" w:eastAsia="zh-CN"/>
        </w:rPr>
        <w:t>2</w:t>
      </w:r>
      <w:r>
        <w:rPr>
          <w:rFonts w:hint="eastAsia" w:ascii="Arial" w:hAnsi="Arial" w:cs="Arial"/>
          <w:sz w:val="24"/>
        </w:rPr>
        <w:t>、</w:t>
      </w:r>
      <w:r>
        <w:rPr>
          <w:rFonts w:hint="eastAsia" w:ascii="宋体" w:hAnsi="宋体"/>
          <w:sz w:val="24"/>
          <w:szCs w:val="24"/>
        </w:rPr>
        <w:t>投标单位(供应商)反商业贿赂承诺书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宋体" w:hAnsi="宋体" w:cs="Arial"/>
          <w:sz w:val="24"/>
          <w:szCs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00" w:lineRule="atLeast"/>
        <w:ind w:firstLine="480" w:firstLineChars="200"/>
        <w:jc w:val="left"/>
        <w:rPr>
          <w:rFonts w:hint="eastAsia" w:ascii="宋体" w:hAnsi="宋体" w:cs="Arial"/>
          <w:sz w:val="24"/>
          <w:szCs w:val="24"/>
        </w:rPr>
      </w:pPr>
      <w:r>
        <w:rPr>
          <w:rFonts w:hint="eastAsia" w:ascii="宋体" w:hAnsi="宋体" w:cs="Arial"/>
          <w:sz w:val="24"/>
          <w:szCs w:val="24"/>
        </w:rPr>
        <w:t>我公司承诺在</w:t>
      </w:r>
      <w:r>
        <w:rPr>
          <w:rFonts w:hint="eastAsia" w:ascii="宋体" w:hAnsi="宋体" w:cs="Arial"/>
          <w:sz w:val="24"/>
          <w:szCs w:val="24"/>
          <w:u w:val="single"/>
        </w:rPr>
        <w:t xml:space="preserve"> </w:t>
      </w:r>
      <w:r>
        <w:rPr>
          <w:rFonts w:ascii="宋体" w:hAnsi="宋体" w:cs="Arial"/>
          <w:sz w:val="24"/>
          <w:szCs w:val="24"/>
          <w:u w:val="single"/>
        </w:rPr>
        <w:t xml:space="preserve">                      </w:t>
      </w:r>
      <w:r>
        <w:rPr>
          <w:rFonts w:hint="eastAsia" w:ascii="宋体" w:hAnsi="宋体" w:cs="Arial"/>
          <w:sz w:val="24"/>
          <w:szCs w:val="24"/>
        </w:rPr>
        <w:t>项目（编号：</w:t>
      </w:r>
      <w:r>
        <w:rPr>
          <w:rFonts w:ascii="宋体" w:hAnsi="宋体" w:cs="Arial"/>
          <w:sz w:val="24"/>
          <w:szCs w:val="24"/>
          <w:u w:val="single"/>
        </w:rPr>
        <w:t xml:space="preserve">                       </w:t>
      </w:r>
      <w:r>
        <w:rPr>
          <w:rFonts w:hint="eastAsia" w:ascii="宋体" w:hAnsi="宋体" w:cs="Arial"/>
          <w:sz w:val="24"/>
          <w:szCs w:val="24"/>
        </w:rPr>
        <w:t>）的</w:t>
      </w:r>
      <w:r>
        <w:rPr>
          <w:rFonts w:ascii="宋体" w:hAnsi="宋体" w:cs="Arial"/>
          <w:sz w:val="24"/>
          <w:szCs w:val="24"/>
        </w:rPr>
        <w:t>招标活动中</w:t>
      </w:r>
      <w:r>
        <w:rPr>
          <w:rFonts w:hint="eastAsia" w:ascii="宋体" w:hAnsi="宋体" w:cs="Arial"/>
          <w:sz w:val="24"/>
          <w:szCs w:val="24"/>
        </w:rPr>
        <w:t>，</w:t>
      </w:r>
      <w:r>
        <w:rPr>
          <w:rFonts w:ascii="宋体" w:hAnsi="宋体" w:cs="Arial"/>
          <w:sz w:val="24"/>
          <w:szCs w:val="24"/>
        </w:rPr>
        <w:t>保证做到</w:t>
      </w:r>
      <w:r>
        <w:rPr>
          <w:rFonts w:hint="eastAsia" w:ascii="宋体" w:hAnsi="宋体" w:cs="Arial"/>
          <w:sz w:val="24"/>
          <w:szCs w:val="24"/>
        </w:rPr>
        <w:t>：</w:t>
      </w:r>
    </w:p>
    <w:p>
      <w:pPr>
        <w:pStyle w:val="59"/>
        <w:numPr>
          <w:ilvl w:val="0"/>
          <w:numId w:val="5"/>
        </w:numPr>
        <w:adjustRightInd w:val="0"/>
        <w:snapToGrid w:val="0"/>
        <w:spacing w:line="400" w:lineRule="atLeast"/>
        <w:ind w:left="0" w:firstLine="585" w:firstLineChars="0"/>
        <w:rPr>
          <w:rFonts w:hint="eastAsia" w:ascii="宋体" w:hAnsi="宋体"/>
          <w:sz w:val="24"/>
          <w:szCs w:val="24"/>
        </w:rPr>
      </w:pPr>
      <w:r>
        <w:rPr>
          <w:rFonts w:hint="eastAsia" w:ascii="宋体" w:hAnsi="宋体"/>
          <w:sz w:val="24"/>
          <w:szCs w:val="24"/>
        </w:rPr>
        <w:t>公平竞争参加本次招标活动,保证在本次投标活动中提交的所有文件均是真实、有效的.</w:t>
      </w:r>
    </w:p>
    <w:p>
      <w:pPr>
        <w:pStyle w:val="59"/>
        <w:numPr>
          <w:ilvl w:val="0"/>
          <w:numId w:val="5"/>
        </w:numPr>
        <w:adjustRightInd w:val="0"/>
        <w:snapToGrid w:val="0"/>
        <w:spacing w:line="400" w:lineRule="atLeast"/>
        <w:ind w:left="0" w:firstLine="585" w:firstLineChars="0"/>
        <w:rPr>
          <w:rFonts w:hint="eastAsia" w:ascii="宋体" w:hAnsi="宋体"/>
          <w:sz w:val="24"/>
          <w:szCs w:val="24"/>
          <w:u w:val="single"/>
        </w:rPr>
      </w:pPr>
      <w:r>
        <w:rPr>
          <w:rFonts w:hint="eastAsia" w:ascii="宋体" w:hAnsi="宋体"/>
          <w:sz w:val="24"/>
          <w:szCs w:val="24"/>
        </w:rPr>
        <w:t>杜绝任何形式的商业贿赂行为。不给与有关工作人员、代理机构工作人员、评审专家及其亲属提供礼品礼金、有价证券、购物券、回扣、佣金、咨询费、劳务费、赞助费、宣传费、宴请；不为其报销各种消费凭证，不支付其旅游、娱乐等费用。</w:t>
      </w:r>
    </w:p>
    <w:p>
      <w:pPr>
        <w:pStyle w:val="59"/>
        <w:numPr>
          <w:ilvl w:val="0"/>
          <w:numId w:val="5"/>
        </w:numPr>
        <w:adjustRightInd w:val="0"/>
        <w:snapToGrid w:val="0"/>
        <w:spacing w:line="400" w:lineRule="atLeast"/>
        <w:ind w:left="0" w:firstLine="585" w:firstLineChars="0"/>
        <w:rPr>
          <w:rFonts w:hint="eastAsia" w:ascii="宋体" w:hAnsi="宋体"/>
          <w:sz w:val="24"/>
          <w:szCs w:val="24"/>
        </w:rPr>
      </w:pPr>
      <w:r>
        <w:rPr>
          <w:rFonts w:hint="eastAsia" w:ascii="宋体" w:hAnsi="宋体"/>
          <w:sz w:val="24"/>
          <w:szCs w:val="24"/>
        </w:rPr>
        <w:t>如果我公司中标，将严格按投标承诺履行合同，</w:t>
      </w:r>
      <w:r>
        <w:rPr>
          <w:rFonts w:ascii="宋体" w:hAnsi="宋体"/>
          <w:sz w:val="24"/>
          <w:szCs w:val="24"/>
        </w:rPr>
        <w:t>保证</w:t>
      </w:r>
      <w:r>
        <w:rPr>
          <w:rFonts w:hint="eastAsia" w:ascii="宋体" w:hAnsi="宋体"/>
          <w:sz w:val="24"/>
          <w:szCs w:val="24"/>
        </w:rPr>
        <w:t>装机设备与投标设备是一致的. 如有违反,用户有权依照相关法律追究相应责任</w:t>
      </w:r>
      <w:r>
        <w:rPr>
          <w:rFonts w:ascii="宋体" w:hAnsi="宋体"/>
          <w:sz w:val="24"/>
          <w:szCs w:val="24"/>
        </w:rPr>
        <w:t>。</w:t>
      </w:r>
    </w:p>
    <w:p>
      <w:pPr>
        <w:pStyle w:val="59"/>
        <w:numPr>
          <w:ilvl w:val="0"/>
          <w:numId w:val="5"/>
        </w:numPr>
        <w:adjustRightInd w:val="0"/>
        <w:snapToGrid w:val="0"/>
        <w:spacing w:line="400" w:lineRule="atLeast"/>
        <w:ind w:left="0" w:firstLine="585" w:firstLineChars="0"/>
        <w:rPr>
          <w:rFonts w:hint="eastAsia" w:ascii="宋体" w:hAnsi="宋体"/>
          <w:sz w:val="24"/>
          <w:szCs w:val="24"/>
          <w:u w:val="single"/>
        </w:rPr>
      </w:pPr>
      <w:r>
        <w:rPr>
          <w:rFonts w:hint="eastAsia" w:ascii="宋体" w:hAnsi="宋体"/>
          <w:sz w:val="24"/>
          <w:szCs w:val="24"/>
        </w:rPr>
        <w:t>若出现上述行为，我公司及参与投标的工作人员愿意接受按照《反不正当竞争法》等国家法律法规有关规定经予的处罚。</w:t>
      </w:r>
    </w:p>
    <w:p>
      <w:pPr>
        <w:pStyle w:val="59"/>
        <w:adjustRightInd w:val="0"/>
        <w:snapToGrid w:val="0"/>
        <w:spacing w:line="400" w:lineRule="atLeast"/>
        <w:ind w:left="1276" w:firstLine="0" w:firstLineChars="0"/>
        <w:rPr>
          <w:rFonts w:hint="eastAsia" w:ascii="宋体" w:hAnsi="宋体"/>
          <w:sz w:val="24"/>
          <w:szCs w:val="24"/>
          <w:u w:val="single"/>
        </w:rPr>
      </w:pPr>
    </w:p>
    <w:p>
      <w:pPr>
        <w:pStyle w:val="59"/>
        <w:adjustRightInd w:val="0"/>
        <w:snapToGrid w:val="0"/>
        <w:spacing w:line="400" w:lineRule="atLeast"/>
        <w:ind w:right="960" w:firstLine="4320" w:firstLineChars="1800"/>
        <w:rPr>
          <w:rFonts w:ascii="宋体" w:hAnsi="宋体"/>
          <w:sz w:val="24"/>
          <w:szCs w:val="24"/>
          <w:u w:val="single"/>
        </w:rPr>
      </w:pPr>
      <w:r>
        <w:rPr>
          <w:rFonts w:ascii="宋体" w:hAnsi="宋体"/>
          <w:sz w:val="24"/>
          <w:szCs w:val="24"/>
        </w:rPr>
        <w:t>投标</w:t>
      </w:r>
      <w:r>
        <w:rPr>
          <w:rFonts w:hint="eastAsia" w:ascii="宋体" w:hAnsi="宋体"/>
          <w:sz w:val="24"/>
          <w:szCs w:val="24"/>
        </w:rPr>
        <w:t>单位</w:t>
      </w:r>
      <w:r>
        <w:rPr>
          <w:rFonts w:ascii="宋体" w:hAnsi="宋体"/>
          <w:sz w:val="24"/>
          <w:szCs w:val="24"/>
        </w:rPr>
        <w:t>：</w:t>
      </w:r>
      <w:r>
        <w:rPr>
          <w:rFonts w:ascii="宋体" w:hAnsi="宋体"/>
          <w:sz w:val="24"/>
          <w:szCs w:val="24"/>
          <w:u w:val="single"/>
        </w:rPr>
        <w:t>　　　　　　　</w:t>
      </w:r>
      <w:r>
        <w:rPr>
          <w:rFonts w:hint="eastAsia" w:ascii="宋体" w:hAnsi="宋体"/>
          <w:sz w:val="24"/>
          <w:szCs w:val="24"/>
          <w:u w:val="single"/>
        </w:rPr>
        <w:t xml:space="preserve">                      </w:t>
      </w:r>
    </w:p>
    <w:p>
      <w:pPr>
        <w:spacing w:line="400" w:lineRule="atLeast"/>
        <w:ind w:firstLine="3600" w:firstLineChars="1500"/>
        <w:rPr>
          <w:rFonts w:ascii="Arial" w:hAnsi="Arial" w:cs="Arial"/>
          <w:sz w:val="24"/>
        </w:rPr>
      </w:pPr>
      <w:r>
        <w:rPr>
          <w:rFonts w:hint="eastAsia" w:ascii="Arial" w:hAnsi="Arial" w:cs="Arial"/>
          <w:sz w:val="24"/>
          <w:lang w:eastAsia="zh-CN"/>
        </w:rPr>
        <w:t>供应商法人或授权代表签字</w:t>
      </w:r>
      <w:r>
        <w:rPr>
          <w:rFonts w:ascii="Arial" w:hAnsi="Arial" w:cs="Arial"/>
          <w:sz w:val="24"/>
        </w:rPr>
        <w:t>：</w:t>
      </w:r>
      <w:r>
        <w:rPr>
          <w:rFonts w:ascii="Arial" w:hAnsi="Arial" w:cs="Arial"/>
          <w:sz w:val="24"/>
          <w:u w:val="single"/>
        </w:rPr>
        <w:t>　　　　　　　　　　　</w:t>
      </w:r>
    </w:p>
    <w:p>
      <w:pPr>
        <w:pStyle w:val="59"/>
        <w:adjustRightInd w:val="0"/>
        <w:snapToGrid w:val="0"/>
        <w:spacing w:line="400" w:lineRule="atLeast"/>
        <w:ind w:left="1276" w:firstLine="0" w:firstLineChars="0"/>
        <w:jc w:val="right"/>
        <w:rPr>
          <w:rFonts w:ascii="宋体" w:hAnsi="宋体"/>
          <w:sz w:val="24"/>
          <w:szCs w:val="24"/>
          <w:u w:val="single"/>
        </w:rPr>
      </w:pPr>
    </w:p>
    <w:p>
      <w:pPr>
        <w:rPr>
          <w:rFonts w:ascii="Arial" w:hAnsi="Arial" w:cs="Arial"/>
          <w:sz w:val="24"/>
        </w:rPr>
      </w:pPr>
    </w:p>
    <w:p>
      <w:pPr>
        <w:jc w:val="center"/>
        <w:rPr>
          <w:rFonts w:ascii="Arial" w:hAnsi="Arial" w:cs="Arial"/>
          <w:sz w:val="24"/>
        </w:rPr>
        <w:sectPr>
          <w:headerReference r:id="rId8" w:type="default"/>
          <w:footerReference r:id="rId9" w:type="default"/>
          <w:pgSz w:w="11906" w:h="16838"/>
          <w:pgMar w:top="1440" w:right="1080" w:bottom="1440" w:left="1080" w:header="851" w:footer="992" w:gutter="0"/>
          <w:pgNumType w:fmt="decimal"/>
          <w:cols w:space="425" w:num="1"/>
          <w:docGrid w:type="lines" w:linePitch="312" w:charSpace="0"/>
        </w:sectPr>
      </w:pPr>
    </w:p>
    <w:p>
      <w:pPr>
        <w:autoSpaceDE w:val="0"/>
        <w:autoSpaceDN w:val="0"/>
        <w:adjustRightInd w:val="0"/>
        <w:spacing w:line="400" w:lineRule="exact"/>
        <w:jc w:val="center"/>
        <w:rPr>
          <w:rFonts w:ascii="宋体" w:hAnsi="宋体" w:cs="宋体"/>
          <w:bCs/>
          <w:kern w:val="0"/>
          <w:sz w:val="24"/>
          <w:szCs w:val="24"/>
        </w:rPr>
      </w:pPr>
      <w:r>
        <w:rPr>
          <w:rFonts w:ascii="Arial" w:hAnsi="Arial" w:cs="Arial"/>
          <w:bCs/>
          <w:kern w:val="0"/>
          <w:sz w:val="24"/>
          <w:szCs w:val="24"/>
        </w:rPr>
        <w:t>1</w:t>
      </w:r>
      <w:r>
        <w:rPr>
          <w:rFonts w:hint="eastAsia" w:ascii="Arial" w:hAnsi="Arial" w:cs="Arial"/>
          <w:bCs/>
          <w:kern w:val="0"/>
          <w:sz w:val="24"/>
          <w:szCs w:val="24"/>
          <w:lang w:val="en-US" w:eastAsia="zh-CN"/>
        </w:rPr>
        <w:t>3</w:t>
      </w:r>
      <w:r>
        <w:rPr>
          <w:rFonts w:ascii="Arial" w:hAnsi="Arial" w:cs="Arial"/>
          <w:bCs/>
          <w:kern w:val="0"/>
          <w:sz w:val="24"/>
          <w:szCs w:val="24"/>
        </w:rPr>
        <w:t>、</w:t>
      </w:r>
      <w:r>
        <w:rPr>
          <w:rFonts w:hint="eastAsia" w:ascii="宋体" w:hAnsi="宋体" w:cs="宋体"/>
          <w:bCs/>
          <w:kern w:val="0"/>
          <w:sz w:val="24"/>
          <w:szCs w:val="24"/>
        </w:rPr>
        <w:t>监狱企业证明文件（如有）、残疾人福利性单位声明函（如有）、小微企业声明函中小微企业证明文件等（如有）。</w:t>
      </w:r>
    </w:p>
    <w:p>
      <w:pPr>
        <w:numPr>
          <w:ilvl w:val="3"/>
          <w:numId w:val="6"/>
        </w:numPr>
        <w:tabs>
          <w:tab w:val="left" w:pos="0"/>
          <w:tab w:val="clear" w:pos="1680"/>
        </w:tabs>
        <w:ind w:hanging="1680"/>
        <w:jc w:val="center"/>
        <w:rPr>
          <w:rFonts w:ascii="宋体" w:hAnsi="宋体" w:cs="Arial"/>
          <w:sz w:val="24"/>
        </w:rPr>
      </w:pPr>
      <w:bookmarkStart w:id="17" w:name="_Toc1130"/>
      <w:bookmarkStart w:id="18" w:name="_Toc25190"/>
      <w:r>
        <w:rPr>
          <w:rFonts w:hint="eastAsia" w:ascii="宋体" w:hAnsi="宋体" w:cs="Arial"/>
          <w:sz w:val="24"/>
        </w:rPr>
        <w:t>监狱企业证明文件</w:t>
      </w:r>
      <w:bookmarkEnd w:id="17"/>
      <w:bookmarkEnd w:id="18"/>
    </w:p>
    <w:p>
      <w:pPr>
        <w:ind w:left="1680"/>
        <w:rPr>
          <w:rFonts w:ascii="宋体" w:hAnsi="宋体" w:cs="Arial"/>
          <w:sz w:val="24"/>
        </w:rPr>
      </w:pPr>
    </w:p>
    <w:p>
      <w:pPr>
        <w:ind w:left="1680"/>
        <w:rPr>
          <w:rFonts w:ascii="宋体" w:hAnsi="宋体" w:cs="Arial"/>
          <w:sz w:val="24"/>
        </w:rPr>
      </w:pPr>
    </w:p>
    <w:p>
      <w:pPr>
        <w:ind w:left="1680"/>
        <w:rPr>
          <w:rFonts w:ascii="宋体" w:hAnsi="宋体" w:cs="Arial"/>
          <w:sz w:val="24"/>
        </w:rPr>
      </w:pPr>
    </w:p>
    <w:p>
      <w:pPr>
        <w:ind w:firstLine="480" w:firstLineChars="200"/>
        <w:jc w:val="center"/>
        <w:rPr>
          <w:rFonts w:ascii="宋体" w:hAnsi="宋体" w:cs="Arial"/>
          <w:sz w:val="24"/>
        </w:rPr>
      </w:pPr>
      <w:bookmarkStart w:id="19" w:name="_Toc9970"/>
      <w:bookmarkStart w:id="20" w:name="_Toc14382"/>
      <w:r>
        <w:rPr>
          <w:rFonts w:hint="eastAsia" w:ascii="宋体" w:hAnsi="宋体" w:cs="Arial"/>
          <w:sz w:val="24"/>
        </w:rPr>
        <w:t>2</w:t>
      </w:r>
      <w:r>
        <w:rPr>
          <w:rFonts w:ascii="宋体" w:hAnsi="宋体" w:cs="Arial"/>
          <w:sz w:val="24"/>
        </w:rPr>
        <w:t>.</w:t>
      </w:r>
      <w:r>
        <w:rPr>
          <w:rFonts w:hint="eastAsia" w:ascii="宋体" w:hAnsi="宋体" w:cs="Arial"/>
          <w:sz w:val="24"/>
        </w:rPr>
        <w:t>残疾人福利性单位声明函</w:t>
      </w:r>
      <w:bookmarkEnd w:id="19"/>
      <w:bookmarkEnd w:id="20"/>
    </w:p>
    <w:p>
      <w:pPr>
        <w:ind w:firstLine="480" w:firstLineChars="200"/>
        <w:jc w:val="left"/>
        <w:rPr>
          <w:rFonts w:ascii="宋体" w:hAnsi="宋体" w:cs="Arial"/>
          <w:sz w:val="24"/>
        </w:rPr>
      </w:pPr>
      <w:r>
        <w:rPr>
          <w:rFonts w:hint="eastAsia" w:ascii="宋体" w:hAnsi="宋体" w:cs="Arial"/>
          <w:sz w:val="24"/>
        </w:rPr>
        <w:t>本公司郑重声明，根据《财政部 民政部 中国残疾人联合会关于促进残疾人就业政府采购政策的通知》（财库（2</w:t>
      </w:r>
      <w:r>
        <w:rPr>
          <w:rFonts w:ascii="宋体" w:hAnsi="宋体" w:cs="Arial"/>
          <w:sz w:val="24"/>
        </w:rPr>
        <w:t>017</w:t>
      </w:r>
      <w:r>
        <w:rPr>
          <w:rFonts w:hint="eastAsia" w:ascii="宋体" w:hAnsi="宋体" w:cs="Arial"/>
          <w:sz w:val="24"/>
        </w:rPr>
        <w:t>）1</w:t>
      </w:r>
      <w:r>
        <w:rPr>
          <w:rFonts w:ascii="宋体" w:hAnsi="宋体" w:cs="Arial"/>
          <w:sz w:val="24"/>
        </w:rPr>
        <w:t>41</w:t>
      </w:r>
      <w:r>
        <w:rPr>
          <w:rFonts w:hint="eastAsia" w:ascii="宋体" w:hAnsi="宋体" w:cs="Arial"/>
          <w:sz w:val="24"/>
        </w:rPr>
        <w:t>号）的规定，本单位为符合条件的残疾人福利性单位，且本单位参加的</w:t>
      </w:r>
    </w:p>
    <w:p>
      <w:pPr>
        <w:ind w:firstLine="480" w:firstLineChars="200"/>
        <w:jc w:val="left"/>
        <w:rPr>
          <w:rFonts w:ascii="宋体" w:hAnsi="宋体" w:cs="Arial"/>
          <w:sz w:val="24"/>
        </w:rPr>
      </w:pP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单位的 </w:t>
      </w:r>
      <w:r>
        <w:rPr>
          <w:rFonts w:ascii="宋体" w:hAnsi="宋体" w:cs="Arial"/>
          <w:sz w:val="24"/>
          <w:u w:val="single"/>
        </w:rPr>
        <w:t xml:space="preserve">                       </w:t>
      </w:r>
      <w:r>
        <w:rPr>
          <w:rFonts w:hint="eastAsia" w:ascii="宋体" w:hAnsi="宋体" w:cs="Arial"/>
          <w:sz w:val="24"/>
        </w:rPr>
        <w:t>项目采购活动提供本单位制造的货物（由本单位承担工程/提供服务），或者提供其他残疾人福利性单位制造的货物（不包括使用非残疾人福利性单位注册商标的货物）。</w:t>
      </w:r>
    </w:p>
    <w:p>
      <w:pPr>
        <w:ind w:firstLine="480" w:firstLineChars="200"/>
        <w:jc w:val="left"/>
        <w:rPr>
          <w:rFonts w:ascii="宋体" w:hAnsi="宋体" w:cs="Arial"/>
          <w:sz w:val="24"/>
        </w:rPr>
      </w:pPr>
      <w:r>
        <w:rPr>
          <w:rFonts w:hint="eastAsia" w:ascii="宋体" w:hAnsi="宋体" w:cs="Arial"/>
          <w:sz w:val="24"/>
        </w:rPr>
        <w:t>本单位对上述声明的真实性负责，如有虚假，将依法承担相应责任。</w:t>
      </w:r>
    </w:p>
    <w:p>
      <w:pPr>
        <w:ind w:firstLine="480" w:firstLineChars="200"/>
        <w:jc w:val="center"/>
        <w:rPr>
          <w:rFonts w:ascii="宋体" w:hAnsi="宋体" w:cs="Arial"/>
          <w:sz w:val="24"/>
        </w:rPr>
      </w:pPr>
    </w:p>
    <w:p>
      <w:pPr>
        <w:ind w:firstLine="7200" w:firstLineChars="3000"/>
        <w:rPr>
          <w:rFonts w:ascii="宋体" w:hAnsi="宋体" w:cs="Arial"/>
          <w:sz w:val="24"/>
        </w:rPr>
      </w:pPr>
      <w:r>
        <w:rPr>
          <w:rFonts w:hint="eastAsia" w:ascii="宋体" w:hAnsi="宋体" w:cs="Arial"/>
          <w:sz w:val="24"/>
        </w:rPr>
        <w:t>企业名称（公章）：</w:t>
      </w:r>
    </w:p>
    <w:p>
      <w:pPr>
        <w:ind w:firstLine="480" w:firstLineChars="200"/>
        <w:rPr>
          <w:rFonts w:ascii="宋体" w:hAnsi="宋体" w:cs="Arial"/>
          <w:sz w:val="24"/>
        </w:rPr>
      </w:pPr>
      <w:r>
        <w:rPr>
          <w:rFonts w:hint="eastAsia" w:ascii="宋体" w:hAnsi="宋体" w:cs="Arial"/>
          <w:sz w:val="24"/>
        </w:rPr>
        <w:t xml:space="preserve"> </w:t>
      </w:r>
      <w:r>
        <w:rPr>
          <w:rFonts w:ascii="宋体" w:hAnsi="宋体" w:cs="Arial"/>
          <w:sz w:val="24"/>
        </w:rPr>
        <w:t xml:space="preserve">                                                       </w:t>
      </w:r>
      <w:r>
        <w:rPr>
          <w:rFonts w:hint="eastAsia" w:ascii="宋体" w:hAnsi="宋体" w:cs="Arial"/>
          <w:sz w:val="24"/>
        </w:rPr>
        <w:t xml:space="preserve">日 </w:t>
      </w:r>
      <w:r>
        <w:rPr>
          <w:rFonts w:ascii="宋体" w:hAnsi="宋体" w:cs="Arial"/>
          <w:sz w:val="24"/>
        </w:rPr>
        <w:t xml:space="preserve"> </w:t>
      </w:r>
      <w:r>
        <w:rPr>
          <w:rFonts w:hint="eastAsia" w:ascii="宋体" w:hAnsi="宋体" w:cs="Arial"/>
          <w:sz w:val="24"/>
        </w:rPr>
        <w:t>期：</w:t>
      </w:r>
    </w:p>
    <w:p>
      <w:pPr>
        <w:ind w:firstLine="480" w:firstLineChars="200"/>
        <w:jc w:val="center"/>
        <w:rPr>
          <w:rFonts w:ascii="宋体" w:hAnsi="宋体" w:cs="Arial"/>
          <w:sz w:val="24"/>
        </w:rPr>
      </w:pPr>
    </w:p>
    <w:p>
      <w:pPr>
        <w:ind w:firstLine="480" w:firstLineChars="200"/>
        <w:jc w:val="center"/>
        <w:rPr>
          <w:rFonts w:ascii="宋体" w:hAnsi="宋体" w:cs="Arial"/>
          <w:sz w:val="24"/>
        </w:rPr>
      </w:pPr>
      <w:r>
        <w:rPr>
          <w:rFonts w:hint="eastAsia" w:ascii="宋体" w:hAnsi="宋体" w:cs="Helvetica"/>
          <w:sz w:val="24"/>
        </w:rPr>
        <w:t>3</w:t>
      </w:r>
      <w:r>
        <w:rPr>
          <w:rFonts w:ascii="宋体" w:hAnsi="宋体" w:cs="Helvetica"/>
          <w:sz w:val="24"/>
        </w:rPr>
        <w:t>.</w:t>
      </w:r>
      <w:r>
        <w:rPr>
          <w:rFonts w:hint="eastAsia" w:ascii="宋体" w:hAnsi="宋体" w:cs="Helvetica"/>
          <w:sz w:val="24"/>
        </w:rPr>
        <w:t>中小企业申明函</w:t>
      </w:r>
    </w:p>
    <w:p>
      <w:pPr>
        <w:ind w:firstLine="480" w:firstLineChars="200"/>
        <w:jc w:val="center"/>
        <w:rPr>
          <w:rFonts w:ascii="宋体" w:hAnsi="宋体" w:cs="Arial"/>
          <w:color w:val="000000"/>
          <w:sz w:val="24"/>
        </w:rPr>
      </w:pPr>
      <w:r>
        <w:rPr>
          <w:rFonts w:hint="eastAsia" w:ascii="宋体" w:hAnsi="宋体" w:cs="Arial"/>
          <w:color w:val="000000"/>
          <w:sz w:val="24"/>
        </w:rPr>
        <w:t>中小企业声明函（工程、服务）</w:t>
      </w:r>
    </w:p>
    <w:p>
      <w:pPr>
        <w:ind w:firstLine="480" w:firstLineChars="200"/>
        <w:rPr>
          <w:rFonts w:ascii="宋体" w:hAnsi="宋体" w:cs="Arial"/>
          <w:color w:val="000000"/>
          <w:sz w:val="24"/>
        </w:rPr>
      </w:pPr>
      <w:r>
        <w:rPr>
          <w:rFonts w:ascii="宋体" w:hAnsi="宋体" w:cs="Arial"/>
          <w:color w:val="000000"/>
          <w:sz w:val="24"/>
        </w:rPr>
        <w:t>本公司（联合体）郑重声明，根据《政府采购促进中小</w:t>
      </w:r>
      <w:r>
        <w:rPr>
          <w:rFonts w:hint="eastAsia" w:ascii="宋体" w:hAnsi="宋体" w:cs="Arial"/>
          <w:color w:val="000000"/>
          <w:sz w:val="24"/>
        </w:rPr>
        <w:t>企业发展管理办法》（财库﹝2020﹞46 号）的规定，本公司（联合体）参加</w:t>
      </w:r>
      <w:r>
        <w:rPr>
          <w:rFonts w:hint="eastAsia" w:ascii="宋体" w:hAnsi="宋体" w:cs="Arial"/>
          <w:color w:val="000000"/>
          <w:sz w:val="24"/>
          <w:u w:val="single"/>
        </w:rPr>
        <w:t>（单位名称）</w:t>
      </w:r>
      <w:r>
        <w:rPr>
          <w:rFonts w:hint="eastAsia" w:ascii="宋体" w:hAnsi="宋体" w:cs="Arial"/>
          <w:color w:val="000000"/>
          <w:sz w:val="24"/>
        </w:rPr>
        <w:t>的</w:t>
      </w:r>
      <w:r>
        <w:rPr>
          <w:rFonts w:hint="eastAsia" w:ascii="宋体" w:hAnsi="宋体" w:cs="Arial"/>
          <w:color w:val="000000"/>
          <w:sz w:val="24"/>
          <w:u w:val="single"/>
        </w:rPr>
        <w:t>（项目名称）</w:t>
      </w:r>
      <w:r>
        <w:rPr>
          <w:rFonts w:hint="eastAsia" w:ascii="宋体" w:hAnsi="宋体" w:cs="Arial"/>
          <w:color w:val="000000"/>
          <w:sz w:val="24"/>
        </w:rPr>
        <w:t>采购活动，工程的施工单位全部为符合政策要求的中小企业（或者：服务全部由符合政策要求的中小企业承接）。相关企业（含联合体中的中小企业、签订分包意向协议的中小企业）的具体情况如下：</w:t>
      </w:r>
    </w:p>
    <w:p>
      <w:pPr>
        <w:ind w:firstLine="480" w:firstLineChars="200"/>
        <w:rPr>
          <w:rFonts w:ascii="宋体" w:hAnsi="宋体" w:cs="Arial"/>
          <w:color w:val="000000"/>
          <w:sz w:val="24"/>
        </w:rPr>
      </w:pPr>
      <w:r>
        <w:rPr>
          <w:rFonts w:hint="eastAsia" w:ascii="宋体" w:hAnsi="宋体" w:cs="Arial"/>
          <w:color w:val="000000"/>
          <w:sz w:val="24"/>
        </w:rPr>
        <w:t xml:space="preserve">1. </w:t>
      </w:r>
      <w:r>
        <w:rPr>
          <w:rFonts w:hint="eastAsia" w:ascii="宋体" w:hAnsi="宋体" w:cs="Arial"/>
          <w:color w:val="000000"/>
          <w:sz w:val="24"/>
          <w:u w:val="single"/>
        </w:rPr>
        <w:t>（标的名称）</w:t>
      </w:r>
      <w:r>
        <w:rPr>
          <w:rFonts w:hint="eastAsia" w:ascii="宋体" w:hAnsi="宋体" w:cs="Arial"/>
          <w:color w:val="000000"/>
          <w:sz w:val="24"/>
        </w:rPr>
        <w:t xml:space="preserve"> ，属于（采购文件中明确的所属行业）；承建（承接）企业为（企业名称），从业人员</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人，营业收入为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万元，资产总额为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 xml:space="preserve">万元，属于（中型企业、小型企业、微型企业）； </w:t>
      </w:r>
    </w:p>
    <w:p>
      <w:pPr>
        <w:ind w:firstLine="480" w:firstLineChars="200"/>
        <w:rPr>
          <w:rFonts w:ascii="宋体" w:hAnsi="宋体" w:cs="Arial"/>
          <w:color w:val="000000"/>
          <w:sz w:val="24"/>
        </w:rPr>
      </w:pPr>
      <w:r>
        <w:rPr>
          <w:rFonts w:hint="eastAsia" w:ascii="宋体" w:hAnsi="宋体" w:cs="Arial"/>
          <w:color w:val="000000"/>
          <w:sz w:val="24"/>
        </w:rPr>
        <w:t xml:space="preserve">2. </w:t>
      </w:r>
      <w:r>
        <w:rPr>
          <w:rFonts w:hint="eastAsia" w:ascii="宋体" w:hAnsi="宋体" w:cs="Arial"/>
          <w:color w:val="000000"/>
          <w:sz w:val="24"/>
          <w:u w:val="single"/>
        </w:rPr>
        <w:t>（标的名称）</w:t>
      </w:r>
      <w:r>
        <w:rPr>
          <w:rFonts w:hint="eastAsia" w:ascii="宋体" w:hAnsi="宋体" w:cs="Arial"/>
          <w:color w:val="000000"/>
          <w:sz w:val="24"/>
        </w:rPr>
        <w:t xml:space="preserve"> ，属于</w:t>
      </w:r>
      <w:r>
        <w:rPr>
          <w:rFonts w:hint="eastAsia" w:ascii="宋体" w:hAnsi="宋体" w:cs="Arial"/>
          <w:color w:val="000000"/>
          <w:sz w:val="24"/>
          <w:u w:val="single"/>
        </w:rPr>
        <w:t>（采购文件中明确的所属行业）</w:t>
      </w:r>
      <w:r>
        <w:rPr>
          <w:rFonts w:hint="eastAsia" w:ascii="宋体" w:hAnsi="宋体" w:cs="Arial"/>
          <w:color w:val="000000"/>
          <w:sz w:val="24"/>
        </w:rPr>
        <w:t>；承建（承接）企业为（企业名称），从业人员</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人，营业收入为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万元，资产总额为</w:t>
      </w:r>
      <w:r>
        <w:rPr>
          <w:rFonts w:hint="eastAsia" w:ascii="宋体" w:hAnsi="宋体" w:cs="宋体"/>
          <w:color w:val="000000"/>
          <w:kern w:val="0"/>
          <w:sz w:val="24"/>
          <w:szCs w:val="24"/>
          <w:u w:val="single"/>
          <w:lang w:bidi="ar"/>
        </w:rPr>
        <w:t xml:space="preserve">    </w:t>
      </w:r>
      <w:r>
        <w:rPr>
          <w:rFonts w:hint="eastAsia" w:ascii="宋体" w:hAnsi="宋体" w:cs="Arial"/>
          <w:color w:val="000000"/>
          <w:sz w:val="24"/>
        </w:rPr>
        <w:t xml:space="preserve">万元，属于（中型企业、小型企业、微型企业）； </w:t>
      </w:r>
    </w:p>
    <w:p>
      <w:pPr>
        <w:ind w:firstLine="480" w:firstLineChars="200"/>
        <w:rPr>
          <w:rFonts w:ascii="宋体" w:hAnsi="宋体" w:cs="Arial"/>
          <w:color w:val="000000"/>
          <w:sz w:val="24"/>
        </w:rPr>
      </w:pPr>
      <w:r>
        <w:rPr>
          <w:rFonts w:hint="eastAsia" w:ascii="宋体" w:hAnsi="宋体" w:cs="Arial"/>
          <w:color w:val="000000"/>
          <w:sz w:val="24"/>
        </w:rPr>
        <w:t>……</w:t>
      </w:r>
    </w:p>
    <w:p>
      <w:pPr>
        <w:ind w:firstLine="480" w:firstLineChars="200"/>
        <w:rPr>
          <w:rFonts w:ascii="宋体" w:hAnsi="宋体" w:cs="Arial"/>
          <w:color w:val="000000"/>
          <w:sz w:val="24"/>
        </w:rPr>
      </w:pPr>
      <w:r>
        <w:rPr>
          <w:rFonts w:hint="eastAsia" w:ascii="宋体" w:hAnsi="宋体" w:cs="Arial"/>
          <w:color w:val="000000"/>
          <w:sz w:val="24"/>
        </w:rPr>
        <w:t>以上企业，不属于大企业的分支机构，不存在控股股东为大企业的情形，也不存在与大企业的负责人为同一人的情形。</w:t>
      </w:r>
    </w:p>
    <w:p>
      <w:pPr>
        <w:ind w:firstLine="480" w:firstLineChars="200"/>
        <w:rPr>
          <w:rFonts w:ascii="宋体" w:hAnsi="宋体" w:cs="Arial"/>
          <w:color w:val="000000"/>
          <w:sz w:val="24"/>
        </w:rPr>
      </w:pPr>
      <w:r>
        <w:rPr>
          <w:rFonts w:hint="eastAsia" w:ascii="宋体" w:hAnsi="宋体" w:cs="Arial"/>
          <w:color w:val="000000"/>
          <w:sz w:val="24"/>
        </w:rPr>
        <w:t xml:space="preserve">本企业对上述声明内容的真实性负责。如有虚假，将依法承担相应责任。 </w:t>
      </w:r>
    </w:p>
    <w:p>
      <w:pPr>
        <w:ind w:firstLine="5880" w:firstLineChars="2450"/>
        <w:rPr>
          <w:rFonts w:ascii="宋体" w:hAnsi="宋体" w:cs="Arial"/>
          <w:color w:val="000000"/>
          <w:sz w:val="24"/>
        </w:rPr>
      </w:pPr>
      <w:r>
        <w:rPr>
          <w:rFonts w:hint="eastAsia" w:ascii="宋体" w:hAnsi="宋体" w:cs="Arial"/>
          <w:color w:val="000000"/>
          <w:sz w:val="24"/>
        </w:rPr>
        <w:t xml:space="preserve">企业名称（盖章）： </w:t>
      </w:r>
    </w:p>
    <w:p>
      <w:pPr>
        <w:ind w:firstLine="6720" w:firstLineChars="2800"/>
        <w:rPr>
          <w:rFonts w:ascii="宋体" w:hAnsi="宋体" w:cs="Arial"/>
          <w:color w:val="000000"/>
          <w:sz w:val="24"/>
        </w:rPr>
      </w:pPr>
      <w:r>
        <w:rPr>
          <w:rFonts w:hint="eastAsia" w:ascii="宋体" w:hAnsi="宋体" w:cs="Arial"/>
          <w:color w:val="000000"/>
          <w:sz w:val="24"/>
        </w:rPr>
        <w:t>日 期：</w:t>
      </w:r>
    </w:p>
    <w:p>
      <w:pPr>
        <w:pStyle w:val="4"/>
        <w:tabs>
          <w:tab w:val="left" w:pos="360"/>
        </w:tabs>
        <w:rPr>
          <w:rFonts w:cs="Arial"/>
          <w:sz w:val="24"/>
        </w:rPr>
        <w:sectPr>
          <w:pgSz w:w="11906" w:h="16838"/>
          <w:pgMar w:top="1440" w:right="1080" w:bottom="1440" w:left="1080" w:header="851" w:footer="992" w:gutter="0"/>
          <w:pgNumType w:fmt="decimal"/>
          <w:cols w:space="720" w:num="1"/>
          <w:docGrid w:type="linesAndChars" w:linePitch="312" w:charSpace="0"/>
        </w:sectPr>
      </w:pPr>
    </w:p>
    <w:p>
      <w:pPr>
        <w:autoSpaceDE w:val="0"/>
        <w:autoSpaceDN w:val="0"/>
        <w:adjustRightInd w:val="0"/>
        <w:spacing w:line="400" w:lineRule="exact"/>
        <w:jc w:val="center"/>
        <w:rPr>
          <w:rFonts w:ascii="宋体" w:hAnsi="宋体" w:cs="宋体"/>
          <w:bCs/>
          <w:kern w:val="0"/>
          <w:sz w:val="24"/>
          <w:szCs w:val="24"/>
        </w:rPr>
      </w:pPr>
      <w:r>
        <w:rPr>
          <w:rFonts w:ascii="Arial" w:hAnsi="Arial" w:cs="Arial"/>
          <w:bCs/>
          <w:kern w:val="0"/>
          <w:sz w:val="24"/>
          <w:szCs w:val="24"/>
        </w:rPr>
        <w:t>1</w:t>
      </w:r>
      <w:r>
        <w:rPr>
          <w:rFonts w:hint="eastAsia" w:ascii="Arial" w:hAnsi="Arial" w:cs="Arial"/>
          <w:bCs/>
          <w:kern w:val="0"/>
          <w:sz w:val="24"/>
          <w:szCs w:val="24"/>
          <w:lang w:val="en-US" w:eastAsia="zh-CN"/>
        </w:rPr>
        <w:t>4</w:t>
      </w:r>
      <w:r>
        <w:rPr>
          <w:rFonts w:hint="eastAsia" w:ascii="宋体" w:hAnsi="宋体" w:cs="宋体"/>
          <w:bCs/>
          <w:kern w:val="0"/>
          <w:sz w:val="24"/>
          <w:szCs w:val="24"/>
        </w:rPr>
        <w:t>、退投标保证金的函</w:t>
      </w:r>
    </w:p>
    <w:p>
      <w:pPr>
        <w:rPr>
          <w:rFonts w:ascii="Arial" w:hAnsi="Arial" w:cs="Arial"/>
          <w:sz w:val="28"/>
          <w:szCs w:val="28"/>
        </w:rPr>
      </w:pPr>
    </w:p>
    <w:p>
      <w:pPr>
        <w:rPr>
          <w:rFonts w:ascii="Arial" w:hAnsi="Arial" w:cs="Arial"/>
          <w:sz w:val="28"/>
          <w:szCs w:val="28"/>
        </w:rPr>
      </w:pPr>
      <w:bookmarkStart w:id="21" w:name="_Toc1458"/>
      <w:bookmarkStart w:id="22" w:name="_Toc23899"/>
      <w:r>
        <w:rPr>
          <w:rFonts w:hint="eastAsia" w:ascii="Arial" w:hAnsi="Arial" w:cs="Arial"/>
          <w:sz w:val="28"/>
          <w:szCs w:val="28"/>
          <w:u w:val="single"/>
        </w:rPr>
        <w:t>新疆招标有限公司巴州分公司</w:t>
      </w:r>
      <w:r>
        <w:rPr>
          <w:rFonts w:ascii="Arial" w:hAnsi="Arial" w:cs="Arial"/>
          <w:sz w:val="28"/>
          <w:szCs w:val="28"/>
        </w:rPr>
        <w:t>（收）：</w:t>
      </w:r>
      <w:bookmarkEnd w:id="21"/>
      <w:bookmarkEnd w:id="22"/>
    </w:p>
    <w:p>
      <w:pPr>
        <w:rPr>
          <w:rFonts w:ascii="Arial" w:hAnsi="Arial" w:cs="Arial"/>
          <w:sz w:val="28"/>
          <w:szCs w:val="28"/>
        </w:rPr>
      </w:pPr>
    </w:p>
    <w:p>
      <w:pPr>
        <w:rPr>
          <w:rFonts w:ascii="Arial" w:hAnsi="Arial" w:cs="Arial"/>
          <w:sz w:val="28"/>
          <w:szCs w:val="28"/>
          <w:u w:val="single"/>
        </w:rPr>
      </w:pPr>
      <w:bookmarkStart w:id="23" w:name="_Toc16186"/>
      <w:bookmarkStart w:id="24" w:name="_Toc28065"/>
      <w:r>
        <w:rPr>
          <w:rFonts w:ascii="Arial" w:hAnsi="Arial" w:cs="Arial"/>
          <w:sz w:val="28"/>
          <w:szCs w:val="28"/>
        </w:rPr>
        <w:t>公司名称：</w:t>
      </w:r>
      <w:bookmarkEnd w:id="23"/>
      <w:bookmarkEnd w:id="24"/>
      <w:r>
        <w:rPr>
          <w:rFonts w:ascii="Arial" w:hAnsi="Arial" w:cs="Arial"/>
          <w:sz w:val="28"/>
          <w:szCs w:val="28"/>
          <w:u w:val="single"/>
        </w:rPr>
        <w:t xml:space="preserve">                                            </w:t>
      </w:r>
    </w:p>
    <w:p>
      <w:pPr>
        <w:rPr>
          <w:rFonts w:ascii="Arial" w:hAnsi="Arial" w:cs="Arial"/>
          <w:sz w:val="28"/>
          <w:szCs w:val="28"/>
          <w:u w:val="single"/>
        </w:rPr>
      </w:pPr>
      <w:bookmarkStart w:id="25" w:name="_Toc8854"/>
      <w:bookmarkStart w:id="26" w:name="_Toc2031"/>
      <w:r>
        <w:rPr>
          <w:rFonts w:ascii="Arial" w:hAnsi="Arial" w:cs="Arial"/>
          <w:sz w:val="28"/>
          <w:szCs w:val="28"/>
        </w:rPr>
        <w:t>开户行名称：</w:t>
      </w:r>
      <w:bookmarkEnd w:id="25"/>
      <w:bookmarkEnd w:id="26"/>
      <w:r>
        <w:rPr>
          <w:rFonts w:ascii="Arial" w:hAnsi="Arial" w:cs="Arial"/>
          <w:sz w:val="28"/>
          <w:szCs w:val="28"/>
          <w:u w:val="single"/>
        </w:rPr>
        <w:t xml:space="preserve">                                          </w:t>
      </w:r>
    </w:p>
    <w:p>
      <w:pPr>
        <w:rPr>
          <w:rFonts w:ascii="Arial" w:hAnsi="Arial" w:cs="Arial"/>
          <w:sz w:val="28"/>
          <w:szCs w:val="28"/>
          <w:u w:val="single"/>
        </w:rPr>
      </w:pPr>
      <w:bookmarkStart w:id="27" w:name="_Toc11083"/>
      <w:bookmarkStart w:id="28" w:name="_Toc13607"/>
      <w:r>
        <w:rPr>
          <w:rFonts w:ascii="Arial" w:hAnsi="Arial" w:cs="Arial"/>
          <w:sz w:val="28"/>
          <w:szCs w:val="28"/>
        </w:rPr>
        <w:t>账号（基本账户）：</w:t>
      </w:r>
      <w:bookmarkEnd w:id="27"/>
      <w:bookmarkEnd w:id="28"/>
      <w:r>
        <w:rPr>
          <w:rFonts w:ascii="Arial" w:hAnsi="Arial" w:cs="Arial"/>
          <w:sz w:val="28"/>
          <w:szCs w:val="28"/>
          <w:u w:val="single"/>
        </w:rPr>
        <w:t xml:space="preserve">                                     </w:t>
      </w:r>
    </w:p>
    <w:p>
      <w:pPr>
        <w:rPr>
          <w:rFonts w:ascii="Arial" w:hAnsi="Arial" w:cs="Arial"/>
          <w:sz w:val="28"/>
          <w:szCs w:val="28"/>
        </w:rPr>
      </w:pPr>
      <w:bookmarkStart w:id="29" w:name="_Toc20415"/>
      <w:bookmarkStart w:id="30" w:name="_Toc8646"/>
      <w:r>
        <w:rPr>
          <w:rFonts w:ascii="Arial" w:hAnsi="Arial" w:cs="Arial"/>
          <w:sz w:val="28"/>
          <w:szCs w:val="28"/>
        </w:rPr>
        <w:t>税      号：</w:t>
      </w:r>
      <w:bookmarkEnd w:id="29"/>
      <w:bookmarkEnd w:id="30"/>
      <w:r>
        <w:rPr>
          <w:rFonts w:ascii="Arial" w:hAnsi="Arial" w:cs="Arial"/>
          <w:sz w:val="28"/>
          <w:szCs w:val="28"/>
          <w:u w:val="single"/>
        </w:rPr>
        <w:t xml:space="preserve">                                          </w:t>
      </w:r>
    </w:p>
    <w:p>
      <w:pPr>
        <w:rPr>
          <w:rFonts w:ascii="Arial" w:hAnsi="Arial" w:cs="Arial"/>
          <w:sz w:val="28"/>
          <w:szCs w:val="28"/>
          <w:u w:val="single"/>
        </w:rPr>
      </w:pPr>
      <w:bookmarkStart w:id="31" w:name="_Toc25044"/>
      <w:bookmarkStart w:id="32" w:name="_Toc1280"/>
      <w:r>
        <w:rPr>
          <w:rFonts w:ascii="Arial" w:hAnsi="Arial" w:cs="Arial"/>
          <w:sz w:val="28"/>
          <w:szCs w:val="28"/>
        </w:rPr>
        <w:t>联系人姓名：</w:t>
      </w:r>
      <w:bookmarkEnd w:id="31"/>
      <w:bookmarkEnd w:id="32"/>
      <w:r>
        <w:rPr>
          <w:rFonts w:ascii="Arial" w:hAnsi="Arial" w:cs="Arial"/>
          <w:sz w:val="28"/>
          <w:szCs w:val="28"/>
          <w:u w:val="single"/>
        </w:rPr>
        <w:t xml:space="preserve">                                          </w:t>
      </w:r>
    </w:p>
    <w:p>
      <w:pPr>
        <w:rPr>
          <w:rFonts w:ascii="Arial" w:hAnsi="Arial" w:cs="Arial"/>
          <w:sz w:val="28"/>
          <w:szCs w:val="28"/>
          <w:u w:val="single"/>
        </w:rPr>
      </w:pPr>
      <w:bookmarkStart w:id="33" w:name="_Toc15283"/>
      <w:bookmarkStart w:id="34" w:name="_Toc3650"/>
      <w:r>
        <w:rPr>
          <w:rFonts w:ascii="Arial" w:hAnsi="Arial" w:cs="Arial"/>
          <w:sz w:val="28"/>
          <w:szCs w:val="28"/>
        </w:rPr>
        <w:t>联系电话：</w:t>
      </w:r>
      <w:bookmarkEnd w:id="33"/>
      <w:bookmarkEnd w:id="34"/>
      <w:r>
        <w:rPr>
          <w:rFonts w:ascii="Arial" w:hAnsi="Arial" w:cs="Arial"/>
          <w:sz w:val="28"/>
          <w:szCs w:val="28"/>
          <w:u w:val="single"/>
        </w:rPr>
        <w:t xml:space="preserve">                                            </w:t>
      </w:r>
    </w:p>
    <w:p>
      <w:pPr>
        <w:rPr>
          <w:rFonts w:ascii="Arial" w:hAnsi="Arial" w:cs="Arial"/>
          <w:sz w:val="28"/>
          <w:szCs w:val="28"/>
          <w:u w:val="single"/>
        </w:rPr>
      </w:pPr>
      <w:bookmarkStart w:id="35" w:name="_Toc4717"/>
      <w:bookmarkStart w:id="36" w:name="_Toc3870"/>
      <w:r>
        <w:rPr>
          <w:rFonts w:ascii="Arial" w:hAnsi="Arial" w:cs="Arial"/>
          <w:sz w:val="28"/>
          <w:szCs w:val="28"/>
        </w:rPr>
        <w:t>投标项目名称：</w:t>
      </w:r>
      <w:bookmarkEnd w:id="35"/>
      <w:bookmarkEnd w:id="36"/>
      <w:r>
        <w:rPr>
          <w:rFonts w:ascii="Arial" w:hAnsi="Arial" w:cs="Arial"/>
          <w:sz w:val="28"/>
          <w:szCs w:val="28"/>
          <w:u w:val="single"/>
        </w:rPr>
        <w:t xml:space="preserve">                                        </w:t>
      </w:r>
    </w:p>
    <w:p>
      <w:pPr>
        <w:rPr>
          <w:rFonts w:ascii="Arial" w:hAnsi="Arial" w:cs="Arial"/>
          <w:sz w:val="28"/>
          <w:szCs w:val="28"/>
          <w:u w:val="single"/>
        </w:rPr>
      </w:pPr>
      <w:bookmarkStart w:id="37" w:name="_Toc22093"/>
      <w:bookmarkStart w:id="38" w:name="_Toc25385"/>
      <w:r>
        <w:rPr>
          <w:rFonts w:ascii="Arial" w:hAnsi="Arial" w:cs="Arial"/>
          <w:sz w:val="28"/>
          <w:szCs w:val="28"/>
        </w:rPr>
        <w:t>投标项目编号：</w:t>
      </w:r>
      <w:bookmarkEnd w:id="37"/>
      <w:bookmarkEnd w:id="38"/>
      <w:r>
        <w:rPr>
          <w:rFonts w:ascii="Arial" w:hAnsi="Arial" w:cs="Arial"/>
          <w:sz w:val="28"/>
          <w:szCs w:val="28"/>
          <w:u w:val="single"/>
        </w:rPr>
        <w:t xml:space="preserve">                                        </w:t>
      </w:r>
    </w:p>
    <w:p>
      <w:pPr>
        <w:rPr>
          <w:rFonts w:ascii="Arial" w:hAnsi="Arial" w:cs="Arial"/>
          <w:sz w:val="28"/>
          <w:szCs w:val="28"/>
          <w:u w:val="single"/>
        </w:rPr>
      </w:pPr>
      <w:bookmarkStart w:id="39" w:name="_Toc11371"/>
      <w:bookmarkStart w:id="40" w:name="_Toc1127"/>
      <w:r>
        <w:rPr>
          <w:rFonts w:ascii="Arial" w:hAnsi="Arial" w:cs="Arial"/>
          <w:sz w:val="28"/>
          <w:szCs w:val="28"/>
        </w:rPr>
        <w:t>投标保证金的形式：</w:t>
      </w:r>
      <w:r>
        <w:rPr>
          <w:rFonts w:ascii="Arial" w:hAnsi="Arial" w:cs="Arial"/>
          <w:sz w:val="28"/>
          <w:szCs w:val="28"/>
          <w:u w:val="single"/>
        </w:rPr>
        <w:t xml:space="preserve">              </w:t>
      </w:r>
      <w:r>
        <w:rPr>
          <w:rFonts w:ascii="Arial" w:hAnsi="Arial" w:cs="Arial"/>
          <w:sz w:val="28"/>
          <w:szCs w:val="28"/>
        </w:rPr>
        <w:t>（电汇、网银等）</w:t>
      </w:r>
      <w:bookmarkEnd w:id="39"/>
      <w:bookmarkEnd w:id="40"/>
    </w:p>
    <w:p>
      <w:pPr>
        <w:rPr>
          <w:rFonts w:ascii="Arial" w:hAnsi="Arial" w:cs="Arial"/>
          <w:sz w:val="28"/>
          <w:szCs w:val="28"/>
          <w:u w:val="single"/>
        </w:rPr>
      </w:pPr>
      <w:bookmarkStart w:id="41" w:name="_Toc12212"/>
      <w:bookmarkStart w:id="42" w:name="_Toc3162"/>
      <w:r>
        <w:rPr>
          <w:rFonts w:ascii="Arial" w:hAnsi="Arial" w:cs="Arial"/>
          <w:sz w:val="28"/>
          <w:szCs w:val="28"/>
        </w:rPr>
        <w:t>投标保证金的金额：</w:t>
      </w:r>
      <w:bookmarkEnd w:id="41"/>
      <w:bookmarkEnd w:id="42"/>
      <w:r>
        <w:rPr>
          <w:rFonts w:ascii="Arial" w:hAnsi="Arial" w:cs="Arial"/>
          <w:sz w:val="28"/>
          <w:szCs w:val="28"/>
          <w:u w:val="single"/>
        </w:rPr>
        <w:t xml:space="preserve">                                          </w:t>
      </w:r>
    </w:p>
    <w:p>
      <w:pPr>
        <w:rPr>
          <w:rFonts w:ascii="Arial" w:hAnsi="Arial" w:cs="Arial"/>
          <w:sz w:val="28"/>
          <w:szCs w:val="28"/>
        </w:rPr>
      </w:pPr>
      <w:bookmarkStart w:id="43" w:name="_Toc9778"/>
      <w:bookmarkStart w:id="44" w:name="_Toc5213"/>
      <w:r>
        <w:rPr>
          <w:rFonts w:ascii="Arial" w:hAnsi="Arial" w:cs="Arial"/>
          <w:sz w:val="28"/>
          <w:szCs w:val="28"/>
        </w:rPr>
        <w:t>（注：如果是个人姓名的汇款，请附汇款人的身份证复印件）</w:t>
      </w:r>
      <w:bookmarkEnd w:id="43"/>
      <w:bookmarkEnd w:id="44"/>
    </w:p>
    <w:p>
      <w:pPr>
        <w:rPr>
          <w:rFonts w:ascii="Arial" w:hAnsi="Arial" w:cs="Arial"/>
          <w:sz w:val="28"/>
          <w:szCs w:val="28"/>
        </w:rPr>
      </w:pPr>
      <w:r>
        <w:rPr>
          <w:rFonts w:ascii="Arial" w:hAnsi="Arial" w:cs="Arial"/>
          <w:sz w:val="28"/>
          <w:szCs w:val="28"/>
        </w:rPr>
        <w:t xml:space="preserve">  </w:t>
      </w:r>
    </w:p>
    <w:p>
      <w:pPr>
        <w:spacing w:line="499" w:lineRule="exact"/>
        <w:jc w:val="left"/>
      </w:pPr>
      <w:r>
        <w:rPr>
          <w:rFonts w:ascii="Arial" w:hAnsi="Arial" w:cs="Arial"/>
          <w:sz w:val="28"/>
          <w:szCs w:val="28"/>
        </w:rPr>
        <w:t>备注：</w:t>
      </w:r>
      <w:r>
        <w:rPr>
          <w:rFonts w:hint="eastAsia" w:ascii="Arial" w:hAnsi="Arial" w:cs="Arial"/>
          <w:sz w:val="28"/>
          <w:szCs w:val="28"/>
        </w:rPr>
        <w:t>成交</w:t>
      </w:r>
      <w:r>
        <w:rPr>
          <w:rFonts w:ascii="Arial" w:hAnsi="Arial" w:cs="Arial"/>
          <w:sz w:val="28"/>
          <w:szCs w:val="28"/>
        </w:rPr>
        <w:t>结果公示期满后，请将以上退款信息加盖公章</w:t>
      </w:r>
      <w:r>
        <w:rPr>
          <w:rFonts w:hint="eastAsia" w:ascii="Arial" w:hAnsi="Arial" w:cs="Arial"/>
          <w:sz w:val="28"/>
          <w:szCs w:val="28"/>
        </w:rPr>
        <w:t>邮件</w:t>
      </w:r>
      <w:r>
        <w:rPr>
          <w:rFonts w:ascii="Arial" w:hAnsi="Arial" w:cs="Arial"/>
          <w:sz w:val="28"/>
          <w:szCs w:val="28"/>
        </w:rPr>
        <w:t>至新疆招标有限公司</w:t>
      </w:r>
      <w:r>
        <w:rPr>
          <w:rFonts w:hint="eastAsia" w:ascii="Arial" w:hAnsi="Arial" w:cs="Arial"/>
          <w:sz w:val="28"/>
          <w:szCs w:val="28"/>
        </w:rPr>
        <w:t>巴州分公司</w:t>
      </w:r>
      <w:r>
        <w:rPr>
          <w:rFonts w:ascii="Arial" w:hAnsi="Arial" w:cs="Arial"/>
          <w:sz w:val="28"/>
          <w:szCs w:val="28"/>
        </w:rPr>
        <w:t>，</w:t>
      </w:r>
      <w:r>
        <w:rPr>
          <w:rFonts w:hint="eastAsia" w:ascii="Arial" w:hAnsi="Arial" w:cs="Arial"/>
          <w:sz w:val="28"/>
          <w:szCs w:val="28"/>
        </w:rPr>
        <w:t>邮箱</w:t>
      </w:r>
      <w:r>
        <w:rPr>
          <w:rFonts w:ascii="Arial" w:hAnsi="Arial" w:cs="Arial"/>
          <w:sz w:val="28"/>
          <w:szCs w:val="28"/>
        </w:rPr>
        <w:t>为</w:t>
      </w:r>
      <w:r>
        <w:rPr>
          <w:rFonts w:hint="eastAsia" w:ascii="Arial" w:hAnsi="Arial" w:cs="Arial"/>
          <w:sz w:val="28"/>
          <w:szCs w:val="28"/>
        </w:rPr>
        <w:t>2501326570@qq.com。</w:t>
      </w:r>
      <w:r>
        <w:rPr>
          <w:rFonts w:ascii="Arial" w:hAnsi="Arial" w:cs="Arial"/>
          <w:sz w:val="28"/>
          <w:szCs w:val="28"/>
        </w:rPr>
        <w:t>我公司收到退款信息后，在3～5个工作日内，将投标保证金余额电汇至投标单位的基本账户</w:t>
      </w:r>
      <w:r>
        <w:rPr>
          <w:rFonts w:hint="eastAsia" w:ascii="Arial" w:hAnsi="Arial" w:cs="Arial"/>
          <w:sz w:val="28"/>
          <w:szCs w:val="28"/>
        </w:rPr>
        <w:t>。</w:t>
      </w:r>
      <w:r>
        <w:rPr>
          <w:rFonts w:hint="eastAsia" w:ascii="Arial" w:hAnsi="Arial" w:cs="Arial"/>
          <w:b/>
          <w:sz w:val="28"/>
          <w:szCs w:val="28"/>
        </w:rPr>
        <w:t>后附开户许可证扫描件。</w:t>
      </w:r>
    </w:p>
    <w:p>
      <w:pPr>
        <w:spacing w:line="400" w:lineRule="atLeast"/>
        <w:rPr>
          <w:rFonts w:ascii="Arial" w:hAnsi="宋体" w:cs="Arial"/>
          <w:sz w:val="28"/>
          <w:szCs w:val="28"/>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1</w:t>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22</w:t>
                    </w:r>
                    <w:r>
                      <w:fldChar w:fldCharType="end"/>
                    </w:r>
                  </w:p>
                </w:txbxContent>
              </v:textbox>
            </v:shape>
          </w:pict>
        </mc:Fallback>
      </mc:AlternateContent>
    </w:r>
    <w:r>
      <w:rPr>
        <w:lang w:val="zh-CN"/>
      </w:rPr>
      <w:t xml:space="preserve">  </w:t>
    </w:r>
  </w:p>
  <w:p>
    <w:pPr>
      <w:pStyle w:val="15"/>
    </w:pPr>
  </w:p>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21"/>
      </w:rPr>
    </w:pPr>
    <w:r>
      <w:rPr>
        <w:rFonts w:hint="eastAsia"/>
        <w:sz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tabs>
        <w:tab w:val="left" w:pos="448"/>
        <w:tab w:val="center" w:pos="4873"/>
      </w:tabs>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67823D"/>
    <w:multiLevelType w:val="singleLevel"/>
    <w:tmpl w:val="D467823D"/>
    <w:lvl w:ilvl="0" w:tentative="0">
      <w:start w:val="8"/>
      <w:numFmt w:val="chineseCounting"/>
      <w:suff w:val="nothing"/>
      <w:lvlText w:val="%1、"/>
      <w:lvlJc w:val="left"/>
      <w:rPr>
        <w:rFonts w:hint="eastAsia"/>
      </w:rPr>
    </w:lvl>
  </w:abstractNum>
  <w:abstractNum w:abstractNumId="1">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7BB75B4"/>
    <w:multiLevelType w:val="multilevel"/>
    <w:tmpl w:val="27BB75B4"/>
    <w:lvl w:ilvl="0" w:tentative="0">
      <w:start w:val="1"/>
      <w:numFmt w:val="decimal"/>
      <w:lvlText w:val="%1、"/>
      <w:lvlJc w:val="left"/>
      <w:pPr>
        <w:ind w:left="720" w:hanging="720"/>
      </w:pPr>
      <w:rPr>
        <w:rFonts w:hint="default" w:hAnsi="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FE475BE"/>
    <w:multiLevelType w:val="multilevel"/>
    <w:tmpl w:val="2FE475BE"/>
    <w:lvl w:ilvl="0" w:tentative="0">
      <w:start w:val="1"/>
      <w:numFmt w:val="chineseCountingThousand"/>
      <w:lvlText w:val="%1、"/>
      <w:lvlJc w:val="left"/>
      <w:pPr>
        <w:tabs>
          <w:tab w:val="left" w:pos="960"/>
        </w:tabs>
        <w:ind w:left="960" w:hanging="720"/>
      </w:pPr>
      <w:rPr>
        <w:rFonts w:hint="default" w:hAnsi="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E165550"/>
    <w:multiLevelType w:val="multilevel"/>
    <w:tmpl w:val="4E165550"/>
    <w:lvl w:ilvl="0" w:tentative="0">
      <w:start w:val="1"/>
      <w:numFmt w:val="japaneseCounting"/>
      <w:lvlText w:val="%1、"/>
      <w:lvlJc w:val="left"/>
      <w:pPr>
        <w:ind w:left="1770" w:hanging="1185"/>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5">
    <w:nsid w:val="684030FC"/>
    <w:multiLevelType w:val="multilevel"/>
    <w:tmpl w:val="684030F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40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ED"/>
    <w:rsid w:val="000039FD"/>
    <w:rsid w:val="00005EA5"/>
    <w:rsid w:val="000116C5"/>
    <w:rsid w:val="00014952"/>
    <w:rsid w:val="000167F5"/>
    <w:rsid w:val="00021919"/>
    <w:rsid w:val="00030FC6"/>
    <w:rsid w:val="000352E9"/>
    <w:rsid w:val="00036207"/>
    <w:rsid w:val="00037112"/>
    <w:rsid w:val="00037B44"/>
    <w:rsid w:val="00041C40"/>
    <w:rsid w:val="0005023C"/>
    <w:rsid w:val="00050A6B"/>
    <w:rsid w:val="00053691"/>
    <w:rsid w:val="00064B73"/>
    <w:rsid w:val="000707FE"/>
    <w:rsid w:val="00076406"/>
    <w:rsid w:val="00083564"/>
    <w:rsid w:val="000838C8"/>
    <w:rsid w:val="00085844"/>
    <w:rsid w:val="000862F2"/>
    <w:rsid w:val="000A1A8A"/>
    <w:rsid w:val="000A45A5"/>
    <w:rsid w:val="000B218A"/>
    <w:rsid w:val="000B369D"/>
    <w:rsid w:val="000B605F"/>
    <w:rsid w:val="000B7F9B"/>
    <w:rsid w:val="000C30C5"/>
    <w:rsid w:val="000D0451"/>
    <w:rsid w:val="000D05A7"/>
    <w:rsid w:val="000D6BB6"/>
    <w:rsid w:val="000D6F59"/>
    <w:rsid w:val="000E237E"/>
    <w:rsid w:val="000E5527"/>
    <w:rsid w:val="000F0282"/>
    <w:rsid w:val="000F24FB"/>
    <w:rsid w:val="00110ADF"/>
    <w:rsid w:val="00111743"/>
    <w:rsid w:val="00133375"/>
    <w:rsid w:val="00136C69"/>
    <w:rsid w:val="0014001B"/>
    <w:rsid w:val="0014772C"/>
    <w:rsid w:val="0015085E"/>
    <w:rsid w:val="0015790A"/>
    <w:rsid w:val="001722A5"/>
    <w:rsid w:val="00175DBF"/>
    <w:rsid w:val="001A1F8B"/>
    <w:rsid w:val="001B21AB"/>
    <w:rsid w:val="001C2935"/>
    <w:rsid w:val="001C32EA"/>
    <w:rsid w:val="001C7B80"/>
    <w:rsid w:val="001D4D2E"/>
    <w:rsid w:val="001E1F0A"/>
    <w:rsid w:val="001E7B9C"/>
    <w:rsid w:val="001F29A4"/>
    <w:rsid w:val="001F6970"/>
    <w:rsid w:val="001F7642"/>
    <w:rsid w:val="00200BAB"/>
    <w:rsid w:val="002072F8"/>
    <w:rsid w:val="00214841"/>
    <w:rsid w:val="00214865"/>
    <w:rsid w:val="0023512E"/>
    <w:rsid w:val="00250193"/>
    <w:rsid w:val="00260F52"/>
    <w:rsid w:val="00261640"/>
    <w:rsid w:val="002628F4"/>
    <w:rsid w:val="00270913"/>
    <w:rsid w:val="002805E6"/>
    <w:rsid w:val="00283C69"/>
    <w:rsid w:val="00294A53"/>
    <w:rsid w:val="00297138"/>
    <w:rsid w:val="00297AEC"/>
    <w:rsid w:val="002A11D3"/>
    <w:rsid w:val="002A123F"/>
    <w:rsid w:val="002C1337"/>
    <w:rsid w:val="002C1379"/>
    <w:rsid w:val="002C1F7B"/>
    <w:rsid w:val="002C5B5A"/>
    <w:rsid w:val="002D24B0"/>
    <w:rsid w:val="002D52F8"/>
    <w:rsid w:val="002E0B84"/>
    <w:rsid w:val="002E6FE7"/>
    <w:rsid w:val="002F1BB8"/>
    <w:rsid w:val="002F2FCF"/>
    <w:rsid w:val="003004A4"/>
    <w:rsid w:val="00306B64"/>
    <w:rsid w:val="00314FD9"/>
    <w:rsid w:val="00316B78"/>
    <w:rsid w:val="003172A8"/>
    <w:rsid w:val="003208CD"/>
    <w:rsid w:val="0032280E"/>
    <w:rsid w:val="00332DB7"/>
    <w:rsid w:val="003342C1"/>
    <w:rsid w:val="0034559F"/>
    <w:rsid w:val="00347AA3"/>
    <w:rsid w:val="00350FEB"/>
    <w:rsid w:val="00351777"/>
    <w:rsid w:val="003569E8"/>
    <w:rsid w:val="00363041"/>
    <w:rsid w:val="0036481F"/>
    <w:rsid w:val="00365FB5"/>
    <w:rsid w:val="00371844"/>
    <w:rsid w:val="0037503B"/>
    <w:rsid w:val="00396119"/>
    <w:rsid w:val="003A7931"/>
    <w:rsid w:val="003B352C"/>
    <w:rsid w:val="003B50D8"/>
    <w:rsid w:val="003C0080"/>
    <w:rsid w:val="003C0EA7"/>
    <w:rsid w:val="003C25D7"/>
    <w:rsid w:val="003C789E"/>
    <w:rsid w:val="003D1C5F"/>
    <w:rsid w:val="003D1EA6"/>
    <w:rsid w:val="003D22B9"/>
    <w:rsid w:val="003D7D6C"/>
    <w:rsid w:val="003E3C32"/>
    <w:rsid w:val="003E6551"/>
    <w:rsid w:val="003F3A99"/>
    <w:rsid w:val="003F58CD"/>
    <w:rsid w:val="00404068"/>
    <w:rsid w:val="004113D1"/>
    <w:rsid w:val="00411E2D"/>
    <w:rsid w:val="00426715"/>
    <w:rsid w:val="00431CC3"/>
    <w:rsid w:val="00434097"/>
    <w:rsid w:val="004467F9"/>
    <w:rsid w:val="004549D4"/>
    <w:rsid w:val="00461DE6"/>
    <w:rsid w:val="004626AA"/>
    <w:rsid w:val="00476120"/>
    <w:rsid w:val="00481B44"/>
    <w:rsid w:val="00482EDC"/>
    <w:rsid w:val="0048705F"/>
    <w:rsid w:val="00493435"/>
    <w:rsid w:val="00495571"/>
    <w:rsid w:val="004A06D3"/>
    <w:rsid w:val="004A09A4"/>
    <w:rsid w:val="004A3AE6"/>
    <w:rsid w:val="004B514C"/>
    <w:rsid w:val="004E49D6"/>
    <w:rsid w:val="004E59C2"/>
    <w:rsid w:val="004F4D21"/>
    <w:rsid w:val="004F57AC"/>
    <w:rsid w:val="00507D82"/>
    <w:rsid w:val="00514B7C"/>
    <w:rsid w:val="00515367"/>
    <w:rsid w:val="00516164"/>
    <w:rsid w:val="00516A03"/>
    <w:rsid w:val="00521401"/>
    <w:rsid w:val="005274AE"/>
    <w:rsid w:val="00530CD1"/>
    <w:rsid w:val="005404F4"/>
    <w:rsid w:val="005474D6"/>
    <w:rsid w:val="0055107A"/>
    <w:rsid w:val="00552936"/>
    <w:rsid w:val="00561F25"/>
    <w:rsid w:val="00566C4B"/>
    <w:rsid w:val="00567A8C"/>
    <w:rsid w:val="00571336"/>
    <w:rsid w:val="00573499"/>
    <w:rsid w:val="00574F0E"/>
    <w:rsid w:val="005A549A"/>
    <w:rsid w:val="005D0033"/>
    <w:rsid w:val="005D0F65"/>
    <w:rsid w:val="005D16DA"/>
    <w:rsid w:val="005D6F9C"/>
    <w:rsid w:val="005E2E2D"/>
    <w:rsid w:val="005E48D3"/>
    <w:rsid w:val="005E6D01"/>
    <w:rsid w:val="005E77DF"/>
    <w:rsid w:val="005F28B1"/>
    <w:rsid w:val="005F48D1"/>
    <w:rsid w:val="005F77DA"/>
    <w:rsid w:val="00604F84"/>
    <w:rsid w:val="0060648C"/>
    <w:rsid w:val="00610DA4"/>
    <w:rsid w:val="00611318"/>
    <w:rsid w:val="00611E41"/>
    <w:rsid w:val="00612541"/>
    <w:rsid w:val="00617F9F"/>
    <w:rsid w:val="006218FB"/>
    <w:rsid w:val="006219D7"/>
    <w:rsid w:val="0063738C"/>
    <w:rsid w:val="00637E56"/>
    <w:rsid w:val="006525D2"/>
    <w:rsid w:val="00661026"/>
    <w:rsid w:val="006629AF"/>
    <w:rsid w:val="00663BE3"/>
    <w:rsid w:val="00663E71"/>
    <w:rsid w:val="00677893"/>
    <w:rsid w:val="0068624C"/>
    <w:rsid w:val="006967A8"/>
    <w:rsid w:val="006B10A6"/>
    <w:rsid w:val="006B1AB2"/>
    <w:rsid w:val="006D2676"/>
    <w:rsid w:val="006E4DFF"/>
    <w:rsid w:val="006F6C5C"/>
    <w:rsid w:val="0070690A"/>
    <w:rsid w:val="00707513"/>
    <w:rsid w:val="0071540D"/>
    <w:rsid w:val="00715536"/>
    <w:rsid w:val="0071680B"/>
    <w:rsid w:val="00740662"/>
    <w:rsid w:val="00755078"/>
    <w:rsid w:val="007558BB"/>
    <w:rsid w:val="0077157E"/>
    <w:rsid w:val="007724C2"/>
    <w:rsid w:val="0077420F"/>
    <w:rsid w:val="00782EA3"/>
    <w:rsid w:val="00786CED"/>
    <w:rsid w:val="00787D47"/>
    <w:rsid w:val="0079545B"/>
    <w:rsid w:val="007A33E4"/>
    <w:rsid w:val="007A3C07"/>
    <w:rsid w:val="007B1095"/>
    <w:rsid w:val="007B203C"/>
    <w:rsid w:val="007B2A9A"/>
    <w:rsid w:val="007B46D2"/>
    <w:rsid w:val="007C17C9"/>
    <w:rsid w:val="007D2211"/>
    <w:rsid w:val="007D3DE3"/>
    <w:rsid w:val="007E679F"/>
    <w:rsid w:val="007E68A4"/>
    <w:rsid w:val="007F2B91"/>
    <w:rsid w:val="0080234E"/>
    <w:rsid w:val="008060EE"/>
    <w:rsid w:val="00813107"/>
    <w:rsid w:val="00821BF3"/>
    <w:rsid w:val="008258F5"/>
    <w:rsid w:val="00825FC1"/>
    <w:rsid w:val="00830909"/>
    <w:rsid w:val="008316D3"/>
    <w:rsid w:val="00833E8D"/>
    <w:rsid w:val="008374A4"/>
    <w:rsid w:val="00841D7B"/>
    <w:rsid w:val="00842E76"/>
    <w:rsid w:val="00843242"/>
    <w:rsid w:val="008438CA"/>
    <w:rsid w:val="008542AB"/>
    <w:rsid w:val="008542D2"/>
    <w:rsid w:val="00867ADD"/>
    <w:rsid w:val="0087520A"/>
    <w:rsid w:val="00876915"/>
    <w:rsid w:val="0087759A"/>
    <w:rsid w:val="00886AE1"/>
    <w:rsid w:val="0089372F"/>
    <w:rsid w:val="008A5AB5"/>
    <w:rsid w:val="008B06B8"/>
    <w:rsid w:val="008C188E"/>
    <w:rsid w:val="008D40EE"/>
    <w:rsid w:val="008E4402"/>
    <w:rsid w:val="008E6841"/>
    <w:rsid w:val="00906798"/>
    <w:rsid w:val="00926350"/>
    <w:rsid w:val="009276E0"/>
    <w:rsid w:val="00931C5E"/>
    <w:rsid w:val="009327D2"/>
    <w:rsid w:val="009423F2"/>
    <w:rsid w:val="009626AB"/>
    <w:rsid w:val="009642A1"/>
    <w:rsid w:val="00965EE1"/>
    <w:rsid w:val="00970AC2"/>
    <w:rsid w:val="00976CA9"/>
    <w:rsid w:val="00980D51"/>
    <w:rsid w:val="009A7F09"/>
    <w:rsid w:val="009B2495"/>
    <w:rsid w:val="009C033C"/>
    <w:rsid w:val="009C38DD"/>
    <w:rsid w:val="009C3914"/>
    <w:rsid w:val="009C6A87"/>
    <w:rsid w:val="009C73AB"/>
    <w:rsid w:val="009E64C5"/>
    <w:rsid w:val="009F2D93"/>
    <w:rsid w:val="009F5E17"/>
    <w:rsid w:val="00A165AC"/>
    <w:rsid w:val="00A2064E"/>
    <w:rsid w:val="00A2324A"/>
    <w:rsid w:val="00A236F8"/>
    <w:rsid w:val="00A32A62"/>
    <w:rsid w:val="00A35BC6"/>
    <w:rsid w:val="00A52882"/>
    <w:rsid w:val="00A55D24"/>
    <w:rsid w:val="00A57B66"/>
    <w:rsid w:val="00A82991"/>
    <w:rsid w:val="00A9382F"/>
    <w:rsid w:val="00AA6E97"/>
    <w:rsid w:val="00AB36A1"/>
    <w:rsid w:val="00AB3AF6"/>
    <w:rsid w:val="00AC0F6D"/>
    <w:rsid w:val="00AC2160"/>
    <w:rsid w:val="00AC339C"/>
    <w:rsid w:val="00AC5820"/>
    <w:rsid w:val="00AD0697"/>
    <w:rsid w:val="00AD1845"/>
    <w:rsid w:val="00AD293B"/>
    <w:rsid w:val="00AD2A08"/>
    <w:rsid w:val="00AD7A66"/>
    <w:rsid w:val="00AE422F"/>
    <w:rsid w:val="00AE74C2"/>
    <w:rsid w:val="00AE7E07"/>
    <w:rsid w:val="00AF2A65"/>
    <w:rsid w:val="00B12A83"/>
    <w:rsid w:val="00B22231"/>
    <w:rsid w:val="00B33214"/>
    <w:rsid w:val="00B34D4A"/>
    <w:rsid w:val="00B361BA"/>
    <w:rsid w:val="00B575AF"/>
    <w:rsid w:val="00B6479A"/>
    <w:rsid w:val="00B8225A"/>
    <w:rsid w:val="00B8730A"/>
    <w:rsid w:val="00B87FF0"/>
    <w:rsid w:val="00B931D4"/>
    <w:rsid w:val="00B94082"/>
    <w:rsid w:val="00B96CE0"/>
    <w:rsid w:val="00BA57C1"/>
    <w:rsid w:val="00BB01F9"/>
    <w:rsid w:val="00BB119A"/>
    <w:rsid w:val="00BB3924"/>
    <w:rsid w:val="00BC1800"/>
    <w:rsid w:val="00BC2376"/>
    <w:rsid w:val="00BC29E7"/>
    <w:rsid w:val="00BC4B61"/>
    <w:rsid w:val="00BC71DF"/>
    <w:rsid w:val="00BE15B3"/>
    <w:rsid w:val="00BE40FE"/>
    <w:rsid w:val="00BE6383"/>
    <w:rsid w:val="00BE729B"/>
    <w:rsid w:val="00C07BA3"/>
    <w:rsid w:val="00C104D4"/>
    <w:rsid w:val="00C1071F"/>
    <w:rsid w:val="00C10A43"/>
    <w:rsid w:val="00C128EF"/>
    <w:rsid w:val="00C13B68"/>
    <w:rsid w:val="00C25CB5"/>
    <w:rsid w:val="00C32558"/>
    <w:rsid w:val="00C33EDC"/>
    <w:rsid w:val="00C3401E"/>
    <w:rsid w:val="00C34AAD"/>
    <w:rsid w:val="00C37936"/>
    <w:rsid w:val="00C42E2C"/>
    <w:rsid w:val="00C46F3D"/>
    <w:rsid w:val="00C5252C"/>
    <w:rsid w:val="00C53FC9"/>
    <w:rsid w:val="00C56C90"/>
    <w:rsid w:val="00C62720"/>
    <w:rsid w:val="00C62CB6"/>
    <w:rsid w:val="00C64D04"/>
    <w:rsid w:val="00C70950"/>
    <w:rsid w:val="00C71830"/>
    <w:rsid w:val="00C77F7B"/>
    <w:rsid w:val="00C953D2"/>
    <w:rsid w:val="00CA20C7"/>
    <w:rsid w:val="00CB5312"/>
    <w:rsid w:val="00CC424D"/>
    <w:rsid w:val="00CD0AF3"/>
    <w:rsid w:val="00CD1A92"/>
    <w:rsid w:val="00CD6C91"/>
    <w:rsid w:val="00CF09E0"/>
    <w:rsid w:val="00CF4E5F"/>
    <w:rsid w:val="00CF53DA"/>
    <w:rsid w:val="00CF56EA"/>
    <w:rsid w:val="00CF61B1"/>
    <w:rsid w:val="00CF72CE"/>
    <w:rsid w:val="00D0382F"/>
    <w:rsid w:val="00D1000D"/>
    <w:rsid w:val="00D1399E"/>
    <w:rsid w:val="00D15499"/>
    <w:rsid w:val="00D15787"/>
    <w:rsid w:val="00D240B3"/>
    <w:rsid w:val="00D2561C"/>
    <w:rsid w:val="00D266D9"/>
    <w:rsid w:val="00D347E5"/>
    <w:rsid w:val="00D40136"/>
    <w:rsid w:val="00D461FA"/>
    <w:rsid w:val="00D5098A"/>
    <w:rsid w:val="00D55138"/>
    <w:rsid w:val="00D575D2"/>
    <w:rsid w:val="00D75080"/>
    <w:rsid w:val="00D820E8"/>
    <w:rsid w:val="00D84E3D"/>
    <w:rsid w:val="00D8509E"/>
    <w:rsid w:val="00D87779"/>
    <w:rsid w:val="00DA3E77"/>
    <w:rsid w:val="00DB4E56"/>
    <w:rsid w:val="00DC5E89"/>
    <w:rsid w:val="00DD0BF9"/>
    <w:rsid w:val="00DD78F1"/>
    <w:rsid w:val="00DD78F3"/>
    <w:rsid w:val="00DF2773"/>
    <w:rsid w:val="00DF2DC4"/>
    <w:rsid w:val="00E00CC0"/>
    <w:rsid w:val="00E169C4"/>
    <w:rsid w:val="00E2048E"/>
    <w:rsid w:val="00E20B99"/>
    <w:rsid w:val="00E238B6"/>
    <w:rsid w:val="00E30F22"/>
    <w:rsid w:val="00E32643"/>
    <w:rsid w:val="00E41102"/>
    <w:rsid w:val="00E44700"/>
    <w:rsid w:val="00E4736F"/>
    <w:rsid w:val="00E51F7F"/>
    <w:rsid w:val="00E529AB"/>
    <w:rsid w:val="00E71BF2"/>
    <w:rsid w:val="00E752A0"/>
    <w:rsid w:val="00E8101C"/>
    <w:rsid w:val="00E81447"/>
    <w:rsid w:val="00E84B60"/>
    <w:rsid w:val="00E87847"/>
    <w:rsid w:val="00EA43F3"/>
    <w:rsid w:val="00EA4D6A"/>
    <w:rsid w:val="00EC47F0"/>
    <w:rsid w:val="00EC5996"/>
    <w:rsid w:val="00ED0D1C"/>
    <w:rsid w:val="00ED22E6"/>
    <w:rsid w:val="00ED2EBE"/>
    <w:rsid w:val="00ED38B9"/>
    <w:rsid w:val="00ED7A4B"/>
    <w:rsid w:val="00EE3774"/>
    <w:rsid w:val="00EF0005"/>
    <w:rsid w:val="00EF15B7"/>
    <w:rsid w:val="00EF254A"/>
    <w:rsid w:val="00EF336E"/>
    <w:rsid w:val="00F231C7"/>
    <w:rsid w:val="00F25014"/>
    <w:rsid w:val="00F25D6E"/>
    <w:rsid w:val="00F27D1B"/>
    <w:rsid w:val="00F30044"/>
    <w:rsid w:val="00F30AA6"/>
    <w:rsid w:val="00F4188A"/>
    <w:rsid w:val="00F522AB"/>
    <w:rsid w:val="00F52D76"/>
    <w:rsid w:val="00F5673F"/>
    <w:rsid w:val="00F56895"/>
    <w:rsid w:val="00F57B38"/>
    <w:rsid w:val="00F653BD"/>
    <w:rsid w:val="00F6659C"/>
    <w:rsid w:val="00F82E6B"/>
    <w:rsid w:val="00F930B4"/>
    <w:rsid w:val="00FB2EA4"/>
    <w:rsid w:val="00FB747D"/>
    <w:rsid w:val="00FC0D4E"/>
    <w:rsid w:val="00FD672A"/>
    <w:rsid w:val="00FF2507"/>
    <w:rsid w:val="00FF38F1"/>
    <w:rsid w:val="059A28B8"/>
    <w:rsid w:val="084F3AE8"/>
    <w:rsid w:val="0B2134B0"/>
    <w:rsid w:val="0C534984"/>
    <w:rsid w:val="0FFB20B9"/>
    <w:rsid w:val="1E85579D"/>
    <w:rsid w:val="1FE66DFA"/>
    <w:rsid w:val="23895615"/>
    <w:rsid w:val="28825AC4"/>
    <w:rsid w:val="2EB31E50"/>
    <w:rsid w:val="31713617"/>
    <w:rsid w:val="32F14C65"/>
    <w:rsid w:val="3868219B"/>
    <w:rsid w:val="3DC049EC"/>
    <w:rsid w:val="40507A7C"/>
    <w:rsid w:val="411D5B1F"/>
    <w:rsid w:val="412E1EE7"/>
    <w:rsid w:val="419775F7"/>
    <w:rsid w:val="41D479A8"/>
    <w:rsid w:val="447918A1"/>
    <w:rsid w:val="45F40540"/>
    <w:rsid w:val="463F14CD"/>
    <w:rsid w:val="4E5101E1"/>
    <w:rsid w:val="50795AF9"/>
    <w:rsid w:val="514D4D80"/>
    <w:rsid w:val="52B73789"/>
    <w:rsid w:val="54265144"/>
    <w:rsid w:val="54E06765"/>
    <w:rsid w:val="55EE169F"/>
    <w:rsid w:val="55F964E6"/>
    <w:rsid w:val="58733DDC"/>
    <w:rsid w:val="59CD6FD4"/>
    <w:rsid w:val="5A624234"/>
    <w:rsid w:val="604D2365"/>
    <w:rsid w:val="62743991"/>
    <w:rsid w:val="628A6547"/>
    <w:rsid w:val="66642EDD"/>
    <w:rsid w:val="681974B1"/>
    <w:rsid w:val="696B6307"/>
    <w:rsid w:val="747E24C5"/>
    <w:rsid w:val="7933160F"/>
    <w:rsid w:val="7A573841"/>
    <w:rsid w:val="7BFA4EEE"/>
    <w:rsid w:val="7E735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3"/>
    <w:qFormat/>
    <w:uiPriority w:val="0"/>
    <w:pPr>
      <w:keepNext/>
      <w:numPr>
        <w:ilvl w:val="0"/>
        <w:numId w:val="1"/>
      </w:numPr>
      <w:outlineLvl w:val="0"/>
    </w:pPr>
    <w:rPr>
      <w:rFonts w:ascii="Times New Roman" w:hAnsi="Times New Roman"/>
      <w:b/>
      <w:szCs w:val="20"/>
    </w:rPr>
  </w:style>
  <w:style w:type="paragraph" w:styleId="4">
    <w:name w:val="heading 2"/>
    <w:basedOn w:val="1"/>
    <w:next w:val="1"/>
    <w:link w:val="39"/>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4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kern w:val="0"/>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7">
    <w:name w:val="Normal Indent"/>
    <w:basedOn w:val="1"/>
    <w:unhideWhenUsed/>
    <w:qFormat/>
    <w:uiPriority w:val="99"/>
    <w:pPr>
      <w:ind w:firstLine="420" w:firstLineChars="200"/>
    </w:pPr>
    <w:rPr>
      <w:rFonts w:ascii="Times New Roman" w:hAnsi="Times New Roman"/>
      <w:szCs w:val="24"/>
    </w:rPr>
  </w:style>
  <w:style w:type="paragraph" w:styleId="8">
    <w:name w:val="Document Map"/>
    <w:basedOn w:val="1"/>
    <w:link w:val="35"/>
    <w:semiHidden/>
    <w:unhideWhenUsed/>
    <w:qFormat/>
    <w:uiPriority w:val="99"/>
    <w:rPr>
      <w:rFonts w:ascii="宋体"/>
      <w:sz w:val="18"/>
      <w:szCs w:val="18"/>
    </w:rPr>
  </w:style>
  <w:style w:type="paragraph" w:styleId="9">
    <w:name w:val="annotation text"/>
    <w:basedOn w:val="1"/>
    <w:link w:val="53"/>
    <w:semiHidden/>
    <w:unhideWhenUsed/>
    <w:qFormat/>
    <w:uiPriority w:val="99"/>
    <w:pPr>
      <w:jc w:val="left"/>
    </w:pPr>
    <w:rPr>
      <w:rFonts w:ascii="Times New Roman" w:hAnsi="Times New Roman"/>
      <w:szCs w:val="20"/>
    </w:rPr>
  </w:style>
  <w:style w:type="paragraph" w:styleId="10">
    <w:name w:val="Salutation"/>
    <w:basedOn w:val="1"/>
    <w:next w:val="1"/>
    <w:link w:val="47"/>
    <w:unhideWhenUsed/>
    <w:qFormat/>
    <w:uiPriority w:val="99"/>
    <w:rPr>
      <w:rFonts w:ascii="宋体" w:hAnsi="Times New Roman"/>
      <w:b/>
      <w:sz w:val="28"/>
      <w:szCs w:val="20"/>
    </w:rPr>
  </w:style>
  <w:style w:type="paragraph" w:styleId="11">
    <w:name w:val="Body Text Indent"/>
    <w:basedOn w:val="1"/>
    <w:link w:val="34"/>
    <w:qFormat/>
    <w:uiPriority w:val="0"/>
    <w:pPr>
      <w:ind w:firstLine="480"/>
    </w:pPr>
    <w:rPr>
      <w:rFonts w:ascii="宋体" w:hAnsi="宋体"/>
      <w:sz w:val="24"/>
      <w:szCs w:val="20"/>
    </w:rPr>
  </w:style>
  <w:style w:type="paragraph" w:styleId="12">
    <w:name w:val="toc 3"/>
    <w:basedOn w:val="1"/>
    <w:next w:val="1"/>
    <w:semiHidden/>
    <w:unhideWhenUsed/>
    <w:qFormat/>
    <w:uiPriority w:val="39"/>
    <w:pPr>
      <w:ind w:left="840" w:leftChars="400"/>
    </w:pPr>
  </w:style>
  <w:style w:type="paragraph" w:styleId="13">
    <w:name w:val="Plain Text"/>
    <w:basedOn w:val="1"/>
    <w:link w:val="32"/>
    <w:qFormat/>
    <w:uiPriority w:val="0"/>
    <w:rPr>
      <w:rFonts w:ascii="宋体" w:hAnsi="Courier New"/>
      <w:szCs w:val="20"/>
    </w:rPr>
  </w:style>
  <w:style w:type="paragraph" w:styleId="14">
    <w:name w:val="Balloon Text"/>
    <w:basedOn w:val="1"/>
    <w:link w:val="36"/>
    <w:semiHidden/>
    <w:unhideWhenUsed/>
    <w:qFormat/>
    <w:uiPriority w:val="99"/>
    <w:rPr>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Times New Roman" w:hAnsi="Times New Roman"/>
      <w:szCs w:val="20"/>
    </w:rPr>
  </w:style>
  <w:style w:type="paragraph" w:styleId="18">
    <w:name w:val="toc 2"/>
    <w:basedOn w:val="1"/>
    <w:next w:val="1"/>
    <w:unhideWhenUsed/>
    <w:qFormat/>
    <w:uiPriority w:val="39"/>
    <w:pPr>
      <w:ind w:left="420" w:leftChars="200"/>
    </w:pPr>
    <w:rPr>
      <w:rFonts w:ascii="Times New Roman" w:hAnsi="Times New Roman"/>
      <w:szCs w:val="20"/>
    </w:rPr>
  </w:style>
  <w:style w:type="paragraph" w:styleId="1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0">
    <w:name w:val="Title"/>
    <w:basedOn w:val="1"/>
    <w:next w:val="1"/>
    <w:link w:val="45"/>
    <w:qFormat/>
    <w:uiPriority w:val="10"/>
    <w:pPr>
      <w:spacing w:before="240" w:after="60"/>
      <w:jc w:val="center"/>
      <w:outlineLvl w:val="0"/>
    </w:pPr>
    <w:rPr>
      <w:rFonts w:ascii="Cambria" w:hAnsi="Cambria"/>
      <w:b/>
      <w:bCs/>
      <w:sz w:val="32"/>
      <w:szCs w:val="32"/>
    </w:rPr>
  </w:style>
  <w:style w:type="paragraph" w:styleId="21">
    <w:name w:val="annotation subject"/>
    <w:basedOn w:val="9"/>
    <w:next w:val="9"/>
    <w:link w:val="54"/>
    <w:semiHidden/>
    <w:unhideWhenUsed/>
    <w:qFormat/>
    <w:uiPriority w:val="99"/>
    <w:rPr>
      <w:b/>
      <w:bCs/>
    </w:rPr>
  </w:style>
  <w:style w:type="paragraph" w:styleId="22">
    <w:name w:val="Body Text First Indent 2"/>
    <w:basedOn w:val="11"/>
    <w:unhideWhenUsed/>
    <w:qFormat/>
    <w:uiPriority w:val="99"/>
    <w:pPr>
      <w:ind w:firstLine="420" w:firstLineChars="200"/>
    </w:pPr>
  </w:style>
  <w:style w:type="table" w:styleId="24">
    <w:name w:val="Table Grid"/>
    <w:basedOn w:val="23"/>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basedOn w:val="25"/>
    <w:qFormat/>
    <w:uiPriority w:val="0"/>
  </w:style>
  <w:style w:type="character" w:styleId="27">
    <w:name w:val="Hyperlink"/>
    <w:unhideWhenUsed/>
    <w:qFormat/>
    <w:uiPriority w:val="99"/>
    <w:rPr>
      <w:color w:val="0000FF"/>
      <w:u w:val="single"/>
    </w:rPr>
  </w:style>
  <w:style w:type="character" w:styleId="28">
    <w:name w:val="annotation reference"/>
    <w:semiHidden/>
    <w:unhideWhenUsed/>
    <w:qFormat/>
    <w:uiPriority w:val="99"/>
    <w:rPr>
      <w:sz w:val="21"/>
      <w:szCs w:val="21"/>
    </w:rPr>
  </w:style>
  <w:style w:type="character" w:customStyle="1" w:styleId="29">
    <w:name w:val="页眉 Char"/>
    <w:link w:val="16"/>
    <w:qFormat/>
    <w:uiPriority w:val="0"/>
    <w:rPr>
      <w:kern w:val="2"/>
      <w:sz w:val="18"/>
      <w:szCs w:val="18"/>
    </w:rPr>
  </w:style>
  <w:style w:type="character" w:customStyle="1" w:styleId="30">
    <w:name w:val="页脚 Char"/>
    <w:link w:val="15"/>
    <w:qFormat/>
    <w:uiPriority w:val="99"/>
    <w:rPr>
      <w:kern w:val="2"/>
      <w:sz w:val="18"/>
      <w:szCs w:val="18"/>
    </w:rPr>
  </w:style>
  <w:style w:type="paragraph" w:customStyle="1" w:styleId="31">
    <w:name w:val="表格"/>
    <w:basedOn w:val="1"/>
    <w:qFormat/>
    <w:uiPriority w:val="0"/>
    <w:pPr>
      <w:spacing w:line="400" w:lineRule="exact"/>
    </w:pPr>
    <w:rPr>
      <w:rFonts w:ascii="Times New Roman" w:hAnsi="Times New Roman"/>
      <w:sz w:val="24"/>
      <w:szCs w:val="24"/>
    </w:rPr>
  </w:style>
  <w:style w:type="character" w:customStyle="1" w:styleId="32">
    <w:name w:val="纯文本 Char"/>
    <w:link w:val="13"/>
    <w:qFormat/>
    <w:uiPriority w:val="0"/>
    <w:rPr>
      <w:rFonts w:ascii="宋体" w:hAnsi="Courier New"/>
      <w:kern w:val="2"/>
      <w:sz w:val="21"/>
    </w:rPr>
  </w:style>
  <w:style w:type="character" w:customStyle="1" w:styleId="33">
    <w:name w:val="标题 1 Char"/>
    <w:link w:val="3"/>
    <w:qFormat/>
    <w:uiPriority w:val="0"/>
    <w:rPr>
      <w:rFonts w:ascii="Times New Roman" w:hAnsi="Times New Roman"/>
      <w:b/>
      <w:kern w:val="2"/>
      <w:sz w:val="21"/>
    </w:rPr>
  </w:style>
  <w:style w:type="character" w:customStyle="1" w:styleId="34">
    <w:name w:val="正文文本缩进 Char"/>
    <w:link w:val="11"/>
    <w:qFormat/>
    <w:uiPriority w:val="0"/>
    <w:rPr>
      <w:rFonts w:ascii="宋体" w:hAnsi="宋体"/>
      <w:kern w:val="2"/>
      <w:sz w:val="24"/>
    </w:rPr>
  </w:style>
  <w:style w:type="character" w:customStyle="1" w:styleId="35">
    <w:name w:val="文档结构图 Char"/>
    <w:link w:val="8"/>
    <w:semiHidden/>
    <w:qFormat/>
    <w:uiPriority w:val="99"/>
    <w:rPr>
      <w:rFonts w:ascii="宋体"/>
      <w:kern w:val="2"/>
      <w:sz w:val="18"/>
      <w:szCs w:val="18"/>
    </w:rPr>
  </w:style>
  <w:style w:type="character" w:customStyle="1" w:styleId="36">
    <w:name w:val="批注框文本 Char"/>
    <w:link w:val="14"/>
    <w:semiHidden/>
    <w:qFormat/>
    <w:uiPriority w:val="99"/>
    <w:rPr>
      <w:kern w:val="2"/>
      <w:sz w:val="18"/>
      <w:szCs w:val="18"/>
    </w:rPr>
  </w:style>
  <w:style w:type="paragraph" w:customStyle="1" w:styleId="37">
    <w:name w:val="列出段落1"/>
    <w:basedOn w:val="1"/>
    <w:qFormat/>
    <w:uiPriority w:val="34"/>
    <w:pPr>
      <w:ind w:firstLine="420" w:firstLineChars="200"/>
    </w:pPr>
  </w:style>
  <w:style w:type="paragraph" w:styleId="38">
    <w:name w:val="List Paragraph"/>
    <w:basedOn w:val="1"/>
    <w:link w:val="55"/>
    <w:qFormat/>
    <w:uiPriority w:val="34"/>
    <w:pPr>
      <w:ind w:firstLine="420" w:firstLineChars="200"/>
    </w:pPr>
  </w:style>
  <w:style w:type="character" w:customStyle="1" w:styleId="39">
    <w:name w:val="标题 2 Char"/>
    <w:link w:val="4"/>
    <w:semiHidden/>
    <w:qFormat/>
    <w:uiPriority w:val="9"/>
    <w:rPr>
      <w:rFonts w:ascii="Cambria" w:hAnsi="Cambria" w:eastAsia="宋体" w:cs="Times New Roman"/>
      <w:b/>
      <w:bCs/>
      <w:kern w:val="2"/>
      <w:sz w:val="32"/>
      <w:szCs w:val="32"/>
    </w:rPr>
  </w:style>
  <w:style w:type="paragraph" w:customStyle="1" w:styleId="40">
    <w:name w:val="(符号)四标题1.1"/>
    <w:basedOn w:val="1"/>
    <w:qFormat/>
    <w:uiPriority w:val="99"/>
    <w:pPr>
      <w:spacing w:line="500" w:lineRule="exact"/>
    </w:pPr>
    <w:rPr>
      <w:rFonts w:ascii="宋体" w:hAnsi="宋体" w:cs="宋体"/>
      <w:color w:val="000000"/>
      <w:kern w:val="0"/>
      <w:sz w:val="24"/>
      <w:szCs w:val="20"/>
    </w:rPr>
  </w:style>
  <w:style w:type="character" w:customStyle="1" w:styleId="41">
    <w:name w:val="标题 3 Char"/>
    <w:link w:val="5"/>
    <w:qFormat/>
    <w:uiPriority w:val="9"/>
    <w:rPr>
      <w:b/>
      <w:bCs/>
      <w:kern w:val="2"/>
      <w:sz w:val="32"/>
      <w:szCs w:val="32"/>
    </w:rPr>
  </w:style>
  <w:style w:type="character" w:customStyle="1" w:styleId="42">
    <w:name w:val="正文文字 Char1"/>
    <w:link w:val="43"/>
    <w:qFormat/>
    <w:uiPriority w:val="0"/>
    <w:rPr>
      <w:rFonts w:ascii="宋体"/>
      <w:color w:val="000000"/>
      <w:sz w:val="28"/>
      <w:u w:color="000000"/>
    </w:rPr>
  </w:style>
  <w:style w:type="paragraph" w:customStyle="1" w:styleId="43">
    <w:name w:val="正文文字"/>
    <w:basedOn w:val="1"/>
    <w:link w:val="42"/>
    <w:qFormat/>
    <w:uiPriority w:val="0"/>
    <w:pPr>
      <w:widowControl/>
      <w:spacing w:line="2375" w:lineRule="atLeast"/>
      <w:ind w:firstLine="419"/>
      <w:textAlignment w:val="baseline"/>
    </w:pPr>
    <w:rPr>
      <w:rFonts w:ascii="宋体"/>
      <w:color w:val="000000"/>
      <w:kern w:val="0"/>
      <w:sz w:val="28"/>
      <w:szCs w:val="20"/>
      <w:u w:color="000000"/>
    </w:rPr>
  </w:style>
  <w:style w:type="paragraph" w:customStyle="1" w:styleId="44">
    <w:name w:val="_Style 6"/>
    <w:basedOn w:val="1"/>
    <w:qFormat/>
    <w:uiPriority w:val="0"/>
    <w:pPr>
      <w:spacing w:line="360" w:lineRule="auto"/>
      <w:ind w:firstLine="420" w:firstLineChars="200"/>
    </w:pPr>
    <w:rPr>
      <w:rFonts w:ascii="Times New Roman" w:hAnsi="Times New Roman"/>
      <w:szCs w:val="21"/>
    </w:rPr>
  </w:style>
  <w:style w:type="character" w:customStyle="1" w:styleId="45">
    <w:name w:val="标题 Char"/>
    <w:link w:val="20"/>
    <w:qFormat/>
    <w:uiPriority w:val="10"/>
    <w:rPr>
      <w:rFonts w:ascii="Cambria" w:hAnsi="Cambria"/>
      <w:b/>
      <w:bCs/>
      <w:kern w:val="2"/>
      <w:sz w:val="32"/>
      <w:szCs w:val="32"/>
    </w:rPr>
  </w:style>
  <w:style w:type="paragraph" w:customStyle="1" w:styleId="46">
    <w:name w:val="indent"/>
    <w:basedOn w:val="1"/>
    <w:qFormat/>
    <w:uiPriority w:val="0"/>
    <w:pPr>
      <w:widowControl/>
      <w:tabs>
        <w:tab w:val="left" w:pos="720"/>
      </w:tabs>
      <w:ind w:left="720" w:hanging="720"/>
    </w:pPr>
    <w:rPr>
      <w:rFonts w:ascii="Arial" w:hAnsi="Arial"/>
      <w:kern w:val="0"/>
      <w:sz w:val="22"/>
      <w:szCs w:val="20"/>
      <w:lang w:val="zh-CN" w:eastAsia="en-US"/>
    </w:rPr>
  </w:style>
  <w:style w:type="character" w:customStyle="1" w:styleId="47">
    <w:name w:val="称呼 Char"/>
    <w:link w:val="10"/>
    <w:qFormat/>
    <w:uiPriority w:val="99"/>
    <w:rPr>
      <w:rFonts w:ascii="宋体" w:hAnsi="Times New Roman"/>
      <w:b/>
      <w:kern w:val="2"/>
      <w:sz w:val="28"/>
    </w:rPr>
  </w:style>
  <w:style w:type="paragraph" w:customStyle="1" w:styleId="48">
    <w:name w:val="_Style 5"/>
    <w:qFormat/>
    <w:uiPriority w:val="1"/>
    <w:pPr>
      <w:adjustRightInd w:val="0"/>
      <w:snapToGrid w:val="0"/>
    </w:pPr>
    <w:rPr>
      <w:rFonts w:ascii="Tahoma" w:hAnsi="Tahoma" w:eastAsia="宋体" w:cs="Times New Roman"/>
      <w:sz w:val="22"/>
      <w:szCs w:val="22"/>
      <w:lang w:val="en-US" w:eastAsia="zh-CN" w:bidi="ar-SA"/>
    </w:rPr>
  </w:style>
  <w:style w:type="paragraph" w:customStyle="1" w:styleId="49">
    <w:name w:val="列出段落2"/>
    <w:basedOn w:val="1"/>
    <w:qFormat/>
    <w:uiPriority w:val="34"/>
    <w:pPr>
      <w:ind w:firstLine="420" w:firstLineChars="200"/>
    </w:pPr>
    <w:rPr>
      <w:rFonts w:ascii="Times New Roman" w:hAnsi="Times New Roman"/>
      <w:szCs w:val="20"/>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1">
    <w:name w:val="无间隔1"/>
    <w:qFormat/>
    <w:uiPriority w:val="1"/>
    <w:rPr>
      <w:rFonts w:ascii="Calibri" w:hAnsi="Calibri" w:eastAsia="宋体" w:cs="Times New Roman"/>
      <w:sz w:val="22"/>
      <w:szCs w:val="22"/>
      <w:lang w:val="en-US" w:eastAsia="zh-CN" w:bidi="ar-SA"/>
    </w:rPr>
  </w:style>
  <w:style w:type="paragraph" w:customStyle="1" w:styleId="52">
    <w:name w:val="（符号）二标题总则"/>
    <w:basedOn w:val="1"/>
    <w:qFormat/>
    <w:uiPriority w:val="99"/>
    <w:pPr>
      <w:spacing w:beforeLines="100" w:afterLines="100" w:line="500" w:lineRule="exact"/>
      <w:jc w:val="center"/>
      <w:outlineLvl w:val="1"/>
    </w:pPr>
    <w:rPr>
      <w:rFonts w:ascii="宋体" w:hAnsi="宋体" w:cs="宋体"/>
      <w:b/>
      <w:bCs/>
      <w:sz w:val="32"/>
      <w:szCs w:val="32"/>
    </w:rPr>
  </w:style>
  <w:style w:type="character" w:customStyle="1" w:styleId="53">
    <w:name w:val="批注文字 Char"/>
    <w:link w:val="9"/>
    <w:semiHidden/>
    <w:qFormat/>
    <w:uiPriority w:val="99"/>
    <w:rPr>
      <w:rFonts w:ascii="Times New Roman" w:hAnsi="Times New Roman"/>
      <w:kern w:val="2"/>
      <w:sz w:val="21"/>
    </w:rPr>
  </w:style>
  <w:style w:type="character" w:customStyle="1" w:styleId="54">
    <w:name w:val="批注主题 Char"/>
    <w:link w:val="21"/>
    <w:semiHidden/>
    <w:qFormat/>
    <w:uiPriority w:val="99"/>
    <w:rPr>
      <w:rFonts w:ascii="Times New Roman" w:hAnsi="Times New Roman"/>
      <w:b/>
      <w:bCs/>
      <w:kern w:val="2"/>
      <w:sz w:val="21"/>
    </w:rPr>
  </w:style>
  <w:style w:type="character" w:customStyle="1" w:styleId="55">
    <w:name w:val="列出段落 Char"/>
    <w:link w:val="38"/>
    <w:qFormat/>
    <w:uiPriority w:val="34"/>
    <w:rPr>
      <w:kern w:val="2"/>
      <w:sz w:val="21"/>
      <w:szCs w:val="22"/>
    </w:rPr>
  </w:style>
  <w:style w:type="paragraph" w:customStyle="1" w:styleId="56">
    <w:name w:val="TOC 标题1"/>
    <w:basedOn w:val="3"/>
    <w:next w:val="1"/>
    <w:semiHidden/>
    <w:unhideWhenUsed/>
    <w:qFormat/>
    <w:uiPriority w:val="39"/>
    <w:pPr>
      <w:keepLines/>
      <w:widowControl/>
      <w:numPr>
        <w:numId w:val="0"/>
      </w:numPr>
      <w:spacing w:before="480" w:line="276" w:lineRule="auto"/>
      <w:jc w:val="left"/>
      <w:outlineLvl w:val="9"/>
    </w:pPr>
    <w:rPr>
      <w:rFonts w:ascii="Cambria" w:hAnsi="Cambria"/>
      <w:bCs/>
      <w:color w:val="365F91"/>
      <w:kern w:val="0"/>
      <w:sz w:val="28"/>
      <w:szCs w:val="28"/>
    </w:rPr>
  </w:style>
  <w:style w:type="paragraph" w:customStyle="1" w:styleId="57">
    <w:name w:val="正文 A"/>
    <w:qFormat/>
    <w:uiPriority w:val="0"/>
    <w:pPr>
      <w:widowControl w:val="0"/>
      <w:jc w:val="both"/>
    </w:pPr>
    <w:rPr>
      <w:rFonts w:ascii="Calibri" w:hAnsi="Calibri" w:eastAsia="Calibri" w:cs="Calibri"/>
      <w:color w:val="000000"/>
      <w:kern w:val="2"/>
      <w:sz w:val="21"/>
      <w:szCs w:val="21"/>
      <w:lang w:val="en-US" w:eastAsia="zh-CN" w:bidi="ar-SA"/>
    </w:rPr>
  </w:style>
  <w:style w:type="table" w:customStyle="1" w:styleId="58">
    <w:name w:val="Table Normal"/>
    <w:qFormat/>
    <w:uiPriority w:val="0"/>
    <w:rPr>
      <w:rFonts w:ascii="Times New Roman" w:hAnsi="Times New Roman" w:cs="Times New Roman"/>
    </w:rPr>
    <w:tblPr>
      <w:tblCellMar>
        <w:top w:w="0" w:type="dxa"/>
        <w:left w:w="0" w:type="dxa"/>
        <w:bottom w:w="0" w:type="dxa"/>
        <w:right w:w="0" w:type="dxa"/>
      </w:tblCellMar>
    </w:tblPr>
  </w:style>
  <w:style w:type="paragraph" w:customStyle="1" w:styleId="59">
    <w:name w:val="1"/>
    <w:basedOn w:val="1"/>
    <w:next w:val="38"/>
    <w:qFormat/>
    <w:uiPriority w:val="34"/>
    <w:pPr>
      <w:ind w:firstLine="420" w:firstLineChars="200"/>
    </w:pPr>
    <w:rPr>
      <w:rFonts w:ascii="Calibri" w:hAnsi="Calibri"/>
      <w:szCs w:val="22"/>
    </w:rPr>
  </w:style>
  <w:style w:type="character" w:customStyle="1" w:styleId="60">
    <w:name w:val="font01"/>
    <w:basedOn w:val="25"/>
    <w:qFormat/>
    <w:uiPriority w:val="0"/>
    <w:rPr>
      <w:rFonts w:hint="eastAsia" w:ascii="仿宋" w:hAnsi="仿宋" w:eastAsia="仿宋" w:cs="仿宋"/>
      <w:color w:val="000000"/>
      <w:sz w:val="22"/>
      <w:szCs w:val="22"/>
      <w:u w:val="none"/>
    </w:rPr>
  </w:style>
  <w:style w:type="character" w:customStyle="1" w:styleId="61">
    <w:name w:val="font41"/>
    <w:basedOn w:val="25"/>
    <w:qFormat/>
    <w:uiPriority w:val="0"/>
    <w:rPr>
      <w:rFonts w:hint="eastAsia" w:ascii="仿宋" w:hAnsi="仿宋" w:eastAsia="仿宋" w:cs="仿宋"/>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12XZ</Company>
  <Pages>32</Pages>
  <Words>14693</Words>
  <Characters>15805</Characters>
  <Lines>205</Lines>
  <Paragraphs>57</Paragraphs>
  <TotalTime>54</TotalTime>
  <ScaleCrop>false</ScaleCrop>
  <LinksUpToDate>false</LinksUpToDate>
  <CharactersWithSpaces>17626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2021-09-15T03:24:00Z</dcterms:created>
  <dc:creator>姚佳</dc:creator>
  <cp:lastModifiedBy>多肉</cp:lastModifiedBy>
  <cp:lastPrinted>2020-12-27T10:38:00Z</cp:lastPrinted>
  <dcterms:modified xsi:type="dcterms:W3CDTF">2021-12-24T10:01:54Z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DE10F306561042749E542ED55AED4BDD</vt:lpwstr>
  </property>
</Properties>
</file>