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36"/>
          <w:szCs w:val="36"/>
          <w:lang w:eastAsia="zh-CN"/>
        </w:rPr>
      </w:pPr>
      <w:bookmarkStart w:id="0" w:name="_Toc28359001"/>
      <w:bookmarkStart w:id="1" w:name="_Toc35393789"/>
      <w:r>
        <w:rPr>
          <w:rFonts w:hint="eastAsia" w:ascii="宋体" w:hAnsi="宋体" w:cs="宋体"/>
          <w:sz w:val="36"/>
          <w:szCs w:val="36"/>
          <w:lang w:eastAsia="zh-CN"/>
        </w:rPr>
        <w:t>伊宁县人民医院急需医疗设备采购项目</w:t>
      </w:r>
    </w:p>
    <w:p>
      <w:pPr>
        <w:pStyle w:val="4"/>
        <w:tabs>
          <w:tab w:val="left" w:pos="0"/>
          <w:tab w:val="left" w:pos="3165"/>
          <w:tab w:val="center" w:pos="4153"/>
        </w:tabs>
        <w:autoSpaceDE w:val="0"/>
        <w:autoSpaceDN w:val="0"/>
        <w:adjustRightInd w:val="0"/>
        <w:spacing w:before="0" w:after="0" w:line="360" w:lineRule="auto"/>
        <w:jc w:val="center"/>
        <w:rPr>
          <w:rFonts w:ascii="宋体" w:hAnsi="宋体" w:cs="宋体"/>
          <w:sz w:val="40"/>
          <w:szCs w:val="40"/>
        </w:rPr>
      </w:pPr>
      <w:r>
        <w:rPr>
          <w:rFonts w:hint="eastAsia" w:ascii="宋体" w:hAnsi="宋体" w:cs="宋体"/>
          <w:sz w:val="36"/>
          <w:szCs w:val="36"/>
        </w:rPr>
        <w:t>招标公</w:t>
      </w:r>
      <w:r>
        <w:rPr>
          <w:rFonts w:hint="eastAsia" w:ascii="宋体" w:hAnsi="宋体" w:cs="宋体"/>
          <w:sz w:val="40"/>
          <w:szCs w:val="40"/>
        </w:rPr>
        <w:t>告</w:t>
      </w:r>
      <w:bookmarkEnd w:id="0"/>
      <w:bookmarkEnd w:id="1"/>
    </w:p>
    <w:p>
      <w:pPr>
        <w:pStyle w:val="4"/>
        <w:tabs>
          <w:tab w:val="left" w:pos="0"/>
          <w:tab w:val="left" w:pos="3165"/>
          <w:tab w:val="center" w:pos="4153"/>
        </w:tabs>
        <w:autoSpaceDE w:val="0"/>
        <w:autoSpaceDN w:val="0"/>
        <w:adjustRightInd w:val="0"/>
        <w:spacing w:before="0" w:after="0" w:line="440" w:lineRule="exact"/>
        <w:jc w:val="center"/>
        <w:rPr>
          <w:rFonts w:ascii="宋体" w:hAnsi="宋体" w:cs="宋体"/>
          <w:sz w:val="24"/>
          <w:szCs w:val="24"/>
        </w:rPr>
      </w:pPr>
    </w:p>
    <w:p>
      <w:pPr>
        <w:pBdr>
          <w:top w:val="single" w:color="auto" w:sz="4" w:space="1"/>
          <w:left w:val="single" w:color="auto" w:sz="4" w:space="4"/>
          <w:bottom w:val="single" w:color="auto" w:sz="4" w:space="1"/>
          <w:right w:val="single" w:color="auto" w:sz="4" w:space="4"/>
        </w:pBdr>
        <w:spacing w:line="440" w:lineRule="exact"/>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hAnsi="宋体" w:cs="宋体"/>
          <w:sz w:val="24"/>
          <w:szCs w:val="24"/>
        </w:rPr>
      </w:pPr>
      <w:r>
        <w:rPr>
          <w:rFonts w:hint="eastAsia" w:ascii="宋体" w:hAnsi="宋体" w:cs="宋体"/>
          <w:sz w:val="24"/>
          <w:szCs w:val="24"/>
          <w:u w:val="single"/>
          <w:lang w:val="en-US" w:eastAsia="zh-CN"/>
        </w:rPr>
        <w:t>伊宁县人民医院急需医疗设备采购项目</w:t>
      </w:r>
      <w:r>
        <w:rPr>
          <w:rFonts w:hint="eastAsia" w:ascii="宋体" w:hAnsi="宋体" w:cs="宋体"/>
          <w:sz w:val="24"/>
          <w:szCs w:val="24"/>
        </w:rPr>
        <w:t>的潜在投标人应在</w:t>
      </w:r>
      <w:r>
        <w:rPr>
          <w:rFonts w:hint="eastAsia" w:ascii="宋体" w:hAnsi="宋体" w:cs="宋体"/>
          <w:sz w:val="24"/>
          <w:szCs w:val="24"/>
          <w:u w:val="single"/>
        </w:rPr>
        <w:t>伊宁市经济开发区河北路福安国际北门1号商业楼4楼416室</w:t>
      </w:r>
      <w:r>
        <w:rPr>
          <w:rFonts w:hint="eastAsia" w:ascii="宋体" w:hAnsi="宋体" w:cs="宋体"/>
          <w:sz w:val="24"/>
          <w:szCs w:val="24"/>
        </w:rPr>
        <w:t>获取招标文件，并于</w:t>
      </w:r>
      <w:r>
        <w:rPr>
          <w:rFonts w:hint="eastAsia" w:ascii="宋体" w:hAnsi="宋体" w:cs="宋体"/>
          <w:sz w:val="24"/>
          <w:szCs w:val="24"/>
          <w:u w:val="single"/>
        </w:rPr>
        <w:t>2021</w:t>
      </w:r>
      <w:r>
        <w:rPr>
          <w:rFonts w:hint="eastAsia" w:ascii="宋体" w:hAnsi="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28</w:t>
      </w:r>
      <w:r>
        <w:rPr>
          <w:rFonts w:hint="eastAsia" w:ascii="宋体" w:hAnsi="宋体" w:cs="宋体"/>
          <w:bCs/>
          <w:sz w:val="24"/>
          <w:szCs w:val="24"/>
          <w:u w:val="single"/>
        </w:rPr>
        <w:t xml:space="preserve">日 16点 </w:t>
      </w:r>
      <w:r>
        <w:rPr>
          <w:rFonts w:hint="eastAsia" w:ascii="宋体" w:hAnsi="宋体" w:cs="宋体"/>
          <w:bCs/>
          <w:sz w:val="24"/>
          <w:szCs w:val="24"/>
          <w:u w:val="single"/>
          <w:lang w:val="en-US" w:eastAsia="zh-CN"/>
        </w:rPr>
        <w:t>0</w:t>
      </w:r>
      <w:r>
        <w:rPr>
          <w:rFonts w:hint="eastAsia" w:ascii="宋体" w:hAnsi="宋体" w:cs="宋体"/>
          <w:bCs/>
          <w:sz w:val="24"/>
          <w:szCs w:val="24"/>
          <w:u w:val="single"/>
        </w:rPr>
        <w:t>0分（</w:t>
      </w:r>
      <w:r>
        <w:rPr>
          <w:rFonts w:hint="eastAsia" w:ascii="宋体" w:hAnsi="宋体" w:cs="宋体"/>
          <w:bCs/>
          <w:sz w:val="24"/>
          <w:szCs w:val="24"/>
        </w:rPr>
        <w:t>北京时间）前递交投标文件</w:t>
      </w:r>
      <w:r>
        <w:rPr>
          <w:rFonts w:hint="eastAsia" w:ascii="宋体" w:hAnsi="宋体" w:cs="宋体"/>
          <w:sz w:val="24"/>
          <w:szCs w:val="24"/>
        </w:rPr>
        <w:t>。</w:t>
      </w:r>
    </w:p>
    <w:p>
      <w:pPr>
        <w:spacing w:line="440" w:lineRule="exact"/>
        <w:rPr>
          <w:rFonts w:ascii="宋体" w:hAnsi="宋体" w:cs="宋体"/>
          <w:sz w:val="24"/>
          <w:szCs w:val="24"/>
        </w:rPr>
      </w:pPr>
      <w:bookmarkStart w:id="2" w:name="_Toc35393790"/>
      <w:bookmarkStart w:id="3" w:name="_Toc28359002"/>
      <w:bookmarkStart w:id="4" w:name="_Toc28359079"/>
      <w:bookmarkStart w:id="5" w:name="_Toc35393621"/>
      <w:bookmarkStart w:id="6" w:name="_Hlk24379207"/>
      <w:r>
        <w:rPr>
          <w:rFonts w:hint="eastAsia" w:ascii="宋体" w:hAnsi="宋体" w:cs="宋体"/>
          <w:b/>
          <w:bCs/>
          <w:sz w:val="24"/>
          <w:szCs w:val="24"/>
        </w:rPr>
        <w:t>一、项目基本情况</w:t>
      </w:r>
      <w:bookmarkEnd w:id="2"/>
      <w:bookmarkEnd w:id="3"/>
      <w:bookmarkEnd w:id="4"/>
      <w:bookmarkEnd w:id="5"/>
    </w:p>
    <w:p>
      <w:pPr>
        <w:spacing w:line="440" w:lineRule="exact"/>
        <w:ind w:firstLine="480" w:firstLineChars="200"/>
        <w:rPr>
          <w:rFonts w:hint="default" w:eastAsia="宋体"/>
          <w:lang w:val="en-US" w:eastAsia="zh-CN"/>
        </w:rPr>
      </w:pPr>
      <w:r>
        <w:rPr>
          <w:rFonts w:hint="eastAsia" w:ascii="宋体" w:hAnsi="宋体" w:cs="宋体"/>
          <w:sz w:val="24"/>
          <w:szCs w:val="24"/>
        </w:rPr>
        <w:t>项目编号：YLLJ-CG2021-0</w:t>
      </w:r>
      <w:r>
        <w:rPr>
          <w:rFonts w:hint="eastAsia" w:ascii="宋体" w:hAnsi="宋体" w:cs="宋体"/>
          <w:sz w:val="24"/>
          <w:szCs w:val="24"/>
          <w:lang w:val="en-US" w:eastAsia="zh-CN"/>
        </w:rPr>
        <w:t>54</w:t>
      </w:r>
    </w:p>
    <w:p>
      <w:pPr>
        <w:spacing w:line="44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val="en-US" w:eastAsia="zh-CN"/>
        </w:rPr>
        <w:t>伊宁县人民医院</w:t>
      </w:r>
      <w:r>
        <w:rPr>
          <w:rFonts w:hint="eastAsia" w:ascii="宋体" w:hAnsi="宋体" w:cs="宋体"/>
          <w:sz w:val="24"/>
          <w:szCs w:val="24"/>
          <w:u w:val="none"/>
          <w:lang w:val="en-US" w:eastAsia="zh-CN"/>
        </w:rPr>
        <w:t>急需</w:t>
      </w:r>
      <w:r>
        <w:rPr>
          <w:rFonts w:hint="eastAsia" w:ascii="宋体" w:hAnsi="宋体" w:cs="宋体"/>
          <w:sz w:val="24"/>
          <w:szCs w:val="24"/>
          <w:lang w:val="en-US" w:eastAsia="zh-CN"/>
        </w:rPr>
        <w:t>医疗设备采购项目</w:t>
      </w:r>
    </w:p>
    <w:bookmarkEnd w:id="6"/>
    <w:p>
      <w:pPr>
        <w:spacing w:line="440" w:lineRule="exact"/>
        <w:ind w:firstLine="480" w:firstLineChars="200"/>
        <w:rPr>
          <w:rFonts w:hint="eastAsia" w:ascii="宋体" w:hAnsi="宋体" w:cs="宋体"/>
          <w:sz w:val="24"/>
          <w:szCs w:val="24"/>
          <w:lang w:val="en-US" w:eastAsia="zh-CN"/>
        </w:rPr>
      </w:pPr>
      <w:r>
        <w:rPr>
          <w:rFonts w:hint="eastAsia" w:ascii="宋体" w:hAnsi="宋体" w:cs="宋体"/>
          <w:sz w:val="24"/>
          <w:szCs w:val="24"/>
        </w:rPr>
        <w:t>采购需求：</w:t>
      </w:r>
      <w:r>
        <w:rPr>
          <w:rFonts w:hint="eastAsia" w:ascii="宋体" w:hAnsi="宋体" w:cs="宋体"/>
          <w:sz w:val="24"/>
          <w:szCs w:val="24"/>
          <w:lang w:eastAsia="zh-CN"/>
        </w:rPr>
        <w:t>总预算金额</w:t>
      </w:r>
      <w:r>
        <w:rPr>
          <w:rFonts w:hint="eastAsia" w:ascii="宋体" w:hAnsi="宋体" w:cs="宋体"/>
          <w:sz w:val="24"/>
          <w:szCs w:val="24"/>
          <w:lang w:val="en-US" w:eastAsia="zh-CN"/>
        </w:rPr>
        <w:t>643800.00元，其中</w:t>
      </w:r>
    </w:p>
    <w:p>
      <w:pPr>
        <w:spacing w:line="440" w:lineRule="exact"/>
        <w:ind w:firstLine="960" w:firstLineChars="400"/>
        <w:rPr>
          <w:rFonts w:hint="eastAsia" w:ascii="宋体" w:hAnsi="宋体" w:cs="宋体"/>
          <w:sz w:val="24"/>
          <w:szCs w:val="24"/>
          <w:lang w:val="en-US" w:eastAsia="zh-CN"/>
        </w:rPr>
      </w:pPr>
      <w:r>
        <w:rPr>
          <w:rFonts w:hint="eastAsia" w:ascii="宋体" w:hAnsi="宋体" w:cs="宋体"/>
          <w:sz w:val="24"/>
          <w:szCs w:val="24"/>
          <w:lang w:val="en-US" w:eastAsia="zh-CN"/>
        </w:rPr>
        <w:t>A包 采购碳14一台、胃肠动力治疗仪一台</w:t>
      </w:r>
    </w:p>
    <w:p>
      <w:pPr>
        <w:pStyle w:val="2"/>
        <w:rPr>
          <w:rFonts w:hint="eastAsia" w:ascii="宋体" w:hAnsi="宋体" w:cs="宋体"/>
          <w:sz w:val="24"/>
          <w:szCs w:val="24"/>
          <w:lang w:eastAsia="zh-CN"/>
        </w:rPr>
      </w:pPr>
      <w:r>
        <w:rPr>
          <w:rFonts w:hint="eastAsia" w:ascii="宋体" w:hAnsi="宋体" w:cs="宋体"/>
          <w:sz w:val="24"/>
          <w:szCs w:val="24"/>
          <w:lang w:val="en-US" w:eastAsia="zh-CN"/>
        </w:rPr>
        <w:t xml:space="preserve">      预算金额：</w:t>
      </w:r>
      <w:r>
        <w:rPr>
          <w:rFonts w:hint="eastAsia" w:ascii="宋体" w:hAnsi="宋体" w:cs="宋体"/>
          <w:sz w:val="24"/>
          <w:szCs w:val="24"/>
        </w:rPr>
        <w:t>59800</w:t>
      </w:r>
      <w:r>
        <w:rPr>
          <w:rFonts w:hint="eastAsia" w:ascii="宋体" w:hAnsi="宋体" w:cs="宋体"/>
          <w:sz w:val="24"/>
          <w:szCs w:val="24"/>
          <w:lang w:val="en-US" w:eastAsia="zh-CN"/>
        </w:rPr>
        <w:t>.00</w:t>
      </w:r>
      <w:r>
        <w:rPr>
          <w:rFonts w:hint="eastAsia" w:ascii="宋体" w:hAnsi="宋体" w:cs="宋体"/>
          <w:sz w:val="24"/>
          <w:szCs w:val="24"/>
          <w:lang w:eastAsia="zh-CN"/>
        </w:rPr>
        <w:t>元</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 xml:space="preserve">      B包 采购胰岛素泵三台</w:t>
      </w:r>
    </w:p>
    <w:p>
      <w:pPr>
        <w:pStyle w:val="2"/>
        <w:rPr>
          <w:rFonts w:hint="eastAsia" w:ascii="宋体" w:hAnsi="宋体" w:cs="宋体"/>
          <w:sz w:val="24"/>
          <w:szCs w:val="24"/>
          <w:lang w:eastAsia="zh-CN"/>
        </w:rPr>
      </w:pPr>
      <w:r>
        <w:rPr>
          <w:rFonts w:hint="eastAsia" w:ascii="宋体" w:hAnsi="宋体" w:cs="宋体"/>
          <w:sz w:val="24"/>
          <w:szCs w:val="24"/>
          <w:lang w:val="en-US" w:eastAsia="zh-CN"/>
        </w:rPr>
        <w:t xml:space="preserve">      预算金额：</w:t>
      </w:r>
      <w:r>
        <w:rPr>
          <w:rFonts w:hint="eastAsia" w:ascii="宋体" w:hAnsi="宋体" w:cs="宋体"/>
          <w:sz w:val="24"/>
          <w:szCs w:val="24"/>
        </w:rPr>
        <w:t>70500</w:t>
      </w:r>
      <w:r>
        <w:rPr>
          <w:rFonts w:hint="eastAsia" w:ascii="宋体" w:hAnsi="宋体" w:cs="宋体"/>
          <w:sz w:val="24"/>
          <w:szCs w:val="24"/>
          <w:lang w:val="en-US" w:eastAsia="zh-CN"/>
        </w:rPr>
        <w:t>.00</w:t>
      </w:r>
      <w:r>
        <w:rPr>
          <w:rFonts w:hint="eastAsia" w:ascii="宋体" w:hAnsi="宋体" w:cs="宋体"/>
          <w:sz w:val="24"/>
          <w:szCs w:val="24"/>
          <w:lang w:eastAsia="zh-CN"/>
        </w:rPr>
        <w:t>元</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 xml:space="preserve">      C包 采购骨科电动手术床一张、多功能手术床（外科)一张</w:t>
      </w:r>
    </w:p>
    <w:p>
      <w:pPr>
        <w:spacing w:line="440" w:lineRule="exact"/>
        <w:ind w:firstLine="960" w:firstLineChars="400"/>
        <w:rPr>
          <w:rFonts w:hint="eastAsia" w:ascii="宋体" w:hAnsi="宋体" w:cs="宋体"/>
          <w:sz w:val="24"/>
          <w:szCs w:val="24"/>
          <w:lang w:eastAsia="zh-CN"/>
        </w:rPr>
      </w:pPr>
      <w:r>
        <w:rPr>
          <w:rFonts w:hint="eastAsia" w:ascii="宋体" w:hAnsi="宋体" w:cs="宋体"/>
          <w:sz w:val="24"/>
          <w:szCs w:val="24"/>
          <w:lang w:val="en-US" w:eastAsia="zh-CN"/>
        </w:rPr>
        <w:t>预算金额：</w:t>
      </w:r>
      <w:r>
        <w:rPr>
          <w:rFonts w:hint="eastAsia" w:ascii="宋体" w:hAnsi="宋体" w:cs="宋体"/>
          <w:sz w:val="24"/>
          <w:szCs w:val="24"/>
        </w:rPr>
        <w:t>400000</w:t>
      </w:r>
      <w:r>
        <w:rPr>
          <w:rFonts w:hint="eastAsia" w:ascii="宋体" w:hAnsi="宋体" w:cs="宋体"/>
          <w:sz w:val="24"/>
          <w:szCs w:val="24"/>
          <w:lang w:val="en-US" w:eastAsia="zh-CN"/>
        </w:rPr>
        <w:t>.00</w:t>
      </w:r>
      <w:r>
        <w:rPr>
          <w:rFonts w:hint="eastAsia" w:ascii="宋体" w:hAnsi="宋体" w:cs="宋体"/>
          <w:sz w:val="24"/>
          <w:szCs w:val="24"/>
          <w:lang w:eastAsia="zh-CN"/>
        </w:rPr>
        <w:t>元</w:t>
      </w:r>
    </w:p>
    <w:p>
      <w:pPr>
        <w:spacing w:line="440" w:lineRule="exact"/>
        <w:ind w:firstLine="960" w:firstLineChars="400"/>
        <w:rPr>
          <w:rFonts w:hint="eastAsia" w:ascii="宋体" w:hAnsi="宋体" w:eastAsia="宋体" w:cs="宋体"/>
          <w:sz w:val="24"/>
          <w:szCs w:val="24"/>
          <w:lang w:val="en-US" w:eastAsia="zh-CN"/>
        </w:rPr>
      </w:pPr>
      <w:r>
        <w:rPr>
          <w:rFonts w:hint="eastAsia" w:ascii="宋体" w:hAnsi="宋体" w:cs="宋体"/>
          <w:sz w:val="24"/>
          <w:szCs w:val="24"/>
          <w:lang w:val="en-US" w:eastAsia="zh-CN"/>
        </w:rPr>
        <w:t>D包 采购高频电刀（单双极转换）一台、恒温箱一台、对接车两张</w:t>
      </w:r>
    </w:p>
    <w:p>
      <w:pPr>
        <w:pStyle w:val="2"/>
        <w:ind w:firstLine="960" w:firstLineChars="400"/>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预算金额：113500.00元</w:t>
      </w:r>
    </w:p>
    <w:p>
      <w:pPr>
        <w:spacing w:line="440" w:lineRule="exact"/>
        <w:ind w:firstLine="480" w:firstLineChars="200"/>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交货期</w:t>
      </w:r>
      <w:r>
        <w:rPr>
          <w:rFonts w:hint="eastAsia" w:ascii="宋体" w:hAnsi="宋体" w:cs="宋体"/>
          <w:color w:val="auto"/>
          <w:sz w:val="24"/>
          <w:szCs w:val="24"/>
        </w:rPr>
        <w:t>：</w:t>
      </w:r>
      <w:r>
        <w:rPr>
          <w:rFonts w:hint="eastAsia" w:ascii="宋体" w:hAnsi="宋体" w:cs="宋体"/>
          <w:color w:val="auto"/>
          <w:sz w:val="24"/>
          <w:szCs w:val="24"/>
          <w:lang w:eastAsia="zh-CN"/>
        </w:rPr>
        <w:t>按合同约定执行</w:t>
      </w:r>
    </w:p>
    <w:p>
      <w:pPr>
        <w:spacing w:line="440" w:lineRule="exact"/>
        <w:ind w:firstLine="480" w:firstLineChars="200"/>
        <w:rPr>
          <w:rFonts w:ascii="宋体" w:hAnsi="宋体" w:cs="宋体"/>
          <w:sz w:val="24"/>
          <w:szCs w:val="24"/>
        </w:rPr>
      </w:pPr>
      <w:r>
        <w:rPr>
          <w:rFonts w:hint="eastAsia" w:ascii="宋体" w:hAnsi="宋体" w:cs="宋体"/>
          <w:sz w:val="24"/>
          <w:szCs w:val="24"/>
        </w:rPr>
        <w:t>本项目不接受联合体投标。</w:t>
      </w:r>
    </w:p>
    <w:p>
      <w:pPr>
        <w:numPr>
          <w:ilvl w:val="0"/>
          <w:numId w:val="1"/>
        </w:numPr>
        <w:spacing w:line="440" w:lineRule="exact"/>
        <w:rPr>
          <w:rFonts w:hint="eastAsia" w:ascii="宋体" w:hAnsi="宋体" w:cs="宋体"/>
          <w:b/>
          <w:bCs/>
          <w:sz w:val="24"/>
          <w:szCs w:val="24"/>
        </w:rPr>
      </w:pPr>
      <w:bookmarkStart w:id="7" w:name="_Toc35393622"/>
      <w:bookmarkStart w:id="8" w:name="_Toc28359003"/>
      <w:bookmarkStart w:id="9" w:name="_Toc35393791"/>
      <w:bookmarkStart w:id="10" w:name="_Toc28359080"/>
      <w:r>
        <w:rPr>
          <w:rFonts w:hint="eastAsia" w:ascii="宋体" w:hAnsi="宋体" w:cs="宋体"/>
          <w:b/>
          <w:bCs/>
          <w:sz w:val="24"/>
          <w:szCs w:val="24"/>
        </w:rPr>
        <w:t>申请人的资格要求：</w:t>
      </w:r>
      <w:bookmarkEnd w:id="7"/>
      <w:bookmarkEnd w:id="8"/>
      <w:bookmarkEnd w:id="9"/>
      <w:bookmarkEnd w:id="10"/>
    </w:p>
    <w:p>
      <w:pPr>
        <w:spacing w:line="276" w:lineRule="auto"/>
        <w:rPr>
          <w:rFonts w:hint="eastAsia" w:ascii="宋体" w:hAnsi="宋体" w:eastAsia="宋体" w:cs="宋体"/>
          <w:kern w:val="2"/>
          <w:sz w:val="24"/>
          <w:szCs w:val="24"/>
          <w:lang w:val="en-US" w:eastAsia="zh-CN" w:bidi="ar-SA"/>
        </w:rPr>
      </w:pPr>
      <w:r>
        <w:rPr>
          <w:rFonts w:hint="eastAsia"/>
          <w:lang w:val="en-US" w:eastAsia="zh-CN"/>
        </w:rPr>
        <w:t xml:space="preserve">    </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供应商必须符合《中华人民共和国采购法》第二十二条的相关规定，具有独立承担民事责任的能力；</w:t>
      </w:r>
    </w:p>
    <w:p>
      <w:pPr>
        <w:pStyle w:val="5"/>
        <w:numPr>
          <w:ilvl w:val="0"/>
          <w:numId w:val="0"/>
        </w:numPr>
        <w:rPr>
          <w:rFonts w:hint="default" w:eastAsia="宋体"/>
          <w:lang w:val="en-US" w:eastAsia="zh-CN"/>
        </w:rPr>
      </w:pPr>
    </w:p>
    <w:p>
      <w:pPr>
        <w:pStyle w:val="5"/>
        <w:numPr>
          <w:ilvl w:val="0"/>
          <w:numId w:val="2"/>
        </w:numPr>
        <w:spacing w:line="440" w:lineRule="exact"/>
        <w:ind w:firstLine="480" w:firstLineChars="200"/>
        <w:rPr>
          <w:rFonts w:hint="eastAsia" w:cs="宋体"/>
          <w:sz w:val="24"/>
          <w:lang w:eastAsia="zh-CN"/>
        </w:rPr>
      </w:pPr>
      <w:bookmarkStart w:id="11" w:name="_Toc28359081"/>
      <w:bookmarkStart w:id="12" w:name="_Toc28359004"/>
      <w:r>
        <w:rPr>
          <w:rFonts w:hint="eastAsia" w:cs="宋体"/>
          <w:sz w:val="24"/>
        </w:rPr>
        <w:t>提供有效期内且年检合格的三证合一的副本原件</w:t>
      </w:r>
      <w:r>
        <w:rPr>
          <w:rFonts w:hint="eastAsia" w:cs="宋体"/>
          <w:sz w:val="24"/>
          <w:lang w:eastAsia="zh-CN"/>
        </w:rPr>
        <w:t>营业执照，</w:t>
      </w:r>
      <w:r>
        <w:rPr>
          <w:rFonts w:hint="eastAsia" w:ascii="宋体" w:hAnsi="宋体" w:cs="宋体"/>
          <w:sz w:val="24"/>
          <w:szCs w:val="24"/>
        </w:rPr>
        <w:t>营业执照经营范围包含</w:t>
      </w:r>
      <w:r>
        <w:rPr>
          <w:rFonts w:hint="eastAsia" w:ascii="宋体" w:hAnsi="宋体" w:cs="宋体"/>
          <w:sz w:val="24"/>
          <w:szCs w:val="24"/>
          <w:lang w:eastAsia="zh-CN"/>
        </w:rPr>
        <w:t>经营医疗器械销售等</w:t>
      </w:r>
      <w:r>
        <w:rPr>
          <w:rFonts w:hint="eastAsia" w:ascii="宋体" w:hAnsi="宋体" w:cs="宋体"/>
          <w:sz w:val="24"/>
          <w:szCs w:val="24"/>
        </w:rPr>
        <w:t>内容</w:t>
      </w:r>
      <w:r>
        <w:rPr>
          <w:rFonts w:hint="eastAsia" w:cs="宋体"/>
          <w:sz w:val="24"/>
          <w:lang w:eastAsia="zh-CN"/>
        </w:rPr>
        <w:t>；</w:t>
      </w:r>
    </w:p>
    <w:p>
      <w:pPr>
        <w:pStyle w:val="5"/>
        <w:numPr>
          <w:ilvl w:val="0"/>
          <w:numId w:val="2"/>
        </w:numPr>
        <w:spacing w:line="440" w:lineRule="exact"/>
        <w:ind w:firstLine="480" w:firstLineChars="200"/>
        <w:rPr>
          <w:rFonts w:hint="eastAsia" w:cs="宋体"/>
          <w:sz w:val="24"/>
          <w:lang w:eastAsia="zh-CN"/>
        </w:rPr>
      </w:pPr>
      <w:r>
        <w:rPr>
          <w:rFonts w:hint="eastAsia" w:cs="宋体"/>
          <w:sz w:val="24"/>
          <w:lang w:eastAsia="zh-CN"/>
        </w:rPr>
        <w:t>提供医疗器械生产经营许可证或医疗器械经营备案凭证等医疗器械生产经营许可证明文件（根据所投内容提供）；</w:t>
      </w:r>
    </w:p>
    <w:p>
      <w:pPr>
        <w:pStyle w:val="5"/>
        <w:spacing w:line="440" w:lineRule="exact"/>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如法人亲自参加投标，需提供法定代表人的身份证原件；如系委托代理人参加，应当提供《授权委托书》和受托人身份证原件及受托人在本单位缴纳社保至今半年及以上的证明文件；</w:t>
      </w:r>
    </w:p>
    <w:p>
      <w:pPr>
        <w:pStyle w:val="5"/>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rPr>
        <w:t>具有良好的商业信誉和健全的财务会计制度</w:t>
      </w:r>
      <w:r>
        <w:rPr>
          <w:rFonts w:hint="eastAsia" w:ascii="宋体" w:hAnsi="宋体" w:cs="宋体"/>
          <w:sz w:val="24"/>
          <w:szCs w:val="24"/>
          <w:lang w:val="en-US" w:eastAsia="zh-CN"/>
        </w:rPr>
        <w:t>；</w:t>
      </w:r>
    </w:p>
    <w:p>
      <w:pPr>
        <w:pStyle w:val="5"/>
        <w:spacing w:line="44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6、具有履行合同所必须的设备、人员和专业技术能力；</w:t>
      </w:r>
    </w:p>
    <w:p>
      <w:pPr>
        <w:pStyle w:val="5"/>
        <w:spacing w:line="440" w:lineRule="exact"/>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投标人须提供在“信用中国”（www.creditchina.gov.cn）和中国政府采购网（www.ccgp.gov.cn）网站上未被列入失信被执行人、重大税收违法案件当事人名单并下载信用报告以及政府采购严重违法失信行为记录名单的网页打印件（查询结果截图日期必须在发布公告日期之后且加盖公司公章当原件）。</w:t>
      </w:r>
    </w:p>
    <w:p>
      <w:pPr>
        <w:pStyle w:val="5"/>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hint="eastAsia" w:ascii="宋体" w:hAnsi="宋体" w:cs="宋体"/>
          <w:sz w:val="24"/>
          <w:szCs w:val="24"/>
          <w:lang w:eastAsia="zh-CN"/>
        </w:rPr>
        <w:t>提供售后服务承诺书。</w:t>
      </w:r>
    </w:p>
    <w:p>
      <w:pPr>
        <w:pStyle w:val="5"/>
        <w:spacing w:line="440" w:lineRule="exact"/>
        <w:ind w:firstLine="480" w:firstLineChars="200"/>
        <w:rPr>
          <w:rFonts w:ascii="宋体" w:hAnsi="宋体" w:cs="宋体"/>
          <w:sz w:val="24"/>
          <w:szCs w:val="24"/>
        </w:rPr>
      </w:pPr>
      <w:r>
        <w:rPr>
          <w:rFonts w:hint="eastAsia" w:ascii="宋体" w:hAnsi="宋体" w:cs="宋体"/>
          <w:sz w:val="24"/>
          <w:szCs w:val="24"/>
        </w:rPr>
        <w:t>上述资质证件需提供原件及加盖公章的复印件贰套（复印件报名成功后不退，原件备查），如供应商未提交或提交的证件资料不符合招标公告的要求和规定，则按报名无效处理，由此造成的后果完全由供应商自行承担。</w:t>
      </w:r>
    </w:p>
    <w:p>
      <w:pPr>
        <w:pStyle w:val="5"/>
        <w:spacing w:line="440" w:lineRule="exact"/>
        <w:rPr>
          <w:rFonts w:ascii="宋体" w:hAnsi="宋体" w:cs="宋体"/>
          <w:sz w:val="24"/>
          <w:szCs w:val="24"/>
        </w:rPr>
      </w:pPr>
      <w:bookmarkStart w:id="13" w:name="_Toc35393792"/>
      <w:bookmarkStart w:id="14" w:name="_Toc35393623"/>
      <w:r>
        <w:rPr>
          <w:rFonts w:hint="eastAsia" w:ascii="宋体" w:hAnsi="宋体" w:cs="宋体"/>
          <w:b/>
          <w:bCs/>
          <w:sz w:val="24"/>
          <w:szCs w:val="24"/>
        </w:rPr>
        <w:t>三、获取招标文件</w:t>
      </w:r>
      <w:bookmarkEnd w:id="11"/>
      <w:bookmarkEnd w:id="12"/>
      <w:bookmarkEnd w:id="13"/>
      <w:bookmarkEnd w:id="14"/>
    </w:p>
    <w:p>
      <w:pPr>
        <w:pStyle w:val="5"/>
        <w:spacing w:line="440" w:lineRule="exact"/>
        <w:ind w:firstLine="480" w:firstLineChars="200"/>
        <w:rPr>
          <w:rFonts w:ascii="宋体" w:hAnsi="宋体" w:cs="宋体"/>
          <w:sz w:val="24"/>
          <w:szCs w:val="24"/>
        </w:rPr>
      </w:pPr>
      <w:r>
        <w:rPr>
          <w:rFonts w:hint="eastAsia" w:ascii="宋体" w:hAnsi="宋体" w:cs="宋体"/>
          <w:sz w:val="24"/>
          <w:szCs w:val="24"/>
        </w:rPr>
        <w:t>时间：2021年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08</w:t>
      </w:r>
      <w:r>
        <w:rPr>
          <w:rFonts w:hint="eastAsia" w:ascii="宋体" w:hAnsi="宋体" w:cs="宋体"/>
          <w:sz w:val="24"/>
          <w:szCs w:val="24"/>
        </w:rPr>
        <w:t>日至 2021年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日，每天上午10:00至14:00，下午16:00至</w:t>
      </w:r>
      <w:r>
        <w:rPr>
          <w:rFonts w:hint="eastAsia" w:ascii="宋体" w:hAnsi="宋体" w:cs="宋体"/>
          <w:sz w:val="24"/>
          <w:szCs w:val="24"/>
          <w:lang w:val="en-US" w:eastAsia="zh-CN"/>
        </w:rPr>
        <w:t>19</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0（以上时间均为北京时间，法定节假日除外）</w:t>
      </w:r>
    </w:p>
    <w:p>
      <w:pPr>
        <w:spacing w:line="440" w:lineRule="exact"/>
        <w:ind w:firstLine="540"/>
        <w:rPr>
          <w:rFonts w:ascii="宋体" w:hAnsi="宋体" w:cs="宋体"/>
          <w:sz w:val="24"/>
          <w:szCs w:val="24"/>
          <w:u w:val="single"/>
        </w:rPr>
      </w:pPr>
      <w:r>
        <w:rPr>
          <w:rFonts w:hint="eastAsia" w:ascii="宋体" w:hAnsi="宋体" w:cs="宋体"/>
          <w:sz w:val="24"/>
          <w:szCs w:val="24"/>
        </w:rPr>
        <w:t>地点：伊宁市经济开发区河北路福安国际北门1号商业楼4楼416室</w:t>
      </w:r>
    </w:p>
    <w:p>
      <w:pPr>
        <w:spacing w:line="520" w:lineRule="exact"/>
        <w:ind w:firstLine="480" w:firstLineChars="200"/>
        <w:rPr>
          <w:rFonts w:hint="eastAsia" w:ascii="宋体" w:hAnsi="宋体" w:eastAsia="宋体" w:cs="宋体"/>
          <w:sz w:val="24"/>
          <w:szCs w:val="24"/>
          <w:u w:val="single"/>
          <w:lang w:val="en-US" w:eastAsia="zh-CN"/>
        </w:rPr>
      </w:pPr>
      <w:r>
        <w:rPr>
          <w:rFonts w:hint="eastAsia" w:ascii="宋体" w:hAnsi="宋体" w:cs="宋体"/>
          <w:sz w:val="24"/>
          <w:szCs w:val="24"/>
        </w:rPr>
        <w:t>方式：</w:t>
      </w:r>
      <w:r>
        <w:rPr>
          <w:rFonts w:hint="eastAsia" w:ascii="宋体" w:hAnsi="宋体" w:cs="宋体"/>
          <w:sz w:val="24"/>
          <w:szCs w:val="24"/>
          <w:lang w:eastAsia="zh-CN"/>
        </w:rPr>
        <w:t>线下来人获取</w:t>
      </w:r>
    </w:p>
    <w:p>
      <w:pPr>
        <w:spacing w:line="440" w:lineRule="exact"/>
        <w:ind w:firstLine="540"/>
        <w:rPr>
          <w:rFonts w:ascii="宋体" w:hAnsi="宋体" w:cs="宋体"/>
          <w:sz w:val="24"/>
          <w:szCs w:val="24"/>
        </w:rPr>
      </w:pPr>
      <w:r>
        <w:rPr>
          <w:rFonts w:hint="eastAsia" w:ascii="宋体" w:hAnsi="宋体" w:cs="宋体"/>
          <w:sz w:val="24"/>
          <w:szCs w:val="24"/>
        </w:rPr>
        <w:t>售价：</w:t>
      </w:r>
      <w:r>
        <w:rPr>
          <w:rFonts w:hint="eastAsia" w:ascii="宋体" w:hAnsi="宋体" w:cs="宋体"/>
          <w:sz w:val="24"/>
          <w:szCs w:val="24"/>
          <w:lang w:val="en-US" w:eastAsia="zh-CN"/>
        </w:rPr>
        <w:t>A、B、C、D包均1</w:t>
      </w:r>
      <w:r>
        <w:rPr>
          <w:rFonts w:hint="eastAsia" w:ascii="宋体" w:hAnsi="宋体" w:cs="宋体"/>
          <w:sz w:val="24"/>
          <w:szCs w:val="24"/>
        </w:rPr>
        <w:t>00元/份</w:t>
      </w:r>
      <w:r>
        <w:rPr>
          <w:rFonts w:hint="eastAsia" w:ascii="宋体" w:hAnsi="宋体" w:cs="宋体"/>
          <w:sz w:val="24"/>
          <w:szCs w:val="24"/>
          <w:lang w:eastAsia="zh-CN"/>
        </w:rPr>
        <w:t>，</w:t>
      </w:r>
      <w:r>
        <w:rPr>
          <w:rFonts w:hint="eastAsia" w:ascii="宋体" w:hAnsi="宋体" w:cs="宋体"/>
          <w:sz w:val="24"/>
          <w:szCs w:val="24"/>
        </w:rPr>
        <w:t>售后不退</w:t>
      </w:r>
    </w:p>
    <w:p>
      <w:pPr>
        <w:spacing w:line="440" w:lineRule="exact"/>
        <w:rPr>
          <w:rFonts w:ascii="宋体" w:hAnsi="宋体" w:cs="宋体"/>
          <w:bCs/>
          <w:sz w:val="24"/>
          <w:szCs w:val="24"/>
          <w:u w:val="single"/>
        </w:rPr>
      </w:pPr>
      <w:bookmarkStart w:id="15" w:name="_Toc28359005"/>
      <w:bookmarkStart w:id="16" w:name="_Toc28359082"/>
      <w:bookmarkStart w:id="17" w:name="_Toc35393793"/>
      <w:bookmarkStart w:id="18" w:name="_Toc35393624"/>
      <w:r>
        <w:rPr>
          <w:rFonts w:hint="eastAsia" w:ascii="宋体" w:hAnsi="宋体" w:cs="宋体"/>
          <w:b/>
          <w:sz w:val="24"/>
          <w:szCs w:val="24"/>
        </w:rPr>
        <w:t>四、提交投标文件</w:t>
      </w:r>
      <w:bookmarkEnd w:id="15"/>
      <w:bookmarkEnd w:id="16"/>
      <w:r>
        <w:rPr>
          <w:rFonts w:hint="eastAsia" w:ascii="宋体" w:hAnsi="宋体" w:cs="宋体"/>
          <w:b/>
          <w:sz w:val="24"/>
          <w:szCs w:val="24"/>
        </w:rPr>
        <w:t>截止时间、开标时间和地点</w:t>
      </w:r>
      <w:bookmarkEnd w:id="17"/>
      <w:bookmarkEnd w:id="18"/>
    </w:p>
    <w:p>
      <w:pPr>
        <w:spacing w:line="440" w:lineRule="exact"/>
        <w:ind w:firstLine="480" w:firstLineChars="200"/>
        <w:rPr>
          <w:rFonts w:ascii="宋体" w:hAnsi="宋体" w:cs="宋体"/>
          <w:bCs/>
          <w:sz w:val="24"/>
          <w:szCs w:val="24"/>
          <w:u w:val="single"/>
        </w:rPr>
      </w:pPr>
      <w:r>
        <w:rPr>
          <w:rFonts w:hint="eastAsia" w:ascii="宋体" w:hAnsi="宋体" w:cs="宋体"/>
          <w:bCs/>
          <w:sz w:val="24"/>
          <w:szCs w:val="24"/>
          <w:u w:val="single"/>
        </w:rPr>
        <w:t>2021年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28</w:t>
      </w:r>
      <w:r>
        <w:rPr>
          <w:rFonts w:hint="eastAsia" w:ascii="宋体" w:hAnsi="宋体" w:cs="宋体"/>
          <w:bCs/>
          <w:sz w:val="24"/>
          <w:szCs w:val="24"/>
          <w:u w:val="single"/>
        </w:rPr>
        <w:t>日</w:t>
      </w:r>
      <w:r>
        <w:rPr>
          <w:rFonts w:hint="eastAsia" w:ascii="宋体" w:hAnsi="宋体" w:cs="宋体"/>
          <w:bCs/>
          <w:sz w:val="24"/>
          <w:szCs w:val="24"/>
          <w:u w:val="single"/>
          <w:lang w:val="en-US" w:eastAsia="zh-CN"/>
        </w:rPr>
        <w:t>16</w:t>
      </w:r>
      <w:r>
        <w:rPr>
          <w:rFonts w:hint="eastAsia" w:ascii="宋体" w:hAnsi="宋体" w:cs="宋体"/>
          <w:bCs/>
          <w:sz w:val="24"/>
          <w:szCs w:val="24"/>
          <w:u w:val="single"/>
        </w:rPr>
        <w:t xml:space="preserve"> 时 </w:t>
      </w:r>
      <w:r>
        <w:rPr>
          <w:rFonts w:hint="eastAsia" w:ascii="宋体" w:hAnsi="宋体" w:cs="宋体"/>
          <w:bCs/>
          <w:sz w:val="24"/>
          <w:szCs w:val="24"/>
          <w:u w:val="single"/>
          <w:lang w:val="en-US" w:eastAsia="zh-CN"/>
        </w:rPr>
        <w:t>00</w:t>
      </w:r>
      <w:r>
        <w:rPr>
          <w:rFonts w:hint="eastAsia" w:ascii="宋体" w:hAnsi="宋体" w:cs="宋体"/>
          <w:bCs/>
          <w:sz w:val="24"/>
          <w:szCs w:val="24"/>
          <w:u w:val="single"/>
        </w:rPr>
        <w:t>分（北京时间）</w:t>
      </w:r>
    </w:p>
    <w:p>
      <w:pPr>
        <w:spacing w:line="520" w:lineRule="exact"/>
        <w:ind w:firstLine="440" w:firstLineChars="200"/>
        <w:rPr>
          <w:rFonts w:ascii="宋体" w:hAnsi="宋体" w:cs="宋体"/>
          <w:bCs/>
          <w:spacing w:val="-10"/>
          <w:sz w:val="24"/>
          <w:szCs w:val="24"/>
        </w:rPr>
      </w:pPr>
      <w:r>
        <w:rPr>
          <w:rFonts w:hint="eastAsia" w:ascii="宋体" w:hAnsi="宋体" w:cs="宋体"/>
          <w:bCs/>
          <w:spacing w:val="-10"/>
          <w:sz w:val="24"/>
          <w:szCs w:val="24"/>
        </w:rPr>
        <w:t>地点：伊宁市经济开发</w:t>
      </w:r>
      <w:bookmarkStart w:id="33" w:name="_GoBack"/>
      <w:bookmarkEnd w:id="33"/>
      <w:r>
        <w:rPr>
          <w:rFonts w:hint="eastAsia" w:ascii="宋体" w:hAnsi="宋体" w:cs="宋体"/>
          <w:bCs/>
          <w:spacing w:val="-10"/>
          <w:sz w:val="24"/>
          <w:szCs w:val="24"/>
        </w:rPr>
        <w:t>区河北路福安国际北门1号商业楼4楼41</w:t>
      </w:r>
      <w:r>
        <w:rPr>
          <w:rFonts w:hint="eastAsia" w:ascii="宋体" w:hAnsi="宋体" w:cs="宋体"/>
          <w:bCs/>
          <w:spacing w:val="-10"/>
          <w:sz w:val="24"/>
          <w:szCs w:val="24"/>
          <w:lang w:val="en-US" w:eastAsia="zh-CN"/>
        </w:rPr>
        <w:t>5</w:t>
      </w:r>
      <w:r>
        <w:rPr>
          <w:rFonts w:hint="eastAsia" w:ascii="宋体" w:hAnsi="宋体" w:cs="宋体"/>
          <w:bCs/>
          <w:spacing w:val="-10"/>
          <w:sz w:val="24"/>
          <w:szCs w:val="24"/>
        </w:rPr>
        <w:t>室</w:t>
      </w:r>
    </w:p>
    <w:p>
      <w:pPr>
        <w:numPr>
          <w:ilvl w:val="0"/>
          <w:numId w:val="0"/>
        </w:numPr>
        <w:spacing w:line="520" w:lineRule="exact"/>
        <w:rPr>
          <w:rFonts w:hint="eastAsia" w:ascii="宋体" w:hAnsi="宋体" w:cs="宋体"/>
          <w:b/>
          <w:spacing w:val="-10"/>
          <w:sz w:val="24"/>
          <w:szCs w:val="24"/>
        </w:rPr>
      </w:pPr>
      <w:bookmarkStart w:id="19" w:name="_Toc35393795"/>
      <w:bookmarkStart w:id="20" w:name="_Toc35393626"/>
      <w:r>
        <w:rPr>
          <w:rFonts w:hint="eastAsia" w:ascii="宋体" w:hAnsi="宋体" w:cs="宋体"/>
          <w:b/>
          <w:spacing w:val="-10"/>
          <w:sz w:val="24"/>
          <w:szCs w:val="24"/>
          <w:lang w:eastAsia="zh-CN"/>
        </w:rPr>
        <w:t>五、</w:t>
      </w:r>
      <w:r>
        <w:rPr>
          <w:rFonts w:hint="eastAsia" w:ascii="宋体" w:hAnsi="宋体" w:cs="宋体"/>
          <w:b/>
          <w:spacing w:val="-10"/>
          <w:sz w:val="24"/>
          <w:szCs w:val="24"/>
        </w:rPr>
        <w:t>其他补充事宜</w:t>
      </w:r>
      <w:bookmarkEnd w:id="19"/>
      <w:bookmarkEnd w:id="20"/>
    </w:p>
    <w:p>
      <w:pPr>
        <w:pStyle w:val="5"/>
        <w:numPr>
          <w:ilvl w:val="0"/>
          <w:numId w:val="0"/>
        </w:numPr>
        <w:ind w:firstLine="440" w:firstLineChars="200"/>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无</w:t>
      </w:r>
    </w:p>
    <w:p>
      <w:pPr>
        <w:spacing w:line="520" w:lineRule="exact"/>
        <w:rPr>
          <w:rFonts w:ascii="宋体" w:hAnsi="宋体" w:cs="宋体"/>
          <w:sz w:val="24"/>
          <w:szCs w:val="24"/>
        </w:rPr>
      </w:pPr>
      <w:bookmarkStart w:id="21" w:name="_Toc35393627"/>
      <w:bookmarkStart w:id="22" w:name="_Toc28359008"/>
      <w:bookmarkStart w:id="23" w:name="_Toc35393796"/>
      <w:bookmarkStart w:id="24" w:name="_Toc28359085"/>
      <w:r>
        <w:rPr>
          <w:rFonts w:hint="eastAsia" w:ascii="宋体" w:hAnsi="宋体" w:cs="宋体"/>
          <w:b/>
          <w:sz w:val="24"/>
          <w:szCs w:val="24"/>
          <w:lang w:eastAsia="zh-CN"/>
        </w:rPr>
        <w:t>六</w:t>
      </w:r>
      <w:r>
        <w:rPr>
          <w:rFonts w:hint="eastAsia" w:ascii="宋体" w:hAnsi="宋体" w:cs="宋体"/>
          <w:b/>
          <w:sz w:val="24"/>
          <w:szCs w:val="24"/>
        </w:rPr>
        <w:t>、对本次招标提出询问，请按以下方式联系。</w:t>
      </w:r>
      <w:bookmarkEnd w:id="21"/>
      <w:bookmarkEnd w:id="22"/>
      <w:bookmarkEnd w:id="23"/>
      <w:bookmarkEnd w:id="24"/>
    </w:p>
    <w:p>
      <w:pPr>
        <w:spacing w:line="440" w:lineRule="exact"/>
        <w:rPr>
          <w:rFonts w:hint="eastAsia" w:ascii="宋体" w:hAnsi="宋体" w:eastAsia="宋体" w:cs="宋体"/>
          <w:sz w:val="24"/>
          <w:szCs w:val="24"/>
          <w:lang w:eastAsia="zh-CN"/>
        </w:rPr>
      </w:pPr>
      <w:r>
        <w:rPr>
          <w:rFonts w:hint="eastAsia" w:ascii="宋体" w:hAnsi="宋体" w:cs="宋体"/>
          <w:sz w:val="24"/>
          <w:szCs w:val="24"/>
        </w:rPr>
        <w:t>　　</w:t>
      </w:r>
      <w:bookmarkStart w:id="25" w:name="_Toc28359100"/>
      <w:bookmarkStart w:id="26" w:name="_Toc28359023"/>
      <w:bookmarkStart w:id="27" w:name="_Toc35393810"/>
      <w:bookmarkStart w:id="28" w:name="_Toc35393641"/>
      <w:r>
        <w:rPr>
          <w:rFonts w:hint="eastAsia" w:ascii="宋体" w:hAnsi="宋体" w:cs="宋体"/>
          <w:sz w:val="24"/>
          <w:szCs w:val="24"/>
        </w:rPr>
        <w:t>1.采购人信息</w:t>
      </w:r>
      <w:bookmarkEnd w:id="25"/>
      <w:bookmarkEnd w:id="26"/>
      <w:bookmarkEnd w:id="27"/>
      <w:bookmarkEnd w:id="28"/>
    </w:p>
    <w:p>
      <w:pPr>
        <w:spacing w:line="440" w:lineRule="exact"/>
        <w:ind w:firstLine="480" w:firstLineChars="200"/>
        <w:rPr>
          <w:rFonts w:ascii="宋体" w:hAnsi="宋体" w:cs="宋体"/>
          <w:sz w:val="24"/>
          <w:szCs w:val="24"/>
        </w:rPr>
      </w:pPr>
      <w:r>
        <w:rPr>
          <w:rFonts w:hint="eastAsia" w:ascii="宋体" w:hAnsi="宋体" w:cs="宋体"/>
          <w:sz w:val="24"/>
          <w:szCs w:val="24"/>
        </w:rPr>
        <w:t>名    称：</w:t>
      </w:r>
      <w:r>
        <w:rPr>
          <w:rFonts w:hint="eastAsia" w:ascii="宋体" w:hAnsi="宋体" w:cs="宋体"/>
          <w:sz w:val="24"/>
          <w:szCs w:val="24"/>
          <w:lang w:val="en-US" w:eastAsia="zh-CN"/>
        </w:rPr>
        <w:t>伊宁县人民医院</w:t>
      </w:r>
    </w:p>
    <w:p>
      <w:pPr>
        <w:spacing w:line="440" w:lineRule="exact"/>
        <w:ind w:firstLine="480" w:firstLineChars="200"/>
        <w:rPr>
          <w:rFonts w:ascii="宋体" w:hAnsi="宋体" w:cs="宋体"/>
          <w:sz w:val="24"/>
          <w:szCs w:val="24"/>
        </w:rPr>
      </w:pPr>
      <w:r>
        <w:rPr>
          <w:rFonts w:hint="eastAsia" w:ascii="宋体" w:hAnsi="宋体" w:cs="宋体"/>
          <w:sz w:val="24"/>
          <w:szCs w:val="24"/>
        </w:rPr>
        <w:t>地    址：伊宁县</w:t>
      </w:r>
    </w:p>
    <w:p>
      <w:pPr>
        <w:spacing w:line="440" w:lineRule="exact"/>
        <w:ind w:firstLine="480" w:firstLineChars="200"/>
        <w:rPr>
          <w:rFonts w:hint="eastAsia" w:ascii="宋体" w:hAnsi="宋体" w:cs="宋体"/>
          <w:sz w:val="24"/>
          <w:szCs w:val="24"/>
          <w:lang w:eastAsia="zh-CN"/>
        </w:rPr>
      </w:pPr>
      <w:r>
        <w:rPr>
          <w:rFonts w:hint="eastAsia" w:ascii="宋体" w:hAnsi="宋体" w:cs="宋体"/>
          <w:sz w:val="24"/>
          <w:szCs w:val="24"/>
        </w:rPr>
        <w:t>联 系 人：</w:t>
      </w:r>
      <w:r>
        <w:rPr>
          <w:rFonts w:hint="eastAsia" w:ascii="宋体" w:hAnsi="宋体" w:cs="宋体"/>
          <w:sz w:val="24"/>
          <w:szCs w:val="24"/>
          <w:lang w:eastAsia="zh-CN"/>
        </w:rPr>
        <w:t>杨成林</w:t>
      </w:r>
    </w:p>
    <w:p>
      <w:pPr>
        <w:spacing w:line="440" w:lineRule="exact"/>
        <w:ind w:firstLine="480" w:firstLineChars="200"/>
        <w:rPr>
          <w:rFonts w:hint="default" w:ascii="宋体" w:hAnsi="宋体" w:cs="宋体"/>
          <w:sz w:val="24"/>
          <w:szCs w:val="24"/>
          <w:lang w:val="en-US" w:eastAsia="zh-CN"/>
        </w:rPr>
      </w:pPr>
      <w:r>
        <w:rPr>
          <w:rFonts w:hint="eastAsia" w:ascii="宋体" w:hAnsi="宋体" w:cs="宋体"/>
          <w:sz w:val="24"/>
          <w:szCs w:val="24"/>
        </w:rPr>
        <w:t>联系方式：</w:t>
      </w:r>
      <w:bookmarkStart w:id="29" w:name="_Toc28359101"/>
      <w:bookmarkStart w:id="30" w:name="_Toc35393642"/>
      <w:bookmarkStart w:id="31" w:name="_Toc28359024"/>
      <w:bookmarkStart w:id="32" w:name="_Toc35393811"/>
      <w:r>
        <w:rPr>
          <w:rFonts w:hint="eastAsia" w:ascii="宋体" w:hAnsi="宋体" w:cs="宋体"/>
          <w:sz w:val="24"/>
          <w:szCs w:val="24"/>
          <w:lang w:val="en-US" w:eastAsia="zh-CN"/>
        </w:rPr>
        <w:t>13319727818</w:t>
      </w:r>
    </w:p>
    <w:p>
      <w:pPr>
        <w:spacing w:line="440" w:lineRule="exact"/>
        <w:ind w:firstLine="480" w:firstLineChars="200"/>
        <w:rPr>
          <w:rFonts w:ascii="宋体" w:hAnsi="宋体" w:cs="宋体"/>
          <w:sz w:val="24"/>
          <w:szCs w:val="24"/>
        </w:rPr>
      </w:pPr>
      <w:r>
        <w:rPr>
          <w:rFonts w:hint="eastAsia" w:ascii="宋体" w:hAnsi="宋体" w:cs="宋体"/>
          <w:sz w:val="24"/>
          <w:szCs w:val="24"/>
        </w:rPr>
        <w:t>2.采购代理机构信息</w:t>
      </w:r>
      <w:bookmarkEnd w:id="29"/>
      <w:bookmarkEnd w:id="30"/>
      <w:bookmarkEnd w:id="31"/>
      <w:bookmarkEnd w:id="32"/>
    </w:p>
    <w:p>
      <w:pPr>
        <w:spacing w:line="440" w:lineRule="exact"/>
        <w:ind w:firstLine="480" w:firstLineChars="200"/>
        <w:rPr>
          <w:rFonts w:ascii="宋体" w:hAnsi="宋体" w:cs="宋体"/>
          <w:sz w:val="24"/>
          <w:szCs w:val="24"/>
        </w:rPr>
      </w:pPr>
      <w:r>
        <w:rPr>
          <w:rFonts w:hint="eastAsia" w:ascii="宋体" w:hAnsi="宋体" w:cs="宋体"/>
          <w:sz w:val="24"/>
          <w:szCs w:val="24"/>
        </w:rPr>
        <w:t>名    称：伊犁乐建工程项目管理有限公司</w:t>
      </w:r>
    </w:p>
    <w:p>
      <w:pPr>
        <w:spacing w:line="440" w:lineRule="exact"/>
        <w:ind w:firstLine="480" w:firstLineChars="200"/>
        <w:rPr>
          <w:rFonts w:ascii="宋体" w:hAnsi="宋体" w:cs="宋体"/>
          <w:sz w:val="24"/>
          <w:szCs w:val="24"/>
        </w:rPr>
      </w:pPr>
      <w:r>
        <w:rPr>
          <w:rFonts w:hint="eastAsia" w:ascii="宋体" w:hAnsi="宋体" w:cs="宋体"/>
          <w:sz w:val="24"/>
          <w:szCs w:val="24"/>
        </w:rPr>
        <w:t>地　  址：伊宁市经济开发区河北路福安国际北门1号商业楼4楼416室</w:t>
      </w:r>
    </w:p>
    <w:p>
      <w:pPr>
        <w:spacing w:line="440" w:lineRule="exact"/>
        <w:ind w:firstLine="480" w:firstLineChars="200"/>
        <w:rPr>
          <w:rFonts w:ascii="宋体" w:hAnsi="宋体" w:cs="宋体"/>
          <w:sz w:val="24"/>
          <w:szCs w:val="24"/>
        </w:rPr>
      </w:pPr>
      <w:r>
        <w:rPr>
          <w:rFonts w:hint="eastAsia" w:ascii="宋体" w:hAnsi="宋体" w:cs="宋体"/>
          <w:sz w:val="24"/>
          <w:szCs w:val="24"/>
        </w:rPr>
        <w:t>联 系 人：程雪萍</w:t>
      </w:r>
    </w:p>
    <w:p>
      <w:pPr>
        <w:spacing w:line="440" w:lineRule="exact"/>
        <w:ind w:firstLine="480" w:firstLineChars="200"/>
      </w:pPr>
      <w:r>
        <w:rPr>
          <w:rFonts w:hint="eastAsia" w:ascii="宋体" w:hAnsi="宋体" w:cs="宋体"/>
          <w:sz w:val="24"/>
          <w:szCs w:val="24"/>
        </w:rPr>
        <w:t>联系方式：18299959247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F3AC"/>
    <w:multiLevelType w:val="singleLevel"/>
    <w:tmpl w:val="D639F3AC"/>
    <w:lvl w:ilvl="0" w:tentative="0">
      <w:start w:val="2"/>
      <w:numFmt w:val="chineseCounting"/>
      <w:suff w:val="nothing"/>
      <w:lvlText w:val="%1、"/>
      <w:lvlJc w:val="left"/>
      <w:rPr>
        <w:rFonts w:hint="eastAsia"/>
      </w:rPr>
    </w:lvl>
  </w:abstractNum>
  <w:abstractNum w:abstractNumId="1">
    <w:nsid w:val="28C7DD71"/>
    <w:multiLevelType w:val="singleLevel"/>
    <w:tmpl w:val="28C7DD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D0F8A"/>
    <w:rsid w:val="058857A9"/>
    <w:rsid w:val="0F1E0605"/>
    <w:rsid w:val="0FB84907"/>
    <w:rsid w:val="21EB54BD"/>
    <w:rsid w:val="289D0F8A"/>
    <w:rsid w:val="3A842FBC"/>
    <w:rsid w:val="3C37524C"/>
    <w:rsid w:val="3CDF3980"/>
    <w:rsid w:val="50892FF4"/>
    <w:rsid w:val="564046D1"/>
    <w:rsid w:val="6E107029"/>
    <w:rsid w:val="7E653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2021-12-03T02:41:00Z</dcterms:created>
  <dc:creator>巧儿</dc:creator>
  <cp:lastModifiedBy>巧儿</cp:lastModifiedBy>
  <dcterms:modified xsi:type="dcterms:W3CDTF">2021-12-07T10:42:56Z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1D57266BFAFE4A34896F2C6A7410AE25</vt:lpwstr>
  </property>
</Properties>
</file>