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588"/>
          <w:tab w:val="center" w:pos="4216"/>
        </w:tabs>
        <w:spacing w:line="500" w:lineRule="exact"/>
        <w:jc w:val="center"/>
        <w:textAlignment w:val="center"/>
        <w:rPr>
          <w:rFonts w:hint="eastAsia" w:ascii="宋体" w:hAnsi="宋体"/>
          <w:b/>
          <w:bCs/>
          <w:sz w:val="36"/>
          <w:szCs w:val="36"/>
        </w:rPr>
      </w:pPr>
      <w:r>
        <w:rPr>
          <w:rFonts w:hint="eastAsia" w:ascii="宋体" w:hAnsi="宋体"/>
          <w:b/>
          <w:bCs/>
          <w:sz w:val="36"/>
          <w:szCs w:val="36"/>
        </w:rPr>
        <w:t>乌苏市林业和草原局村庄绿化灌溉设施采购项目</w:t>
      </w:r>
    </w:p>
    <w:p>
      <w:pPr>
        <w:tabs>
          <w:tab w:val="left" w:pos="1588"/>
          <w:tab w:val="center" w:pos="4216"/>
        </w:tabs>
        <w:spacing w:line="500" w:lineRule="exact"/>
        <w:jc w:val="center"/>
        <w:textAlignment w:val="center"/>
        <w:rPr>
          <w:rFonts w:ascii="宋体" w:hAnsi="宋体"/>
          <w:b/>
          <w:bCs/>
          <w:sz w:val="36"/>
          <w:szCs w:val="36"/>
        </w:rPr>
      </w:pPr>
      <w:r>
        <w:rPr>
          <w:rFonts w:hint="eastAsia" w:ascii="宋体" w:hAnsi="宋体"/>
          <w:b/>
          <w:bCs/>
          <w:sz w:val="36"/>
          <w:szCs w:val="36"/>
        </w:rPr>
        <w:t>竞争性</w:t>
      </w:r>
      <w:r>
        <w:rPr>
          <w:rFonts w:hint="eastAsia" w:ascii="宋体" w:hAnsi="宋体"/>
          <w:b/>
          <w:bCs/>
          <w:sz w:val="36"/>
          <w:szCs w:val="36"/>
          <w:lang w:eastAsia="zh-CN"/>
        </w:rPr>
        <w:t>谈判</w:t>
      </w:r>
      <w:r>
        <w:rPr>
          <w:rFonts w:hint="eastAsia" w:ascii="宋体" w:hAnsi="宋体"/>
          <w:b/>
          <w:bCs/>
          <w:sz w:val="36"/>
          <w:szCs w:val="36"/>
        </w:rPr>
        <w:t>公告</w:t>
      </w:r>
    </w:p>
    <w:p>
      <w:pPr>
        <w:spacing w:line="360" w:lineRule="auto"/>
        <w:ind w:firstLine="560" w:firstLineChars="200"/>
        <w:rPr>
          <w:rFonts w:ascii="宋体" w:hAnsi="宋体"/>
          <w:color w:val="auto"/>
          <w:sz w:val="28"/>
          <w:szCs w:val="28"/>
        </w:rPr>
      </w:pPr>
      <w:r>
        <w:rPr>
          <w:rFonts w:hint="eastAsia" w:ascii="宋体" w:hAnsi="宋体"/>
          <w:color w:val="auto"/>
          <w:sz w:val="28"/>
          <w:szCs w:val="28"/>
          <w:lang w:val="zh-CN" w:eastAsia="zh-CN"/>
        </w:rPr>
        <w:t>新疆科信诚达工程咨询有限公司</w:t>
      </w:r>
      <w:r>
        <w:rPr>
          <w:rFonts w:ascii="宋体" w:hAnsi="宋体"/>
          <w:color w:val="auto"/>
          <w:sz w:val="28"/>
          <w:szCs w:val="28"/>
          <w:lang w:val="zh-CN"/>
        </w:rPr>
        <w:t>受</w:t>
      </w:r>
      <w:r>
        <w:rPr>
          <w:rFonts w:hint="eastAsia" w:ascii="宋体" w:hAnsi="宋体"/>
          <w:color w:val="auto"/>
          <w:sz w:val="28"/>
          <w:szCs w:val="28"/>
          <w:lang w:val="zh-CN"/>
        </w:rPr>
        <w:t>乌苏市林业和草原局</w:t>
      </w:r>
      <w:r>
        <w:rPr>
          <w:rFonts w:ascii="宋体" w:hAnsi="宋体"/>
          <w:color w:val="auto"/>
          <w:sz w:val="28"/>
          <w:szCs w:val="28"/>
        </w:rPr>
        <w:t>的委托，就</w:t>
      </w:r>
      <w:r>
        <w:rPr>
          <w:rFonts w:hint="eastAsia" w:ascii="宋体" w:hAnsi="宋体"/>
          <w:color w:val="auto"/>
          <w:sz w:val="28"/>
          <w:szCs w:val="28"/>
        </w:rPr>
        <w:t>乌苏市林业和草原局村庄绿化灌溉设施采购项目</w:t>
      </w:r>
      <w:r>
        <w:rPr>
          <w:rFonts w:ascii="宋体" w:hAnsi="宋体"/>
          <w:color w:val="auto"/>
          <w:sz w:val="28"/>
          <w:szCs w:val="28"/>
        </w:rPr>
        <w:t>进行</w:t>
      </w:r>
      <w:r>
        <w:rPr>
          <w:rFonts w:hint="eastAsia" w:ascii="宋体" w:hAnsi="宋体"/>
          <w:color w:val="auto"/>
          <w:sz w:val="28"/>
          <w:szCs w:val="28"/>
        </w:rPr>
        <w:t>竞争性</w:t>
      </w:r>
      <w:r>
        <w:rPr>
          <w:rFonts w:hint="eastAsia" w:ascii="宋体" w:hAnsi="宋体"/>
          <w:color w:val="auto"/>
          <w:sz w:val="28"/>
          <w:szCs w:val="28"/>
          <w:lang w:eastAsia="zh-CN"/>
        </w:rPr>
        <w:t>谈判</w:t>
      </w:r>
      <w:r>
        <w:rPr>
          <w:rFonts w:ascii="宋体" w:hAnsi="宋体"/>
          <w:color w:val="auto"/>
          <w:sz w:val="28"/>
          <w:szCs w:val="28"/>
        </w:rPr>
        <w:t>。</w:t>
      </w:r>
      <w:r>
        <w:rPr>
          <w:rFonts w:ascii="宋体" w:hAnsi="宋体"/>
          <w:color w:val="auto"/>
          <w:sz w:val="28"/>
          <w:szCs w:val="28"/>
          <w:lang w:val="zh-CN"/>
        </w:rPr>
        <w:t>资金来源为</w:t>
      </w:r>
      <w:r>
        <w:rPr>
          <w:rFonts w:hint="eastAsia" w:ascii="宋体" w:hAnsi="宋体"/>
          <w:color w:val="auto"/>
          <w:sz w:val="28"/>
          <w:szCs w:val="28"/>
          <w:lang w:val="zh-CN"/>
        </w:rPr>
        <w:t>自筹</w:t>
      </w:r>
      <w:r>
        <w:rPr>
          <w:rFonts w:ascii="宋体" w:hAnsi="宋体"/>
          <w:color w:val="auto"/>
          <w:sz w:val="28"/>
          <w:szCs w:val="28"/>
          <w:lang w:val="zh-CN"/>
        </w:rPr>
        <w:t>资金</w:t>
      </w:r>
      <w:r>
        <w:rPr>
          <w:rFonts w:ascii="宋体" w:hAnsi="宋体"/>
          <w:color w:val="auto"/>
          <w:sz w:val="28"/>
          <w:szCs w:val="28"/>
        </w:rPr>
        <w:t>，</w:t>
      </w:r>
      <w:r>
        <w:rPr>
          <w:rFonts w:ascii="宋体" w:hAnsi="宋体"/>
          <w:color w:val="auto"/>
          <w:sz w:val="28"/>
          <w:szCs w:val="28"/>
          <w:lang w:val="zh-CN"/>
        </w:rPr>
        <w:t>评标办法为</w:t>
      </w:r>
      <w:r>
        <w:rPr>
          <w:rFonts w:hint="eastAsia" w:ascii="宋体" w:hAnsi="宋体"/>
          <w:color w:val="auto"/>
          <w:sz w:val="28"/>
          <w:szCs w:val="28"/>
          <w:lang w:val="zh-CN"/>
        </w:rPr>
        <w:t>最低评标价法</w:t>
      </w:r>
      <w:r>
        <w:rPr>
          <w:rFonts w:ascii="宋体" w:hAnsi="宋体"/>
          <w:color w:val="auto"/>
          <w:sz w:val="28"/>
          <w:szCs w:val="28"/>
          <w:lang w:val="zh-CN"/>
        </w:rPr>
        <w:t>。请符合要求的供应商报名参与投标。</w:t>
      </w:r>
    </w:p>
    <w:p>
      <w:pPr>
        <w:spacing w:line="360" w:lineRule="auto"/>
        <w:ind w:hanging="9"/>
        <w:rPr>
          <w:rFonts w:hint="eastAsia" w:ascii="宋体" w:hAnsi="宋体"/>
          <w:color w:val="auto"/>
          <w:sz w:val="28"/>
          <w:szCs w:val="28"/>
        </w:rPr>
      </w:pPr>
      <w:r>
        <w:rPr>
          <w:rFonts w:hint="eastAsia" w:ascii="宋体" w:hAnsi="宋体"/>
          <w:color w:val="auto"/>
          <w:sz w:val="28"/>
          <w:szCs w:val="28"/>
        </w:rPr>
        <w:t>一、采购名称：乌苏市林业和草原局村庄绿化灌溉设施采购项目</w:t>
      </w:r>
    </w:p>
    <w:p>
      <w:pPr>
        <w:spacing w:line="360" w:lineRule="auto"/>
        <w:ind w:hanging="9"/>
        <w:rPr>
          <w:rFonts w:hint="eastAsia" w:ascii="宋体" w:hAnsi="宋体"/>
          <w:color w:val="auto"/>
          <w:sz w:val="28"/>
          <w:szCs w:val="28"/>
        </w:rPr>
      </w:pPr>
      <w:r>
        <w:rPr>
          <w:rFonts w:hint="eastAsia" w:ascii="宋体" w:hAnsi="宋体"/>
          <w:color w:val="auto"/>
          <w:sz w:val="28"/>
          <w:szCs w:val="28"/>
        </w:rPr>
        <w:t>二、采购项目编号：KXCDZC2022—001</w:t>
      </w:r>
    </w:p>
    <w:p>
      <w:pPr>
        <w:spacing w:line="360" w:lineRule="auto"/>
        <w:ind w:hanging="9"/>
        <w:rPr>
          <w:rFonts w:hint="eastAsia" w:ascii="宋体" w:hAnsi="宋体"/>
          <w:color w:val="auto"/>
          <w:sz w:val="28"/>
          <w:szCs w:val="28"/>
        </w:rPr>
      </w:pPr>
      <w:r>
        <w:rPr>
          <w:rFonts w:hint="eastAsia" w:ascii="宋体" w:hAnsi="宋体"/>
          <w:color w:val="auto"/>
          <w:sz w:val="28"/>
          <w:szCs w:val="28"/>
        </w:rPr>
        <w:t>三、采购人：乌苏市林业和草原局</w:t>
      </w:r>
    </w:p>
    <w:p>
      <w:pPr>
        <w:spacing w:line="360" w:lineRule="auto"/>
        <w:ind w:hanging="9"/>
        <w:rPr>
          <w:rFonts w:hint="eastAsia" w:ascii="宋体" w:hAnsi="宋体" w:cs="宋体"/>
          <w:color w:val="auto"/>
          <w:sz w:val="28"/>
          <w:szCs w:val="28"/>
          <w:lang w:val="en-US" w:eastAsia="zh-CN"/>
        </w:rPr>
      </w:pPr>
      <w:r>
        <w:rPr>
          <w:rFonts w:hint="eastAsia" w:ascii="宋体" w:hAnsi="宋体"/>
          <w:color w:val="auto"/>
          <w:sz w:val="28"/>
          <w:szCs w:val="28"/>
        </w:rPr>
        <w:t>四、采购</w:t>
      </w:r>
      <w:r>
        <w:rPr>
          <w:rFonts w:hint="eastAsia" w:ascii="宋体" w:hAnsi="宋体"/>
          <w:color w:val="auto"/>
          <w:sz w:val="28"/>
          <w:szCs w:val="28"/>
          <w:lang w:eastAsia="zh-CN"/>
        </w:rPr>
        <w:t>最高限价</w:t>
      </w:r>
      <w:r>
        <w:rPr>
          <w:rFonts w:hint="eastAsia" w:ascii="宋体" w:hAnsi="宋体"/>
          <w:color w:val="auto"/>
          <w:sz w:val="28"/>
          <w:szCs w:val="28"/>
        </w:rPr>
        <w:t>：</w:t>
      </w:r>
      <w:r>
        <w:rPr>
          <w:rFonts w:hint="eastAsia" w:ascii="宋体" w:hAnsi="宋体"/>
          <w:color w:val="auto"/>
          <w:sz w:val="28"/>
          <w:szCs w:val="28"/>
          <w:lang w:val="en-US" w:eastAsia="zh-CN"/>
        </w:rPr>
        <w:t>759440元</w:t>
      </w:r>
      <w:r>
        <w:rPr>
          <w:rFonts w:hint="eastAsia" w:ascii="宋体" w:hAnsi="宋体" w:eastAsia="宋体" w:cs="宋体"/>
          <w:color w:val="auto"/>
          <w:sz w:val="28"/>
          <w:szCs w:val="28"/>
          <w:lang w:val="en-US" w:eastAsia="zh-CN"/>
        </w:rPr>
        <w:t>（超出采购最高限价按</w:t>
      </w:r>
      <w:r>
        <w:rPr>
          <w:rFonts w:hint="eastAsia" w:ascii="宋体" w:hAnsi="宋体" w:cs="宋体"/>
          <w:color w:val="auto"/>
          <w:sz w:val="28"/>
          <w:szCs w:val="28"/>
          <w:lang w:val="en-US" w:eastAsia="zh-CN"/>
        </w:rPr>
        <w:t>无效标</w:t>
      </w:r>
      <w:r>
        <w:rPr>
          <w:rFonts w:hint="eastAsia" w:ascii="宋体" w:hAnsi="宋体" w:eastAsia="宋体" w:cs="宋体"/>
          <w:color w:val="auto"/>
          <w:sz w:val="28"/>
          <w:szCs w:val="28"/>
          <w:lang w:val="en-US" w:eastAsia="zh-CN"/>
        </w:rPr>
        <w:t>处理）</w:t>
      </w:r>
      <w:r>
        <w:rPr>
          <w:rFonts w:hint="eastAsia" w:ascii="宋体" w:hAnsi="宋体" w:cs="宋体"/>
          <w:color w:val="auto"/>
          <w:sz w:val="28"/>
          <w:szCs w:val="28"/>
          <w:lang w:val="en-US" w:eastAsia="zh-CN"/>
        </w:rPr>
        <w:t>；</w:t>
      </w:r>
    </w:p>
    <w:p>
      <w:pPr>
        <w:spacing w:line="360" w:lineRule="auto"/>
        <w:ind w:firstLine="560" w:firstLineChars="200"/>
        <w:rPr>
          <w:rFonts w:hint="default" w:ascii="宋体" w:hAnsi="宋体"/>
          <w:color w:val="auto"/>
          <w:sz w:val="28"/>
          <w:szCs w:val="28"/>
          <w:lang w:val="en-US" w:eastAsia="zh-CN"/>
        </w:rPr>
      </w:pPr>
      <w:r>
        <w:rPr>
          <w:rFonts w:hint="eastAsia" w:ascii="宋体" w:hAnsi="宋体" w:cs="宋体"/>
          <w:color w:val="auto"/>
          <w:sz w:val="28"/>
          <w:szCs w:val="28"/>
          <w:lang w:val="en-US" w:eastAsia="zh-CN"/>
        </w:rPr>
        <w:t>采购数量：绿化灌溉设施一批采购，供货期限：采购单位下达供货计划后20天内。</w:t>
      </w:r>
    </w:p>
    <w:p>
      <w:pPr>
        <w:spacing w:line="360" w:lineRule="auto"/>
        <w:ind w:hanging="9"/>
        <w:rPr>
          <w:rFonts w:ascii="宋体" w:hAnsi="宋体"/>
          <w:color w:val="auto"/>
          <w:sz w:val="28"/>
          <w:szCs w:val="28"/>
        </w:rPr>
      </w:pPr>
      <w:r>
        <w:rPr>
          <w:rFonts w:hint="eastAsia" w:ascii="宋体" w:hAnsi="宋体"/>
          <w:color w:val="auto"/>
          <w:sz w:val="28"/>
          <w:szCs w:val="28"/>
          <w:lang w:eastAsia="zh-CN"/>
        </w:rPr>
        <w:t>六</w:t>
      </w:r>
      <w:r>
        <w:rPr>
          <w:rFonts w:ascii="宋体" w:hAnsi="宋体"/>
          <w:color w:val="auto"/>
          <w:sz w:val="28"/>
          <w:szCs w:val="28"/>
        </w:rPr>
        <w:t>、投标人资格：</w:t>
      </w:r>
    </w:p>
    <w:p>
      <w:pPr>
        <w:spacing w:line="360" w:lineRule="auto"/>
        <w:ind w:hanging="9"/>
        <w:rPr>
          <w:rFonts w:hint="eastAsia" w:ascii="宋体" w:hAnsi="宋体" w:cs="Times New Roman"/>
          <w:color w:val="auto"/>
          <w:sz w:val="28"/>
          <w:szCs w:val="28"/>
          <w:lang w:eastAsia="zh-CN"/>
        </w:rPr>
      </w:pPr>
      <w:r>
        <w:rPr>
          <w:rFonts w:hint="eastAsia" w:ascii="宋体" w:hAnsi="宋体" w:cs="Times New Roman"/>
          <w:color w:val="auto"/>
          <w:sz w:val="28"/>
          <w:szCs w:val="28"/>
          <w:lang w:eastAsia="zh-CN"/>
        </w:rPr>
        <w:t>1、符合《中华人民共和国政府采购法》第22条规定;</w:t>
      </w:r>
    </w:p>
    <w:p>
      <w:pPr>
        <w:spacing w:line="360" w:lineRule="auto"/>
        <w:ind w:hanging="9"/>
        <w:rPr>
          <w:rFonts w:hint="eastAsia" w:ascii="宋体" w:hAnsi="宋体" w:cs="Times New Roman"/>
          <w:color w:val="auto"/>
          <w:sz w:val="28"/>
          <w:szCs w:val="28"/>
          <w:lang w:eastAsia="zh-CN"/>
        </w:rPr>
      </w:pPr>
      <w:r>
        <w:rPr>
          <w:rFonts w:hint="eastAsia" w:ascii="宋体" w:hAnsi="宋体" w:cs="Times New Roman"/>
          <w:color w:val="auto"/>
          <w:sz w:val="28"/>
          <w:szCs w:val="28"/>
          <w:lang w:eastAsia="zh-CN"/>
        </w:rPr>
        <w:t>2、经国家工商部门注册的有效的营业执照原件；</w:t>
      </w:r>
    </w:p>
    <w:p>
      <w:pPr>
        <w:spacing w:line="360" w:lineRule="auto"/>
        <w:ind w:hanging="9"/>
        <w:rPr>
          <w:rFonts w:hint="eastAsia" w:ascii="宋体" w:hAnsi="宋体" w:cs="Times New Roman"/>
          <w:color w:val="auto"/>
          <w:sz w:val="28"/>
          <w:szCs w:val="28"/>
          <w:lang w:eastAsia="zh-CN"/>
        </w:rPr>
      </w:pPr>
      <w:r>
        <w:rPr>
          <w:rFonts w:hint="eastAsia" w:ascii="宋体" w:hAnsi="宋体" w:cs="Times New Roman"/>
          <w:color w:val="auto"/>
          <w:sz w:val="28"/>
          <w:szCs w:val="28"/>
          <w:lang w:eastAsia="zh-CN"/>
        </w:rPr>
        <w:t>3、法定代表人授权委托书（原件）；</w:t>
      </w:r>
    </w:p>
    <w:p>
      <w:pPr>
        <w:spacing w:line="360" w:lineRule="auto"/>
        <w:ind w:hanging="9"/>
        <w:rPr>
          <w:rFonts w:hint="eastAsia" w:ascii="宋体" w:hAnsi="宋体" w:cs="Times New Roman"/>
          <w:color w:val="auto"/>
          <w:sz w:val="28"/>
          <w:szCs w:val="28"/>
          <w:lang w:eastAsia="zh-CN"/>
        </w:rPr>
      </w:pPr>
      <w:r>
        <w:rPr>
          <w:rFonts w:hint="eastAsia" w:ascii="宋体" w:hAnsi="宋体" w:cs="Times New Roman"/>
          <w:color w:val="auto"/>
          <w:sz w:val="28"/>
          <w:szCs w:val="28"/>
          <w:lang w:eastAsia="zh-CN"/>
        </w:rPr>
        <w:t>4、投标人未被列入“信用中国”网站（www.creditchina.gov.cn）和中国政府采购网（www.ccgp.gov.cn）渠道信用记录失信被执行人、重大税收违法案件当事人名单以及政府采购严重违法失信行为记录名单；</w:t>
      </w:r>
    </w:p>
    <w:p>
      <w:pPr>
        <w:spacing w:line="360" w:lineRule="auto"/>
        <w:ind w:hanging="9"/>
        <w:rPr>
          <w:rFonts w:hint="eastAsia" w:ascii="宋体" w:hAnsi="宋体" w:cs="Times New Roman"/>
          <w:color w:val="auto"/>
          <w:sz w:val="28"/>
          <w:szCs w:val="28"/>
          <w:lang w:eastAsia="zh-CN"/>
        </w:rPr>
      </w:pPr>
      <w:r>
        <w:rPr>
          <w:rFonts w:hint="eastAsia" w:ascii="宋体" w:hAnsi="宋体" w:cs="Times New Roman"/>
          <w:color w:val="auto"/>
          <w:sz w:val="28"/>
          <w:szCs w:val="28"/>
          <w:lang w:eastAsia="zh-CN"/>
        </w:rPr>
        <w:t>5、本项目不接受联合体投标。</w:t>
      </w:r>
    </w:p>
    <w:p>
      <w:pPr>
        <w:spacing w:line="360" w:lineRule="auto"/>
        <w:ind w:hanging="9"/>
        <w:rPr>
          <w:rFonts w:ascii="宋体" w:hAnsi="宋体"/>
          <w:color w:val="auto"/>
          <w:sz w:val="28"/>
          <w:szCs w:val="28"/>
        </w:rPr>
      </w:pPr>
      <w:r>
        <w:rPr>
          <w:rFonts w:hint="eastAsia" w:ascii="宋体" w:hAnsi="宋体"/>
          <w:color w:val="auto"/>
          <w:sz w:val="28"/>
          <w:szCs w:val="28"/>
        </w:rPr>
        <w:t>八</w:t>
      </w:r>
      <w:r>
        <w:rPr>
          <w:rFonts w:ascii="宋体" w:hAnsi="宋体"/>
          <w:color w:val="auto"/>
          <w:sz w:val="28"/>
          <w:szCs w:val="28"/>
        </w:rPr>
        <w:t>、报名及获取招标文件时间地点：</w:t>
      </w:r>
    </w:p>
    <w:p>
      <w:pPr>
        <w:spacing w:line="360" w:lineRule="auto"/>
        <w:ind w:firstLine="560" w:firstLineChars="200"/>
        <w:rPr>
          <w:rFonts w:ascii="宋体" w:hAnsi="宋体"/>
          <w:color w:val="auto"/>
          <w:sz w:val="28"/>
          <w:szCs w:val="28"/>
        </w:rPr>
      </w:pPr>
      <w:r>
        <w:rPr>
          <w:rFonts w:hint="eastAsia" w:ascii="宋体" w:hAnsi="宋体"/>
          <w:color w:val="auto"/>
          <w:sz w:val="28"/>
          <w:szCs w:val="28"/>
        </w:rPr>
        <w:t>符合上述资格要求的</w:t>
      </w:r>
      <w:r>
        <w:rPr>
          <w:rFonts w:ascii="宋体" w:hAnsi="宋体"/>
          <w:color w:val="auto"/>
          <w:sz w:val="28"/>
          <w:szCs w:val="28"/>
        </w:rPr>
        <w:t>投标单位请于20</w:t>
      </w:r>
      <w:r>
        <w:rPr>
          <w:rFonts w:hint="eastAsia" w:ascii="宋体" w:hAnsi="宋体"/>
          <w:color w:val="auto"/>
          <w:sz w:val="28"/>
          <w:szCs w:val="28"/>
          <w:lang w:val="en-US" w:eastAsia="zh-CN"/>
        </w:rPr>
        <w:t>22</w:t>
      </w:r>
      <w:r>
        <w:rPr>
          <w:rFonts w:ascii="宋体" w:hAnsi="宋体"/>
          <w:color w:val="auto"/>
          <w:sz w:val="28"/>
          <w:szCs w:val="28"/>
        </w:rPr>
        <w:t>年</w:t>
      </w:r>
      <w:r>
        <w:rPr>
          <w:rFonts w:hint="eastAsia" w:ascii="宋体" w:hAnsi="宋体"/>
          <w:color w:val="auto"/>
          <w:sz w:val="28"/>
          <w:szCs w:val="28"/>
          <w:lang w:val="en-US" w:eastAsia="zh-CN"/>
        </w:rPr>
        <w:t>01</w:t>
      </w:r>
      <w:r>
        <w:rPr>
          <w:rFonts w:ascii="宋体" w:hAnsi="宋体"/>
          <w:color w:val="auto"/>
          <w:sz w:val="28"/>
          <w:szCs w:val="28"/>
        </w:rPr>
        <w:t>月</w:t>
      </w:r>
      <w:r>
        <w:rPr>
          <w:rFonts w:hint="eastAsia" w:ascii="宋体" w:hAnsi="宋体"/>
          <w:color w:val="auto"/>
          <w:sz w:val="28"/>
          <w:szCs w:val="28"/>
          <w:lang w:val="en-US" w:eastAsia="zh-CN"/>
        </w:rPr>
        <w:t>13</w:t>
      </w:r>
      <w:r>
        <w:rPr>
          <w:rFonts w:ascii="宋体" w:hAnsi="宋体"/>
          <w:color w:val="auto"/>
          <w:sz w:val="28"/>
          <w:szCs w:val="28"/>
        </w:rPr>
        <w:t>日至</w:t>
      </w:r>
      <w:r>
        <w:rPr>
          <w:rFonts w:hint="eastAsia" w:ascii="宋体" w:hAnsi="宋体"/>
          <w:color w:val="auto"/>
          <w:sz w:val="28"/>
          <w:szCs w:val="28"/>
          <w:lang w:val="en-US" w:eastAsia="zh-CN"/>
        </w:rPr>
        <w:t>2022</w:t>
      </w:r>
      <w:r>
        <w:rPr>
          <w:rFonts w:ascii="宋体" w:hAnsi="宋体"/>
          <w:color w:val="auto"/>
          <w:sz w:val="28"/>
          <w:szCs w:val="28"/>
        </w:rPr>
        <w:t>年</w:t>
      </w:r>
      <w:r>
        <w:rPr>
          <w:rFonts w:hint="eastAsia" w:ascii="宋体" w:hAnsi="宋体"/>
          <w:color w:val="auto"/>
          <w:sz w:val="28"/>
          <w:szCs w:val="28"/>
          <w:lang w:val="en-US" w:eastAsia="zh-CN"/>
        </w:rPr>
        <w:t>01</w:t>
      </w:r>
      <w:r>
        <w:rPr>
          <w:rFonts w:ascii="宋体" w:hAnsi="宋体"/>
          <w:color w:val="auto"/>
          <w:sz w:val="28"/>
          <w:szCs w:val="28"/>
        </w:rPr>
        <w:t>月</w:t>
      </w:r>
      <w:r>
        <w:rPr>
          <w:rFonts w:hint="eastAsia" w:ascii="宋体" w:hAnsi="宋体"/>
          <w:color w:val="auto"/>
          <w:sz w:val="28"/>
          <w:szCs w:val="28"/>
          <w:lang w:val="en-US" w:eastAsia="zh-CN"/>
        </w:rPr>
        <w:t>17</w:t>
      </w:r>
      <w:r>
        <w:rPr>
          <w:rFonts w:ascii="宋体" w:hAnsi="宋体"/>
          <w:color w:val="auto"/>
          <w:sz w:val="28"/>
          <w:szCs w:val="28"/>
        </w:rPr>
        <w:t>日每天上</w:t>
      </w:r>
      <w:r>
        <w:rPr>
          <w:rFonts w:hint="eastAsia" w:ascii="宋体" w:hAnsi="宋体"/>
          <w:color w:val="auto"/>
          <w:sz w:val="28"/>
          <w:szCs w:val="28"/>
        </w:rPr>
        <w:t>午</w:t>
      </w:r>
      <w:r>
        <w:rPr>
          <w:rFonts w:ascii="宋体" w:hAnsi="宋体"/>
          <w:color w:val="auto"/>
          <w:sz w:val="28"/>
          <w:szCs w:val="28"/>
        </w:rPr>
        <w:t>10:</w:t>
      </w:r>
      <w:r>
        <w:rPr>
          <w:rFonts w:hint="eastAsia" w:ascii="宋体" w:hAnsi="宋体"/>
          <w:color w:val="auto"/>
          <w:sz w:val="28"/>
          <w:szCs w:val="28"/>
          <w:lang w:val="en-US" w:eastAsia="zh-CN"/>
        </w:rPr>
        <w:t>0</w:t>
      </w:r>
      <w:r>
        <w:rPr>
          <w:rFonts w:ascii="宋体" w:hAnsi="宋体"/>
          <w:color w:val="auto"/>
          <w:sz w:val="28"/>
          <w:szCs w:val="28"/>
        </w:rPr>
        <w:t>0-13:30，下午16:00-</w:t>
      </w:r>
      <w:r>
        <w:rPr>
          <w:rFonts w:hint="eastAsia" w:ascii="宋体" w:hAnsi="宋体"/>
          <w:color w:val="auto"/>
          <w:sz w:val="28"/>
          <w:szCs w:val="28"/>
          <w:lang w:val="en-US" w:eastAsia="zh-CN"/>
        </w:rPr>
        <w:t>20</w:t>
      </w:r>
      <w:r>
        <w:rPr>
          <w:rFonts w:ascii="宋体" w:hAnsi="宋体"/>
          <w:color w:val="auto"/>
          <w:sz w:val="28"/>
          <w:szCs w:val="28"/>
        </w:rPr>
        <w:t>:</w:t>
      </w:r>
      <w:r>
        <w:rPr>
          <w:rFonts w:hint="eastAsia" w:ascii="宋体" w:hAnsi="宋体"/>
          <w:color w:val="auto"/>
          <w:sz w:val="28"/>
          <w:szCs w:val="28"/>
          <w:lang w:val="en-US" w:eastAsia="zh-CN"/>
        </w:rPr>
        <w:t>0</w:t>
      </w:r>
      <w:r>
        <w:rPr>
          <w:rFonts w:ascii="宋体" w:hAnsi="宋体"/>
          <w:color w:val="auto"/>
          <w:sz w:val="28"/>
          <w:szCs w:val="28"/>
        </w:rPr>
        <w:t>0，</w:t>
      </w:r>
      <w:r>
        <w:rPr>
          <w:rFonts w:hint="eastAsia" w:ascii="宋体" w:hAnsi="宋体"/>
          <w:color w:val="auto"/>
          <w:sz w:val="28"/>
          <w:szCs w:val="28"/>
        </w:rPr>
        <w:t>携带法定代表人授权委托书原件（报名代表为法定代表人时无需提供）、</w:t>
      </w:r>
      <w:r>
        <w:rPr>
          <w:rFonts w:hint="eastAsia" w:ascii="宋体" w:hAnsi="宋体"/>
          <w:color w:val="auto"/>
          <w:sz w:val="28"/>
          <w:szCs w:val="28"/>
          <w:lang w:eastAsia="zh-CN"/>
        </w:rPr>
        <w:t>并携带</w:t>
      </w:r>
      <w:r>
        <w:rPr>
          <w:rFonts w:hint="eastAsia" w:ascii="宋体" w:hAnsi="宋体"/>
          <w:color w:val="auto"/>
          <w:sz w:val="28"/>
          <w:szCs w:val="28"/>
        </w:rPr>
        <w:t>营业执照</w:t>
      </w:r>
      <w:r>
        <w:rPr>
          <w:rFonts w:hint="eastAsia" w:ascii="宋体" w:hAnsi="宋体"/>
          <w:color w:val="auto"/>
          <w:sz w:val="28"/>
          <w:szCs w:val="28"/>
          <w:lang w:eastAsia="zh-CN"/>
        </w:rPr>
        <w:t>、</w:t>
      </w:r>
      <w:r>
        <w:rPr>
          <w:rFonts w:hint="eastAsia" w:ascii="宋体" w:hAnsi="宋体"/>
          <w:color w:val="auto"/>
          <w:sz w:val="28"/>
          <w:szCs w:val="28"/>
        </w:rPr>
        <w:t>“信用中国（www.creditchina.gov.cn）”和“中国政府采购网（www.ccgp.gov.cn）”失信行为记录名单的网页打印件，查询时间以报名期限内为准，所有证件均需提供原</w:t>
      </w:r>
      <w:bookmarkStart w:id="0" w:name="_GoBack"/>
      <w:bookmarkEnd w:id="0"/>
      <w:r>
        <w:rPr>
          <w:rFonts w:hint="eastAsia" w:ascii="宋体" w:hAnsi="宋体"/>
          <w:color w:val="auto"/>
          <w:sz w:val="28"/>
          <w:szCs w:val="28"/>
        </w:rPr>
        <w:t>件</w:t>
      </w:r>
      <w:r>
        <w:rPr>
          <w:rFonts w:hint="eastAsia" w:ascii="宋体" w:hAnsi="宋体"/>
          <w:color w:val="auto"/>
          <w:sz w:val="28"/>
          <w:szCs w:val="28"/>
          <w:lang w:eastAsia="zh-CN"/>
        </w:rPr>
        <w:t>或</w:t>
      </w:r>
      <w:r>
        <w:rPr>
          <w:rFonts w:hint="eastAsia" w:ascii="宋体" w:hAnsi="宋体"/>
          <w:color w:val="auto"/>
          <w:sz w:val="28"/>
          <w:szCs w:val="28"/>
        </w:rPr>
        <w:t>复印件（复印件须加盖投标单位公章），到乌苏市南苑街道海河西路社区塔城北路门面039号</w:t>
      </w:r>
      <w:r>
        <w:rPr>
          <w:rFonts w:hint="eastAsia" w:ascii="宋体" w:hAnsi="宋体"/>
          <w:color w:val="auto"/>
          <w:sz w:val="28"/>
          <w:szCs w:val="28"/>
          <w:lang w:eastAsia="zh-CN"/>
        </w:rPr>
        <w:t>领取招标文件</w:t>
      </w:r>
      <w:r>
        <w:rPr>
          <w:rFonts w:hint="eastAsia" w:ascii="宋体" w:hAnsi="宋体"/>
          <w:color w:val="auto"/>
          <w:sz w:val="28"/>
          <w:szCs w:val="28"/>
        </w:rPr>
        <w:t>。</w:t>
      </w:r>
    </w:p>
    <w:p>
      <w:pPr>
        <w:spacing w:line="360" w:lineRule="auto"/>
        <w:ind w:firstLine="560" w:firstLineChars="200"/>
        <w:rPr>
          <w:rFonts w:ascii="宋体" w:hAnsi="宋体"/>
          <w:color w:val="auto"/>
          <w:sz w:val="28"/>
          <w:szCs w:val="28"/>
          <w:lang w:val="zh-CN"/>
        </w:rPr>
      </w:pPr>
      <w:r>
        <w:rPr>
          <w:rFonts w:ascii="宋体" w:hAnsi="宋体"/>
          <w:color w:val="auto"/>
          <w:sz w:val="28"/>
          <w:szCs w:val="28"/>
          <w:lang w:val="zh-CN"/>
        </w:rPr>
        <w:t>招标文件售价：</w:t>
      </w:r>
      <w:r>
        <w:rPr>
          <w:rFonts w:hint="eastAsia" w:ascii="宋体" w:hAnsi="宋体"/>
          <w:color w:val="auto"/>
          <w:sz w:val="28"/>
          <w:szCs w:val="28"/>
        </w:rPr>
        <w:t>300</w:t>
      </w:r>
      <w:r>
        <w:rPr>
          <w:rFonts w:ascii="宋体" w:hAnsi="宋体"/>
          <w:color w:val="auto"/>
          <w:sz w:val="28"/>
          <w:szCs w:val="28"/>
          <w:lang w:val="zh-CN"/>
        </w:rPr>
        <w:t>元；招标文件逾期不售，售后不退。</w:t>
      </w:r>
    </w:p>
    <w:p>
      <w:pPr>
        <w:spacing w:line="360" w:lineRule="auto"/>
        <w:ind w:hanging="9"/>
        <w:rPr>
          <w:rFonts w:ascii="宋体" w:hAnsi="宋体"/>
          <w:color w:val="auto"/>
          <w:sz w:val="28"/>
          <w:szCs w:val="28"/>
          <w:lang w:val="zh-CN"/>
        </w:rPr>
      </w:pPr>
      <w:r>
        <w:rPr>
          <w:rFonts w:hint="eastAsia" w:ascii="宋体" w:hAnsi="宋体"/>
          <w:color w:val="auto"/>
          <w:sz w:val="28"/>
          <w:szCs w:val="28"/>
          <w:lang w:val="zh-CN"/>
        </w:rPr>
        <w:t>九</w:t>
      </w:r>
      <w:r>
        <w:rPr>
          <w:rFonts w:ascii="宋体" w:hAnsi="宋体"/>
          <w:color w:val="auto"/>
          <w:sz w:val="28"/>
          <w:szCs w:val="28"/>
          <w:lang w:val="zh-CN"/>
        </w:rPr>
        <w:t>、</w:t>
      </w:r>
      <w:r>
        <w:rPr>
          <w:rFonts w:hint="eastAsia" w:ascii="宋体" w:hAnsi="宋体"/>
          <w:color w:val="auto"/>
          <w:sz w:val="28"/>
          <w:szCs w:val="28"/>
          <w:lang w:val="zh-CN" w:eastAsia="zh-CN"/>
        </w:rPr>
        <w:t>谈判</w:t>
      </w:r>
      <w:r>
        <w:rPr>
          <w:rFonts w:ascii="宋体" w:hAnsi="宋体"/>
          <w:color w:val="auto"/>
          <w:sz w:val="28"/>
          <w:szCs w:val="28"/>
          <w:lang w:val="zh-CN"/>
        </w:rPr>
        <w:t>时间、地点及联系方式：</w:t>
      </w:r>
    </w:p>
    <w:p>
      <w:pPr>
        <w:spacing w:line="360" w:lineRule="auto"/>
        <w:ind w:hanging="9"/>
        <w:rPr>
          <w:rFonts w:ascii="宋体" w:hAnsi="宋体"/>
          <w:color w:val="auto"/>
          <w:sz w:val="28"/>
          <w:szCs w:val="28"/>
          <w:lang w:val="zh-CN"/>
        </w:rPr>
      </w:pPr>
      <w:r>
        <w:rPr>
          <w:rFonts w:ascii="宋体" w:hAnsi="宋体"/>
          <w:color w:val="auto"/>
          <w:sz w:val="28"/>
          <w:szCs w:val="28"/>
        </w:rPr>
        <w:t>递交投标文件</w:t>
      </w:r>
      <w:r>
        <w:rPr>
          <w:rFonts w:hint="eastAsia" w:ascii="宋体" w:hAnsi="宋体"/>
          <w:color w:val="auto"/>
          <w:sz w:val="28"/>
          <w:szCs w:val="28"/>
        </w:rPr>
        <w:t>截止及谈判时间</w:t>
      </w:r>
      <w:r>
        <w:rPr>
          <w:rFonts w:ascii="宋体" w:hAnsi="宋体"/>
          <w:color w:val="auto"/>
          <w:sz w:val="28"/>
          <w:szCs w:val="28"/>
          <w:lang w:val="zh-CN"/>
        </w:rPr>
        <w:t>：20</w:t>
      </w:r>
      <w:r>
        <w:rPr>
          <w:rFonts w:hint="eastAsia" w:ascii="宋体" w:hAnsi="宋体"/>
          <w:color w:val="auto"/>
          <w:sz w:val="28"/>
          <w:szCs w:val="28"/>
          <w:lang w:val="en-US" w:eastAsia="zh-CN"/>
        </w:rPr>
        <w:t>21</w:t>
      </w:r>
      <w:r>
        <w:rPr>
          <w:rFonts w:ascii="宋体" w:hAnsi="宋体"/>
          <w:color w:val="auto"/>
          <w:sz w:val="28"/>
          <w:szCs w:val="28"/>
          <w:lang w:val="zh-CN"/>
        </w:rPr>
        <w:t>年</w:t>
      </w:r>
      <w:r>
        <w:rPr>
          <w:rFonts w:hint="eastAsia" w:ascii="宋体" w:hAnsi="宋体"/>
          <w:color w:val="auto"/>
          <w:sz w:val="28"/>
          <w:szCs w:val="28"/>
          <w:lang w:val="en-US" w:eastAsia="zh-CN"/>
        </w:rPr>
        <w:t>01</w:t>
      </w:r>
      <w:r>
        <w:rPr>
          <w:rFonts w:ascii="宋体" w:hAnsi="宋体"/>
          <w:color w:val="auto"/>
          <w:sz w:val="28"/>
          <w:szCs w:val="28"/>
          <w:lang w:val="zh-CN"/>
        </w:rPr>
        <w:t>月</w:t>
      </w:r>
      <w:r>
        <w:rPr>
          <w:rFonts w:hint="eastAsia" w:ascii="宋体" w:hAnsi="宋体"/>
          <w:color w:val="auto"/>
          <w:sz w:val="28"/>
          <w:szCs w:val="28"/>
          <w:lang w:val="en-US" w:eastAsia="zh-CN"/>
        </w:rPr>
        <w:t>19</w:t>
      </w:r>
      <w:r>
        <w:rPr>
          <w:rFonts w:ascii="宋体" w:hAnsi="宋体"/>
          <w:color w:val="auto"/>
          <w:sz w:val="28"/>
          <w:szCs w:val="28"/>
          <w:lang w:val="zh-CN"/>
        </w:rPr>
        <w:t>日</w:t>
      </w:r>
      <w:r>
        <w:rPr>
          <w:rFonts w:hint="eastAsia" w:ascii="宋体" w:hAnsi="宋体"/>
          <w:color w:val="auto"/>
          <w:sz w:val="28"/>
          <w:szCs w:val="28"/>
          <w:lang w:val="zh-CN"/>
        </w:rPr>
        <w:t>下午</w:t>
      </w:r>
      <w:r>
        <w:rPr>
          <w:rFonts w:ascii="宋体" w:hAnsi="宋体"/>
          <w:color w:val="auto"/>
          <w:sz w:val="28"/>
          <w:szCs w:val="28"/>
          <w:lang w:val="zh-CN"/>
        </w:rPr>
        <w:t>1</w:t>
      </w:r>
      <w:r>
        <w:rPr>
          <w:rFonts w:hint="eastAsia" w:ascii="宋体" w:hAnsi="宋体"/>
          <w:color w:val="auto"/>
          <w:sz w:val="28"/>
          <w:szCs w:val="28"/>
          <w:lang w:val="en-US" w:eastAsia="zh-CN"/>
        </w:rPr>
        <w:t>6</w:t>
      </w:r>
      <w:r>
        <w:rPr>
          <w:rFonts w:ascii="宋体" w:hAnsi="宋体"/>
          <w:color w:val="auto"/>
          <w:sz w:val="28"/>
          <w:szCs w:val="28"/>
          <w:lang w:val="zh-CN"/>
        </w:rPr>
        <w:t>:30时</w:t>
      </w:r>
    </w:p>
    <w:p>
      <w:pPr>
        <w:spacing w:line="360" w:lineRule="auto"/>
        <w:ind w:hanging="9"/>
        <w:rPr>
          <w:rFonts w:ascii="宋体" w:hAnsi="宋体"/>
          <w:color w:val="auto"/>
          <w:sz w:val="28"/>
          <w:szCs w:val="28"/>
        </w:rPr>
      </w:pPr>
      <w:r>
        <w:rPr>
          <w:rFonts w:hint="eastAsia" w:ascii="宋体" w:hAnsi="宋体"/>
          <w:color w:val="auto"/>
          <w:sz w:val="28"/>
          <w:szCs w:val="28"/>
          <w:lang w:eastAsia="zh-CN"/>
        </w:rPr>
        <w:t>谈判</w:t>
      </w:r>
      <w:r>
        <w:rPr>
          <w:rFonts w:ascii="宋体" w:hAnsi="宋体"/>
          <w:color w:val="auto"/>
          <w:sz w:val="28"/>
          <w:szCs w:val="28"/>
          <w:lang w:val="zh-CN"/>
        </w:rPr>
        <w:t>地点</w:t>
      </w:r>
      <w:r>
        <w:rPr>
          <w:rFonts w:ascii="宋体" w:hAnsi="宋体"/>
          <w:color w:val="auto"/>
          <w:sz w:val="28"/>
          <w:szCs w:val="28"/>
        </w:rPr>
        <w:t>(递交投标文件地点）</w:t>
      </w:r>
      <w:r>
        <w:rPr>
          <w:rFonts w:ascii="宋体" w:hAnsi="宋体"/>
          <w:color w:val="auto"/>
          <w:sz w:val="28"/>
          <w:szCs w:val="28"/>
          <w:lang w:val="zh-CN"/>
        </w:rPr>
        <w:t>：乌苏市南苑街道海河西路社区塔城北路门面03</w:t>
      </w:r>
      <w:r>
        <w:rPr>
          <w:rFonts w:hint="eastAsia" w:ascii="宋体" w:hAnsi="宋体"/>
          <w:color w:val="auto"/>
          <w:sz w:val="28"/>
          <w:szCs w:val="28"/>
        </w:rPr>
        <w:t>9</w:t>
      </w:r>
      <w:r>
        <w:rPr>
          <w:rFonts w:ascii="宋体" w:hAnsi="宋体"/>
          <w:color w:val="auto"/>
          <w:sz w:val="28"/>
          <w:szCs w:val="28"/>
          <w:lang w:val="zh-CN"/>
        </w:rPr>
        <w:t>号</w:t>
      </w:r>
    </w:p>
    <w:p>
      <w:pPr>
        <w:spacing w:line="360" w:lineRule="auto"/>
        <w:ind w:hanging="9"/>
        <w:rPr>
          <w:rFonts w:hint="eastAsia" w:ascii="宋体" w:hAnsi="宋体"/>
          <w:color w:val="auto"/>
          <w:sz w:val="28"/>
          <w:szCs w:val="28"/>
          <w:lang w:val="zh-CN"/>
        </w:rPr>
      </w:pPr>
      <w:r>
        <w:rPr>
          <w:rFonts w:ascii="宋体" w:hAnsi="宋体"/>
          <w:color w:val="auto"/>
          <w:sz w:val="28"/>
          <w:szCs w:val="28"/>
          <w:lang w:val="zh-CN"/>
        </w:rPr>
        <w:t>采购人：</w:t>
      </w:r>
      <w:r>
        <w:rPr>
          <w:rFonts w:hint="eastAsia" w:ascii="宋体" w:hAnsi="宋体"/>
          <w:color w:val="auto"/>
          <w:sz w:val="28"/>
          <w:szCs w:val="28"/>
          <w:lang w:val="zh-CN"/>
        </w:rPr>
        <w:t>乌苏市林业和草原局</w:t>
      </w:r>
    </w:p>
    <w:p>
      <w:pPr>
        <w:spacing w:line="360" w:lineRule="auto"/>
        <w:ind w:hanging="9"/>
        <w:rPr>
          <w:rFonts w:hint="default" w:ascii="宋体" w:hAnsi="宋体"/>
          <w:color w:val="auto"/>
          <w:sz w:val="28"/>
          <w:szCs w:val="28"/>
          <w:lang w:val="en-US" w:eastAsia="zh-CN"/>
        </w:rPr>
      </w:pPr>
      <w:r>
        <w:rPr>
          <w:rFonts w:ascii="宋体" w:hAnsi="宋体"/>
          <w:color w:val="auto"/>
          <w:sz w:val="28"/>
          <w:szCs w:val="28"/>
          <w:lang w:val="zh-CN"/>
        </w:rPr>
        <w:t>联系人：</w:t>
      </w:r>
      <w:r>
        <w:rPr>
          <w:rFonts w:hint="eastAsia" w:ascii="宋体" w:hAnsi="宋体"/>
          <w:color w:val="auto"/>
          <w:sz w:val="28"/>
          <w:szCs w:val="28"/>
          <w:lang w:val="en-US" w:eastAsia="zh-CN"/>
        </w:rPr>
        <w:t xml:space="preserve">艾尼瓦尔   </w:t>
      </w:r>
      <w:r>
        <w:rPr>
          <w:rFonts w:ascii="宋体" w:hAnsi="宋体"/>
          <w:color w:val="auto"/>
          <w:sz w:val="28"/>
          <w:szCs w:val="28"/>
          <w:lang w:val="zh-CN"/>
        </w:rPr>
        <w:t xml:space="preserve">  联系电话：</w:t>
      </w:r>
      <w:r>
        <w:rPr>
          <w:rFonts w:hint="eastAsia" w:ascii="宋体" w:hAnsi="宋体"/>
          <w:color w:val="auto"/>
          <w:sz w:val="28"/>
          <w:szCs w:val="28"/>
          <w:lang w:val="en-US" w:eastAsia="zh-CN"/>
        </w:rPr>
        <w:t>18040962290</w:t>
      </w:r>
    </w:p>
    <w:p>
      <w:pPr>
        <w:spacing w:line="360" w:lineRule="auto"/>
        <w:ind w:hanging="9"/>
        <w:rPr>
          <w:rFonts w:hint="eastAsia" w:ascii="宋体" w:hAnsi="宋体"/>
          <w:color w:val="auto"/>
          <w:sz w:val="28"/>
          <w:szCs w:val="28"/>
          <w:lang w:val="en-US" w:eastAsia="zh-CN"/>
        </w:rPr>
      </w:pPr>
      <w:r>
        <w:rPr>
          <w:rFonts w:hint="eastAsia" w:ascii="宋体" w:hAnsi="宋体"/>
          <w:color w:val="auto"/>
          <w:sz w:val="28"/>
          <w:szCs w:val="28"/>
          <w:lang w:val="en-US" w:eastAsia="zh-CN"/>
        </w:rPr>
        <w:t>监督机构：乌苏市财政局政府采购办公室</w:t>
      </w:r>
    </w:p>
    <w:p>
      <w:pPr>
        <w:spacing w:line="360" w:lineRule="auto"/>
        <w:ind w:hanging="9"/>
        <w:rPr>
          <w:rFonts w:hint="default" w:ascii="宋体" w:hAnsi="宋体"/>
          <w:color w:val="auto"/>
          <w:sz w:val="28"/>
          <w:szCs w:val="28"/>
          <w:lang w:val="en-US" w:eastAsia="zh-CN"/>
        </w:rPr>
      </w:pPr>
      <w:r>
        <w:rPr>
          <w:rFonts w:hint="eastAsia" w:ascii="宋体" w:hAnsi="宋体"/>
          <w:color w:val="auto"/>
          <w:sz w:val="28"/>
          <w:szCs w:val="28"/>
          <w:lang w:val="en-US" w:eastAsia="zh-CN"/>
        </w:rPr>
        <w:t>联系人：吴娟       联系电话：0992-8507503</w:t>
      </w:r>
    </w:p>
    <w:p>
      <w:pPr>
        <w:spacing w:line="360" w:lineRule="auto"/>
        <w:ind w:hanging="9"/>
        <w:rPr>
          <w:rFonts w:ascii="宋体" w:hAnsi="宋体"/>
          <w:color w:val="auto"/>
          <w:sz w:val="28"/>
          <w:szCs w:val="28"/>
          <w:lang w:val="zh-CN"/>
        </w:rPr>
      </w:pPr>
      <w:r>
        <w:rPr>
          <w:rFonts w:ascii="宋体" w:hAnsi="宋体"/>
          <w:color w:val="auto"/>
          <w:sz w:val="28"/>
          <w:szCs w:val="28"/>
          <w:lang w:val="zh-CN"/>
        </w:rPr>
        <w:t>招标代理机构：</w:t>
      </w:r>
      <w:r>
        <w:rPr>
          <w:rFonts w:hint="eastAsia" w:ascii="宋体" w:hAnsi="宋体"/>
          <w:color w:val="auto"/>
          <w:sz w:val="28"/>
          <w:szCs w:val="28"/>
          <w:lang w:val="zh-CN"/>
        </w:rPr>
        <w:t>新疆科信诚达工程咨询有限公司</w:t>
      </w:r>
    </w:p>
    <w:p>
      <w:pPr>
        <w:spacing w:line="360" w:lineRule="auto"/>
        <w:ind w:hanging="9"/>
        <w:rPr>
          <w:rFonts w:hint="default" w:ascii="宋体" w:hAnsi="宋体" w:eastAsia="宋体"/>
          <w:color w:val="auto"/>
          <w:sz w:val="28"/>
          <w:szCs w:val="28"/>
          <w:lang w:val="en-US" w:eastAsia="zh-CN"/>
        </w:rPr>
      </w:pPr>
      <w:r>
        <w:rPr>
          <w:rFonts w:ascii="宋体" w:hAnsi="宋体"/>
          <w:color w:val="auto"/>
          <w:sz w:val="28"/>
          <w:szCs w:val="28"/>
          <w:lang w:val="zh-CN"/>
        </w:rPr>
        <w:t>联系人：</w:t>
      </w:r>
      <w:r>
        <w:rPr>
          <w:rFonts w:hint="eastAsia" w:ascii="宋体" w:hAnsi="宋体"/>
          <w:color w:val="auto"/>
          <w:sz w:val="28"/>
          <w:szCs w:val="28"/>
          <w:lang w:val="zh-CN"/>
        </w:rPr>
        <w:t>陈囡囡</w:t>
      </w:r>
      <w:r>
        <w:rPr>
          <w:rFonts w:ascii="宋体" w:hAnsi="宋体"/>
          <w:color w:val="auto"/>
          <w:sz w:val="28"/>
          <w:szCs w:val="28"/>
          <w:lang w:val="zh-CN"/>
        </w:rPr>
        <w:t xml:space="preserve">      联系电话：</w:t>
      </w:r>
      <w:r>
        <w:rPr>
          <w:rFonts w:hint="eastAsia" w:ascii="宋体" w:hAnsi="宋体"/>
          <w:color w:val="auto"/>
          <w:sz w:val="28"/>
          <w:szCs w:val="28"/>
          <w:lang w:val="en-US" w:eastAsia="zh-CN"/>
        </w:rPr>
        <w:t>13031313626</w:t>
      </w:r>
    </w:p>
    <w:p>
      <w:pPr>
        <w:spacing w:line="360" w:lineRule="auto"/>
        <w:ind w:hanging="9"/>
        <w:rPr>
          <w:color w:val="auto"/>
        </w:rPr>
      </w:pPr>
      <w:r>
        <w:rPr>
          <w:rFonts w:hint="eastAsia" w:ascii="宋体" w:hAnsi="宋体"/>
          <w:color w:val="auto"/>
          <w:sz w:val="28"/>
          <w:szCs w:val="28"/>
        </w:rPr>
        <w:t xml:space="preserve">                                            20</w:t>
      </w:r>
      <w:r>
        <w:rPr>
          <w:rFonts w:hint="eastAsia" w:ascii="宋体" w:hAnsi="宋体"/>
          <w:color w:val="auto"/>
          <w:sz w:val="28"/>
          <w:szCs w:val="28"/>
          <w:lang w:val="en-US" w:eastAsia="zh-CN"/>
        </w:rPr>
        <w:t>22</w:t>
      </w:r>
      <w:r>
        <w:rPr>
          <w:rFonts w:hint="eastAsia" w:ascii="宋体" w:hAnsi="宋体"/>
          <w:color w:val="auto"/>
          <w:sz w:val="28"/>
          <w:szCs w:val="28"/>
        </w:rPr>
        <w:t>年</w:t>
      </w:r>
      <w:r>
        <w:rPr>
          <w:rFonts w:hint="eastAsia" w:ascii="宋体" w:hAnsi="宋体"/>
          <w:color w:val="auto"/>
          <w:sz w:val="28"/>
          <w:szCs w:val="28"/>
          <w:lang w:val="en-US" w:eastAsia="zh-CN"/>
        </w:rPr>
        <w:t>01</w:t>
      </w:r>
      <w:r>
        <w:rPr>
          <w:rFonts w:hint="eastAsia" w:ascii="宋体" w:hAnsi="宋体"/>
          <w:color w:val="auto"/>
          <w:sz w:val="28"/>
          <w:szCs w:val="28"/>
        </w:rPr>
        <w:t>月</w:t>
      </w:r>
      <w:r>
        <w:rPr>
          <w:rFonts w:hint="eastAsia" w:ascii="宋体" w:hAnsi="宋体"/>
          <w:color w:val="auto"/>
          <w:sz w:val="28"/>
          <w:szCs w:val="28"/>
          <w:lang w:val="en-US" w:eastAsia="zh-CN"/>
        </w:rPr>
        <w:t>12</w:t>
      </w:r>
      <w:r>
        <w:rPr>
          <w:rFonts w:hint="eastAsia" w:ascii="宋体" w:hAnsi="宋体"/>
          <w:color w:val="auto"/>
          <w:sz w:val="28"/>
          <w:szCs w:val="28"/>
        </w:rPr>
        <w:t>日</w:t>
      </w:r>
    </w:p>
    <w:sectPr>
      <w:headerReference r:id="rId3" w:type="default"/>
      <w:footerReference r:id="rId4" w:type="default"/>
      <w:pgSz w:w="11906" w:h="16838"/>
      <w:pgMar w:top="1440" w:right="1286" w:bottom="1440" w:left="118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51609"/>
    <w:rsid w:val="0046311C"/>
    <w:rsid w:val="00851609"/>
    <w:rsid w:val="00AB1B08"/>
    <w:rsid w:val="065477AD"/>
    <w:rsid w:val="098E017F"/>
    <w:rsid w:val="09F76046"/>
    <w:rsid w:val="0AB5084B"/>
    <w:rsid w:val="0ABC715B"/>
    <w:rsid w:val="0EC149AB"/>
    <w:rsid w:val="0FCC5210"/>
    <w:rsid w:val="12AA09A1"/>
    <w:rsid w:val="12DD71C9"/>
    <w:rsid w:val="1C990098"/>
    <w:rsid w:val="1F5F38AA"/>
    <w:rsid w:val="23E7776F"/>
    <w:rsid w:val="2CD071D0"/>
    <w:rsid w:val="32D27C2A"/>
    <w:rsid w:val="35AF71D6"/>
    <w:rsid w:val="35FA21FC"/>
    <w:rsid w:val="3A3472CF"/>
    <w:rsid w:val="41DD3AF8"/>
    <w:rsid w:val="43F03847"/>
    <w:rsid w:val="4AEF3CF1"/>
    <w:rsid w:val="4D2A210A"/>
    <w:rsid w:val="53480EAB"/>
    <w:rsid w:val="56985796"/>
    <w:rsid w:val="586564C8"/>
    <w:rsid w:val="63D3571F"/>
    <w:rsid w:val="64C90D1B"/>
    <w:rsid w:val="683431D7"/>
    <w:rsid w:val="6B3D6AC6"/>
    <w:rsid w:val="6CB877DE"/>
    <w:rsid w:val="6EE0431B"/>
    <w:rsid w:val="70015DD4"/>
    <w:rsid w:val="734E17A0"/>
    <w:rsid w:val="73866611"/>
    <w:rsid w:val="767A6A1E"/>
    <w:rsid w:val="76BD25AD"/>
    <w:rsid w:val="7C1654E1"/>
    <w:rsid w:val="7CFF535F"/>
  </w:rsids>
  <m:mathPr>
    <m:mathFont m:val="Cambria Math"/>
    <m:brkBin m:val="before"/>
    <m:brkBinSub m:val="--"/>
    <m:smallFrac m:val="1"/>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6">
    <w:name w:val="Default Paragraph Font"/>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8"/>
    <w:qFormat/>
    <w:uiPriority w:val="0"/>
    <w:pPr>
      <w:tabs>
        <w:tab w:val="center" w:pos="4153"/>
        <w:tab w:val="right" w:pos="8306"/>
      </w:tabs>
      <w:snapToGrid w:val="0"/>
      <w:jc w:val="left"/>
    </w:pPr>
    <w:rPr>
      <w:sz w:val="18"/>
      <w:szCs w:val="18"/>
    </w:rPr>
  </w:style>
  <w:style w:type="paragraph" w:styleId="4">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0"/>
    <w:rPr>
      <w:kern w:val="2"/>
      <w:sz w:val="18"/>
      <w:szCs w:val="18"/>
    </w:rPr>
  </w:style>
  <w:style w:type="character" w:customStyle="1" w:styleId="8">
    <w:name w:val="页脚 Char"/>
    <w:basedOn w:val="6"/>
    <w:link w:val="3"/>
    <w:qFormat/>
    <w:uiPriority w:val="0"/>
    <w:rPr>
      <w:kern w:val="2"/>
      <w:sz w:val="18"/>
      <w:szCs w:val="18"/>
    </w:rPr>
  </w:style>
  <w:style w:type="paragraph" w:customStyle="1" w:styleId="9">
    <w:name w:val="p0"/>
    <w:basedOn w:val="1"/>
    <w:qFormat/>
    <w:uiPriority w:val="0"/>
    <w:pPr>
      <w:widowControl/>
    </w:pPr>
    <w:rPr>
      <w:rFonts w:ascii="Courier New" w:hAnsi="Courier New" w:cs="Courier New"/>
      <w:kern w:val="0"/>
      <w:szCs w:val="21"/>
      <w:lang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162</Words>
  <Characters>930</Characters>
  <Lines>7</Lines>
  <Paragraphs>2</Paragraphs>
  <TotalTime>6</TotalTime>
  <ScaleCrop>false</ScaleCrop>
  <LinksUpToDate>false</LinksUpToDate>
  <CharactersWithSpaces>1090</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DELL</dc:creator>
  <cp:lastModifiedBy>ζޓއއއ杨小肥    ゅ</cp:lastModifiedBy>
  <dcterms:modified xsi:type="dcterms:W3CDTF">2022-01-12T11:54:05Z</dcterms:modified>
  <dc:title>塔城地区纤维检验所消防备用电源80KW柴油发电机</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E687E80C104D4C629D634895A4AEEC8F</vt:lpwstr>
  </property>
</Properties>
</file>