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b/>
          <w:bCs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u w:val="none"/>
          <w:lang w:val="en-US" w:eastAsia="zh-CN"/>
        </w:rPr>
        <w:t>叶城中等职业学校2022年职业教育建设项目--中餐烹饪实训室设备设施采购项目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中标公告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新疆博升同创项目管理有限公司受叶城中等职业学校的委托，对“叶城中等职业学校2022年职业教育建设项目--中餐烹饪实训室设备设施采购项目”进行公开招标，现将结果公告如下：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项目名称：叶城中等职业学校2022年职业教育建设项目--中餐烹饪实训室设备        设施采购项目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二、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项目编号：2022BSTC-(GK)02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三、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采购单位名称:叶城中等职业学校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四、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公告媒体及日期：本项目于2022年01月23日在“新疆政府采购网”上发布公开招标公告。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五、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开标时间：2022年02月14日16点00分（北京时间）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六、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评审结果如下：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评标委员会成员：孙焕哲、马建康、张焕芬、张建、柳荆东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预中标单位：乌鲁木齐市韵佰杰商贸有限公司</w:t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ab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黑体" w:hAnsi="黑体" w:eastAsia="黑体" w:cs="黑体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地  址：新疆乌鲁木齐市水磨沟区西虹东路109号河滩二楼15号商铺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联系人：苏娟娟            联系电话：15899130836</w:t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ab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中标金额：小写：¥3790000.00元   大写：叁佰柒拾玖万元整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七、</w:t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</w:t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采购人信息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right="0" w:rightChars="0" w:firstLine="180" w:firstLineChars="7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名    称：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叶城中等职业学校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right="0" w:rightChars="0" w:firstLine="180" w:firstLineChars="75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Toc28359086"/>
      <w:bookmarkStart w:id="1" w:name="_Toc28359009"/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地    址：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叶城县恰尔巴格镇（8村）蒲山新村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right="0" w:rightChars="0" w:firstLine="180" w:firstLineChars="75"/>
        <w:jc w:val="left"/>
        <w:textAlignment w:val="auto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 xml:space="preserve">联 系 人：王震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right="0" w:rightChars="0" w:firstLine="180" w:firstLineChars="75"/>
        <w:jc w:val="left"/>
        <w:textAlignment w:val="auto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联系电话：15199866706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2.</w:t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采购代理机构信息</w:t>
      </w:r>
      <w:bookmarkEnd w:id="0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名    称：新疆博升同创项目管理有限公司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地    址：</w:t>
      </w:r>
      <w:bookmarkStart w:id="2" w:name="_Toc28359010"/>
      <w:bookmarkStart w:id="3" w:name="_Toc28359087"/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喀什兵团分区总部大厦B座22层创投空间工区24号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 xml:space="preserve">联 系 人： 张荣华 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联系电话：</w:t>
      </w:r>
      <w:bookmarkEnd w:id="2"/>
      <w:bookmarkEnd w:id="3"/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 xml:space="preserve">13150318510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760" w:firstLineChars="1700"/>
        <w:jc w:val="lef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 新疆博升同创项目管理有限公司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 xml:space="preserve">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760" w:firstLineChars="2400"/>
        <w:jc w:val="left"/>
        <w:textAlignment w:val="auto"/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 2022年02月16日</w:t>
      </w:r>
    </w:p>
    <w:p>
      <w:pPr>
        <w:rPr>
          <w:rFonts w:hint="eastAsia"/>
          <w:lang w:val="en-US" w:eastAsia="zh-CN"/>
        </w:rPr>
      </w:pPr>
      <w:bookmarkStart w:id="4" w:name="_GoBack"/>
      <w:bookmarkEnd w:id="4"/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1D8CD"/>
    <w:multiLevelType w:val="singleLevel"/>
    <w:tmpl w:val="8931D8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37505"/>
    <w:rsid w:val="000E6790"/>
    <w:rsid w:val="001A7C25"/>
    <w:rsid w:val="006A68DC"/>
    <w:rsid w:val="01286531"/>
    <w:rsid w:val="01B33692"/>
    <w:rsid w:val="048C1887"/>
    <w:rsid w:val="06A748F6"/>
    <w:rsid w:val="084831E2"/>
    <w:rsid w:val="08844845"/>
    <w:rsid w:val="091E5E11"/>
    <w:rsid w:val="0942695B"/>
    <w:rsid w:val="0A203BFD"/>
    <w:rsid w:val="0A2B2193"/>
    <w:rsid w:val="0C084BD0"/>
    <w:rsid w:val="0C16390A"/>
    <w:rsid w:val="0CD80939"/>
    <w:rsid w:val="0DB75782"/>
    <w:rsid w:val="0DD83494"/>
    <w:rsid w:val="0E8B6923"/>
    <w:rsid w:val="0E94682C"/>
    <w:rsid w:val="0FD50EDA"/>
    <w:rsid w:val="100568C6"/>
    <w:rsid w:val="10386560"/>
    <w:rsid w:val="12EA71A4"/>
    <w:rsid w:val="1377258B"/>
    <w:rsid w:val="14407462"/>
    <w:rsid w:val="15267605"/>
    <w:rsid w:val="15971008"/>
    <w:rsid w:val="159F2EC5"/>
    <w:rsid w:val="162775A2"/>
    <w:rsid w:val="17C3434C"/>
    <w:rsid w:val="17C927EA"/>
    <w:rsid w:val="18CE0259"/>
    <w:rsid w:val="1981730F"/>
    <w:rsid w:val="1A4D4F72"/>
    <w:rsid w:val="1B0E5294"/>
    <w:rsid w:val="1B53042F"/>
    <w:rsid w:val="1BC26A50"/>
    <w:rsid w:val="1BE03434"/>
    <w:rsid w:val="1C6D51C2"/>
    <w:rsid w:val="1CBD5EC6"/>
    <w:rsid w:val="1D247C3B"/>
    <w:rsid w:val="1D671189"/>
    <w:rsid w:val="1DFF5664"/>
    <w:rsid w:val="1ECC667A"/>
    <w:rsid w:val="1ED241CF"/>
    <w:rsid w:val="1ED67C6E"/>
    <w:rsid w:val="1EDD216A"/>
    <w:rsid w:val="1EEE369E"/>
    <w:rsid w:val="1F40022B"/>
    <w:rsid w:val="2021599E"/>
    <w:rsid w:val="206A38C3"/>
    <w:rsid w:val="22586835"/>
    <w:rsid w:val="22930BD5"/>
    <w:rsid w:val="23C72931"/>
    <w:rsid w:val="246B1FF4"/>
    <w:rsid w:val="2550613A"/>
    <w:rsid w:val="258978DB"/>
    <w:rsid w:val="262A5FF5"/>
    <w:rsid w:val="27E350D0"/>
    <w:rsid w:val="285527D5"/>
    <w:rsid w:val="28B80DB7"/>
    <w:rsid w:val="29A32F54"/>
    <w:rsid w:val="2AF715E5"/>
    <w:rsid w:val="2B5F288A"/>
    <w:rsid w:val="2B8107B4"/>
    <w:rsid w:val="2C450AC1"/>
    <w:rsid w:val="2E217D1F"/>
    <w:rsid w:val="2E676978"/>
    <w:rsid w:val="2EAF6E60"/>
    <w:rsid w:val="2F1B721B"/>
    <w:rsid w:val="2F1D1242"/>
    <w:rsid w:val="2FE21FE5"/>
    <w:rsid w:val="30CB5C9F"/>
    <w:rsid w:val="325B46E9"/>
    <w:rsid w:val="326106AC"/>
    <w:rsid w:val="336121F2"/>
    <w:rsid w:val="33756465"/>
    <w:rsid w:val="338F799E"/>
    <w:rsid w:val="33E77B21"/>
    <w:rsid w:val="347D02D0"/>
    <w:rsid w:val="35453BA4"/>
    <w:rsid w:val="35765CEF"/>
    <w:rsid w:val="35A32BB2"/>
    <w:rsid w:val="38193362"/>
    <w:rsid w:val="3848251C"/>
    <w:rsid w:val="38F10351"/>
    <w:rsid w:val="3925554F"/>
    <w:rsid w:val="394D3CCF"/>
    <w:rsid w:val="3A9470D4"/>
    <w:rsid w:val="3B743474"/>
    <w:rsid w:val="3B797602"/>
    <w:rsid w:val="3BBB109D"/>
    <w:rsid w:val="3BD3228A"/>
    <w:rsid w:val="3C274618"/>
    <w:rsid w:val="3CB52107"/>
    <w:rsid w:val="3CB64CD3"/>
    <w:rsid w:val="3CBF4526"/>
    <w:rsid w:val="3D4E56FC"/>
    <w:rsid w:val="3D562FD2"/>
    <w:rsid w:val="3E791EC4"/>
    <w:rsid w:val="3FA97E71"/>
    <w:rsid w:val="3FC64404"/>
    <w:rsid w:val="40166922"/>
    <w:rsid w:val="40544365"/>
    <w:rsid w:val="41037FBF"/>
    <w:rsid w:val="42437505"/>
    <w:rsid w:val="42F46DEB"/>
    <w:rsid w:val="43301A17"/>
    <w:rsid w:val="439B7661"/>
    <w:rsid w:val="43DC70B4"/>
    <w:rsid w:val="440B01B3"/>
    <w:rsid w:val="44FA38FF"/>
    <w:rsid w:val="450F3D80"/>
    <w:rsid w:val="45360E7A"/>
    <w:rsid w:val="45D74950"/>
    <w:rsid w:val="461D4326"/>
    <w:rsid w:val="46D66022"/>
    <w:rsid w:val="48DD06C9"/>
    <w:rsid w:val="498F2CE3"/>
    <w:rsid w:val="49CF5918"/>
    <w:rsid w:val="4A737E87"/>
    <w:rsid w:val="4B7E1687"/>
    <w:rsid w:val="4B90394D"/>
    <w:rsid w:val="4BF30C89"/>
    <w:rsid w:val="4CAD3FDE"/>
    <w:rsid w:val="4E3A12B1"/>
    <w:rsid w:val="4E6E2E65"/>
    <w:rsid w:val="4F7F55C6"/>
    <w:rsid w:val="508E02CF"/>
    <w:rsid w:val="50AB294A"/>
    <w:rsid w:val="5127027F"/>
    <w:rsid w:val="515C7EA0"/>
    <w:rsid w:val="515E5D01"/>
    <w:rsid w:val="523F4125"/>
    <w:rsid w:val="52441899"/>
    <w:rsid w:val="537D2333"/>
    <w:rsid w:val="54AF0B1C"/>
    <w:rsid w:val="54B465EE"/>
    <w:rsid w:val="54F80632"/>
    <w:rsid w:val="565D7EF2"/>
    <w:rsid w:val="566716A3"/>
    <w:rsid w:val="56781CD3"/>
    <w:rsid w:val="56850EE8"/>
    <w:rsid w:val="56D8518A"/>
    <w:rsid w:val="56E42329"/>
    <w:rsid w:val="583B266C"/>
    <w:rsid w:val="58483B5E"/>
    <w:rsid w:val="588D4690"/>
    <w:rsid w:val="596516D1"/>
    <w:rsid w:val="5A985194"/>
    <w:rsid w:val="5AA4092B"/>
    <w:rsid w:val="5B7A6264"/>
    <w:rsid w:val="5C5A3075"/>
    <w:rsid w:val="5C940C5B"/>
    <w:rsid w:val="5CA660E2"/>
    <w:rsid w:val="5E0953BC"/>
    <w:rsid w:val="5E515D32"/>
    <w:rsid w:val="5F1F0FA8"/>
    <w:rsid w:val="5F795A1F"/>
    <w:rsid w:val="5F9B571C"/>
    <w:rsid w:val="600804BD"/>
    <w:rsid w:val="606F5574"/>
    <w:rsid w:val="625358B0"/>
    <w:rsid w:val="63323757"/>
    <w:rsid w:val="64967CE6"/>
    <w:rsid w:val="65364712"/>
    <w:rsid w:val="658B0DE8"/>
    <w:rsid w:val="65900A2A"/>
    <w:rsid w:val="65971E77"/>
    <w:rsid w:val="65AD6319"/>
    <w:rsid w:val="66477584"/>
    <w:rsid w:val="66940E16"/>
    <w:rsid w:val="66CA7126"/>
    <w:rsid w:val="66DC3258"/>
    <w:rsid w:val="67F54042"/>
    <w:rsid w:val="67FB753F"/>
    <w:rsid w:val="68696C23"/>
    <w:rsid w:val="69C2339C"/>
    <w:rsid w:val="69D0582D"/>
    <w:rsid w:val="6AB30948"/>
    <w:rsid w:val="6B0F7187"/>
    <w:rsid w:val="6C6F7AB8"/>
    <w:rsid w:val="6D1620E0"/>
    <w:rsid w:val="6D761D35"/>
    <w:rsid w:val="6FFE7663"/>
    <w:rsid w:val="700B4278"/>
    <w:rsid w:val="704D0F8D"/>
    <w:rsid w:val="71784846"/>
    <w:rsid w:val="717D364D"/>
    <w:rsid w:val="71AC1664"/>
    <w:rsid w:val="71F53884"/>
    <w:rsid w:val="7252285D"/>
    <w:rsid w:val="72B069D5"/>
    <w:rsid w:val="72C6148C"/>
    <w:rsid w:val="733C5D20"/>
    <w:rsid w:val="73A26C0A"/>
    <w:rsid w:val="74EB2052"/>
    <w:rsid w:val="76AB5604"/>
    <w:rsid w:val="78403988"/>
    <w:rsid w:val="784262EB"/>
    <w:rsid w:val="78E64A20"/>
    <w:rsid w:val="78F0047F"/>
    <w:rsid w:val="79347226"/>
    <w:rsid w:val="795424B2"/>
    <w:rsid w:val="79AD45D2"/>
    <w:rsid w:val="7A00453D"/>
    <w:rsid w:val="7A911450"/>
    <w:rsid w:val="7AD06D05"/>
    <w:rsid w:val="7C481B99"/>
    <w:rsid w:val="7C79694C"/>
    <w:rsid w:val="7CAA2EAE"/>
    <w:rsid w:val="7DBA434B"/>
    <w:rsid w:val="7E281782"/>
    <w:rsid w:val="7ED60599"/>
    <w:rsid w:val="7ED84F48"/>
    <w:rsid w:val="7EDB0D9E"/>
    <w:rsid w:val="7F3D424A"/>
    <w:rsid w:val="7F7C2E6D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5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8">
    <w:name w:val="Normal (Web)"/>
    <w:basedOn w:val="1"/>
    <w:unhideWhenUsed/>
    <w:qFormat/>
    <w:uiPriority w:val="99"/>
    <w:rPr>
      <w:sz w:val="24"/>
      <w:szCs w:val="24"/>
    </w:rPr>
  </w:style>
  <w:style w:type="paragraph" w:styleId="9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font10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871</Characters>
  <Lines>7</Lines>
  <Paragraphs>2</Paragraphs>
  <TotalTime>24</TotalTime>
  <ScaleCrop>false</ScaleCrop>
  <LinksUpToDate>false</LinksUpToDate>
  <CharactersWithSpaces>1021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谷歌</cp:lastModifiedBy>
  <cp:lastPrinted>2022-02-15T02:07:00Z</cp:lastPrinted>
  <dcterms:modified xsi:type="dcterms:W3CDTF">2022-02-16T07:32:59Z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267AF8BE0BB34BE5B321AE31E9D50A7E</vt:lpwstr>
  </property>
</Properties>
</file>