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" w:firstLine="1634" w:firstLineChars="370"/>
        <w:jc w:val="both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坎尔孜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乡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装载机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购置项目</w:t>
      </w:r>
    </w:p>
    <w:p>
      <w:pPr>
        <w:ind w:left="1" w:firstLine="2285" w:firstLineChars="569"/>
        <w:jc w:val="both"/>
        <w:rPr>
          <w:rFonts w:hint="eastAsia" w:ascii="仿宋" w:hAnsi="仿宋" w:eastAsia="仿宋" w:cs="仿宋"/>
          <w:b/>
          <w:bCs/>
          <w:color w:val="auto"/>
          <w:sz w:val="40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0"/>
          <w:u w:val="none"/>
          <w:lang w:val="en-US" w:eastAsia="zh-CN"/>
        </w:rPr>
        <w:t>竞争性磋商采购公告</w:t>
      </w:r>
    </w:p>
    <w:p>
      <w:pPr>
        <w:ind w:left="1" w:firstLine="751" w:firstLineChars="170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新疆新华远景工程造价咨询有限公司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受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奇台县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坎尔孜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乡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人民政府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的委托，就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坎尔孜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装载机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购置项目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进行竞争性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磋商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采购，欢迎符合相关资质条件的供应商前来报名参与投标。</w:t>
      </w:r>
    </w:p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项目名称：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坎尔孜乡装载机购置项目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项目编号：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XHYJ-QTCG2022-009</w:t>
      </w:r>
    </w:p>
    <w:p>
      <w:pPr>
        <w:keepNext w:val="0"/>
        <w:keepLines w:val="0"/>
        <w:pageBreakBefore w:val="0"/>
        <w:widowControl w:val="0"/>
        <w:tabs>
          <w:tab w:val="left" w:pos="5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、资金来源：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昌吉州人居环境第三批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奖补资金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、预算价格: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、付款方式: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双方合同签订，货物交付验收合格后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付9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%，质保期结束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后无质量问题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支付剩余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%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tabs>
          <w:tab w:val="left" w:pos="591"/>
        </w:tabs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、投标人资质要求：</w:t>
      </w:r>
      <w:r>
        <w:rPr>
          <w:rFonts w:hint="eastAsia" w:ascii="仿宋" w:hAnsi="仿宋" w:eastAsia="仿宋" w:cs="仿宋"/>
          <w:sz w:val="28"/>
          <w:szCs w:val="28"/>
        </w:rPr>
        <w:t>1、投标人必须是符合《中华人民共和国政府采购法》第二十二条的合格供应商（1、具有独立承担民事责任的能力；2、具有良好的商业信誉和健全的财务会计制度；3、具有履行合同所必需的设备和专业技术能力；4、有依法缴纳税收和社会保障资金的良好记录；5、参加政府采购活动前三年内，在经营活动中没有重大违法记录；6、法律、行政法规规定的其他条件；）</w:t>
      </w:r>
    </w:p>
    <w:p>
      <w:pPr>
        <w:tabs>
          <w:tab w:val="left" w:pos="591"/>
        </w:tabs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2、营业执照经营范围需包含本次招标内容。</w:t>
      </w:r>
    </w:p>
    <w:p>
      <w:pPr>
        <w:tabs>
          <w:tab w:val="left" w:pos="591"/>
        </w:tabs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3、在新疆地区设有长期稳定的服务机构。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8" w:firstLineChars="196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-SA"/>
        </w:rPr>
        <w:t>4、本项目不接受联合体投标，其他要求详见招标文件。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具体技术要求：</w:t>
      </w:r>
    </w:p>
    <w:p>
      <w:pPr>
        <w:numPr>
          <w:ilvl w:val="0"/>
          <w:numId w:val="0"/>
        </w:numPr>
        <w:tabs>
          <w:tab w:val="left" w:pos="276"/>
        </w:tabs>
        <w:ind w:leftChars="0"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购置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938装载机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一台、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2.5米扫雪机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（具体内容及参数详见招标文件）</w:t>
      </w:r>
    </w:p>
    <w:p>
      <w:pP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八、质保及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售后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服务要求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：</w:t>
      </w:r>
    </w:p>
    <w:p>
      <w:pPr>
        <w:ind w:firstLine="560" w:firstLineChars="200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三年保修，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整车质保一年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 xml:space="preserve">            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交货期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同签订后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日内（供货商配合做好采购人办理挂牌等一切相关手续）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交货地点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：奇台县坎尔孜乡东坎尔孜村。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十一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、报名起截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止时间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日---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日下午19: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止，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每日上午10：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0－13：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下午1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0－19：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（北京时间）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（节假日除外）。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地点：奇台县双创大厦5楼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十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报名须知：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招标文件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300元/份（售后不退）</w:t>
      </w:r>
    </w:p>
    <w:p>
      <w:pPr>
        <w:ind w:firstLine="548" w:firstLineChars="196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</w:rPr>
        <w:t>1、投标单位报名请携带公司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u w:val="none"/>
        </w:rPr>
        <w:t>工商营业执照副本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u w:val="none"/>
          <w:lang w:eastAsia="zh-CN"/>
        </w:rPr>
        <w:t>原件和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</w:rPr>
        <w:t>复印件加盖公章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u w:val="none"/>
        </w:rPr>
        <w:t>(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u w:val="none"/>
          <w:lang w:eastAsia="zh-CN"/>
        </w:rPr>
        <w:t>营业执照需包含本次招标范围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u w:val="none"/>
        </w:rPr>
        <w:t>；）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</w:rPr>
        <w:t>，法人代表授权书、被委托人的身份证件原件, 中国政府采购网(www.ccgp.gov.cn)和“信用中国”网站（www.creditchina.gov.cn）信用记录截图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(被法院执行企业包含在内）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</w:rPr>
        <w:t>到奇台县双创大厦五楼拷贝招标文件（须自带U盘)。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lang w:eastAsia="zh-CN"/>
        </w:rPr>
        <w:t>（以上资料复印件加盖公章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lang w:eastAsia="zh-CN"/>
        </w:rPr>
        <w:t>套留存）。</w:t>
      </w:r>
    </w:p>
    <w:p>
      <w:pPr>
        <w:ind w:firstLine="548" w:firstLineChars="196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2、发布媒介:新疆政府采购网（http://www.ccgp-xinjiang.gov.cn/home.html）。</w:t>
      </w:r>
    </w:p>
    <w:p>
      <w:pPr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投标文件递交截止时间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下午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文件的取得地点：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奇台县双创大厦5楼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、开标时间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下午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、开标地点：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奇台县双创大厦5楼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" w:hAnsi="仿宋" w:eastAsia="仿宋" w:cs="仿宋"/>
          <w:color w:val="393939"/>
          <w:sz w:val="28"/>
          <w:szCs w:val="28"/>
          <w:shd w:val="clear" w:color="auto" w:fill="FFFFFF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93939"/>
          <w:sz w:val="28"/>
          <w:szCs w:val="28"/>
          <w:shd w:val="clear" w:color="auto" w:fill="FFFFFF"/>
        </w:rPr>
        <w:t>招标机构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新疆新华远景工程造价咨询有限公司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393939"/>
          <w:sz w:val="28"/>
          <w:szCs w:val="28"/>
          <w:shd w:val="clear" w:color="auto" w:fill="FFFFFF"/>
        </w:rPr>
        <w:t>招标机构地址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奇台县双创大厦5楼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马工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0994-7229636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采购人：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 xml:space="preserve"> 奇台县坎尔孜乡人民政府</w:t>
      </w:r>
    </w:p>
    <w:p>
      <w:pP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陈主任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18399912533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520" w:firstLineChars="9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520" w:firstLineChars="9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520" w:firstLineChars="9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bookmarkStart w:id="0" w:name="_GoBack"/>
      <w:bookmarkEnd w:id="0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640" w:firstLineChars="13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新疆新华远景工程造价咨询有限公司</w:t>
      </w: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2022年3月3日</w:t>
      </w:r>
    </w:p>
    <w:p>
      <w:pPr>
        <w:pStyle w:val="4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520" w:firstLineChars="9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26D03E"/>
    <w:multiLevelType w:val="multilevel"/>
    <w:tmpl w:val="9026D03E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FullWidth"/>
      <w:pStyle w:val="5"/>
      <w:lvlText w:val="%1.%2"/>
      <w:lvlJc w:val="left"/>
      <w:pPr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lvlText w:val="%1.%2.%3 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91B1CA14"/>
    <w:multiLevelType w:val="singleLevel"/>
    <w:tmpl w:val="91B1CA14"/>
    <w:lvl w:ilvl="0" w:tentative="0">
      <w:start w:val="9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C220A"/>
    <w:rsid w:val="007E039D"/>
    <w:rsid w:val="008267E2"/>
    <w:rsid w:val="00B6583E"/>
    <w:rsid w:val="00CE2CEB"/>
    <w:rsid w:val="00FA6B9C"/>
    <w:rsid w:val="029B6B81"/>
    <w:rsid w:val="02B80DC8"/>
    <w:rsid w:val="02CA4025"/>
    <w:rsid w:val="02DA18B5"/>
    <w:rsid w:val="02DA5BD5"/>
    <w:rsid w:val="066227F1"/>
    <w:rsid w:val="06EA11FE"/>
    <w:rsid w:val="078F7CDF"/>
    <w:rsid w:val="079E2D3B"/>
    <w:rsid w:val="0841493C"/>
    <w:rsid w:val="08A1741D"/>
    <w:rsid w:val="09055E89"/>
    <w:rsid w:val="09E817C8"/>
    <w:rsid w:val="0A682522"/>
    <w:rsid w:val="0D5D10FB"/>
    <w:rsid w:val="0DA01ECB"/>
    <w:rsid w:val="0DFB66BA"/>
    <w:rsid w:val="0E814859"/>
    <w:rsid w:val="0EDA7103"/>
    <w:rsid w:val="0EED04DC"/>
    <w:rsid w:val="0F263A16"/>
    <w:rsid w:val="104653C9"/>
    <w:rsid w:val="109B5A07"/>
    <w:rsid w:val="10C227CB"/>
    <w:rsid w:val="1257100D"/>
    <w:rsid w:val="13F33191"/>
    <w:rsid w:val="14A208D9"/>
    <w:rsid w:val="15F82971"/>
    <w:rsid w:val="186B71E6"/>
    <w:rsid w:val="1913278A"/>
    <w:rsid w:val="19E62171"/>
    <w:rsid w:val="1AAE3A27"/>
    <w:rsid w:val="1AD07608"/>
    <w:rsid w:val="1B3377C9"/>
    <w:rsid w:val="1C0A605D"/>
    <w:rsid w:val="1C183DA8"/>
    <w:rsid w:val="1C4817DB"/>
    <w:rsid w:val="1D37721E"/>
    <w:rsid w:val="1EFB56CB"/>
    <w:rsid w:val="20DD2462"/>
    <w:rsid w:val="21A24537"/>
    <w:rsid w:val="22716B49"/>
    <w:rsid w:val="22C34693"/>
    <w:rsid w:val="230C220A"/>
    <w:rsid w:val="230D5E88"/>
    <w:rsid w:val="2321690D"/>
    <w:rsid w:val="23A937E6"/>
    <w:rsid w:val="23F51E18"/>
    <w:rsid w:val="24326CFD"/>
    <w:rsid w:val="259F1096"/>
    <w:rsid w:val="26AF7F78"/>
    <w:rsid w:val="26D432B2"/>
    <w:rsid w:val="28287A12"/>
    <w:rsid w:val="29577ACB"/>
    <w:rsid w:val="2AEE2932"/>
    <w:rsid w:val="2D0B00B0"/>
    <w:rsid w:val="2D1726F9"/>
    <w:rsid w:val="2D4D6B85"/>
    <w:rsid w:val="2DD77274"/>
    <w:rsid w:val="2EB129E9"/>
    <w:rsid w:val="2F5527C5"/>
    <w:rsid w:val="2FA72755"/>
    <w:rsid w:val="30153252"/>
    <w:rsid w:val="31C8667F"/>
    <w:rsid w:val="34024275"/>
    <w:rsid w:val="34215026"/>
    <w:rsid w:val="34F52A80"/>
    <w:rsid w:val="35FC3F88"/>
    <w:rsid w:val="386004DD"/>
    <w:rsid w:val="38FC10AC"/>
    <w:rsid w:val="398D1FE2"/>
    <w:rsid w:val="3C320FF0"/>
    <w:rsid w:val="3DDB1552"/>
    <w:rsid w:val="3E616A28"/>
    <w:rsid w:val="3EBD76C0"/>
    <w:rsid w:val="3EE54FA8"/>
    <w:rsid w:val="3F7D171A"/>
    <w:rsid w:val="413B1A41"/>
    <w:rsid w:val="41511324"/>
    <w:rsid w:val="426075EA"/>
    <w:rsid w:val="432E2F98"/>
    <w:rsid w:val="43FB32A4"/>
    <w:rsid w:val="44C4166D"/>
    <w:rsid w:val="468D4A50"/>
    <w:rsid w:val="47E57BA3"/>
    <w:rsid w:val="496E15A5"/>
    <w:rsid w:val="49CD11D1"/>
    <w:rsid w:val="49D87704"/>
    <w:rsid w:val="4A270B87"/>
    <w:rsid w:val="4ABC3FAB"/>
    <w:rsid w:val="4ACA16A0"/>
    <w:rsid w:val="4B9C1966"/>
    <w:rsid w:val="4BC66B0D"/>
    <w:rsid w:val="4CD756DF"/>
    <w:rsid w:val="4CFD673A"/>
    <w:rsid w:val="4FFD2083"/>
    <w:rsid w:val="50237DB3"/>
    <w:rsid w:val="50994196"/>
    <w:rsid w:val="519B66EE"/>
    <w:rsid w:val="51EB7F15"/>
    <w:rsid w:val="52597C2C"/>
    <w:rsid w:val="52700BF0"/>
    <w:rsid w:val="539C491D"/>
    <w:rsid w:val="53BE61C8"/>
    <w:rsid w:val="54D24184"/>
    <w:rsid w:val="551F38A0"/>
    <w:rsid w:val="55A20D40"/>
    <w:rsid w:val="568B028C"/>
    <w:rsid w:val="56E97754"/>
    <w:rsid w:val="57347429"/>
    <w:rsid w:val="57A857EB"/>
    <w:rsid w:val="5867197F"/>
    <w:rsid w:val="5AEA14DF"/>
    <w:rsid w:val="5BB826E2"/>
    <w:rsid w:val="5BC12663"/>
    <w:rsid w:val="5BC85F49"/>
    <w:rsid w:val="5C787D01"/>
    <w:rsid w:val="5ED45A6C"/>
    <w:rsid w:val="5F191DE0"/>
    <w:rsid w:val="5FC87E4F"/>
    <w:rsid w:val="603F4E39"/>
    <w:rsid w:val="61D20875"/>
    <w:rsid w:val="634A5F1E"/>
    <w:rsid w:val="634D11B5"/>
    <w:rsid w:val="63F773C7"/>
    <w:rsid w:val="6400352E"/>
    <w:rsid w:val="64597A05"/>
    <w:rsid w:val="647A3A84"/>
    <w:rsid w:val="6655201C"/>
    <w:rsid w:val="66A06CD6"/>
    <w:rsid w:val="66B261F4"/>
    <w:rsid w:val="66D71272"/>
    <w:rsid w:val="66E20B98"/>
    <w:rsid w:val="67883512"/>
    <w:rsid w:val="68671284"/>
    <w:rsid w:val="69B72C19"/>
    <w:rsid w:val="6A6C48D6"/>
    <w:rsid w:val="6C7A7A98"/>
    <w:rsid w:val="6D544F5B"/>
    <w:rsid w:val="6D876BEA"/>
    <w:rsid w:val="6DAC70FD"/>
    <w:rsid w:val="6EA14278"/>
    <w:rsid w:val="6EAA5D6A"/>
    <w:rsid w:val="709D04E4"/>
    <w:rsid w:val="71EB0225"/>
    <w:rsid w:val="76946059"/>
    <w:rsid w:val="769C4DB2"/>
    <w:rsid w:val="77B9603A"/>
    <w:rsid w:val="78AC7661"/>
    <w:rsid w:val="78BE1117"/>
    <w:rsid w:val="79521FBF"/>
    <w:rsid w:val="798237E3"/>
    <w:rsid w:val="79844F71"/>
    <w:rsid w:val="79E904E7"/>
    <w:rsid w:val="7A722D23"/>
    <w:rsid w:val="7C877131"/>
    <w:rsid w:val="7E9A12FD"/>
    <w:rsid w:val="7F4330DD"/>
    <w:rsid w:val="7F61166D"/>
    <w:rsid w:val="7F793389"/>
    <w:rsid w:val="7FD9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720"/>
      </w:tabs>
      <w:spacing w:line="360" w:lineRule="auto"/>
      <w:ind w:left="0" w:firstLine="482" w:firstLineChars="200"/>
      <w:outlineLvl w:val="1"/>
    </w:pPr>
    <w:rPr>
      <w:rFonts w:ascii="Arial" w:hAnsi="Arial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4"/>
      <w:szCs w:val="24"/>
    </w:rPr>
  </w:style>
  <w:style w:type="paragraph" w:styleId="3">
    <w:name w:val="Body Text 2"/>
    <w:basedOn w:val="1"/>
    <w:unhideWhenUsed/>
    <w:qFormat/>
    <w:uiPriority w:val="99"/>
    <w:rPr>
      <w:sz w:val="2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No Spacing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2019-10-29T03:46:00Z</dcterms:created>
  <dc:creator>飞雪轻舞</dc:creator>
  <cp:lastModifiedBy>Administrator</cp:lastModifiedBy>
  <dcterms:modified xsi:type="dcterms:W3CDTF">2022-03-03T04:17:31Z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E4B0E3A1E89645498EADC964B27E815D</vt:lpwstr>
  </property>
</Properties>
</file>