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sz w:val="24"/>
          <w:szCs w:val="24"/>
        </w:rPr>
      </w:pPr>
      <w:bookmarkStart w:id="0" w:name="_Toc35393629"/>
      <w:bookmarkStart w:id="1" w:name="_Toc28359012"/>
      <w:bookmarkStart w:id="2" w:name="_Toc35393798"/>
      <w:bookmarkStart w:id="3" w:name="_Toc28359089"/>
      <w:r>
        <w:rPr>
          <w:rFonts w:hint="eastAsia" w:ascii="宋体" w:hAnsi="宋体" w:eastAsia="宋体" w:cs="宋体"/>
          <w:b/>
          <w:color w:val="000000"/>
          <w:sz w:val="28"/>
          <w:szCs w:val="28"/>
        </w:rPr>
        <w:t>竞争性</w:t>
      </w:r>
      <w:r>
        <w:rPr>
          <w:rFonts w:hint="eastAsia" w:cs="宋体"/>
          <w:b/>
          <w:color w:val="000000"/>
          <w:sz w:val="28"/>
          <w:szCs w:val="28"/>
          <w:lang w:val="en-US" w:eastAsia="zh-CN"/>
        </w:rPr>
        <w:t>磋商</w:t>
      </w:r>
      <w:r>
        <w:rPr>
          <w:rFonts w:hint="eastAsia" w:ascii="宋体" w:hAnsi="宋体" w:eastAsia="宋体" w:cs="宋体"/>
          <w:b/>
          <w:color w:val="auto"/>
          <w:sz w:val="28"/>
          <w:szCs w:val="28"/>
        </w:rPr>
        <w:t>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lang w:eastAsia="zh-CN"/>
        </w:rPr>
      </w:pPr>
      <w:r>
        <w:rPr>
          <w:rFonts w:hint="eastAsia" w:ascii="宋体" w:hAnsi="宋体" w:eastAsia="宋体" w:cs="宋体"/>
          <w:sz w:val="22"/>
          <w:szCs w:val="22"/>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办公园区电力改造项目的潜在投标人应在政采云平台（https://www.zcygov.cn）获取采购文件，并于 2022年0</w:t>
      </w:r>
      <w:r>
        <w:rPr>
          <w:rFonts w:hint="eastAsia" w:ascii="宋体" w:hAnsi="宋体" w:cs="宋体"/>
          <w:sz w:val="22"/>
          <w:szCs w:val="22"/>
          <w:lang w:val="en-US" w:eastAsia="zh-CN"/>
        </w:rPr>
        <w:t>5</w:t>
      </w:r>
      <w:r>
        <w:rPr>
          <w:rFonts w:hint="eastAsia" w:ascii="宋体" w:hAnsi="宋体" w:eastAsia="宋体" w:cs="宋体"/>
          <w:sz w:val="22"/>
          <w:szCs w:val="22"/>
          <w:lang w:val="en-US" w:eastAsia="zh-CN"/>
        </w:rPr>
        <w:t>月</w:t>
      </w:r>
      <w:r>
        <w:rPr>
          <w:rFonts w:hint="eastAsia" w:ascii="宋体" w:hAnsi="宋体" w:cs="宋体"/>
          <w:sz w:val="22"/>
          <w:szCs w:val="22"/>
          <w:lang w:val="en-US" w:eastAsia="zh-CN"/>
        </w:rPr>
        <w:t>18</w:t>
      </w:r>
      <w:r>
        <w:rPr>
          <w:rFonts w:hint="eastAsia" w:ascii="宋体" w:hAnsi="宋体" w:eastAsia="宋体" w:cs="宋体"/>
          <w:sz w:val="22"/>
          <w:szCs w:val="22"/>
          <w:lang w:val="en-US" w:eastAsia="zh-CN"/>
        </w:rPr>
        <w:t>日 11 点00 分（北京时间）前提交投标文件。</w:t>
      </w:r>
    </w:p>
    <w:p>
      <w:pPr>
        <w:pStyle w:val="4"/>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sz w:val="22"/>
          <w:szCs w:val="22"/>
        </w:rPr>
      </w:pPr>
      <w:r>
        <w:rPr>
          <w:rFonts w:hint="eastAsia" w:ascii="宋体" w:hAnsi="宋体" w:eastAsia="宋体" w:cs="宋体"/>
          <w:b/>
          <w:bCs/>
          <w:sz w:val="22"/>
          <w:szCs w:val="22"/>
        </w:rPr>
        <w:t>一、项目基本情况</w:t>
      </w:r>
      <w:bookmarkEnd w:id="0"/>
      <w:bookmarkEnd w:id="1"/>
      <w:bookmarkEnd w:id="2"/>
      <w:bookmarkEnd w:id="3"/>
    </w:p>
    <w:p>
      <w:pPr>
        <w:pageBreakBefore w:val="0"/>
        <w:widowControl w:val="0"/>
        <w:kinsoku/>
        <w:wordWrap/>
        <w:overflowPunct/>
        <w:topLinePunct w:val="0"/>
        <w:autoSpaceDE/>
        <w:autoSpaceDN/>
        <w:bidi w:val="0"/>
        <w:adjustRightInd/>
        <w:snapToGrid/>
        <w:spacing w:line="48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项目编号：</w:t>
      </w:r>
      <w:r>
        <w:rPr>
          <w:rFonts w:hint="eastAsia" w:ascii="宋体" w:hAnsi="宋体" w:cs="宋体"/>
          <w:bCs/>
          <w:color w:val="auto"/>
          <w:sz w:val="21"/>
          <w:szCs w:val="21"/>
          <w:lang w:val="en-US" w:eastAsia="zh-CN"/>
        </w:rPr>
        <w:t>XJHC-（CS）2022-08号</w:t>
      </w:r>
      <w:r>
        <w:rPr>
          <w:rFonts w:hint="eastAsia" w:ascii="宋体" w:hAnsi="宋体" w:eastAsia="宋体" w:cs="宋体"/>
          <w:sz w:val="22"/>
          <w:szCs w:val="22"/>
          <w:lang w:val="en-US" w:eastAsia="zh-CN"/>
        </w:rPr>
        <w:t xml:space="preserve"> </w:t>
      </w:r>
    </w:p>
    <w:p>
      <w:pPr>
        <w:pageBreakBefore w:val="0"/>
        <w:widowControl w:val="0"/>
        <w:kinsoku/>
        <w:wordWrap/>
        <w:overflowPunct/>
        <w:topLinePunct w:val="0"/>
        <w:autoSpaceDE/>
        <w:autoSpaceDN/>
        <w:bidi w:val="0"/>
        <w:adjustRightInd/>
        <w:snapToGrid/>
        <w:spacing w:line="480" w:lineRule="exact"/>
        <w:ind w:firstLine="440" w:firstLineChars="200"/>
        <w:jc w:val="both"/>
        <w:textAlignment w:val="auto"/>
        <w:rPr>
          <w:rFonts w:hint="eastAsia" w:ascii="宋体" w:hAnsi="宋体" w:eastAsia="宋体" w:cs="宋体"/>
          <w:sz w:val="22"/>
          <w:szCs w:val="22"/>
          <w:u w:val="single"/>
        </w:rPr>
      </w:pPr>
      <w:r>
        <w:rPr>
          <w:rFonts w:hint="eastAsia" w:ascii="宋体" w:hAnsi="宋体" w:eastAsia="宋体" w:cs="宋体"/>
          <w:sz w:val="22"/>
          <w:szCs w:val="22"/>
        </w:rPr>
        <w:t>项目名称：</w:t>
      </w:r>
      <w:r>
        <w:rPr>
          <w:rFonts w:hint="eastAsia" w:ascii="宋体" w:hAnsi="宋体" w:eastAsia="宋体" w:cs="宋体"/>
          <w:sz w:val="22"/>
          <w:szCs w:val="22"/>
          <w:lang w:val="en-US" w:eastAsia="zh-CN"/>
        </w:rPr>
        <w:t>办公园区电力改造项目</w:t>
      </w:r>
    </w:p>
    <w:p>
      <w:pPr>
        <w:pageBreakBefore w:val="0"/>
        <w:widowControl w:val="0"/>
        <w:kinsoku/>
        <w:wordWrap/>
        <w:overflowPunct/>
        <w:topLinePunct w:val="0"/>
        <w:autoSpaceDE/>
        <w:autoSpaceDN/>
        <w:bidi w:val="0"/>
        <w:adjustRightInd/>
        <w:snapToGrid/>
        <w:spacing w:line="480" w:lineRule="exact"/>
        <w:ind w:firstLine="440" w:firstLineChars="200"/>
        <w:jc w:val="both"/>
        <w:textAlignment w:val="auto"/>
        <w:rPr>
          <w:rFonts w:hint="eastAsia" w:ascii="宋体" w:hAnsi="宋体" w:eastAsia="宋体" w:cs="宋体"/>
          <w:sz w:val="22"/>
          <w:szCs w:val="22"/>
        </w:rPr>
      </w:pPr>
      <w:r>
        <w:rPr>
          <w:rFonts w:hint="eastAsia" w:ascii="宋体" w:hAnsi="宋体" w:eastAsia="宋体" w:cs="宋体"/>
          <w:sz w:val="22"/>
          <w:szCs w:val="22"/>
        </w:rPr>
        <w:t>采购方式：</w:t>
      </w:r>
      <w:r>
        <w:rPr>
          <w:rFonts w:hint="eastAsia" w:ascii="宋体" w:hAnsi="宋体" w:eastAsia="宋体" w:cs="宋体"/>
          <w:sz w:val="22"/>
          <w:szCs w:val="22"/>
          <w:lang w:val="en-US" w:eastAsia="zh-CN"/>
        </w:rPr>
        <w:t>□竞争性谈判 ☑竞争性磋商 □询价</w:t>
      </w:r>
      <w:r>
        <w:rPr>
          <w:rFonts w:hint="eastAsia" w:ascii="宋体" w:hAnsi="宋体" w:eastAsia="宋体" w:cs="宋体"/>
          <w:sz w:val="22"/>
          <w:szCs w:val="22"/>
        </w:rPr>
        <w:t xml:space="preserve"> </w:t>
      </w:r>
    </w:p>
    <w:p>
      <w:pPr>
        <w:pageBreakBefore w:val="0"/>
        <w:widowControl w:val="0"/>
        <w:kinsoku/>
        <w:wordWrap/>
        <w:overflowPunct/>
        <w:topLinePunct w:val="0"/>
        <w:autoSpaceDE/>
        <w:autoSpaceDN/>
        <w:bidi w:val="0"/>
        <w:adjustRightInd/>
        <w:snapToGrid/>
        <w:spacing w:line="48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预算金额：</w:t>
      </w:r>
      <w:r>
        <w:rPr>
          <w:rFonts w:hint="eastAsia" w:ascii="宋体" w:hAnsi="宋体" w:cs="宋体"/>
          <w:sz w:val="22"/>
          <w:szCs w:val="22"/>
          <w:lang w:val="en-US" w:eastAsia="zh-CN"/>
        </w:rPr>
        <w:t>455130.84</w:t>
      </w:r>
      <w:r>
        <w:rPr>
          <w:rFonts w:hint="eastAsia" w:ascii="宋体" w:hAnsi="宋体" w:eastAsia="宋体" w:cs="宋体"/>
          <w:sz w:val="22"/>
          <w:szCs w:val="22"/>
          <w:lang w:val="en-US" w:eastAsia="zh-CN"/>
        </w:rPr>
        <w:t>元</w:t>
      </w:r>
    </w:p>
    <w:p>
      <w:pPr>
        <w:pageBreakBefore w:val="0"/>
        <w:widowControl w:val="0"/>
        <w:kinsoku/>
        <w:wordWrap/>
        <w:overflowPunct/>
        <w:topLinePunct w:val="0"/>
        <w:autoSpaceDE/>
        <w:autoSpaceDN/>
        <w:bidi w:val="0"/>
        <w:adjustRightInd/>
        <w:snapToGrid/>
        <w:spacing w:line="480" w:lineRule="exact"/>
        <w:ind w:firstLine="440" w:firstLineChars="200"/>
        <w:jc w:val="both"/>
        <w:textAlignment w:val="auto"/>
        <w:rPr>
          <w:rFonts w:hint="eastAsia" w:ascii="宋体" w:hAnsi="宋体" w:eastAsia="宋体" w:cs="宋体"/>
          <w:sz w:val="22"/>
          <w:szCs w:val="22"/>
          <w:lang w:val="en-US" w:eastAsia="zh-CN"/>
        </w:rPr>
      </w:pPr>
      <w:bookmarkStart w:id="4" w:name="_Toc35393799"/>
      <w:bookmarkStart w:id="5" w:name="_Toc28359090"/>
      <w:bookmarkStart w:id="6" w:name="_Toc35393630"/>
      <w:bookmarkStart w:id="7" w:name="_Toc28359013"/>
      <w:r>
        <w:rPr>
          <w:rFonts w:hint="eastAsia" w:ascii="宋体" w:hAnsi="宋体" w:eastAsia="宋体" w:cs="宋体"/>
          <w:sz w:val="22"/>
          <w:szCs w:val="22"/>
          <w:lang w:val="en-US" w:eastAsia="zh-CN"/>
        </w:rPr>
        <w:t>最高限价：</w:t>
      </w:r>
      <w:r>
        <w:rPr>
          <w:rFonts w:hint="eastAsia" w:ascii="宋体" w:hAnsi="宋体" w:cs="宋体"/>
          <w:sz w:val="22"/>
          <w:szCs w:val="22"/>
          <w:lang w:val="en-US" w:eastAsia="zh-CN"/>
        </w:rPr>
        <w:t>455130.84</w:t>
      </w:r>
      <w:r>
        <w:rPr>
          <w:rFonts w:hint="eastAsia" w:ascii="宋体" w:hAnsi="宋体" w:eastAsia="宋体" w:cs="宋体"/>
          <w:sz w:val="22"/>
          <w:szCs w:val="22"/>
          <w:lang w:val="en-US" w:eastAsia="zh-CN"/>
        </w:rPr>
        <w:t>元</w:t>
      </w:r>
    </w:p>
    <w:p>
      <w:pPr>
        <w:pageBreakBefore w:val="0"/>
        <w:widowControl w:val="0"/>
        <w:kinsoku/>
        <w:wordWrap/>
        <w:overflowPunct/>
        <w:topLinePunct w:val="0"/>
        <w:autoSpaceDE/>
        <w:autoSpaceDN/>
        <w:bidi w:val="0"/>
        <w:adjustRightInd/>
        <w:snapToGrid/>
        <w:spacing w:line="48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采购需求：新建厢式配电室，拆除原有变压器（具体详见</w:t>
      </w:r>
      <w:r>
        <w:rPr>
          <w:rFonts w:hint="eastAsia" w:ascii="宋体" w:hAnsi="宋体" w:cs="宋体"/>
          <w:sz w:val="22"/>
          <w:szCs w:val="22"/>
          <w:lang w:val="en-US" w:eastAsia="zh-CN"/>
        </w:rPr>
        <w:t>磋商</w:t>
      </w:r>
      <w:r>
        <w:rPr>
          <w:rFonts w:hint="eastAsia" w:ascii="宋体" w:hAnsi="宋体" w:eastAsia="宋体" w:cs="宋体"/>
          <w:sz w:val="22"/>
          <w:szCs w:val="22"/>
          <w:lang w:val="en-US" w:eastAsia="zh-CN"/>
        </w:rPr>
        <w:t>文件）。</w:t>
      </w:r>
    </w:p>
    <w:p>
      <w:pPr>
        <w:pageBreakBefore w:val="0"/>
        <w:widowControl w:val="0"/>
        <w:kinsoku/>
        <w:wordWrap/>
        <w:overflowPunct/>
        <w:topLinePunct w:val="0"/>
        <w:autoSpaceDE/>
        <w:autoSpaceDN/>
        <w:bidi w:val="0"/>
        <w:adjustRightInd/>
        <w:snapToGrid/>
        <w:spacing w:line="480" w:lineRule="exact"/>
        <w:ind w:firstLine="440" w:firstLineChars="200"/>
        <w:jc w:val="both"/>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合同履行期限：</w:t>
      </w:r>
      <w:r>
        <w:rPr>
          <w:rFonts w:hint="eastAsia" w:ascii="宋体" w:hAnsi="宋体" w:cs="宋体"/>
          <w:sz w:val="22"/>
          <w:szCs w:val="22"/>
          <w:lang w:val="en-US" w:eastAsia="zh-CN"/>
        </w:rPr>
        <w:t>自</w:t>
      </w:r>
      <w:r>
        <w:rPr>
          <w:rFonts w:hint="eastAsia" w:ascii="宋体" w:hAnsi="宋体" w:eastAsia="宋体" w:cs="宋体"/>
          <w:sz w:val="22"/>
          <w:szCs w:val="22"/>
          <w:lang w:val="en-US" w:eastAsia="zh-CN"/>
        </w:rPr>
        <w:t>合同签订</w:t>
      </w:r>
      <w:r>
        <w:rPr>
          <w:rFonts w:hint="eastAsia" w:ascii="宋体" w:hAnsi="宋体" w:cs="宋体"/>
          <w:sz w:val="22"/>
          <w:szCs w:val="22"/>
          <w:lang w:val="en-US" w:eastAsia="zh-CN"/>
        </w:rPr>
        <w:t>之日起</w:t>
      </w:r>
      <w:r>
        <w:rPr>
          <w:rFonts w:hint="eastAsia" w:ascii="宋体" w:hAnsi="宋体" w:cs="宋体"/>
          <w:color w:val="auto"/>
          <w:sz w:val="22"/>
          <w:szCs w:val="22"/>
          <w:lang w:val="en-US" w:eastAsia="zh-CN"/>
        </w:rPr>
        <w:t>3</w:t>
      </w:r>
      <w:r>
        <w:rPr>
          <w:rFonts w:hint="eastAsia" w:ascii="宋体" w:hAnsi="宋体" w:eastAsia="宋体" w:cs="宋体"/>
          <w:color w:val="auto"/>
          <w:sz w:val="22"/>
          <w:szCs w:val="22"/>
          <w:lang w:val="en-US" w:eastAsia="zh-CN"/>
        </w:rPr>
        <w:t>0</w:t>
      </w:r>
      <w:r>
        <w:rPr>
          <w:rFonts w:hint="eastAsia" w:ascii="宋体" w:hAnsi="宋体" w:eastAsia="宋体" w:cs="宋体"/>
          <w:sz w:val="22"/>
          <w:szCs w:val="22"/>
          <w:lang w:val="en-US" w:eastAsia="zh-CN"/>
        </w:rPr>
        <w:t>日</w:t>
      </w:r>
    </w:p>
    <w:p>
      <w:pPr>
        <w:pageBreakBefore w:val="0"/>
        <w:widowControl w:val="0"/>
        <w:kinsoku/>
        <w:wordWrap/>
        <w:overflowPunct/>
        <w:topLinePunct w:val="0"/>
        <w:autoSpaceDE/>
        <w:autoSpaceDN/>
        <w:bidi w:val="0"/>
        <w:adjustRightInd/>
        <w:snapToGrid/>
        <w:spacing w:line="48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本项目不接受联合体投标。</w:t>
      </w:r>
    </w:p>
    <w:p>
      <w:pPr>
        <w:pStyle w:val="4"/>
        <w:pageBreakBefore w:val="0"/>
        <w:widowControl w:val="0"/>
        <w:numPr>
          <w:ilvl w:val="0"/>
          <w:numId w:val="2"/>
        </w:numPr>
        <w:kinsoku/>
        <w:wordWrap/>
        <w:overflowPunct/>
        <w:topLinePunct w:val="0"/>
        <w:autoSpaceDE/>
        <w:autoSpaceDN/>
        <w:bidi w:val="0"/>
        <w:adjustRightInd/>
        <w:snapToGrid/>
        <w:spacing w:line="480" w:lineRule="exact"/>
        <w:jc w:val="both"/>
        <w:textAlignment w:val="auto"/>
        <w:rPr>
          <w:rFonts w:hint="eastAsia" w:ascii="宋体" w:hAnsi="宋体" w:eastAsia="宋体" w:cs="宋体"/>
          <w:b/>
          <w:bCs/>
          <w:i w:val="0"/>
          <w:iCs w:val="0"/>
          <w:sz w:val="22"/>
          <w:szCs w:val="22"/>
        </w:rPr>
      </w:pPr>
      <w:r>
        <w:rPr>
          <w:rFonts w:hint="eastAsia" w:ascii="宋体" w:hAnsi="宋体" w:eastAsia="宋体" w:cs="宋体"/>
          <w:b/>
          <w:bCs/>
          <w:i w:val="0"/>
          <w:iCs w:val="0"/>
          <w:sz w:val="22"/>
          <w:szCs w:val="22"/>
        </w:rPr>
        <w:t>申请人的资格要求：</w:t>
      </w:r>
      <w:bookmarkEnd w:id="4"/>
      <w:bookmarkEnd w:id="5"/>
      <w:bookmarkEnd w:id="6"/>
      <w:bookmarkEnd w:id="7"/>
    </w:p>
    <w:p>
      <w:pPr>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满足《中华人民共和国政府采购法》第二十二条规定；</w:t>
      </w:r>
    </w:p>
    <w:p>
      <w:pPr>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r>
        <w:rPr>
          <w:rFonts w:hint="eastAsia" w:ascii="宋体" w:hAnsi="宋体" w:eastAsia="宋体" w:cs="宋体"/>
          <w:sz w:val="22"/>
          <w:szCs w:val="22"/>
        </w:rPr>
        <w:t>落实政府采购政策需满足的资格要求</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无</w:t>
      </w:r>
    </w:p>
    <w:p>
      <w:pPr>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本项目的特定资格要求：</w:t>
      </w:r>
    </w:p>
    <w:p>
      <w:pPr>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（1）具有有效的独立法人营业执照；</w:t>
      </w:r>
    </w:p>
    <w:p>
      <w:pPr>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（2）提供法定代表人身份证明及身份证或法人授权委托书、授权委托人身份证；</w:t>
      </w:r>
    </w:p>
    <w:p>
      <w:pPr>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经营异常名录信息、列入严重违法失信企业名单（黑名单）信息及企业信用信息公示报告，将拒绝其参加本次招标活动；</w:t>
      </w:r>
    </w:p>
    <w:p>
      <w:pPr>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（4）依法缴纳近3个月社会保险的凭据（社保缴纳凭证及个人明细表）；</w:t>
      </w:r>
    </w:p>
    <w:p>
      <w:pPr>
        <w:keepNext w:val="0"/>
        <w:keepLines w:val="0"/>
        <w:kinsoku/>
        <w:wordWrap/>
        <w:overflowPunct/>
        <w:topLinePunct w:val="0"/>
        <w:autoSpaceDE/>
        <w:autoSpaceDN/>
        <w:bidi w:val="0"/>
        <w:spacing w:line="360" w:lineRule="auto"/>
        <w:ind w:right="105" w:rightChars="50"/>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（5）提供税务部门出具的近3个月的完税证明</w:t>
      </w:r>
      <w:r>
        <w:rPr>
          <w:rFonts w:hint="eastAsia" w:ascii="宋体" w:hAnsi="宋体" w:cs="宋体"/>
          <w:bCs/>
          <w:color w:val="auto"/>
          <w:sz w:val="21"/>
          <w:szCs w:val="21"/>
          <w:lang w:val="en-US" w:eastAsia="zh-CN"/>
        </w:rPr>
        <w:t>（新成立公司提供有效的零申报或免税证明资料）；</w:t>
      </w:r>
    </w:p>
    <w:p>
      <w:pPr>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w:t>
      </w:r>
      <w:r>
        <w:rPr>
          <w:rFonts w:hint="eastAsia" w:ascii="宋体" w:hAnsi="宋体" w:cs="宋体"/>
          <w:sz w:val="22"/>
          <w:szCs w:val="22"/>
          <w:lang w:val="en-US" w:eastAsia="zh-CN"/>
        </w:rPr>
        <w:t>2021年</w:t>
      </w:r>
      <w:r>
        <w:rPr>
          <w:rFonts w:hint="eastAsia" w:ascii="宋体" w:hAnsi="宋体" w:eastAsia="宋体" w:cs="宋体"/>
          <w:sz w:val="22"/>
          <w:szCs w:val="22"/>
          <w:lang w:val="en-US" w:eastAsia="zh-CN"/>
        </w:rPr>
        <w:t>经审计的财务审计报告</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新成立的公司须提供近一个月的银行资信证明</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w:t>
      </w:r>
    </w:p>
    <w:p>
      <w:pPr>
        <w:keepNext w:val="0"/>
        <w:keepLines w:val="0"/>
        <w:kinsoku/>
        <w:wordWrap/>
        <w:overflowPunct/>
        <w:topLinePunct w:val="0"/>
        <w:autoSpaceDE/>
        <w:autoSpaceDN/>
        <w:bidi w:val="0"/>
        <w:spacing w:line="360" w:lineRule="auto"/>
        <w:ind w:right="105" w:rightChars="50"/>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（7）投标单位（供应商）提供针对本次项目的《反商业贿赂承诺书》；</w:t>
      </w:r>
    </w:p>
    <w:p>
      <w:pPr>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（8）参加政府采购活动前三年内在经营活动中没有重大违法记录的书面声明</w:t>
      </w:r>
      <w:r>
        <w:rPr>
          <w:rFonts w:hint="eastAsia" w:ascii="宋体" w:hAnsi="宋体" w:cs="宋体"/>
          <w:sz w:val="22"/>
          <w:szCs w:val="22"/>
          <w:lang w:val="en-US" w:eastAsia="zh-CN"/>
        </w:rPr>
        <w:t>；</w:t>
      </w:r>
    </w:p>
    <w:p>
      <w:pPr>
        <w:keepNext w:val="0"/>
        <w:keepLines w:val="0"/>
        <w:kinsoku/>
        <w:wordWrap/>
        <w:overflowPunct/>
        <w:topLinePunct w:val="0"/>
        <w:autoSpaceDE/>
        <w:autoSpaceDN/>
        <w:bidi w:val="0"/>
        <w:spacing w:line="360" w:lineRule="auto"/>
        <w:ind w:right="105" w:rightChars="50"/>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w:t>
      </w:r>
      <w:r>
        <w:rPr>
          <w:rFonts w:hint="eastAsia" w:ascii="宋体" w:hAnsi="宋体" w:cs="宋体"/>
          <w:bCs/>
          <w:color w:val="auto"/>
          <w:sz w:val="21"/>
          <w:szCs w:val="21"/>
          <w:lang w:val="en-US" w:eastAsia="zh-CN"/>
        </w:rPr>
        <w:t>具备电力工程施工总承包三级（含）以上或输变电工程专业承包三级（含）以上，具备有效的安全生产许可证，自治区外企业应按照《关于进一步推动自治区建筑市场统一开放的通知》（新建建〔2018〕10号）要求，提供有效的信息报送手续。</w:t>
      </w:r>
    </w:p>
    <w:p>
      <w:pPr>
        <w:pStyle w:val="4"/>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2"/>
          <w:szCs w:val="22"/>
          <w:lang w:val="en-US" w:eastAsia="zh-CN"/>
        </w:rPr>
      </w:pPr>
      <w:bookmarkStart w:id="8" w:name="_Toc28359091"/>
      <w:bookmarkStart w:id="9" w:name="_Toc28359014"/>
      <w:bookmarkStart w:id="10" w:name="_Toc35393800"/>
      <w:bookmarkStart w:id="11" w:name="_Toc35393631"/>
      <w:r>
        <w:rPr>
          <w:rFonts w:hint="eastAsia" w:ascii="宋体" w:hAnsi="宋体" w:eastAsia="宋体" w:cs="宋体"/>
          <w:b/>
          <w:bCs/>
          <w:sz w:val="22"/>
          <w:szCs w:val="22"/>
        </w:rPr>
        <w:t>三、获取采购文件</w:t>
      </w:r>
      <w:bookmarkEnd w:id="8"/>
      <w:bookmarkEnd w:id="9"/>
      <w:bookmarkEnd w:id="10"/>
      <w:bookmarkEnd w:id="11"/>
    </w:p>
    <w:p>
      <w:pPr>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时 间：2022年0</w:t>
      </w:r>
      <w:r>
        <w:rPr>
          <w:rFonts w:hint="eastAsia" w:ascii="宋体" w:hAnsi="宋体" w:cs="宋体"/>
          <w:sz w:val="22"/>
          <w:szCs w:val="22"/>
          <w:lang w:val="en-US" w:eastAsia="zh-CN"/>
        </w:rPr>
        <w:t>5</w:t>
      </w:r>
      <w:r>
        <w:rPr>
          <w:rFonts w:hint="eastAsia" w:ascii="宋体" w:hAnsi="宋体" w:eastAsia="宋体" w:cs="宋体"/>
          <w:sz w:val="22"/>
          <w:szCs w:val="22"/>
          <w:lang w:val="en-US" w:eastAsia="zh-CN"/>
        </w:rPr>
        <w:t>月</w:t>
      </w:r>
      <w:r>
        <w:rPr>
          <w:rFonts w:hint="eastAsia" w:ascii="宋体" w:hAnsi="宋体" w:cs="宋体"/>
          <w:sz w:val="22"/>
          <w:szCs w:val="22"/>
          <w:lang w:val="en-US" w:eastAsia="zh-CN"/>
        </w:rPr>
        <w:t>08</w:t>
      </w:r>
      <w:bookmarkStart w:id="38" w:name="_GoBack"/>
      <w:bookmarkEnd w:id="38"/>
      <w:r>
        <w:rPr>
          <w:rFonts w:hint="eastAsia" w:ascii="宋体" w:hAnsi="宋体" w:eastAsia="宋体" w:cs="宋体"/>
          <w:sz w:val="22"/>
          <w:szCs w:val="22"/>
          <w:lang w:val="en-US" w:eastAsia="zh-CN"/>
        </w:rPr>
        <w:t>日至2022年0</w:t>
      </w:r>
      <w:r>
        <w:rPr>
          <w:rFonts w:hint="eastAsia" w:ascii="宋体" w:hAnsi="宋体" w:cs="宋体"/>
          <w:sz w:val="22"/>
          <w:szCs w:val="22"/>
          <w:lang w:val="en-US" w:eastAsia="zh-CN"/>
        </w:rPr>
        <w:t>5</w:t>
      </w:r>
      <w:r>
        <w:rPr>
          <w:rFonts w:hint="eastAsia" w:ascii="宋体" w:hAnsi="宋体" w:eastAsia="宋体" w:cs="宋体"/>
          <w:sz w:val="22"/>
          <w:szCs w:val="22"/>
          <w:lang w:val="en-US" w:eastAsia="zh-CN"/>
        </w:rPr>
        <w:t>月</w:t>
      </w:r>
      <w:r>
        <w:rPr>
          <w:rFonts w:hint="eastAsia" w:ascii="宋体" w:hAnsi="宋体" w:cs="宋体"/>
          <w:sz w:val="22"/>
          <w:szCs w:val="22"/>
          <w:lang w:val="en-US" w:eastAsia="zh-CN"/>
        </w:rPr>
        <w:t>15</w:t>
      </w:r>
      <w:r>
        <w:rPr>
          <w:rFonts w:hint="eastAsia" w:ascii="宋体" w:hAnsi="宋体" w:eastAsia="宋体" w:cs="宋体"/>
          <w:sz w:val="22"/>
          <w:szCs w:val="22"/>
          <w:lang w:val="en-US" w:eastAsia="zh-CN"/>
        </w:rPr>
        <w:t>日，每天上午10:00至14:00，下午1</w:t>
      </w:r>
      <w:r>
        <w:rPr>
          <w:rFonts w:hint="eastAsia" w:ascii="宋体" w:hAnsi="宋体" w:cs="宋体"/>
          <w:sz w:val="22"/>
          <w:szCs w:val="22"/>
          <w:lang w:val="en-US" w:eastAsia="zh-CN"/>
        </w:rPr>
        <w:t>6</w:t>
      </w:r>
      <w:r>
        <w:rPr>
          <w:rFonts w:hint="eastAsia" w:ascii="宋体" w:hAnsi="宋体" w:eastAsia="宋体" w:cs="宋体"/>
          <w:sz w:val="22"/>
          <w:szCs w:val="22"/>
          <w:lang w:val="en-US" w:eastAsia="zh-CN"/>
        </w:rPr>
        <w:t>:</w:t>
      </w:r>
      <w:r>
        <w:rPr>
          <w:rFonts w:hint="eastAsia" w:ascii="宋体" w:hAnsi="宋体" w:cs="宋体"/>
          <w:sz w:val="22"/>
          <w:szCs w:val="22"/>
          <w:lang w:val="en-US" w:eastAsia="zh-CN"/>
        </w:rPr>
        <w:t>0</w:t>
      </w:r>
      <w:r>
        <w:rPr>
          <w:rFonts w:hint="eastAsia" w:ascii="宋体" w:hAnsi="宋体" w:eastAsia="宋体" w:cs="宋体"/>
          <w:sz w:val="22"/>
          <w:szCs w:val="22"/>
          <w:lang w:val="en-US" w:eastAsia="zh-CN"/>
        </w:rPr>
        <w:t>0至19:30（北京时间，法定节假日除外）</w:t>
      </w:r>
    </w:p>
    <w:p>
      <w:pPr>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2"/>
          <w:szCs w:val="22"/>
          <w:lang w:val="en-US" w:eastAsia="zh-CN"/>
        </w:rPr>
      </w:pPr>
      <w:bookmarkStart w:id="12" w:name="_Toc28359015"/>
      <w:bookmarkStart w:id="13" w:name="_Toc35393801"/>
      <w:bookmarkStart w:id="14" w:name="_Toc35393632"/>
      <w:bookmarkStart w:id="15" w:name="_Toc28359092"/>
      <w:r>
        <w:rPr>
          <w:rFonts w:hint="eastAsia" w:ascii="宋体" w:hAnsi="宋体" w:eastAsia="宋体" w:cs="宋体"/>
          <w:sz w:val="22"/>
          <w:szCs w:val="22"/>
          <w:lang w:val="en-US" w:eastAsia="zh-CN"/>
        </w:rPr>
        <w:t>地 点：政采云平台（https://www.zcygov.cn）</w:t>
      </w:r>
    </w:p>
    <w:p>
      <w:pPr>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方 式：网上自行下载</w:t>
      </w:r>
    </w:p>
    <w:p>
      <w:pPr>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售 价：0元</w:t>
      </w:r>
    </w:p>
    <w:p>
      <w:pPr>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b/>
          <w:bCs/>
          <w:kern w:val="0"/>
          <w:sz w:val="22"/>
          <w:szCs w:val="22"/>
          <w:lang w:val="en-US" w:eastAsia="zh-CN" w:bidi="ar-SA"/>
        </w:rPr>
      </w:pPr>
      <w:r>
        <w:rPr>
          <w:rFonts w:hint="eastAsia" w:ascii="宋体" w:hAnsi="宋体" w:eastAsia="宋体" w:cs="宋体"/>
          <w:b/>
          <w:bCs/>
          <w:kern w:val="0"/>
          <w:sz w:val="22"/>
          <w:szCs w:val="22"/>
          <w:lang w:val="en-US" w:eastAsia="zh-CN" w:bidi="ar-SA"/>
        </w:rPr>
        <w:t>四、</w:t>
      </w:r>
      <w:bookmarkEnd w:id="12"/>
      <w:bookmarkEnd w:id="13"/>
      <w:bookmarkEnd w:id="14"/>
      <w:bookmarkEnd w:id="15"/>
      <w:r>
        <w:rPr>
          <w:rFonts w:hint="eastAsia" w:ascii="宋体" w:hAnsi="宋体" w:eastAsia="宋体" w:cs="宋体"/>
          <w:b/>
          <w:bCs/>
          <w:kern w:val="0"/>
          <w:sz w:val="22"/>
          <w:szCs w:val="22"/>
          <w:lang w:val="en-US" w:eastAsia="zh-CN" w:bidi="ar-SA"/>
        </w:rPr>
        <w:t>响应文件提交</w:t>
      </w:r>
    </w:p>
    <w:p>
      <w:pPr>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截止时间：2022年 </w:t>
      </w:r>
      <w:r>
        <w:rPr>
          <w:rFonts w:hint="eastAsia" w:ascii="宋体" w:hAnsi="宋体" w:cs="宋体"/>
          <w:sz w:val="22"/>
          <w:szCs w:val="22"/>
          <w:lang w:val="en-US" w:eastAsia="zh-CN"/>
        </w:rPr>
        <w:t>05</w:t>
      </w:r>
      <w:r>
        <w:rPr>
          <w:rFonts w:hint="eastAsia" w:ascii="宋体" w:hAnsi="宋体" w:eastAsia="宋体" w:cs="宋体"/>
          <w:sz w:val="22"/>
          <w:szCs w:val="22"/>
          <w:lang w:val="en-US" w:eastAsia="zh-CN"/>
        </w:rPr>
        <w:t xml:space="preserve">月 </w:t>
      </w:r>
      <w:r>
        <w:rPr>
          <w:rFonts w:hint="eastAsia" w:ascii="宋体" w:hAnsi="宋体" w:cs="宋体"/>
          <w:sz w:val="22"/>
          <w:szCs w:val="22"/>
          <w:lang w:val="en-US" w:eastAsia="zh-CN"/>
        </w:rPr>
        <w:t>18</w:t>
      </w:r>
      <w:r>
        <w:rPr>
          <w:rFonts w:hint="eastAsia" w:ascii="宋体" w:hAnsi="宋体" w:eastAsia="宋体" w:cs="宋体"/>
          <w:sz w:val="22"/>
          <w:szCs w:val="22"/>
          <w:lang w:val="en-US" w:eastAsia="zh-CN"/>
        </w:rPr>
        <w:t xml:space="preserve"> 日 1</w:t>
      </w:r>
      <w:r>
        <w:rPr>
          <w:rFonts w:hint="eastAsia" w:ascii="宋体" w:hAnsi="宋体" w:cs="宋体"/>
          <w:sz w:val="22"/>
          <w:szCs w:val="22"/>
          <w:lang w:val="en-US" w:eastAsia="zh-CN"/>
        </w:rPr>
        <w:t>1</w:t>
      </w:r>
      <w:r>
        <w:rPr>
          <w:rFonts w:hint="eastAsia" w:ascii="宋体" w:hAnsi="宋体" w:eastAsia="宋体" w:cs="宋体"/>
          <w:sz w:val="22"/>
          <w:szCs w:val="22"/>
          <w:lang w:val="en-US" w:eastAsia="zh-CN"/>
        </w:rPr>
        <w:t xml:space="preserve"> 时 00 分（北京时间）</w:t>
      </w:r>
    </w:p>
    <w:p>
      <w:pPr>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地    点：喀什市唐城国际商务大厦7楼会议室    </w:t>
      </w:r>
    </w:p>
    <w:p>
      <w:pPr>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sz w:val="22"/>
          <w:szCs w:val="22"/>
          <w:lang w:val="en-US" w:eastAsia="zh-CN"/>
        </w:rPr>
      </w:pPr>
      <w:bookmarkStart w:id="16" w:name="_Toc28359093"/>
      <w:bookmarkStart w:id="17" w:name="_Toc28359016"/>
      <w:bookmarkStart w:id="18" w:name="_Toc35393802"/>
      <w:bookmarkStart w:id="19" w:name="_Toc35393633"/>
      <w:r>
        <w:rPr>
          <w:rFonts w:hint="eastAsia" w:ascii="宋体" w:hAnsi="宋体" w:eastAsia="宋体" w:cs="宋体"/>
          <w:b/>
          <w:bCs/>
          <w:sz w:val="22"/>
          <w:szCs w:val="22"/>
          <w:lang w:val="en-US" w:eastAsia="zh-CN"/>
        </w:rPr>
        <w:t>五、开启</w:t>
      </w:r>
      <w:bookmarkEnd w:id="16"/>
      <w:bookmarkEnd w:id="17"/>
      <w:bookmarkEnd w:id="18"/>
      <w:bookmarkEnd w:id="19"/>
    </w:p>
    <w:p>
      <w:pPr>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时    间：2022年0</w:t>
      </w:r>
      <w:r>
        <w:rPr>
          <w:rFonts w:hint="eastAsia" w:ascii="宋体" w:hAnsi="宋体" w:cs="宋体"/>
          <w:sz w:val="22"/>
          <w:szCs w:val="22"/>
          <w:lang w:val="en-US" w:eastAsia="zh-CN"/>
        </w:rPr>
        <w:t>5</w:t>
      </w:r>
      <w:r>
        <w:rPr>
          <w:rFonts w:hint="eastAsia" w:ascii="宋体" w:hAnsi="宋体" w:eastAsia="宋体" w:cs="宋体"/>
          <w:sz w:val="22"/>
          <w:szCs w:val="22"/>
          <w:lang w:val="en-US" w:eastAsia="zh-CN"/>
        </w:rPr>
        <w:t xml:space="preserve"> 月 </w:t>
      </w:r>
      <w:r>
        <w:rPr>
          <w:rFonts w:hint="eastAsia" w:ascii="宋体" w:hAnsi="宋体" w:cs="宋体"/>
          <w:sz w:val="22"/>
          <w:szCs w:val="22"/>
          <w:lang w:val="en-US" w:eastAsia="zh-CN"/>
        </w:rPr>
        <w:t>18</w:t>
      </w:r>
      <w:r>
        <w:rPr>
          <w:rFonts w:hint="eastAsia" w:ascii="宋体" w:hAnsi="宋体" w:eastAsia="宋体" w:cs="宋体"/>
          <w:sz w:val="22"/>
          <w:szCs w:val="22"/>
          <w:lang w:val="en-US" w:eastAsia="zh-CN"/>
        </w:rPr>
        <w:t>日 1</w:t>
      </w:r>
      <w:r>
        <w:rPr>
          <w:rFonts w:hint="eastAsia" w:ascii="宋体" w:hAnsi="宋体" w:cs="宋体"/>
          <w:sz w:val="22"/>
          <w:szCs w:val="22"/>
          <w:lang w:val="en-US" w:eastAsia="zh-CN"/>
        </w:rPr>
        <w:t>1</w:t>
      </w:r>
      <w:r>
        <w:rPr>
          <w:rFonts w:hint="eastAsia" w:ascii="宋体" w:hAnsi="宋体" w:eastAsia="宋体" w:cs="宋体"/>
          <w:sz w:val="22"/>
          <w:szCs w:val="22"/>
          <w:lang w:val="en-US" w:eastAsia="zh-CN"/>
        </w:rPr>
        <w:t xml:space="preserve"> 点 00 分（北京时间）</w:t>
      </w:r>
    </w:p>
    <w:p>
      <w:pPr>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地    点：喀什市唐城国际商务大厦7楼会议室</w:t>
      </w:r>
    </w:p>
    <w:p>
      <w:pPr>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sz w:val="22"/>
          <w:szCs w:val="22"/>
          <w:lang w:val="en-US" w:eastAsia="zh-CN"/>
        </w:rPr>
      </w:pPr>
      <w:bookmarkStart w:id="20" w:name="_Toc28359017"/>
      <w:bookmarkStart w:id="21" w:name="_Toc28359094"/>
      <w:bookmarkStart w:id="22" w:name="_Toc35393634"/>
      <w:bookmarkStart w:id="23" w:name="_Toc35393803"/>
      <w:r>
        <w:rPr>
          <w:rFonts w:hint="eastAsia" w:ascii="宋体" w:hAnsi="宋体" w:eastAsia="宋体" w:cs="宋体"/>
          <w:b/>
          <w:bCs/>
          <w:sz w:val="22"/>
          <w:szCs w:val="22"/>
          <w:lang w:val="en-US" w:eastAsia="zh-CN"/>
        </w:rPr>
        <w:t>六、公告期限</w:t>
      </w:r>
      <w:bookmarkEnd w:id="20"/>
      <w:bookmarkEnd w:id="21"/>
      <w:bookmarkEnd w:id="22"/>
      <w:bookmarkEnd w:id="23"/>
    </w:p>
    <w:p>
      <w:pPr>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自本公告发布之日起</w:t>
      </w:r>
      <w:r>
        <w:rPr>
          <w:rFonts w:hint="eastAsia" w:ascii="宋体" w:hAnsi="宋体" w:cs="宋体"/>
          <w:sz w:val="22"/>
          <w:szCs w:val="22"/>
          <w:lang w:val="en-US" w:eastAsia="zh-CN"/>
        </w:rPr>
        <w:t>5</w:t>
      </w:r>
      <w:r>
        <w:rPr>
          <w:rFonts w:hint="eastAsia" w:ascii="宋体" w:hAnsi="宋体" w:eastAsia="宋体" w:cs="宋体"/>
          <w:sz w:val="22"/>
          <w:szCs w:val="22"/>
          <w:lang w:val="en-US" w:eastAsia="zh-CN"/>
        </w:rPr>
        <w:t>个工作日。</w:t>
      </w:r>
    </w:p>
    <w:p>
      <w:pPr>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sz w:val="22"/>
          <w:szCs w:val="22"/>
          <w:lang w:val="en-US" w:eastAsia="zh-CN"/>
        </w:rPr>
      </w:pPr>
      <w:bookmarkStart w:id="24" w:name="_Toc35393804"/>
      <w:bookmarkStart w:id="25" w:name="_Toc35393635"/>
      <w:r>
        <w:rPr>
          <w:rFonts w:hint="eastAsia" w:ascii="宋体" w:hAnsi="宋体" w:eastAsia="宋体" w:cs="宋体"/>
          <w:b/>
          <w:bCs/>
          <w:sz w:val="22"/>
          <w:szCs w:val="22"/>
          <w:lang w:val="en-US" w:eastAsia="zh-CN"/>
        </w:rPr>
        <w:t>七、其他补充事宜</w:t>
      </w:r>
      <w:bookmarkEnd w:id="24"/>
      <w:bookmarkEnd w:id="25"/>
      <w:bookmarkStart w:id="26" w:name="_Toc35393636"/>
      <w:bookmarkStart w:id="27" w:name="_Toc28359095"/>
      <w:bookmarkStart w:id="28" w:name="_Toc28359018"/>
      <w:bookmarkStart w:id="29" w:name="_Toc35393805"/>
    </w:p>
    <w:p>
      <w:pPr>
        <w:pageBreakBefore w:val="0"/>
        <w:widowControl w:val="0"/>
        <w:kinsoku/>
        <w:wordWrap/>
        <w:overflowPunct/>
        <w:topLinePunct w:val="0"/>
        <w:autoSpaceDE/>
        <w:autoSpaceDN/>
        <w:bidi w:val="0"/>
        <w:adjustRightInd/>
        <w:snapToGrid/>
        <w:spacing w:line="480" w:lineRule="exact"/>
        <w:ind w:firstLine="440" w:firstLineChars="200"/>
        <w:jc w:val="both"/>
        <w:textAlignment w:val="auto"/>
        <w:rPr>
          <w:rFonts w:hint="eastAsia" w:ascii="宋体" w:hAnsi="宋体" w:cs="宋体"/>
          <w:bCs/>
          <w:color w:val="auto"/>
          <w:sz w:val="21"/>
          <w:szCs w:val="21"/>
          <w:lang w:val="en-US" w:eastAsia="zh-CN"/>
        </w:rPr>
      </w:pPr>
      <w:r>
        <w:rPr>
          <w:rFonts w:hint="eastAsia" w:ascii="宋体" w:hAnsi="宋体" w:eastAsia="宋体" w:cs="宋体"/>
          <w:sz w:val="22"/>
          <w:szCs w:val="22"/>
          <w:lang w:val="en-US" w:eastAsia="zh-CN"/>
        </w:rPr>
        <w:t>政</w:t>
      </w:r>
      <w:r>
        <w:rPr>
          <w:rFonts w:hint="eastAsia" w:ascii="宋体" w:hAnsi="宋体" w:cs="宋体"/>
          <w:bCs/>
          <w:color w:val="auto"/>
          <w:sz w:val="21"/>
          <w:szCs w:val="21"/>
          <w:lang w:val="en-US" w:eastAsia="zh-CN"/>
        </w:rPr>
        <w:t>采云线上获取采购文件方法：供应商登陆政采云平台（https://www.zcygov.cn），在线申请获取采购文件（登录政府采购云平台 → 项目采购 → 获取采购文件 → 申请，审核通过后可下载采购文件，如有操作性问题，可与政采云在线客服进行咨询，咨询电话：400-881-7190）。</w:t>
      </w:r>
    </w:p>
    <w:p>
      <w:pPr>
        <w:keepNext w:val="0"/>
        <w:keepLines w:val="0"/>
        <w:kinsoku/>
        <w:wordWrap/>
        <w:overflowPunct/>
        <w:topLinePunct w:val="0"/>
        <w:autoSpaceDE/>
        <w:autoSpaceDN/>
        <w:bidi w:val="0"/>
        <w:spacing w:line="360" w:lineRule="auto"/>
        <w:ind w:right="105" w:rightChars="50"/>
        <w:outlineLvl w:val="9"/>
        <w:rPr>
          <w:rFonts w:hint="eastAsia" w:ascii="宋体" w:hAnsi="宋体" w:cs="宋体"/>
          <w:b/>
          <w:bCs w:val="0"/>
          <w:color w:val="auto"/>
          <w:sz w:val="21"/>
          <w:szCs w:val="21"/>
          <w:lang w:val="en-US" w:eastAsia="zh-CN"/>
        </w:rPr>
      </w:pPr>
      <w:r>
        <w:rPr>
          <w:rFonts w:hint="eastAsia" w:ascii="宋体" w:hAnsi="宋体" w:cs="宋体"/>
          <w:b/>
          <w:bCs w:val="0"/>
          <w:color w:val="auto"/>
          <w:sz w:val="21"/>
          <w:szCs w:val="21"/>
          <w:lang w:val="en-US" w:eastAsia="zh-CN"/>
        </w:rPr>
        <w:t>八、凡对本次采购提出询问，请按以下方式联系。</w:t>
      </w:r>
      <w:bookmarkEnd w:id="26"/>
      <w:bookmarkEnd w:id="27"/>
      <w:bookmarkEnd w:id="28"/>
      <w:bookmarkEnd w:id="29"/>
    </w:p>
    <w:p>
      <w:pPr>
        <w:keepNext w:val="0"/>
        <w:keepLines w:val="0"/>
        <w:kinsoku/>
        <w:wordWrap/>
        <w:overflowPunct/>
        <w:topLinePunct w:val="0"/>
        <w:autoSpaceDE/>
        <w:autoSpaceDN/>
        <w:bidi w:val="0"/>
        <w:spacing w:line="360" w:lineRule="auto"/>
        <w:ind w:right="105" w:rightChars="50"/>
        <w:outlineLvl w:val="9"/>
        <w:rPr>
          <w:rFonts w:hint="eastAsia" w:ascii="宋体" w:hAnsi="宋体" w:cs="宋体"/>
          <w:bCs/>
          <w:color w:val="auto"/>
          <w:sz w:val="21"/>
          <w:szCs w:val="21"/>
          <w:lang w:val="en-US" w:eastAsia="zh-CN"/>
        </w:rPr>
      </w:pPr>
      <w:bookmarkStart w:id="30" w:name="_Toc35393637"/>
      <w:bookmarkStart w:id="31" w:name="_Toc28359019"/>
      <w:bookmarkStart w:id="32" w:name="_Toc35393806"/>
      <w:bookmarkStart w:id="33" w:name="_Toc28359096"/>
      <w:r>
        <w:rPr>
          <w:rFonts w:hint="eastAsia" w:ascii="宋体" w:hAnsi="宋体" w:cs="宋体"/>
          <w:bCs/>
          <w:color w:val="auto"/>
          <w:sz w:val="21"/>
          <w:szCs w:val="21"/>
          <w:lang w:val="en-US" w:eastAsia="zh-CN"/>
        </w:rPr>
        <w:t>1.采购人信息</w:t>
      </w:r>
      <w:bookmarkEnd w:id="30"/>
      <w:bookmarkEnd w:id="31"/>
      <w:bookmarkEnd w:id="32"/>
      <w:bookmarkEnd w:id="33"/>
    </w:p>
    <w:p>
      <w:pPr>
        <w:keepNext w:val="0"/>
        <w:keepLines w:val="0"/>
        <w:kinsoku/>
        <w:wordWrap/>
        <w:overflowPunct/>
        <w:topLinePunct w:val="0"/>
        <w:autoSpaceDE/>
        <w:autoSpaceDN/>
        <w:bidi w:val="0"/>
        <w:spacing w:line="360" w:lineRule="auto"/>
        <w:ind w:right="105" w:rightChars="50"/>
        <w:outlineLvl w:val="9"/>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 xml:space="preserve">名    称：喀什地区警官培训中心　     </w:t>
      </w:r>
    </w:p>
    <w:p>
      <w:pPr>
        <w:keepNext w:val="0"/>
        <w:keepLines w:val="0"/>
        <w:kinsoku/>
        <w:wordWrap/>
        <w:overflowPunct/>
        <w:topLinePunct w:val="0"/>
        <w:autoSpaceDE/>
        <w:autoSpaceDN/>
        <w:bidi w:val="0"/>
        <w:spacing w:line="360" w:lineRule="auto"/>
        <w:ind w:right="105" w:rightChars="50"/>
        <w:outlineLvl w:val="9"/>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 xml:space="preserve">地    址：喀什市                 </w:t>
      </w:r>
    </w:p>
    <w:p>
      <w:pPr>
        <w:keepNext w:val="0"/>
        <w:keepLines w:val="0"/>
        <w:kinsoku/>
        <w:wordWrap/>
        <w:overflowPunct/>
        <w:topLinePunct w:val="0"/>
        <w:autoSpaceDE/>
        <w:autoSpaceDN/>
        <w:bidi w:val="0"/>
        <w:spacing w:line="360" w:lineRule="auto"/>
        <w:ind w:right="105" w:rightChars="50"/>
        <w:outlineLvl w:val="9"/>
        <w:rPr>
          <w:rFonts w:hint="eastAsia" w:ascii="宋体" w:hAnsi="宋体" w:eastAsia="宋体" w:cs="宋体"/>
          <w:color w:val="auto"/>
          <w:sz w:val="24"/>
          <w:szCs w:val="24"/>
          <w:u w:val="none"/>
          <w:lang w:val="en-US" w:eastAsia="zh-CN"/>
        </w:rPr>
      </w:pPr>
      <w:r>
        <w:rPr>
          <w:rFonts w:hint="eastAsia" w:ascii="宋体" w:hAnsi="宋体" w:cs="宋体"/>
          <w:bCs/>
          <w:color w:val="auto"/>
          <w:sz w:val="21"/>
          <w:szCs w:val="21"/>
          <w:lang w:val="en-US" w:eastAsia="zh-CN"/>
        </w:rPr>
        <w:t xml:space="preserve">联系方式：18609982477　  </w:t>
      </w:r>
      <w:r>
        <w:rPr>
          <w:rFonts w:hint="eastAsia" w:ascii="宋体" w:hAnsi="宋体" w:eastAsia="宋体" w:cs="宋体"/>
          <w:color w:val="auto"/>
          <w:sz w:val="24"/>
          <w:szCs w:val="24"/>
          <w:u w:val="none"/>
          <w:lang w:val="en-US" w:eastAsia="zh-CN"/>
        </w:rPr>
        <w:t xml:space="preserve">        </w:t>
      </w:r>
    </w:p>
    <w:p>
      <w:pPr>
        <w:keepNext w:val="0"/>
        <w:keepLines w:val="0"/>
        <w:kinsoku/>
        <w:wordWrap/>
        <w:overflowPunct/>
        <w:topLinePunct w:val="0"/>
        <w:autoSpaceDE/>
        <w:autoSpaceDN/>
        <w:bidi w:val="0"/>
        <w:spacing w:line="360" w:lineRule="auto"/>
        <w:ind w:right="105" w:rightChars="50"/>
        <w:outlineLvl w:val="9"/>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2.采购代理机构信息</w:t>
      </w:r>
    </w:p>
    <w:p>
      <w:pPr>
        <w:keepNext w:val="0"/>
        <w:keepLines w:val="0"/>
        <w:kinsoku/>
        <w:wordWrap/>
        <w:overflowPunct/>
        <w:topLinePunct w:val="0"/>
        <w:autoSpaceDE/>
        <w:autoSpaceDN/>
        <w:bidi w:val="0"/>
        <w:spacing w:line="360" w:lineRule="auto"/>
        <w:ind w:right="105" w:rightChars="50"/>
        <w:outlineLvl w:val="9"/>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名    称：新疆弘创建设项目管理咨询有限公司</w:t>
      </w:r>
    </w:p>
    <w:p>
      <w:pPr>
        <w:keepNext w:val="0"/>
        <w:keepLines w:val="0"/>
        <w:kinsoku/>
        <w:wordWrap/>
        <w:overflowPunct/>
        <w:topLinePunct w:val="0"/>
        <w:autoSpaceDE/>
        <w:autoSpaceDN/>
        <w:bidi w:val="0"/>
        <w:spacing w:line="360" w:lineRule="auto"/>
        <w:ind w:right="105" w:rightChars="50"/>
        <w:outlineLvl w:val="9"/>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地　　址：喀什市汇城高层6号楼一单元101室</w:t>
      </w:r>
    </w:p>
    <w:p>
      <w:pPr>
        <w:keepNext w:val="0"/>
        <w:keepLines w:val="0"/>
        <w:kinsoku/>
        <w:wordWrap/>
        <w:overflowPunct/>
        <w:topLinePunct w:val="0"/>
        <w:autoSpaceDE/>
        <w:autoSpaceDN/>
        <w:bidi w:val="0"/>
        <w:spacing w:line="360" w:lineRule="auto"/>
        <w:ind w:right="105" w:rightChars="50"/>
        <w:outlineLvl w:val="9"/>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 xml:space="preserve">联系方式：18699891861             </w:t>
      </w:r>
    </w:p>
    <w:p>
      <w:pPr>
        <w:keepNext w:val="0"/>
        <w:keepLines w:val="0"/>
        <w:kinsoku/>
        <w:wordWrap/>
        <w:overflowPunct/>
        <w:topLinePunct w:val="0"/>
        <w:autoSpaceDE/>
        <w:autoSpaceDN/>
        <w:bidi w:val="0"/>
        <w:spacing w:line="360" w:lineRule="auto"/>
        <w:ind w:right="105" w:rightChars="50"/>
        <w:outlineLvl w:val="9"/>
        <w:rPr>
          <w:rFonts w:hint="eastAsia" w:ascii="宋体" w:hAnsi="宋体" w:cs="宋体"/>
          <w:bCs/>
          <w:color w:val="auto"/>
          <w:sz w:val="21"/>
          <w:szCs w:val="21"/>
          <w:lang w:val="en-US" w:eastAsia="zh-CN"/>
        </w:rPr>
      </w:pPr>
      <w:bookmarkStart w:id="34" w:name="_Toc35393639"/>
      <w:bookmarkStart w:id="35" w:name="_Toc28359021"/>
      <w:bookmarkStart w:id="36" w:name="_Toc28359098"/>
      <w:bookmarkStart w:id="37" w:name="_Toc35393808"/>
      <w:r>
        <w:rPr>
          <w:rFonts w:hint="eastAsia" w:ascii="宋体" w:hAnsi="宋体" w:cs="宋体"/>
          <w:bCs/>
          <w:color w:val="auto"/>
          <w:sz w:val="21"/>
          <w:szCs w:val="21"/>
          <w:lang w:val="en-US" w:eastAsia="zh-CN"/>
        </w:rPr>
        <w:t>3.项目联系方式</w:t>
      </w:r>
      <w:bookmarkEnd w:id="34"/>
      <w:bookmarkEnd w:id="35"/>
      <w:bookmarkEnd w:id="36"/>
      <w:bookmarkEnd w:id="37"/>
    </w:p>
    <w:p>
      <w:pPr>
        <w:keepNext w:val="0"/>
        <w:keepLines w:val="0"/>
        <w:kinsoku/>
        <w:wordWrap/>
        <w:overflowPunct/>
        <w:topLinePunct w:val="0"/>
        <w:autoSpaceDE/>
        <w:autoSpaceDN/>
        <w:bidi w:val="0"/>
        <w:spacing w:line="360" w:lineRule="auto"/>
        <w:ind w:right="105" w:rightChars="50"/>
        <w:outlineLvl w:val="9"/>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 xml:space="preserve">项目联系人：谢静静             </w:t>
      </w:r>
    </w:p>
    <w:p>
      <w:pPr>
        <w:keepNext w:val="0"/>
        <w:keepLines w:val="0"/>
        <w:kinsoku/>
        <w:wordWrap/>
        <w:overflowPunct/>
        <w:topLinePunct w:val="0"/>
        <w:autoSpaceDE/>
        <w:autoSpaceDN/>
        <w:bidi w:val="0"/>
        <w:spacing w:line="360" w:lineRule="auto"/>
        <w:ind w:right="105" w:rightChars="50"/>
        <w:outlineLvl w:val="9"/>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电　 　 话：18699891861</w:t>
      </w:r>
    </w:p>
    <w:p>
      <w:pPr>
        <w:keepNext w:val="0"/>
        <w:keepLines w:val="0"/>
        <w:kinsoku/>
        <w:wordWrap/>
        <w:overflowPunct/>
        <w:topLinePunct w:val="0"/>
        <w:autoSpaceDE/>
        <w:autoSpaceDN/>
        <w:bidi w:val="0"/>
        <w:spacing w:line="360" w:lineRule="auto"/>
        <w:ind w:right="105" w:rightChars="50"/>
        <w:outlineLvl w:val="9"/>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4、同级政府采购监督管理部门　　</w:t>
      </w:r>
    </w:p>
    <w:p>
      <w:pPr>
        <w:keepNext w:val="0"/>
        <w:keepLines w:val="0"/>
        <w:kinsoku/>
        <w:wordWrap/>
        <w:overflowPunct/>
        <w:topLinePunct w:val="0"/>
        <w:autoSpaceDE/>
        <w:autoSpaceDN/>
        <w:bidi w:val="0"/>
        <w:spacing w:line="360" w:lineRule="auto"/>
        <w:ind w:right="105" w:rightChars="50"/>
        <w:outlineLvl w:val="9"/>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 xml:space="preserve">名    称：喀什地区政府采购管理办公室 </w:t>
      </w:r>
    </w:p>
    <w:p>
      <w:pPr>
        <w:keepNext w:val="0"/>
        <w:keepLines w:val="0"/>
        <w:kinsoku/>
        <w:wordWrap/>
        <w:overflowPunct/>
        <w:topLinePunct w:val="0"/>
        <w:autoSpaceDE/>
        <w:autoSpaceDN/>
        <w:bidi w:val="0"/>
        <w:spacing w:line="360" w:lineRule="auto"/>
        <w:ind w:right="105" w:rightChars="50"/>
        <w:outlineLvl w:val="9"/>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地    址：喀什地区财政局</w:t>
      </w:r>
    </w:p>
    <w:p>
      <w:pPr>
        <w:keepNext w:val="0"/>
        <w:keepLines w:val="0"/>
        <w:kinsoku/>
        <w:wordWrap/>
        <w:overflowPunct/>
        <w:topLinePunct w:val="0"/>
        <w:autoSpaceDE/>
        <w:autoSpaceDN/>
        <w:bidi w:val="0"/>
        <w:spacing w:line="360" w:lineRule="auto"/>
        <w:ind w:right="105" w:rightChars="50"/>
        <w:outlineLvl w:val="9"/>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监督电话：0998-2597200 </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w:t>
      </w:r>
    </w:p>
    <w:p>
      <w:pPr>
        <w:rPr>
          <w:rFonts w:hint="eastAsia" w:ascii="宋体" w:hAnsi="宋体" w:eastAsia="宋体" w:cs="宋体"/>
          <w:sz w:val="22"/>
          <w:szCs w:val="22"/>
          <w:lang w:val="en-US" w:eastAsia="zh-CN"/>
        </w:rPr>
      </w:pPr>
    </w:p>
    <w:p>
      <w:pPr>
        <w:pStyle w:val="5"/>
        <w:rPr>
          <w:rFonts w:hint="eastAsia" w:ascii="宋体" w:hAnsi="宋体" w:eastAsia="宋体" w:cs="宋体"/>
          <w:sz w:val="22"/>
          <w:szCs w:val="22"/>
          <w:lang w:val="en-US" w:eastAsia="zh-CN"/>
        </w:rPr>
      </w:pPr>
    </w:p>
    <w:p>
      <w:pPr>
        <w:rPr>
          <w:rFonts w:hint="eastAsia" w:ascii="宋体" w:hAnsi="宋体" w:eastAsia="宋体" w:cs="宋体"/>
          <w:sz w:val="22"/>
          <w:szCs w:val="22"/>
          <w:lang w:val="en-US" w:eastAsia="zh-CN"/>
        </w:rPr>
      </w:pPr>
    </w:p>
    <w:p>
      <w:pPr>
        <w:pStyle w:val="5"/>
        <w:rPr>
          <w:rFonts w:hint="eastAsia" w:ascii="宋体" w:hAnsi="宋体" w:eastAsia="宋体" w:cs="宋体"/>
          <w:sz w:val="22"/>
          <w:szCs w:val="22"/>
          <w:lang w:val="en-US" w:eastAsia="zh-CN"/>
        </w:rPr>
      </w:pPr>
    </w:p>
    <w:p>
      <w:pPr>
        <w:jc w:val="both"/>
        <w:rPr>
          <w:rFonts w:hint="eastAsia" w:ascii="宋体" w:hAnsi="宋体" w:eastAsia="宋体" w:cs="宋体"/>
          <w:sz w:val="22"/>
          <w:szCs w:val="22"/>
          <w:lang w:val="en-US" w:eastAsia="zh-CN"/>
        </w:rPr>
      </w:pPr>
    </w:p>
    <w:p>
      <w:pPr>
        <w:pStyle w:val="5"/>
        <w:jc w:val="both"/>
        <w:rPr>
          <w:rFonts w:hint="eastAsia" w:ascii="宋体" w:hAnsi="宋体" w:eastAsia="宋体" w:cs="宋体"/>
          <w:sz w:val="22"/>
          <w:szCs w:val="22"/>
          <w:lang w:val="en-US" w:eastAsia="zh-CN"/>
        </w:rPr>
      </w:pPr>
    </w:p>
    <w:p>
      <w:pPr>
        <w:jc w:val="both"/>
        <w:rPr>
          <w:rFonts w:hint="eastAsia" w:ascii="宋体" w:hAnsi="宋体" w:eastAsia="宋体" w:cs="宋体"/>
          <w:sz w:val="22"/>
          <w:szCs w:val="22"/>
          <w:lang w:val="en-US" w:eastAsia="zh-CN"/>
        </w:rPr>
      </w:pPr>
    </w:p>
    <w:p>
      <w:pPr>
        <w:pStyle w:val="5"/>
        <w:jc w:val="both"/>
        <w:rPr>
          <w:rFonts w:hint="eastAsia" w:ascii="宋体" w:hAnsi="宋体" w:eastAsia="宋体" w:cs="宋体"/>
          <w:sz w:val="22"/>
          <w:szCs w:val="22"/>
          <w:lang w:val="en-US" w:eastAsia="zh-CN"/>
        </w:rPr>
      </w:pPr>
    </w:p>
    <w:p>
      <w:pPr>
        <w:rPr>
          <w:rFonts w:hint="eastAsia"/>
          <w:lang w:val="en-US" w:eastAsia="zh-CN"/>
        </w:rPr>
      </w:pPr>
    </w:p>
    <w:p>
      <w:pPr>
        <w:pStyle w:val="5"/>
        <w:rPr>
          <w:rFonts w:hint="eastAsia"/>
          <w:lang w:val="en-US" w:eastAsia="zh-CN"/>
        </w:rPr>
      </w:pPr>
    </w:p>
    <w:p/>
    <w:sectPr>
      <w:pgSz w:w="11906" w:h="16838"/>
      <w:pgMar w:top="158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C26A4F4"/>
    <w:multiLevelType w:val="singleLevel"/>
    <w:tmpl w:val="5C26A4F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0OWFlZGUyMjNhNzFhYjhhYWI2MGVlMTcwMGFmYTEifQ=="/>
  </w:docVars>
  <w:rsids>
    <w:rsidRoot w:val="00000000"/>
    <w:rsid w:val="01CB4C2E"/>
    <w:rsid w:val="03125B78"/>
    <w:rsid w:val="03493086"/>
    <w:rsid w:val="0439207A"/>
    <w:rsid w:val="07B905F9"/>
    <w:rsid w:val="08B74E8C"/>
    <w:rsid w:val="0949606C"/>
    <w:rsid w:val="094B029B"/>
    <w:rsid w:val="0A075D0B"/>
    <w:rsid w:val="0A3221EC"/>
    <w:rsid w:val="0D0B3016"/>
    <w:rsid w:val="0FD22917"/>
    <w:rsid w:val="0FFA1E6E"/>
    <w:rsid w:val="1088161D"/>
    <w:rsid w:val="1C7472F9"/>
    <w:rsid w:val="219A182E"/>
    <w:rsid w:val="21C1113B"/>
    <w:rsid w:val="23883824"/>
    <w:rsid w:val="252B2E64"/>
    <w:rsid w:val="2665075F"/>
    <w:rsid w:val="27225B34"/>
    <w:rsid w:val="2E134214"/>
    <w:rsid w:val="2F556ABF"/>
    <w:rsid w:val="32AF07F2"/>
    <w:rsid w:val="3393399E"/>
    <w:rsid w:val="37482669"/>
    <w:rsid w:val="396A70A3"/>
    <w:rsid w:val="3CB776D1"/>
    <w:rsid w:val="3CCF3BB7"/>
    <w:rsid w:val="3FD416E7"/>
    <w:rsid w:val="41010339"/>
    <w:rsid w:val="42645FC5"/>
    <w:rsid w:val="455E09CF"/>
    <w:rsid w:val="48E571AC"/>
    <w:rsid w:val="496D401D"/>
    <w:rsid w:val="4B4E2A92"/>
    <w:rsid w:val="4B991F60"/>
    <w:rsid w:val="4BFA4E17"/>
    <w:rsid w:val="4C914745"/>
    <w:rsid w:val="4D245BE0"/>
    <w:rsid w:val="4EA34677"/>
    <w:rsid w:val="51F26527"/>
    <w:rsid w:val="538446BE"/>
    <w:rsid w:val="5BC46B75"/>
    <w:rsid w:val="5C466A1C"/>
    <w:rsid w:val="5DDA4D14"/>
    <w:rsid w:val="5FFF6793"/>
    <w:rsid w:val="60393759"/>
    <w:rsid w:val="61D63FFD"/>
    <w:rsid w:val="64395C36"/>
    <w:rsid w:val="675F5DA9"/>
    <w:rsid w:val="67BD26DA"/>
    <w:rsid w:val="69465B57"/>
    <w:rsid w:val="69A17EAA"/>
    <w:rsid w:val="69ED1167"/>
    <w:rsid w:val="6BB94E3D"/>
    <w:rsid w:val="6D0448B3"/>
    <w:rsid w:val="6F9A2655"/>
    <w:rsid w:val="71892F85"/>
    <w:rsid w:val="72541C96"/>
    <w:rsid w:val="72D2644D"/>
    <w:rsid w:val="735C6071"/>
    <w:rsid w:val="78302CA5"/>
    <w:rsid w:val="7A7F0837"/>
    <w:rsid w:val="7BF10A94"/>
    <w:rsid w:val="7E787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Normal (Web)"/>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41"/>
    <w:next w:val="1"/>
    <w:qFormat/>
    <w:uiPriority w:val="0"/>
    <w:pPr>
      <w:wordWrap w:val="0"/>
      <w:ind w:left="127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1318</Words>
  <Characters>1596</Characters>
  <Lines>0</Lines>
  <Paragraphs>0</Paragraphs>
  <TotalTime>0</TotalTime>
  <ScaleCrop>false</ScaleCrop>
  <LinksUpToDate>false</LinksUpToDate>
  <CharactersWithSpaces>1736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2022-02-18T05:11:00Z</dcterms:created>
  <dc:creator>Administrator</dc:creator>
  <cp:lastModifiedBy>;</cp:lastModifiedBy>
  <cp:lastPrinted>2022-05-06T12:38:00Z</cp:lastPrinted>
  <dcterms:modified xsi:type="dcterms:W3CDTF">2022-05-07T08:36:34Z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B15F4770ED4F4BBFBDA90C59B7302927</vt:lpwstr>
  </property>
</Properties>
</file>