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项目说明</w:t>
      </w: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本项目投资额低于50万元，无需发布采购意向。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YzA2N2U2NmRhMGNlOGIxNzBlNDQ0MjU0Yzg4NWYifQ=="/>
  </w:docVars>
  <w:rsids>
    <w:rsidRoot w:val="42CF2E4A"/>
    <w:rsid w:val="42C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2022-06-13T07:57:00Z</dcterms:created>
  <dc:creator>春風十里</dc:creator>
  <cp:lastModifiedBy>春風十里</cp:lastModifiedBy>
  <dcterms:modified xsi:type="dcterms:W3CDTF">2022-06-13T07:58:16Z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6ECB9D1878614ABA8F8F595E8929532C</vt:lpwstr>
  </property>
</Properties>
</file>