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C59" w:rsidRDefault="000E6C59" w:rsidP="000E6C59">
      <w:pPr>
        <w:pStyle w:val="1"/>
        <w:numPr>
          <w:ilvl w:val="0"/>
          <w:numId w:val="0"/>
        </w:numPr>
        <w:tabs>
          <w:tab w:val="left" w:pos="432"/>
        </w:tabs>
        <w:spacing w:line="450" w:lineRule="atLeast"/>
        <w:jc w:val="center"/>
        <w:rPr>
          <w:rFonts w:ascii="Arial" w:hAnsi="Arial" w:cs="Arial" w:hint="default"/>
          <w:b w:val="0"/>
          <w:bCs w:val="0"/>
          <w:sz w:val="36"/>
          <w:szCs w:val="36"/>
        </w:rPr>
      </w:pPr>
      <w:bookmarkStart w:id="0" w:name="_GoBack"/>
      <w:r>
        <w:rPr>
          <w:rFonts w:ascii="Arial" w:hAnsi="Arial" w:cs="Arial"/>
          <w:b w:val="0"/>
          <w:bCs w:val="0"/>
          <w:sz w:val="36"/>
          <w:szCs w:val="36"/>
        </w:rPr>
        <w:t>新疆师范大学幼儿园维修改造项目</w:t>
      </w:r>
    </w:p>
    <w:p w:rsidR="000E6C59" w:rsidRDefault="000E6C59" w:rsidP="000E6C59">
      <w:pPr>
        <w:pStyle w:val="1"/>
        <w:numPr>
          <w:ilvl w:val="0"/>
          <w:numId w:val="0"/>
        </w:numPr>
        <w:tabs>
          <w:tab w:val="left" w:pos="432"/>
        </w:tabs>
        <w:spacing w:line="450" w:lineRule="atLeast"/>
        <w:jc w:val="center"/>
        <w:rPr>
          <w:rFonts w:ascii="Arial" w:hAnsi="Arial" w:cs="Arial"/>
          <w:b w:val="0"/>
          <w:bCs w:val="0"/>
          <w:sz w:val="36"/>
          <w:szCs w:val="36"/>
        </w:rPr>
      </w:pPr>
      <w:r>
        <w:rPr>
          <w:rFonts w:ascii="Arial" w:hAnsi="Arial" w:cs="Arial"/>
          <w:b w:val="0"/>
          <w:bCs w:val="0"/>
          <w:sz w:val="36"/>
          <w:szCs w:val="36"/>
        </w:rPr>
        <w:t>竞争性磋商公告</w:t>
      </w:r>
      <w:bookmarkEnd w:id="0"/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/>
          <w:b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b/>
          <w:color w:val="383838"/>
          <w:kern w:val="0"/>
          <w:sz w:val="24"/>
          <w:szCs w:val="28"/>
        </w:rPr>
        <w:t>项目概况</w:t>
      </w:r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color w:val="383838"/>
          <w:kern w:val="0"/>
          <w:sz w:val="24"/>
          <w:szCs w:val="28"/>
        </w:rPr>
        <w:t>新疆师范大学幼儿园维修改造项目 采购项目的潜在供应商应在新疆乌鲁木齐市水磨沟区立井街198号商住（丽景.名都）10#-办公2301室获取采购文件，并于2022年0</w:t>
      </w:r>
      <w:r>
        <w:rPr>
          <w:rFonts w:ascii="宋体" w:hAnsi="宋体" w:cs="宋体"/>
          <w:color w:val="383838"/>
          <w:kern w:val="0"/>
          <w:sz w:val="24"/>
          <w:szCs w:val="28"/>
        </w:rPr>
        <w:t>7</w:t>
      </w:r>
      <w:r>
        <w:rPr>
          <w:rFonts w:ascii="宋体" w:hAnsi="宋体" w:cs="宋体" w:hint="eastAsia"/>
          <w:color w:val="383838"/>
          <w:kern w:val="0"/>
          <w:sz w:val="24"/>
          <w:szCs w:val="28"/>
        </w:rPr>
        <w:t>月</w:t>
      </w:r>
      <w:r>
        <w:rPr>
          <w:rFonts w:ascii="宋体" w:hAnsi="宋体" w:cs="宋体"/>
          <w:color w:val="383838"/>
          <w:kern w:val="0"/>
          <w:sz w:val="24"/>
          <w:szCs w:val="28"/>
        </w:rPr>
        <w:t>26</w:t>
      </w:r>
      <w:r>
        <w:rPr>
          <w:rFonts w:ascii="宋体" w:hAnsi="宋体" w:cs="宋体" w:hint="eastAsia"/>
          <w:color w:val="383838"/>
          <w:kern w:val="0"/>
          <w:sz w:val="24"/>
          <w:szCs w:val="28"/>
        </w:rPr>
        <w:t>日 11点00分（北京时间）前提交响应文件。</w:t>
      </w:r>
    </w:p>
    <w:p w:rsidR="000E6C59" w:rsidRDefault="000E6C59" w:rsidP="000E6C59">
      <w:pPr>
        <w:widowControl/>
        <w:shd w:val="clear" w:color="auto" w:fill="FFFFFF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/>
          <w:b/>
          <w:bCs/>
          <w:color w:val="383838"/>
          <w:kern w:val="0"/>
          <w:sz w:val="24"/>
          <w:szCs w:val="28"/>
        </w:rPr>
        <w:t>一、项目基本情况</w:t>
      </w:r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color w:val="383838"/>
          <w:kern w:val="0"/>
          <w:sz w:val="24"/>
          <w:szCs w:val="28"/>
        </w:rPr>
        <w:t>项目编号：HW20220</w:t>
      </w:r>
      <w:r>
        <w:rPr>
          <w:rFonts w:ascii="宋体" w:hAnsi="宋体" w:cs="宋体"/>
          <w:color w:val="383838"/>
          <w:kern w:val="0"/>
          <w:sz w:val="24"/>
          <w:szCs w:val="28"/>
        </w:rPr>
        <w:t>77</w:t>
      </w:r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color w:val="383838"/>
          <w:kern w:val="0"/>
          <w:sz w:val="24"/>
          <w:szCs w:val="28"/>
        </w:rPr>
        <w:t>项目名称：新疆师范大学幼儿园维修改造项目</w:t>
      </w:r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color w:val="383838"/>
          <w:kern w:val="0"/>
          <w:sz w:val="24"/>
          <w:szCs w:val="28"/>
        </w:rPr>
        <w:t>采购方式：竞争性磋商</w:t>
      </w:r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color w:val="383838"/>
          <w:kern w:val="0"/>
          <w:sz w:val="24"/>
          <w:szCs w:val="28"/>
        </w:rPr>
        <w:t>预算金额：</w:t>
      </w:r>
      <w:r>
        <w:rPr>
          <w:rFonts w:ascii="宋体" w:hAnsi="宋体" w:cs="宋体"/>
          <w:color w:val="383838"/>
          <w:kern w:val="0"/>
          <w:sz w:val="24"/>
          <w:szCs w:val="28"/>
        </w:rPr>
        <w:t>23</w:t>
      </w:r>
      <w:r>
        <w:rPr>
          <w:rFonts w:ascii="宋体" w:hAnsi="宋体" w:cs="宋体" w:hint="eastAsia"/>
          <w:color w:val="383838"/>
          <w:kern w:val="0"/>
          <w:sz w:val="24"/>
          <w:szCs w:val="28"/>
        </w:rPr>
        <w:t>.0000000 万元（人民币）</w:t>
      </w:r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color w:val="383838"/>
          <w:kern w:val="0"/>
          <w:sz w:val="24"/>
          <w:szCs w:val="28"/>
        </w:rPr>
        <w:t>最高限价（如有）：</w:t>
      </w:r>
      <w:r>
        <w:rPr>
          <w:rFonts w:ascii="宋体" w:hAnsi="宋体" w:cs="宋体"/>
          <w:color w:val="383838"/>
          <w:kern w:val="0"/>
          <w:sz w:val="24"/>
          <w:szCs w:val="28"/>
        </w:rPr>
        <w:t>227399.3</w:t>
      </w:r>
      <w:r>
        <w:rPr>
          <w:rFonts w:ascii="宋体" w:hAnsi="宋体" w:cs="宋体" w:hint="eastAsia"/>
          <w:color w:val="383838"/>
          <w:kern w:val="0"/>
          <w:sz w:val="24"/>
          <w:szCs w:val="28"/>
        </w:rPr>
        <w:t>元（人民币）</w:t>
      </w:r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color w:val="383838"/>
          <w:kern w:val="0"/>
          <w:sz w:val="24"/>
          <w:szCs w:val="28"/>
        </w:rPr>
        <w:t>采购需求：</w:t>
      </w:r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color w:val="383838"/>
          <w:kern w:val="0"/>
          <w:sz w:val="24"/>
          <w:szCs w:val="28"/>
        </w:rPr>
        <w:t>详见招标工程量清单。</w:t>
      </w:r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color w:val="383838"/>
          <w:kern w:val="0"/>
          <w:sz w:val="24"/>
          <w:szCs w:val="28"/>
        </w:rPr>
        <w:t>合同履行期限：详见招标文件。</w:t>
      </w:r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color w:val="383838"/>
          <w:kern w:val="0"/>
          <w:sz w:val="24"/>
          <w:szCs w:val="28"/>
        </w:rPr>
        <w:t>本项目( 不接受  )联合体投标。</w:t>
      </w:r>
    </w:p>
    <w:p w:rsidR="000E6C59" w:rsidRDefault="000E6C59" w:rsidP="000E6C59">
      <w:pPr>
        <w:widowControl/>
        <w:shd w:val="clear" w:color="auto" w:fill="FFFFFF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/>
          <w:b/>
          <w:bCs/>
          <w:color w:val="383838"/>
          <w:kern w:val="0"/>
          <w:sz w:val="24"/>
          <w:szCs w:val="28"/>
        </w:rPr>
        <w:t>二、申请人的资格要求：</w:t>
      </w:r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color w:val="383838"/>
          <w:kern w:val="0"/>
          <w:sz w:val="24"/>
          <w:szCs w:val="28"/>
        </w:rPr>
        <w:t>1.满足《中华人民共和国政府采购法》第二十二条规定；</w:t>
      </w:r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color w:val="383838"/>
          <w:kern w:val="0"/>
          <w:sz w:val="24"/>
          <w:szCs w:val="28"/>
        </w:rPr>
        <w:t>2.落实政府采购政策需满足的资格要求：</w:t>
      </w:r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/>
          <w:color w:val="383838"/>
          <w:kern w:val="0"/>
          <w:sz w:val="24"/>
          <w:szCs w:val="28"/>
        </w:rPr>
      </w:pPr>
      <w:r w:rsidRPr="00316C58">
        <w:rPr>
          <w:rFonts w:ascii="宋体" w:hAnsi="宋体" w:cs="宋体" w:hint="eastAsia"/>
          <w:color w:val="383838"/>
          <w:kern w:val="0"/>
          <w:sz w:val="24"/>
          <w:szCs w:val="28"/>
        </w:rPr>
        <w:t>供应商为中小企业/小微企业</w:t>
      </w:r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color w:val="383838"/>
          <w:kern w:val="0"/>
          <w:sz w:val="24"/>
          <w:szCs w:val="28"/>
        </w:rPr>
        <w:t>3.本项目的特定资格要求：</w:t>
      </w:r>
      <w:r>
        <w:rPr>
          <w:rFonts w:ascii="宋体" w:hAnsi="宋体" w:cs="宋体"/>
          <w:color w:val="383838"/>
          <w:kern w:val="0"/>
          <w:sz w:val="24"/>
          <w:szCs w:val="28"/>
        </w:rPr>
        <w:t>1</w:t>
      </w:r>
      <w:r>
        <w:rPr>
          <w:rFonts w:ascii="宋体" w:hAnsi="宋体" w:cs="宋体" w:hint="eastAsia"/>
          <w:color w:val="383838"/>
          <w:kern w:val="0"/>
          <w:sz w:val="24"/>
          <w:szCs w:val="28"/>
        </w:rPr>
        <w:t>、</w:t>
      </w:r>
      <w:r w:rsidRPr="00936F4E">
        <w:rPr>
          <w:rFonts w:ascii="宋体" w:hAnsi="宋体" w:cs="宋体" w:hint="eastAsia"/>
          <w:color w:val="383838"/>
          <w:kern w:val="0"/>
          <w:sz w:val="24"/>
          <w:szCs w:val="28"/>
        </w:rPr>
        <w:t>供应商须具有由住房和城乡建设部门颁发并在有效期内的</w:t>
      </w:r>
      <w:r>
        <w:rPr>
          <w:rFonts w:ascii="宋体" w:hAnsi="宋体" w:cs="宋体" w:hint="eastAsia"/>
          <w:color w:val="383838"/>
          <w:kern w:val="0"/>
          <w:sz w:val="24"/>
          <w:szCs w:val="28"/>
        </w:rPr>
        <w:t>建筑工程施工总承包三级及以上资质；</w:t>
      </w:r>
      <w:r>
        <w:rPr>
          <w:rFonts w:ascii="宋体" w:hAnsi="宋体" w:cs="宋体" w:hint="eastAsia"/>
          <w:color w:val="383838"/>
          <w:kern w:val="0"/>
          <w:sz w:val="24"/>
          <w:szCs w:val="28"/>
        </w:rPr>
        <w:br/>
      </w:r>
      <w:r>
        <w:rPr>
          <w:rFonts w:ascii="宋体" w:hAnsi="宋体" w:cs="宋体"/>
          <w:color w:val="383838"/>
          <w:kern w:val="0"/>
          <w:sz w:val="24"/>
          <w:szCs w:val="28"/>
        </w:rPr>
        <w:t>2</w:t>
      </w:r>
      <w:r>
        <w:rPr>
          <w:rFonts w:ascii="宋体" w:hAnsi="宋体" w:cs="宋体" w:hint="eastAsia"/>
          <w:color w:val="383838"/>
          <w:kern w:val="0"/>
          <w:sz w:val="24"/>
          <w:szCs w:val="28"/>
        </w:rPr>
        <w:t>、</w:t>
      </w:r>
      <w:r w:rsidRPr="00936F4E">
        <w:rPr>
          <w:rFonts w:ascii="宋体" w:hAnsi="宋体" w:cs="宋体" w:hint="eastAsia"/>
          <w:color w:val="383838"/>
          <w:kern w:val="0"/>
          <w:sz w:val="24"/>
          <w:szCs w:val="28"/>
        </w:rPr>
        <w:t>供应商须具有由住房和城乡建设部门颁发并在有效期内的</w:t>
      </w:r>
      <w:r>
        <w:rPr>
          <w:rFonts w:ascii="宋体" w:hAnsi="宋体" w:cs="宋体" w:hint="eastAsia"/>
          <w:color w:val="383838"/>
          <w:kern w:val="0"/>
          <w:sz w:val="24"/>
          <w:szCs w:val="28"/>
        </w:rPr>
        <w:t>《安全生产许可证》；</w:t>
      </w:r>
      <w:r>
        <w:rPr>
          <w:rFonts w:ascii="宋体" w:hAnsi="宋体" w:cs="宋体" w:hint="eastAsia"/>
          <w:color w:val="383838"/>
          <w:kern w:val="0"/>
          <w:sz w:val="24"/>
          <w:szCs w:val="28"/>
        </w:rPr>
        <w:br/>
      </w:r>
      <w:r>
        <w:rPr>
          <w:rFonts w:ascii="宋体" w:hAnsi="宋体" w:cs="宋体"/>
          <w:color w:val="383838"/>
          <w:kern w:val="0"/>
          <w:sz w:val="24"/>
          <w:szCs w:val="28"/>
        </w:rPr>
        <w:lastRenderedPageBreak/>
        <w:t>3</w:t>
      </w:r>
      <w:r>
        <w:rPr>
          <w:rFonts w:ascii="宋体" w:hAnsi="宋体" w:cs="宋体" w:hint="eastAsia"/>
          <w:color w:val="383838"/>
          <w:kern w:val="0"/>
          <w:sz w:val="24"/>
          <w:szCs w:val="28"/>
        </w:rPr>
        <w:t>、项目负责人要求：</w:t>
      </w:r>
      <w:r w:rsidRPr="00936F4E">
        <w:rPr>
          <w:rFonts w:ascii="宋体" w:hAnsi="宋体" w:cs="宋体" w:hint="eastAsia"/>
          <w:color w:val="383838"/>
          <w:kern w:val="0"/>
          <w:sz w:val="24"/>
          <w:szCs w:val="28"/>
        </w:rPr>
        <w:t>供应商拟派项目</w:t>
      </w:r>
      <w:r>
        <w:rPr>
          <w:rFonts w:ascii="宋体" w:hAnsi="宋体" w:cs="宋体" w:hint="eastAsia"/>
          <w:color w:val="383838"/>
          <w:kern w:val="0"/>
          <w:sz w:val="24"/>
          <w:szCs w:val="28"/>
        </w:rPr>
        <w:t>负责人</w:t>
      </w:r>
      <w:r w:rsidRPr="00936F4E">
        <w:rPr>
          <w:rFonts w:ascii="宋体" w:hAnsi="宋体" w:cs="宋体" w:hint="eastAsia"/>
          <w:color w:val="383838"/>
          <w:kern w:val="0"/>
          <w:sz w:val="24"/>
          <w:szCs w:val="28"/>
        </w:rPr>
        <w:t>须具备建筑工程专业二级及以上注册建造师执业资格，具备有效的安全生产考核合格证书（B类），且未担任其他在建设工程项目的项目</w:t>
      </w:r>
      <w:r>
        <w:rPr>
          <w:rFonts w:ascii="宋体" w:hAnsi="宋体" w:cs="宋体" w:hint="eastAsia"/>
          <w:color w:val="383838"/>
          <w:kern w:val="0"/>
          <w:sz w:val="24"/>
          <w:szCs w:val="28"/>
        </w:rPr>
        <w:t>负责人</w:t>
      </w:r>
      <w:r w:rsidRPr="00936F4E">
        <w:rPr>
          <w:rFonts w:ascii="宋体" w:hAnsi="宋体" w:cs="宋体" w:hint="eastAsia"/>
          <w:color w:val="383838"/>
          <w:kern w:val="0"/>
          <w:sz w:val="24"/>
          <w:szCs w:val="28"/>
        </w:rPr>
        <w:t>的书面声明（提供有效证书复印件加盖供应商公章）</w:t>
      </w:r>
      <w:r>
        <w:rPr>
          <w:rFonts w:ascii="宋体" w:hAnsi="宋体" w:cs="宋体" w:hint="eastAsia"/>
          <w:color w:val="383838"/>
          <w:kern w:val="0"/>
          <w:sz w:val="24"/>
          <w:szCs w:val="28"/>
        </w:rPr>
        <w:br/>
      </w:r>
      <w:r>
        <w:rPr>
          <w:rFonts w:ascii="宋体" w:hAnsi="宋体" w:cs="宋体"/>
          <w:color w:val="383838"/>
          <w:kern w:val="0"/>
          <w:sz w:val="24"/>
          <w:szCs w:val="28"/>
        </w:rPr>
        <w:t>4</w:t>
      </w:r>
      <w:r>
        <w:rPr>
          <w:rFonts w:ascii="宋体" w:hAnsi="宋体" w:cs="宋体" w:hint="eastAsia"/>
          <w:color w:val="383838"/>
          <w:kern w:val="0"/>
          <w:sz w:val="24"/>
          <w:szCs w:val="28"/>
        </w:rPr>
        <w:t>、凡拟参加本次招标项目的投标人，如在“信用中国”网站（WWW.creditchina.gov.cn）、中国政府采 购网（www.ccgp.gov.cn）被列入失信被执行人、重大税收违法案件当事人名单、政府采购严重违法失信 行为记录名单的（尚在处罚期内的），将拒绝其参本次采购活动，提供相关网站查询结果（查询时间不得早于本招标公告）；</w:t>
      </w:r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color w:val="383838"/>
          <w:kern w:val="0"/>
          <w:sz w:val="24"/>
          <w:szCs w:val="28"/>
        </w:rPr>
        <w:t xml:space="preserve"> </w:t>
      </w:r>
      <w:r>
        <w:rPr>
          <w:rFonts w:ascii="宋体" w:hAnsi="宋体" w:cs="宋体"/>
          <w:color w:val="383838"/>
          <w:kern w:val="0"/>
          <w:sz w:val="24"/>
          <w:szCs w:val="28"/>
        </w:rPr>
        <w:t>5</w:t>
      </w:r>
      <w:r>
        <w:rPr>
          <w:rFonts w:ascii="宋体" w:hAnsi="宋体" w:cs="宋体" w:hint="eastAsia"/>
          <w:color w:val="383838"/>
          <w:kern w:val="0"/>
          <w:sz w:val="24"/>
          <w:szCs w:val="28"/>
        </w:rPr>
        <w:t>、其他说明：与招标人存在利害关系可能影响招标法公正性的法人、其他组织或个人、不得参与投标。违反规定的相关投标无效。</w:t>
      </w:r>
    </w:p>
    <w:p w:rsidR="000E6C59" w:rsidRDefault="000E6C59" w:rsidP="000E6C59">
      <w:pPr>
        <w:widowControl/>
        <w:shd w:val="clear" w:color="auto" w:fill="FFFFFF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/>
          <w:b/>
          <w:bCs/>
          <w:color w:val="383838"/>
          <w:kern w:val="0"/>
          <w:sz w:val="24"/>
          <w:szCs w:val="28"/>
        </w:rPr>
        <w:t>三、获取采购文件</w:t>
      </w:r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color w:val="383838"/>
          <w:kern w:val="0"/>
          <w:sz w:val="24"/>
          <w:szCs w:val="28"/>
        </w:rPr>
        <w:t>时间：2022年0</w:t>
      </w:r>
      <w:r>
        <w:rPr>
          <w:rFonts w:ascii="宋体" w:hAnsi="宋体" w:cs="宋体"/>
          <w:color w:val="383838"/>
          <w:kern w:val="0"/>
          <w:sz w:val="24"/>
          <w:szCs w:val="28"/>
        </w:rPr>
        <w:t>7</w:t>
      </w:r>
      <w:r>
        <w:rPr>
          <w:rFonts w:ascii="宋体" w:hAnsi="宋体" w:cs="宋体" w:hint="eastAsia"/>
          <w:color w:val="383838"/>
          <w:kern w:val="0"/>
          <w:sz w:val="24"/>
          <w:szCs w:val="28"/>
        </w:rPr>
        <w:t>月</w:t>
      </w:r>
      <w:r>
        <w:rPr>
          <w:rFonts w:ascii="宋体" w:hAnsi="宋体" w:cs="宋体"/>
          <w:color w:val="383838"/>
          <w:kern w:val="0"/>
          <w:sz w:val="24"/>
          <w:szCs w:val="28"/>
        </w:rPr>
        <w:t>14</w:t>
      </w:r>
      <w:r>
        <w:rPr>
          <w:rFonts w:ascii="宋体" w:hAnsi="宋体" w:cs="宋体" w:hint="eastAsia"/>
          <w:color w:val="383838"/>
          <w:kern w:val="0"/>
          <w:sz w:val="24"/>
          <w:szCs w:val="28"/>
        </w:rPr>
        <w:t>日  至 2022年0</w:t>
      </w:r>
      <w:r>
        <w:rPr>
          <w:rFonts w:ascii="宋体" w:hAnsi="宋体" w:cs="宋体"/>
          <w:color w:val="383838"/>
          <w:kern w:val="0"/>
          <w:sz w:val="24"/>
          <w:szCs w:val="28"/>
        </w:rPr>
        <w:t>7</w:t>
      </w:r>
      <w:r>
        <w:rPr>
          <w:rFonts w:ascii="宋体" w:hAnsi="宋体" w:cs="宋体" w:hint="eastAsia"/>
          <w:color w:val="383838"/>
          <w:kern w:val="0"/>
          <w:sz w:val="24"/>
          <w:szCs w:val="28"/>
        </w:rPr>
        <w:t>月</w:t>
      </w:r>
      <w:r>
        <w:rPr>
          <w:rFonts w:ascii="宋体" w:hAnsi="宋体" w:cs="宋体"/>
          <w:color w:val="383838"/>
          <w:kern w:val="0"/>
          <w:sz w:val="24"/>
          <w:szCs w:val="28"/>
        </w:rPr>
        <w:t>21</w:t>
      </w:r>
      <w:r>
        <w:rPr>
          <w:rFonts w:ascii="宋体" w:hAnsi="宋体" w:cs="宋体" w:hint="eastAsia"/>
          <w:color w:val="383838"/>
          <w:kern w:val="0"/>
          <w:sz w:val="24"/>
          <w:szCs w:val="28"/>
        </w:rPr>
        <w:t>日，每天上午10:30至13:30，下午15:30至19:00。（北京时间，法定节假日除外）</w:t>
      </w:r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color w:val="383838"/>
          <w:kern w:val="0"/>
          <w:sz w:val="24"/>
          <w:szCs w:val="28"/>
        </w:rPr>
        <w:t>地点：新疆乌鲁木齐市水磨沟区立井街198号商住（丽景.名都）10#-办公2301室</w:t>
      </w:r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color w:val="383838"/>
          <w:kern w:val="0"/>
          <w:sz w:val="24"/>
          <w:szCs w:val="28"/>
        </w:rPr>
        <w:t>方式：凡有意参加本项目的投标者，请携带法人授权委托书、</w:t>
      </w:r>
      <w:r>
        <w:rPr>
          <w:rFonts w:ascii="宋体" w:hAnsi="宋体" w:cs="宋体"/>
          <w:color w:val="383838"/>
          <w:kern w:val="0"/>
          <w:sz w:val="24"/>
          <w:szCs w:val="28"/>
        </w:rPr>
        <w:t>身份证原件</w:t>
      </w:r>
      <w:r>
        <w:rPr>
          <w:rFonts w:ascii="宋体" w:hAnsi="宋体" w:cs="宋体" w:hint="eastAsia"/>
          <w:color w:val="383838"/>
          <w:kern w:val="0"/>
          <w:sz w:val="24"/>
          <w:szCs w:val="28"/>
        </w:rPr>
        <w:t>及资格要求中相关材料原件及</w:t>
      </w:r>
      <w:r>
        <w:rPr>
          <w:rFonts w:ascii="宋体" w:hAnsi="宋体" w:cs="宋体"/>
          <w:color w:val="383838"/>
          <w:kern w:val="0"/>
          <w:sz w:val="24"/>
          <w:szCs w:val="28"/>
        </w:rPr>
        <w:t>复印件一份加盖公章</w:t>
      </w:r>
      <w:r>
        <w:rPr>
          <w:rFonts w:ascii="宋体" w:hAnsi="宋体" w:cs="宋体" w:hint="eastAsia"/>
          <w:color w:val="383838"/>
          <w:kern w:val="0"/>
          <w:sz w:val="24"/>
          <w:szCs w:val="28"/>
        </w:rPr>
        <w:t>，到乌鲁木齐市水磨沟区立井街198号丽景中央城10-2301室报名</w:t>
      </w:r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color w:val="383838"/>
          <w:kern w:val="0"/>
          <w:sz w:val="24"/>
          <w:szCs w:val="28"/>
        </w:rPr>
        <w:t>售价：￥200.0 元（人民币）</w:t>
      </w:r>
    </w:p>
    <w:p w:rsidR="000E6C59" w:rsidRDefault="000E6C59" w:rsidP="000E6C59">
      <w:pPr>
        <w:widowControl/>
        <w:shd w:val="clear" w:color="auto" w:fill="FFFFFF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/>
          <w:b/>
          <w:bCs/>
          <w:color w:val="383838"/>
          <w:kern w:val="0"/>
          <w:sz w:val="24"/>
          <w:szCs w:val="28"/>
        </w:rPr>
        <w:t>四、响应文件提交</w:t>
      </w:r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color w:val="383838"/>
          <w:kern w:val="0"/>
          <w:sz w:val="24"/>
          <w:szCs w:val="28"/>
        </w:rPr>
        <w:t>截止时间：2022年0</w:t>
      </w:r>
      <w:r>
        <w:rPr>
          <w:rFonts w:ascii="宋体" w:hAnsi="宋体" w:cs="宋体"/>
          <w:color w:val="383838"/>
          <w:kern w:val="0"/>
          <w:sz w:val="24"/>
          <w:szCs w:val="28"/>
        </w:rPr>
        <w:t>7</w:t>
      </w:r>
      <w:r>
        <w:rPr>
          <w:rFonts w:ascii="宋体" w:hAnsi="宋体" w:cs="宋体" w:hint="eastAsia"/>
          <w:color w:val="383838"/>
          <w:kern w:val="0"/>
          <w:sz w:val="24"/>
          <w:szCs w:val="28"/>
        </w:rPr>
        <w:t>月</w:t>
      </w:r>
      <w:r>
        <w:rPr>
          <w:rFonts w:ascii="宋体" w:hAnsi="宋体" w:cs="宋体"/>
          <w:color w:val="383838"/>
          <w:kern w:val="0"/>
          <w:sz w:val="24"/>
          <w:szCs w:val="28"/>
        </w:rPr>
        <w:t>26</w:t>
      </w:r>
      <w:r>
        <w:rPr>
          <w:rFonts w:ascii="宋体" w:hAnsi="宋体" w:cs="宋体" w:hint="eastAsia"/>
          <w:color w:val="383838"/>
          <w:kern w:val="0"/>
          <w:sz w:val="24"/>
          <w:szCs w:val="28"/>
        </w:rPr>
        <w:t>日 11点00分（北京时间）</w:t>
      </w:r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color w:val="383838"/>
          <w:kern w:val="0"/>
          <w:sz w:val="24"/>
          <w:szCs w:val="28"/>
        </w:rPr>
        <w:t>地点：新疆乌鲁木齐市水磨沟区立井街198号商住（丽景.名都）10#-办公2301室</w:t>
      </w:r>
    </w:p>
    <w:p w:rsidR="000E6C59" w:rsidRDefault="000E6C59" w:rsidP="000E6C59">
      <w:pPr>
        <w:widowControl/>
        <w:shd w:val="clear" w:color="auto" w:fill="FFFFFF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/>
          <w:b/>
          <w:bCs/>
          <w:color w:val="383838"/>
          <w:kern w:val="0"/>
          <w:sz w:val="24"/>
          <w:szCs w:val="28"/>
        </w:rPr>
        <w:t>五、开启</w:t>
      </w:r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color w:val="383838"/>
          <w:kern w:val="0"/>
          <w:sz w:val="24"/>
          <w:szCs w:val="28"/>
        </w:rPr>
        <w:t>时间：2022年0</w:t>
      </w:r>
      <w:r>
        <w:rPr>
          <w:rFonts w:ascii="宋体" w:hAnsi="宋体" w:cs="宋体"/>
          <w:color w:val="383838"/>
          <w:kern w:val="0"/>
          <w:sz w:val="24"/>
          <w:szCs w:val="28"/>
        </w:rPr>
        <w:t>7</w:t>
      </w:r>
      <w:r>
        <w:rPr>
          <w:rFonts w:ascii="宋体" w:hAnsi="宋体" w:cs="宋体" w:hint="eastAsia"/>
          <w:color w:val="383838"/>
          <w:kern w:val="0"/>
          <w:sz w:val="24"/>
          <w:szCs w:val="28"/>
        </w:rPr>
        <w:t>月</w:t>
      </w:r>
      <w:r>
        <w:rPr>
          <w:rFonts w:ascii="宋体" w:hAnsi="宋体" w:cs="宋体"/>
          <w:color w:val="383838"/>
          <w:kern w:val="0"/>
          <w:sz w:val="24"/>
          <w:szCs w:val="28"/>
        </w:rPr>
        <w:t>26</w:t>
      </w:r>
      <w:r>
        <w:rPr>
          <w:rFonts w:ascii="宋体" w:hAnsi="宋体" w:cs="宋体" w:hint="eastAsia"/>
          <w:color w:val="383838"/>
          <w:kern w:val="0"/>
          <w:sz w:val="24"/>
          <w:szCs w:val="28"/>
        </w:rPr>
        <w:t>日 11点00分（北京时间）</w:t>
      </w:r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color w:val="383838"/>
          <w:kern w:val="0"/>
          <w:sz w:val="24"/>
          <w:szCs w:val="28"/>
        </w:rPr>
        <w:t>地点：新疆乌鲁木齐市水磨沟区立井街198号商住（丽景.名都）10#-办公2301室</w:t>
      </w:r>
    </w:p>
    <w:p w:rsidR="000E6C59" w:rsidRDefault="000E6C59" w:rsidP="000E6C59">
      <w:pPr>
        <w:widowControl/>
        <w:shd w:val="clear" w:color="auto" w:fill="FFFFFF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/>
          <w:b/>
          <w:bCs/>
          <w:color w:val="383838"/>
          <w:kern w:val="0"/>
          <w:sz w:val="24"/>
          <w:szCs w:val="28"/>
        </w:rPr>
        <w:t>六、公告期限</w:t>
      </w:r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color w:val="383838"/>
          <w:kern w:val="0"/>
          <w:sz w:val="24"/>
          <w:szCs w:val="28"/>
        </w:rPr>
        <w:t>自本公告发布之日起</w:t>
      </w:r>
      <w:r>
        <w:rPr>
          <w:rFonts w:ascii="宋体" w:hAnsi="宋体" w:cs="宋体"/>
          <w:color w:val="383838"/>
          <w:kern w:val="0"/>
          <w:sz w:val="24"/>
          <w:szCs w:val="28"/>
        </w:rPr>
        <w:t>5</w:t>
      </w:r>
      <w:r>
        <w:rPr>
          <w:rFonts w:ascii="宋体" w:hAnsi="宋体" w:cs="宋体" w:hint="eastAsia"/>
          <w:color w:val="383838"/>
          <w:kern w:val="0"/>
          <w:sz w:val="24"/>
          <w:szCs w:val="28"/>
        </w:rPr>
        <w:t>个工作日。</w:t>
      </w:r>
    </w:p>
    <w:p w:rsidR="000E6C59" w:rsidRDefault="000E6C59" w:rsidP="000E6C59">
      <w:pPr>
        <w:widowControl/>
        <w:shd w:val="clear" w:color="auto" w:fill="FFFFFF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/>
          <w:b/>
          <w:bCs/>
          <w:color w:val="383838"/>
          <w:kern w:val="0"/>
          <w:sz w:val="24"/>
          <w:szCs w:val="28"/>
        </w:rPr>
        <w:t>七、其他补充事宜</w:t>
      </w:r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color w:val="383838"/>
          <w:kern w:val="0"/>
          <w:sz w:val="24"/>
          <w:szCs w:val="28"/>
        </w:rPr>
        <w:lastRenderedPageBreak/>
        <w:t>无</w:t>
      </w:r>
    </w:p>
    <w:p w:rsidR="000E6C59" w:rsidRDefault="000E6C59" w:rsidP="000E6C59">
      <w:pPr>
        <w:widowControl/>
        <w:shd w:val="clear" w:color="auto" w:fill="FFFFFF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/>
          <w:b/>
          <w:bCs/>
          <w:color w:val="383838"/>
          <w:kern w:val="0"/>
          <w:sz w:val="24"/>
          <w:szCs w:val="28"/>
        </w:rPr>
        <w:t>八、凡对本次采购提出询问，请按以下方式联系。</w:t>
      </w:r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color w:val="383838"/>
          <w:kern w:val="0"/>
          <w:sz w:val="24"/>
          <w:szCs w:val="28"/>
        </w:rPr>
        <w:t>1.采购人信息</w:t>
      </w:r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color w:val="383838"/>
          <w:kern w:val="0"/>
          <w:sz w:val="24"/>
          <w:szCs w:val="28"/>
        </w:rPr>
        <w:t xml:space="preserve">名 称：新疆师范大学　　　　　</w:t>
      </w:r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color w:val="383838"/>
          <w:kern w:val="0"/>
          <w:sz w:val="24"/>
          <w:szCs w:val="28"/>
        </w:rPr>
        <w:t xml:space="preserve">地址：新疆师范大学　　　　　　　　</w:t>
      </w:r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color w:val="383838"/>
          <w:kern w:val="0"/>
          <w:sz w:val="24"/>
          <w:szCs w:val="28"/>
        </w:rPr>
        <w:t xml:space="preserve">联系方式：王岚 0991-4112288 　　　　　　</w:t>
      </w:r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color w:val="383838"/>
          <w:kern w:val="0"/>
          <w:sz w:val="24"/>
          <w:szCs w:val="28"/>
        </w:rPr>
        <w:t>2.采购代理机构信息</w:t>
      </w:r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color w:val="383838"/>
          <w:kern w:val="0"/>
          <w:sz w:val="24"/>
          <w:szCs w:val="28"/>
        </w:rPr>
        <w:t xml:space="preserve">名 称：新疆惠文建设工程项目管理咨询有限公司　　　　　　　　　　　　</w:t>
      </w:r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color w:val="383838"/>
          <w:kern w:val="0"/>
          <w:sz w:val="24"/>
          <w:szCs w:val="28"/>
        </w:rPr>
        <w:t xml:space="preserve">地　址：新疆乌鲁木齐市水磨沟区立井街198号商住（丽景？名都）10#-办公2301室　　　　　　　　　　　　</w:t>
      </w:r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color w:val="383838"/>
          <w:kern w:val="0"/>
          <w:sz w:val="24"/>
          <w:szCs w:val="28"/>
        </w:rPr>
        <w:t xml:space="preserve">联系方式：仇思思、路佳丽 </w:t>
      </w:r>
      <w:r>
        <w:rPr>
          <w:rFonts w:ascii="宋体" w:hAnsi="宋体" w:cs="宋体"/>
          <w:color w:val="383838"/>
          <w:kern w:val="0"/>
          <w:sz w:val="24"/>
          <w:szCs w:val="28"/>
        </w:rPr>
        <w:t>0991-4636565</w:t>
      </w:r>
      <w:r>
        <w:rPr>
          <w:rFonts w:ascii="宋体" w:hAnsi="宋体" w:cs="宋体" w:hint="eastAsia"/>
          <w:color w:val="383838"/>
          <w:kern w:val="0"/>
          <w:sz w:val="24"/>
          <w:szCs w:val="28"/>
        </w:rPr>
        <w:t xml:space="preserve">　　　　　　　　　　　　</w:t>
      </w:r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color w:val="383838"/>
          <w:kern w:val="0"/>
          <w:sz w:val="24"/>
          <w:szCs w:val="28"/>
        </w:rPr>
        <w:t>3.项目联系方式</w:t>
      </w:r>
    </w:p>
    <w:p w:rsid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color w:val="383838"/>
          <w:kern w:val="0"/>
          <w:sz w:val="24"/>
          <w:szCs w:val="28"/>
        </w:rPr>
        <w:t>项目联系人：仇思思、路佳丽</w:t>
      </w:r>
    </w:p>
    <w:p w:rsidR="00167992" w:rsidRPr="000E6C59" w:rsidRDefault="000E6C59" w:rsidP="000E6C59">
      <w:pPr>
        <w:widowControl/>
        <w:shd w:val="clear" w:color="auto" w:fill="FFFFFF"/>
        <w:spacing w:before="75" w:after="330"/>
        <w:jc w:val="left"/>
        <w:textAlignment w:val="baseline"/>
        <w:rPr>
          <w:rFonts w:ascii="宋体" w:hAnsi="宋体" w:cs="宋体" w:hint="eastAsia"/>
          <w:color w:val="383838"/>
          <w:kern w:val="0"/>
          <w:sz w:val="24"/>
          <w:szCs w:val="28"/>
        </w:rPr>
      </w:pPr>
      <w:r>
        <w:rPr>
          <w:rFonts w:ascii="宋体" w:hAnsi="宋体" w:cs="宋体" w:hint="eastAsia"/>
          <w:color w:val="383838"/>
          <w:kern w:val="0"/>
          <w:sz w:val="24"/>
          <w:szCs w:val="28"/>
        </w:rPr>
        <w:t>电　话：</w:t>
      </w:r>
      <w:r>
        <w:rPr>
          <w:rFonts w:ascii="宋体" w:hAnsi="宋体" w:cs="宋体"/>
          <w:color w:val="383838"/>
          <w:kern w:val="0"/>
          <w:sz w:val="24"/>
          <w:szCs w:val="28"/>
        </w:rPr>
        <w:t>0991-4636565</w:t>
      </w:r>
    </w:p>
    <w:sectPr w:rsidR="00167992" w:rsidRPr="000E6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D30" w:rsidRDefault="00833D30" w:rsidP="000E6C59">
      <w:r>
        <w:separator/>
      </w:r>
    </w:p>
  </w:endnote>
  <w:endnote w:type="continuationSeparator" w:id="0">
    <w:p w:rsidR="00833D30" w:rsidRDefault="00833D30" w:rsidP="000E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D30" w:rsidRDefault="00833D30" w:rsidP="000E6C59">
      <w:r>
        <w:separator/>
      </w:r>
    </w:p>
  </w:footnote>
  <w:footnote w:type="continuationSeparator" w:id="0">
    <w:p w:rsidR="00833D30" w:rsidRDefault="00833D30" w:rsidP="000E6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1DA"/>
    <w:rsid w:val="000E6C59"/>
    <w:rsid w:val="00167992"/>
    <w:rsid w:val="00833D30"/>
    <w:rsid w:val="009E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61A461-EAC6-4946-9ED7-08BA423F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0E6C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0E6C59"/>
    <w:pPr>
      <w:keepNext/>
      <w:keepLines/>
      <w:widowControl/>
      <w:numPr>
        <w:numId w:val="1"/>
      </w:numPr>
      <w:tabs>
        <w:tab w:val="left" w:pos="432"/>
      </w:tabs>
      <w:snapToGrid w:val="0"/>
      <w:spacing w:before="340" w:after="330"/>
      <w:jc w:val="left"/>
      <w:outlineLvl w:val="0"/>
    </w:pPr>
    <w:rPr>
      <w:rFonts w:ascii="华文细黑" w:eastAsia="华文细黑" w:hint="eastAsia"/>
      <w:b/>
      <w:bCs/>
      <w:kern w:val="0"/>
      <w:sz w:val="52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0E6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0E6C5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6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0E6C59"/>
    <w:rPr>
      <w:sz w:val="18"/>
      <w:szCs w:val="18"/>
    </w:rPr>
  </w:style>
  <w:style w:type="character" w:customStyle="1" w:styleId="1Char">
    <w:name w:val="标题 1 Char"/>
    <w:basedOn w:val="a1"/>
    <w:link w:val="1"/>
    <w:rsid w:val="000E6C59"/>
    <w:rPr>
      <w:rFonts w:ascii="华文细黑" w:eastAsia="华文细黑" w:hAnsi="Times New Roman" w:cs="Times New Roman"/>
      <w:b/>
      <w:bCs/>
      <w:kern w:val="0"/>
      <w:sz w:val="52"/>
      <w:szCs w:val="44"/>
    </w:rPr>
  </w:style>
  <w:style w:type="paragraph" w:styleId="a0">
    <w:name w:val="Normal Indent"/>
    <w:basedOn w:val="a"/>
    <w:uiPriority w:val="99"/>
    <w:semiHidden/>
    <w:unhideWhenUsed/>
    <w:rsid w:val="000E6C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1266</Characters>
  <Application>Microsoft Office Word</Application>
  <DocSecurity>0</DocSecurity>
  <Lines>10</Lines>
  <Paragraphs>2</Paragraphs>
  <ScaleCrop>false</ScaleCrop>
  <Company>Sky123.Org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2022-07-14T08:50:00Z</dcterms:created>
  <dcterms:modified xsi:type="dcterms:W3CDTF">2022-07-14T08:51:00Z</dcterms:modified>
</cp:coreProperties>
</file>