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21" w:rightChars="10" w:firstLine="562" w:firstLineChars="200"/>
        <w:jc w:val="center"/>
        <w:textAlignment w:val="auto"/>
        <w:outlineLvl w:val="9"/>
        <w:rPr>
          <w:rFonts w:hint="eastAsia" w:hAnsi="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21" w:rightChars="10" w:firstLine="562" w:firstLineChars="200"/>
        <w:jc w:val="center"/>
        <w:textAlignment w:val="auto"/>
        <w:outlineLvl w:val="9"/>
        <w:rPr>
          <w:rFonts w:hint="eastAsia" w:hAnsi="宋体"/>
          <w:b/>
          <w:bCs/>
          <w:color w:val="auto"/>
          <w:sz w:val="28"/>
          <w:szCs w:val="28"/>
          <w:highlight w:val="none"/>
          <w:lang w:val="en-US" w:eastAsia="zh-CN"/>
        </w:rPr>
      </w:pPr>
      <w:r>
        <w:rPr>
          <w:rFonts w:hint="eastAsia" w:hAnsi="宋体"/>
          <w:b/>
          <w:bCs/>
          <w:color w:val="auto"/>
          <w:sz w:val="28"/>
          <w:szCs w:val="28"/>
          <w:highlight w:val="none"/>
          <w:lang w:val="en-US" w:eastAsia="zh-CN"/>
        </w:rPr>
        <w:t>玛纳斯县乐土驿镇黑梁村、白杨树庄村垃圾船采购项目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21" w:rightChars="10" w:firstLine="562" w:firstLineChars="200"/>
        <w:jc w:val="center"/>
        <w:textAlignment w:val="auto"/>
        <w:outlineLvl w:val="9"/>
        <w:rPr>
          <w:rFonts w:hint="eastAsia" w:hAnsi="宋体"/>
          <w:color w:val="auto"/>
          <w:sz w:val="28"/>
          <w:szCs w:val="28"/>
          <w:highlight w:val="none"/>
          <w:lang w:eastAsia="zh-CN"/>
        </w:rPr>
      </w:pPr>
      <w:r>
        <w:rPr>
          <w:rFonts w:hint="eastAsia" w:hAnsi="宋体"/>
          <w:b/>
          <w:bCs/>
          <w:color w:val="auto"/>
          <w:sz w:val="28"/>
          <w:szCs w:val="28"/>
          <w:highlight w:val="none"/>
          <w:lang w:eastAsia="zh-CN"/>
        </w:rPr>
        <w:t>竞争性磋商公告</w:t>
      </w:r>
    </w:p>
    <w:p>
      <w:pPr>
        <w:pStyle w:val="2"/>
        <w:spacing w:line="360" w:lineRule="auto"/>
        <w:ind w:firstLine="480" w:firstLineChars="200"/>
        <w:rPr>
          <w:rFonts w:hint="eastAsia"/>
          <w:lang w:eastAsia="zh-CN"/>
        </w:rPr>
      </w:pPr>
      <w:r>
        <w:rPr>
          <w:rFonts w:hint="eastAsia" w:ascii="宋体" w:hAnsi="宋体" w:eastAsia="宋体" w:cs="宋体"/>
          <w:i w:val="0"/>
          <w:iCs w:val="0"/>
          <w:caps w:val="0"/>
          <w:color w:val="000000"/>
          <w:spacing w:val="0"/>
          <w:sz w:val="24"/>
          <w:szCs w:val="24"/>
          <w:u w:val="single"/>
          <w:lang w:eastAsia="zh-CN"/>
        </w:rPr>
        <w:t>玛纳斯县乐土驿镇黑梁村、白杨树庄村垃圾船采购项目</w:t>
      </w:r>
      <w:r>
        <w:rPr>
          <w:rFonts w:hint="eastAsia" w:ascii="宋体" w:hAnsi="宋体" w:eastAsia="宋体" w:cs="宋体"/>
          <w:i w:val="0"/>
          <w:iCs w:val="0"/>
          <w:caps w:val="0"/>
          <w:color w:val="000000"/>
          <w:spacing w:val="0"/>
          <w:sz w:val="24"/>
          <w:szCs w:val="24"/>
        </w:rPr>
        <w:t>的潜在供应商应在</w:t>
      </w:r>
      <w:r>
        <w:rPr>
          <w:rFonts w:hint="eastAsia" w:ascii="宋体" w:hAnsi="宋体" w:eastAsia="宋体" w:cs="宋体"/>
          <w:i w:val="0"/>
          <w:iCs w:val="0"/>
          <w:caps w:val="0"/>
          <w:color w:val="000000"/>
          <w:spacing w:val="0"/>
          <w:sz w:val="24"/>
          <w:szCs w:val="24"/>
          <w:u w:val="single"/>
          <w:lang w:eastAsia="zh-CN"/>
        </w:rPr>
        <w:t>新疆新融富林工程项目管理有限公司</w:t>
      </w:r>
      <w:r>
        <w:rPr>
          <w:rFonts w:hint="eastAsia" w:ascii="宋体" w:hAnsi="宋体" w:eastAsia="宋体" w:cs="宋体"/>
          <w:i w:val="0"/>
          <w:iCs w:val="0"/>
          <w:caps w:val="0"/>
          <w:color w:val="000000"/>
          <w:spacing w:val="0"/>
          <w:sz w:val="24"/>
          <w:szCs w:val="24"/>
          <w:u w:val="single"/>
        </w:rPr>
        <w:t>（</w:t>
      </w:r>
      <w:r>
        <w:rPr>
          <w:rFonts w:hint="eastAsia" w:ascii="宋体" w:hAnsi="宋体" w:eastAsia="宋体" w:cs="宋体"/>
          <w:i w:val="0"/>
          <w:iCs w:val="0"/>
          <w:caps w:val="0"/>
          <w:color w:val="000000"/>
          <w:spacing w:val="0"/>
          <w:sz w:val="24"/>
          <w:szCs w:val="24"/>
          <w:u w:val="single"/>
          <w:lang w:eastAsia="zh-CN"/>
        </w:rPr>
        <w:t>昌吉市光明苑小区10号楼2单元502室</w:t>
      </w:r>
      <w:r>
        <w:rPr>
          <w:rFonts w:hint="eastAsia" w:ascii="宋体" w:hAnsi="宋体" w:eastAsia="宋体" w:cs="宋体"/>
          <w:i w:val="0"/>
          <w:iCs w:val="0"/>
          <w:caps w:val="0"/>
          <w:color w:val="000000"/>
          <w:spacing w:val="0"/>
          <w:sz w:val="24"/>
          <w:szCs w:val="24"/>
          <w:u w:val="single"/>
        </w:rPr>
        <w:t>）</w:t>
      </w:r>
      <w:r>
        <w:rPr>
          <w:rFonts w:hint="eastAsia" w:ascii="宋体" w:hAnsi="宋体" w:eastAsia="宋体" w:cs="宋体"/>
          <w:i w:val="0"/>
          <w:iCs w:val="0"/>
          <w:caps w:val="0"/>
          <w:color w:val="000000"/>
          <w:spacing w:val="0"/>
          <w:sz w:val="24"/>
          <w:szCs w:val="24"/>
        </w:rPr>
        <w:t>线下获取采购文件，并于</w:t>
      </w:r>
      <w:r>
        <w:rPr>
          <w:rFonts w:hint="eastAsia" w:ascii="宋体" w:hAnsi="宋体" w:eastAsia="宋体" w:cs="宋体"/>
          <w:i w:val="0"/>
          <w:iCs w:val="0"/>
          <w:caps w:val="0"/>
          <w:color w:val="000000"/>
          <w:spacing w:val="0"/>
          <w:sz w:val="24"/>
          <w:szCs w:val="24"/>
          <w:u w:val="single"/>
        </w:rPr>
        <w:t>202</w:t>
      </w:r>
      <w:r>
        <w:rPr>
          <w:rFonts w:hint="eastAsia" w:ascii="宋体" w:hAnsi="宋体" w:eastAsia="宋体" w:cs="宋体"/>
          <w:i w:val="0"/>
          <w:iCs w:val="0"/>
          <w:caps w:val="0"/>
          <w:color w:val="000000"/>
          <w:spacing w:val="0"/>
          <w:sz w:val="24"/>
          <w:szCs w:val="24"/>
          <w:u w:val="single"/>
          <w:lang w:val="en-US" w:eastAsia="zh-CN"/>
        </w:rPr>
        <w:t>2</w:t>
      </w:r>
      <w:r>
        <w:rPr>
          <w:rFonts w:hint="eastAsia" w:ascii="宋体" w:hAnsi="宋体" w:eastAsia="宋体" w:cs="宋体"/>
          <w:i w:val="0"/>
          <w:iCs w:val="0"/>
          <w:caps w:val="0"/>
          <w:color w:val="000000"/>
          <w:spacing w:val="0"/>
          <w:sz w:val="24"/>
          <w:szCs w:val="24"/>
          <w:u w:val="single"/>
        </w:rPr>
        <w:t>年</w:t>
      </w:r>
      <w:r>
        <w:rPr>
          <w:rFonts w:hint="eastAsia" w:ascii="宋体" w:hAnsi="宋体" w:eastAsia="宋体" w:cs="宋体"/>
          <w:i w:val="0"/>
          <w:iCs w:val="0"/>
          <w:caps w:val="0"/>
          <w:color w:val="000000"/>
          <w:spacing w:val="0"/>
          <w:sz w:val="24"/>
          <w:szCs w:val="24"/>
          <w:u w:val="single"/>
          <w:lang w:val="en-US" w:eastAsia="zh-CN"/>
        </w:rPr>
        <w:t>8</w:t>
      </w:r>
      <w:r>
        <w:rPr>
          <w:rFonts w:hint="eastAsia" w:ascii="宋体" w:hAnsi="宋体" w:eastAsia="宋体" w:cs="宋体"/>
          <w:i w:val="0"/>
          <w:iCs w:val="0"/>
          <w:caps w:val="0"/>
          <w:color w:val="000000"/>
          <w:spacing w:val="0"/>
          <w:sz w:val="24"/>
          <w:szCs w:val="24"/>
          <w:u w:val="single"/>
        </w:rPr>
        <w:t>月</w:t>
      </w:r>
      <w:r>
        <w:rPr>
          <w:rFonts w:hint="eastAsia" w:ascii="宋体" w:hAnsi="宋体" w:cs="宋体"/>
          <w:i w:val="0"/>
          <w:iCs w:val="0"/>
          <w:caps w:val="0"/>
          <w:color w:val="000000"/>
          <w:spacing w:val="0"/>
          <w:sz w:val="24"/>
          <w:szCs w:val="24"/>
          <w:u w:val="single"/>
          <w:lang w:val="en-US" w:eastAsia="zh-CN"/>
        </w:rPr>
        <w:t>22</w:t>
      </w:r>
      <w:r>
        <w:rPr>
          <w:rFonts w:hint="eastAsia" w:ascii="宋体" w:hAnsi="宋体" w:eastAsia="宋体" w:cs="宋体"/>
          <w:i w:val="0"/>
          <w:iCs w:val="0"/>
          <w:caps w:val="0"/>
          <w:color w:val="000000"/>
          <w:spacing w:val="0"/>
          <w:sz w:val="24"/>
          <w:szCs w:val="24"/>
          <w:u w:val="single"/>
        </w:rPr>
        <w:t>日16:</w:t>
      </w:r>
      <w:r>
        <w:rPr>
          <w:rFonts w:hint="eastAsia" w:ascii="宋体" w:hAnsi="宋体" w:eastAsia="宋体" w:cs="宋体"/>
          <w:i w:val="0"/>
          <w:iCs w:val="0"/>
          <w:caps w:val="0"/>
          <w:color w:val="000000"/>
          <w:spacing w:val="0"/>
          <w:sz w:val="24"/>
          <w:szCs w:val="24"/>
          <w:u w:val="single"/>
          <w:lang w:val="en-US" w:eastAsia="zh-CN"/>
        </w:rPr>
        <w:t>3</w:t>
      </w:r>
      <w:r>
        <w:rPr>
          <w:rFonts w:hint="eastAsia" w:ascii="宋体" w:hAnsi="宋体" w:eastAsia="宋体" w:cs="宋体"/>
          <w:i w:val="0"/>
          <w:iCs w:val="0"/>
          <w:caps w:val="0"/>
          <w:color w:val="000000"/>
          <w:spacing w:val="0"/>
          <w:sz w:val="24"/>
          <w:szCs w:val="24"/>
          <w:u w:val="single"/>
        </w:rPr>
        <w:t>0</w:t>
      </w:r>
      <w:r>
        <w:rPr>
          <w:rFonts w:hint="eastAsia" w:ascii="宋体" w:hAnsi="宋体" w:eastAsia="宋体" w:cs="宋体"/>
          <w:i w:val="0"/>
          <w:iCs w:val="0"/>
          <w:caps w:val="0"/>
          <w:color w:val="000000"/>
          <w:spacing w:val="0"/>
          <w:sz w:val="24"/>
          <w:szCs w:val="24"/>
        </w:rPr>
        <w:t>（北京时间）前提交响应文件。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21" w:rightChars="10" w:firstLine="482" w:firstLineChars="200"/>
        <w:jc w:val="both"/>
        <w:textAlignment w:val="auto"/>
        <w:outlineLvl w:val="9"/>
        <w:rPr>
          <w:rFonts w:hint="eastAsia" w:ascii="宋体" w:hAnsi="宋体"/>
          <w:b/>
          <w:bCs/>
          <w:color w:val="auto"/>
          <w:sz w:val="24"/>
          <w:szCs w:val="24"/>
          <w:highlight w:val="none"/>
          <w:lang w:eastAsia="zh-CN"/>
        </w:rPr>
      </w:pPr>
      <w:r>
        <w:rPr>
          <w:rFonts w:hint="eastAsia" w:ascii="宋体" w:hAnsi="宋体"/>
          <w:b/>
          <w:bCs/>
          <w:color w:val="auto"/>
          <w:sz w:val="24"/>
          <w:szCs w:val="24"/>
          <w:highlight w:val="none"/>
          <w:lang w:eastAsia="zh-CN"/>
        </w:rPr>
        <w:t>一、</w:t>
      </w:r>
      <w:r>
        <w:rPr>
          <w:rFonts w:hint="eastAsia" w:hAnsi="宋体"/>
          <w:b/>
          <w:bCs/>
          <w:color w:val="auto"/>
          <w:sz w:val="24"/>
          <w:szCs w:val="24"/>
          <w:highlight w:val="none"/>
          <w:lang w:eastAsia="zh-CN"/>
        </w:rPr>
        <w:t>项目概况</w:t>
      </w:r>
    </w:p>
    <w:p>
      <w:pPr>
        <w:keepNext w:val="0"/>
        <w:keepLines w:val="0"/>
        <w:pageBreakBefore w:val="0"/>
        <w:widowControl w:val="0"/>
        <w:kinsoku/>
        <w:wordWrap/>
        <w:overflowPunct/>
        <w:topLinePunct w:val="0"/>
        <w:autoSpaceDE/>
        <w:autoSpaceDN/>
        <w:bidi w:val="0"/>
        <w:adjustRightInd/>
        <w:snapToGrid/>
        <w:spacing w:line="360" w:lineRule="auto"/>
        <w:ind w:left="0" w:leftChars="0" w:right="21" w:rightChars="10" w:firstLine="480" w:firstLineChars="200"/>
        <w:jc w:val="both"/>
        <w:textAlignment w:val="auto"/>
        <w:outlineLvl w:val="9"/>
        <w:rPr>
          <w:rFonts w:hint="eastAsia" w:hAnsi="宋体"/>
          <w:color w:val="auto"/>
          <w:sz w:val="24"/>
          <w:szCs w:val="24"/>
          <w:highlight w:val="none"/>
          <w:lang w:eastAsia="zh-CN"/>
        </w:rPr>
      </w:pPr>
      <w:r>
        <w:rPr>
          <w:rFonts w:hint="eastAsia" w:ascii="宋体" w:hAnsi="宋体"/>
          <w:color w:val="auto"/>
          <w:sz w:val="24"/>
          <w:szCs w:val="24"/>
          <w:highlight w:val="none"/>
          <w:lang w:eastAsia="zh-CN"/>
        </w:rPr>
        <w:t>1、</w:t>
      </w:r>
      <w:r>
        <w:rPr>
          <w:rFonts w:hint="eastAsia" w:hAnsi="宋体"/>
          <w:color w:val="auto"/>
          <w:sz w:val="24"/>
          <w:szCs w:val="24"/>
          <w:highlight w:val="none"/>
          <w:lang w:eastAsia="zh-CN"/>
        </w:rPr>
        <w:t>项目名称</w:t>
      </w:r>
      <w:r>
        <w:rPr>
          <w:rFonts w:hint="eastAsia" w:ascii="宋体" w:hAnsi="宋体"/>
          <w:color w:val="auto"/>
          <w:sz w:val="24"/>
          <w:szCs w:val="24"/>
          <w:highlight w:val="none"/>
          <w:lang w:eastAsia="zh-CN"/>
        </w:rPr>
        <w:t>：</w:t>
      </w:r>
      <w:r>
        <w:rPr>
          <w:rFonts w:hint="eastAsia" w:hAnsi="宋体"/>
          <w:color w:val="auto"/>
          <w:sz w:val="24"/>
          <w:szCs w:val="24"/>
          <w:highlight w:val="none"/>
          <w:lang w:eastAsia="zh-CN"/>
        </w:rPr>
        <w:t>玛纳斯县乐土驿镇黑梁村、白杨树庄村垃圾船采购项目</w:t>
      </w:r>
    </w:p>
    <w:p>
      <w:pPr>
        <w:keepNext w:val="0"/>
        <w:keepLines w:val="0"/>
        <w:pageBreakBefore w:val="0"/>
        <w:widowControl w:val="0"/>
        <w:kinsoku/>
        <w:wordWrap/>
        <w:overflowPunct/>
        <w:topLinePunct w:val="0"/>
        <w:autoSpaceDE/>
        <w:autoSpaceDN/>
        <w:bidi w:val="0"/>
        <w:adjustRightInd/>
        <w:snapToGrid/>
        <w:spacing w:line="360" w:lineRule="auto"/>
        <w:ind w:left="0" w:leftChars="0" w:right="21" w:rightChars="10" w:firstLine="480" w:firstLineChars="200"/>
        <w:jc w:val="both"/>
        <w:textAlignment w:val="auto"/>
        <w:outlineLvl w:val="9"/>
        <w:rPr>
          <w:rFonts w:hint="default" w:hAnsi="宋体"/>
          <w:color w:val="auto"/>
          <w:sz w:val="24"/>
          <w:szCs w:val="24"/>
          <w:highlight w:val="none"/>
          <w:lang w:val="en-US" w:eastAsia="zh-CN"/>
        </w:rPr>
      </w:pPr>
      <w:r>
        <w:rPr>
          <w:rFonts w:hint="eastAsia" w:ascii="宋体" w:hAnsi="宋体"/>
          <w:color w:val="auto"/>
          <w:sz w:val="24"/>
          <w:szCs w:val="24"/>
          <w:highlight w:val="none"/>
          <w:lang w:eastAsia="zh-CN"/>
        </w:rPr>
        <w:t>2、</w:t>
      </w:r>
      <w:r>
        <w:rPr>
          <w:rFonts w:hint="eastAsia" w:hAnsi="宋体"/>
          <w:color w:val="auto"/>
          <w:sz w:val="24"/>
          <w:szCs w:val="24"/>
          <w:highlight w:val="none"/>
          <w:lang w:eastAsia="zh-CN"/>
        </w:rPr>
        <w:t>项目</w:t>
      </w:r>
      <w:r>
        <w:rPr>
          <w:rFonts w:hint="eastAsia" w:ascii="宋体" w:hAnsi="宋体"/>
          <w:color w:val="auto"/>
          <w:sz w:val="24"/>
          <w:szCs w:val="24"/>
          <w:highlight w:val="none"/>
          <w:lang w:eastAsia="zh-CN"/>
        </w:rPr>
        <w:t>地址：</w:t>
      </w:r>
      <w:r>
        <w:rPr>
          <w:rFonts w:hint="eastAsia" w:hAnsi="宋体"/>
          <w:color w:val="auto"/>
          <w:sz w:val="24"/>
          <w:szCs w:val="24"/>
          <w:highlight w:val="none"/>
          <w:lang w:eastAsia="zh-CN"/>
        </w:rPr>
        <w:t>玛纳斯县乐土驿镇人民政府</w:t>
      </w:r>
      <w:r>
        <w:rPr>
          <w:rFonts w:hint="eastAsia" w:hAnsi="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2159" w:leftChars="228" w:right="21" w:rightChars="10" w:hanging="1680" w:hangingChars="700"/>
        <w:jc w:val="both"/>
        <w:textAlignment w:val="auto"/>
        <w:outlineLvl w:val="9"/>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3、项目内容：</w:t>
      </w:r>
      <w:r>
        <w:rPr>
          <w:rFonts w:hint="eastAsia" w:hAnsi="宋体"/>
          <w:color w:val="auto"/>
          <w:sz w:val="24"/>
          <w:szCs w:val="24"/>
          <w:highlight w:val="none"/>
          <w:lang w:val="en-US" w:eastAsia="zh-CN"/>
        </w:rPr>
        <w:t>玛纳斯县乐土驿镇黑梁村采购20个垃圾船， 玛纳斯县乐土驿镇</w:t>
      </w:r>
      <w:r>
        <w:rPr>
          <w:rFonts w:hint="eastAsia" w:ascii="宋体" w:hAnsi="宋体"/>
          <w:color w:val="auto"/>
          <w:sz w:val="24"/>
          <w:szCs w:val="24"/>
          <w:highlight w:val="none"/>
          <w:lang w:val="en-US" w:eastAsia="zh-CN"/>
        </w:rPr>
        <w:t>白杨树庄村采购7个垃圾船.</w:t>
      </w:r>
    </w:p>
    <w:p>
      <w:pPr>
        <w:keepNext w:val="0"/>
        <w:keepLines w:val="0"/>
        <w:pageBreakBefore w:val="0"/>
        <w:widowControl w:val="0"/>
        <w:kinsoku/>
        <w:wordWrap/>
        <w:overflowPunct/>
        <w:topLinePunct w:val="0"/>
        <w:autoSpaceDE/>
        <w:autoSpaceDN/>
        <w:bidi w:val="0"/>
        <w:adjustRightInd/>
        <w:snapToGrid/>
        <w:spacing w:line="360" w:lineRule="auto"/>
        <w:ind w:left="2159" w:leftChars="228" w:right="21" w:rightChars="10" w:hanging="1680" w:hangingChars="700"/>
        <w:jc w:val="both"/>
        <w:textAlignment w:val="auto"/>
        <w:outlineLvl w:val="9"/>
        <w:rPr>
          <w:rFonts w:hint="eastAsia" w:hAnsi="宋体"/>
          <w:color w:val="auto"/>
          <w:sz w:val="24"/>
          <w:szCs w:val="24"/>
          <w:highlight w:val="none"/>
          <w:lang w:val="en-US" w:eastAsia="zh-CN"/>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项目规模</w:t>
      </w:r>
      <w:r>
        <w:rPr>
          <w:rFonts w:hint="eastAsia" w:ascii="宋体" w:hAnsi="宋体"/>
          <w:color w:val="auto"/>
          <w:sz w:val="24"/>
          <w:szCs w:val="24"/>
          <w:highlight w:val="none"/>
          <w:lang w:eastAsia="zh-CN"/>
        </w:rPr>
        <w:t>：</w:t>
      </w:r>
      <w:r>
        <w:rPr>
          <w:rFonts w:hint="eastAsia" w:hAnsi="宋体"/>
          <w:color w:val="auto"/>
          <w:sz w:val="24"/>
          <w:szCs w:val="24"/>
          <w:highlight w:val="none"/>
          <w:lang w:val="en-US" w:eastAsia="zh-CN"/>
        </w:rPr>
        <w:t>玛纳斯县乐土驿镇黑梁村采购20个垃圾船， 玛纳斯县乐土驿镇</w:t>
      </w:r>
      <w:r>
        <w:rPr>
          <w:rFonts w:hint="eastAsia" w:ascii="宋体" w:hAnsi="宋体"/>
          <w:color w:val="auto"/>
          <w:sz w:val="24"/>
          <w:szCs w:val="24"/>
          <w:highlight w:val="none"/>
          <w:lang w:val="en-US" w:eastAsia="zh-CN"/>
        </w:rPr>
        <w:t>白杨树庄村采购7个垃圾船.</w:t>
      </w:r>
    </w:p>
    <w:p>
      <w:pPr>
        <w:keepNext w:val="0"/>
        <w:keepLines w:val="0"/>
        <w:pageBreakBefore w:val="0"/>
        <w:widowControl w:val="0"/>
        <w:kinsoku/>
        <w:wordWrap/>
        <w:overflowPunct/>
        <w:topLinePunct w:val="0"/>
        <w:autoSpaceDE/>
        <w:autoSpaceDN/>
        <w:bidi w:val="0"/>
        <w:adjustRightInd/>
        <w:snapToGrid/>
        <w:spacing w:line="360" w:lineRule="auto"/>
        <w:ind w:left="0" w:leftChars="0" w:right="21" w:rightChars="10" w:firstLine="480" w:firstLineChars="200"/>
        <w:jc w:val="both"/>
        <w:textAlignment w:val="auto"/>
        <w:outlineLvl w:val="9"/>
        <w:rPr>
          <w:rFonts w:hint="default"/>
          <w:lang w:val="en-US" w:eastAsia="zh-CN"/>
        </w:rPr>
      </w:pPr>
      <w:r>
        <w:rPr>
          <w:rFonts w:hint="eastAsia" w:ascii="宋体" w:hAnsi="宋体"/>
          <w:color w:val="auto"/>
          <w:sz w:val="24"/>
          <w:szCs w:val="24"/>
          <w:highlight w:val="none"/>
          <w:lang w:val="en-US" w:eastAsia="zh-CN"/>
        </w:rPr>
        <w:t>5、</w:t>
      </w:r>
      <w:r>
        <w:rPr>
          <w:rFonts w:hint="eastAsia" w:hAnsi="宋体"/>
          <w:color w:val="auto"/>
          <w:sz w:val="24"/>
          <w:szCs w:val="24"/>
          <w:highlight w:val="none"/>
          <w:lang w:val="en-US" w:eastAsia="zh-CN"/>
        </w:rPr>
        <w:t>总投资额：135000.00</w:t>
      </w:r>
      <w:r>
        <w:rPr>
          <w:rFonts w:hint="eastAsia" w:ascii="宋体" w:hAnsi="宋体"/>
          <w:color w:val="auto"/>
          <w:sz w:val="24"/>
          <w:szCs w:val="24"/>
          <w:highlight w:val="none"/>
          <w:lang w:val="en-US" w:eastAsia="zh-CN"/>
        </w:rPr>
        <w:t>元</w:t>
      </w:r>
    </w:p>
    <w:p>
      <w:pPr>
        <w:keepNext w:val="0"/>
        <w:keepLines w:val="0"/>
        <w:pageBreakBefore w:val="0"/>
        <w:widowControl w:val="0"/>
        <w:kinsoku/>
        <w:wordWrap/>
        <w:overflowPunct/>
        <w:topLinePunct w:val="0"/>
        <w:autoSpaceDE/>
        <w:autoSpaceDN/>
        <w:bidi w:val="0"/>
        <w:adjustRightInd/>
        <w:snapToGrid/>
        <w:spacing w:line="360" w:lineRule="auto"/>
        <w:ind w:left="0" w:leftChars="0" w:right="21" w:rightChars="10" w:firstLine="480" w:firstLineChars="200"/>
        <w:jc w:val="both"/>
        <w:textAlignment w:val="auto"/>
        <w:outlineLvl w:val="9"/>
        <w:rPr>
          <w:rFonts w:hint="default" w:hAnsi="宋体"/>
          <w:color w:val="auto"/>
          <w:sz w:val="24"/>
          <w:szCs w:val="24"/>
          <w:highlight w:val="none"/>
          <w:lang w:val="en-US" w:eastAsia="zh-CN"/>
        </w:rPr>
      </w:pPr>
      <w:r>
        <w:rPr>
          <w:rFonts w:hint="eastAsia" w:ascii="宋体" w:hAnsi="宋体"/>
          <w:color w:val="auto"/>
          <w:sz w:val="24"/>
          <w:szCs w:val="24"/>
          <w:highlight w:val="none"/>
          <w:lang w:val="en-US" w:eastAsia="zh-CN"/>
        </w:rPr>
        <w:t>6、</w:t>
      </w:r>
      <w:r>
        <w:rPr>
          <w:rFonts w:hint="eastAsia" w:hAnsi="宋体"/>
          <w:color w:val="auto"/>
          <w:sz w:val="24"/>
          <w:szCs w:val="24"/>
          <w:highlight w:val="none"/>
          <w:lang w:val="en-US" w:eastAsia="zh-CN"/>
        </w:rPr>
        <w:t>资金来源：</w:t>
      </w:r>
      <w:r>
        <w:rPr>
          <w:rFonts w:hint="eastAsia" w:hAnsi="宋体" w:cs="Times New Roman"/>
          <w:color w:val="auto"/>
          <w:sz w:val="24"/>
          <w:szCs w:val="24"/>
          <w:highlight w:val="none"/>
          <w:lang w:val="en-US" w:eastAsia="zh-CN"/>
        </w:rPr>
        <w:t>玛纳斯县“人大微实事”专项资金</w:t>
      </w:r>
    </w:p>
    <w:p>
      <w:pPr>
        <w:keepNext w:val="0"/>
        <w:keepLines w:val="0"/>
        <w:pageBreakBefore w:val="0"/>
        <w:widowControl w:val="0"/>
        <w:kinsoku/>
        <w:wordWrap/>
        <w:overflowPunct/>
        <w:topLinePunct w:val="0"/>
        <w:autoSpaceDE/>
        <w:autoSpaceDN/>
        <w:bidi w:val="0"/>
        <w:adjustRightInd/>
        <w:snapToGrid/>
        <w:spacing w:line="360" w:lineRule="auto"/>
        <w:ind w:left="0" w:leftChars="0" w:right="21" w:rightChars="10" w:firstLine="480" w:firstLineChars="200"/>
        <w:jc w:val="both"/>
        <w:textAlignment w:val="auto"/>
        <w:outlineLvl w:val="9"/>
        <w:rPr>
          <w:rFonts w:hint="eastAsia" w:hAnsi="宋体" w:cs="Times New Roman"/>
          <w:color w:val="auto"/>
          <w:sz w:val="24"/>
          <w:szCs w:val="24"/>
          <w:highlight w:val="none"/>
          <w:lang w:val="en-US" w:eastAsia="zh-CN"/>
        </w:rPr>
      </w:pPr>
      <w:r>
        <w:rPr>
          <w:rFonts w:hint="eastAsia" w:ascii="宋体" w:hAnsi="宋体"/>
          <w:color w:val="auto"/>
          <w:sz w:val="24"/>
          <w:szCs w:val="24"/>
          <w:highlight w:val="none"/>
          <w:lang w:val="en-US" w:eastAsia="zh-CN"/>
        </w:rPr>
        <w:t>7</w:t>
      </w:r>
      <w:r>
        <w:rPr>
          <w:rFonts w:hint="eastAsia" w:hAnsi="宋体" w:cs="Times New Roman"/>
          <w:color w:val="auto"/>
          <w:sz w:val="24"/>
          <w:szCs w:val="24"/>
          <w:highlight w:val="none"/>
          <w:lang w:val="en-US" w:eastAsia="zh-CN"/>
        </w:rPr>
        <w:t>、交货期：10日历天（具体交货期以甲乙双方合同约定为准）。</w:t>
      </w:r>
    </w:p>
    <w:p>
      <w:pPr>
        <w:pStyle w:val="2"/>
        <w:spacing w:line="360" w:lineRule="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21" w:rightChars="10" w:firstLine="482" w:firstLineChars="200"/>
        <w:jc w:val="both"/>
        <w:textAlignment w:val="auto"/>
        <w:outlineLvl w:val="9"/>
        <w:rPr>
          <w:rFonts w:hint="eastAsia" w:ascii="宋体" w:hAnsi="宋体"/>
          <w:color w:val="auto"/>
          <w:sz w:val="24"/>
          <w:szCs w:val="24"/>
          <w:highlight w:val="none"/>
          <w:lang w:eastAsia="zh-CN"/>
        </w:rPr>
      </w:pPr>
      <w:r>
        <w:rPr>
          <w:rFonts w:hint="eastAsia" w:ascii="宋体" w:hAnsi="宋体"/>
          <w:b/>
          <w:bCs/>
          <w:color w:val="auto"/>
          <w:sz w:val="24"/>
          <w:szCs w:val="24"/>
          <w:highlight w:val="none"/>
          <w:lang w:eastAsia="zh-CN"/>
        </w:rPr>
        <w:t>二、投标</w:t>
      </w:r>
      <w:r>
        <w:rPr>
          <w:rFonts w:hint="eastAsia" w:ascii="宋体" w:hAnsi="宋体"/>
          <w:b/>
          <w:bCs/>
          <w:color w:val="auto"/>
          <w:sz w:val="24"/>
          <w:szCs w:val="24"/>
          <w:highlight w:val="none"/>
          <w:lang w:val="en-US" w:eastAsia="zh-CN"/>
        </w:rPr>
        <w:t>单位</w:t>
      </w:r>
      <w:r>
        <w:rPr>
          <w:rFonts w:hint="eastAsia" w:ascii="宋体" w:hAnsi="宋体"/>
          <w:b/>
          <w:bCs/>
          <w:color w:val="auto"/>
          <w:sz w:val="24"/>
          <w:szCs w:val="24"/>
          <w:highlight w:val="none"/>
          <w:lang w:eastAsia="zh-CN"/>
        </w:rPr>
        <w:t>资格要求</w:t>
      </w:r>
      <w:r>
        <w:rPr>
          <w:rFonts w:hint="eastAsia" w:hAnsi="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21" w:rightChars="10" w:firstLine="480" w:firstLineChars="200"/>
        <w:jc w:val="both"/>
        <w:textAlignment w:val="auto"/>
        <w:outlineLvl w:val="9"/>
        <w:rPr>
          <w:rFonts w:hint="eastAsia" w:hAnsi="宋体"/>
          <w:color w:val="auto"/>
          <w:sz w:val="24"/>
          <w:szCs w:val="24"/>
          <w:highlight w:val="none"/>
          <w:lang w:eastAsia="zh-CN"/>
        </w:rPr>
      </w:pPr>
      <w:r>
        <w:rPr>
          <w:rFonts w:hint="eastAsia" w:hAnsi="宋体"/>
          <w:color w:val="auto"/>
          <w:sz w:val="24"/>
          <w:szCs w:val="24"/>
          <w:highlight w:val="none"/>
          <w:lang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left="0" w:leftChars="0" w:right="21" w:rightChars="10" w:firstLine="480" w:firstLineChars="200"/>
        <w:jc w:val="both"/>
        <w:textAlignment w:val="auto"/>
        <w:outlineLvl w:val="9"/>
        <w:rPr>
          <w:rFonts w:hint="eastAsia" w:hAnsi="宋体"/>
          <w:color w:val="auto"/>
          <w:sz w:val="24"/>
          <w:szCs w:val="24"/>
          <w:highlight w:val="none"/>
          <w:lang w:eastAsia="zh-CN"/>
        </w:rPr>
      </w:pPr>
      <w:r>
        <w:rPr>
          <w:rFonts w:hint="eastAsia" w:hAnsi="宋体"/>
          <w:color w:val="auto"/>
          <w:sz w:val="24"/>
          <w:szCs w:val="24"/>
          <w:highlight w:val="none"/>
          <w:lang w:eastAsia="zh-CN"/>
        </w:rPr>
        <w:t>2、落实政府采购政策需满足的资格要求：无</w:t>
      </w:r>
    </w:p>
    <w:p>
      <w:pPr>
        <w:keepNext w:val="0"/>
        <w:keepLines w:val="0"/>
        <w:pageBreakBefore w:val="0"/>
        <w:widowControl w:val="0"/>
        <w:kinsoku/>
        <w:wordWrap/>
        <w:overflowPunct/>
        <w:topLinePunct w:val="0"/>
        <w:autoSpaceDE/>
        <w:autoSpaceDN/>
        <w:bidi w:val="0"/>
        <w:adjustRightInd/>
        <w:snapToGrid/>
        <w:spacing w:line="360" w:lineRule="auto"/>
        <w:ind w:left="0" w:leftChars="0" w:right="21" w:rightChars="10" w:firstLine="480" w:firstLineChars="200"/>
        <w:jc w:val="both"/>
        <w:textAlignment w:val="auto"/>
        <w:outlineLvl w:val="9"/>
        <w:rPr>
          <w:rFonts w:hint="eastAsia" w:hAnsi="宋体"/>
          <w:color w:val="auto"/>
          <w:sz w:val="24"/>
          <w:szCs w:val="24"/>
          <w:highlight w:val="none"/>
          <w:lang w:eastAsia="zh-CN"/>
        </w:rPr>
      </w:pPr>
      <w:r>
        <w:rPr>
          <w:rFonts w:hint="eastAsia" w:hAnsi="宋体"/>
          <w:color w:val="auto"/>
          <w:sz w:val="24"/>
          <w:szCs w:val="24"/>
          <w:highlight w:val="none"/>
          <w:lang w:eastAsia="zh-CN"/>
        </w:rPr>
        <w:t>3、本项目的特定资格要求： </w:t>
      </w:r>
    </w:p>
    <w:p>
      <w:pPr>
        <w:keepNext w:val="0"/>
        <w:keepLines w:val="0"/>
        <w:pageBreakBefore w:val="0"/>
        <w:widowControl w:val="0"/>
        <w:kinsoku/>
        <w:wordWrap/>
        <w:overflowPunct/>
        <w:topLinePunct w:val="0"/>
        <w:autoSpaceDE/>
        <w:autoSpaceDN/>
        <w:bidi w:val="0"/>
        <w:adjustRightInd/>
        <w:snapToGrid/>
        <w:spacing w:line="360" w:lineRule="auto"/>
        <w:ind w:left="0" w:leftChars="0" w:right="21" w:rightChars="10" w:firstLine="480" w:firstLineChars="200"/>
        <w:jc w:val="both"/>
        <w:textAlignment w:val="auto"/>
        <w:outlineLvl w:val="9"/>
        <w:rPr>
          <w:rFonts w:hint="eastAsia" w:hAnsi="宋体"/>
          <w:color w:val="auto"/>
          <w:sz w:val="24"/>
          <w:szCs w:val="24"/>
          <w:highlight w:val="none"/>
          <w:lang w:eastAsia="zh-CN"/>
        </w:rPr>
      </w:pPr>
      <w:r>
        <w:rPr>
          <w:rFonts w:hint="eastAsia" w:hAnsi="宋体"/>
          <w:color w:val="auto"/>
          <w:sz w:val="24"/>
          <w:szCs w:val="24"/>
          <w:highlight w:val="none"/>
          <w:lang w:eastAsia="zh-CN"/>
        </w:rPr>
        <w:t> （1）投标人必须是中华人民共和国境内注册的、具有独立法人资格以及有效期内的工商营业执照；</w:t>
      </w:r>
    </w:p>
    <w:p>
      <w:pPr>
        <w:keepNext w:val="0"/>
        <w:keepLines w:val="0"/>
        <w:pageBreakBefore w:val="0"/>
        <w:widowControl w:val="0"/>
        <w:kinsoku/>
        <w:wordWrap/>
        <w:overflowPunct/>
        <w:topLinePunct w:val="0"/>
        <w:autoSpaceDE/>
        <w:autoSpaceDN/>
        <w:bidi w:val="0"/>
        <w:adjustRightInd/>
        <w:snapToGrid/>
        <w:spacing w:line="360" w:lineRule="auto"/>
        <w:ind w:left="0" w:leftChars="0" w:right="21" w:rightChars="10" w:firstLine="480" w:firstLineChars="200"/>
        <w:jc w:val="both"/>
        <w:textAlignment w:val="auto"/>
        <w:outlineLvl w:val="9"/>
        <w:rPr>
          <w:rFonts w:hint="eastAsia" w:hAnsi="宋体"/>
          <w:color w:val="auto"/>
          <w:sz w:val="24"/>
          <w:szCs w:val="24"/>
          <w:highlight w:val="none"/>
          <w:lang w:eastAsia="zh-CN"/>
        </w:rPr>
      </w:pPr>
      <w:r>
        <w:rPr>
          <w:rFonts w:hint="eastAsia" w:hAnsi="宋体"/>
          <w:color w:val="auto"/>
          <w:sz w:val="24"/>
          <w:szCs w:val="24"/>
          <w:highlight w:val="none"/>
          <w:lang w:eastAsia="zh-CN"/>
        </w:rPr>
        <w:t> （2）疆外企业需具有本地化服务能力； </w:t>
      </w:r>
    </w:p>
    <w:p>
      <w:pPr>
        <w:keepNext w:val="0"/>
        <w:keepLines w:val="0"/>
        <w:pageBreakBefore w:val="0"/>
        <w:widowControl w:val="0"/>
        <w:kinsoku/>
        <w:wordWrap/>
        <w:overflowPunct/>
        <w:topLinePunct w:val="0"/>
        <w:autoSpaceDE/>
        <w:autoSpaceDN/>
        <w:bidi w:val="0"/>
        <w:adjustRightInd/>
        <w:snapToGrid/>
        <w:spacing w:line="360" w:lineRule="auto"/>
        <w:ind w:left="0" w:leftChars="0" w:right="21" w:rightChars="10" w:firstLine="480" w:firstLineChars="200"/>
        <w:jc w:val="both"/>
        <w:textAlignment w:val="auto"/>
        <w:outlineLvl w:val="9"/>
        <w:rPr>
          <w:rFonts w:hint="eastAsia" w:hAnsi="宋体"/>
          <w:color w:val="auto"/>
          <w:sz w:val="24"/>
          <w:szCs w:val="24"/>
          <w:highlight w:val="none"/>
          <w:lang w:eastAsia="zh-CN"/>
        </w:rPr>
      </w:pPr>
      <w:r>
        <w:rPr>
          <w:rFonts w:hint="eastAsia" w:hAnsi="宋体"/>
          <w:color w:val="auto"/>
          <w:sz w:val="24"/>
          <w:szCs w:val="24"/>
          <w:highlight w:val="none"/>
          <w:lang w:eastAsia="zh-CN"/>
        </w:rPr>
        <w:t> （3）未被“信用中国”（www.creditchina.gov.cn）、中国政府采购网（www.ccgp.gov.cn）列入失信被执行人、重大税收违法案件当事人名单、政府采购严重违法失信行为记录名单； </w:t>
      </w:r>
    </w:p>
    <w:p>
      <w:pPr>
        <w:keepNext w:val="0"/>
        <w:keepLines w:val="0"/>
        <w:pageBreakBefore w:val="0"/>
        <w:widowControl w:val="0"/>
        <w:kinsoku/>
        <w:wordWrap/>
        <w:overflowPunct/>
        <w:topLinePunct w:val="0"/>
        <w:autoSpaceDE/>
        <w:autoSpaceDN/>
        <w:bidi w:val="0"/>
        <w:adjustRightInd/>
        <w:snapToGrid/>
        <w:spacing w:line="360" w:lineRule="auto"/>
        <w:ind w:left="0" w:leftChars="0" w:right="21" w:rightChars="10" w:firstLine="480" w:firstLineChars="200"/>
        <w:jc w:val="both"/>
        <w:textAlignment w:val="auto"/>
        <w:outlineLvl w:val="9"/>
        <w:rPr>
          <w:rFonts w:hint="eastAsia" w:hAnsi="宋体"/>
          <w:color w:val="auto"/>
          <w:sz w:val="24"/>
          <w:szCs w:val="24"/>
          <w:highlight w:val="none"/>
          <w:lang w:eastAsia="zh-CN"/>
        </w:rPr>
      </w:pPr>
      <w:r>
        <w:rPr>
          <w:rFonts w:hint="eastAsia" w:hAnsi="宋体"/>
          <w:color w:val="auto"/>
          <w:sz w:val="24"/>
          <w:szCs w:val="24"/>
          <w:highlight w:val="none"/>
          <w:lang w:eastAsia="zh-CN"/>
        </w:rPr>
        <w:t>（4）本项目不接受联合体投标。 </w:t>
      </w:r>
    </w:p>
    <w:p>
      <w:pPr>
        <w:keepNext w:val="0"/>
        <w:keepLines w:val="0"/>
        <w:pageBreakBefore w:val="0"/>
        <w:widowControl w:val="0"/>
        <w:kinsoku/>
        <w:wordWrap/>
        <w:overflowPunct/>
        <w:topLinePunct w:val="0"/>
        <w:autoSpaceDE/>
        <w:autoSpaceDN/>
        <w:bidi w:val="0"/>
        <w:adjustRightInd/>
        <w:snapToGrid/>
        <w:spacing w:line="360" w:lineRule="auto"/>
        <w:ind w:left="0" w:leftChars="0" w:right="21" w:rightChars="10" w:firstLine="960" w:firstLineChars="400"/>
        <w:jc w:val="both"/>
        <w:textAlignment w:val="auto"/>
        <w:outlineLvl w:val="9"/>
        <w:rPr>
          <w:rFonts w:hint="eastAsia" w:hAnsi="宋体"/>
          <w:color w:val="auto"/>
          <w:sz w:val="24"/>
          <w:szCs w:val="24"/>
          <w:highlight w:val="none"/>
          <w:lang w:eastAsia="zh-CN"/>
        </w:rPr>
      </w:pPr>
      <w:r>
        <w:rPr>
          <w:rFonts w:hint="eastAsia" w:hAnsi="宋体"/>
          <w:color w:val="auto"/>
          <w:sz w:val="24"/>
          <w:szCs w:val="24"/>
          <w:highlight w:val="none"/>
          <w:lang w:eastAsia="zh-CN"/>
        </w:rPr>
        <w:t>其他说明：①与招标人存在利害关系可能影响招标公正性的法人、其他组织或者个人，不得参加投标。②单位负责人为同一人或者存在控股、管理关系的不同单位，不得参加同一标段投标或者未划分标段的同一招标项目投标。违反前两款规定的，相关投标均无效。</w:t>
      </w:r>
    </w:p>
    <w:p>
      <w:pPr>
        <w:pStyle w:val="3"/>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21" w:rightChars="10" w:firstLine="482" w:firstLineChars="200"/>
        <w:jc w:val="both"/>
        <w:textAlignment w:val="auto"/>
        <w:outlineLvl w:val="9"/>
        <w:rPr>
          <w:rFonts w:hint="eastAsia" w:ascii="宋体" w:hAnsi="宋体"/>
          <w:color w:val="auto"/>
          <w:sz w:val="24"/>
          <w:szCs w:val="24"/>
          <w:highlight w:val="none"/>
          <w:lang w:eastAsia="zh-CN"/>
        </w:rPr>
      </w:pPr>
      <w:r>
        <w:rPr>
          <w:rFonts w:hint="eastAsia" w:hAnsi="宋体"/>
          <w:b/>
          <w:bCs/>
          <w:color w:val="auto"/>
          <w:sz w:val="24"/>
          <w:szCs w:val="24"/>
          <w:highlight w:val="none"/>
          <w:lang w:eastAsia="zh-CN"/>
        </w:rPr>
        <w:t>三、</w:t>
      </w:r>
      <w:r>
        <w:rPr>
          <w:rFonts w:hint="eastAsia" w:ascii="宋体" w:hAnsi="宋体"/>
          <w:b/>
          <w:bCs/>
          <w:color w:val="auto"/>
          <w:sz w:val="24"/>
          <w:szCs w:val="24"/>
          <w:highlight w:val="none"/>
          <w:lang w:val="en-US" w:eastAsia="zh-CN"/>
        </w:rPr>
        <w:t>获取招标文件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21" w:rightChars="10" w:firstLine="480" w:firstLineChars="200"/>
        <w:jc w:val="both"/>
        <w:textAlignment w:val="auto"/>
        <w:outlineLvl w:val="9"/>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1、在“</w:t>
      </w:r>
      <w:r>
        <w:rPr>
          <w:rFonts w:hint="eastAsia" w:ascii="宋体" w:hAnsi="宋体"/>
          <w:b/>
          <w:bCs/>
          <w:color w:val="auto"/>
          <w:sz w:val="24"/>
          <w:szCs w:val="24"/>
          <w:highlight w:val="none"/>
          <w:lang w:val="en-US" w:eastAsia="zh-CN"/>
        </w:rPr>
        <w:t>最高人民法院失信被执行人名单库”中的投标单位不允许参加本项目投标</w:t>
      </w:r>
      <w:r>
        <w:rPr>
          <w:rFonts w:hint="eastAsia" w:ascii="宋体" w:hAnsi="宋体"/>
          <w:color w:val="auto"/>
          <w:sz w:val="24"/>
          <w:szCs w:val="24"/>
          <w:highlight w:val="none"/>
          <w:lang w:val="en-US" w:eastAsia="zh-CN"/>
        </w:rPr>
        <w:t>。</w:t>
      </w:r>
    </w:p>
    <w:p>
      <w:pPr>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凡有意参加投标者，请于</w:t>
      </w:r>
      <w:r>
        <w:rPr>
          <w:rFonts w:hint="eastAsia" w:ascii="宋体" w:hAnsi="宋体"/>
          <w:color w:val="auto"/>
          <w:sz w:val="24"/>
          <w:szCs w:val="24"/>
          <w:highlight w:val="none"/>
          <w:lang w:val="en-US" w:eastAsia="zh-CN"/>
        </w:rPr>
        <w:t>2022年8月9日10：30时－2022年8月16日19：30时</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北京时间，法定节假日除外</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携带</w:t>
      </w:r>
      <w:r>
        <w:rPr>
          <w:rFonts w:hint="eastAsia" w:ascii="宋体" w:hAnsi="宋体"/>
          <w:color w:val="auto"/>
          <w:sz w:val="24"/>
          <w:szCs w:val="24"/>
          <w:highlight w:val="none"/>
          <w:lang w:eastAsia="zh-CN"/>
        </w:rPr>
        <w:t>法定代表人身份证明书及法定代表人身份证或者法定代表人授权委托书及身份证；营业执照；“信用中国”（www.creditchina.gov.cn）和中国政府采购网（www.ccgp.gov.cn）网站上未被列入失信被执行人、重大税收违法案件当事人名单以及政府采购严重违法失信行为记录名单的</w:t>
      </w:r>
      <w:r>
        <w:rPr>
          <w:rFonts w:hint="eastAsia" w:ascii="宋体" w:hAnsi="宋体"/>
          <w:color w:val="auto"/>
          <w:sz w:val="24"/>
          <w:szCs w:val="24"/>
          <w:highlight w:val="none"/>
          <w:lang w:val="en-US" w:eastAsia="zh-CN"/>
        </w:rPr>
        <w:t>截图加盖公章至新疆新融富林工程项目管理有限公司（昌吉市光明苑小区10号楼2单元502室）报名并购买磋商文件。（以上资料复印件加盖公章两套留存，并携带原件确认。）</w:t>
      </w:r>
    </w:p>
    <w:p>
      <w:pPr>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lang w:eastAsia="zh-CN"/>
        </w:rPr>
        <w:t>、报名的同时需缴纳投标保证金</w:t>
      </w:r>
      <w:r>
        <w:rPr>
          <w:rFonts w:hint="eastAsia" w:ascii="宋体" w:hAnsi="宋体"/>
          <w:color w:val="auto"/>
          <w:sz w:val="24"/>
          <w:szCs w:val="24"/>
          <w:highlight w:val="none"/>
          <w:lang w:val="en-US" w:eastAsia="zh-CN"/>
        </w:rPr>
        <w:t>2000</w:t>
      </w:r>
      <w:r>
        <w:rPr>
          <w:rFonts w:hint="eastAsia" w:ascii="宋体" w:hAnsi="宋体"/>
          <w:color w:val="auto"/>
          <w:sz w:val="24"/>
          <w:szCs w:val="24"/>
          <w:highlight w:val="none"/>
          <w:lang w:eastAsia="zh-CN"/>
        </w:rPr>
        <w:t>元；</w:t>
      </w:r>
    </w:p>
    <w:p>
      <w:pPr>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4、投标保证金采用电汇或网银转帐的方式的缴纳，缴纳投标保证金的投标</w:t>
      </w:r>
      <w:bookmarkStart w:id="0" w:name="_GoBack"/>
      <w:bookmarkEnd w:id="0"/>
      <w:r>
        <w:rPr>
          <w:rFonts w:hint="eastAsia" w:ascii="宋体" w:hAnsi="宋体"/>
          <w:color w:val="auto"/>
          <w:sz w:val="24"/>
          <w:szCs w:val="24"/>
          <w:highlight w:val="none"/>
          <w:lang w:val="en-US" w:eastAsia="zh-CN"/>
        </w:rPr>
        <w:t>单位不得以分公司、办事处或其他机构名义缴纳，投标人在缴纳投标保证金时，需在进帐凭证上或投标保函上明确资金用途、投标项目名称，并注明联系人及电话，以便查对核实。</w:t>
      </w:r>
    </w:p>
    <w:p>
      <w:pPr>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5、竞争性磋商文件费：200元/份，售后不退。</w:t>
      </w:r>
    </w:p>
    <w:p>
      <w:pPr>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6、投标文件递交截止时间、开标时间、地点：</w:t>
      </w:r>
    </w:p>
    <w:p>
      <w:pPr>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时间：2022年8月22日16点30分（北京时间）</w:t>
      </w:r>
    </w:p>
    <w:p>
      <w:pPr>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地点：玛纳斯县中华碧玉园政务中心二楼开标室。</w:t>
      </w:r>
    </w:p>
    <w:p>
      <w:pPr>
        <w:pStyle w:val="2"/>
        <w:spacing w:line="360" w:lineRule="auto"/>
        <w:ind w:firstLine="480" w:firstLineChars="200"/>
        <w:rPr>
          <w:rFonts w:hint="default" w:ascii="宋体" w:hAnsi="宋体" w:eastAsia="宋体" w:cs="Times New Roman"/>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21" w:rightChars="10" w:firstLine="480" w:firstLineChars="200"/>
        <w:jc w:val="both"/>
        <w:textAlignment w:val="auto"/>
        <w:outlineLvl w:val="9"/>
        <w:rPr>
          <w:rFonts w:hint="eastAsia" w:ascii="宋体" w:hAnsi="宋体"/>
          <w:color w:val="auto"/>
          <w:sz w:val="24"/>
          <w:szCs w:val="24"/>
          <w:highlight w:val="none"/>
          <w:lang w:eastAsia="zh-CN"/>
        </w:rPr>
      </w:pPr>
      <w:r>
        <w:rPr>
          <w:rFonts w:hint="eastAsia" w:hAnsi="宋体"/>
          <w:color w:val="auto"/>
          <w:sz w:val="24"/>
          <w:szCs w:val="24"/>
          <w:highlight w:val="none"/>
          <w:lang w:val="en-US" w:eastAsia="zh-CN"/>
        </w:rPr>
        <w:t>五</w:t>
      </w:r>
      <w:r>
        <w:rPr>
          <w:rFonts w:hint="eastAsia" w:hAnsi="宋体"/>
          <w:color w:val="auto"/>
          <w:sz w:val="24"/>
          <w:szCs w:val="24"/>
          <w:highlight w:val="none"/>
          <w:lang w:eastAsia="zh-CN"/>
        </w:rPr>
        <w:t>、</w:t>
      </w:r>
      <w:r>
        <w:rPr>
          <w:rFonts w:hint="eastAsia" w:ascii="宋体" w:hAnsi="宋体"/>
          <w:color w:val="auto"/>
          <w:sz w:val="24"/>
          <w:szCs w:val="24"/>
          <w:highlight w:val="none"/>
          <w:lang w:eastAsia="zh-CN"/>
        </w:rPr>
        <w:t>发布公告的媒介</w:t>
      </w:r>
    </w:p>
    <w:p>
      <w:pPr>
        <w:keepNext w:val="0"/>
        <w:keepLines w:val="0"/>
        <w:pageBreakBefore w:val="0"/>
        <w:widowControl w:val="0"/>
        <w:kinsoku/>
        <w:wordWrap/>
        <w:overflowPunct/>
        <w:topLinePunct w:val="0"/>
        <w:autoSpaceDE/>
        <w:autoSpaceDN/>
        <w:bidi w:val="0"/>
        <w:adjustRightInd/>
        <w:snapToGrid/>
        <w:spacing w:line="360" w:lineRule="auto"/>
        <w:ind w:left="0" w:leftChars="0" w:right="21" w:rightChars="10" w:firstLine="480" w:firstLineChars="200"/>
        <w:jc w:val="both"/>
        <w:textAlignment w:val="auto"/>
        <w:outlineLvl w:val="9"/>
        <w:rPr>
          <w:rFonts w:hint="eastAsia" w:ascii="宋体" w:hAnsi="宋体"/>
          <w:color w:val="auto"/>
          <w:sz w:val="24"/>
          <w:szCs w:val="24"/>
          <w:highlight w:val="none"/>
          <w:lang w:eastAsia="zh-CN"/>
        </w:rPr>
      </w:pPr>
      <w:r>
        <w:rPr>
          <w:rFonts w:hint="eastAsia" w:ascii="宋体" w:hAnsi="宋体" w:cs="Times New Roman"/>
          <w:color w:val="auto"/>
          <w:kern w:val="2"/>
          <w:sz w:val="24"/>
          <w:szCs w:val="24"/>
          <w:highlight w:val="none"/>
          <w:lang w:val="en-US" w:eastAsia="zh-CN" w:bidi="ar-SA"/>
        </w:rPr>
        <w:t>本次公告在新疆政府采购网发布</w:t>
      </w:r>
      <w:r>
        <w:rPr>
          <w:rFonts w:hint="eastAsia" w:ascii="宋体" w:hAnsi="宋体" w:eastAsia="宋体" w:cs="Times New Roman"/>
          <w:color w:val="auto"/>
          <w:kern w:val="2"/>
          <w:sz w:val="24"/>
          <w:szCs w:val="24"/>
          <w:highlight w:val="none"/>
          <w:lang w:val="en-US" w:eastAsia="zh-CN" w:bidi="ar-SA"/>
        </w:rPr>
        <w:t>。</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21" w:rightChars="10" w:firstLine="480" w:firstLineChars="200"/>
        <w:jc w:val="both"/>
        <w:textAlignment w:val="auto"/>
        <w:outlineLvl w:val="9"/>
        <w:rPr>
          <w:rFonts w:hint="eastAsia" w:ascii="宋体" w:hAnsi="宋体"/>
          <w:color w:val="auto"/>
          <w:sz w:val="24"/>
          <w:szCs w:val="24"/>
          <w:highlight w:val="none"/>
          <w:lang w:eastAsia="zh-CN"/>
        </w:rPr>
      </w:pPr>
      <w:r>
        <w:rPr>
          <w:rFonts w:hint="eastAsia" w:hAnsi="宋体"/>
          <w:color w:val="auto"/>
          <w:sz w:val="24"/>
          <w:szCs w:val="24"/>
          <w:highlight w:val="none"/>
          <w:lang w:val="en-US" w:eastAsia="zh-CN"/>
        </w:rPr>
        <w:t>六</w:t>
      </w:r>
      <w:r>
        <w:rPr>
          <w:rFonts w:hint="eastAsia" w:ascii="宋体" w:hAnsi="宋体"/>
          <w:color w:val="auto"/>
          <w:sz w:val="24"/>
          <w:szCs w:val="24"/>
          <w:highlight w:val="none"/>
          <w:lang w:eastAsia="zh-CN"/>
        </w:rPr>
        <w:t>、联系方式：</w:t>
      </w:r>
    </w:p>
    <w:p>
      <w:pPr>
        <w:pStyle w:val="2"/>
        <w:numPr>
          <w:ilvl w:val="0"/>
          <w:numId w:val="0"/>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招标人：</w:t>
      </w:r>
      <w:r>
        <w:rPr>
          <w:rFonts w:hint="eastAsia" w:ascii="宋体" w:hAnsi="宋体" w:cs="Times New Roman"/>
          <w:color w:val="auto"/>
          <w:kern w:val="2"/>
          <w:sz w:val="24"/>
          <w:szCs w:val="24"/>
          <w:highlight w:val="none"/>
          <w:lang w:val="en-US" w:eastAsia="zh-CN" w:bidi="ar-SA"/>
        </w:rPr>
        <w:t>玛纳斯县乐土驿镇人民政府</w:t>
      </w:r>
    </w:p>
    <w:p>
      <w:pPr>
        <w:pStyle w:val="2"/>
        <w:numPr>
          <w:ilvl w:val="0"/>
          <w:numId w:val="0"/>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地 址：玛纳斯县乐土驿镇</w:t>
      </w:r>
    </w:p>
    <w:p>
      <w:pPr>
        <w:pStyle w:val="2"/>
        <w:numPr>
          <w:ilvl w:val="0"/>
          <w:numId w:val="0"/>
        </w:numPr>
        <w:spacing w:line="360" w:lineRule="auto"/>
        <w:ind w:firstLine="480" w:firstLineChars="200"/>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联系电话：13579616690</w:t>
      </w:r>
    </w:p>
    <w:p>
      <w:pPr>
        <w:pStyle w:val="2"/>
        <w:numPr>
          <w:ilvl w:val="0"/>
          <w:numId w:val="0"/>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招标代理：</w:t>
      </w:r>
      <w:r>
        <w:rPr>
          <w:rFonts w:hint="eastAsia" w:ascii="宋体" w:hAnsi="宋体" w:cs="Times New Roman"/>
          <w:color w:val="auto"/>
          <w:kern w:val="2"/>
          <w:sz w:val="24"/>
          <w:szCs w:val="24"/>
          <w:highlight w:val="none"/>
          <w:lang w:val="en-US" w:eastAsia="zh-CN" w:bidi="ar-SA"/>
        </w:rPr>
        <w:t>新疆新融富林工程项目管理有限公司</w:t>
      </w:r>
    </w:p>
    <w:p>
      <w:pPr>
        <w:pStyle w:val="2"/>
        <w:numPr>
          <w:ilvl w:val="0"/>
          <w:numId w:val="0"/>
        </w:numPr>
        <w:spacing w:line="360" w:lineRule="auto"/>
        <w:ind w:firstLine="480" w:firstLineChars="200"/>
        <w:rPr>
          <w:rFonts w:hint="eastAsia" w:ascii="宋体" w:hAnsi="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联系人：</w:t>
      </w:r>
      <w:r>
        <w:rPr>
          <w:rFonts w:hint="eastAsia" w:ascii="宋体" w:hAnsi="宋体" w:cs="Times New Roman"/>
          <w:color w:val="auto"/>
          <w:kern w:val="2"/>
          <w:sz w:val="24"/>
          <w:szCs w:val="24"/>
          <w:highlight w:val="none"/>
          <w:lang w:val="en-US" w:eastAsia="zh-CN" w:bidi="ar-SA"/>
        </w:rPr>
        <w:t>刘凌云</w:t>
      </w:r>
    </w:p>
    <w:p>
      <w:pPr>
        <w:pStyle w:val="2"/>
        <w:numPr>
          <w:ilvl w:val="0"/>
          <w:numId w:val="0"/>
        </w:numPr>
        <w:spacing w:line="360" w:lineRule="auto"/>
        <w:ind w:firstLine="480" w:firstLineChars="200"/>
        <w:rPr>
          <w:rFonts w:hint="eastAsia" w:ascii="宋体" w:hAnsi="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联系电话：</w:t>
      </w:r>
      <w:r>
        <w:rPr>
          <w:rFonts w:hint="eastAsia" w:ascii="宋体" w:hAnsi="宋体" w:cs="Times New Roman"/>
          <w:color w:val="auto"/>
          <w:kern w:val="2"/>
          <w:sz w:val="24"/>
          <w:szCs w:val="24"/>
          <w:highlight w:val="none"/>
          <w:lang w:val="en-US" w:eastAsia="zh-CN" w:bidi="ar-SA"/>
        </w:rPr>
        <w:t>15899066990</w:t>
      </w:r>
    </w:p>
    <w:p>
      <w:pPr>
        <w:pStyle w:val="2"/>
        <w:numPr>
          <w:ilvl w:val="0"/>
          <w:numId w:val="0"/>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地  址：</w:t>
      </w:r>
      <w:r>
        <w:rPr>
          <w:rFonts w:hint="eastAsia" w:ascii="宋体" w:hAnsi="宋体" w:cs="Times New Roman"/>
          <w:color w:val="auto"/>
          <w:kern w:val="2"/>
          <w:sz w:val="24"/>
          <w:szCs w:val="24"/>
          <w:highlight w:val="none"/>
          <w:lang w:val="en-US" w:eastAsia="zh-CN" w:bidi="ar-SA"/>
        </w:rPr>
        <w:t>新疆乌鲁木齐沙依巴克区友好南路417号天章大厦2713室</w:t>
      </w:r>
    </w:p>
    <w:p>
      <w:pPr>
        <w:keepNext w:val="0"/>
        <w:keepLines w:val="0"/>
        <w:pageBreakBefore w:val="0"/>
        <w:widowControl w:val="0"/>
        <w:kinsoku/>
        <w:wordWrap/>
        <w:overflowPunct/>
        <w:topLinePunct w:val="0"/>
        <w:autoSpaceDE/>
        <w:autoSpaceDN/>
        <w:bidi w:val="0"/>
        <w:adjustRightInd/>
        <w:snapToGrid/>
        <w:spacing w:line="360" w:lineRule="auto"/>
        <w:ind w:left="0" w:leftChars="0" w:right="21" w:rightChars="10" w:firstLine="480" w:firstLineChars="200"/>
        <w:jc w:val="both"/>
        <w:textAlignment w:val="auto"/>
        <w:outlineLvl w:val="9"/>
        <w:rPr>
          <w:rFonts w:hint="eastAsia" w:ascii="宋体" w:hAnsi="宋体"/>
          <w:color w:val="auto"/>
          <w:sz w:val="24"/>
          <w:szCs w:val="24"/>
          <w:highlight w:val="none"/>
          <w:lang w:val="en-US" w:eastAsia="zh-CN"/>
        </w:rPr>
      </w:pPr>
    </w:p>
    <w:p>
      <w:pPr>
        <w:spacing w:line="360" w:lineRule="auto"/>
        <w:rPr>
          <w:color w:val="auto"/>
        </w:rPr>
      </w:pPr>
    </w:p>
    <w:p>
      <w:pPr>
        <w:spacing w:line="360" w:lineRule="auto"/>
        <w:rPr>
          <w:rFonts w:hint="eastAsia"/>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E0CB1"/>
    <w:rsid w:val="0D7426B0"/>
    <w:rsid w:val="2DB23CFA"/>
    <w:rsid w:val="32F9636F"/>
    <w:rsid w:val="3F5A27B0"/>
    <w:rsid w:val="4DA80B0B"/>
    <w:rsid w:val="58A54CEA"/>
    <w:rsid w:val="689360E0"/>
    <w:rsid w:val="71E46169"/>
    <w:rsid w:val="74FE7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toa heading"/>
    <w:basedOn w:val="1"/>
    <w:next w:val="1"/>
    <w:qFormat/>
    <w:uiPriority w:val="0"/>
    <w:pPr>
      <w:spacing w:before="120"/>
    </w:pPr>
    <w:rPr>
      <w:rFonts w:ascii="Arial" w:hAnsi="Arial"/>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2022-08-05T05:54:00Z</dcterms:created>
  <dc:creator>2022</dc:creator>
  <cp:lastModifiedBy>晶晶家的小糯米</cp:lastModifiedBy>
  <dcterms:modified xsi:type="dcterms:W3CDTF">2022-08-08T12:01:57Z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04D2E22475F349628FAEA6DCEBB8E967</vt:lpwstr>
  </property>
</Properties>
</file>