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both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bookmarkStart w:id="0" w:name="_Hlk512353003"/>
    </w:p>
    <w:p>
      <w:pPr>
        <w:pStyle w:val="4"/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拜城县“十城百店”工程—</w:t>
      </w:r>
    </w:p>
    <w:p>
      <w:pPr>
        <w:pStyle w:val="4"/>
        <w:bidi w:val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拜城县农产品营销渠道开发项目</w:t>
      </w:r>
    </w:p>
    <w:p>
      <w:pPr>
        <w:jc w:val="both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 xml:space="preserve">  </w:t>
      </w:r>
    </w:p>
    <w:p>
      <w:pPr>
        <w:ind w:firstLine="3960" w:firstLineChars="900"/>
        <w:jc w:val="both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服</w:t>
      </w:r>
    </w:p>
    <w:p>
      <w:pPr>
        <w:ind w:firstLine="3960" w:firstLineChars="900"/>
        <w:jc w:val="both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务</w:t>
      </w:r>
    </w:p>
    <w:p>
      <w:pPr>
        <w:ind w:firstLine="3960" w:firstLineChars="900"/>
        <w:jc w:val="both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合</w:t>
      </w:r>
    </w:p>
    <w:p>
      <w:pPr>
        <w:ind w:firstLine="3960" w:firstLineChars="900"/>
        <w:jc w:val="both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同</w:t>
      </w:r>
    </w:p>
    <w:p>
      <w:pPr>
        <w:jc w:val="both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</w:p>
    <w:p>
      <w:pP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>甲方：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>拜城县供销合作社联合社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 xml:space="preserve">        乙方：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</w:t>
      </w:r>
    </w:p>
    <w:p>
      <w:pPr>
        <w:ind w:firstLine="1281" w:firstLineChars="400"/>
        <w:rPr>
          <w:rFonts w:hint="default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>签订日期：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u w:val="none"/>
          <w:lang w:val="en-US" w:eastAsia="zh-CN"/>
        </w:rPr>
        <w:t xml:space="preserve">日 </w:t>
      </w:r>
    </w:p>
    <w:p>
      <w:pPr>
        <w:rPr>
          <w:rFonts w:hint="eastAsia" w:ascii="微软雅黑" w:hAnsi="微软雅黑" w:eastAsia="微软雅黑" w:cs="微软雅黑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甲方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拜城县供销合作社联合社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(以下简称甲方)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乙方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</w:rPr>
        <w:t>(以下简称乙方)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乙双方本着平等合作、互惠互利的原则，经友好协商，就甲拜城县“十城百店”工程—拜城县农产品营销渠道开发项目（以下简称“拜城县农产品营销渠道开发项目”）的各项事宜，达成一致签订本合同：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一、服务地点：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浙江省温州市域内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298" w:leftChars="142" w:right="0" w:rightChars="0" w:firstLine="301" w:firstLineChars="1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二、服务期限：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自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日至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日止。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 w:firstLine="60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三、服务费及支付方式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 w:firstLine="60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（一）服务费：¥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元（大写：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元整）。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 w:firstLine="60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（二）合同生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</w:rPr>
        <w:t>效后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，甲方在一个月之内向乙方支付合同总价的30%，即¥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元（大写：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元整）；乙方在拜城县农产品营销渠道开发项目启动一个月后，甲方向乙方支付合同总价的20%，即¥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元（ 大写：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元整）；乙方在项目内容完成超过50%后，甲方向乙方支付合同总价的30%，即¥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元（ 大写：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元整）；乙方在项目内容全部完成后，甲方向乙方支付合同总价的20%，即¥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元（大写：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元整）。甲方支付拜城县农产品营销渠道开发项目服务费前，乙方须及时提供合规的全额发票。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</w:rPr>
        <w:t>、</w:t>
      </w:r>
      <w:r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 w:eastAsia="zh-CN"/>
        </w:rPr>
        <w:t>服务内容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 w:firstLine="60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在温举办以“五进一节”农产品推广活动，着力推广宣传拜城农产品。“五进”（进单位、进社区、进园区、进高校、进食堂）围绕拜城县农产品营销，五进以进单位为主，进社区、进园区、进高校、进食堂为辅的政策，联手十城百店温州市级运营商，制作宣传、销售拜城农产品，推广“拜依农庄”及农产品小程序，利用广电的推广力、宣传力和资源整合力，对拜城县农产品多渠道多方面拓展开发，让更多的温州市民能了解和购买到新疆拜城县的优质农产品；“一节”（“瓯疆美食旅游节</w:t>
      </w:r>
      <w:r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  <w:t>”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）形成温州一年一度的新疆拜城县的品牌节日，通过精心的设计将瓯文化和新疆文化进行融合，让新疆拜城县的品牌和产品销售在温州实现可持续的双赢。由温州著名的瓯菜大师结合新疆食材制作一场“瓯疆盛宴”，邀请各方代表共同品鉴，现场两地艺术家精彩演出，设置拜城县文化旅游图片展、拜城县农产品展示等板块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双方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/>
          <w:sz w:val="28"/>
          <w:szCs w:val="28"/>
        </w:rPr>
        <w:t>权利和义务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28"/>
          <w:szCs w:val="28"/>
        </w:rPr>
        <w:t>甲方的权利和义务：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、甲方有权根据本合同所约定的内容及标准，在不影响乙方工作的前提下检查乙方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活动执行过程和进度</w:t>
      </w:r>
      <w:r>
        <w:rPr>
          <w:rFonts w:hint="eastAsia" w:ascii="宋体" w:hAnsi="宋体" w:eastAsia="宋体" w:cs="宋体"/>
          <w:sz w:val="28"/>
          <w:szCs w:val="28"/>
        </w:rPr>
        <w:t>，如乙方提供的服务质量不符合本合同的约定，甲方有权要求乙方在指定时间内做出补充或修正。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在营销活动过程中，如发生由于产品自身质量问题造成的一切损失和纠纷，都将由甲方负责，与乙方无关。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>甲方有权督促乙方完成该活动有关工作，有权获知乙方对该活动准备情况。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、如遇非乙方因素造成之执行障碍，甲方应及时受理乙方的后备选择，双方共商最佳调整方案，并在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个工作日内作出决定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5、甲方根据验收成效为依据，以销售数据为最终验收标准，向乙方进行终结验收，并支付相关服务费用。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28"/>
          <w:szCs w:val="28"/>
        </w:rPr>
        <w:t>乙方的权利和义务：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1、乙方应按照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本合同服务内容</w:t>
      </w:r>
      <w:r>
        <w:rPr>
          <w:rFonts w:hint="eastAsia" w:ascii="宋体" w:hAnsi="宋体" w:eastAsia="宋体" w:cs="宋体"/>
          <w:sz w:val="28"/>
          <w:szCs w:val="28"/>
        </w:rPr>
        <w:t>进行策划，并及时向甲方提交电子或者纸质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版</w:t>
      </w:r>
      <w:r>
        <w:rPr>
          <w:rFonts w:hint="eastAsia" w:ascii="宋体" w:hAnsi="宋体" w:eastAsia="宋体" w:cs="宋体"/>
          <w:sz w:val="28"/>
          <w:szCs w:val="28"/>
        </w:rPr>
        <w:t>形式的策划方案，经甲方指定人确认后生效。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2、乙方负责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本合同服务内容的营销活动执行和推广，</w:t>
      </w:r>
      <w:r>
        <w:rPr>
          <w:rFonts w:hint="eastAsia" w:ascii="宋体" w:hAnsi="宋体" w:eastAsia="宋体" w:cs="宋体"/>
          <w:sz w:val="28"/>
          <w:szCs w:val="28"/>
        </w:rPr>
        <w:t>乙方提供的策划方案及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执行方案</w:t>
      </w:r>
      <w:r>
        <w:rPr>
          <w:rFonts w:hint="eastAsia" w:ascii="宋体" w:hAnsi="宋体" w:eastAsia="宋体" w:cs="宋体"/>
          <w:sz w:val="28"/>
          <w:szCs w:val="28"/>
        </w:rPr>
        <w:t>等，可通过甲乙双方指定联系人的信件、微信、QQ、邮件等方式进行沟通和确认，均为有效。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3、如遇非乙方原因造成本次活动原定方案执行障碍时，乙方须及时与甲方沟通，并提供等值同效的备选解决方案。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4、乙方需严格、全部执行本合同约定及该活动的方案以及其他事宜。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5、乙方保证其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执行营销活动的</w:t>
      </w:r>
      <w:r>
        <w:rPr>
          <w:rFonts w:hint="eastAsia" w:ascii="宋体" w:hAnsi="宋体" w:eastAsia="宋体" w:cs="宋体"/>
          <w:sz w:val="28"/>
          <w:szCs w:val="28"/>
        </w:rPr>
        <w:t>安全，不会对甲方、乙方或任何第三方造成人员或财产损害。若由此造成的损失，由乙方负责。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甲乙双方除自然力、政府意志等不可抗力因素外,应按本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</w:rPr>
        <w:t>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补充协议</w:t>
      </w:r>
      <w:r>
        <w:rPr>
          <w:rFonts w:hint="eastAsia" w:ascii="宋体" w:hAnsi="宋体" w:eastAsia="宋体" w:cs="宋体"/>
          <w:sz w:val="28"/>
          <w:szCs w:val="28"/>
        </w:rPr>
        <w:t>约定之要求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完成各项工作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否则视为违约。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甲乙双方可在协商一致情形下,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签订补充协议</w:t>
      </w:r>
      <w:r>
        <w:rPr>
          <w:rFonts w:hint="eastAsia" w:ascii="宋体" w:hAnsi="宋体" w:eastAsia="宋体" w:cs="宋体"/>
          <w:sz w:val="28"/>
          <w:szCs w:val="28"/>
        </w:rPr>
        <w:t>补充其他条款。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合同</w:t>
      </w:r>
      <w:r>
        <w:rPr>
          <w:rFonts w:hint="eastAsia" w:ascii="宋体" w:hAnsi="宋体" w:eastAsia="宋体" w:cs="宋体"/>
          <w:sz w:val="28"/>
          <w:szCs w:val="28"/>
        </w:rPr>
        <w:t>未尽事宜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双方协商解决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如</w:t>
      </w:r>
      <w:r>
        <w:rPr>
          <w:rFonts w:hint="eastAsia" w:ascii="宋体" w:hAnsi="宋体" w:eastAsia="宋体" w:cs="宋体"/>
          <w:sz w:val="28"/>
          <w:szCs w:val="28"/>
        </w:rPr>
        <w:t>协商不成,</w:t>
      </w:r>
      <w:r>
        <w:rPr>
          <w:rFonts w:hint="eastAsia" w:ascii="宋体" w:hAnsi="宋体" w:eastAsia="宋体" w:cs="宋体"/>
          <w:sz w:val="30"/>
          <w:szCs w:val="30"/>
        </w:rPr>
        <w:t>向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甲方</w:t>
      </w:r>
      <w:r>
        <w:rPr>
          <w:rFonts w:hint="eastAsia" w:ascii="宋体" w:hAnsi="宋体" w:eastAsia="宋体" w:cs="宋体"/>
          <w:sz w:val="30"/>
          <w:szCs w:val="30"/>
        </w:rPr>
        <w:t>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30"/>
          <w:szCs w:val="30"/>
        </w:rPr>
        <w:t>本合同自签字或盖章后生效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  <w:r>
        <w:rPr>
          <w:rFonts w:hint="eastAsia" w:ascii="宋体" w:hAnsi="宋体" w:eastAsia="宋体" w:cs="宋体"/>
          <w:sz w:val="30"/>
          <w:szCs w:val="30"/>
        </w:rPr>
        <w:t>本合同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壹</w:t>
      </w:r>
      <w:r>
        <w:rPr>
          <w:rFonts w:hint="eastAsia" w:ascii="宋体" w:hAnsi="宋体" w:eastAsia="宋体" w:cs="宋体"/>
          <w:sz w:val="30"/>
          <w:szCs w:val="30"/>
        </w:rPr>
        <w:t>式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肆</w:t>
      </w:r>
      <w:r>
        <w:rPr>
          <w:rFonts w:hint="eastAsia" w:ascii="宋体" w:hAnsi="宋体" w:eastAsia="宋体" w:cs="宋体"/>
          <w:sz w:val="30"/>
          <w:szCs w:val="30"/>
        </w:rPr>
        <w:t>份，甲乙双方各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执贰</w:t>
      </w:r>
      <w:r>
        <w:rPr>
          <w:rFonts w:hint="eastAsia" w:ascii="宋体" w:hAnsi="宋体" w:eastAsia="宋体" w:cs="宋体"/>
          <w:sz w:val="30"/>
          <w:szCs w:val="30"/>
        </w:rPr>
        <w:t>份。其它未尽事宜，由双方友好协商解决签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订</w:t>
      </w:r>
      <w:r>
        <w:rPr>
          <w:rFonts w:hint="eastAsia" w:ascii="宋体" w:hAnsi="宋体" w:eastAsia="宋体" w:cs="宋体"/>
          <w:sz w:val="30"/>
          <w:szCs w:val="30"/>
        </w:rPr>
        <w:t>补充协议，具有同等法律效力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甲方（盖章）：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</w:rPr>
        <w:t>拜城县供销合作社联合社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法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定代表人</w:t>
      </w:r>
      <w:r>
        <w:rPr>
          <w:rFonts w:hint="eastAsia" w:ascii="宋体" w:hAnsi="宋体" w:eastAsia="宋体" w:cs="宋体"/>
          <w:sz w:val="30"/>
          <w:szCs w:val="30"/>
        </w:rPr>
        <w:t>或委托人（签字）：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乙</w:t>
      </w:r>
      <w:r>
        <w:rPr>
          <w:rFonts w:hint="eastAsia" w:ascii="宋体" w:hAnsi="宋体" w:eastAsia="宋体" w:cs="宋体"/>
          <w:sz w:val="30"/>
          <w:szCs w:val="30"/>
        </w:rPr>
        <w:t>方（盖章）：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法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定</w:t>
      </w:r>
      <w:r>
        <w:rPr>
          <w:rFonts w:hint="eastAsia" w:ascii="宋体" w:hAnsi="宋体" w:eastAsia="宋体" w:cs="宋体"/>
          <w:sz w:val="30"/>
          <w:szCs w:val="30"/>
        </w:rPr>
        <w:t>代表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人</w:t>
      </w:r>
      <w:r>
        <w:rPr>
          <w:rFonts w:hint="eastAsia" w:ascii="宋体" w:hAnsi="宋体" w:eastAsia="宋体" w:cs="宋体"/>
          <w:sz w:val="30"/>
          <w:szCs w:val="30"/>
        </w:rPr>
        <w:t>或委托人（签字）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bookmarkStart w:id="1" w:name="_GoBack"/>
      <w:bookmarkEnd w:id="1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合同签订日期：       年   月    日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01C1EF3-7C5E-4C12-9EDE-DB8B82CD425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FBF8415-4683-4A5F-AA98-40A4D435BDE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84C9A301-511E-4227-B53F-FDF873FB6C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DAB22"/>
    <w:multiLevelType w:val="singleLevel"/>
    <w:tmpl w:val="B9CDAB2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80B3458"/>
    <w:multiLevelType w:val="singleLevel"/>
    <w:tmpl w:val="280B3458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hNGU0YjMyODQ2MmQyODA0OTliOWZkMjU5NGFkNGMifQ=="/>
  </w:docVars>
  <w:rsids>
    <w:rsidRoot w:val="001745D0"/>
    <w:rsid w:val="00085D5A"/>
    <w:rsid w:val="000F0FDA"/>
    <w:rsid w:val="00112D5F"/>
    <w:rsid w:val="001745D0"/>
    <w:rsid w:val="0050757A"/>
    <w:rsid w:val="00672088"/>
    <w:rsid w:val="006B67ED"/>
    <w:rsid w:val="00952B38"/>
    <w:rsid w:val="00971D63"/>
    <w:rsid w:val="009B501B"/>
    <w:rsid w:val="009B6E09"/>
    <w:rsid w:val="00A5064B"/>
    <w:rsid w:val="00A5155B"/>
    <w:rsid w:val="00B33E29"/>
    <w:rsid w:val="00BC7493"/>
    <w:rsid w:val="00C475E0"/>
    <w:rsid w:val="00C50DB1"/>
    <w:rsid w:val="00C56888"/>
    <w:rsid w:val="00C84466"/>
    <w:rsid w:val="00D30AB1"/>
    <w:rsid w:val="00DE534F"/>
    <w:rsid w:val="028403D2"/>
    <w:rsid w:val="03813A23"/>
    <w:rsid w:val="03913E41"/>
    <w:rsid w:val="053E1D56"/>
    <w:rsid w:val="05791537"/>
    <w:rsid w:val="07343618"/>
    <w:rsid w:val="090E4259"/>
    <w:rsid w:val="092834E8"/>
    <w:rsid w:val="094855D6"/>
    <w:rsid w:val="09E87CEC"/>
    <w:rsid w:val="0AC30402"/>
    <w:rsid w:val="0B153647"/>
    <w:rsid w:val="0B3C4290"/>
    <w:rsid w:val="0B45287C"/>
    <w:rsid w:val="0CC45A98"/>
    <w:rsid w:val="0D88322A"/>
    <w:rsid w:val="0F330762"/>
    <w:rsid w:val="10191506"/>
    <w:rsid w:val="1165115D"/>
    <w:rsid w:val="12E80132"/>
    <w:rsid w:val="13023340"/>
    <w:rsid w:val="138E5D61"/>
    <w:rsid w:val="13D91E69"/>
    <w:rsid w:val="15D12640"/>
    <w:rsid w:val="18247193"/>
    <w:rsid w:val="1AB921E3"/>
    <w:rsid w:val="1B72276C"/>
    <w:rsid w:val="1BEE7932"/>
    <w:rsid w:val="1C3B7F67"/>
    <w:rsid w:val="1D0405FF"/>
    <w:rsid w:val="1D8B61C8"/>
    <w:rsid w:val="1E1504A0"/>
    <w:rsid w:val="1F1D56C8"/>
    <w:rsid w:val="203E1A13"/>
    <w:rsid w:val="20826DDB"/>
    <w:rsid w:val="218B1ADA"/>
    <w:rsid w:val="219A3A21"/>
    <w:rsid w:val="22194449"/>
    <w:rsid w:val="23EB6A77"/>
    <w:rsid w:val="25CA3D5E"/>
    <w:rsid w:val="27BD201A"/>
    <w:rsid w:val="27FC174F"/>
    <w:rsid w:val="28B455B1"/>
    <w:rsid w:val="29E55293"/>
    <w:rsid w:val="2AF27EBA"/>
    <w:rsid w:val="2B812B79"/>
    <w:rsid w:val="2CAF2FA4"/>
    <w:rsid w:val="2CD931FF"/>
    <w:rsid w:val="2E7023A8"/>
    <w:rsid w:val="2F0C29BD"/>
    <w:rsid w:val="314818C2"/>
    <w:rsid w:val="32431581"/>
    <w:rsid w:val="324F0EB2"/>
    <w:rsid w:val="32BC1468"/>
    <w:rsid w:val="32C645DC"/>
    <w:rsid w:val="348B1C65"/>
    <w:rsid w:val="348E5893"/>
    <w:rsid w:val="3505418E"/>
    <w:rsid w:val="37544D84"/>
    <w:rsid w:val="381D7319"/>
    <w:rsid w:val="38B218BA"/>
    <w:rsid w:val="38E01F1F"/>
    <w:rsid w:val="3C2C58A1"/>
    <w:rsid w:val="3D1E49D6"/>
    <w:rsid w:val="3F72316A"/>
    <w:rsid w:val="40380DFD"/>
    <w:rsid w:val="40F15286"/>
    <w:rsid w:val="4178476C"/>
    <w:rsid w:val="43DE0B83"/>
    <w:rsid w:val="446009D5"/>
    <w:rsid w:val="4478159C"/>
    <w:rsid w:val="448049C2"/>
    <w:rsid w:val="44EC7739"/>
    <w:rsid w:val="45613EF5"/>
    <w:rsid w:val="45F114E0"/>
    <w:rsid w:val="4777215C"/>
    <w:rsid w:val="48284AC3"/>
    <w:rsid w:val="48316159"/>
    <w:rsid w:val="48581183"/>
    <w:rsid w:val="487267B5"/>
    <w:rsid w:val="4A39430A"/>
    <w:rsid w:val="4B0A0B30"/>
    <w:rsid w:val="4B49075B"/>
    <w:rsid w:val="4C852881"/>
    <w:rsid w:val="4D145367"/>
    <w:rsid w:val="4FEF2680"/>
    <w:rsid w:val="50F821E6"/>
    <w:rsid w:val="5113791B"/>
    <w:rsid w:val="51B31C05"/>
    <w:rsid w:val="524E342B"/>
    <w:rsid w:val="52F52F07"/>
    <w:rsid w:val="52FA0F97"/>
    <w:rsid w:val="531E7D4A"/>
    <w:rsid w:val="53317455"/>
    <w:rsid w:val="53780B4E"/>
    <w:rsid w:val="537A3091"/>
    <w:rsid w:val="54187228"/>
    <w:rsid w:val="55972D82"/>
    <w:rsid w:val="55CB3E39"/>
    <w:rsid w:val="55E83B24"/>
    <w:rsid w:val="56372CD3"/>
    <w:rsid w:val="56957978"/>
    <w:rsid w:val="57713344"/>
    <w:rsid w:val="57930D77"/>
    <w:rsid w:val="583A2EA7"/>
    <w:rsid w:val="58E47426"/>
    <w:rsid w:val="593D50EA"/>
    <w:rsid w:val="595B6014"/>
    <w:rsid w:val="5ADB7CB1"/>
    <w:rsid w:val="5B6E26CF"/>
    <w:rsid w:val="5BC608BE"/>
    <w:rsid w:val="5C00688E"/>
    <w:rsid w:val="5C2C10F2"/>
    <w:rsid w:val="5C667974"/>
    <w:rsid w:val="5CD820B2"/>
    <w:rsid w:val="5D573851"/>
    <w:rsid w:val="5F752BCC"/>
    <w:rsid w:val="60924AD1"/>
    <w:rsid w:val="611A7247"/>
    <w:rsid w:val="61A8346A"/>
    <w:rsid w:val="624D027B"/>
    <w:rsid w:val="62B32F2D"/>
    <w:rsid w:val="63A64E10"/>
    <w:rsid w:val="63A850AF"/>
    <w:rsid w:val="65335984"/>
    <w:rsid w:val="667D4A7B"/>
    <w:rsid w:val="668341D4"/>
    <w:rsid w:val="672568B2"/>
    <w:rsid w:val="675D7E27"/>
    <w:rsid w:val="68057D09"/>
    <w:rsid w:val="682D25FA"/>
    <w:rsid w:val="6A7A5B9E"/>
    <w:rsid w:val="6AE461EB"/>
    <w:rsid w:val="6C7C3AAF"/>
    <w:rsid w:val="6C980E5E"/>
    <w:rsid w:val="6DA714D3"/>
    <w:rsid w:val="6DEE7B8C"/>
    <w:rsid w:val="7421304A"/>
    <w:rsid w:val="74355B9C"/>
    <w:rsid w:val="745F6731"/>
    <w:rsid w:val="75847031"/>
    <w:rsid w:val="76486C00"/>
    <w:rsid w:val="77186707"/>
    <w:rsid w:val="77337272"/>
    <w:rsid w:val="77D54654"/>
    <w:rsid w:val="797118DE"/>
    <w:rsid w:val="7A0C66CF"/>
    <w:rsid w:val="7CA83806"/>
    <w:rsid w:val="7CDF16DD"/>
    <w:rsid w:val="7D29536D"/>
    <w:rsid w:val="7DA61D11"/>
    <w:rsid w:val="7FF33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line="240" w:lineRule="auto"/>
      <w:jc w:val="left"/>
    </w:pPr>
    <w:rPr>
      <w:rFonts w:eastAsia="仿宋"/>
      <w:sz w:val="2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customStyle="1" w:styleId="11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315</Words>
  <Characters>1797</Characters>
  <Lines>14</Lines>
  <Paragraphs>4</Paragraphs>
  <TotalTime>1</TotalTime>
  <ScaleCrop>false</ScaleCrop>
  <LinksUpToDate>false</LinksUpToDate>
  <CharactersWithSpaces>2108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2018-04-24T08:35:00Z</dcterms:created>
  <dc:creator>admin</dc:creator>
  <cp:lastModifiedBy>瓶子1422866118</cp:lastModifiedBy>
  <cp:lastPrinted>2018-04-25T07:01:00Z</cp:lastPrinted>
  <dcterms:modified xsi:type="dcterms:W3CDTF">2023-05-16T03:22:04Z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A0AA90CB602841EC9A1AC77E961FBD5E</vt:lpwstr>
  </property>
</Properties>
</file>