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hAnsi="宋体" w:cs="宋体"/>
          <w:b/>
          <w:sz w:val="36"/>
          <w:szCs w:val="36"/>
          <w:lang w:val="en-US" w:eastAsia="zh-CN"/>
          <w14:shadow w14:blurRad="50800" w14:dist="38100" w14:dir="2700000" w14:sx="100000" w14:sy="100000" w14:kx="0" w14:ky="0" w14:algn="tl">
            <w14:srgbClr w14:val="000000">
              <w14:alpha w14:val="60000"/>
            </w14:srgbClr>
          </w14:shadow>
        </w:rPr>
      </w:pPr>
      <w:r>
        <w:rPr>
          <w:rFonts w:hint="eastAsia" w:hAnsi="宋体" w:cs="宋体"/>
          <w:b/>
          <w:sz w:val="36"/>
          <w:szCs w:val="36"/>
          <w:lang w:val="en-US" w:eastAsia="zh-CN"/>
          <w14:shadow w14:blurRad="50800" w14:dist="38100" w14:dir="2700000" w14:sx="100000" w14:sy="100000" w14:kx="0" w14:ky="0" w14:algn="tl">
            <w14:srgbClr w14:val="000000">
              <w14:alpha w14:val="60000"/>
            </w14:srgbClr>
          </w14:shadow>
        </w:rPr>
        <w:t>布尔津县海流滩片区地形测绘项目</w:t>
      </w:r>
    </w:p>
    <w:p>
      <w:pPr>
        <w:jc w:val="center"/>
        <w:rPr>
          <w:rFonts w:hint="eastAsia" w:hAnsi="宋体" w:cs="宋体"/>
          <w:b/>
          <w:sz w:val="36"/>
          <w:szCs w:val="36"/>
          <w:lang w:val="en-US" w:eastAsia="zh-CN"/>
          <w14:shadow w14:blurRad="50800" w14:dist="38100" w14:dir="2700000" w14:sx="100000" w14:sy="100000" w14:kx="0" w14:ky="0" w14:algn="tl">
            <w14:srgbClr w14:val="000000">
              <w14:alpha w14:val="60000"/>
            </w14:srgbClr>
          </w14:shadow>
        </w:rPr>
      </w:pPr>
      <w:r>
        <w:rPr>
          <w:rFonts w:hint="eastAsia" w:hAnsi="宋体" w:cs="宋体"/>
          <w:b/>
          <w:sz w:val="36"/>
          <w:szCs w:val="36"/>
          <w:lang w:val="en-US" w:eastAsia="zh-CN"/>
          <w14:shadow w14:blurRad="50800" w14:dist="38100" w14:dir="2700000" w14:sx="100000" w14:sy="100000" w14:kx="0" w14:ky="0" w14:algn="tl">
            <w14:srgbClr w14:val="000000">
              <w14:alpha w14:val="60000"/>
            </w14:srgbClr>
          </w14:shadow>
        </w:rPr>
        <w:t>竞争性磋商公告</w:t>
      </w:r>
    </w:p>
    <w:p>
      <w:pPr>
        <w:pStyle w:val="10"/>
        <w:rPr>
          <w:rFonts w:hint="eastAsia"/>
          <w:lang w:val="en-US" w:eastAsia="zh-CN"/>
        </w:rPr>
      </w:pP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auto"/>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auto"/>
        <w:ind w:firstLine="560" w:firstLineChars="200"/>
        <w:textAlignment w:val="auto"/>
        <w:rPr>
          <w:color w:val="000000" w:themeColor="text1"/>
          <w:sz w:val="28"/>
          <w:szCs w:val="28"/>
          <w14:textFill>
            <w14:solidFill>
              <w14:schemeClr w14:val="tx1"/>
            </w14:solidFill>
          </w14:textFill>
        </w:rPr>
      </w:pPr>
      <w:r>
        <w:rPr>
          <w:rFonts w:hint="eastAsia" w:ascii="仿宋" w:hAnsi="仿宋" w:eastAsia="仿宋"/>
          <w:sz w:val="28"/>
          <w:szCs w:val="28"/>
          <w:u w:val="single"/>
        </w:rPr>
        <w:t>布尔津县海流滩片区地形测绘项目</w:t>
      </w:r>
      <w:r>
        <w:rPr>
          <w:rFonts w:hint="eastAsia" w:ascii="仿宋" w:hAnsi="仿宋" w:eastAsia="仿宋"/>
          <w:sz w:val="28"/>
          <w:szCs w:val="28"/>
          <w:u w:val="none"/>
        </w:rPr>
        <w:t>的潜在供应商应在</w:t>
      </w:r>
      <w:r>
        <w:rPr>
          <w:rFonts w:hint="eastAsia" w:ascii="仿宋" w:hAnsi="仿宋" w:eastAsia="仿宋"/>
          <w:sz w:val="28"/>
          <w:szCs w:val="28"/>
          <w:u w:val="single"/>
        </w:rPr>
        <w:t>政采云平台https://www.zcygov.cn/</w:t>
      </w:r>
      <w:r>
        <w:rPr>
          <w:rFonts w:hint="eastAsia" w:ascii="仿宋" w:hAnsi="仿宋" w:eastAsia="仿宋"/>
          <w:sz w:val="28"/>
          <w:szCs w:val="28"/>
          <w:u w:val="none"/>
        </w:rPr>
        <w:t>获取采购文件，并于</w:t>
      </w:r>
      <w:r>
        <w:rPr>
          <w:rFonts w:hint="eastAsia" w:ascii="仿宋" w:hAnsi="仿宋" w:eastAsia="仿宋"/>
          <w:sz w:val="28"/>
          <w:szCs w:val="28"/>
          <w:u w:val="single"/>
        </w:rPr>
        <w:t>202</w:t>
      </w:r>
      <w:r>
        <w:rPr>
          <w:rFonts w:hint="eastAsia" w:ascii="仿宋" w:hAnsi="仿宋" w:eastAsia="仿宋"/>
          <w:sz w:val="28"/>
          <w:szCs w:val="28"/>
          <w:u w:val="single"/>
          <w:lang w:val="en-US" w:eastAsia="zh-CN"/>
        </w:rPr>
        <w:t>3</w:t>
      </w:r>
      <w:r>
        <w:rPr>
          <w:rFonts w:hint="eastAsia" w:ascii="仿宋" w:hAnsi="仿宋" w:eastAsia="仿宋"/>
          <w:sz w:val="28"/>
          <w:szCs w:val="28"/>
          <w:u w:val="single"/>
        </w:rPr>
        <w:t>年</w:t>
      </w:r>
      <w:r>
        <w:rPr>
          <w:rFonts w:hint="eastAsia" w:ascii="仿宋" w:hAnsi="仿宋" w:eastAsia="仿宋"/>
          <w:color w:val="000000" w:themeColor="text1"/>
          <w:sz w:val="28"/>
          <w:szCs w:val="28"/>
          <w:u w:val="single"/>
          <w:lang w:val="en-US" w:eastAsia="zh-CN"/>
          <w14:textFill>
            <w14:solidFill>
              <w14:schemeClr w14:val="tx1"/>
            </w14:solidFill>
          </w14:textFill>
        </w:rPr>
        <w:t>6</w:t>
      </w:r>
      <w:r>
        <w:rPr>
          <w:rFonts w:hint="eastAsia" w:ascii="仿宋" w:hAnsi="仿宋" w:eastAsia="仿宋"/>
          <w:color w:val="000000" w:themeColor="text1"/>
          <w:sz w:val="28"/>
          <w:szCs w:val="28"/>
          <w:u w:val="single"/>
          <w14:textFill>
            <w14:solidFill>
              <w14:schemeClr w14:val="tx1"/>
            </w14:solidFill>
          </w14:textFill>
        </w:rPr>
        <w:t>月</w:t>
      </w:r>
      <w:r>
        <w:rPr>
          <w:rFonts w:hint="eastAsia" w:ascii="仿宋" w:hAnsi="仿宋" w:eastAsia="仿宋"/>
          <w:color w:val="000000" w:themeColor="text1"/>
          <w:sz w:val="28"/>
          <w:szCs w:val="28"/>
          <w:u w:val="single"/>
          <w:lang w:val="en-US" w:eastAsia="zh-CN"/>
          <w14:textFill>
            <w14:solidFill>
              <w14:schemeClr w14:val="tx1"/>
            </w14:solidFill>
          </w14:textFill>
        </w:rPr>
        <w:t>13</w:t>
      </w:r>
      <w:r>
        <w:rPr>
          <w:rFonts w:hint="eastAsia" w:ascii="仿宋" w:hAnsi="仿宋" w:eastAsia="仿宋"/>
          <w:color w:val="000000" w:themeColor="text1"/>
          <w:sz w:val="28"/>
          <w:szCs w:val="28"/>
          <w:u w:val="single"/>
          <w14:textFill>
            <w14:solidFill>
              <w14:schemeClr w14:val="tx1"/>
            </w14:solidFill>
          </w14:textFill>
        </w:rPr>
        <w:t>日1</w:t>
      </w:r>
      <w:r>
        <w:rPr>
          <w:rFonts w:hint="eastAsia" w:ascii="仿宋" w:hAnsi="仿宋" w:eastAsia="仿宋"/>
          <w:color w:val="000000" w:themeColor="text1"/>
          <w:sz w:val="28"/>
          <w:szCs w:val="28"/>
          <w:u w:val="single"/>
          <w:lang w:val="en-US" w:eastAsia="zh-CN"/>
          <w14:textFill>
            <w14:solidFill>
              <w14:schemeClr w14:val="tx1"/>
            </w14:solidFill>
          </w14:textFill>
        </w:rPr>
        <w:t>2</w:t>
      </w:r>
      <w:r>
        <w:rPr>
          <w:rFonts w:hint="eastAsia" w:ascii="仿宋" w:hAnsi="仿宋" w:eastAsia="仿宋"/>
          <w:color w:val="000000" w:themeColor="text1"/>
          <w:sz w:val="28"/>
          <w:szCs w:val="28"/>
          <w:u w:val="single"/>
          <w14:textFill>
            <w14:solidFill>
              <w14:schemeClr w14:val="tx1"/>
            </w14:solidFill>
          </w14:textFill>
        </w:rPr>
        <w:t>:</w:t>
      </w:r>
      <w:r>
        <w:rPr>
          <w:rFonts w:hint="eastAsia" w:ascii="仿宋" w:hAnsi="仿宋" w:eastAsia="仿宋"/>
          <w:color w:val="000000" w:themeColor="text1"/>
          <w:sz w:val="28"/>
          <w:szCs w:val="28"/>
          <w:u w:val="single"/>
          <w:lang w:val="en-US" w:eastAsia="zh-CN"/>
          <w14:textFill>
            <w14:solidFill>
              <w14:schemeClr w14:val="tx1"/>
            </w14:solidFill>
          </w14:textFill>
        </w:rPr>
        <w:t>0</w:t>
      </w:r>
      <w:r>
        <w:rPr>
          <w:rFonts w:hint="eastAsia" w:ascii="仿宋" w:hAnsi="仿宋" w:eastAsia="仿宋"/>
          <w:color w:val="000000" w:themeColor="text1"/>
          <w:sz w:val="28"/>
          <w:szCs w:val="28"/>
          <w:u w:val="single"/>
          <w14:textFill>
            <w14:solidFill>
              <w14:schemeClr w14:val="tx1"/>
            </w14:solidFill>
          </w14:textFill>
        </w:rPr>
        <w:t>0（北京时间）</w:t>
      </w:r>
      <w:r>
        <w:rPr>
          <w:rFonts w:hint="eastAsia" w:ascii="仿宋" w:hAnsi="仿宋" w:eastAsia="仿宋"/>
          <w:color w:val="000000" w:themeColor="text1"/>
          <w:sz w:val="28"/>
          <w:szCs w:val="28"/>
          <w:u w:val="none"/>
          <w14:textFill>
            <w14:solidFill>
              <w14:schemeClr w14:val="tx1"/>
            </w14:solidFill>
          </w14:textFill>
        </w:rPr>
        <w:t>前提交响应文件</w:t>
      </w:r>
      <w:r>
        <w:rPr>
          <w:rFonts w:hint="eastAsia" w:ascii="仿宋" w:hAnsi="仿宋" w:eastAsia="仿宋"/>
          <w:color w:val="000000" w:themeColor="text1"/>
          <w:sz w:val="28"/>
          <w:szCs w:val="28"/>
          <w14:textFill>
            <w14:solidFill>
              <w14:schemeClr w14:val="tx1"/>
            </w14:solidFill>
          </w14:textFill>
        </w:rPr>
        <w:t>。</w:t>
      </w:r>
    </w:p>
    <w:p>
      <w:pPr>
        <w:pStyle w:val="5"/>
        <w:pageBreakBefore w:val="0"/>
        <w:numPr>
          <w:ilvl w:val="0"/>
          <w:numId w:val="0"/>
        </w:numPr>
        <w:tabs>
          <w:tab w:val="left" w:pos="420"/>
        </w:tabs>
        <w:kinsoku/>
        <w:wordWrap/>
        <w:overflowPunct/>
        <w:topLinePunct w:val="0"/>
        <w:snapToGrid/>
        <w:spacing w:line="560" w:lineRule="exact"/>
        <w:textAlignment w:val="auto"/>
        <w:rPr>
          <w:rFonts w:ascii="黑体" w:hAnsi="黑体" w:cs="宋体"/>
          <w:b/>
          <w:bCs/>
          <w:sz w:val="28"/>
          <w:szCs w:val="28"/>
        </w:rPr>
      </w:pPr>
      <w:bookmarkStart w:id="0" w:name="_Toc28359002"/>
      <w:bookmarkStart w:id="1" w:name="_Toc35393621"/>
      <w:bookmarkStart w:id="2" w:name="_Toc35393790"/>
      <w:bookmarkStart w:id="3" w:name="_Toc28359079"/>
      <w:bookmarkStart w:id="4" w:name="_Hlk24379207"/>
      <w:r>
        <w:rPr>
          <w:rFonts w:hint="eastAsia" w:ascii="黑体" w:hAnsi="黑体" w:cs="宋体"/>
          <w:b/>
          <w:bCs/>
          <w:sz w:val="28"/>
          <w:szCs w:val="28"/>
        </w:rPr>
        <w:t>一、项目基本情况</w:t>
      </w:r>
      <w:bookmarkEnd w:id="0"/>
      <w:bookmarkEnd w:id="1"/>
      <w:bookmarkEnd w:id="2"/>
      <w:bookmarkEnd w:id="3"/>
    </w:p>
    <w:bookmarkEnd w:id="4"/>
    <w:p>
      <w:pPr>
        <w:pageBreakBefore w:val="0"/>
        <w:kinsoku/>
        <w:wordWrap/>
        <w:overflowPunct/>
        <w:topLinePunct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项目编号：ZFCGCZX20230</w:t>
      </w:r>
      <w:r>
        <w:rPr>
          <w:rFonts w:hint="eastAsia" w:ascii="仿宋" w:hAnsi="仿宋" w:eastAsia="仿宋"/>
          <w:sz w:val="28"/>
          <w:szCs w:val="28"/>
          <w:lang w:val="en-US" w:eastAsia="zh-CN"/>
        </w:rPr>
        <w:t>32</w:t>
      </w:r>
    </w:p>
    <w:p>
      <w:pPr>
        <w:pageBreakBefore w:val="0"/>
        <w:kinsoku/>
        <w:wordWrap/>
        <w:overflowPunct/>
        <w:topLinePunct w:val="0"/>
        <w:snapToGrid/>
        <w:spacing w:line="560" w:lineRule="exact"/>
        <w:ind w:left="1959" w:leftChars="266" w:hanging="1400" w:hangingChars="500"/>
        <w:textAlignment w:val="auto"/>
        <w:rPr>
          <w:rFonts w:hint="eastAsia" w:ascii="仿宋" w:hAnsi="仿宋" w:eastAsia="仿宋"/>
          <w:sz w:val="28"/>
          <w:szCs w:val="28"/>
        </w:rPr>
      </w:pPr>
      <w:r>
        <w:rPr>
          <w:rFonts w:hint="eastAsia" w:ascii="仿宋" w:hAnsi="仿宋" w:eastAsia="仿宋"/>
          <w:sz w:val="28"/>
          <w:szCs w:val="28"/>
        </w:rPr>
        <w:t>项目名称：布尔津县海流滩片区地形测绘项目</w:t>
      </w:r>
      <w:r>
        <w:rPr>
          <w:rFonts w:hint="eastAsia" w:ascii="仿宋" w:hAnsi="仿宋" w:eastAsia="仿宋"/>
          <w:sz w:val="28"/>
          <w:szCs w:val="28"/>
          <w:lang w:eastAsia="zh-CN"/>
        </w:rPr>
        <w:t xml:space="preserve"> </w:t>
      </w:r>
      <w:r>
        <w:rPr>
          <w:rFonts w:hint="eastAsia" w:ascii="仿宋" w:hAnsi="仿宋" w:eastAsia="仿宋"/>
          <w:sz w:val="28"/>
          <w:szCs w:val="28"/>
        </w:rPr>
        <w:t> </w:t>
      </w:r>
    </w:p>
    <w:p>
      <w:pPr>
        <w:pageBreakBefore w:val="0"/>
        <w:kinsoku/>
        <w:wordWrap/>
        <w:overflowPunct/>
        <w:topLinePunct w:val="0"/>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 xml:space="preserve">采购方式：□竞争性谈判 </w:t>
      </w:r>
      <w:r>
        <w:rPr>
          <w:rFonts w:hint="eastAsia" w:ascii="仿宋" w:hAnsi="仿宋" w:eastAsia="仿宋"/>
          <w:sz w:val="28"/>
          <w:szCs w:val="28"/>
        </w:rPr>
        <w:sym w:font="Wingdings 2" w:char="0052"/>
      </w:r>
      <w:r>
        <w:rPr>
          <w:rFonts w:hint="eastAsia" w:ascii="仿宋" w:hAnsi="仿宋" w:eastAsia="仿宋"/>
          <w:sz w:val="28"/>
          <w:szCs w:val="28"/>
        </w:rPr>
        <w:t>竞争性磋商 □询价 </w:t>
      </w:r>
    </w:p>
    <w:p>
      <w:pPr>
        <w:pageBreakBefore w:val="0"/>
        <w:kinsoku/>
        <w:wordWrap/>
        <w:overflowPunct/>
        <w:topLinePunct w:val="0"/>
        <w:snapToGrid/>
        <w:spacing w:line="560" w:lineRule="exact"/>
        <w:ind w:firstLine="560" w:firstLineChars="200"/>
        <w:textAlignment w:val="auto"/>
        <w:rPr>
          <w:rFonts w:hint="default" w:ascii="仿宋" w:hAnsi="仿宋" w:eastAsia="仿宋"/>
          <w:sz w:val="28"/>
          <w:szCs w:val="28"/>
          <w:lang w:val="en-US"/>
        </w:rPr>
      </w:pPr>
      <w:r>
        <w:rPr>
          <w:rFonts w:hint="eastAsia" w:ascii="仿宋" w:hAnsi="仿宋" w:eastAsia="仿宋"/>
          <w:sz w:val="28"/>
          <w:szCs w:val="28"/>
        </w:rPr>
        <w:t>预算金额（元）：</w:t>
      </w:r>
      <w:r>
        <w:rPr>
          <w:rFonts w:hint="eastAsia" w:ascii="仿宋" w:hAnsi="仿宋" w:eastAsia="仿宋"/>
          <w:sz w:val="28"/>
          <w:szCs w:val="28"/>
          <w:lang w:val="en-US" w:eastAsia="zh-CN"/>
        </w:rPr>
        <w:t>680000</w:t>
      </w:r>
    </w:p>
    <w:p>
      <w:pPr>
        <w:pageBreakBefore w:val="0"/>
        <w:kinsoku/>
        <w:wordWrap/>
        <w:overflowPunct/>
        <w:topLinePunct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最高限价（元）：</w:t>
      </w:r>
      <w:r>
        <w:rPr>
          <w:rFonts w:hint="eastAsia" w:ascii="仿宋" w:hAnsi="仿宋" w:eastAsia="仿宋"/>
          <w:sz w:val="28"/>
          <w:szCs w:val="28"/>
          <w:lang w:val="en-US" w:eastAsia="zh-CN"/>
        </w:rPr>
        <w:t>680000</w:t>
      </w:r>
      <w:r>
        <w:rPr>
          <w:rFonts w:hint="eastAsia" w:ascii="仿宋" w:hAnsi="仿宋" w:eastAsia="仿宋"/>
          <w:sz w:val="28"/>
          <w:szCs w:val="28"/>
        </w:rPr>
        <w:t> </w:t>
      </w:r>
    </w:p>
    <w:p>
      <w:pPr>
        <w:pageBreakBefore w:val="0"/>
        <w:kinsoku/>
        <w:wordWrap/>
        <w:overflowPunct/>
        <w:topLinePunct w:val="0"/>
        <w:snapToGrid/>
        <w:spacing w:line="560" w:lineRule="exact"/>
        <w:ind w:left="559" w:leftChars="266" w:firstLine="0" w:firstLineChars="0"/>
        <w:textAlignment w:val="auto"/>
        <w:rPr>
          <w:rFonts w:ascii="仿宋" w:hAnsi="仿宋" w:eastAsia="仿宋"/>
          <w:sz w:val="28"/>
          <w:szCs w:val="28"/>
          <w:u w:val="single"/>
        </w:rPr>
      </w:pPr>
      <w:r>
        <w:rPr>
          <w:rFonts w:hint="eastAsia" w:ascii="仿宋" w:hAnsi="仿宋" w:eastAsia="仿宋"/>
          <w:sz w:val="28"/>
          <w:szCs w:val="28"/>
        </w:rPr>
        <w:t>采购需求</w:t>
      </w:r>
      <w:r>
        <w:rPr>
          <w:rFonts w:hint="eastAsia" w:ascii="仿宋" w:hAnsi="仿宋" w:eastAsia="仿宋"/>
          <w:color w:val="auto"/>
          <w:sz w:val="28"/>
          <w:szCs w:val="28"/>
        </w:rPr>
        <w:t>：按照提供规划图及相关部门现场指界对黑流滩片区进行现状地形测量并绘制地形图</w:t>
      </w:r>
      <w:r>
        <w:rPr>
          <w:rFonts w:hint="eastAsia" w:ascii="仿宋" w:hAnsi="仿宋" w:eastAsia="仿宋"/>
          <w:color w:val="auto"/>
          <w:sz w:val="28"/>
          <w:szCs w:val="28"/>
          <w:lang w:eastAsia="zh-CN"/>
        </w:rPr>
        <w:t>。</w:t>
      </w:r>
      <w:r>
        <w:rPr>
          <w:rFonts w:hint="eastAsia" w:ascii="仿宋" w:hAnsi="仿宋" w:eastAsia="仿宋"/>
          <w:color w:val="auto"/>
          <w:sz w:val="28"/>
          <w:szCs w:val="28"/>
        </w:rPr>
        <w:t>（具体</w:t>
      </w:r>
      <w:bookmarkStart w:id="29" w:name="_GoBack"/>
      <w:bookmarkEnd w:id="29"/>
      <w:r>
        <w:rPr>
          <w:rFonts w:hint="eastAsia" w:ascii="仿宋" w:hAnsi="仿宋" w:eastAsia="仿宋"/>
          <w:color w:val="auto"/>
          <w:sz w:val="28"/>
          <w:szCs w:val="28"/>
        </w:rPr>
        <w:t>详见</w:t>
      </w:r>
      <w:r>
        <w:rPr>
          <w:rFonts w:hint="eastAsia" w:ascii="仿宋" w:hAnsi="仿宋" w:eastAsia="仿宋"/>
          <w:color w:val="auto"/>
          <w:sz w:val="28"/>
          <w:szCs w:val="28"/>
          <w:lang w:val="en-US" w:eastAsia="zh-CN"/>
        </w:rPr>
        <w:t>磋商</w:t>
      </w:r>
      <w:r>
        <w:rPr>
          <w:rFonts w:hint="eastAsia" w:ascii="仿宋" w:hAnsi="仿宋" w:eastAsia="仿宋"/>
          <w:color w:val="auto"/>
          <w:sz w:val="28"/>
          <w:szCs w:val="28"/>
        </w:rPr>
        <w:t>文件）</w:t>
      </w:r>
    </w:p>
    <w:p>
      <w:pPr>
        <w:pageBreakBefore w:val="0"/>
        <w:kinsoku/>
        <w:wordWrap/>
        <w:overflowPunct/>
        <w:topLinePunct w:val="0"/>
        <w:snapToGrid/>
        <w:spacing w:line="560" w:lineRule="exact"/>
        <w:ind w:firstLine="560" w:firstLineChars="200"/>
        <w:textAlignment w:val="auto"/>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详见磋商文件</w:t>
      </w:r>
    </w:p>
    <w:p>
      <w:pPr>
        <w:pageBreakBefore w:val="0"/>
        <w:kinsoku/>
        <w:wordWrap/>
        <w:overflowPunct/>
        <w:topLinePunct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本项目（</w:t>
      </w:r>
      <w:r>
        <w:rPr>
          <w:rFonts w:ascii="仿宋" w:hAnsi="仿宋" w:eastAsia="仿宋"/>
          <w:i/>
          <w:sz w:val="28"/>
          <w:szCs w:val="28"/>
        </w:rPr>
        <w:t>否</w:t>
      </w:r>
      <w:r>
        <w:rPr>
          <w:rFonts w:hint="eastAsia" w:ascii="仿宋" w:hAnsi="仿宋" w:eastAsia="仿宋"/>
          <w:sz w:val="28"/>
          <w:szCs w:val="28"/>
        </w:rPr>
        <w:t>）接受联合体投标。</w:t>
      </w:r>
    </w:p>
    <w:p>
      <w:pPr>
        <w:pStyle w:val="5"/>
        <w:pageBreakBefore w:val="0"/>
        <w:numPr>
          <w:ilvl w:val="0"/>
          <w:numId w:val="0"/>
        </w:numPr>
        <w:tabs>
          <w:tab w:val="left" w:pos="420"/>
        </w:tabs>
        <w:kinsoku/>
        <w:wordWrap/>
        <w:overflowPunct/>
        <w:topLinePunct w:val="0"/>
        <w:snapToGrid/>
        <w:spacing w:line="560" w:lineRule="exact"/>
        <w:textAlignment w:val="auto"/>
        <w:rPr>
          <w:rFonts w:ascii="黑体" w:hAnsi="黑体" w:cs="宋体"/>
          <w:b/>
          <w:bCs/>
          <w:sz w:val="28"/>
          <w:szCs w:val="28"/>
        </w:rPr>
      </w:pPr>
      <w:bookmarkStart w:id="5" w:name="_Toc35393622"/>
      <w:bookmarkStart w:id="6" w:name="_Toc28359080"/>
      <w:bookmarkStart w:id="7" w:name="_Toc35393791"/>
      <w:bookmarkStart w:id="8" w:name="_Toc28359003"/>
      <w:r>
        <w:rPr>
          <w:rFonts w:hint="eastAsia" w:ascii="黑体" w:hAnsi="黑体" w:cs="宋体"/>
          <w:b/>
          <w:bCs/>
          <w:sz w:val="28"/>
          <w:szCs w:val="28"/>
        </w:rPr>
        <w:t>二、申请人的资格要求：</w:t>
      </w:r>
      <w:bookmarkEnd w:id="5"/>
      <w:bookmarkEnd w:id="6"/>
      <w:bookmarkEnd w:id="7"/>
      <w:bookmarkEnd w:id="8"/>
    </w:p>
    <w:p>
      <w:pPr>
        <w:pageBreakBefore w:val="0"/>
        <w:kinsoku/>
        <w:wordWrap/>
        <w:overflowPunct/>
        <w:topLinePunct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1.满足《中华人民共和国政府采购法》第二十二条规定；</w:t>
      </w:r>
    </w:p>
    <w:p>
      <w:pPr>
        <w:pageBreakBefore w:val="0"/>
        <w:kinsoku/>
        <w:wordWrap/>
        <w:overflowPunct/>
        <w:topLinePunct w:val="0"/>
        <w:snapToGrid/>
        <w:spacing w:line="560" w:lineRule="exact"/>
        <w:ind w:firstLine="560" w:firstLineChars="200"/>
        <w:textAlignment w:val="auto"/>
        <w:rPr>
          <w:rFonts w:ascii="仿宋" w:hAnsi="仿宋" w:eastAsia="仿宋"/>
          <w:sz w:val="28"/>
          <w:szCs w:val="28"/>
          <w:u w:val="single"/>
        </w:rPr>
      </w:pPr>
      <w:bookmarkStart w:id="9" w:name="_Toc28359081"/>
      <w:bookmarkStart w:id="10" w:name="_Toc28359004"/>
      <w:r>
        <w:rPr>
          <w:rFonts w:ascii="仿宋" w:hAnsi="仿宋" w:eastAsia="仿宋"/>
          <w:sz w:val="28"/>
          <w:szCs w:val="28"/>
        </w:rPr>
        <w:t>2</w:t>
      </w:r>
      <w:r>
        <w:rPr>
          <w:rFonts w:hint="eastAsia" w:ascii="仿宋" w:hAnsi="仿宋" w:eastAsia="仿宋"/>
          <w:sz w:val="28"/>
          <w:szCs w:val="28"/>
        </w:rPr>
        <w:t>.落实政府采购政策需满足的资格要求：符合1：供应商为中小企业,1、《财政部国家发展改革委关于印发〈节能产品政府采购实施意见〉的通知》(财库〔2004〕185号);2、《财政部环保总局关于环境标志产品政府采购实施的意见》(财库〔2006〕90号)；3、《政府采购促进中小企业发展管理办法》(财库〔2020〕46号)；4、《关于促进残疾人就业政府采购政策的通知》(财库〔2017〕141号)；5、《关于政府采购支持监狱企业发展有关问题的通知》(财库〔2014〕68号)》等政府采购政策条件的，按规定给予评审优惠。</w:t>
      </w:r>
    </w:p>
    <w:p>
      <w:pPr>
        <w:pageBreakBefore w:val="0"/>
        <w:kinsoku/>
        <w:wordWrap/>
        <w:overflowPunct/>
        <w:topLinePunct w:val="0"/>
        <w:snapToGrid/>
        <w:spacing w:line="560" w:lineRule="exact"/>
        <w:ind w:firstLine="560" w:firstLineChars="200"/>
        <w:textAlignment w:val="auto"/>
        <w:rPr>
          <w:rFonts w:ascii="仿宋" w:hAnsi="仿宋" w:eastAsia="仿宋"/>
          <w:i/>
          <w:iCs/>
          <w:sz w:val="28"/>
          <w:szCs w:val="28"/>
          <w:u w:val="single"/>
        </w:rPr>
      </w:pPr>
      <w:r>
        <w:rPr>
          <w:rFonts w:hint="eastAsia" w:ascii="仿宋" w:hAnsi="仿宋" w:eastAsia="仿宋"/>
          <w:sz w:val="28"/>
          <w:szCs w:val="28"/>
        </w:rPr>
        <w:t>3.本项目的特定资格要求：</w:t>
      </w:r>
      <w:r>
        <w:rPr>
          <w:rFonts w:hint="eastAsia" w:ascii="仿宋" w:hAnsi="仿宋" w:eastAsia="仿宋"/>
          <w:sz w:val="28"/>
          <w:szCs w:val="28"/>
          <w:lang w:val="en-US" w:eastAsia="zh-CN"/>
        </w:rPr>
        <w:t>1、</w:t>
      </w:r>
      <w:r>
        <w:rPr>
          <w:rFonts w:hint="eastAsia" w:ascii="仿宋" w:hAnsi="仿宋" w:eastAsia="仿宋"/>
          <w:sz w:val="28"/>
          <w:szCs w:val="28"/>
        </w:rPr>
        <w:t>本项目为中小微企业预留份额采购项目，面向中小微企业采购，供应商应提供“中小企业声明函”；</w:t>
      </w:r>
      <w:r>
        <w:rPr>
          <w:rFonts w:hint="eastAsia" w:ascii="仿宋" w:hAnsi="仿宋" w:eastAsia="仿宋"/>
          <w:sz w:val="28"/>
          <w:szCs w:val="28"/>
          <w:lang w:val="en-US" w:eastAsia="zh-CN"/>
        </w:rPr>
        <w:t>2、提供有效的营业执照、投标企业</w:t>
      </w:r>
      <w:r>
        <w:rPr>
          <w:rFonts w:hint="eastAsia" w:ascii="仿宋" w:hAnsi="仿宋" w:eastAsia="仿宋"/>
          <w:sz w:val="28"/>
          <w:szCs w:val="28"/>
          <w:lang w:eastAsia="zh-CN"/>
        </w:rPr>
        <w:t>具有承担本项目服务的相关工作经验</w:t>
      </w:r>
      <w:r>
        <w:rPr>
          <w:rFonts w:hint="eastAsia" w:ascii="仿宋" w:hAnsi="仿宋" w:eastAsia="仿宋"/>
          <w:sz w:val="28"/>
          <w:szCs w:val="28"/>
        </w:rPr>
        <w:t>；</w:t>
      </w:r>
      <w:r>
        <w:rPr>
          <w:rFonts w:hint="eastAsia" w:ascii="仿宋" w:hAnsi="仿宋" w:eastAsia="仿宋"/>
          <w:sz w:val="28"/>
          <w:szCs w:val="28"/>
          <w:lang w:val="en-US" w:eastAsia="zh-CN"/>
        </w:rPr>
        <w:t>3</w:t>
      </w:r>
      <w:r>
        <w:rPr>
          <w:rFonts w:hint="eastAsia" w:ascii="仿宋" w:hAnsi="仿宋" w:eastAsia="仿宋"/>
          <w:sz w:val="28"/>
          <w:szCs w:val="28"/>
          <w:lang w:eastAsia="zh-CN"/>
        </w:rPr>
        <w:t>、</w:t>
      </w:r>
      <w:r>
        <w:rPr>
          <w:rFonts w:hint="eastAsia" w:ascii="仿宋" w:hAnsi="仿宋" w:eastAsia="仿宋"/>
          <w:sz w:val="28"/>
          <w:szCs w:val="28"/>
          <w:lang w:val="en-US" w:eastAsia="zh-CN"/>
        </w:rPr>
        <w:t>具备有效的测绘行政主管部门颁发的测绘乙级及以上资质证书（专业范围包括工程测量、界线与不动产测绘）</w:t>
      </w:r>
      <w:r>
        <w:rPr>
          <w:rFonts w:hint="eastAsia" w:ascii="仿宋" w:hAnsi="仿宋" w:eastAsia="仿宋" w:cs="宋体"/>
          <w:kern w:val="0"/>
          <w:sz w:val="28"/>
          <w:szCs w:val="28"/>
          <w:highlight w:val="none"/>
          <w:lang w:eastAsia="zh-CN"/>
        </w:rPr>
        <w:t>；</w:t>
      </w:r>
      <w:r>
        <w:rPr>
          <w:rFonts w:hint="eastAsia" w:ascii="仿宋" w:hAnsi="仿宋" w:eastAsia="仿宋"/>
          <w:sz w:val="28"/>
          <w:szCs w:val="28"/>
          <w:lang w:val="en-US" w:eastAsia="zh-CN"/>
        </w:rPr>
        <w:t>4、单位负责人为同一人或者存在直接控股、管理关系的不同供应商，不得参加同一合同项下的政府采购活动；</w:t>
      </w:r>
    </w:p>
    <w:p>
      <w:pPr>
        <w:pStyle w:val="5"/>
        <w:pageBreakBefore w:val="0"/>
        <w:numPr>
          <w:ilvl w:val="0"/>
          <w:numId w:val="0"/>
        </w:numPr>
        <w:tabs>
          <w:tab w:val="left" w:pos="420"/>
        </w:tabs>
        <w:kinsoku/>
        <w:wordWrap/>
        <w:overflowPunct/>
        <w:topLinePunct w:val="0"/>
        <w:snapToGrid/>
        <w:spacing w:line="560" w:lineRule="exact"/>
        <w:textAlignment w:val="auto"/>
        <w:rPr>
          <w:rFonts w:ascii="黑体" w:hAnsi="黑体" w:cs="宋体"/>
          <w:b/>
          <w:bCs/>
          <w:sz w:val="28"/>
          <w:szCs w:val="28"/>
        </w:rPr>
      </w:pPr>
      <w:bookmarkStart w:id="11" w:name="_Toc35393792"/>
      <w:bookmarkStart w:id="12" w:name="_Toc35393623"/>
      <w:r>
        <w:rPr>
          <w:rFonts w:hint="eastAsia" w:ascii="黑体" w:hAnsi="黑体" w:cs="宋体"/>
          <w:b/>
          <w:bCs/>
          <w:sz w:val="28"/>
          <w:szCs w:val="28"/>
        </w:rPr>
        <w:t>三、获取招标文件</w:t>
      </w:r>
      <w:bookmarkEnd w:id="9"/>
      <w:bookmarkEnd w:id="10"/>
      <w:bookmarkEnd w:id="11"/>
      <w:bookmarkEnd w:id="12"/>
    </w:p>
    <w:p>
      <w:pPr>
        <w:pageBreakBefore w:val="0"/>
        <w:kinsoku/>
        <w:wordWrap/>
        <w:overflowPunct/>
        <w:topLinePunct w:val="0"/>
        <w:snapToGrid/>
        <w:spacing w:line="560" w:lineRule="exact"/>
        <w:ind w:firstLine="540"/>
        <w:textAlignment w:val="auto"/>
        <w:rPr>
          <w:rFonts w:ascii="仿宋" w:hAnsi="仿宋" w:eastAsia="仿宋" w:cs="宋体"/>
          <w:sz w:val="28"/>
          <w:szCs w:val="28"/>
        </w:rPr>
      </w:pPr>
      <w:r>
        <w:rPr>
          <w:rFonts w:hint="eastAsia" w:ascii="仿宋" w:hAnsi="仿宋" w:eastAsia="仿宋" w:cs="宋体"/>
          <w:sz w:val="28"/>
          <w:szCs w:val="28"/>
        </w:rPr>
        <w:t>时间：</w:t>
      </w:r>
      <w:r>
        <w:rPr>
          <w:rFonts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2023</w:t>
      </w:r>
      <w:r>
        <w:rPr>
          <w:rFonts w:ascii="仿宋" w:hAnsi="仿宋" w:eastAsia="仿宋" w:cs="宋体"/>
          <w:sz w:val="28"/>
          <w:szCs w:val="28"/>
          <w:u w:val="single"/>
        </w:rPr>
        <w:t xml:space="preserve"> </w:t>
      </w:r>
      <w:r>
        <w:rPr>
          <w:rFonts w:hint="eastAsia" w:ascii="仿宋" w:hAnsi="仿宋" w:eastAsia="仿宋" w:cs="宋体"/>
          <w:color w:val="auto"/>
          <w:sz w:val="28"/>
          <w:szCs w:val="28"/>
          <w:u w:val="single"/>
        </w:rPr>
        <w:t>年</w:t>
      </w:r>
      <w:r>
        <w:rPr>
          <w:rFonts w:hint="eastAsia" w:ascii="仿宋" w:hAnsi="仿宋" w:eastAsia="仿宋" w:cs="宋体"/>
          <w:color w:val="auto"/>
          <w:sz w:val="28"/>
          <w:szCs w:val="28"/>
          <w:u w:val="single"/>
          <w:lang w:val="en-US" w:eastAsia="zh-CN"/>
        </w:rPr>
        <w:t>6</w:t>
      </w:r>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1</w:t>
      </w:r>
      <w:r>
        <w:rPr>
          <w:rFonts w:hint="eastAsia" w:ascii="仿宋" w:hAnsi="仿宋" w:eastAsia="仿宋" w:cs="宋体"/>
          <w:color w:val="auto"/>
          <w:sz w:val="28"/>
          <w:szCs w:val="28"/>
          <w:u w:val="single"/>
        </w:rPr>
        <w:t>日</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rPr>
        <w:t xml:space="preserve"> </w:t>
      </w:r>
      <w:r>
        <w:rPr>
          <w:rFonts w:hint="eastAsia" w:ascii="仿宋" w:hAnsi="仿宋" w:eastAsia="仿宋" w:cs="宋体"/>
          <w:color w:val="auto"/>
          <w:sz w:val="28"/>
          <w:szCs w:val="28"/>
          <w:u w:val="single"/>
          <w:lang w:val="en-US" w:eastAsia="zh-CN"/>
        </w:rPr>
        <w:t>2023</w:t>
      </w:r>
      <w:r>
        <w:rPr>
          <w:rFonts w:hint="eastAsia" w:ascii="仿宋" w:hAnsi="仿宋" w:eastAsia="仿宋" w:cs="宋体"/>
          <w:color w:val="auto"/>
          <w:sz w:val="28"/>
          <w:szCs w:val="28"/>
          <w:u w:val="single"/>
        </w:rPr>
        <w:t>年</w:t>
      </w:r>
      <w:r>
        <w:rPr>
          <w:rFonts w:hint="eastAsia" w:ascii="仿宋" w:hAnsi="仿宋" w:eastAsia="仿宋" w:cs="宋体"/>
          <w:color w:val="auto"/>
          <w:sz w:val="28"/>
          <w:szCs w:val="28"/>
          <w:u w:val="single"/>
          <w:lang w:val="en-US" w:eastAsia="zh-CN"/>
        </w:rPr>
        <w:t>6</w:t>
      </w:r>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7</w:t>
      </w:r>
      <w:r>
        <w:rPr>
          <w:rFonts w:hint="eastAsia" w:ascii="仿宋" w:hAnsi="仿宋" w:eastAsia="仿宋" w:cs="宋体"/>
          <w:color w:val="auto"/>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default" w:ascii="仿宋" w:hAnsi="仿宋" w:eastAsia="仿宋" w:cs="宋体"/>
          <w:sz w:val="28"/>
          <w:szCs w:val="28"/>
          <w:u w:val="single"/>
          <w:lang w:val="en-US" w:eastAsia="zh-CN"/>
        </w:rPr>
      </w:pPr>
      <w:r>
        <w:rPr>
          <w:rFonts w:hint="eastAsia" w:ascii="仿宋" w:hAnsi="仿宋" w:eastAsia="仿宋" w:cs="宋体"/>
          <w:sz w:val="28"/>
          <w:szCs w:val="28"/>
        </w:rPr>
        <w:t>地点：</w:t>
      </w:r>
      <w:r>
        <w:rPr>
          <w:rFonts w:hint="eastAsia" w:ascii="仿宋" w:hAnsi="仿宋" w:eastAsia="仿宋" w:cs="宋体"/>
          <w:sz w:val="28"/>
          <w:szCs w:val="28"/>
          <w:u w:val="single"/>
        </w:rPr>
        <w:t>政采云平台https://www.zcygov.cn/获取</w:t>
      </w:r>
      <w:r>
        <w:rPr>
          <w:rFonts w:hint="eastAsia" w:ascii="仿宋" w:hAnsi="仿宋" w:eastAsia="仿宋" w:cs="宋体"/>
          <w:sz w:val="28"/>
          <w:szCs w:val="28"/>
        </w:rPr>
        <w:t>  </w:t>
      </w:r>
    </w:p>
    <w:p>
      <w:pPr>
        <w:keepNext w:val="0"/>
        <w:keepLines w:val="0"/>
        <w:pageBreakBefore w:val="0"/>
        <w:widowControl w:val="0"/>
        <w:kinsoku/>
        <w:wordWrap/>
        <w:overflowPunct/>
        <w:topLinePunct w:val="0"/>
        <w:autoSpaceDE/>
        <w:autoSpaceDN/>
        <w:bidi w:val="0"/>
        <w:adjustRightInd/>
        <w:snapToGrid/>
        <w:spacing w:line="480" w:lineRule="auto"/>
        <w:ind w:firstLine="540"/>
        <w:textAlignment w:val="auto"/>
        <w:rPr>
          <w:rFonts w:ascii="仿宋" w:hAnsi="仿宋" w:eastAsia="仿宋" w:cs="宋体"/>
          <w:sz w:val="28"/>
          <w:szCs w:val="28"/>
          <w:u w:val="single"/>
        </w:rPr>
      </w:pPr>
      <w:r>
        <w:rPr>
          <w:rFonts w:hint="eastAsia" w:ascii="仿宋" w:hAnsi="仿宋" w:eastAsia="仿宋" w:cs="宋体"/>
          <w:sz w:val="28"/>
          <w:szCs w:val="28"/>
        </w:rPr>
        <w:t>方式：</w:t>
      </w:r>
      <w:r>
        <w:rPr>
          <w:rFonts w:hint="eastAsia" w:ascii="仿宋" w:hAnsi="仿宋" w:eastAsia="仿宋" w:cs="宋体"/>
          <w:sz w:val="28"/>
          <w:szCs w:val="28"/>
          <w:u w:val="single"/>
        </w:rPr>
        <w:t>供应商登录政采云平台https://www.zcygov.cn/在线申请获取采购文件（进入“项目采购”应用，在获取采购文件菜单中选择项目，申请获取采购文件）。</w:t>
      </w:r>
    </w:p>
    <w:p>
      <w:pPr>
        <w:keepNext w:val="0"/>
        <w:keepLines w:val="0"/>
        <w:pageBreakBefore w:val="0"/>
        <w:widowControl w:val="0"/>
        <w:kinsoku/>
        <w:wordWrap/>
        <w:overflowPunct/>
        <w:topLinePunct w:val="0"/>
        <w:autoSpaceDE/>
        <w:autoSpaceDN/>
        <w:bidi w:val="0"/>
        <w:adjustRightInd/>
        <w:snapToGrid/>
        <w:spacing w:line="480" w:lineRule="auto"/>
        <w:ind w:firstLine="540"/>
        <w:textAlignment w:val="auto"/>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ascii="仿宋" w:hAnsi="仿宋" w:eastAsia="仿宋" w:cs="宋体"/>
          <w:sz w:val="28"/>
          <w:szCs w:val="28"/>
          <w:u w:val="single"/>
        </w:rPr>
        <w:t>0</w:t>
      </w:r>
      <w:r>
        <w:rPr>
          <w:rFonts w:hint="eastAsia" w:ascii="仿宋" w:hAnsi="仿宋" w:eastAsia="仿宋" w:cs="宋体"/>
          <w:sz w:val="28"/>
          <w:szCs w:val="28"/>
          <w:u w:val="single"/>
        </w:rPr>
        <w:t>元</w:t>
      </w:r>
    </w:p>
    <w:p>
      <w:pPr>
        <w:pStyle w:val="9"/>
        <w:keepNext w:val="0"/>
        <w:keepLines w:val="0"/>
        <w:pageBreakBefore w:val="0"/>
        <w:widowControl/>
        <w:suppressLineNumbers w:val="0"/>
        <w:kinsoku/>
        <w:wordWrap/>
        <w:overflowPunct/>
        <w:topLinePunct w:val="0"/>
        <w:snapToGrid/>
        <w:spacing w:before="255" w:beforeAutospacing="0" w:after="255" w:afterAutospacing="0" w:line="560" w:lineRule="exact"/>
        <w:ind w:left="0" w:right="0" w:firstLine="0"/>
        <w:jc w:val="both"/>
        <w:textAlignment w:val="auto"/>
        <w:rPr>
          <w:rFonts w:hint="eastAsia"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四、响应文件提交 </w:t>
      </w:r>
    </w:p>
    <w:p>
      <w:pPr>
        <w:pStyle w:val="9"/>
        <w:keepNext w:val="0"/>
        <w:keepLines w:val="0"/>
        <w:pageBreakBefore w:val="0"/>
        <w:widowControl/>
        <w:suppressLineNumbers w:val="0"/>
        <w:kinsoku/>
        <w:wordWrap/>
        <w:overflowPunct/>
        <w:topLinePunct w:val="0"/>
        <w:snapToGrid/>
        <w:spacing w:before="75" w:beforeAutospacing="0" w:after="75" w:afterAutospacing="0" w:line="560" w:lineRule="exact"/>
        <w:ind w:left="0" w:right="0"/>
        <w:textAlignment w:val="auto"/>
        <w:rPr>
          <w:rFonts w:hint="eastAsia" w:ascii="仿宋" w:hAnsi="仿宋" w:eastAsia="仿宋" w:cs="宋体"/>
          <w:kern w:val="2"/>
          <w:sz w:val="28"/>
          <w:szCs w:val="28"/>
          <w:lang w:val="en-US" w:eastAsia="zh-CN" w:bidi="ar-SA"/>
        </w:rPr>
      </w:pPr>
      <w:r>
        <w:rPr>
          <w:rFonts w:ascii="仿宋" w:hAnsi="仿宋" w:eastAsia="仿宋" w:cs="仿宋"/>
          <w:i w:val="0"/>
          <w:iCs w:val="0"/>
          <w:caps w:val="0"/>
          <w:color w:val="000000"/>
          <w:spacing w:val="0"/>
          <w:sz w:val="27"/>
          <w:szCs w:val="27"/>
        </w:rPr>
        <w:t xml:space="preserve">    </w:t>
      </w:r>
      <w:r>
        <w:rPr>
          <w:rFonts w:hint="eastAsia" w:ascii="仿宋" w:hAnsi="仿宋" w:eastAsia="仿宋" w:cs="宋体"/>
          <w:kern w:val="2"/>
          <w:sz w:val="28"/>
          <w:szCs w:val="28"/>
          <w:lang w:val="en-US" w:eastAsia="zh-CN" w:bidi="ar-SA"/>
        </w:rPr>
        <w:t>截止时间：</w:t>
      </w:r>
      <w:r>
        <w:rPr>
          <w:rFonts w:hint="eastAsia" w:ascii="仿宋" w:hAnsi="仿宋" w:eastAsia="仿宋" w:cs="宋体"/>
          <w:color w:val="auto"/>
          <w:kern w:val="2"/>
          <w:sz w:val="28"/>
          <w:szCs w:val="28"/>
          <w:u w:val="single"/>
          <w:lang w:val="en-US" w:eastAsia="zh-CN" w:bidi="ar-SA"/>
        </w:rPr>
        <w:t>2023年6月13日 12:00</w:t>
      </w:r>
      <w:r>
        <w:rPr>
          <w:rFonts w:hint="eastAsia" w:ascii="仿宋" w:hAnsi="仿宋" w:eastAsia="仿宋" w:cs="宋体"/>
          <w:color w:val="auto"/>
          <w:kern w:val="2"/>
          <w:sz w:val="28"/>
          <w:szCs w:val="28"/>
          <w:lang w:val="en-US" w:eastAsia="zh-CN" w:bidi="ar-SA"/>
        </w:rPr>
        <w:t>（北京时间）</w:t>
      </w:r>
    </w:p>
    <w:p>
      <w:pPr>
        <w:pStyle w:val="9"/>
        <w:keepNext w:val="0"/>
        <w:keepLines w:val="0"/>
        <w:pageBreakBefore w:val="0"/>
        <w:widowControl/>
        <w:suppressLineNumbers w:val="0"/>
        <w:kinsoku/>
        <w:wordWrap/>
        <w:overflowPunct/>
        <w:topLinePunct w:val="0"/>
        <w:snapToGrid/>
        <w:spacing w:before="75" w:beforeAutospacing="0" w:after="75" w:afterAutospacing="0" w:line="560" w:lineRule="exact"/>
        <w:ind w:left="0" w:right="0"/>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    地点：</w:t>
      </w:r>
      <w:r>
        <w:rPr>
          <w:rFonts w:hint="eastAsia" w:ascii="仿宋" w:hAnsi="仿宋" w:eastAsia="仿宋" w:cs="宋体"/>
          <w:kern w:val="2"/>
          <w:sz w:val="28"/>
          <w:szCs w:val="28"/>
          <w:u w:val="single"/>
          <w:lang w:val="en-US" w:eastAsia="zh-CN" w:bidi="ar-SA"/>
        </w:rPr>
        <w:t>政采云平台https：//www.zcygov.cn/ （本项目采用不见面开标，加密的电子响应文件在开标时间前通过CA在政采云平台上传）。</w:t>
      </w:r>
      <w:r>
        <w:rPr>
          <w:rFonts w:hint="eastAsia" w:ascii="仿宋" w:hAnsi="仿宋" w:eastAsia="仿宋" w:cs="宋体"/>
          <w:kern w:val="2"/>
          <w:sz w:val="28"/>
          <w:szCs w:val="28"/>
          <w:lang w:val="en-US" w:eastAsia="zh-CN" w:bidi="ar-SA"/>
        </w:rPr>
        <w:t>  </w:t>
      </w:r>
    </w:p>
    <w:p>
      <w:pPr>
        <w:pStyle w:val="9"/>
        <w:keepNext w:val="0"/>
        <w:keepLines w:val="0"/>
        <w:pageBreakBefore w:val="0"/>
        <w:widowControl/>
        <w:suppressLineNumbers w:val="0"/>
        <w:kinsoku/>
        <w:wordWrap/>
        <w:overflowPunct/>
        <w:topLinePunct w:val="0"/>
        <w:snapToGrid/>
        <w:spacing w:before="255" w:beforeAutospacing="0" w:after="255" w:afterAutospacing="0" w:line="560" w:lineRule="exact"/>
        <w:ind w:left="0" w:right="0" w:firstLine="0"/>
        <w:jc w:val="both"/>
        <w:textAlignment w:val="auto"/>
        <w:rPr>
          <w:rFonts w:hint="eastAsia"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五、响应文件开启 </w:t>
      </w:r>
    </w:p>
    <w:p>
      <w:pPr>
        <w:pStyle w:val="9"/>
        <w:keepNext w:val="0"/>
        <w:keepLines w:val="0"/>
        <w:pageBreakBefore w:val="0"/>
        <w:widowControl/>
        <w:suppressLineNumbers w:val="0"/>
        <w:kinsoku/>
        <w:wordWrap/>
        <w:overflowPunct/>
        <w:topLinePunct w:val="0"/>
        <w:snapToGrid/>
        <w:spacing w:before="75" w:beforeAutospacing="0" w:after="75" w:afterAutospacing="0" w:line="560" w:lineRule="exact"/>
        <w:ind w:left="0" w:right="0"/>
        <w:textAlignment w:val="auto"/>
        <w:rPr>
          <w:rFonts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开启时间：</w:t>
      </w:r>
      <w:r>
        <w:rPr>
          <w:rFonts w:hint="eastAsia" w:ascii="仿宋" w:hAnsi="仿宋" w:eastAsia="仿宋" w:cs="宋体"/>
          <w:kern w:val="2"/>
          <w:sz w:val="28"/>
          <w:szCs w:val="28"/>
          <w:u w:val="single"/>
          <w:lang w:val="en-US" w:eastAsia="zh-CN" w:bidi="ar-SA"/>
        </w:rPr>
        <w:t>2023年6月13日 12:00 （</w:t>
      </w:r>
      <w:r>
        <w:rPr>
          <w:rFonts w:hint="eastAsia" w:ascii="仿宋" w:hAnsi="仿宋" w:eastAsia="仿宋" w:cs="仿宋"/>
          <w:i w:val="0"/>
          <w:iCs w:val="0"/>
          <w:caps w:val="0"/>
          <w:color w:val="000000"/>
          <w:spacing w:val="0"/>
          <w:sz w:val="27"/>
          <w:szCs w:val="27"/>
        </w:rPr>
        <w:t>北京时间）</w:t>
      </w:r>
    </w:p>
    <w:p>
      <w:pPr>
        <w:pStyle w:val="9"/>
        <w:keepNext w:val="0"/>
        <w:keepLines w:val="0"/>
        <w:pageBreakBefore w:val="0"/>
        <w:widowControl/>
        <w:suppressLineNumbers w:val="0"/>
        <w:kinsoku/>
        <w:wordWrap/>
        <w:overflowPunct/>
        <w:topLinePunct w:val="0"/>
        <w:snapToGrid/>
        <w:spacing w:before="75" w:beforeAutospacing="0" w:after="75" w:afterAutospacing="0" w:line="560" w:lineRule="exact"/>
        <w:ind w:left="0" w:right="0"/>
        <w:textAlignment w:val="auto"/>
        <w:rPr>
          <w:rFonts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w:t>
      </w:r>
      <w:r>
        <w:rPr>
          <w:rFonts w:hint="eastAsia" w:ascii="仿宋" w:hAnsi="仿宋" w:eastAsia="仿宋" w:cs="宋体"/>
          <w:kern w:val="2"/>
          <w:sz w:val="28"/>
          <w:szCs w:val="28"/>
          <w:lang w:val="en-US" w:eastAsia="zh-CN" w:bidi="ar-SA"/>
        </w:rPr>
        <w:t>地点：</w:t>
      </w:r>
      <w:r>
        <w:rPr>
          <w:rFonts w:hint="eastAsia" w:ascii="仿宋" w:hAnsi="仿宋" w:eastAsia="仿宋" w:cs="宋体"/>
          <w:kern w:val="2"/>
          <w:sz w:val="28"/>
          <w:szCs w:val="28"/>
          <w:u w:val="single"/>
          <w:lang w:val="en-US" w:eastAsia="zh-CN" w:bidi="ar-SA"/>
        </w:rPr>
        <w:t>政采云平台https：//www.zcygov.cn/ （本项目采用不见面开标，加密的电子响应文件在开标时间前通过CA在政采云平台上传）。</w:t>
      </w:r>
      <w:r>
        <w:rPr>
          <w:rFonts w:hint="eastAsia" w:ascii="仿宋" w:hAnsi="仿宋" w:eastAsia="仿宋" w:cs="宋体"/>
          <w:kern w:val="2"/>
          <w:sz w:val="28"/>
          <w:szCs w:val="28"/>
          <w:lang w:val="en-US" w:eastAsia="zh-CN" w:bidi="ar-SA"/>
        </w:rPr>
        <w:t> </w:t>
      </w:r>
      <w:r>
        <w:rPr>
          <w:rFonts w:hint="eastAsia" w:ascii="仿宋" w:hAnsi="仿宋" w:eastAsia="仿宋" w:cs="仿宋"/>
          <w:i w:val="0"/>
          <w:iCs w:val="0"/>
          <w:caps w:val="0"/>
          <w:color w:val="000000"/>
          <w:spacing w:val="0"/>
          <w:sz w:val="27"/>
          <w:szCs w:val="27"/>
        </w:rPr>
        <w:t> </w:t>
      </w:r>
    </w:p>
    <w:p>
      <w:pPr>
        <w:pStyle w:val="5"/>
        <w:pageBreakBefore w:val="0"/>
        <w:numPr>
          <w:ilvl w:val="0"/>
          <w:numId w:val="0"/>
        </w:numPr>
        <w:tabs>
          <w:tab w:val="left" w:pos="420"/>
        </w:tabs>
        <w:kinsoku/>
        <w:wordWrap/>
        <w:overflowPunct/>
        <w:topLinePunct w:val="0"/>
        <w:snapToGrid/>
        <w:spacing w:line="560" w:lineRule="exact"/>
        <w:ind w:left="210" w:leftChars="0"/>
        <w:textAlignment w:val="auto"/>
        <w:rPr>
          <w:rFonts w:ascii="黑体" w:hAnsi="黑体" w:cs="宋体"/>
          <w:b w:val="0"/>
          <w:sz w:val="28"/>
          <w:szCs w:val="28"/>
        </w:rPr>
      </w:pPr>
      <w:bookmarkStart w:id="13" w:name="_Toc35393794"/>
      <w:bookmarkStart w:id="14" w:name="_Toc28359084"/>
      <w:bookmarkStart w:id="15" w:name="_Toc35393625"/>
      <w:bookmarkStart w:id="16" w:name="_Toc28359007"/>
      <w:r>
        <w:rPr>
          <w:rFonts w:hint="eastAsia" w:ascii="黑体" w:hAnsi="黑体" w:cs="宋体"/>
          <w:b/>
          <w:bCs/>
          <w:sz w:val="28"/>
          <w:szCs w:val="28"/>
          <w:lang w:val="en-US" w:eastAsia="zh-CN"/>
        </w:rPr>
        <w:t>六</w:t>
      </w:r>
      <w:r>
        <w:rPr>
          <w:rFonts w:hint="eastAsia" w:ascii="黑体" w:hAnsi="黑体" w:cs="宋体"/>
          <w:b/>
          <w:bCs/>
          <w:sz w:val="28"/>
          <w:szCs w:val="28"/>
        </w:rPr>
        <w:t>、公告期限</w:t>
      </w:r>
      <w:bookmarkEnd w:id="13"/>
      <w:bookmarkEnd w:id="14"/>
      <w:bookmarkEnd w:id="15"/>
      <w:bookmarkEnd w:id="16"/>
    </w:p>
    <w:p>
      <w:pPr>
        <w:pageBreakBefore w:val="0"/>
        <w:kinsoku/>
        <w:wordWrap/>
        <w:overflowPunct/>
        <w:topLinePunct w:val="0"/>
        <w:snapToGrid/>
        <w:spacing w:line="56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pStyle w:val="5"/>
        <w:pageBreakBefore w:val="0"/>
        <w:numPr>
          <w:ilvl w:val="0"/>
          <w:numId w:val="0"/>
        </w:numPr>
        <w:tabs>
          <w:tab w:val="left" w:pos="420"/>
        </w:tabs>
        <w:kinsoku/>
        <w:wordWrap/>
        <w:overflowPunct/>
        <w:topLinePunct w:val="0"/>
        <w:snapToGrid/>
        <w:spacing w:line="560" w:lineRule="exact"/>
        <w:ind w:left="210" w:leftChars="0"/>
        <w:textAlignment w:val="auto"/>
        <w:rPr>
          <w:rFonts w:ascii="黑体" w:hAnsi="黑体" w:cs="宋体"/>
          <w:b w:val="0"/>
          <w:sz w:val="28"/>
          <w:szCs w:val="28"/>
        </w:rPr>
      </w:pPr>
      <w:bookmarkStart w:id="17" w:name="_Toc35393795"/>
      <w:bookmarkStart w:id="18" w:name="_Toc35393626"/>
      <w:r>
        <w:rPr>
          <w:rFonts w:hint="eastAsia" w:ascii="黑体" w:hAnsi="黑体" w:cs="宋体"/>
          <w:b/>
          <w:bCs/>
          <w:sz w:val="28"/>
          <w:szCs w:val="28"/>
          <w:lang w:val="en-US" w:eastAsia="zh-CN"/>
        </w:rPr>
        <w:t>七</w:t>
      </w:r>
      <w:r>
        <w:rPr>
          <w:rFonts w:hint="eastAsia" w:ascii="黑体" w:hAnsi="黑体" w:cs="宋体"/>
          <w:b/>
          <w:bCs/>
          <w:sz w:val="28"/>
          <w:szCs w:val="28"/>
        </w:rPr>
        <w:t>、其他补充事宜</w:t>
      </w:r>
      <w:bookmarkEnd w:id="17"/>
      <w:bookmarkEnd w:id="18"/>
    </w:p>
    <w:p>
      <w:pPr>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kern w:val="0"/>
          <w:sz w:val="21"/>
          <w:szCs w:val="21"/>
        </w:rPr>
      </w:pPr>
      <w:bookmarkStart w:id="19" w:name="_Toc28359085"/>
      <w:bookmarkStart w:id="20" w:name="_Toc35393796"/>
      <w:bookmarkStart w:id="21" w:name="_Toc35393627"/>
      <w:bookmarkStart w:id="22" w:name="_Toc28359008"/>
      <w:r>
        <w:t> </w:t>
      </w: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1、本项目实行网上投标，采用电子投标文件。若供应商参与投标，自行承担投标一切费用。</w:t>
      </w:r>
    </w:p>
    <w:p>
      <w:pPr>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kern w:val="0"/>
          <w:sz w:val="21"/>
          <w:szCs w:val="21"/>
        </w:rPr>
        <w:fldChar w:fldCharType="begin"/>
      </w:r>
      <w:r>
        <w:rPr>
          <w:rFonts w:hint="eastAsia" w:ascii="宋体" w:hAnsi="宋体" w:eastAsia="宋体" w:cs="宋体"/>
          <w:kern w:val="0"/>
          <w:sz w:val="21"/>
          <w:szCs w:val="21"/>
        </w:rPr>
        <w:instrText xml:space="preserve"> HYPERLINK "http://www.ccgp-xinjiang.gov.cn/" </w:instrText>
      </w:r>
      <w:r>
        <w:rPr>
          <w:rFonts w:hint="eastAsia" w:ascii="宋体" w:hAnsi="宋体" w:eastAsia="宋体" w:cs="宋体"/>
          <w:kern w:val="0"/>
          <w:sz w:val="21"/>
          <w:szCs w:val="21"/>
        </w:rPr>
        <w:fldChar w:fldCharType="separate"/>
      </w:r>
      <w:r>
        <w:rPr>
          <w:rFonts w:hint="eastAsia" w:ascii="宋体" w:hAnsi="宋体" w:eastAsia="宋体" w:cs="宋体"/>
          <w:kern w:val="0"/>
          <w:sz w:val="21"/>
          <w:szCs w:val="21"/>
        </w:rPr>
        <w:t>http://www.ccgp-xinjiang.gov.cn/</w:t>
      </w:r>
      <w:r>
        <w:rPr>
          <w:rFonts w:hint="eastAsia" w:ascii="宋体" w:hAnsi="宋体" w:eastAsia="宋体" w:cs="宋体"/>
          <w:kern w:val="0"/>
          <w:sz w:val="21"/>
          <w:szCs w:val="21"/>
        </w:rPr>
        <w:fldChar w:fldCharType="end"/>
      </w:r>
      <w:r>
        <w:rPr>
          <w:rFonts w:hint="eastAsia" w:ascii="宋体" w:hAnsi="宋体" w:eastAsia="宋体" w:cs="宋体"/>
          <w:kern w:val="0"/>
          <w:sz w:val="21"/>
          <w:szCs w:val="21"/>
        </w:rPr>
        <w:t>）下载专区查看，如有问题可拨打政采云客户服务热线</w:t>
      </w:r>
      <w:r>
        <w:rPr>
          <w:rFonts w:hint="eastAsia" w:ascii="宋体" w:hAnsi="宋体" w:eastAsia="宋体" w:cs="宋体"/>
          <w:kern w:val="0"/>
          <w:sz w:val="21"/>
          <w:szCs w:val="21"/>
          <w:lang w:eastAsia="zh-CN"/>
        </w:rPr>
        <w:t>95763</w:t>
      </w:r>
      <w:r>
        <w:rPr>
          <w:rFonts w:hint="eastAsia" w:ascii="宋体" w:hAnsi="宋体" w:eastAsia="宋体" w:cs="宋体"/>
          <w:kern w:val="0"/>
          <w:sz w:val="21"/>
          <w:szCs w:val="21"/>
        </w:rPr>
        <w:t>进行咨询。</w:t>
      </w:r>
    </w:p>
    <w:p>
      <w:pPr>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w:t>
      </w:r>
      <w:r>
        <w:rPr>
          <w:rFonts w:hint="eastAsia" w:ascii="宋体" w:hAnsi="宋体" w:eastAsia="宋体" w:cs="宋体"/>
          <w:kern w:val="0"/>
          <w:sz w:val="21"/>
          <w:szCs w:val="21"/>
          <w:lang w:eastAsia="zh-CN"/>
        </w:rPr>
        <w:t>95763</w:t>
      </w:r>
      <w:r>
        <w:rPr>
          <w:rFonts w:hint="eastAsia" w:ascii="宋体" w:hAnsi="宋体" w:eastAsia="宋体" w:cs="宋体"/>
          <w:kern w:val="0"/>
          <w:sz w:val="21"/>
          <w:szCs w:val="21"/>
        </w:rPr>
        <w:t>。</w:t>
      </w:r>
    </w:p>
    <w:p>
      <w:pPr>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w:t>
      </w:r>
    </w:p>
    <w:p>
      <w:pPr>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仿宋" w:cs="宋体"/>
          <w:kern w:val="0"/>
          <w:sz w:val="28"/>
          <w:szCs w:val="28"/>
        </w:rPr>
      </w:pP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6、投标供应商应当在投标截止时间前，将生成的“电子加密投标文件”上传递交至“政府采购云平台”。投标截止时间以后上传递交的投标文件将被“政府采购云平台”拒收。</w:t>
      </w:r>
    </w:p>
    <w:p>
      <w:pPr>
        <w:pStyle w:val="5"/>
        <w:pageBreakBefore w:val="0"/>
        <w:numPr>
          <w:ilvl w:val="0"/>
          <w:numId w:val="0"/>
        </w:numPr>
        <w:tabs>
          <w:tab w:val="left" w:pos="420"/>
        </w:tabs>
        <w:kinsoku/>
        <w:wordWrap/>
        <w:overflowPunct/>
        <w:topLinePunct w:val="0"/>
        <w:snapToGrid/>
        <w:spacing w:line="560" w:lineRule="exact"/>
        <w:ind w:left="210" w:leftChars="0"/>
        <w:textAlignment w:val="auto"/>
        <w:rPr>
          <w:rFonts w:ascii="黑体" w:hAnsi="黑体" w:cs="宋体"/>
          <w:b/>
          <w:bCs/>
          <w:sz w:val="28"/>
          <w:szCs w:val="28"/>
        </w:rPr>
      </w:pPr>
      <w:r>
        <w:rPr>
          <w:rFonts w:hint="eastAsia" w:ascii="黑体" w:hAnsi="黑体" w:cs="宋体"/>
          <w:b/>
          <w:bCs/>
          <w:sz w:val="28"/>
          <w:szCs w:val="28"/>
          <w:lang w:val="en-US" w:eastAsia="zh-CN"/>
        </w:rPr>
        <w:t>八</w:t>
      </w:r>
      <w:r>
        <w:rPr>
          <w:rFonts w:hint="eastAsia" w:ascii="黑体" w:hAnsi="黑体" w:cs="宋体"/>
          <w:b/>
          <w:bCs/>
          <w:sz w:val="28"/>
          <w:szCs w:val="28"/>
        </w:rPr>
        <w:t>、对本次招标提出询问，请按</w:t>
      </w:r>
      <w:r>
        <w:rPr>
          <w:rFonts w:ascii="黑体" w:hAnsi="黑体" w:cs="宋体"/>
          <w:b/>
          <w:bCs/>
          <w:sz w:val="28"/>
          <w:szCs w:val="28"/>
        </w:rPr>
        <w:t>以下方式</w:t>
      </w:r>
      <w:r>
        <w:rPr>
          <w:rFonts w:hint="eastAsia" w:ascii="黑体" w:hAnsi="黑体" w:cs="宋体"/>
          <w:b/>
          <w:bCs/>
          <w:sz w:val="28"/>
          <w:szCs w:val="28"/>
        </w:rPr>
        <w:t>联系。</w:t>
      </w:r>
      <w:bookmarkEnd w:id="19"/>
      <w:bookmarkEnd w:id="20"/>
      <w:bookmarkEnd w:id="21"/>
      <w:bookmarkEnd w:id="22"/>
    </w:p>
    <w:p>
      <w:pPr>
        <w:pageBreakBefore w:val="0"/>
        <w:widowControl/>
        <w:kinsoku/>
        <w:wordWrap/>
        <w:overflowPunct/>
        <w:topLinePunct w:val="0"/>
        <w:snapToGrid/>
        <w:spacing w:line="560" w:lineRule="exact"/>
        <w:jc w:val="left"/>
        <w:textAlignment w:val="auto"/>
        <w:rPr>
          <w:rFonts w:ascii="仿宋_GB2312" w:eastAsia="仿宋_GB2312"/>
          <w:sz w:val="28"/>
          <w:szCs w:val="28"/>
        </w:rPr>
      </w:pPr>
      <w:r>
        <w:rPr>
          <w:rFonts w:hint="eastAsia" w:ascii="仿宋" w:hAnsi="仿宋" w:eastAsia="仿宋" w:cs="宋体"/>
          <w:sz w:val="28"/>
          <w:szCs w:val="28"/>
        </w:rPr>
        <w:t>　　　1.采购人信息</w:t>
      </w:r>
    </w:p>
    <w:p>
      <w:pPr>
        <w:pageBreakBefore w:val="0"/>
        <w:kinsoku/>
        <w:wordWrap/>
        <w:overflowPunct/>
        <w:topLinePunct w:val="0"/>
        <w:snapToGrid/>
        <w:spacing w:line="560" w:lineRule="exact"/>
        <w:ind w:left="1129" w:leftChars="371" w:hanging="350" w:hangingChars="125"/>
        <w:jc w:val="left"/>
        <w:textAlignment w:val="auto"/>
        <w:rPr>
          <w:rFonts w:hint="default" w:ascii="仿宋" w:hAnsi="仿宋" w:eastAsia="仿宋"/>
          <w:sz w:val="28"/>
          <w:szCs w:val="28"/>
          <w:lang w:val="en-US" w:eastAsia="zh-CN"/>
        </w:rPr>
      </w:pPr>
      <w:r>
        <w:rPr>
          <w:rFonts w:hint="eastAsia" w:ascii="仿宋" w:hAnsi="仿宋" w:eastAsia="仿宋"/>
          <w:sz w:val="28"/>
          <w:szCs w:val="28"/>
        </w:rPr>
        <w:t>名 称：</w:t>
      </w:r>
      <w:r>
        <w:rPr>
          <w:rFonts w:hint="eastAsia" w:ascii="仿宋" w:hAnsi="仿宋" w:eastAsia="仿宋"/>
          <w:sz w:val="28"/>
          <w:szCs w:val="28"/>
          <w:u w:val="single"/>
          <w:lang w:val="en-US" w:eastAsia="zh-CN"/>
        </w:rPr>
        <w:t>布尔津县自然资源局</w:t>
      </w:r>
    </w:p>
    <w:p>
      <w:pPr>
        <w:pageBreakBefore w:val="0"/>
        <w:kinsoku/>
        <w:wordWrap/>
        <w:overflowPunct/>
        <w:topLinePunct w:val="0"/>
        <w:snapToGrid/>
        <w:spacing w:line="56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rPr>
        <w:t>　</w:t>
      </w:r>
      <w:r>
        <w:rPr>
          <w:rFonts w:hint="eastAsia" w:ascii="仿宋" w:hAnsi="仿宋" w:eastAsia="仿宋"/>
          <w:sz w:val="28"/>
          <w:szCs w:val="28"/>
          <w:u w:val="single"/>
          <w:lang w:val="en-US" w:eastAsia="zh-CN"/>
        </w:rPr>
        <w:t>布尔津县</w:t>
      </w:r>
      <w:r>
        <w:rPr>
          <w:rFonts w:hint="eastAsia" w:ascii="仿宋" w:hAnsi="仿宋" w:eastAsia="仿宋"/>
          <w:sz w:val="28"/>
          <w:szCs w:val="28"/>
          <w:u w:val="single"/>
        </w:rPr>
        <w:t>　　　　</w:t>
      </w:r>
    </w:p>
    <w:p>
      <w:pPr>
        <w:pageBreakBefore w:val="0"/>
        <w:kinsoku/>
        <w:wordWrap/>
        <w:overflowPunct/>
        <w:topLinePunct w:val="0"/>
        <w:snapToGrid/>
        <w:spacing w:line="560" w:lineRule="exact"/>
        <w:ind w:left="1129" w:leftChars="371" w:hanging="350" w:hangingChars="125"/>
        <w:jc w:val="left"/>
        <w:textAlignment w:val="auto"/>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lang w:val="en-US" w:eastAsia="zh-CN"/>
        </w:rPr>
        <w:t>18690615835</w:t>
      </w:r>
      <w:r>
        <w:rPr>
          <w:rFonts w:hint="eastAsia" w:ascii="仿宋" w:hAnsi="仿宋" w:eastAsia="仿宋"/>
          <w:color w:val="auto"/>
          <w:sz w:val="28"/>
          <w:szCs w:val="28"/>
          <w:u w:val="single"/>
        </w:rPr>
        <w:t>　</w:t>
      </w:r>
      <w:bookmarkStart w:id="23" w:name="_Toc28359009"/>
      <w:bookmarkStart w:id="24" w:name="_Toc28359086"/>
    </w:p>
    <w:bookmarkEnd w:id="23"/>
    <w:bookmarkEnd w:id="24"/>
    <w:p>
      <w:pPr>
        <w:pageBreakBefore w:val="0"/>
        <w:kinsoku/>
        <w:wordWrap/>
        <w:overflowPunct/>
        <w:topLinePunct w:val="0"/>
        <w:bidi w:val="0"/>
        <w:snapToGrid/>
        <w:spacing w:line="600" w:lineRule="exact"/>
        <w:ind w:left="1129" w:leftChars="371" w:hanging="350" w:hangingChars="125"/>
        <w:jc w:val="left"/>
        <w:textAlignment w:val="auto"/>
        <w:rPr>
          <w:rFonts w:ascii="仿宋" w:hAnsi="仿宋" w:eastAsia="仿宋"/>
          <w:sz w:val="28"/>
          <w:szCs w:val="28"/>
        </w:rPr>
      </w:pPr>
      <w:r>
        <w:rPr>
          <w:rFonts w:hint="eastAsia" w:ascii="仿宋" w:hAnsi="仿宋" w:eastAsia="仿宋" w:cs="宋体"/>
          <w:sz w:val="28"/>
          <w:szCs w:val="28"/>
        </w:rPr>
        <w:t>2.采购代理机构信息</w:t>
      </w:r>
    </w:p>
    <w:p>
      <w:pPr>
        <w:spacing w:line="360" w:lineRule="auto"/>
        <w:ind w:firstLine="840" w:firstLineChars="300"/>
        <w:rPr>
          <w:rFonts w:hint="eastAsia" w:ascii="仿宋" w:hAnsi="仿宋" w:eastAsia="仿宋" w:cs="Times New Roman"/>
          <w:sz w:val="28"/>
          <w:szCs w:val="28"/>
          <w:lang w:eastAsia="zh-CN"/>
        </w:rPr>
      </w:pPr>
      <w:r>
        <w:rPr>
          <w:rFonts w:hint="eastAsia" w:ascii="仿宋" w:hAnsi="仿宋" w:eastAsia="仿宋" w:cs="Times New Roman"/>
          <w:sz w:val="28"/>
          <w:szCs w:val="28"/>
        </w:rPr>
        <w:t>名    称：</w:t>
      </w:r>
      <w:r>
        <w:rPr>
          <w:rFonts w:hint="eastAsia" w:ascii="仿宋" w:hAnsi="仿宋" w:eastAsia="仿宋" w:cs="Times New Roman"/>
          <w:sz w:val="28"/>
          <w:szCs w:val="28"/>
          <w:u w:val="single"/>
          <w:lang w:eastAsia="zh-CN"/>
        </w:rPr>
        <w:t>新疆晨之星工程项目管理有限公司</w:t>
      </w:r>
    </w:p>
    <w:p>
      <w:pPr>
        <w:spacing w:line="360" w:lineRule="auto"/>
        <w:ind w:firstLine="840" w:firstLineChars="300"/>
        <w:rPr>
          <w:rFonts w:ascii="仿宋" w:hAnsi="仿宋" w:eastAsia="仿宋" w:cs="Times New Roman"/>
          <w:sz w:val="28"/>
          <w:szCs w:val="28"/>
          <w:u w:val="single"/>
        </w:rPr>
      </w:pPr>
      <w:r>
        <w:rPr>
          <w:rFonts w:hint="eastAsia" w:ascii="仿宋" w:hAnsi="仿宋" w:eastAsia="仿宋" w:cs="Times New Roman"/>
          <w:sz w:val="28"/>
          <w:szCs w:val="28"/>
        </w:rPr>
        <w:t>地　　址：</w:t>
      </w:r>
      <w:r>
        <w:rPr>
          <w:rFonts w:hint="eastAsia" w:ascii="仿宋" w:hAnsi="仿宋" w:eastAsia="仿宋" w:cs="Times New Roman"/>
          <w:sz w:val="28"/>
          <w:szCs w:val="28"/>
          <w:u w:val="single"/>
        </w:rPr>
        <w:t>阿勒泰市南区万驰广场</w:t>
      </w:r>
      <w:r>
        <w:rPr>
          <w:rFonts w:hint="eastAsia" w:ascii="仿宋" w:hAnsi="仿宋" w:eastAsia="仿宋" w:cs="Times New Roman"/>
          <w:sz w:val="28"/>
          <w:szCs w:val="28"/>
          <w:u w:val="single"/>
          <w:lang w:val="en-US" w:eastAsia="zh-CN"/>
        </w:rPr>
        <w:t>六</w:t>
      </w:r>
      <w:r>
        <w:rPr>
          <w:rFonts w:hint="eastAsia" w:ascii="仿宋" w:hAnsi="仿宋" w:eastAsia="仿宋" w:cs="Times New Roman"/>
          <w:sz w:val="28"/>
          <w:szCs w:val="28"/>
          <w:u w:val="single"/>
        </w:rPr>
        <w:t>楼</w:t>
      </w:r>
    </w:p>
    <w:p>
      <w:pPr>
        <w:spacing w:line="360" w:lineRule="auto"/>
        <w:ind w:firstLine="840" w:firstLineChars="300"/>
        <w:rPr>
          <w:rFonts w:ascii="仿宋" w:hAnsi="仿宋" w:eastAsia="仿宋" w:cs="Times New Roman"/>
          <w:sz w:val="28"/>
          <w:szCs w:val="28"/>
          <w:u w:val="single"/>
        </w:rPr>
      </w:pPr>
      <w:r>
        <w:rPr>
          <w:rFonts w:hint="eastAsia" w:ascii="仿宋" w:hAnsi="仿宋" w:eastAsia="仿宋" w:cs="Times New Roman"/>
          <w:sz w:val="28"/>
          <w:szCs w:val="28"/>
        </w:rPr>
        <w:t>联系方式：</w:t>
      </w:r>
      <w:r>
        <w:rPr>
          <w:rFonts w:hint="eastAsia" w:ascii="仿宋" w:hAnsi="仿宋" w:eastAsia="仿宋" w:cs="Times New Roman"/>
          <w:sz w:val="28"/>
          <w:szCs w:val="28"/>
          <w:u w:val="single"/>
        </w:rPr>
        <w:t>13899421911</w:t>
      </w:r>
    </w:p>
    <w:p>
      <w:pPr>
        <w:keepNext/>
        <w:keepLines/>
        <w:spacing w:before="260" w:after="260" w:line="360" w:lineRule="auto"/>
        <w:ind w:firstLine="840" w:firstLineChars="300"/>
        <w:outlineLvl w:val="1"/>
        <w:rPr>
          <w:rFonts w:ascii="仿宋" w:hAnsi="仿宋" w:eastAsia="仿宋" w:cs="宋体"/>
          <w:bCs/>
          <w:sz w:val="28"/>
          <w:szCs w:val="28"/>
        </w:rPr>
      </w:pPr>
      <w:bookmarkStart w:id="25" w:name="_Toc28359021"/>
      <w:bookmarkStart w:id="26" w:name="_Toc35393808"/>
      <w:bookmarkStart w:id="27" w:name="_Toc35393639"/>
      <w:bookmarkStart w:id="28" w:name="_Toc28359098"/>
      <w:r>
        <w:rPr>
          <w:rFonts w:hint="eastAsia" w:ascii="仿宋" w:hAnsi="仿宋" w:eastAsia="仿宋" w:cs="宋体"/>
          <w:bCs/>
          <w:sz w:val="28"/>
          <w:szCs w:val="28"/>
        </w:rPr>
        <w:t>3.项目联系</w:t>
      </w:r>
      <w:r>
        <w:rPr>
          <w:rFonts w:ascii="仿宋" w:hAnsi="仿宋" w:eastAsia="仿宋" w:cs="宋体"/>
          <w:bCs/>
          <w:sz w:val="28"/>
          <w:szCs w:val="28"/>
        </w:rPr>
        <w:t>方式</w:t>
      </w:r>
      <w:bookmarkEnd w:id="25"/>
      <w:bookmarkEnd w:id="26"/>
      <w:bookmarkEnd w:id="27"/>
      <w:bookmarkEnd w:id="28"/>
    </w:p>
    <w:p>
      <w:pPr>
        <w:spacing w:line="360" w:lineRule="auto"/>
        <w:ind w:firstLine="840" w:firstLineChars="300"/>
        <w:rPr>
          <w:rFonts w:ascii="仿宋" w:hAnsi="仿宋" w:eastAsia="仿宋" w:cs="Times New Roman"/>
          <w:sz w:val="28"/>
          <w:szCs w:val="28"/>
          <w:u w:val="single"/>
        </w:rPr>
      </w:pPr>
      <w:r>
        <w:rPr>
          <w:rFonts w:hint="eastAsia" w:ascii="仿宋" w:hAnsi="仿宋" w:eastAsia="仿宋" w:cs="Times New Roman"/>
          <w:sz w:val="28"/>
          <w:szCs w:val="28"/>
        </w:rPr>
        <w:t>项目联系人：</w:t>
      </w:r>
      <w:r>
        <w:rPr>
          <w:rFonts w:hint="eastAsia" w:ascii="仿宋" w:hAnsi="仿宋" w:eastAsia="仿宋" w:cs="Times New Roman"/>
          <w:sz w:val="28"/>
          <w:szCs w:val="28"/>
          <w:u w:val="single"/>
        </w:rPr>
        <w:t>王菊香</w:t>
      </w:r>
    </w:p>
    <w:p>
      <w:pPr>
        <w:spacing w:line="500" w:lineRule="exact"/>
        <w:ind w:firstLine="840" w:firstLineChars="300"/>
        <w:jc w:val="both"/>
        <w:rPr>
          <w:rFonts w:hint="eastAsia" w:ascii="仿宋" w:hAnsi="仿宋" w:eastAsia="仿宋" w:cs="Times New Roman"/>
          <w:sz w:val="28"/>
          <w:szCs w:val="28"/>
          <w:u w:val="single"/>
        </w:rPr>
      </w:pPr>
      <w:r>
        <w:rPr>
          <w:rFonts w:hint="eastAsia" w:ascii="仿宋" w:hAnsi="仿宋" w:eastAsia="仿宋" w:cs="Times New Roman"/>
          <w:sz w:val="28"/>
          <w:szCs w:val="28"/>
        </w:rPr>
        <w:t>电　　 话：</w:t>
      </w:r>
      <w:r>
        <w:rPr>
          <w:rFonts w:hint="eastAsia" w:ascii="仿宋" w:hAnsi="仿宋" w:eastAsia="仿宋" w:cs="Times New Roman"/>
          <w:sz w:val="28"/>
          <w:szCs w:val="28"/>
          <w:u w:val="single"/>
        </w:rPr>
        <w:t>13899421911</w:t>
      </w:r>
    </w:p>
    <w:p>
      <w:pPr>
        <w:pageBreakBefore w:val="0"/>
        <w:kinsoku/>
        <w:wordWrap/>
        <w:overflowPunct/>
        <w:topLinePunct w:val="0"/>
        <w:snapToGrid/>
        <w:spacing w:line="560" w:lineRule="exact"/>
        <w:ind w:firstLine="630" w:firstLineChars="3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zMzY0MzJjN2Q0ZDIzZjcxOWM0NTVkMmQyNGJlZDgifQ=="/>
  </w:docVars>
  <w:rsids>
    <w:rsidRoot w:val="39237243"/>
    <w:rsid w:val="02F9510B"/>
    <w:rsid w:val="03E2475C"/>
    <w:rsid w:val="046E0550"/>
    <w:rsid w:val="05205694"/>
    <w:rsid w:val="05E81B50"/>
    <w:rsid w:val="070D16E2"/>
    <w:rsid w:val="078F5475"/>
    <w:rsid w:val="099077F7"/>
    <w:rsid w:val="0E45760B"/>
    <w:rsid w:val="0E946984"/>
    <w:rsid w:val="10F274D6"/>
    <w:rsid w:val="123D7895"/>
    <w:rsid w:val="159471CC"/>
    <w:rsid w:val="180960BB"/>
    <w:rsid w:val="1DAC4488"/>
    <w:rsid w:val="1FE84F4F"/>
    <w:rsid w:val="23507369"/>
    <w:rsid w:val="25F02016"/>
    <w:rsid w:val="289159B3"/>
    <w:rsid w:val="2CA726CD"/>
    <w:rsid w:val="2D643B86"/>
    <w:rsid w:val="300A0E36"/>
    <w:rsid w:val="301B6353"/>
    <w:rsid w:val="30CC182C"/>
    <w:rsid w:val="38BB491E"/>
    <w:rsid w:val="39237243"/>
    <w:rsid w:val="3C6059FC"/>
    <w:rsid w:val="3DAE0B3C"/>
    <w:rsid w:val="3EC63925"/>
    <w:rsid w:val="438F1ABD"/>
    <w:rsid w:val="471C6DDB"/>
    <w:rsid w:val="48092A60"/>
    <w:rsid w:val="483E592C"/>
    <w:rsid w:val="518B55EE"/>
    <w:rsid w:val="56D71222"/>
    <w:rsid w:val="56E61DD1"/>
    <w:rsid w:val="58DF46DC"/>
    <w:rsid w:val="60754422"/>
    <w:rsid w:val="62970BA6"/>
    <w:rsid w:val="66DB35DA"/>
    <w:rsid w:val="68424B5A"/>
    <w:rsid w:val="68F63BFD"/>
    <w:rsid w:val="6FC72A5C"/>
    <w:rsid w:val="705814EE"/>
    <w:rsid w:val="710C5627"/>
    <w:rsid w:val="71242C25"/>
    <w:rsid w:val="715511C9"/>
    <w:rsid w:val="75A849F9"/>
    <w:rsid w:val="77E37FFA"/>
    <w:rsid w:val="7A23605A"/>
    <w:rsid w:val="7A9A14BB"/>
    <w:rsid w:val="7D4C362D"/>
    <w:rsid w:val="7E3239CA"/>
    <w:rsid w:val="7E5E1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6">
    <w:name w:val="Body Text Indent"/>
    <w:basedOn w:val="1"/>
    <w:qFormat/>
    <w:uiPriority w:val="0"/>
    <w:pPr>
      <w:spacing w:after="120" w:afterLines="0"/>
      <w:ind w:left="420" w:leftChars="200"/>
    </w:pPr>
  </w:style>
  <w:style w:type="paragraph" w:styleId="7">
    <w:name w:val="Plain Text"/>
    <w:basedOn w:val="1"/>
    <w:qFormat/>
    <w:uiPriority w:val="0"/>
    <w:rPr>
      <w:rFonts w:ascii="宋体" w:hAnsi="Courier New" w:eastAsiaTheme="minorEastAsia" w:cstheme="minorBidi"/>
      <w:szCs w:val="22"/>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qFormat/>
    <w:uiPriority w:val="0"/>
    <w:pPr>
      <w:spacing w:after="120" w:line="240" w:lineRule="auto"/>
      <w:ind w:left="420" w:leftChars="200" w:firstLine="200" w:firstLineChars="200"/>
      <w:jc w:val="left"/>
    </w:pPr>
    <w:rPr>
      <w:rFonts w:hAnsi="宋体"/>
      <w:szCs w:val="24"/>
    </w:rPr>
  </w:style>
  <w:style w:type="character" w:styleId="13">
    <w:name w:val="Strong"/>
    <w:basedOn w:val="12"/>
    <w:qFormat/>
    <w:uiPriority w:val="0"/>
    <w:rPr>
      <w:b/>
    </w:rPr>
  </w:style>
  <w:style w:type="paragraph" w:customStyle="1" w:styleId="14">
    <w:name w:val="Default"/>
    <w:next w:val="1"/>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15">
    <w:name w:val="List Paragraph"/>
    <w:basedOn w:val="1"/>
    <w:qFormat/>
    <w:uiPriority w:val="34"/>
    <w:pPr>
      <w:ind w:firstLine="420" w:firstLineChars="200"/>
    </w:pPr>
  </w:style>
  <w:style w:type="character" w:customStyle="1" w:styleId="16">
    <w:name w:val="NormalCharacter"/>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1763</Words>
  <Characters>2062</Characters>
  <Lines>0</Lines>
  <Paragraphs>0</Paragraphs>
  <TotalTime>11</TotalTime>
  <ScaleCrop>false</ScaleCrop>
  <LinksUpToDate>false</LinksUpToDate>
  <CharactersWithSpaces>2119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2021-07-17T05:17:00Z</dcterms:created>
  <dc:creator>快乐宝贝</dc:creator>
  <cp:lastModifiedBy>阳阳阳丶</cp:lastModifiedBy>
  <cp:lastPrinted>2022-09-28T03:55:00Z</cp:lastPrinted>
  <dcterms:modified xsi:type="dcterms:W3CDTF">2023-05-31T07:57:12Z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DDB3EAAA3B5E4202A1EF3664B8F0B2DE</vt:lpwstr>
  </property>
</Properties>
</file>