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2"/>
          <w:szCs w:val="32"/>
          <w:lang w:val="en-US" w:eastAsia="zh-CN" w:bidi="ar-SA"/>
        </w:rPr>
      </w:pPr>
      <w:r>
        <w:rPr>
          <w:rFonts w:hint="eastAsia" w:ascii="华文中宋" w:hAnsi="华文中宋" w:eastAsia="华文中宋" w:cs="Times New Roman"/>
          <w:b/>
          <w:bCs/>
          <w:kern w:val="44"/>
          <w:sz w:val="32"/>
          <w:szCs w:val="32"/>
          <w:lang w:val="en-US" w:eastAsia="zh-CN" w:bidi="ar-SA"/>
        </w:rPr>
        <w:t>巴楚县促进各民族交往交流交融-“引客入喀”系列活动项目</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2"/>
          <w:szCs w:val="32"/>
          <w:lang w:val="en-US" w:eastAsia="zh-CN" w:bidi="ar-SA"/>
        </w:rPr>
      </w:pPr>
      <w:r>
        <w:rPr>
          <w:rFonts w:hint="eastAsia" w:ascii="华文中宋" w:hAnsi="华文中宋" w:eastAsia="华文中宋" w:cs="Times New Roman"/>
          <w:b/>
          <w:bCs/>
          <w:kern w:val="44"/>
          <w:sz w:val="32"/>
          <w:szCs w:val="32"/>
          <w:lang w:val="en-US" w:eastAsia="zh-CN" w:bidi="ar-SA"/>
        </w:rPr>
        <w:t>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480" w:firstLineChars="200"/>
        <w:textAlignment w:val="auto"/>
        <w:rPr>
          <w:rFonts w:ascii="仿宋" w:hAnsi="仿宋" w:eastAsia="仿宋"/>
          <w:sz w:val="24"/>
          <w:szCs w:val="24"/>
        </w:rPr>
      </w:pPr>
      <w:bookmarkStart w:id="0" w:name="_Toc28359002"/>
      <w:bookmarkStart w:id="1" w:name="_Toc522"/>
      <w:bookmarkStart w:id="2" w:name="_Toc28217"/>
      <w:bookmarkStart w:id="3" w:name="_Toc35393790"/>
      <w:bookmarkStart w:id="4" w:name="_Toc35393621"/>
      <w:bookmarkStart w:id="5" w:name="_Toc28359079"/>
      <w:bookmarkStart w:id="6" w:name="_Hlk24379207"/>
      <w:r>
        <w:rPr>
          <w:rFonts w:hint="eastAsia" w:ascii="仿宋" w:hAnsi="仿宋" w:eastAsia="仿宋"/>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480" w:firstLineChars="200"/>
        <w:textAlignment w:val="auto"/>
        <w:rPr>
          <w:rFonts w:ascii="仿宋" w:hAnsi="仿宋" w:eastAsia="仿宋"/>
          <w:sz w:val="24"/>
          <w:szCs w:val="24"/>
        </w:rPr>
      </w:pPr>
      <w:r>
        <w:rPr>
          <w:rFonts w:hint="eastAsia" w:ascii="仿宋" w:hAnsi="仿宋" w:eastAsia="仿宋"/>
          <w:sz w:val="24"/>
          <w:szCs w:val="24"/>
          <w:u w:val="single"/>
          <w:lang w:eastAsia="zh-CN"/>
        </w:rPr>
        <w:t>巴楚县促进各民族交往交流交融-“引客入喀”系列活动项目</w:t>
      </w:r>
      <w:r>
        <w:rPr>
          <w:rFonts w:hint="eastAsia" w:ascii="仿宋" w:hAnsi="仿宋" w:eastAsia="仿宋"/>
          <w:sz w:val="24"/>
          <w:szCs w:val="24"/>
        </w:rPr>
        <w:t>的潜在供应商应在</w:t>
      </w:r>
      <w:r>
        <w:rPr>
          <w:rFonts w:hint="eastAsia" w:ascii="仿宋" w:hAnsi="仿宋" w:eastAsia="仿宋" w:cs="Times New Roman"/>
          <w:sz w:val="24"/>
          <w:szCs w:val="24"/>
          <w:u w:val="single"/>
          <w:lang w:val="en-US" w:eastAsia="zh-CN"/>
        </w:rPr>
        <w:t>新疆政府采购网</w:t>
      </w:r>
      <w:r>
        <w:rPr>
          <w:rFonts w:hint="eastAsia" w:ascii="仿宋" w:hAnsi="仿宋" w:eastAsia="仿宋"/>
          <w:sz w:val="24"/>
          <w:szCs w:val="24"/>
        </w:rPr>
        <w:t>获取采购文件，并于</w:t>
      </w:r>
      <w:r>
        <w:rPr>
          <w:rFonts w:hint="eastAsia" w:ascii="仿宋" w:hAnsi="仿宋" w:eastAsia="仿宋"/>
          <w:sz w:val="24"/>
          <w:szCs w:val="24"/>
          <w:u w:val="single"/>
          <w:lang w:val="en-US" w:eastAsia="zh-CN"/>
        </w:rPr>
        <w:t>2023年06月12日</w:t>
      </w:r>
      <w:r>
        <w:rPr>
          <w:rFonts w:hint="eastAsia" w:ascii="仿宋" w:hAnsi="仿宋" w:eastAsia="仿宋"/>
          <w:bCs/>
          <w:sz w:val="24"/>
          <w:szCs w:val="24"/>
          <w:u w:val="single"/>
          <w:lang w:val="en-US" w:eastAsia="zh-CN"/>
        </w:rPr>
        <w:t>12:00</w:t>
      </w:r>
      <w:r>
        <w:rPr>
          <w:rFonts w:hint="eastAsia" w:ascii="仿宋" w:hAnsi="仿宋" w:eastAsia="仿宋"/>
          <w:bCs/>
          <w:sz w:val="24"/>
          <w:szCs w:val="24"/>
          <w:u w:val="single"/>
        </w:rPr>
        <w:t>分</w:t>
      </w:r>
      <w:r>
        <w:rPr>
          <w:rFonts w:hint="eastAsia" w:ascii="仿宋" w:hAnsi="仿宋" w:eastAsia="仿宋"/>
          <w:bCs/>
          <w:sz w:val="24"/>
          <w:szCs w:val="24"/>
        </w:rPr>
        <w:t>前提交响应</w:t>
      </w:r>
      <w:r>
        <w:rPr>
          <w:rFonts w:ascii="仿宋" w:hAnsi="仿宋" w:eastAsia="仿宋"/>
          <w:bCs/>
          <w:sz w:val="24"/>
          <w:szCs w:val="24"/>
        </w:rPr>
        <w:t>文件</w:t>
      </w:r>
      <w:r>
        <w:rPr>
          <w:rFonts w:hint="eastAsia" w:ascii="仿宋" w:hAnsi="仿宋" w:eastAsia="仿宋"/>
          <w:sz w:val="24"/>
          <w:szCs w:val="24"/>
        </w:rPr>
        <w:t>。</w:t>
      </w:r>
    </w:p>
    <w:p>
      <w:pPr>
        <w:pStyle w:val="3"/>
        <w:pageBreakBefore w:val="0"/>
        <w:widowControl w:val="0"/>
        <w:kinsoku/>
        <w:wordWrap/>
        <w:overflowPunct/>
        <w:topLinePunct w:val="0"/>
        <w:bidi w:val="0"/>
        <w:snapToGrid/>
        <w:spacing w:before="0" w:line="360" w:lineRule="auto"/>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一、</w:t>
      </w:r>
      <w:bookmarkEnd w:id="0"/>
      <w:bookmarkEnd w:id="1"/>
      <w:bookmarkEnd w:id="2"/>
      <w:bookmarkEnd w:id="3"/>
      <w:bookmarkEnd w:id="4"/>
      <w:bookmarkEnd w:id="5"/>
      <w:r>
        <w:rPr>
          <w:rFonts w:hint="eastAsia" w:ascii="仿宋" w:hAnsi="仿宋" w:eastAsia="仿宋" w:cs="仿宋"/>
          <w:bCs/>
          <w:color w:val="auto"/>
          <w:sz w:val="24"/>
          <w:szCs w:val="24"/>
        </w:rPr>
        <w:t>项目基本情况</w:t>
      </w:r>
    </w:p>
    <w:p>
      <w:pPr>
        <w:pStyle w:val="4"/>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eastAsia="zh-CN"/>
        </w:rPr>
        <w:t>ZTZXYJSX（CS）DL-2023-08</w:t>
      </w:r>
    </w:p>
    <w:p>
      <w:pPr>
        <w:pStyle w:val="4"/>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bookmarkEnd w:id="6"/>
      <w:r>
        <w:rPr>
          <w:rFonts w:hint="eastAsia" w:ascii="仿宋" w:hAnsi="仿宋" w:eastAsia="仿宋" w:cs="仿宋"/>
          <w:color w:val="auto"/>
          <w:sz w:val="24"/>
          <w:szCs w:val="24"/>
          <w:lang w:eastAsia="zh-CN"/>
        </w:rPr>
        <w:t>巴楚县促进各民族交往交流交融-“引客入喀”系列活动项目</w:t>
      </w:r>
    </w:p>
    <w:p>
      <w:pPr>
        <w:pStyle w:val="4"/>
        <w:keepNext w:val="0"/>
        <w:keepLines w:val="0"/>
        <w:pageBreakBefore w:val="0"/>
        <w:widowControl w:val="0"/>
        <w:kinsoku/>
        <w:wordWrap/>
        <w:overflowPunct/>
        <w:topLinePunct w:val="0"/>
        <w:bidi w:val="0"/>
        <w:snapToGrid/>
        <w:spacing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采购方式：竞争性磋商</w:t>
      </w:r>
    </w:p>
    <w:p>
      <w:pPr>
        <w:pStyle w:val="5"/>
        <w:keepNext w:val="0"/>
        <w:keepLines w:val="0"/>
        <w:pageBreakBefore w:val="0"/>
        <w:widowControl w:val="0"/>
        <w:kinsoku/>
        <w:wordWrap/>
        <w:overflowPunct/>
        <w:topLinePunct w:val="0"/>
        <w:bidi w:val="0"/>
        <w:snapToGrid/>
        <w:spacing w:before="0" w:beforeLines="0"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预算金额（元）：1800000.00 </w:t>
      </w:r>
    </w:p>
    <w:p>
      <w:pPr>
        <w:pStyle w:val="5"/>
        <w:keepNext w:val="0"/>
        <w:keepLines w:val="0"/>
        <w:pageBreakBefore w:val="0"/>
        <w:widowControl w:val="0"/>
        <w:kinsoku/>
        <w:wordWrap/>
        <w:overflowPunct/>
        <w:topLinePunct w:val="0"/>
        <w:bidi w:val="0"/>
        <w:snapToGrid/>
        <w:spacing w:before="0" w:beforeLines="0"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最高限价（元）：1800000.00</w:t>
      </w:r>
    </w:p>
    <w:p>
      <w:pPr>
        <w:keepNext w:val="0"/>
        <w:keepLines w:val="0"/>
        <w:pageBreakBefore w:val="0"/>
        <w:widowControl w:val="0"/>
        <w:kinsoku/>
        <w:wordWrap/>
        <w:overflowPunct/>
        <w:topLinePunct w:val="0"/>
        <w:autoSpaceDE/>
        <w:autoSpaceDN/>
        <w:bidi w:val="0"/>
        <w:adjustRightInd/>
        <w:snapToGrid/>
        <w:spacing w:line="360" w:lineRule="auto"/>
        <w:ind w:left="1679" w:leftChars="228" w:hanging="1200" w:hangingChars="500"/>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采购需求：</w:t>
      </w:r>
      <w:r>
        <w:rPr>
          <w:rFonts w:hint="eastAsia" w:ascii="仿宋" w:hAnsi="仿宋" w:eastAsia="仿宋" w:cs="仿宋"/>
          <w:color w:val="auto"/>
          <w:sz w:val="24"/>
          <w:szCs w:val="24"/>
          <w:lang w:eastAsia="zh-CN"/>
        </w:rPr>
        <w:t>巴楚县促进各民族交往交流交融-“引客入喀”系列活动</w:t>
      </w:r>
      <w:r>
        <w:rPr>
          <w:rFonts w:hint="eastAsia" w:ascii="仿宋" w:hAnsi="仿宋" w:eastAsia="仿宋" w:cs="仿宋"/>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b w:val="0"/>
          <w:color w:val="auto"/>
          <w:kern w:val="2"/>
          <w:sz w:val="24"/>
          <w:szCs w:val="24"/>
          <w:lang w:val="en-US" w:eastAsia="zh-CN" w:bidi="ar-SA"/>
        </w:rPr>
        <w:t>合同履约期限：详见招标文件。</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接受联合体投标。</w:t>
      </w:r>
    </w:p>
    <w:p>
      <w:pPr>
        <w:pStyle w:val="3"/>
        <w:pageBreakBefore w:val="0"/>
        <w:kinsoku/>
        <w:wordWrap/>
        <w:overflowPunct/>
        <w:topLinePunct w:val="0"/>
        <w:bidi w:val="0"/>
        <w:snapToGrid/>
        <w:spacing w:before="0" w:line="360" w:lineRule="auto"/>
        <w:jc w:val="both"/>
        <w:textAlignment w:val="auto"/>
        <w:rPr>
          <w:rFonts w:hint="eastAsia" w:ascii="仿宋" w:hAnsi="仿宋" w:eastAsia="仿宋" w:cs="仿宋"/>
          <w:bCs/>
          <w:color w:val="auto"/>
          <w:sz w:val="24"/>
          <w:szCs w:val="24"/>
        </w:rPr>
      </w:pPr>
      <w:bookmarkStart w:id="7" w:name="_Toc28359080"/>
      <w:bookmarkStart w:id="8" w:name="_Toc28359003"/>
      <w:bookmarkStart w:id="9" w:name="_Toc1145"/>
      <w:bookmarkStart w:id="10" w:name="_Toc35393791"/>
      <w:bookmarkStart w:id="11" w:name="_Toc35393622"/>
      <w:bookmarkStart w:id="12" w:name="_Toc19260"/>
      <w:r>
        <w:rPr>
          <w:rFonts w:hint="eastAsia" w:ascii="仿宋" w:hAnsi="仿宋" w:eastAsia="仿宋" w:cs="仿宋"/>
          <w:bCs/>
          <w:color w:val="auto"/>
          <w:sz w:val="24"/>
          <w:szCs w:val="24"/>
        </w:rPr>
        <w:t>二、申请人的资格要求：</w:t>
      </w:r>
      <w:bookmarkEnd w:id="7"/>
      <w:bookmarkEnd w:id="8"/>
      <w:bookmarkEnd w:id="9"/>
      <w:bookmarkEnd w:id="10"/>
      <w:bookmarkEnd w:id="11"/>
      <w:bookmarkEnd w:id="12"/>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bookmarkStart w:id="13" w:name="_Toc35393623"/>
      <w:bookmarkStart w:id="14" w:name="_Toc28359081"/>
      <w:bookmarkStart w:id="15" w:name="_Toc32226"/>
      <w:bookmarkStart w:id="16" w:name="_Toc35393792"/>
      <w:bookmarkStart w:id="17" w:name="_Toc27678"/>
      <w:bookmarkStart w:id="18" w:name="_Toc28359004"/>
      <w:r>
        <w:rPr>
          <w:rFonts w:hint="eastAsia" w:ascii="仿宋" w:hAnsi="仿宋" w:eastAsia="仿宋" w:cs="仿宋"/>
          <w:i w:val="0"/>
          <w:caps w:val="0"/>
          <w:color w:val="auto"/>
          <w:spacing w:val="0"/>
          <w:sz w:val="24"/>
          <w:szCs w:val="24"/>
          <w:lang w:val="en-US" w:eastAsia="zh-CN"/>
        </w:rPr>
        <w:t>1.满足《中华人民共和国政府采购法》第二十二条规定；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2.本项目的特定资格要求：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1）法人或者非法人组织的营业执照等证明文件复印件（须加盖本单位章）或自然人的身份证明复印件;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（2）法定代表人证明或法定代表人授权委托书签字并加盖公章（见响应文件格式二，自然人响应的无需提供）;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（3）磋商保证金缴纳凭证；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（4）近三个月的（2023年3月至5月）缴纳社会保障金的证明材料；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（5）近半年连续三个月（2023年1月至6月）依法缴纳税收的证明（税务部门出具的 完税凭证或缴税证明或银行出具的“银行电子缴税付款凭证”）；注：①若为零申报企业，需提供无欠税证明或国家税务总局电子税务局“申报结果查询截图”。②“税种”非社会保险；</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（6）参加政府采购活动近 3 年内，在经营活动中没有重大违法记录的书面声明；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（7）针对本项目的反商业贿赂承诺书；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（8）良好的商业信誉和健全的财务会计制度证明材料（会计事务所出具的2022年的年度财务审计报告书，2022年及2023年新办企业可提供银行资信证明）；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b w:val="0"/>
          <w:bCs w:val="0"/>
          <w:color w:val="auto"/>
          <w:kern w:val="0"/>
          <w:sz w:val="24"/>
          <w:szCs w:val="24"/>
        </w:rPr>
      </w:pPr>
      <w:r>
        <w:rPr>
          <w:rFonts w:hint="eastAsia" w:ascii="仿宋" w:hAnsi="仿宋" w:eastAsia="仿宋" w:cs="仿宋"/>
          <w:i w:val="0"/>
          <w:caps w:val="0"/>
          <w:color w:val="auto"/>
          <w:spacing w:val="0"/>
          <w:sz w:val="24"/>
          <w:szCs w:val="24"/>
          <w:lang w:val="en-US" w:eastAsia="zh-CN"/>
        </w:rPr>
        <w:t>（9）供应商须提供在“信用中国”（www.creditchina.gov.cn/）上未被列入失信被执行人、重大税收违法失信主体名单以及政府采购违法失信记录、中国政府采购网（www.ccgp.gov.cn/）政府采购严重违法失信行为（自本公告发出之时不在处罚期内的）的网页打印件（网页打印件须自招标文件发布之日起至投标截止时间从上述网站中打印，需提供上述网站截图并加盖竞标人公章）；</w:t>
      </w:r>
    </w:p>
    <w:p>
      <w:pPr>
        <w:pageBreakBefore w:val="0"/>
        <w:kinsoku/>
        <w:wordWrap/>
        <w:overflowPunct/>
        <w:topLinePunct w:val="0"/>
        <w:bidi w:val="0"/>
        <w:snapToGrid/>
        <w:spacing w:line="360" w:lineRule="auto"/>
        <w:textAlignment w:val="auto"/>
        <w:rPr>
          <w:rFonts w:hint="eastAsia" w:ascii="仿宋" w:hAnsi="仿宋" w:eastAsia="仿宋" w:cs="仿宋"/>
          <w:b/>
          <w:bCs/>
          <w:color w:val="auto"/>
          <w:kern w:val="0"/>
          <w:sz w:val="24"/>
          <w:szCs w:val="24"/>
        </w:rPr>
      </w:pPr>
      <w:bookmarkStart w:id="34" w:name="_GoBack"/>
      <w:bookmarkEnd w:id="34"/>
      <w:r>
        <w:rPr>
          <w:rFonts w:hint="eastAsia" w:ascii="仿宋" w:hAnsi="仿宋" w:eastAsia="仿宋" w:cs="仿宋"/>
          <w:b/>
          <w:bCs/>
          <w:color w:val="auto"/>
          <w:kern w:val="0"/>
          <w:sz w:val="24"/>
          <w:szCs w:val="24"/>
        </w:rPr>
        <w:t>三、获取招标文件</w:t>
      </w:r>
      <w:bookmarkEnd w:id="13"/>
      <w:bookmarkEnd w:id="14"/>
      <w:bookmarkEnd w:id="15"/>
      <w:bookmarkEnd w:id="16"/>
      <w:bookmarkEnd w:id="17"/>
      <w:bookmarkEnd w:id="18"/>
    </w:p>
    <w:p>
      <w:pPr>
        <w:pStyle w:val="6"/>
        <w:pageBreakBefore w:val="0"/>
        <w:widowControl/>
        <w:kinsoku/>
        <w:wordWrap/>
        <w:overflowPunct/>
        <w:topLinePunct w:val="0"/>
        <w:bidi w:val="0"/>
        <w:snapToGrid/>
        <w:spacing w:before="0" w:beforeAutospacing="0" w:after="0" w:afterAutospacing="0" w:line="360" w:lineRule="auto"/>
        <w:ind w:firstLine="420"/>
        <w:textAlignment w:val="auto"/>
        <w:rPr>
          <w:rFonts w:hint="eastAsia" w:ascii="仿宋" w:hAnsi="仿宋" w:eastAsia="仿宋" w:cs="仿宋"/>
          <w:color w:val="auto"/>
          <w:sz w:val="24"/>
          <w:szCs w:val="24"/>
        </w:rPr>
      </w:pPr>
      <w:bookmarkStart w:id="19" w:name="_Toc28359082"/>
      <w:bookmarkStart w:id="20" w:name="_Toc28359005"/>
      <w:bookmarkStart w:id="21" w:name="_Toc35393624"/>
      <w:bookmarkStart w:id="22" w:name="_Toc35393793"/>
      <w:bookmarkStart w:id="23" w:name="_Toc2532"/>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2023年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eastAsia="zh-CN"/>
        </w:rPr>
        <w:t>2023年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rPr>
        <w:t>每天上午</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:00至1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:00，下午1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:00至</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59</w:t>
      </w:r>
      <w:r>
        <w:rPr>
          <w:rFonts w:hint="eastAsia" w:ascii="仿宋" w:hAnsi="仿宋" w:eastAsia="仿宋" w:cs="仿宋"/>
          <w:color w:val="auto"/>
          <w:sz w:val="24"/>
          <w:szCs w:val="24"/>
        </w:rPr>
        <w:t>（北京时间，法定节假日除外）</w:t>
      </w:r>
    </w:p>
    <w:p>
      <w:pPr>
        <w:pageBreakBefore w:val="0"/>
        <w:kinsoku/>
        <w:wordWrap/>
        <w:overflowPunct/>
        <w:topLinePunct w:val="0"/>
        <w:bidi w:val="0"/>
        <w:snapToGrid/>
        <w:spacing w:line="360" w:lineRule="auto"/>
        <w:ind w:firstLine="54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地点：</w:t>
      </w:r>
      <w:r>
        <w:rPr>
          <w:rFonts w:hint="eastAsia" w:ascii="仿宋" w:hAnsi="仿宋" w:eastAsia="仿宋" w:cs="仿宋"/>
          <w:color w:val="auto"/>
          <w:sz w:val="24"/>
          <w:szCs w:val="24"/>
          <w:lang w:val="en-US" w:eastAsia="zh-CN"/>
        </w:rPr>
        <w:t xml:space="preserve">供应商登陆政采云平台https://www.zcygov.cn/在线申请获取采购文件 </w:t>
      </w:r>
    </w:p>
    <w:p>
      <w:pPr>
        <w:pageBreakBefore w:val="0"/>
        <w:kinsoku/>
        <w:wordWrap/>
        <w:overflowPunct/>
        <w:topLinePunct w:val="0"/>
        <w:bidi w:val="0"/>
        <w:snapToGrid/>
        <w:spacing w:line="360" w:lineRule="auto"/>
        <w:ind w:firstLine="54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方式：政采云 </w:t>
      </w: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"http://www.ccgp-xinjiang.gov.cn/" \h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eastAsia="zh-CN"/>
        </w:rPr>
        <w:t>http://www.ccgp-xinjiang.gov.cn/</w:t>
      </w:r>
      <w:r>
        <w:rPr>
          <w:rFonts w:hint="eastAsia" w:ascii="仿宋" w:hAnsi="仿宋" w:eastAsia="仿宋" w:cs="仿宋"/>
          <w:color w:val="auto"/>
          <w:sz w:val="24"/>
          <w:szCs w:val="24"/>
          <w:lang w:eastAsia="zh-CN"/>
        </w:rPr>
        <w:fldChar w:fldCharType="end"/>
      </w:r>
      <w:r>
        <w:rPr>
          <w:rFonts w:hint="eastAsia" w:ascii="仿宋" w:hAnsi="仿宋" w:eastAsia="仿宋" w:cs="仿宋"/>
          <w:color w:val="auto"/>
          <w:sz w:val="24"/>
          <w:szCs w:val="24"/>
          <w:lang w:eastAsia="zh-CN"/>
        </w:rPr>
        <w:t>（线上下载（供应商登陆政采云平台→ 项目采购 → 获取招标文件，通过后可下载招标文件））</w:t>
      </w:r>
    </w:p>
    <w:p>
      <w:pPr>
        <w:pageBreakBefore w:val="0"/>
        <w:kinsoku/>
        <w:wordWrap/>
        <w:overflowPunct/>
        <w:topLinePunct w:val="0"/>
        <w:bidi w:val="0"/>
        <w:snapToGrid/>
        <w:spacing w:line="360" w:lineRule="auto"/>
        <w:ind w:firstLine="54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售价（元）：</w:t>
      </w:r>
      <w:r>
        <w:rPr>
          <w:rFonts w:hint="eastAsia" w:ascii="仿宋" w:hAnsi="仿宋" w:eastAsia="仿宋" w:cs="仿宋"/>
          <w:color w:val="auto"/>
          <w:sz w:val="24"/>
          <w:szCs w:val="24"/>
          <w:lang w:val="en-US" w:eastAsia="zh-CN"/>
        </w:rPr>
        <w:t>0元</w:t>
      </w:r>
    </w:p>
    <w:p>
      <w:pPr>
        <w:pStyle w:val="3"/>
        <w:pageBreakBefore w:val="0"/>
        <w:kinsoku/>
        <w:wordWrap/>
        <w:overflowPunct/>
        <w:topLinePunct w:val="0"/>
        <w:bidi w:val="0"/>
        <w:snapToGrid/>
        <w:spacing w:before="0" w:line="360" w:lineRule="auto"/>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四、提交投标文件</w:t>
      </w:r>
      <w:bookmarkEnd w:id="19"/>
      <w:bookmarkEnd w:id="20"/>
      <w:r>
        <w:rPr>
          <w:rFonts w:hint="eastAsia" w:ascii="仿宋" w:hAnsi="仿宋" w:eastAsia="仿宋" w:cs="仿宋"/>
          <w:bCs/>
          <w:color w:val="auto"/>
          <w:sz w:val="24"/>
          <w:szCs w:val="24"/>
        </w:rPr>
        <w:t>截止时间、开标时间和地点</w:t>
      </w:r>
      <w:bookmarkEnd w:id="21"/>
      <w:bookmarkEnd w:id="22"/>
      <w:bookmarkEnd w:id="23"/>
    </w:p>
    <w:p>
      <w:pPr>
        <w:pStyle w:val="6"/>
        <w:pageBreakBefore w:val="0"/>
        <w:widowControl/>
        <w:kinsoku/>
        <w:wordWrap/>
        <w:overflowPunct/>
        <w:topLinePunct w:val="0"/>
        <w:bidi w:val="0"/>
        <w:snapToGrid/>
        <w:spacing w:before="0" w:beforeAutospacing="0" w:after="0" w:afterAutospacing="0" w:line="360" w:lineRule="auto"/>
        <w:ind w:firstLine="420"/>
        <w:textAlignment w:val="auto"/>
        <w:rPr>
          <w:rFonts w:hint="eastAsia" w:ascii="仿宋" w:hAnsi="仿宋" w:eastAsia="仿宋" w:cs="仿宋"/>
          <w:color w:val="auto"/>
          <w:sz w:val="24"/>
          <w:szCs w:val="24"/>
          <w:highlight w:val="none"/>
        </w:rPr>
      </w:pPr>
      <w:bookmarkStart w:id="24" w:name="_Toc28359084"/>
      <w:bookmarkStart w:id="25" w:name="_Toc35393794"/>
      <w:bookmarkStart w:id="26" w:name="_Toc30400"/>
      <w:bookmarkStart w:id="27" w:name="_Toc35393625"/>
      <w:bookmarkStart w:id="28" w:name="_Toc28359007"/>
      <w:bookmarkStart w:id="29" w:name="_Toc20863"/>
      <w:r>
        <w:rPr>
          <w:rFonts w:hint="eastAsia" w:ascii="仿宋" w:hAnsi="仿宋" w:eastAsia="仿宋" w:cs="仿宋"/>
          <w:color w:val="auto"/>
          <w:sz w:val="24"/>
          <w:szCs w:val="24"/>
          <w:highlight w:val="none"/>
          <w:lang w:eastAsia="zh-CN"/>
        </w:rPr>
        <w:t>提交投标文件截止</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eastAsia="zh-CN"/>
        </w:rPr>
        <w:t>间：2023年06月12日</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点</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rPr>
        <w:t>北京时间）</w:t>
      </w:r>
    </w:p>
    <w:p>
      <w:pPr>
        <w:pStyle w:val="6"/>
        <w:pageBreakBefore w:val="0"/>
        <w:widowControl/>
        <w:kinsoku/>
        <w:wordWrap/>
        <w:overflowPunct/>
        <w:topLinePunct w:val="0"/>
        <w:bidi w:val="0"/>
        <w:snapToGrid/>
        <w:spacing w:before="0" w:beforeAutospacing="0" w:after="0" w:afterAutospacing="0" w:line="360" w:lineRule="auto"/>
        <w:ind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请登录政采云平台投标客户端制作文件并在政采云平台上传（https://login.zcygov.cn/user-login/#/login）</w:t>
      </w:r>
    </w:p>
    <w:p>
      <w:pPr>
        <w:pStyle w:val="6"/>
        <w:pageBreakBefore w:val="0"/>
        <w:widowControl/>
        <w:kinsoku/>
        <w:wordWrap/>
        <w:overflowPunct/>
        <w:topLinePunct w:val="0"/>
        <w:bidi w:val="0"/>
        <w:snapToGrid/>
        <w:spacing w:before="0" w:beforeAutospacing="0" w:after="0" w:afterAutospacing="0" w:line="360" w:lineRule="auto"/>
        <w:ind w:firstLine="42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开标时间：2023年06月12日</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点</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（北京时间）</w:t>
      </w:r>
    </w:p>
    <w:p>
      <w:pPr>
        <w:pStyle w:val="6"/>
        <w:pageBreakBefore w:val="0"/>
        <w:widowControl/>
        <w:kinsoku/>
        <w:wordWrap/>
        <w:overflowPunct/>
        <w:topLinePunct w:val="0"/>
        <w:bidi w:val="0"/>
        <w:snapToGrid/>
        <w:spacing w:before="0" w:beforeAutospacing="0" w:after="0" w:afterAutospacing="0"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开标地点：政采云平台 </w:t>
      </w:r>
      <w:r>
        <w:rPr>
          <w:rFonts w:hint="eastAsia" w:ascii="仿宋" w:hAnsi="仿宋" w:eastAsia="仿宋" w:cs="仿宋"/>
          <w:color w:val="auto"/>
          <w:sz w:val="24"/>
          <w:szCs w:val="24"/>
          <w:highlight w:val="none"/>
          <w:lang w:eastAsia="zh-CN"/>
        </w:rPr>
        <w:fldChar w:fldCharType="begin"/>
      </w:r>
      <w:r>
        <w:rPr>
          <w:rFonts w:hint="eastAsia" w:ascii="仿宋" w:hAnsi="仿宋" w:eastAsia="仿宋" w:cs="仿宋"/>
          <w:color w:val="auto"/>
          <w:sz w:val="24"/>
          <w:szCs w:val="24"/>
          <w:highlight w:val="none"/>
          <w:lang w:eastAsia="zh-CN"/>
        </w:rPr>
        <w:instrText xml:space="preserve"> HYPERLINK "http://www.zcygov.cn/" \h </w:instrText>
      </w:r>
      <w:r>
        <w:rPr>
          <w:rFonts w:hint="eastAsia" w:ascii="仿宋" w:hAnsi="仿宋" w:eastAsia="仿宋" w:cs="仿宋"/>
          <w:color w:val="auto"/>
          <w:sz w:val="24"/>
          <w:szCs w:val="24"/>
          <w:highlight w:val="none"/>
          <w:lang w:eastAsia="zh-CN"/>
        </w:rPr>
        <w:fldChar w:fldCharType="separate"/>
      </w:r>
      <w:r>
        <w:rPr>
          <w:rFonts w:hint="eastAsia" w:ascii="仿宋" w:hAnsi="仿宋" w:eastAsia="仿宋" w:cs="仿宋"/>
          <w:color w:val="auto"/>
          <w:sz w:val="24"/>
          <w:szCs w:val="24"/>
          <w:highlight w:val="none"/>
          <w:lang w:eastAsia="zh-CN"/>
        </w:rPr>
        <w:t>http://www.zcygov.cn/</w:t>
      </w:r>
      <w:r>
        <w:rPr>
          <w:rFonts w:hint="eastAsia" w:ascii="仿宋" w:hAnsi="仿宋" w:eastAsia="仿宋" w:cs="仿宋"/>
          <w:color w:val="auto"/>
          <w:sz w:val="24"/>
          <w:szCs w:val="24"/>
          <w:highlight w:val="none"/>
          <w:lang w:eastAsia="zh-CN"/>
        </w:rPr>
        <w:fldChar w:fldCharType="end"/>
      </w:r>
    </w:p>
    <w:p>
      <w:pPr>
        <w:pStyle w:val="3"/>
        <w:pageBreakBefore w:val="0"/>
        <w:kinsoku/>
        <w:wordWrap/>
        <w:overflowPunct/>
        <w:topLinePunct w:val="0"/>
        <w:bidi w:val="0"/>
        <w:snapToGrid/>
        <w:spacing w:before="0" w:line="360" w:lineRule="auto"/>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五、公告期限</w:t>
      </w:r>
      <w:bookmarkEnd w:id="24"/>
      <w:bookmarkEnd w:id="25"/>
      <w:bookmarkEnd w:id="26"/>
      <w:bookmarkEnd w:id="27"/>
      <w:bookmarkEnd w:id="28"/>
      <w:bookmarkEnd w:id="29"/>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自本公告发布之日起</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个工作日。</w:t>
      </w:r>
    </w:p>
    <w:p>
      <w:pPr>
        <w:pStyle w:val="4"/>
        <w:pageBreakBefore w:val="0"/>
        <w:kinsoku/>
        <w:wordWrap/>
        <w:overflowPunct/>
        <w:topLinePunct w:val="0"/>
        <w:bidi w:val="0"/>
        <w:snapToGrid/>
        <w:spacing w:line="360" w:lineRule="auto"/>
        <w:ind w:left="0" w:leftChars="0" w:firstLine="0" w:firstLineChars="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rPr>
        <w:t>六</w:t>
      </w:r>
      <w:r>
        <w:rPr>
          <w:rFonts w:hint="eastAsia" w:ascii="仿宋" w:hAnsi="仿宋" w:eastAsia="仿宋" w:cs="仿宋"/>
          <w:b/>
          <w:bCs/>
          <w:color w:val="auto"/>
          <w:sz w:val="24"/>
          <w:szCs w:val="24"/>
        </w:rPr>
        <w:t>、其他补充事宜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1.本项目采用全流程不见面电子开评标，投标供应商需要使用CA加密设备，供应商可通过新疆数字证书认证中心官网（https://www.xjca.com.cn/）或下载“新疆政务通”APP自行进行申领。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2.本项目实行网上投标，采用加密电子投标文件(供应商须使用CA加密设备通过政采云电子投标客户端制作投标文件)。若供应商参与投标，自行承担投标一切费用。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 进行咨询。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5.供应商在开标时须使用制作加密电子投标文件所使用的CA锁及电脑，电脑须提前配置好浏览器（建议使用谷歌浏览器），以便开标时解锁。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7.为了保证开评标顺利进行，政采云线上开标功能完全实现，供应商开标所使用的电脑设备须具有视频及语音功能。</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 xml:space="preserve">特别提示：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 xml:space="preserve">1、超过200万元的货物和服务采购项目、超过400万元的工程采购项目中适宜由中小企业提供的，预留该部分采购项目预算总额的30%以上专门面向中小企业采购，其中预留给小微企业的比例不低于60%。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 xml:space="preserve">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仿宋" w:hAnsi="仿宋" w:eastAsia="仿宋" w:cs="仿宋"/>
          <w:i w:val="0"/>
          <w:caps w:val="0"/>
          <w:color w:val="auto"/>
          <w:spacing w:val="0"/>
          <w:sz w:val="24"/>
          <w:szCs w:val="24"/>
          <w:lang w:val="en-US" w:eastAsia="zh-CN"/>
        </w:rPr>
      </w:pPr>
    </w:p>
    <w:p>
      <w:pPr>
        <w:pageBreakBefore w:val="0"/>
        <w:widowControl/>
        <w:kinsoku/>
        <w:wordWrap/>
        <w:overflowPunct/>
        <w:topLinePunct w:val="0"/>
        <w:bidi w:val="0"/>
        <w:snapToGrid/>
        <w:spacing w:line="360" w:lineRule="auto"/>
        <w:ind w:left="0" w:leftChars="0"/>
        <w:jc w:val="left"/>
        <w:textAlignment w:val="auto"/>
        <w:rPr>
          <w:rFonts w:hint="eastAsia" w:ascii="仿宋" w:hAnsi="仿宋" w:eastAsia="仿宋" w:cs="仿宋"/>
          <w:b/>
          <w:bCs/>
          <w:color w:val="auto"/>
          <w:sz w:val="24"/>
          <w:szCs w:val="24"/>
          <w:u w:val="none"/>
        </w:rPr>
      </w:pPr>
      <w:r>
        <w:rPr>
          <w:rFonts w:hint="eastAsia" w:ascii="仿宋" w:hAnsi="仿宋" w:eastAsia="仿宋" w:cs="仿宋"/>
          <w:color w:val="auto"/>
          <w:sz w:val="24"/>
          <w:szCs w:val="24"/>
          <w:u w:val="none"/>
        </w:rPr>
        <w:t>　</w:t>
      </w:r>
      <w:r>
        <w:rPr>
          <w:rFonts w:hint="eastAsia" w:ascii="仿宋" w:hAnsi="仿宋" w:eastAsia="仿宋" w:cs="仿宋"/>
          <w:b/>
          <w:bCs/>
          <w:color w:val="auto"/>
          <w:sz w:val="24"/>
          <w:szCs w:val="24"/>
          <w:u w:val="none"/>
        </w:rPr>
        <w:t>1.采购人信息</w:t>
      </w:r>
    </w:p>
    <w:p>
      <w:pPr>
        <w:pageBreakBefore w:val="0"/>
        <w:kinsoku/>
        <w:wordWrap/>
        <w:overflowPunct/>
        <w:topLinePunct w:val="0"/>
        <w:bidi w:val="0"/>
        <w:snapToGrid/>
        <w:spacing w:line="360" w:lineRule="auto"/>
        <w:ind w:left="300" w:leftChars="0" w:hanging="300" w:hangingChars="125"/>
        <w:jc w:val="left"/>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名</w:t>
      </w: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称：</w:t>
      </w:r>
      <w:r>
        <w:rPr>
          <w:rFonts w:hint="eastAsia" w:ascii="仿宋" w:hAnsi="仿宋" w:eastAsia="仿宋" w:cs="仿宋"/>
          <w:color w:val="auto"/>
          <w:sz w:val="24"/>
          <w:szCs w:val="24"/>
          <w:u w:val="none"/>
          <w:lang w:eastAsia="zh-CN"/>
        </w:rPr>
        <w:t>巴楚县文化体育广播电视和旅游局 </w:t>
      </w:r>
      <w:r>
        <w:rPr>
          <w:rFonts w:hint="eastAsia" w:ascii="仿宋" w:hAnsi="仿宋" w:eastAsia="仿宋" w:cs="仿宋"/>
          <w:color w:val="auto"/>
          <w:sz w:val="24"/>
          <w:szCs w:val="24"/>
          <w:u w:val="none"/>
          <w:lang w:val="en-US" w:eastAsia="zh-CN"/>
        </w:rPr>
        <w:t xml:space="preserve">                </w:t>
      </w:r>
    </w:p>
    <w:p>
      <w:pPr>
        <w:pageBreakBefore w:val="0"/>
        <w:kinsoku/>
        <w:wordWrap/>
        <w:overflowPunct/>
        <w:topLinePunct w:val="0"/>
        <w:bidi w:val="0"/>
        <w:snapToGrid/>
        <w:spacing w:line="360" w:lineRule="auto"/>
        <w:ind w:left="300" w:leftChars="0" w:hanging="300" w:hangingChars="125"/>
        <w:jc w:val="left"/>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rPr>
        <w:t>联 系 人：</w:t>
      </w:r>
      <w:bookmarkStart w:id="30" w:name="_Toc28359009"/>
      <w:bookmarkStart w:id="31" w:name="_Toc28359086"/>
      <w:r>
        <w:rPr>
          <w:rFonts w:hint="eastAsia" w:ascii="仿宋" w:hAnsi="仿宋" w:eastAsia="仿宋" w:cs="仿宋"/>
          <w:color w:val="auto"/>
          <w:sz w:val="24"/>
          <w:szCs w:val="24"/>
          <w:u w:val="none"/>
          <w:lang w:val="en-US" w:eastAsia="zh-CN"/>
        </w:rPr>
        <w:t>艾合麦提江·买买提</w:t>
      </w:r>
    </w:p>
    <w:p>
      <w:pPr>
        <w:pageBreakBefore w:val="0"/>
        <w:kinsoku/>
        <w:wordWrap/>
        <w:overflowPunct/>
        <w:topLinePunct w:val="0"/>
        <w:bidi w:val="0"/>
        <w:snapToGrid/>
        <w:spacing w:line="360" w:lineRule="auto"/>
        <w:ind w:left="300" w:leftChars="0" w:hanging="300" w:hangingChars="125"/>
        <w:jc w:val="left"/>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联系</w:t>
      </w:r>
      <w:r>
        <w:rPr>
          <w:rFonts w:hint="eastAsia" w:ascii="仿宋" w:hAnsi="仿宋" w:eastAsia="仿宋" w:cs="仿宋"/>
          <w:color w:val="auto"/>
          <w:sz w:val="24"/>
          <w:szCs w:val="24"/>
          <w:u w:val="none"/>
          <w:lang w:val="en-US" w:eastAsia="zh-CN"/>
        </w:rPr>
        <w:t>方式</w:t>
      </w:r>
      <w:r>
        <w:rPr>
          <w:rFonts w:hint="eastAsia" w:ascii="仿宋" w:hAnsi="仿宋" w:eastAsia="仿宋" w:cs="仿宋"/>
          <w:color w:val="auto"/>
          <w:sz w:val="24"/>
          <w:szCs w:val="24"/>
          <w:u w:val="none"/>
        </w:rPr>
        <w:t>：</w:t>
      </w:r>
      <w:r>
        <w:rPr>
          <w:rFonts w:hint="eastAsia" w:ascii="仿宋" w:hAnsi="仿宋" w:eastAsia="仿宋" w:cs="仿宋"/>
          <w:b w:val="0"/>
          <w:bCs/>
          <w:color w:val="auto"/>
          <w:kern w:val="0"/>
          <w:sz w:val="24"/>
          <w:szCs w:val="24"/>
          <w:u w:val="none"/>
          <w:lang w:val="en-US" w:eastAsia="zh-CN" w:bidi="ar-SA"/>
        </w:rPr>
        <w:t>19914398613</w:t>
      </w:r>
    </w:p>
    <w:p>
      <w:pPr>
        <w:pageBreakBefore w:val="0"/>
        <w:kinsoku/>
        <w:wordWrap/>
        <w:overflowPunct/>
        <w:topLinePunct w:val="0"/>
        <w:bidi w:val="0"/>
        <w:snapToGrid/>
        <w:spacing w:line="360" w:lineRule="auto"/>
        <w:ind w:firstLine="241" w:firstLineChars="100"/>
        <w:jc w:val="left"/>
        <w:textAlignment w:val="auto"/>
        <w:rPr>
          <w:rFonts w:hint="eastAsia" w:ascii="仿宋" w:hAnsi="仿宋" w:eastAsia="仿宋" w:cs="仿宋"/>
          <w:b/>
          <w:bCs/>
          <w:color w:val="auto"/>
          <w:sz w:val="24"/>
          <w:szCs w:val="24"/>
          <w:u w:val="none"/>
        </w:rPr>
      </w:pPr>
      <w:r>
        <w:rPr>
          <w:rFonts w:hint="eastAsia" w:ascii="仿宋" w:hAnsi="仿宋" w:eastAsia="仿宋" w:cs="仿宋"/>
          <w:b/>
          <w:bCs/>
          <w:color w:val="auto"/>
          <w:sz w:val="24"/>
          <w:szCs w:val="24"/>
          <w:u w:val="none"/>
        </w:rPr>
        <w:t>2.采购代理机构信息</w:t>
      </w:r>
      <w:bookmarkEnd w:id="30"/>
      <w:bookmarkEnd w:id="31"/>
    </w:p>
    <w:p>
      <w:pPr>
        <w:pageBreakBefore w:val="0"/>
        <w:kinsoku/>
        <w:wordWrap/>
        <w:overflowPunct/>
        <w:topLinePunct w:val="0"/>
        <w:bidi w:val="0"/>
        <w:snapToGrid/>
        <w:spacing w:line="360" w:lineRule="auto"/>
        <w:textAlignment w:val="auto"/>
        <w:rPr>
          <w:rFonts w:hint="eastAsia" w:ascii="仿宋" w:hAnsi="仿宋" w:eastAsia="仿宋" w:cs="仿宋"/>
          <w:color w:val="auto"/>
          <w:sz w:val="24"/>
          <w:szCs w:val="24"/>
          <w:u w:val="none"/>
        </w:rPr>
      </w:pPr>
      <w:bookmarkStart w:id="32" w:name="_Toc28359087"/>
      <w:bookmarkStart w:id="33" w:name="_Toc28359010"/>
      <w:r>
        <w:rPr>
          <w:rFonts w:hint="eastAsia" w:ascii="仿宋" w:hAnsi="仿宋" w:eastAsia="仿宋" w:cs="仿宋"/>
          <w:color w:val="auto"/>
          <w:sz w:val="24"/>
          <w:szCs w:val="24"/>
          <w:u w:val="none"/>
        </w:rPr>
        <w:t>名称：</w:t>
      </w:r>
      <w:r>
        <w:rPr>
          <w:rFonts w:hint="eastAsia" w:ascii="仿宋" w:hAnsi="仿宋" w:eastAsia="仿宋" w:cs="仿宋"/>
          <w:color w:val="auto"/>
          <w:sz w:val="24"/>
          <w:szCs w:val="24"/>
          <w:u w:val="none"/>
          <w:lang w:eastAsia="zh-CN"/>
        </w:rPr>
        <w:t>新疆中泰正信项目管理有限公司</w:t>
      </w:r>
      <w:r>
        <w:rPr>
          <w:rFonts w:hint="eastAsia" w:ascii="仿宋" w:hAnsi="仿宋" w:eastAsia="仿宋" w:cs="仿宋"/>
          <w:color w:val="auto"/>
          <w:sz w:val="24"/>
          <w:szCs w:val="24"/>
          <w:u w:val="none"/>
        </w:rPr>
        <w:t>　　　　　　　　</w:t>
      </w:r>
    </w:p>
    <w:p>
      <w:pPr>
        <w:pageBreakBefore w:val="0"/>
        <w:kinsoku/>
        <w:wordWrap/>
        <w:overflowPunct/>
        <w:topLinePunct w:val="0"/>
        <w:bidi w:val="0"/>
        <w:snapToGrid/>
        <w:spacing w:line="360" w:lineRule="auto"/>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地址：</w:t>
      </w:r>
      <w:r>
        <w:rPr>
          <w:rFonts w:hint="eastAsia" w:ascii="仿宋" w:hAnsi="仿宋" w:eastAsia="仿宋" w:cs="仿宋"/>
          <w:color w:val="auto"/>
          <w:sz w:val="24"/>
          <w:szCs w:val="24"/>
          <w:u w:val="none"/>
          <w:lang w:eastAsia="zh-CN"/>
        </w:rPr>
        <w:t>新疆喀什地区英吉沙县光明路新商业街1号楼2-1号</w:t>
      </w:r>
      <w:r>
        <w:rPr>
          <w:rFonts w:hint="eastAsia" w:ascii="仿宋" w:hAnsi="仿宋" w:eastAsia="仿宋" w:cs="仿宋"/>
          <w:color w:val="auto"/>
          <w:sz w:val="24"/>
          <w:szCs w:val="24"/>
          <w:u w:val="none"/>
        </w:rPr>
        <w:t>   　　　　　　　　　　　</w:t>
      </w:r>
    </w:p>
    <w:p>
      <w:pPr>
        <w:pageBreakBefore w:val="0"/>
        <w:kinsoku/>
        <w:wordWrap/>
        <w:overflowPunct/>
        <w:topLinePunct w:val="0"/>
        <w:bidi w:val="0"/>
        <w:snapToGrid/>
        <w:spacing w:line="360" w:lineRule="auto"/>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项目联系人：苏贺</w:t>
      </w:r>
    </w:p>
    <w:p>
      <w:r>
        <w:rPr>
          <w:rFonts w:hint="eastAsia" w:ascii="仿宋" w:hAnsi="仿宋" w:eastAsia="仿宋" w:cs="仿宋"/>
          <w:b w:val="0"/>
          <w:bCs/>
          <w:color w:val="auto"/>
          <w:sz w:val="24"/>
          <w:szCs w:val="24"/>
          <w:u w:val="none"/>
          <w:lang w:val="en-US" w:eastAsia="zh-CN"/>
        </w:rPr>
        <w:t>电      话：</w:t>
      </w:r>
      <w:bookmarkEnd w:id="32"/>
      <w:bookmarkEnd w:id="33"/>
      <w:r>
        <w:rPr>
          <w:rFonts w:hint="eastAsia" w:ascii="仿宋" w:hAnsi="仿宋" w:eastAsia="仿宋" w:cs="仿宋"/>
          <w:b w:val="0"/>
          <w:bCs/>
          <w:color w:val="auto"/>
          <w:sz w:val="24"/>
          <w:szCs w:val="24"/>
          <w:u w:val="none"/>
          <w:lang w:val="en-US" w:eastAsia="zh-CN"/>
        </w:rPr>
        <w:t>15026328789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zZDBmNWJkMjBjMDYxM2VlYzUxYjZkZjA3Mzc2MmQifQ=="/>
  </w:docVars>
  <w:rsids>
    <w:rsidRoot w:val="00000000"/>
    <w:rsid w:val="1AFB0591"/>
    <w:rsid w:val="2D194960"/>
    <w:rsid w:val="3FBB24C2"/>
    <w:rsid w:val="4576783D"/>
    <w:rsid w:val="4E683BD1"/>
    <w:rsid w:val="4FA31CF9"/>
    <w:rsid w:val="5A5F55FB"/>
    <w:rsid w:val="5E7678C9"/>
    <w:rsid w:val="78E5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0"/>
    <w:pPr>
      <w:spacing w:after="120"/>
    </w:p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ind w:firstLine="3584"/>
    </w:p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2268</Words>
  <Characters>2727</Characters>
  <Lines>0</Lines>
  <Paragraphs>0</Paragraphs>
  <TotalTime>0</TotalTime>
  <ScaleCrop>false</ScaleCrop>
  <LinksUpToDate>false</LinksUpToDate>
  <CharactersWithSpaces>2793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2023-05-29T12:37:00Z</dcterms:created>
  <dc:creator>Administrator</dc:creator>
  <cp:lastModifiedBy>苏贺15026328789</cp:lastModifiedBy>
  <dcterms:modified xsi:type="dcterms:W3CDTF">2023-06-01T05:48:54Z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100B561EF6FA4F2A82FAB3F789AAE3C0_12</vt:lpwstr>
  </property>
</Properties>
</file>