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right"/>
        <w:rPr>
          <w:rFonts w:hint="eastAsia" w:ascii="仿宋" w:hAnsi="仿宋" w:eastAsia="仿宋" w:cs="宋体"/>
          <w:color w:val="000000"/>
          <w:kern w:val="0"/>
          <w:sz w:val="24"/>
          <w:szCs w:val="22"/>
          <w:lang w:eastAsia="zh-CN" w:bidi="ar"/>
        </w:rPr>
      </w:pPr>
      <w:r>
        <w:rPr>
          <w:rFonts w:hint="eastAsia" w:ascii="仿宋" w:hAnsi="仿宋" w:eastAsia="仿宋" w:cs="宋体"/>
          <w:color w:val="000000"/>
          <w:kern w:val="0"/>
          <w:sz w:val="24"/>
          <w:szCs w:val="22"/>
          <w:lang w:bidi="ar"/>
        </w:rPr>
        <w:t>政府采购办盖章备案处</w:t>
      </w:r>
    </w:p>
    <w:p>
      <w:pPr>
        <w:widowControl/>
        <w:spacing w:line="360" w:lineRule="auto"/>
        <w:ind w:left="321" w:hanging="281" w:hangingChars="100"/>
        <w:jc w:val="center"/>
        <w:rPr>
          <w:rFonts w:hint="eastAsia" w:ascii="宋体" w:hAnsi="宋体" w:eastAsia="宋体" w:cs="宋体"/>
          <w:b/>
          <w:bCs/>
          <w:kern w:val="0"/>
          <w:sz w:val="32"/>
          <w:szCs w:val="28"/>
          <w:lang w:bidi="ar"/>
        </w:rPr>
      </w:pPr>
      <w:r>
        <w:rPr>
          <w:rFonts w:hint="eastAsia" w:ascii="宋体" w:hAnsi="宋体" w:eastAsia="宋体" w:cs="宋体"/>
          <w:b/>
          <w:bCs/>
          <w:kern w:val="0"/>
          <w:sz w:val="28"/>
          <w:szCs w:val="24"/>
          <w:lang w:eastAsia="zh-CN" w:bidi="ar"/>
        </w:rPr>
        <w:t>于田县天津大学生及援疆教师食堂外包服务项目</w:t>
      </w:r>
      <w:r>
        <w:rPr>
          <w:rFonts w:hint="eastAsia" w:ascii="宋体" w:hAnsi="宋体" w:eastAsia="宋体" w:cs="宋体"/>
          <w:b/>
          <w:bCs/>
          <w:kern w:val="0"/>
          <w:sz w:val="32"/>
          <w:szCs w:val="28"/>
          <w:lang w:bidi="ar"/>
        </w:rPr>
        <w:t>竞争性磋商公告</w:t>
      </w:r>
    </w:p>
    <w:p>
      <w:pPr>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highlight w:val="yellow"/>
        </w:rPr>
      </w:pPr>
      <w:r>
        <w:rPr>
          <w:rFonts w:hint="eastAsia" w:ascii="宋体" w:hAnsi="宋体" w:eastAsia="宋体" w:cs="宋体"/>
          <w:sz w:val="24"/>
          <w:szCs w:val="24"/>
        </w:rPr>
        <w:t>根据《中华人民共和国政府采购法》等有关法律法规规定，受采购单位的委托对</w:t>
      </w:r>
      <w:r>
        <w:rPr>
          <w:rFonts w:hint="eastAsia" w:ascii="宋体" w:hAnsi="宋体" w:eastAsia="宋体" w:cs="宋体"/>
          <w:sz w:val="24"/>
          <w:szCs w:val="24"/>
          <w:lang w:eastAsia="zh-CN"/>
        </w:rPr>
        <w:t>于田县天津大学生及援疆教师食堂外包服务项目</w:t>
      </w:r>
      <w:r>
        <w:rPr>
          <w:rFonts w:hint="eastAsia" w:ascii="宋体" w:hAnsi="宋体" w:eastAsia="宋体" w:cs="宋体"/>
          <w:sz w:val="24"/>
          <w:szCs w:val="24"/>
        </w:rPr>
        <w:t>进行</w:t>
      </w:r>
      <w:r>
        <w:rPr>
          <w:rFonts w:hint="eastAsia" w:ascii="宋体" w:hAnsi="宋体" w:eastAsia="宋体" w:cs="宋体"/>
          <w:sz w:val="24"/>
          <w:szCs w:val="24"/>
          <w:lang w:val="en-US" w:eastAsia="zh-CN"/>
        </w:rPr>
        <w:t>竞争性磋商</w:t>
      </w:r>
      <w:r>
        <w:rPr>
          <w:rFonts w:hint="eastAsia" w:ascii="宋体" w:hAnsi="宋体" w:eastAsia="宋体" w:cs="宋体"/>
          <w:sz w:val="24"/>
          <w:szCs w:val="24"/>
        </w:rPr>
        <w:t>，现邀请合格投标</w:t>
      </w:r>
      <w:r>
        <w:rPr>
          <w:rFonts w:hint="eastAsia" w:ascii="宋体" w:hAnsi="宋体" w:eastAsia="宋体" w:cs="宋体"/>
          <w:sz w:val="24"/>
          <w:szCs w:val="24"/>
          <w:lang w:val="en-US" w:eastAsia="zh-CN"/>
        </w:rPr>
        <w:t>供应商</w:t>
      </w:r>
      <w:r>
        <w:rPr>
          <w:rFonts w:hint="eastAsia" w:ascii="宋体" w:hAnsi="宋体" w:eastAsia="宋体" w:cs="宋体"/>
          <w:sz w:val="24"/>
          <w:szCs w:val="24"/>
        </w:rPr>
        <w:t>提交密封投标</w:t>
      </w:r>
      <w:r>
        <w:rPr>
          <w:rFonts w:hint="eastAsia" w:ascii="宋体" w:hAnsi="宋体" w:eastAsia="宋体" w:cs="宋体"/>
          <w:sz w:val="24"/>
          <w:szCs w:val="24"/>
          <w:lang w:val="en-US" w:eastAsia="zh-CN"/>
        </w:rPr>
        <w:t>资料</w:t>
      </w:r>
      <w:r>
        <w:rPr>
          <w:rFonts w:hint="eastAsia" w:ascii="宋体" w:hAnsi="宋体" w:eastAsia="宋体" w:cs="宋体"/>
          <w:sz w:val="24"/>
          <w:szCs w:val="24"/>
        </w:rPr>
        <w:t>：</w:t>
      </w:r>
    </w:p>
    <w:p>
      <w:pPr>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文件编号：</w:t>
      </w:r>
      <w:r>
        <w:rPr>
          <w:rFonts w:hint="eastAsia" w:ascii="宋体" w:hAnsi="宋体" w:eastAsia="宋体" w:cs="宋体"/>
          <w:sz w:val="24"/>
          <w:szCs w:val="24"/>
          <w:highlight w:val="none"/>
          <w:lang w:eastAsia="zh-CN"/>
        </w:rPr>
        <w:t>YTXZFCGDL-</w:t>
      </w:r>
      <w:r>
        <w:rPr>
          <w:rFonts w:hint="eastAsia" w:ascii="宋体" w:hAnsi="宋体" w:eastAsia="宋体" w:cs="宋体"/>
          <w:sz w:val="24"/>
          <w:szCs w:val="24"/>
          <w:highlight w:val="none"/>
          <w:lang w:val="en-US" w:eastAsia="zh-CN"/>
        </w:rPr>
        <w:t>JZX</w:t>
      </w:r>
      <w:r>
        <w:rPr>
          <w:rFonts w:hint="eastAsia" w:ascii="宋体" w:hAnsi="宋体" w:eastAsia="宋体" w:cs="宋体"/>
          <w:sz w:val="24"/>
          <w:szCs w:val="24"/>
          <w:highlight w:val="none"/>
          <w:lang w:eastAsia="zh-CN"/>
        </w:rPr>
        <w:t>CS-2021-93</w:t>
      </w:r>
    </w:p>
    <w:p>
      <w:pPr>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highlight w:val="none"/>
        </w:rPr>
        <w:t>二、项目名称：</w:t>
      </w:r>
      <w:r>
        <w:rPr>
          <w:rFonts w:hint="eastAsia" w:ascii="宋体" w:hAnsi="宋体" w:eastAsia="宋体" w:cs="宋体"/>
          <w:sz w:val="24"/>
          <w:szCs w:val="24"/>
          <w:highlight w:val="none"/>
          <w:lang w:eastAsia="zh-CN"/>
        </w:rPr>
        <w:t>于田县天津大学生及援疆教师食堂外包服务项目</w:t>
      </w:r>
    </w:p>
    <w:p>
      <w:pPr>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三、采购类型：</w:t>
      </w:r>
      <w:r>
        <w:rPr>
          <w:rFonts w:hint="eastAsia" w:ascii="宋体" w:hAnsi="宋体" w:eastAsia="宋体" w:cs="宋体"/>
          <w:sz w:val="24"/>
          <w:szCs w:val="24"/>
          <w:lang w:val="en-US" w:eastAsia="zh-CN"/>
        </w:rPr>
        <w:t>竞争性磋商</w:t>
      </w:r>
    </w:p>
    <w:p>
      <w:pPr>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lang w:val="en-US" w:eastAsia="zh-CN"/>
        </w:rPr>
      </w:pPr>
      <w:r>
        <w:rPr>
          <w:rFonts w:hint="eastAsia" w:ascii="宋体" w:hAnsi="宋体" w:eastAsia="宋体" w:cs="宋体"/>
          <w:sz w:val="24"/>
          <w:szCs w:val="24"/>
        </w:rPr>
        <w:t>四、资金来源：</w:t>
      </w:r>
      <w:r>
        <w:rPr>
          <w:rFonts w:hint="eastAsia" w:ascii="宋体" w:hAnsi="宋体" w:eastAsia="宋体" w:cs="宋体"/>
          <w:sz w:val="24"/>
          <w:szCs w:val="24"/>
          <w:lang w:val="en-US" w:eastAsia="zh-CN"/>
        </w:rPr>
        <w:t>援疆资金</w:t>
      </w:r>
    </w:p>
    <w:p>
      <w:pPr>
        <w:pageBreakBefore w:val="0"/>
        <w:widowControl w:val="0"/>
        <w:tabs>
          <w:tab w:val="left" w:pos="540"/>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五、采购内容：</w:t>
      </w:r>
      <w:r>
        <w:rPr>
          <w:rFonts w:hint="eastAsia" w:ascii="宋体" w:hAnsi="宋体" w:eastAsia="宋体" w:cs="宋体"/>
          <w:sz w:val="24"/>
          <w:szCs w:val="24"/>
          <w:lang w:val="en-US" w:eastAsia="zh-CN"/>
        </w:rPr>
        <w:t>天津援疆教师30名在一个食堂就餐，180实习大学生在另一个食堂就餐。每人每天伙食标准33元</w:t>
      </w:r>
      <w:r>
        <w:rPr>
          <w:rFonts w:hint="eastAsia" w:ascii="宋体" w:hAnsi="宋体" w:eastAsia="宋体" w:cs="宋体"/>
          <w:sz w:val="24"/>
          <w:szCs w:val="24"/>
        </w:rPr>
        <w:t>（详细参数详见</w:t>
      </w:r>
      <w:r>
        <w:rPr>
          <w:rFonts w:hint="eastAsia" w:ascii="宋体" w:hAnsi="宋体" w:eastAsia="宋体" w:cs="宋体"/>
          <w:sz w:val="24"/>
          <w:szCs w:val="24"/>
          <w:lang w:eastAsia="zh-CN"/>
        </w:rPr>
        <w:t>磋商文件</w:t>
      </w:r>
      <w:r>
        <w:rPr>
          <w:rFonts w:hint="eastAsia" w:ascii="宋体" w:hAnsi="宋体" w:eastAsia="宋体" w:cs="宋体"/>
          <w:sz w:val="24"/>
          <w:szCs w:val="24"/>
        </w:rPr>
        <w:t>参数要求）</w:t>
      </w:r>
    </w:p>
    <w:p>
      <w:pPr>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六、预算价：</w:t>
      </w:r>
      <w:r>
        <w:rPr>
          <w:rFonts w:hint="eastAsia" w:ascii="宋体" w:hAnsi="宋体" w:eastAsia="宋体" w:cs="宋体"/>
          <w:sz w:val="24"/>
          <w:szCs w:val="24"/>
          <w:lang w:val="en-US" w:eastAsia="zh-CN"/>
        </w:rPr>
        <w:t>33块人/天（此采购预算为最高限价、如超过预算价的报价为无效报价）</w:t>
      </w:r>
      <w:r>
        <w:rPr>
          <w:rFonts w:hint="eastAsia" w:ascii="宋体" w:hAnsi="宋体" w:eastAsia="宋体" w:cs="宋体"/>
          <w:sz w:val="24"/>
          <w:szCs w:val="24"/>
        </w:rPr>
        <w:t>。</w:t>
      </w:r>
    </w:p>
    <w:p>
      <w:pPr>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七、招标范围：</w:t>
      </w:r>
      <w:r>
        <w:rPr>
          <w:rFonts w:hint="eastAsia" w:ascii="宋体" w:hAnsi="宋体" w:eastAsia="宋体" w:cs="宋体"/>
          <w:sz w:val="24"/>
          <w:szCs w:val="24"/>
          <w:lang w:val="en-US" w:eastAsia="zh-CN"/>
        </w:rPr>
        <w:t>食堂外包服务</w:t>
      </w:r>
      <w:r>
        <w:rPr>
          <w:rFonts w:hint="eastAsia" w:ascii="宋体" w:hAnsi="宋体" w:eastAsia="宋体" w:cs="宋体"/>
          <w:sz w:val="24"/>
          <w:szCs w:val="24"/>
        </w:rPr>
        <w:t>。</w:t>
      </w:r>
    </w:p>
    <w:p>
      <w:pPr>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八、服务期限：一年。</w:t>
      </w:r>
    </w:p>
    <w:p>
      <w:pPr>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九</w:t>
      </w:r>
      <w:r>
        <w:rPr>
          <w:rFonts w:hint="eastAsia" w:ascii="宋体" w:hAnsi="宋体" w:eastAsia="宋体" w:cs="宋体"/>
          <w:sz w:val="24"/>
          <w:szCs w:val="24"/>
        </w:rPr>
        <w:t>、投标供应商的资格要求：</w:t>
      </w:r>
    </w:p>
    <w:p>
      <w:pPr>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1、符合《中华人民共和国政府采购法》第二十二条的相关规定，国内注册（指按国家有关规定要求注册的）依法能提供本次采购货物和服务，具有法人资格的供应商；</w:t>
      </w:r>
    </w:p>
    <w:p>
      <w:pPr>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2、有效的“三证合一”的营业执照且经营范围必须达到本项目的要求</w:t>
      </w:r>
      <w:r>
        <w:rPr>
          <w:rFonts w:hint="eastAsia" w:ascii="宋体" w:hAnsi="宋体" w:eastAsia="宋体" w:cs="宋体"/>
          <w:sz w:val="24"/>
          <w:szCs w:val="24"/>
          <w:lang w:eastAsia="zh-CN"/>
        </w:rPr>
        <w:t>；</w:t>
      </w:r>
    </w:p>
    <w:p>
      <w:pPr>
        <w:pStyle w:val="6"/>
        <w:keepNext/>
        <w:keepLines/>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3、所投企业还须提供有效期内的餐饮服务许可证或食品经营许可证、人员健康卫生证；</w:t>
      </w:r>
    </w:p>
    <w:p>
      <w:pPr>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具有良好的商业信誉和健全的财务会计制度（提供2020年的财务审计报告原件（2020年10月份后成立的公司可不提供财务审计报告但需提供银行出具的近三个月的资信证明原件）</w:t>
      </w:r>
      <w:r>
        <w:rPr>
          <w:rFonts w:hint="eastAsia" w:ascii="宋体" w:hAnsi="宋体" w:eastAsia="宋体" w:cs="宋体"/>
          <w:sz w:val="24"/>
          <w:szCs w:val="24"/>
        </w:rPr>
        <w:t>；</w:t>
      </w:r>
    </w:p>
    <w:p>
      <w:pPr>
        <w:pStyle w:val="8"/>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5、提供公司社保证明（提供法人及委托人近三个月社保个人缴费明细）；</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、凡拟参加本次招标项目的投标人，如在“信用中国”网站（www.creditchina.gov.cn）、中国政府采购网（www.ccgp.gov.cn）、国家企业信用信息公示系统（http://www.gsxt.gov.cn）、中国裁判文书网（</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enshu.court.gov.cn%EF%BC%89%E8%A2%AB%E5%88%97%E5%85%A5%E5%A4%B1%E4%BF%A1%E8%A2%AB%E6%89%A7%E8%A1%8C%E4%BA%BA%E3%80%81%E9%87%8D%E5%A4%A7%E7%A8%8E%E6%94%B6%E8%BF%9D%E6%B3%95%E6%A1%88%E4%BB%B6%E5%BD%93%E4%BA%8B%E4%BA%BA%E5%90%8D%E5%8D%95%E3%80%81%E6%94%BF%E5%BA%9C%E9%87%87%E8%B4%AD%E4%B8%A5%E9%87%8D%E8%BF%9D%E6%B3%95%E5%A4%B1%E4%BF%A1%E8%A1%8C%E4%B8%BA%E8%AE%B0%E5%BD%95%E5%90%8D%E5%8D%95%E7%9A%84%E3%80%81%E7%BB%8F%E8%90%A5%E5%BC%82%E5%B8%B8%E5%90%8D%E5%BD%95%E7%9A%84%E3%80%81%E6%9C%89%E8%A1%8C%E8%B4%BF%E5%8F%97%E8%B4%BF%E7%8A%AF%E7%BD%AA%E8%AE%B0%E5%BD%95(%E5%B0%9A%E5%9C%A8%E5%A4%84%E7%BD%9A%E6%9C%9F%E5%86%85)%E7%9A%84%E5%B0%86%E6%8B%92%E7%BB%9D%E5%85%B6%E5%8F%82%E5%8A%A0%E6%9C%AC%E6%AC%A1%E6%94%BF%E5%BA%9C%E9%87%87%E8%B4%AD%E6%B4%BB%E5%8A%A8%E3%80%82/" </w:instrText>
      </w:r>
      <w:r>
        <w:rPr>
          <w:rFonts w:hint="eastAsia" w:ascii="宋体" w:hAnsi="宋体" w:eastAsia="宋体" w:cs="宋体"/>
          <w:sz w:val="24"/>
          <w:szCs w:val="24"/>
        </w:rPr>
        <w:fldChar w:fldCharType="separate"/>
      </w:r>
      <w:r>
        <w:rPr>
          <w:rFonts w:hint="eastAsia" w:ascii="宋体" w:hAnsi="宋体" w:eastAsia="宋体" w:cs="宋体"/>
          <w:sz w:val="24"/>
          <w:szCs w:val="24"/>
        </w:rPr>
        <w:t>http://wenshu.court.gov.cn）</w:t>
      </w:r>
      <w:r>
        <w:rPr>
          <w:rFonts w:hint="eastAsia" w:ascii="宋体" w:hAnsi="宋体" w:eastAsia="宋体" w:cs="宋体"/>
          <w:sz w:val="24"/>
          <w:szCs w:val="24"/>
        </w:rPr>
        <w:fldChar w:fldCharType="end"/>
      </w:r>
      <w:r>
        <w:rPr>
          <w:rFonts w:hint="eastAsia" w:ascii="宋体" w:hAnsi="宋体" w:eastAsia="宋体" w:cs="宋体"/>
          <w:sz w:val="24"/>
          <w:szCs w:val="24"/>
        </w:rPr>
        <w:t>被列入失信被执行人、重大税收违法案件当事人名单、政府采购严重违法失信行为记录名单的（尚在处罚期内的）、经营异常名录的，将拒绝其参本次政府采购活动；</w:t>
      </w:r>
    </w:p>
    <w:p>
      <w:pPr>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、为充分保证</w:t>
      </w:r>
      <w:r>
        <w:rPr>
          <w:rFonts w:hint="eastAsia" w:ascii="宋体" w:hAnsi="宋体" w:eastAsia="宋体" w:cs="宋体"/>
          <w:sz w:val="24"/>
          <w:szCs w:val="24"/>
          <w:lang w:val="en-US" w:eastAsia="zh-CN"/>
        </w:rPr>
        <w:t>服务质量需提供</w:t>
      </w:r>
      <w:r>
        <w:rPr>
          <w:rFonts w:hint="eastAsia" w:ascii="宋体" w:hAnsi="宋体" w:eastAsia="宋体" w:cs="宋体"/>
          <w:sz w:val="24"/>
          <w:szCs w:val="24"/>
        </w:rPr>
        <w:t>完善的售后服务</w:t>
      </w:r>
      <w:r>
        <w:rPr>
          <w:rFonts w:hint="eastAsia" w:ascii="宋体" w:hAnsi="宋体" w:eastAsia="宋体" w:cs="宋体"/>
          <w:sz w:val="24"/>
          <w:szCs w:val="24"/>
          <w:lang w:val="en-US" w:eastAsia="zh-CN"/>
        </w:rPr>
        <w:t>说明</w:t>
      </w:r>
      <w:r>
        <w:rPr>
          <w:rFonts w:hint="eastAsia" w:ascii="宋体" w:hAnsi="宋体" w:eastAsia="宋体" w:cs="宋体"/>
          <w:sz w:val="24"/>
          <w:szCs w:val="24"/>
        </w:rPr>
        <w:t>；</w:t>
      </w:r>
    </w:p>
    <w:p>
      <w:pPr>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、法定代表人投标需携带《法定代表人证明书》原件及法定代表人身份证原件，委托代理人投标需携带《法定代表人授权委托书》原件及委托代理人身份证原件，开标时未携带的按废标处理；</w:t>
      </w:r>
    </w:p>
    <w:p>
      <w:pPr>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十</w:t>
      </w:r>
      <w:r>
        <w:rPr>
          <w:rFonts w:hint="eastAsia" w:ascii="宋体" w:hAnsi="宋体" w:eastAsia="宋体" w:cs="宋体"/>
          <w:sz w:val="24"/>
          <w:szCs w:val="24"/>
        </w:rPr>
        <w:t>、</w:t>
      </w:r>
      <w:r>
        <w:rPr>
          <w:rFonts w:hint="eastAsia" w:ascii="宋体" w:hAnsi="宋体" w:eastAsia="宋体" w:cs="宋体"/>
          <w:sz w:val="24"/>
          <w:szCs w:val="24"/>
          <w:lang w:val="en-US" w:eastAsia="zh-CN"/>
        </w:rPr>
        <w:t>报名及磋商文件领取时间：有意参加本次招标项目的投标企业，在符合磋商公告报名条件的前提下，自行在新疆政府采购网的招标公告附件中下载磋商文件并参与投标。 磋商文件售价：200元/份（开标现场收取）。</w:t>
      </w:r>
    </w:p>
    <w:p>
      <w:pPr>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val="en-US" w:eastAsia="zh-CN"/>
        </w:rPr>
        <w:t>一</w:t>
      </w:r>
      <w:r>
        <w:rPr>
          <w:rFonts w:hint="eastAsia" w:ascii="宋体" w:hAnsi="宋体" w:eastAsia="宋体" w:cs="宋体"/>
          <w:sz w:val="24"/>
          <w:szCs w:val="24"/>
        </w:rPr>
        <w:t>、</w:t>
      </w:r>
      <w:r>
        <w:rPr>
          <w:rFonts w:hint="eastAsia" w:ascii="宋体" w:hAnsi="宋体" w:eastAsia="宋体" w:cs="宋体"/>
          <w:sz w:val="24"/>
          <w:szCs w:val="24"/>
          <w:lang w:val="en-US" w:eastAsia="zh-CN"/>
        </w:rPr>
        <w:t>磋商</w:t>
      </w:r>
      <w:r>
        <w:rPr>
          <w:rFonts w:hint="eastAsia" w:ascii="宋体" w:hAnsi="宋体" w:eastAsia="宋体" w:cs="宋体"/>
          <w:sz w:val="24"/>
          <w:szCs w:val="24"/>
        </w:rPr>
        <w:t>保证金：</w:t>
      </w:r>
      <w:r>
        <w:rPr>
          <w:rFonts w:hint="eastAsia" w:ascii="宋体" w:hAnsi="宋体" w:eastAsia="宋体" w:cs="宋体"/>
          <w:sz w:val="24"/>
          <w:szCs w:val="24"/>
          <w:lang w:val="en-US" w:eastAsia="zh-CN"/>
        </w:rPr>
        <w:t>30000元；</w:t>
      </w:r>
      <w:r>
        <w:rPr>
          <w:rFonts w:hint="eastAsia" w:ascii="宋体" w:hAnsi="宋体" w:eastAsia="宋体" w:cs="宋体"/>
          <w:sz w:val="24"/>
          <w:szCs w:val="24"/>
        </w:rPr>
        <w:t>开户名称：于田县公共资源交易中心，开户银行：于田县农村信用合作联社丝路信用社，账号：882010212010106202100。【投标保证金缴纳的截止时间为20</w:t>
      </w:r>
      <w:r>
        <w:rPr>
          <w:rFonts w:hint="eastAsia" w:ascii="宋体" w:hAnsi="宋体" w:eastAsia="宋体" w:cs="宋体"/>
          <w:sz w:val="24"/>
          <w:szCs w:val="24"/>
          <w:lang w:val="en-US" w:eastAsia="zh-CN"/>
        </w:rPr>
        <w:t>21</w:t>
      </w:r>
      <w:r>
        <w:rPr>
          <w:rFonts w:hint="eastAsia" w:ascii="宋体" w:hAnsi="宋体" w:eastAsia="宋体" w:cs="宋体"/>
          <w:sz w:val="24"/>
          <w:szCs w:val="24"/>
        </w:rPr>
        <w:t xml:space="preserve">年 </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2</w:t>
      </w:r>
      <w:r>
        <w:rPr>
          <w:rFonts w:hint="eastAsia" w:ascii="宋体" w:hAnsi="宋体" w:eastAsia="宋体" w:cs="宋体"/>
          <w:sz w:val="24"/>
          <w:szCs w:val="24"/>
        </w:rPr>
        <w:t>日</w:t>
      </w:r>
      <w:r>
        <w:rPr>
          <w:rFonts w:hint="eastAsia" w:ascii="宋体" w:hAnsi="宋体" w:cs="宋体"/>
          <w:sz w:val="24"/>
          <w:szCs w:val="24"/>
          <w:lang w:val="en-US" w:eastAsia="zh-CN"/>
        </w:rPr>
        <w:t>20</w:t>
      </w:r>
      <w:r>
        <w:rPr>
          <w:rFonts w:hint="eastAsia" w:ascii="宋体" w:hAnsi="宋体" w:eastAsia="宋体" w:cs="宋体"/>
          <w:sz w:val="24"/>
          <w:szCs w:val="24"/>
        </w:rPr>
        <w:t>：</w:t>
      </w:r>
      <w:r>
        <w:rPr>
          <w:rFonts w:hint="eastAsia" w:ascii="宋体" w:hAnsi="宋体" w:eastAsia="宋体" w:cs="宋体"/>
          <w:sz w:val="24"/>
          <w:szCs w:val="24"/>
          <w:lang w:val="en-US" w:eastAsia="zh-CN"/>
        </w:rPr>
        <w:t>0</w:t>
      </w:r>
      <w:r>
        <w:rPr>
          <w:rFonts w:hint="eastAsia" w:ascii="宋体" w:hAnsi="宋体" w:eastAsia="宋体" w:cs="宋体"/>
          <w:sz w:val="24"/>
          <w:szCs w:val="24"/>
        </w:rPr>
        <w:t>0（北京时间），缴纳投标保证金时应在付款用途里标明项目名称、标包及用途。投标保证金以进账时间为准，投标人在缴纳投标保证金时，应充分考虑资金在途时间。投标保证金以其进账时间确定其有效性，在规定时间内未进</w:t>
      </w:r>
      <w:r>
        <w:rPr>
          <w:rFonts w:hint="eastAsia" w:ascii="宋体" w:hAnsi="宋体" w:eastAsia="宋体" w:cs="宋体"/>
          <w:sz w:val="24"/>
          <w:szCs w:val="24"/>
          <w:lang w:eastAsia="zh-CN"/>
        </w:rPr>
        <w:t>入</w:t>
      </w:r>
      <w:r>
        <w:rPr>
          <w:rFonts w:hint="eastAsia" w:ascii="宋体" w:hAnsi="宋体" w:eastAsia="宋体" w:cs="宋体"/>
          <w:sz w:val="24"/>
          <w:szCs w:val="24"/>
        </w:rPr>
        <w:t>到指定账户，按废标处理。开标前投标单位不需至于田县公共资源交易中心换取保证金收据原件,开标时需携带投标保证金银行回单】;开标结束后未中标企业现场将授权委托书或法人身份证复印件、开户许可证、收据（必须加盖公司公章/财务章）、银行回单递交至于田县公共资源交易中心财务室。</w:t>
      </w:r>
    </w:p>
    <w:p>
      <w:pPr>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val="en-US" w:eastAsia="zh-CN"/>
        </w:rPr>
        <w:t>二</w:t>
      </w:r>
      <w:r>
        <w:rPr>
          <w:rFonts w:hint="eastAsia" w:ascii="宋体" w:hAnsi="宋体" w:eastAsia="宋体" w:cs="宋体"/>
          <w:sz w:val="24"/>
          <w:szCs w:val="24"/>
        </w:rPr>
        <w:t>、</w:t>
      </w:r>
      <w:r>
        <w:rPr>
          <w:rFonts w:hint="eastAsia" w:ascii="宋体" w:hAnsi="宋体" w:eastAsia="宋体" w:cs="宋体"/>
          <w:sz w:val="24"/>
          <w:szCs w:val="24"/>
          <w:lang w:val="en-US" w:eastAsia="zh-CN"/>
        </w:rPr>
        <w:t>响应</w:t>
      </w:r>
      <w:r>
        <w:rPr>
          <w:rFonts w:hint="eastAsia" w:ascii="宋体" w:hAnsi="宋体" w:eastAsia="宋体" w:cs="宋体"/>
          <w:sz w:val="24"/>
          <w:szCs w:val="24"/>
        </w:rPr>
        <w:t>截止及开标日期：202</w:t>
      </w:r>
      <w:r>
        <w:rPr>
          <w:rFonts w:hint="eastAsia" w:ascii="宋体" w:hAnsi="宋体" w:eastAsia="宋体" w:cs="宋体"/>
          <w:sz w:val="24"/>
          <w:szCs w:val="24"/>
          <w:lang w:val="en-US" w:eastAsia="zh-CN"/>
        </w:rPr>
        <w:t>1</w:t>
      </w:r>
      <w:r>
        <w:rPr>
          <w:rFonts w:hint="eastAsia" w:ascii="宋体" w:hAnsi="宋体" w:eastAsia="宋体" w:cs="宋体"/>
          <w:sz w:val="24"/>
          <w:szCs w:val="24"/>
        </w:rPr>
        <w:t>年</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日</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:00</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北京时间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r>
        <w:rPr>
          <w:rFonts w:hint="eastAsia" w:ascii="宋体" w:hAnsi="宋体" w:eastAsia="宋体" w:cs="宋体"/>
          <w:sz w:val="24"/>
          <w:szCs w:val="24"/>
        </w:rPr>
        <w:t>投标文件应于开标时间截止前送达指定的地点，否则不予接受，投标文件一律不予退还。</w:t>
      </w:r>
    </w:p>
    <w:p>
      <w:pPr>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val="en-US" w:eastAsia="zh-CN"/>
        </w:rPr>
        <w:t>三</w:t>
      </w:r>
      <w:r>
        <w:rPr>
          <w:rFonts w:hint="eastAsia" w:ascii="宋体" w:hAnsi="宋体" w:eastAsia="宋体" w:cs="宋体"/>
          <w:sz w:val="24"/>
          <w:szCs w:val="24"/>
        </w:rPr>
        <w:t>、</w:t>
      </w:r>
      <w:r>
        <w:rPr>
          <w:rFonts w:hint="eastAsia" w:ascii="宋体" w:hAnsi="宋体" w:eastAsia="宋体" w:cs="宋体"/>
          <w:sz w:val="24"/>
          <w:szCs w:val="24"/>
          <w:lang w:val="en-US" w:eastAsia="zh-CN"/>
        </w:rPr>
        <w:t>磋商</w:t>
      </w:r>
      <w:r>
        <w:rPr>
          <w:rFonts w:hint="eastAsia" w:ascii="宋体" w:hAnsi="宋体" w:eastAsia="宋体" w:cs="宋体"/>
          <w:sz w:val="24"/>
          <w:szCs w:val="24"/>
        </w:rPr>
        <w:t>地点：于田县公共资源交易中心（</w:t>
      </w:r>
      <w:bookmarkStart w:id="0" w:name="_GoBack"/>
      <w:bookmarkEnd w:id="0"/>
      <w:r>
        <w:rPr>
          <w:rFonts w:hint="eastAsia" w:ascii="宋体" w:hAnsi="宋体" w:eastAsia="宋体" w:cs="宋体"/>
          <w:sz w:val="24"/>
          <w:szCs w:val="24"/>
        </w:rPr>
        <w:t>于田县政府老办公楼一楼）</w:t>
      </w:r>
    </w:p>
    <w:p>
      <w:pPr>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val="en-US" w:eastAsia="zh-CN"/>
        </w:rPr>
        <w:t>四</w:t>
      </w:r>
      <w:r>
        <w:rPr>
          <w:rFonts w:hint="eastAsia" w:ascii="宋体" w:hAnsi="宋体" w:eastAsia="宋体" w:cs="宋体"/>
          <w:sz w:val="24"/>
          <w:szCs w:val="24"/>
        </w:rPr>
        <w:t>、联系方式：</w:t>
      </w:r>
    </w:p>
    <w:p>
      <w:pPr>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招标代理：</w:t>
      </w:r>
      <w:r>
        <w:rPr>
          <w:rFonts w:hint="eastAsia" w:ascii="宋体" w:hAnsi="宋体" w:eastAsia="宋体" w:cs="宋体"/>
          <w:color w:val="auto"/>
          <w:sz w:val="24"/>
          <w:szCs w:val="24"/>
          <w:lang w:eastAsia="zh-CN"/>
        </w:rPr>
        <w:t>新疆浩诚致远项目管理咨询有限公司</w:t>
      </w:r>
      <w:r>
        <w:rPr>
          <w:rFonts w:hint="eastAsia" w:ascii="宋体" w:hAnsi="宋体" w:eastAsia="宋体" w:cs="宋体"/>
          <w:sz w:val="24"/>
          <w:szCs w:val="24"/>
        </w:rPr>
        <w:t xml:space="preserve">            </w:t>
      </w:r>
    </w:p>
    <w:p>
      <w:pPr>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联系电话：</w:t>
      </w:r>
      <w:r>
        <w:rPr>
          <w:rFonts w:hint="eastAsia" w:ascii="宋体" w:hAnsi="宋体" w:eastAsia="宋体" w:cs="宋体"/>
          <w:sz w:val="24"/>
          <w:szCs w:val="24"/>
          <w:lang w:val="en-US" w:eastAsia="zh-CN"/>
        </w:rPr>
        <w:t>18095921616</w:t>
      </w:r>
    </w:p>
    <w:p>
      <w:pPr>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 xml:space="preserve">政府采购监督管理部门：于田县政府采购办          </w:t>
      </w:r>
      <w:r>
        <w:rPr>
          <w:rFonts w:hint="eastAsia" w:ascii="宋体" w:hAnsi="宋体" w:eastAsia="宋体" w:cs="宋体"/>
          <w:sz w:val="24"/>
          <w:szCs w:val="24"/>
          <w:lang w:val="en-US" w:eastAsia="zh-CN"/>
        </w:rPr>
        <w:t xml:space="preserve">   </w:t>
      </w:r>
    </w:p>
    <w:p>
      <w:pPr>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联系电话：0903-6811110</w:t>
      </w:r>
    </w:p>
    <w:p>
      <w:pPr>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采购方</w:t>
      </w:r>
      <w:r>
        <w:rPr>
          <w:rFonts w:hint="eastAsia" w:ascii="宋体" w:hAnsi="宋体" w:eastAsia="宋体" w:cs="宋体"/>
          <w:sz w:val="24"/>
          <w:szCs w:val="24"/>
        </w:rPr>
        <w:t>：于田县</w:t>
      </w:r>
      <w:r>
        <w:rPr>
          <w:rFonts w:hint="eastAsia" w:ascii="宋体" w:hAnsi="宋体" w:eastAsia="宋体" w:cs="宋体"/>
          <w:sz w:val="24"/>
          <w:szCs w:val="24"/>
          <w:lang w:eastAsia="zh-CN"/>
        </w:rPr>
        <w:t>教育局</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代理机构：</w:t>
      </w:r>
      <w:r>
        <w:rPr>
          <w:rFonts w:hint="eastAsia" w:ascii="宋体" w:hAnsi="宋体" w:eastAsia="宋体" w:cs="宋体"/>
          <w:color w:val="auto"/>
          <w:sz w:val="24"/>
          <w:szCs w:val="24"/>
          <w:lang w:eastAsia="zh-CN"/>
        </w:rPr>
        <w:t>新疆浩诚致远项目管理咨询有限公司</w:t>
      </w:r>
    </w:p>
    <w:p>
      <w:pPr>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sz w:val="21"/>
          <w:szCs w:val="21"/>
        </w:rPr>
      </w:pPr>
      <w:r>
        <w:rPr>
          <w:rFonts w:hint="eastAsia" w:ascii="宋体" w:hAnsi="宋体" w:eastAsia="宋体" w:cs="宋体"/>
          <w:sz w:val="24"/>
          <w:szCs w:val="24"/>
        </w:rPr>
        <w:t>202</w:t>
      </w:r>
      <w:r>
        <w:rPr>
          <w:rFonts w:hint="eastAsia" w:ascii="宋体" w:hAnsi="宋体" w:eastAsia="宋体" w:cs="宋体"/>
          <w:sz w:val="24"/>
          <w:szCs w:val="24"/>
          <w:lang w:val="en-US" w:eastAsia="zh-CN"/>
        </w:rPr>
        <w:t>1</w:t>
      </w:r>
      <w:r>
        <w:rPr>
          <w:rFonts w:hint="eastAsia" w:ascii="宋体" w:hAnsi="宋体" w:eastAsia="宋体" w:cs="宋体"/>
          <w:sz w:val="24"/>
          <w:szCs w:val="24"/>
        </w:rPr>
        <w:t>年</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cs="宋体"/>
          <w:sz w:val="24"/>
          <w:szCs w:val="24"/>
          <w:lang w:val="en-US" w:eastAsia="zh-CN"/>
        </w:rPr>
        <w:t>10</w:t>
      </w:r>
      <w:r>
        <w:rPr>
          <w:rFonts w:hint="eastAsia" w:ascii="宋体" w:hAnsi="宋体" w:eastAsia="宋体" w:cs="宋体"/>
          <w:sz w:val="24"/>
          <w:szCs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1"/>
      <w:numFmt w:val="decimal"/>
      <w:pStyle w:val="2"/>
      <w:lvlText w:val="%1."/>
      <w:lvlJc w:val="left"/>
      <w:pPr>
        <w:tabs>
          <w:tab w:val="left" w:pos="425"/>
        </w:tabs>
        <w:ind w:left="425" w:hanging="425"/>
      </w:pPr>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6"/>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181FCC"/>
    <w:rsid w:val="1B0F147B"/>
    <w:rsid w:val="23181FCC"/>
    <w:rsid w:val="3459557A"/>
    <w:rsid w:val="3738386F"/>
    <w:rsid w:val="3D801EA3"/>
    <w:rsid w:val="3E140D54"/>
    <w:rsid w:val="46260E1C"/>
    <w:rsid w:val="59E50ACE"/>
    <w:rsid w:val="5E0C52DB"/>
    <w:rsid w:val="722D2F59"/>
    <w:rsid w:val="7AA55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numPr>
        <w:ilvl w:val="0"/>
        <w:numId w:val="1"/>
      </w:numPr>
      <w:tabs>
        <w:tab w:val="left" w:pos="5852"/>
        <w:tab w:val="clear" w:pos="425"/>
      </w:tabs>
      <w:snapToGrid w:val="0"/>
      <w:spacing w:before="360" w:line="240" w:lineRule="exact"/>
      <w:outlineLvl w:val="2"/>
    </w:pPr>
    <w:rPr>
      <w:b/>
      <w:sz w:val="28"/>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20"/>
    </w:rPr>
  </w:style>
  <w:style w:type="paragraph" w:customStyle="1" w:styleId="6">
    <w:name w:val="标题 5（有编号）（绿盟科技）"/>
    <w:basedOn w:val="1"/>
    <w:next w:val="7"/>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7">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8">
    <w:name w:val="_Style 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2021-09-09T04:51:00Z</dcterms:created>
  <dc:creator>蛋黄、蛋白</dc:creator>
  <cp:lastModifiedBy>蛋黄、蛋白</cp:lastModifiedBy>
  <dcterms:modified xsi:type="dcterms:W3CDTF">2021-09-10T06:06:03Z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