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textAlignment w:val="baseline"/>
        <w:rPr>
          <w:rFonts w:hint="eastAsia" w:ascii="宋体" w:hAnsi="宋体" w:eastAsia="宋体" w:cs="宋体"/>
          <w:caps w:val="0"/>
          <w:color w:val="444444"/>
          <w:spacing w:val="0"/>
          <w:sz w:val="28"/>
          <w:szCs w:val="28"/>
          <w:vertAlign w:val="baseline"/>
          <w:lang w:val="en-US" w:eastAsia="zh-CN"/>
        </w:rPr>
      </w:pPr>
      <w:r>
        <w:rPr>
          <w:rFonts w:hint="eastAsia" w:ascii="宋体" w:hAnsi="宋体" w:eastAsia="宋体" w:cs="宋体"/>
          <w:b/>
          <w:bCs/>
          <w:sz w:val="28"/>
          <w:szCs w:val="28"/>
          <w:lang w:eastAsia="zh-CN"/>
        </w:rPr>
        <w:t>新源县城镇标定地价、集体建设用地定级与基准地价、农用地定级与基准地价服务项目竞争性磋商公告</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b w:val="0"/>
          <w:bCs/>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新疆玖一建设项目管理咨询有限公司受新源县自然资源局的委托，对该局“</w:t>
      </w:r>
      <w:r>
        <w:rPr>
          <w:rFonts w:hint="eastAsia" w:ascii="宋体" w:hAnsi="宋体" w:eastAsia="宋体" w:cs="宋体"/>
          <w:b w:val="0"/>
          <w:bCs/>
          <w:color w:val="000000" w:themeColor="text1"/>
          <w:sz w:val="24"/>
          <w:szCs w:val="24"/>
          <w:lang w:eastAsia="zh-CN"/>
          <w14:textFill>
            <w14:solidFill>
              <w14:schemeClr w14:val="tx1"/>
            </w14:solidFill>
          </w14:textFill>
        </w:rPr>
        <w:t>新源县城镇标定地价、集体建设用地定级与基准地价、农用地定级与基准地价服务项目</w:t>
      </w:r>
      <w:r>
        <w:rPr>
          <w:rFonts w:hint="eastAsia" w:ascii="宋体" w:hAnsi="宋体" w:eastAsia="宋体" w:cs="宋体"/>
          <w:b w:val="0"/>
          <w:bCs/>
          <w:color w:val="000000" w:themeColor="text1"/>
          <w:sz w:val="24"/>
          <w:szCs w:val="24"/>
          <w14:textFill>
            <w14:solidFill>
              <w14:schemeClr w14:val="tx1"/>
            </w14:solidFill>
          </w14:textFill>
        </w:rPr>
        <w:t>”以竞争性</w:t>
      </w:r>
      <w:r>
        <w:rPr>
          <w:rFonts w:hint="eastAsia" w:ascii="宋体" w:hAnsi="宋体" w:eastAsia="宋体" w:cs="宋体"/>
          <w:b w:val="0"/>
          <w:bCs/>
          <w:color w:val="000000" w:themeColor="text1"/>
          <w:sz w:val="24"/>
          <w:szCs w:val="24"/>
          <w:lang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的方式进行采购。根据《中华人民共和国政府采购法》、《中华人民共和国政府采购法实施条例》、《政府采购货物和服务招标投标管理办法》（财政部令第87号）等有关法律、法规和规章的规定，按照公开、公平、公正的原则，欢迎符合资格条件的投标人前来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default"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1、项目编号：</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ZFCG-XJJY-CS-2021080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2、项目名称：</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新源县城镇标定地价、集体建设用地定级与基准地价、农用地定级与基准地价服务项目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3、预算金额：</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1300</w:t>
      </w:r>
      <w:r>
        <w:rPr>
          <w:rFonts w:hint="eastAsia" w:ascii="宋体" w:hAnsi="宋体" w:eastAsia="宋体" w:cs="宋体"/>
          <w:caps w:val="0"/>
          <w:color w:val="000000" w:themeColor="text1"/>
          <w:spacing w:val="0"/>
          <w:sz w:val="24"/>
          <w:szCs w:val="24"/>
          <w:vertAlign w:val="baseline"/>
          <w14:textFill>
            <w14:solidFill>
              <w14:schemeClr w14:val="tx1"/>
            </w14:solidFill>
          </w14:textFill>
        </w:rPr>
        <w:t>000.00元</w:t>
      </w:r>
    </w:p>
    <w:p>
      <w:pPr>
        <w:keepNext w:val="0"/>
        <w:keepLines w:val="0"/>
        <w:pageBreakBefore w:val="0"/>
        <w:widowControl/>
        <w:tabs>
          <w:tab w:val="left" w:pos="4980"/>
          <w:tab w:val="right" w:pos="9000"/>
        </w:tabs>
        <w:kinsoku/>
        <w:wordWrap/>
        <w:overflowPunct/>
        <w:topLinePunct w:val="0"/>
        <w:autoSpaceDE/>
        <w:autoSpaceDN/>
        <w:bidi w:val="0"/>
        <w:adjustRightInd/>
        <w:snapToGrid/>
        <w:spacing w:line="440" w:lineRule="exact"/>
        <w:jc w:val="left"/>
        <w:textAlignment w:val="auto"/>
        <w:rPr>
          <w:rFonts w:hint="eastAsia" w:ascii="宋体" w:hAnsi="宋体" w:eastAsia="宋体" w:cs="宋体"/>
          <w:caps w:val="0"/>
          <w:color w:val="000000" w:themeColor="text1"/>
          <w:spacing w:val="0"/>
          <w:sz w:val="24"/>
          <w:szCs w:val="24"/>
          <w:vertAlign w:val="baseline"/>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4、最高限价：</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1300</w:t>
      </w:r>
      <w:r>
        <w:rPr>
          <w:rFonts w:hint="eastAsia" w:ascii="宋体" w:hAnsi="宋体" w:eastAsia="宋体" w:cs="宋体"/>
          <w:caps w:val="0"/>
          <w:color w:val="000000" w:themeColor="text1"/>
          <w:spacing w:val="0"/>
          <w:sz w:val="24"/>
          <w:szCs w:val="24"/>
          <w:vertAlign w:val="baseline"/>
          <w14:textFill>
            <w14:solidFill>
              <w14:schemeClr w14:val="tx1"/>
            </w14:solidFill>
          </w14:textFill>
        </w:rPr>
        <w:t>000.00元（此采购预算为最高限价、如超过预算价的报价为无效报价）。</w:t>
      </w:r>
    </w:p>
    <w:p>
      <w:pPr>
        <w:keepNext w:val="0"/>
        <w:keepLines w:val="0"/>
        <w:pageBreakBefore w:val="0"/>
        <w:widowControl/>
        <w:wordWrap/>
        <w:overflowPunct/>
        <w:topLinePunct w:val="0"/>
        <w:bidi w:val="0"/>
        <w:spacing w:line="440" w:lineRule="exact"/>
        <w:ind w:firstLine="720" w:firstLineChars="300"/>
        <w:jc w:val="both"/>
        <w:rPr>
          <w:rFonts w:hint="eastAsia" w:ascii="宋体" w:hAnsi="宋体" w:eastAsia="宋体" w:cs="宋体"/>
          <w:sz w:val="24"/>
          <w:szCs w:val="24"/>
          <w:lang w:val="en-US" w:eastAsia="zh-CN"/>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5、采购需求： </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新源县城镇标定地价、集体建设用地定级与基准地价、农用地定级与基准地价服务项目</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，1项， 采购预算： </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1300</w:t>
      </w:r>
      <w:r>
        <w:rPr>
          <w:rFonts w:hint="eastAsia" w:ascii="宋体" w:hAnsi="宋体" w:eastAsia="宋体" w:cs="宋体"/>
          <w:caps w:val="0"/>
          <w:color w:val="000000" w:themeColor="text1"/>
          <w:spacing w:val="0"/>
          <w:sz w:val="24"/>
          <w:szCs w:val="24"/>
          <w:vertAlign w:val="baseline"/>
          <w14:textFill>
            <w14:solidFill>
              <w14:schemeClr w14:val="tx1"/>
            </w14:solidFill>
          </w14:textFill>
        </w:rPr>
        <w:t>000.00元，项目概况： 完成</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新源县城镇</w:t>
      </w:r>
      <w:r>
        <w:rPr>
          <w:rFonts w:hint="eastAsia" w:ascii="宋体" w:hAnsi="宋体" w:eastAsia="宋体" w:cs="宋体"/>
          <w:caps w:val="0"/>
          <w:color w:val="000000" w:themeColor="text1"/>
          <w:spacing w:val="0"/>
          <w:sz w:val="24"/>
          <w:szCs w:val="24"/>
          <w:vertAlign w:val="baseline"/>
          <w14:textFill>
            <w14:solidFill>
              <w14:schemeClr w14:val="tx1"/>
            </w14:solidFill>
          </w14:textFill>
        </w:rPr>
        <w:t>标定地价体系建设、农用地和集体建设用地定级与基准地价制定，该内容</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w:t>
      </w:r>
      <w:r>
        <w:rPr>
          <w:rFonts w:hint="eastAsia" w:ascii="宋体" w:hAnsi="宋体" w:eastAsia="宋体" w:cs="宋体"/>
          <w:sz w:val="24"/>
          <w:szCs w:val="24"/>
          <w:lang w:val="en-US" w:eastAsia="zh-CN"/>
        </w:rPr>
        <w:t>结合新源县实际情况开展：（1）新源县城镇标定地价（前期工作准备、外业调查、确定标定区域、布设标准宗地、测算标定地价、成果报告与图件编制）；（2）</w:t>
      </w:r>
      <w:r>
        <w:rPr>
          <w:rFonts w:hint="eastAsia" w:ascii="宋体" w:hAnsi="宋体" w:eastAsia="宋体" w:cs="宋体"/>
          <w:sz w:val="24"/>
          <w:szCs w:val="24"/>
          <w:lang w:eastAsia="zh-CN"/>
        </w:rPr>
        <w:t>新源县</w:t>
      </w:r>
      <w:r>
        <w:rPr>
          <w:rFonts w:hint="eastAsia" w:ascii="宋体" w:hAnsi="宋体" w:eastAsia="宋体" w:cs="宋体"/>
          <w:sz w:val="24"/>
          <w:szCs w:val="24"/>
        </w:rPr>
        <w:t>集体建设用地定级与基准地价</w:t>
      </w:r>
      <w:r>
        <w:rPr>
          <w:rFonts w:hint="eastAsia" w:ascii="宋体" w:hAnsi="宋体" w:eastAsia="宋体" w:cs="宋体"/>
          <w:sz w:val="24"/>
          <w:szCs w:val="24"/>
          <w:lang w:val="en-US" w:eastAsia="zh-CN"/>
        </w:rPr>
        <w:t>项目（前期工作准备、外业调查、土地级别划分、基准地价测算、成果报告与图件编制）；（3）</w:t>
      </w:r>
      <w:r>
        <w:rPr>
          <w:rFonts w:hint="eastAsia" w:ascii="宋体" w:hAnsi="宋体" w:eastAsia="宋体" w:cs="宋体"/>
          <w:sz w:val="24"/>
          <w:szCs w:val="24"/>
          <w:lang w:eastAsia="zh-CN"/>
        </w:rPr>
        <w:t>新源县</w:t>
      </w:r>
      <w:r>
        <w:rPr>
          <w:rFonts w:hint="eastAsia" w:ascii="宋体" w:hAnsi="宋体" w:eastAsia="宋体" w:cs="宋体"/>
          <w:sz w:val="24"/>
          <w:szCs w:val="24"/>
          <w:lang w:val="en-US" w:eastAsia="zh-CN"/>
        </w:rPr>
        <w:t>农用地定级与基准地价项目（前期工作准备、外业调查、土地级别划分、基准地价测算、成果报告与图件编制、数据库建立）；以及完成以上3项目的地价制订、协助成果报批验收等工作。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6、合同履行期限：</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签订合同后，</w:t>
      </w:r>
      <w:r>
        <w:rPr>
          <w:rFonts w:hint="eastAsia" w:ascii="宋体" w:hAnsi="宋体" w:eastAsia="宋体" w:cs="宋体"/>
          <w:caps w:val="0"/>
          <w:color w:val="FF0000"/>
          <w:spacing w:val="0"/>
          <w:sz w:val="24"/>
          <w:szCs w:val="24"/>
          <w:vertAlign w:val="baseline"/>
          <w:lang w:val="en-US" w:eastAsia="zh-CN"/>
        </w:rPr>
        <w:t>2个月内提交初步成果。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7、本项目是否接受联合体投标：否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二、 响应供应商的资格要求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1、满足《中华人民共和国政府采购法》第二十二条规定</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1）具有独立承担民事责任的能力；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2）具有良好的商业信誉和健全的财务会计制度；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3）具有履行合同所必需的设备和专业技术能力；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4）具有依法缴纳税收和社会保障资金的良好记录；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5）参加此项采购活动前三年内，在经营活动中没有重大违法记录；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6）法律、行政法规规定的其他条件；</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2</w:t>
      </w:r>
      <w:r>
        <w:rPr>
          <w:rFonts w:hint="eastAsia" w:ascii="宋体" w:hAnsi="宋体" w:eastAsia="宋体" w:cs="宋体"/>
          <w:caps w:val="0"/>
          <w:color w:val="000000" w:themeColor="text1"/>
          <w:spacing w:val="0"/>
          <w:sz w:val="24"/>
          <w:szCs w:val="24"/>
          <w:vertAlign w:val="baseline"/>
          <w14:textFill>
            <w14:solidFill>
              <w14:schemeClr w14:val="tx1"/>
            </w14:solidFill>
          </w14:textFill>
        </w:rPr>
        <w:t>、本项目的特定资格要求：①.投标供应商须具备独立承担民事责任能力的法人或其他组织，提供合法有效的统一社会信用代码的营业执照；②.</w:t>
      </w: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投标人需</w:t>
      </w:r>
      <w:r>
        <w:rPr>
          <w:rFonts w:hint="eastAsia" w:ascii="宋体" w:hAnsi="宋体" w:eastAsia="宋体" w:cs="宋体"/>
          <w:color w:val="000000" w:themeColor="text1"/>
          <w:sz w:val="24"/>
          <w:szCs w:val="24"/>
          <w:lang w:eastAsia="zh-CN"/>
          <w14:textFill>
            <w14:solidFill>
              <w14:schemeClr w14:val="tx1"/>
            </w14:solidFill>
          </w14:textFill>
        </w:rPr>
        <w:t>具有</w:t>
      </w:r>
      <w:r>
        <w:rPr>
          <w:rFonts w:hint="eastAsia" w:ascii="宋体" w:hAnsi="宋体" w:eastAsia="宋体" w:cs="宋体"/>
          <w:color w:val="000000" w:themeColor="text1"/>
          <w:sz w:val="24"/>
          <w:szCs w:val="24"/>
          <w:lang w:val="en-US" w:eastAsia="zh-CN"/>
          <w14:textFill>
            <w14:solidFill>
              <w14:schemeClr w14:val="tx1"/>
            </w14:solidFill>
          </w14:textFill>
        </w:rPr>
        <w:t>土地规划资质乙级及以上资质；项目负责人须具备土地利用规划相关专业背景的中级以上（含中级）技术职称；</w:t>
      </w:r>
      <w:r>
        <w:rPr>
          <w:rFonts w:hint="eastAsia" w:ascii="宋体" w:hAnsi="宋体" w:eastAsia="宋体" w:cs="宋体"/>
          <w:color w:val="000000" w:themeColor="text1"/>
          <w:sz w:val="24"/>
          <w:szCs w:val="24"/>
          <w14:textFill>
            <w14:solidFill>
              <w14:schemeClr w14:val="tx1"/>
            </w14:solidFill>
          </w14:textFill>
        </w:rPr>
        <w:t>并在人员、设备、资金等方面具有相应的能力</w:t>
      </w:r>
      <w:r>
        <w:rPr>
          <w:rFonts w:hint="eastAsia" w:ascii="宋体" w:hAnsi="宋体" w:eastAsia="宋体" w:cs="宋体"/>
          <w:color w:val="000000" w:themeColor="text1"/>
          <w:sz w:val="24"/>
          <w:szCs w:val="24"/>
          <w:lang w:eastAsia="zh-CN"/>
          <w14:textFill>
            <w14:solidFill>
              <w14:schemeClr w14:val="tx1"/>
            </w14:solidFill>
          </w14:textFill>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Style w:val="7"/>
          <w:rFonts w:hint="eastAsia" w:ascii="宋体" w:hAnsi="宋体" w:eastAsia="宋体" w:cs="宋体"/>
          <w:b w:val="0"/>
          <w:color w:val="000000" w:themeColor="text1"/>
          <w:sz w:val="24"/>
          <w:szCs w:val="24"/>
          <w:lang w:bidi="ar"/>
          <w14:textFill>
            <w14:solidFill>
              <w14:schemeClr w14:val="tx1"/>
            </w14:solidFill>
          </w14:textFill>
        </w:rPr>
      </w:pPr>
      <w:r>
        <w:rPr>
          <w:rStyle w:val="7"/>
          <w:rFonts w:hint="eastAsia" w:ascii="宋体" w:hAnsi="宋体" w:eastAsia="宋体" w:cs="宋体"/>
          <w:b w:val="0"/>
          <w:color w:val="000000" w:themeColor="text1"/>
          <w:sz w:val="24"/>
          <w:szCs w:val="24"/>
          <w:lang w:val="en-US" w:eastAsia="zh-CN" w:bidi="ar"/>
          <w14:textFill>
            <w14:solidFill>
              <w14:schemeClr w14:val="tx1"/>
            </w14:solidFill>
          </w14:textFill>
        </w:rPr>
        <w:t>3</w:t>
      </w:r>
      <w:r>
        <w:rPr>
          <w:rStyle w:val="7"/>
          <w:rFonts w:hint="eastAsia" w:ascii="宋体" w:hAnsi="宋体" w:eastAsia="宋体" w:cs="宋体"/>
          <w:b w:val="0"/>
          <w:color w:val="000000" w:themeColor="text1"/>
          <w:sz w:val="24"/>
          <w:szCs w:val="24"/>
          <w:lang w:bidi="ar"/>
          <w14:textFill>
            <w14:solidFill>
              <w14:schemeClr w14:val="tx1"/>
            </w14:solidFill>
          </w14:textFill>
        </w:rPr>
        <w:t>、 投标人须在“信用中国”（www.creditchina.gov.cn）和中国政府采购网（www.ccgp.gov.cn ）网站上未被列入失信被执行人、重大税收违法案件当事人名单以及政府采购严重违法失信行为记录名单里；</w:t>
      </w:r>
    </w:p>
    <w:p>
      <w:pPr>
        <w:keepNext w:val="0"/>
        <w:keepLines w:val="0"/>
        <w:pageBreakBefore w:val="0"/>
        <w:widowControl/>
        <w:suppressLineNumbers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pPr>
      <w:r>
        <w:rPr>
          <w:rStyle w:val="7"/>
          <w:rFonts w:hint="eastAsia" w:ascii="宋体" w:hAnsi="宋体" w:eastAsia="宋体" w:cs="宋体"/>
          <w:b w:val="0"/>
          <w:color w:val="000000" w:themeColor="text1"/>
          <w:sz w:val="24"/>
          <w:szCs w:val="24"/>
          <w:lang w:val="en-US" w:eastAsia="zh-CN" w:bidi="ar"/>
          <w14:textFill>
            <w14:solidFill>
              <w14:schemeClr w14:val="tx1"/>
            </w14:solidFill>
          </w14:textFill>
        </w:rPr>
        <w:t>4</w:t>
      </w:r>
      <w:r>
        <w:rPr>
          <w:rStyle w:val="7"/>
          <w:rFonts w:hint="eastAsia" w:ascii="宋体" w:hAnsi="宋体" w:eastAsia="宋体" w:cs="宋体"/>
          <w:b w:val="0"/>
          <w:color w:val="000000" w:themeColor="text1"/>
          <w:sz w:val="24"/>
          <w:szCs w:val="24"/>
          <w:lang w:bidi="ar"/>
          <w14:textFill>
            <w14:solidFill>
              <w14:schemeClr w14:val="tx1"/>
            </w14:solidFill>
          </w14:textFill>
        </w:rPr>
        <w:t>、</w:t>
      </w: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法定代表人为同一个人的两个及两个以上法人（母公司、全资子公司及其控股公司),只能作为一个投标人参加本项目的投标；</w:t>
      </w:r>
    </w:p>
    <w:p>
      <w:pPr>
        <w:keepNext w:val="0"/>
        <w:keepLines w:val="0"/>
        <w:pageBreakBefore w:val="0"/>
        <w:widowControl/>
        <w:suppressLineNumbers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5、单位负责人为同一人或者存在控股、管理关系的不同单位，不得参加同一标段投标或者未划分标段的同一招标项目的投标）。</w:t>
      </w:r>
    </w:p>
    <w:p>
      <w:pPr>
        <w:keepNext w:val="0"/>
        <w:keepLines w:val="0"/>
        <w:pageBreakBefore w:val="0"/>
        <w:widowControl/>
        <w:suppressLineNumbers w:val="0"/>
        <w:kinsoku/>
        <w:wordWrap/>
        <w:overflowPunct/>
        <w:topLinePunct w:val="0"/>
        <w:autoSpaceDE/>
        <w:autoSpaceDN/>
        <w:bidi w:val="0"/>
        <w:adjustRightInd/>
        <w:spacing w:beforeAutospacing="0" w:afterAutospacing="0" w:line="440" w:lineRule="exact"/>
        <w:jc w:val="both"/>
        <w:rPr>
          <w:rStyle w:val="7"/>
          <w:rFonts w:hint="eastAsia" w:ascii="宋体" w:hAnsi="宋体" w:eastAsia="宋体" w:cs="宋体"/>
          <w:b w:val="0"/>
          <w:color w:val="000000" w:themeColor="text1"/>
          <w:sz w:val="24"/>
          <w:szCs w:val="24"/>
          <w:lang w:bidi="ar"/>
          <w14:textFill>
            <w14:solidFill>
              <w14:schemeClr w14:val="tx1"/>
            </w14:solidFill>
          </w14:textFill>
        </w:rPr>
      </w:pPr>
      <w:r>
        <w:rPr>
          <w:rStyle w:val="7"/>
          <w:rFonts w:hint="eastAsia" w:ascii="宋体" w:hAnsi="宋体" w:eastAsia="宋体" w:cs="宋体"/>
          <w:b w:val="0"/>
          <w:color w:val="000000" w:themeColor="text1"/>
          <w:sz w:val="24"/>
          <w:szCs w:val="24"/>
          <w:lang w:val="en-US" w:eastAsia="zh-CN" w:bidi="ar"/>
          <w14:textFill>
            <w14:solidFill>
              <w14:schemeClr w14:val="tx1"/>
            </w14:solidFill>
          </w14:textFill>
        </w:rPr>
        <w:t>6</w:t>
      </w:r>
      <w:r>
        <w:rPr>
          <w:rStyle w:val="7"/>
          <w:rFonts w:hint="eastAsia" w:ascii="宋体" w:hAnsi="宋体" w:eastAsia="宋体" w:cs="宋体"/>
          <w:b w:val="0"/>
          <w:color w:val="000000" w:themeColor="text1"/>
          <w:sz w:val="24"/>
          <w:szCs w:val="24"/>
          <w:lang w:bidi="ar"/>
          <w14:textFill>
            <w14:solidFill>
              <w14:schemeClr w14:val="tx1"/>
            </w14:solidFill>
          </w14:textFill>
        </w:rPr>
        <w:t>、本项目</w:t>
      </w:r>
      <w:bookmarkStart w:id="0" w:name="EB6576f9ca66d44d8cbd3682002557e573"/>
      <w:bookmarkEnd w:id="0"/>
      <w:r>
        <w:rPr>
          <w:rStyle w:val="7"/>
          <w:rFonts w:hint="eastAsia" w:ascii="宋体" w:hAnsi="宋体" w:eastAsia="宋体" w:cs="宋体"/>
          <w:b w:val="0"/>
          <w:color w:val="000000" w:themeColor="text1"/>
          <w:sz w:val="24"/>
          <w:szCs w:val="24"/>
          <w:lang w:bidi="ar"/>
          <w14:textFill>
            <w14:solidFill>
              <w14:schemeClr w14:val="tx1"/>
            </w14:solidFill>
          </w14:textFill>
        </w:rPr>
        <w:t>不接受联合体。</w:t>
      </w:r>
    </w:p>
    <w:p>
      <w:pPr>
        <w:keepNext w:val="0"/>
        <w:keepLines w:val="0"/>
        <w:pageBreakBefore w:val="0"/>
        <w:widowControl/>
        <w:suppressLineNumbers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val="en-US" w:eastAsia="zh-CN"/>
          <w14:textFill>
            <w14:solidFill>
              <w14:schemeClr w14:val="tx1"/>
            </w14:solidFill>
          </w14:textFill>
        </w:rPr>
        <w:t>三、</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采购文件的获取方式</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w:t>
      </w:r>
      <w:r>
        <w:rPr>
          <w:rFonts w:hint="eastAsia" w:ascii="宋体" w:hAnsi="宋体" w:eastAsia="宋体" w:cs="宋体"/>
          <w:caps w:val="0"/>
          <w:color w:val="000000" w:themeColor="text1"/>
          <w:spacing w:val="0"/>
          <w:sz w:val="24"/>
          <w:szCs w:val="24"/>
          <w:vertAlign w:val="baseline"/>
          <w14:textFill>
            <w14:solidFill>
              <w14:schemeClr w14:val="tx1"/>
            </w14:solidFill>
          </w14:textFill>
        </w:rPr>
        <w:t>时间：</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2021-10-26</w:t>
      </w:r>
      <w:r>
        <w:rPr>
          <w:rFonts w:hint="eastAsia" w:ascii="宋体" w:hAnsi="宋体" w:eastAsia="宋体" w:cs="宋体"/>
          <w:caps w:val="0"/>
          <w:color w:val="000000" w:themeColor="text1"/>
          <w:spacing w:val="0"/>
          <w:sz w:val="24"/>
          <w:szCs w:val="24"/>
          <w:vertAlign w:val="baseline"/>
          <w14:textFill>
            <w14:solidFill>
              <w14:schemeClr w14:val="tx1"/>
            </w14:solidFill>
          </w14:textFill>
        </w:rPr>
        <w:t>起至2021-</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11</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02</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每日上午10：00时至 14:00时，下午16:00 时至19:30时（（北京时间，法定节假日除外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2、</w:t>
      </w:r>
      <w:r>
        <w:rPr>
          <w:rFonts w:hint="eastAsia" w:ascii="宋体" w:hAnsi="宋体" w:eastAsia="宋体" w:cs="宋体"/>
          <w:caps w:val="0"/>
          <w:color w:val="000000" w:themeColor="text1"/>
          <w:spacing w:val="0"/>
          <w:sz w:val="24"/>
          <w:szCs w:val="24"/>
          <w:vertAlign w:val="baseline"/>
          <w14:textFill>
            <w14:solidFill>
              <w14:schemeClr w14:val="tx1"/>
            </w14:solidFill>
          </w14:textFill>
        </w:rPr>
        <w:t>地点：</w:t>
      </w:r>
      <w:r>
        <w:rPr>
          <w:rFonts w:hint="eastAsia"/>
          <w:color w:val="000000" w:themeColor="text1"/>
          <w:sz w:val="24"/>
          <w:szCs w:val="24"/>
          <w14:textFill>
            <w14:solidFill>
              <w14:schemeClr w14:val="tx1"/>
            </w14:solidFill>
          </w14:textFill>
        </w:rPr>
        <w:t>伊宁市经济合作区广东路1899号格林雅居C1-C4商业楼201号</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3、</w:t>
      </w:r>
      <w:r>
        <w:rPr>
          <w:rFonts w:hint="eastAsia" w:ascii="宋体" w:hAnsi="宋体" w:eastAsia="宋体" w:cs="宋体"/>
          <w:caps w:val="0"/>
          <w:color w:val="000000" w:themeColor="text1"/>
          <w:spacing w:val="0"/>
          <w:sz w:val="24"/>
          <w:szCs w:val="24"/>
          <w:vertAlign w:val="baseline"/>
          <w14:textFill>
            <w14:solidFill>
              <w14:schemeClr w14:val="tx1"/>
            </w14:solidFill>
          </w14:textFill>
        </w:rPr>
        <w:t>方式：现场购买/</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邮件形式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4、</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售价： </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00元/本（售后不退）</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aps w:val="0"/>
          <w:color w:val="000000" w:themeColor="text1"/>
          <w:spacing w:val="0"/>
          <w:sz w:val="24"/>
          <w:szCs w:val="24"/>
          <w:vertAlign w:val="baseline"/>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5、</w:t>
      </w:r>
      <w:r>
        <w:rPr>
          <w:rStyle w:val="7"/>
          <w:rFonts w:hint="eastAsia" w:ascii="宋体" w:hAnsi="宋体" w:eastAsia="宋体" w:cs="宋体"/>
          <w:color w:val="000000" w:themeColor="text1"/>
          <w:sz w:val="24"/>
          <w:szCs w:val="24"/>
          <w14:textFill>
            <w14:solidFill>
              <w14:schemeClr w14:val="tx1"/>
            </w14:solidFill>
          </w14:textFill>
        </w:rPr>
        <w:t>投标</w:t>
      </w:r>
      <w:r>
        <w:rPr>
          <w:rStyle w:val="7"/>
          <w:rFonts w:hint="eastAsia" w:ascii="宋体" w:hAnsi="宋体" w:eastAsia="宋体" w:cs="宋体"/>
          <w:color w:val="000000" w:themeColor="text1"/>
          <w:sz w:val="24"/>
          <w:szCs w:val="24"/>
          <w:lang w:eastAsia="zh-CN"/>
          <w14:textFill>
            <w14:solidFill>
              <w14:schemeClr w14:val="tx1"/>
            </w14:solidFill>
          </w14:textFill>
        </w:rPr>
        <w:t>供应商</w:t>
      </w:r>
      <w:r>
        <w:rPr>
          <w:rStyle w:val="7"/>
          <w:rFonts w:hint="eastAsia" w:ascii="宋体" w:hAnsi="宋体" w:eastAsia="宋体" w:cs="宋体"/>
          <w:color w:val="000000" w:themeColor="text1"/>
          <w:sz w:val="24"/>
          <w:szCs w:val="24"/>
          <w14:textFill>
            <w14:solidFill>
              <w14:schemeClr w14:val="tx1"/>
            </w14:solidFill>
          </w14:textFill>
        </w:rPr>
        <w:t>购买标书时应提交的资料：</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 </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、具备相应经营范围的营业执照；</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、法定代表人授权委托书及被委托人身份证</w:t>
      </w:r>
      <w:r>
        <w:rPr>
          <w:rFonts w:hint="eastAsia" w:ascii="宋体" w:hAnsi="宋体" w:eastAsia="宋体" w:cs="宋体"/>
          <w:color w:val="000000" w:themeColor="text1"/>
          <w:sz w:val="24"/>
          <w:szCs w:val="24"/>
          <w:lang w:eastAsia="zh-CN"/>
          <w14:textFill>
            <w14:solidFill>
              <w14:schemeClr w14:val="tx1"/>
            </w14:solidFill>
          </w14:textFill>
        </w:rPr>
        <w:t>或法定代表人资格证明文件及身份证</w:t>
      </w:r>
      <w:r>
        <w:rPr>
          <w:rFonts w:hint="eastAsia" w:ascii="宋体" w:hAnsi="宋体" w:eastAsia="宋体" w:cs="宋体"/>
          <w:color w:val="000000" w:themeColor="text1"/>
          <w:sz w:val="24"/>
          <w:szCs w:val="24"/>
          <w14:textFill>
            <w14:solidFill>
              <w14:schemeClr w14:val="tx1"/>
            </w14:solidFill>
          </w14:textFill>
        </w:rPr>
        <w:t>。 </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、资质证书和项目负责人</w:t>
      </w:r>
      <w:r>
        <w:rPr>
          <w:rFonts w:hint="eastAsia" w:ascii="宋体" w:hAnsi="宋体" w:eastAsia="宋体" w:cs="宋体"/>
          <w:color w:val="000000" w:themeColor="text1"/>
          <w:sz w:val="24"/>
          <w:szCs w:val="24"/>
          <w:lang w:eastAsia="zh-CN"/>
          <w14:textFill>
            <w14:solidFill>
              <w14:schemeClr w14:val="tx1"/>
            </w14:solidFill>
          </w14:textFill>
        </w:rPr>
        <w:t>职称证</w:t>
      </w:r>
      <w:r>
        <w:rPr>
          <w:rFonts w:hint="eastAsia" w:ascii="宋体" w:hAnsi="宋体" w:eastAsia="宋体" w:cs="宋体"/>
          <w:color w:val="000000" w:themeColor="text1"/>
          <w:sz w:val="24"/>
          <w:szCs w:val="24"/>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信用中国”（www.creditchina.gov.cn）和中国政府采购网（www.ccgp.gov.cn）网站未被列入失信被执行人、重大税收违法案件当事人名单以及政府采购严重违法失信行为记录名单的网页打印件（网页打印件须自招标文件发布之日起至投标截止时间从上述网站中打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四</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 响应文件递交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截止时间： 2021-</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11</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08</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 1</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0</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3</w:t>
      </w:r>
      <w:r>
        <w:rPr>
          <w:rFonts w:hint="eastAsia" w:ascii="宋体" w:hAnsi="宋体" w:eastAsia="宋体" w:cs="宋体"/>
          <w:caps w:val="0"/>
          <w:color w:val="000000" w:themeColor="text1"/>
          <w:spacing w:val="0"/>
          <w:sz w:val="24"/>
          <w:szCs w:val="24"/>
          <w:vertAlign w:val="baseline"/>
          <w14:textFill>
            <w14:solidFill>
              <w14:schemeClr w14:val="tx1"/>
            </w14:solidFill>
          </w14:textFill>
        </w:rPr>
        <w:t>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地点：</w:t>
      </w:r>
      <w:r>
        <w:rPr>
          <w:rFonts w:hint="eastAsia"/>
          <w:color w:val="000000" w:themeColor="text1"/>
          <w:sz w:val="24"/>
          <w:szCs w:val="24"/>
          <w14:textFill>
            <w14:solidFill>
              <w14:schemeClr w14:val="tx1"/>
            </w14:solidFill>
          </w14:textFill>
        </w:rPr>
        <w:t>伊宁市经济合作区广东路1899号格林雅居C1-C4商业楼201号。</w:t>
      </w:r>
    </w:p>
    <w:p>
      <w:pPr>
        <w:keepNext w:val="0"/>
        <w:keepLines w:val="0"/>
        <w:pageBreakBefore w:val="0"/>
        <w:widowControl/>
        <w:kinsoku/>
        <w:wordWrap/>
        <w:overflowPunct/>
        <w:topLinePunct w:val="0"/>
        <w:autoSpaceDE/>
        <w:autoSpaceDN/>
        <w:bidi w:val="0"/>
        <w:adjustRightInd/>
        <w:snapToGrid w:val="0"/>
        <w:spacing w:beforeAutospacing="0" w:afterAutospacing="0" w:line="440" w:lineRule="exact"/>
        <w:jc w:val="both"/>
        <w:outlineLvl w:val="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开标时间及开标地点</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08</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sz w:val="24"/>
          <w:szCs w:val="24"/>
          <w:u w:val="single"/>
          <w:lang w:val="en-US" w:eastAsia="zh-CN"/>
          <w14:textFill>
            <w14:solidFill>
              <w14:schemeClr w14:val="tx1"/>
            </w14:solidFill>
          </w14:textFill>
        </w:rPr>
        <w:t>10:30</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eastAsia="zh-CN"/>
          <w14:textFill>
            <w14:solidFill>
              <w14:schemeClr w14:val="tx1"/>
            </w14:solidFill>
          </w14:textFill>
        </w:rPr>
        <w:t>（北京时间）</w:t>
      </w:r>
      <w:r>
        <w:rPr>
          <w:rFonts w:hint="eastAsia" w:ascii="宋体" w:hAnsi="宋体" w:eastAsia="宋体" w:cs="宋体"/>
          <w:color w:val="000000" w:themeColor="text1"/>
          <w:sz w:val="24"/>
          <w:szCs w:val="24"/>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r>
        <w:rPr>
          <w:rFonts w:hint="eastAsia"/>
          <w:color w:val="000000" w:themeColor="text1"/>
          <w:sz w:val="24"/>
          <w:szCs w:val="24"/>
          <w14:textFill>
            <w14:solidFill>
              <w14:schemeClr w14:val="tx1"/>
            </w14:solidFill>
          </w14:textFill>
        </w:rPr>
        <w:t>伊宁市经济合作区广东路1899号格林雅居C1-C4商业楼201号。</w:t>
      </w:r>
      <w:bookmarkStart w:id="1" w:name="_GoBack"/>
      <w:bookmarkEnd w:id="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六</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、公告期限</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自本公告发布之日起</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5</w:t>
      </w:r>
      <w:r>
        <w:rPr>
          <w:rFonts w:hint="eastAsia" w:ascii="宋体" w:hAnsi="宋体" w:eastAsia="宋体" w:cs="宋体"/>
          <w:caps w:val="0"/>
          <w:color w:val="000000" w:themeColor="text1"/>
          <w:spacing w:val="0"/>
          <w:sz w:val="24"/>
          <w:szCs w:val="24"/>
          <w:vertAlign w:val="baseline"/>
          <w14:textFill>
            <w14:solidFill>
              <w14:schemeClr w14:val="tx1"/>
            </w14:solidFill>
          </w14:textFill>
        </w:rPr>
        <w:t>个工作日</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10</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u w:val="single"/>
          <w14:textFill>
            <w14:solidFill>
              <w14:schemeClr w14:val="tx1"/>
            </w14:solidFill>
          </w14:textFill>
        </w:rPr>
        <w:t>2</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日至</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sz w:val="24"/>
          <w:szCs w:val="24"/>
          <w:lang w:val="zh-CN"/>
          <w14:textFill>
            <w14:solidFill>
              <w14:schemeClr w14:val="tx1"/>
            </w14:solidFill>
          </w14:textFill>
        </w:rPr>
        <w:t>）。</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七</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发布公告的媒介</w:t>
      </w:r>
    </w:p>
    <w:p>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本项目招标公告在新疆政府采购网http://www.ccgp-xinjiang.gov.cn/发布。</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八、</w:t>
      </w:r>
      <w:r>
        <w:rPr>
          <w:rFonts w:hint="eastAsia" w:ascii="宋体" w:hAnsi="宋体" w:eastAsia="宋体" w:cs="宋体"/>
          <w:b/>
          <w:bCs/>
          <w:color w:val="000000" w:themeColor="text1"/>
          <w:kern w:val="0"/>
          <w:sz w:val="24"/>
          <w:szCs w:val="24"/>
          <w14:textFill>
            <w14:solidFill>
              <w14:schemeClr w14:val="tx1"/>
            </w14:solidFill>
          </w14:textFill>
        </w:rPr>
        <w:t>投标保证金：</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1、标项名称：</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新源县城镇标定地价、集体建设用地定级与基准地价、农用地定级与基准地价服务项目</w:t>
      </w:r>
    </w:p>
    <w:p>
      <w:pPr>
        <w:pStyle w:val="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2、投标保证金金额：</w:t>
      </w:r>
      <w:r>
        <w:rPr>
          <w:rFonts w:hint="eastAsia" w:ascii="宋体" w:hAnsi="宋体" w:eastAsia="宋体" w:cs="宋体"/>
          <w:color w:val="000000" w:themeColor="text1"/>
          <w:sz w:val="24"/>
          <w:szCs w:val="24"/>
          <w:lang w:val="en-US" w:eastAsia="zh-CN"/>
          <w14:textFill>
            <w14:solidFill>
              <w14:schemeClr w14:val="tx1"/>
            </w14:solidFill>
          </w14:textFill>
        </w:rPr>
        <w:t>25000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14:textFill>
            <w14:solidFill>
              <w14:schemeClr w14:val="tx1"/>
            </w14:solidFill>
          </w14:textFill>
        </w:rPr>
        <w:tab/>
      </w:r>
    </w:p>
    <w:p>
      <w:pPr>
        <w:pStyle w:val="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3、开户名称：新疆玖一建设项目管理咨询有限公司</w:t>
      </w:r>
      <w:r>
        <w:rPr>
          <w:rFonts w:hint="eastAsia" w:ascii="宋体" w:hAnsi="宋体" w:eastAsia="宋体" w:cs="宋体"/>
          <w:color w:val="000000" w:themeColor="text1"/>
          <w:sz w:val="24"/>
          <w:szCs w:val="24"/>
          <w:lang w:eastAsia="zh-CN"/>
          <w14:textFill>
            <w14:solidFill>
              <w14:schemeClr w14:val="tx1"/>
            </w14:solidFill>
          </w14:textFill>
        </w:rPr>
        <w:t>伊犁</w:t>
      </w:r>
      <w:r>
        <w:rPr>
          <w:rFonts w:hint="eastAsia" w:ascii="宋体" w:hAnsi="宋体" w:eastAsia="宋体" w:cs="宋体"/>
          <w:color w:val="000000" w:themeColor="text1"/>
          <w:sz w:val="24"/>
          <w:szCs w:val="24"/>
          <w14:textFill>
            <w14:solidFill>
              <w14:schemeClr w14:val="tx1"/>
            </w14:solidFill>
          </w14:textFill>
        </w:rPr>
        <w:t>分公司</w:t>
      </w:r>
    </w:p>
    <w:p>
      <w:pPr>
        <w:pStyle w:val="3"/>
        <w:spacing w:line="400" w:lineRule="exact"/>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4、开户银行：</w:t>
      </w:r>
      <w:r>
        <w:rPr>
          <w:rFonts w:hint="eastAsia" w:ascii="宋体" w:hAnsi="宋体" w:eastAsia="宋体" w:cs="宋体"/>
          <w:color w:val="000000"/>
          <w:sz w:val="24"/>
          <w:szCs w:val="24"/>
        </w:rPr>
        <w:t>新疆伊犁农村商业银行股份有限公司</w:t>
      </w:r>
      <w:r>
        <w:rPr>
          <w:rFonts w:hint="eastAsia" w:ascii="宋体" w:hAnsi="宋体" w:eastAsia="宋体" w:cs="宋体"/>
          <w:color w:val="000000"/>
          <w:sz w:val="24"/>
          <w:szCs w:val="24"/>
          <w:lang w:eastAsia="zh-CN"/>
        </w:rPr>
        <w:t>解放西路</w:t>
      </w:r>
      <w:r>
        <w:rPr>
          <w:rFonts w:hint="eastAsia" w:ascii="宋体" w:hAnsi="宋体" w:eastAsia="宋体" w:cs="宋体"/>
          <w:color w:val="000000"/>
          <w:sz w:val="24"/>
          <w:szCs w:val="24"/>
        </w:rPr>
        <w:t>支行</w:t>
      </w:r>
    </w:p>
    <w:p>
      <w:pPr>
        <w:pStyle w:val="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5、账号：</w:t>
      </w:r>
      <w:r>
        <w:rPr>
          <w:rFonts w:hint="eastAsia" w:ascii="宋体" w:hAnsi="宋体" w:eastAsia="宋体" w:cs="宋体"/>
          <w:color w:val="000000"/>
          <w:sz w:val="24"/>
          <w:szCs w:val="24"/>
        </w:rPr>
        <w:t>812020</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120101</w:t>
      </w:r>
      <w:r>
        <w:rPr>
          <w:rFonts w:hint="eastAsia" w:ascii="宋体" w:hAnsi="宋体" w:eastAsia="宋体" w:cs="宋体"/>
          <w:color w:val="000000"/>
          <w:sz w:val="24"/>
          <w:szCs w:val="24"/>
          <w:lang w:val="en-US" w:eastAsia="zh-CN"/>
        </w:rPr>
        <w:t>09561533</w:t>
      </w:r>
    </w:p>
    <w:p>
      <w:pPr>
        <w:pStyle w:val="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default"/>
          <w:sz w:val="24"/>
          <w:szCs w:val="24"/>
          <w:lang w:val="en-US"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行号：</w:t>
      </w:r>
      <w:r>
        <w:rPr>
          <w:rFonts w:hint="eastAsia" w:ascii="宋体" w:hAnsi="宋体" w:eastAsia="宋体" w:cs="宋体"/>
          <w:color w:val="000000"/>
          <w:sz w:val="24"/>
          <w:szCs w:val="24"/>
          <w:lang w:val="en-US" w:eastAsia="zh-CN"/>
        </w:rPr>
        <w:t>402898000197</w:t>
      </w:r>
    </w:p>
    <w:p>
      <w:pPr>
        <w:pStyle w:val="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、交付方式：转账</w:t>
      </w:r>
      <w:r>
        <w:rPr>
          <w:rFonts w:hint="eastAsia" w:ascii="宋体" w:hAnsi="宋体" w:eastAsia="宋体" w:cs="宋体"/>
          <w:color w:val="000000" w:themeColor="text1"/>
          <w:sz w:val="24"/>
          <w:szCs w:val="24"/>
          <w:lang w:eastAsia="zh-CN"/>
          <w14:textFill>
            <w14:solidFill>
              <w14:schemeClr w14:val="tx1"/>
            </w14:solidFill>
          </w14:textFill>
        </w:rPr>
        <w:t>或电汇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九</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、对本次采购提出询问，请按以下方式联系。</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称：新源县自然资源局</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地址：新源县幸福路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eastAsia="zh-CN"/>
          <w14:textFill>
            <w14:solidFill>
              <w14:schemeClr w14:val="tx1"/>
            </w14:solidFill>
          </w14:textFill>
        </w:rPr>
        <w:t>周伟</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val="en-US" w:eastAsia="zh-CN"/>
          <w14:textFill>
            <w14:solidFill>
              <w14:schemeClr w14:val="tx1"/>
            </w14:solidFill>
          </w14:textFill>
        </w:rPr>
        <w:t>13319999198</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称：新疆玖一建设项目管理咨询有限公司</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color w:val="000000" w:themeColor="text1"/>
          <w:sz w:val="24"/>
          <w:szCs w:val="24"/>
          <w14:textFill>
            <w14:solidFill>
              <w14:schemeClr w14:val="tx1"/>
            </w14:solidFill>
          </w14:textFill>
        </w:rPr>
        <w:t>伊宁市经济合作区广东路1899号格林雅居C1-C4商业楼201号</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联系人：梁雪纯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联系方式：0999-5028756/18935776223</w:t>
      </w:r>
    </w:p>
    <w:p>
      <w:pPr>
        <w:keepNext w:val="0"/>
        <w:keepLines w:val="0"/>
        <w:pageBreakBefore w:val="0"/>
        <w:widowControl/>
        <w:numPr>
          <w:ilvl w:val="0"/>
          <w:numId w:val="1"/>
        </w:numPr>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监督单位信息</w:t>
      </w:r>
    </w:p>
    <w:p>
      <w:pPr>
        <w:keepNext w:val="0"/>
        <w:keepLines w:val="0"/>
        <w:pageBreakBefore w:val="0"/>
        <w:widowControl/>
        <w:kinsoku/>
        <w:wordWrap/>
        <w:overflowPunct/>
        <w:topLinePunct w:val="0"/>
        <w:autoSpaceDE/>
        <w:autoSpaceDN/>
        <w:bidi w:val="0"/>
        <w:adjustRightInd/>
        <w:spacing w:beforeAutospacing="0" w:afterAutospacing="0" w:line="440" w:lineRule="exact"/>
        <w:jc w:val="both"/>
        <w:rPr>
          <w:rFonts w:hint="eastAsia" w:ascii="宋体" w:hAnsi="宋体" w:eastAsia="宋体" w:cs="宋体"/>
          <w:bCs/>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名称：新源县财政局采购办  </w:t>
      </w:r>
    </w:p>
    <w:p>
      <w:pPr>
        <w:keepNext w:val="0"/>
        <w:keepLines w:val="0"/>
        <w:pageBreakBefore w:val="0"/>
        <w:widowControl/>
        <w:kinsoku/>
        <w:wordWrap/>
        <w:overflowPunct/>
        <w:topLinePunct w:val="0"/>
        <w:autoSpaceDE/>
        <w:autoSpaceDN/>
        <w:bidi w:val="0"/>
        <w:adjustRightInd/>
        <w:spacing w:beforeAutospacing="0" w:afterAutospacing="0" w:line="440" w:lineRule="exact"/>
        <w:jc w:val="both"/>
        <w:rPr>
          <w:rFonts w:hint="eastAsia" w:ascii="宋体" w:hAnsi="宋体" w:eastAsia="宋体" w:cs="宋体"/>
          <w:bCs/>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联系人：张利影   </w:t>
      </w:r>
    </w:p>
    <w:p>
      <w:pPr>
        <w:keepNext w:val="0"/>
        <w:keepLines w:val="0"/>
        <w:pageBreakBefore w:val="0"/>
        <w:widowControl/>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电话：0999-7773313 </w:t>
      </w:r>
    </w:p>
    <w:p>
      <w:pPr>
        <w:pStyle w:val="3"/>
        <w:keepNext w:val="0"/>
        <w:keepLines w:val="0"/>
        <w:pageBreakBefore w:val="0"/>
        <w:kinsoku/>
        <w:wordWrap/>
        <w:overflowPunct/>
        <w:topLinePunct w:val="0"/>
        <w:autoSpaceDE/>
        <w:autoSpaceDN/>
        <w:bidi w:val="0"/>
        <w:adjustRightInd/>
        <w:spacing w:beforeAutospacing="0" w:afterAutospacing="0" w:line="440" w:lineRule="exact"/>
        <w:ind w:firstLine="5280" w:firstLineChars="2200"/>
        <w:jc w:val="both"/>
        <w:rPr>
          <w:rFonts w:hint="eastAsia" w:ascii="宋体" w:hAnsi="宋体" w:eastAsia="宋体" w:cs="宋体"/>
          <w:bCs/>
          <w:color w:val="000000" w:themeColor="text1"/>
          <w:sz w:val="24"/>
          <w:szCs w:val="24"/>
          <w14:textFill>
            <w14:solidFill>
              <w14:schemeClr w14:val="tx1"/>
            </w14:solidFill>
          </w14:textFill>
        </w:rPr>
      </w:pPr>
    </w:p>
    <w:p>
      <w:pPr>
        <w:pStyle w:val="3"/>
        <w:keepNext w:val="0"/>
        <w:keepLines w:val="0"/>
        <w:pageBreakBefore w:val="0"/>
        <w:kinsoku/>
        <w:wordWrap/>
        <w:overflowPunct/>
        <w:topLinePunct w:val="0"/>
        <w:autoSpaceDE/>
        <w:autoSpaceDN/>
        <w:bidi w:val="0"/>
        <w:adjustRightInd/>
        <w:spacing w:beforeAutospacing="0" w:afterAutospacing="0" w:line="440" w:lineRule="exact"/>
        <w:ind w:firstLine="5280" w:firstLineChars="2200"/>
        <w:jc w:val="both"/>
        <w:rPr>
          <w:rFonts w:hint="eastAsia" w:ascii="宋体" w:hAnsi="宋体" w:eastAsia="宋体" w:cs="宋体"/>
          <w:bCs/>
          <w:color w:val="000000" w:themeColor="text1"/>
          <w:sz w:val="24"/>
          <w:szCs w:val="24"/>
          <w14:textFill>
            <w14:solidFill>
              <w14:schemeClr w14:val="tx1"/>
            </w14:solidFill>
          </w14:textFill>
        </w:rPr>
      </w:pPr>
    </w:p>
    <w:p>
      <w:pPr>
        <w:pStyle w:val="3"/>
        <w:keepNext w:val="0"/>
        <w:keepLines w:val="0"/>
        <w:pageBreakBefore w:val="0"/>
        <w:kinsoku/>
        <w:wordWrap/>
        <w:overflowPunct/>
        <w:topLinePunct w:val="0"/>
        <w:autoSpaceDE/>
        <w:autoSpaceDN/>
        <w:bidi w:val="0"/>
        <w:adjustRightInd/>
        <w:spacing w:beforeAutospacing="0" w:afterAutospacing="0" w:line="440" w:lineRule="exact"/>
        <w:ind w:firstLine="4800" w:firstLineChars="20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新疆玖一建设项目管理咨询有限公司</w:t>
      </w:r>
    </w:p>
    <w:p>
      <w:pPr>
        <w:keepNext w:val="0"/>
        <w:keepLines w:val="0"/>
        <w:pageBreakBefore w:val="0"/>
        <w:kinsoku/>
        <w:wordWrap/>
        <w:overflowPunct/>
        <w:topLinePunct w:val="0"/>
        <w:autoSpaceDE/>
        <w:autoSpaceDN/>
        <w:bidi w:val="0"/>
        <w:adjustRightInd/>
        <w:spacing w:beforeAutospacing="0" w:afterAutospacing="0" w:line="440" w:lineRule="exact"/>
        <w:ind w:firstLine="5760" w:firstLineChars="24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日</w:t>
      </w:r>
    </w:p>
    <w:p>
      <w:pPr>
        <w:rPr>
          <w:rFonts w:hint="eastAsia" w:ascii="宋体" w:hAnsi="宋体" w:eastAsia="宋体" w:cs="宋体"/>
          <w:sz w:val="21"/>
          <w:szCs w:val="21"/>
        </w:rPr>
      </w:pPr>
    </w:p>
    <w:sectPr>
      <w:pgSz w:w="11906" w:h="16838"/>
      <w:pgMar w:top="1440" w:right="1406" w:bottom="1440" w:left="140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4FD35"/>
    <w:multiLevelType w:val="singleLevel"/>
    <w:tmpl w:val="D1E4FD3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73E58"/>
    <w:rsid w:val="087C017E"/>
    <w:rsid w:val="08D7317C"/>
    <w:rsid w:val="09BE5FED"/>
    <w:rsid w:val="0AD47D69"/>
    <w:rsid w:val="0C7E5FD9"/>
    <w:rsid w:val="0D8E22AC"/>
    <w:rsid w:val="18B53200"/>
    <w:rsid w:val="1CA93784"/>
    <w:rsid w:val="24A45C3E"/>
    <w:rsid w:val="28910A5C"/>
    <w:rsid w:val="2DA36F5F"/>
    <w:rsid w:val="2E645C6C"/>
    <w:rsid w:val="2EE4195C"/>
    <w:rsid w:val="2F3763C8"/>
    <w:rsid w:val="33CE7BC7"/>
    <w:rsid w:val="34B733B4"/>
    <w:rsid w:val="367B567B"/>
    <w:rsid w:val="383C5EB4"/>
    <w:rsid w:val="384A7084"/>
    <w:rsid w:val="3A6B5058"/>
    <w:rsid w:val="3BEB386A"/>
    <w:rsid w:val="3C0945A4"/>
    <w:rsid w:val="3DB508BA"/>
    <w:rsid w:val="43092411"/>
    <w:rsid w:val="439B2BA0"/>
    <w:rsid w:val="440D6486"/>
    <w:rsid w:val="46425CDD"/>
    <w:rsid w:val="4BE7177D"/>
    <w:rsid w:val="54973E58"/>
    <w:rsid w:val="568329B9"/>
    <w:rsid w:val="5F1D4E8C"/>
    <w:rsid w:val="6A745DD4"/>
    <w:rsid w:val="6AC675FA"/>
    <w:rsid w:val="6C1B1319"/>
    <w:rsid w:val="70DB4E82"/>
    <w:rsid w:val="74A17C32"/>
    <w:rsid w:val="77462870"/>
    <w:rsid w:val="78F34544"/>
    <w:rsid w:val="7B45788D"/>
    <w:rsid w:val="7F71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snapToGrid/>
      <w:spacing w:line="360" w:lineRule="auto"/>
      <w:ind w:firstLine="200" w:firstLineChars="200"/>
    </w:pPr>
    <w:rPr>
      <w:rFonts w:ascii="Times New Roman" w:hAnsi="Times New Roman"/>
    </w:rPr>
  </w:style>
  <w:style w:type="paragraph" w:styleId="3">
    <w:name w:val="Normal Indent"/>
    <w:basedOn w:val="1"/>
    <w:next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99"/>
    <w:rPr>
      <w:rFonts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2021-09-14T03:28:00Z</dcterms:created>
  <dc:creator>梁雪纯</dc:creator>
  <cp:lastModifiedBy>梁雪纯</cp:lastModifiedBy>
  <dcterms:modified xsi:type="dcterms:W3CDTF">2021-10-26T03:37:01Z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8C38222D8A914CF9A6F27EF598799901</vt:lpwstr>
  </property>
</Properties>
</file>