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spacing w:line="520" w:lineRule="exact"/>
        <w:jc w:val="center"/>
        <w:textAlignment w:val="auto"/>
        <w:rPr>
          <w:color w:val="auto"/>
          <w:sz w:val="40"/>
          <w:szCs w:val="40"/>
        </w:rPr>
      </w:pPr>
      <w:r>
        <w:rPr>
          <w:rFonts w:hint="eastAsia"/>
          <w:color w:val="auto"/>
          <w:sz w:val="40"/>
          <w:szCs w:val="40"/>
          <w:lang w:val="en-US" w:eastAsia="zh-CN"/>
        </w:rPr>
        <w:t>91620台暖气管道维修竞争性磋商</w:t>
      </w:r>
      <w:r>
        <w:rPr>
          <w:color w:val="auto"/>
          <w:sz w:val="40"/>
          <w:szCs w:val="40"/>
        </w:rPr>
        <w:t>公告</w:t>
      </w:r>
    </w:p>
    <w:p>
      <w:pPr>
        <w:pStyle w:val="2"/>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522" w:type="dxa"/>
          </w:tcPr>
          <w:p>
            <w:pPr>
              <w:pStyle w:val="6"/>
              <w:keepNext w:val="0"/>
              <w:keepLines w:val="0"/>
              <w:widowControl/>
              <w:suppressLineNumbers w:val="0"/>
              <w:spacing w:before="50" w:beforeAutospacing="0" w:after="50" w:afterAutospacing="0"/>
              <w:ind w:left="239" w:leftChars="114" w:right="0" w:firstLine="602" w:firstLineChars="25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项目概况:91620台暖气管道维修的潜在投标人登陆政采云平台https://www.zcygov.cn/在线申请获取采购文件（进入“项目采购”应用，在获取采购文件菜单中选择项目，申请获取采购文件），并于</w:t>
            </w:r>
            <w:r>
              <w:rPr>
                <w:rFonts w:hint="eastAsia" w:asciiTheme="minorEastAsia" w:hAnsiTheme="minorEastAsia" w:eastAsiaTheme="minorEastAsia" w:cstheme="minorEastAsia"/>
                <w:b/>
                <w:bCs/>
                <w:i w:val="0"/>
                <w:iCs w:val="0"/>
                <w:color w:val="auto"/>
                <w:kern w:val="2"/>
                <w:sz w:val="24"/>
                <w:szCs w:val="24"/>
                <w:u w:val="none"/>
                <w:lang w:val="en-US" w:eastAsia="zh-CN" w:bidi="ar-SA"/>
              </w:rPr>
              <w:t>2021年12月1日11点00分</w:t>
            </w:r>
            <w:r>
              <w:rPr>
                <w:rFonts w:hint="eastAsia" w:asciiTheme="minorEastAsia" w:hAnsiTheme="minorEastAsia" w:eastAsiaTheme="minorEastAsia" w:cstheme="minorEastAsia"/>
                <w:b/>
                <w:bCs/>
                <w:i w:val="0"/>
                <w:iCs w:val="0"/>
                <w:kern w:val="2"/>
                <w:sz w:val="24"/>
                <w:szCs w:val="24"/>
                <w:u w:val="none"/>
                <w:lang w:val="en-US" w:eastAsia="zh-CN" w:bidi="ar-SA"/>
              </w:rPr>
              <w:t>（北京时间）前递交投标文件。</w:t>
            </w:r>
          </w:p>
        </w:tc>
      </w:tr>
    </w:tbl>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一、项目基本情况</w:t>
      </w:r>
    </w:p>
    <w:p>
      <w:pPr>
        <w:pStyle w:val="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项目编号：TQZBHT-2021-47号</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项目名称：</w:t>
      </w:r>
      <w:r>
        <w:rPr>
          <w:rFonts w:hint="eastAsia" w:asciiTheme="minorEastAsia" w:hAnsiTheme="minorEastAsia" w:eastAsiaTheme="minorEastAsia" w:cstheme="minorEastAsia"/>
          <w:i w:val="0"/>
          <w:iCs w:val="0"/>
          <w:color w:val="auto"/>
          <w:kern w:val="2"/>
          <w:sz w:val="24"/>
          <w:szCs w:val="24"/>
          <w:u w:val="none"/>
          <w:lang w:val="en-US" w:eastAsia="zh-CN" w:bidi="ar-SA"/>
        </w:rPr>
        <w:t>91620台暖气管道维修</w:t>
      </w:r>
    </w:p>
    <w:p>
      <w:pPr>
        <w:pStyle w:val="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采购方式：竞争性磋商</w:t>
      </w:r>
    </w:p>
    <w:p>
      <w:pPr>
        <w:pStyle w:val="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预算金额（元）：150667.00</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最高限价（元）：150667.00</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采购需求:暖气管道维修。</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数量:一批</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合同履约期限：</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5日历天完成供货并安装完成</w:t>
      </w:r>
    </w:p>
    <w:p>
      <w:pPr>
        <w:pStyle w:val="6"/>
        <w:keepNext w:val="0"/>
        <w:keepLines w:val="0"/>
        <w:widowControl/>
        <w:suppressLineNumbers w:val="0"/>
        <w:spacing w:before="50" w:beforeAutospacing="0" w:after="50" w:afterAutospacing="0" w:line="200" w:lineRule="atLeast"/>
        <w:ind w:right="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本项目（否）接受联合体投标。</w:t>
      </w:r>
    </w:p>
    <w:p>
      <w:pPr>
        <w:pStyle w:val="6"/>
        <w:keepNext w:val="0"/>
        <w:keepLines w:val="0"/>
        <w:widowControl/>
        <w:suppressLineNumbers w:val="0"/>
        <w:spacing w:before="50" w:beforeAutospacing="0" w:after="50" w:afterAutospacing="0" w:line="200" w:lineRule="atLeast"/>
        <w:ind w:left="0" w:right="0"/>
        <w:rPr>
          <w:rFonts w:hint="eastAsia" w:asciiTheme="minorEastAsia" w:hAnsiTheme="minorEastAsia" w:eastAsiaTheme="minorEastAsia" w:cstheme="minorEastAsia"/>
          <w:b/>
          <w:bCs/>
          <w:i w:val="0"/>
          <w:iCs w:val="0"/>
          <w:kern w:val="2"/>
          <w:sz w:val="24"/>
          <w:szCs w:val="24"/>
          <w:u w:val="none"/>
          <w:lang w:val="en-US" w:eastAsia="zh-CN" w:bidi="ar-SA"/>
        </w:rPr>
      </w:pPr>
    </w:p>
    <w:p>
      <w:pPr>
        <w:pStyle w:val="6"/>
        <w:keepNext w:val="0"/>
        <w:keepLines w:val="0"/>
        <w:widowControl/>
        <w:suppressLineNumbers w:val="0"/>
        <w:spacing w:before="50" w:beforeAutospacing="0" w:after="50" w:afterAutospacing="0" w:line="200" w:lineRule="atLeast"/>
        <w:ind w:left="0" w:right="0"/>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二、申请人的资格要求：</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1.满足《中华人民共和国政府采购法》第二十二条规定；</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2.落实政府采购政策需满足的资格要求：无</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3.本项目的特定资格要求：</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default" w:asciiTheme="minorEastAsia" w:hAnsiTheme="minorEastAsia" w:eastAsiaTheme="minorEastAsia" w:cstheme="minorEastAsia"/>
          <w:i w:val="0"/>
          <w:iCs w:val="0"/>
          <w:kern w:val="2"/>
          <w:sz w:val="24"/>
          <w:szCs w:val="24"/>
          <w:u w:val="none"/>
          <w:lang w:val="en-US" w:eastAsia="zh-CN" w:bidi="ar-SA"/>
        </w:rPr>
      </w:pPr>
      <w:r>
        <w:rPr>
          <w:rFonts w:hint="default" w:asciiTheme="minorEastAsia" w:hAnsiTheme="minorEastAsia" w:eastAsiaTheme="minorEastAsia" w:cstheme="minorEastAsia"/>
          <w:i w:val="0"/>
          <w:iCs w:val="0"/>
          <w:kern w:val="2"/>
          <w:sz w:val="24"/>
          <w:szCs w:val="24"/>
          <w:u w:val="none"/>
          <w:lang w:val="en-US" w:eastAsia="zh-CN" w:bidi="ar-SA"/>
        </w:rPr>
        <w:t>（1）投标供应商须提供三证合一的营业执照（原件）；</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default" w:asciiTheme="minorEastAsia" w:hAnsiTheme="minorEastAsia" w:eastAsiaTheme="minorEastAsia" w:cstheme="minorEastAsia"/>
          <w:i w:val="0"/>
          <w:iCs w:val="0"/>
          <w:kern w:val="2"/>
          <w:sz w:val="24"/>
          <w:szCs w:val="24"/>
          <w:u w:val="none"/>
          <w:lang w:val="en-US" w:eastAsia="zh-CN" w:bidi="ar-SA"/>
        </w:rPr>
        <w:t>（</w:t>
      </w:r>
      <w:r>
        <w:rPr>
          <w:rFonts w:hint="eastAsia" w:asciiTheme="minorEastAsia" w:hAnsiTheme="minorEastAsia" w:eastAsiaTheme="minorEastAsia" w:cstheme="minorEastAsia"/>
          <w:i w:val="0"/>
          <w:iCs w:val="0"/>
          <w:kern w:val="2"/>
          <w:sz w:val="24"/>
          <w:szCs w:val="24"/>
          <w:u w:val="none"/>
          <w:lang w:val="en-US" w:eastAsia="zh-CN" w:bidi="ar-SA"/>
        </w:rPr>
        <w:t>2</w:t>
      </w:r>
      <w:r>
        <w:rPr>
          <w:rFonts w:hint="default" w:asciiTheme="minorEastAsia" w:hAnsiTheme="minorEastAsia" w:eastAsiaTheme="minorEastAsia" w:cstheme="minorEastAsia"/>
          <w:i w:val="0"/>
          <w:iCs w:val="0"/>
          <w:kern w:val="2"/>
          <w:sz w:val="24"/>
          <w:szCs w:val="24"/>
          <w:u w:val="none"/>
          <w:lang w:val="en-US" w:eastAsia="zh-CN" w:bidi="ar-SA"/>
        </w:rPr>
        <w:t>）</w:t>
      </w:r>
      <w:r>
        <w:rPr>
          <w:rFonts w:hint="eastAsia" w:asciiTheme="minorEastAsia" w:hAnsiTheme="minorEastAsia" w:eastAsiaTheme="minorEastAsia" w:cstheme="minorEastAsia"/>
          <w:i w:val="0"/>
          <w:iCs w:val="0"/>
          <w:kern w:val="2"/>
          <w:sz w:val="24"/>
          <w:szCs w:val="24"/>
          <w:u w:val="none"/>
          <w:lang w:val="en-US" w:eastAsia="zh-CN" w:bidi="ar-SA"/>
        </w:rPr>
        <w:t>法定代表人参加的需携带法定代表人证明书（原件）及法定代表人身份证（原件），委托代理人参加的需携带法定代表人授权委托书（原件）及委托代理人身份证（原件）（授权委托书需附法人身份证及委托人身份证复印件正反面）；</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（3）依法缴纳社保证明，提供本单位人员近六个月的社保缴费及授权委托人个人社保明细（2021年新注册成立公司按实际月份缴纳）；</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（4）</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具备房屋建筑施工总承包三级(含)以上资质；</w:t>
      </w:r>
      <w:r>
        <w:rPr>
          <w:rFonts w:hint="eastAsia" w:asciiTheme="minorEastAsia" w:hAnsiTheme="minorEastAsia" w:eastAsiaTheme="minorEastAsia" w:cstheme="minorEastAsia"/>
          <w:i w:val="0"/>
          <w:iCs w:val="0"/>
          <w:color w:val="0000FF"/>
          <w:kern w:val="2"/>
          <w:sz w:val="24"/>
          <w:szCs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（5）提供2020年度财务审计报告原件（2021年新成立的公司可不提供但需提供银行出具的近三个月的资信证明原件）；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6）凡拟参加本次招标项目的投标人，如在“信用中国”网站(http://wwwcreditchina.gov.cn)、中国政府釆购网(http://www.ccgp.gov.cn)、国家企业信用信息公示系统(http://www.gsxt.gov.cn)、中国裁判文书网（http://wenshu.court.gov.cn/）被列入失信被执行人、重大税收违法案件当事人名单、政府采购严重违法失信行为记录名单的(尚在处罚期内的)、经营异常名录的，将拒绝其参与本次政府釆购活动；</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（7）企业负责人为同一人或者存在直接控股、管理关系的不同供应商，不得参加同一合同项下的政府采购活动。否则，皆取消投标资格；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（8）本项目不接受</w:t>
      </w:r>
      <w:r>
        <w:rPr>
          <w:rFonts w:hint="default" w:asciiTheme="minorEastAsia" w:hAnsiTheme="minorEastAsia" w:eastAsiaTheme="minorEastAsia" w:cstheme="minorEastAsia"/>
          <w:i w:val="0"/>
          <w:iCs w:val="0"/>
          <w:kern w:val="2"/>
          <w:sz w:val="24"/>
          <w:szCs w:val="24"/>
          <w:u w:val="none"/>
          <w:lang w:val="en-US" w:eastAsia="zh-CN" w:bidi="ar-SA"/>
        </w:rPr>
        <w:t>联合体投标</w:t>
      </w:r>
    </w:p>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三、获取招标文件</w:t>
      </w:r>
    </w:p>
    <w:p>
      <w:pPr>
        <w:pStyle w:val="6"/>
        <w:keepNext w:val="0"/>
        <w:keepLines w:val="0"/>
        <w:widowControl/>
        <w:suppressLineNumbers w:val="0"/>
        <w:spacing w:before="50" w:beforeAutospacing="0" w:after="50" w:afterAutospacing="0" w:line="200" w:lineRule="atLeast"/>
        <w:ind w:left="239" w:leftChars="114" w:right="0" w:firstLine="120" w:firstLineChars="50"/>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SA"/>
        </w:rPr>
        <w:t>时间：2021年11月20日至2021年11月30日，每天上午00:00至12:00，下午12:00至23:59（北京时间，法定节假日除外）</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地点：线上获取。</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售价（元）：200</w:t>
      </w:r>
    </w:p>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四、提交投标文件截止时间、开标时间和地点</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color w:val="0000FF"/>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提交投标文件截止时间：</w:t>
      </w:r>
      <w:r>
        <w:rPr>
          <w:rFonts w:hint="eastAsia" w:asciiTheme="minorEastAsia" w:hAnsiTheme="minorEastAsia" w:eastAsiaTheme="minorEastAsia" w:cstheme="minorEastAsia"/>
          <w:i w:val="0"/>
          <w:iCs w:val="0"/>
          <w:color w:val="auto"/>
          <w:kern w:val="2"/>
          <w:sz w:val="24"/>
          <w:szCs w:val="24"/>
          <w:u w:val="none"/>
          <w:lang w:val="en-US" w:eastAsia="zh-CN" w:bidi="ar-SA"/>
        </w:rPr>
        <w:t>2021年12月1日11：00（北京时间）</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投标地点：新疆天麒工程项目管理咨询有限责任公司（和田市平安南路152号）</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开标时间：</w:t>
      </w:r>
      <w:r>
        <w:rPr>
          <w:rFonts w:hint="eastAsia" w:asciiTheme="minorEastAsia" w:hAnsiTheme="minorEastAsia" w:eastAsiaTheme="minorEastAsia" w:cstheme="minorEastAsia"/>
          <w:i w:val="0"/>
          <w:iCs w:val="0"/>
          <w:color w:val="auto"/>
          <w:kern w:val="2"/>
          <w:sz w:val="24"/>
          <w:szCs w:val="24"/>
          <w:u w:val="none"/>
          <w:lang w:val="en-US" w:eastAsia="zh-CN" w:bidi="ar-SA"/>
        </w:rPr>
        <w:t>2021年12月1日11：00</w:t>
      </w:r>
    </w:p>
    <w:p>
      <w:pPr>
        <w:pStyle w:val="6"/>
        <w:keepNext w:val="0"/>
        <w:keepLines w:val="0"/>
        <w:widowControl/>
        <w:suppressLineNumbers w:val="0"/>
        <w:spacing w:before="50" w:beforeAutospacing="0" w:after="50" w:afterAutospacing="0" w:line="200" w:lineRule="atLeast"/>
        <w:ind w:right="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开标地点：新疆天麒工程项目管理咨询有限责任公司（和田市平安南路152号）开标室</w:t>
      </w:r>
    </w:p>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五、公告期限</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自本公告发布之日起5个工作日。</w:t>
      </w:r>
    </w:p>
    <w:p>
      <w:pPr>
        <w:pStyle w:val="6"/>
        <w:keepNext w:val="0"/>
        <w:keepLines w:val="0"/>
        <w:widowControl/>
        <w:suppressLineNumbers w:val="0"/>
        <w:spacing w:before="170" w:beforeAutospacing="0" w:after="170" w:afterAutospacing="0" w:line="20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六、其他补充事宜</w:t>
      </w:r>
    </w:p>
    <w:p>
      <w:pPr>
        <w:pStyle w:val="6"/>
        <w:keepNext w:val="0"/>
        <w:keepLines w:val="0"/>
        <w:widowControl/>
        <w:suppressLineNumbers w:val="0"/>
        <w:spacing w:before="50" w:beforeAutospacing="0" w:after="50" w:afterAutospacing="0" w:line="315" w:lineRule="atLeast"/>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无</w:t>
      </w:r>
    </w:p>
    <w:p>
      <w:pPr>
        <w:pStyle w:val="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p>
    <w:p>
      <w:pPr>
        <w:pStyle w:val="6"/>
        <w:keepNext w:val="0"/>
        <w:keepLines w:val="0"/>
        <w:widowControl/>
        <w:suppressLineNumbers w:val="0"/>
        <w:spacing w:before="170" w:beforeAutospacing="0" w:after="170" w:afterAutospacing="0" w:line="320" w:lineRule="atLeast"/>
        <w:ind w:left="0" w:right="0"/>
        <w:jc w:val="both"/>
        <w:rPr>
          <w:rFonts w:hint="eastAsia" w:asciiTheme="minorEastAsia" w:hAnsiTheme="minorEastAsia" w:eastAsiaTheme="minorEastAsia" w:cstheme="minorEastAsia"/>
          <w:b/>
          <w:bCs/>
          <w:i w:val="0"/>
          <w:iCs w:val="0"/>
          <w:kern w:val="2"/>
          <w:sz w:val="24"/>
          <w:szCs w:val="24"/>
          <w:u w:val="none"/>
          <w:lang w:val="en-US" w:eastAsia="zh-CN" w:bidi="ar-SA"/>
        </w:rPr>
      </w:pPr>
      <w:r>
        <w:rPr>
          <w:rFonts w:hint="eastAsia" w:asciiTheme="minorEastAsia" w:hAnsiTheme="minorEastAsia" w:eastAsiaTheme="minorEastAsia" w:cstheme="minorEastAsia"/>
          <w:b/>
          <w:bCs/>
          <w:i w:val="0"/>
          <w:iCs w:val="0"/>
          <w:kern w:val="2"/>
          <w:sz w:val="24"/>
          <w:szCs w:val="24"/>
          <w:u w:val="none"/>
          <w:lang w:val="en-US" w:eastAsia="zh-CN" w:bidi="ar-SA"/>
        </w:rPr>
        <w:t>七、对本次采购提出询问，请按以下方式联系</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bookmarkStart w:id="0" w:name="_GoBack"/>
      <w:bookmarkEnd w:id="0"/>
      <w:r>
        <w:rPr>
          <w:rFonts w:hint="eastAsia" w:asciiTheme="minorEastAsia" w:hAnsiTheme="minorEastAsia" w:eastAsiaTheme="minorEastAsia" w:cstheme="minorEastAsia"/>
          <w:i w:val="0"/>
          <w:iCs w:val="0"/>
          <w:kern w:val="2"/>
          <w:sz w:val="24"/>
          <w:szCs w:val="24"/>
          <w:u w:val="none"/>
          <w:lang w:val="en-US" w:eastAsia="zh-CN" w:bidi="ar-SA"/>
        </w:rPr>
        <w:t>1.采购人信息</w:t>
      </w:r>
    </w:p>
    <w:p>
      <w:pPr>
        <w:pStyle w:val="6"/>
        <w:keepNext w:val="0"/>
        <w:keepLines w:val="0"/>
        <w:widowControl/>
        <w:suppressLineNumbers w:val="0"/>
        <w:spacing w:before="50" w:beforeAutospacing="0" w:after="50" w:afterAutospacing="0"/>
        <w:ind w:left="0" w:right="0" w:firstLine="42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名 称：新疆维吾尔自治区广播电视局九一六二O台</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 址：新疆和田地区策勒县</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联系方式：13999658660</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2.采购代理机构信息</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名 称：新疆天麒工程项目管理咨询有限责任公司</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地 址：田市平安南路152号</w:t>
      </w:r>
    </w:p>
    <w:p>
      <w:pPr>
        <w:pStyle w:val="6"/>
        <w:keepNext w:val="0"/>
        <w:keepLines w:val="0"/>
        <w:widowControl/>
        <w:suppressLineNumbers w:val="0"/>
        <w:spacing w:before="50" w:beforeAutospacing="0" w:after="50" w:afterAutospacing="0"/>
        <w:ind w:left="0" w:right="0" w:firstLine="420"/>
        <w:rPr>
          <w:rFonts w:hint="default"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联系方式：0903-6870055/18016955200</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3.项目联系方式</w:t>
      </w:r>
    </w:p>
    <w:p>
      <w:pPr>
        <w:pStyle w:val="6"/>
        <w:keepNext w:val="0"/>
        <w:keepLines w:val="0"/>
        <w:widowControl/>
        <w:suppressLineNumbers w:val="0"/>
        <w:spacing w:before="50" w:beforeAutospacing="0" w:after="50" w:afterAutospacing="0"/>
        <w:ind w:left="0" w:right="0" w:firstLine="420"/>
        <w:rPr>
          <w:rFonts w:hint="eastAsia" w:asciiTheme="minorEastAsia" w:hAnsiTheme="minorEastAsia" w:eastAsiaTheme="minorEastAsia" w:cstheme="minorEastAsia"/>
          <w:i w:val="0"/>
          <w:iCs w:val="0"/>
          <w:kern w:val="2"/>
          <w:sz w:val="24"/>
          <w:szCs w:val="24"/>
          <w:u w:val="none"/>
          <w:lang w:val="en-US" w:eastAsia="zh-CN" w:bidi="ar-SA"/>
        </w:rPr>
      </w:pPr>
      <w:r>
        <w:rPr>
          <w:rFonts w:hint="eastAsia" w:asciiTheme="minorEastAsia" w:hAnsiTheme="minorEastAsia" w:eastAsiaTheme="minorEastAsia" w:cstheme="minorEastAsia"/>
          <w:i w:val="0"/>
          <w:iCs w:val="0"/>
          <w:kern w:val="2"/>
          <w:sz w:val="24"/>
          <w:szCs w:val="24"/>
          <w:u w:val="none"/>
          <w:lang w:val="en-US" w:eastAsia="zh-CN" w:bidi="ar-SA"/>
        </w:rPr>
        <w:t>项目联系人：罗鹏</w:t>
      </w:r>
    </w:p>
    <w:p>
      <w:pPr>
        <w:pStyle w:val="6"/>
        <w:keepNext w:val="0"/>
        <w:keepLines w:val="0"/>
        <w:widowControl/>
        <w:suppressLineNumbers w:val="0"/>
        <w:spacing w:before="50" w:beforeAutospacing="0" w:after="50" w:afterAutospacing="0"/>
        <w:ind w:left="0" w:right="0" w:firstLine="420"/>
      </w:pPr>
      <w:r>
        <w:rPr>
          <w:rFonts w:hint="eastAsia" w:asciiTheme="minorEastAsia" w:hAnsiTheme="minorEastAsia" w:eastAsiaTheme="minorEastAsia" w:cstheme="minorEastAsia"/>
          <w:i w:val="0"/>
          <w:iCs w:val="0"/>
          <w:kern w:val="2"/>
          <w:sz w:val="24"/>
          <w:szCs w:val="24"/>
          <w:u w:val="none"/>
          <w:lang w:val="en-US" w:eastAsia="zh-CN" w:bidi="ar-SA"/>
        </w:rPr>
        <w:t>电 话：0903-6870055/18016955200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9" w:rightChars="171" w:firstLine="360" w:firstLineChars="20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97E66"/>
    <w:rsid w:val="1475010A"/>
    <w:rsid w:val="43397E66"/>
    <w:rsid w:val="60747249"/>
    <w:rsid w:val="632E75C9"/>
    <w:rsid w:val="6B8F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4">
    <w:name w:val="Normal Indent"/>
    <w:basedOn w:val="1"/>
    <w:next w:val="1"/>
    <w:qFormat/>
    <w:uiPriority w:val="99"/>
    <w:pPr>
      <w:ind w:firstLine="420" w:firstLineChars="200"/>
    </w:pPr>
    <w:rPr>
      <w:sz w:val="24"/>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2021-09-24T10:53:00Z</dcterms:created>
  <dc:creator>若^O^漓</dc:creator>
  <cp:lastModifiedBy>若^O^漓</cp:lastModifiedBy>
  <dcterms:modified xsi:type="dcterms:W3CDTF">2021-11-19T04:35:12Z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