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E1FD3" w14:textId="77777777" w:rsidR="0014118B" w:rsidRDefault="001151BE" w:rsidP="0014118B">
      <w:pPr>
        <w:pStyle w:val="1"/>
        <w:tabs>
          <w:tab w:val="left" w:pos="0"/>
        </w:tabs>
        <w:autoSpaceDE w:val="0"/>
        <w:autoSpaceDN w:val="0"/>
        <w:adjustRightInd w:val="0"/>
        <w:spacing w:line="240" w:lineRule="auto"/>
        <w:jc w:val="center"/>
        <w:rPr>
          <w:rFonts w:ascii="宋体" w:hAnsi="宋体" w:cs="宋体"/>
          <w:bCs/>
          <w:sz w:val="32"/>
          <w:szCs w:val="32"/>
        </w:rPr>
      </w:pPr>
      <w:r>
        <w:rPr>
          <w:rFonts w:ascii="宋体" w:hAnsi="宋体" w:cs="宋体" w:hint="eastAsia"/>
          <w:bCs/>
          <w:sz w:val="32"/>
          <w:szCs w:val="32"/>
        </w:rPr>
        <w:t>民丰县技工学校消防维保项目二次</w:t>
      </w:r>
    </w:p>
    <w:p w14:paraId="4C94419F" w14:textId="12C7C60F" w:rsidR="00180582" w:rsidRPr="0014118B" w:rsidRDefault="001151BE" w:rsidP="0014118B">
      <w:pPr>
        <w:pStyle w:val="1"/>
        <w:tabs>
          <w:tab w:val="left" w:pos="0"/>
        </w:tabs>
        <w:autoSpaceDE w:val="0"/>
        <w:autoSpaceDN w:val="0"/>
        <w:adjustRightInd w:val="0"/>
        <w:spacing w:line="240" w:lineRule="auto"/>
        <w:jc w:val="center"/>
        <w:rPr>
          <w:rFonts w:ascii="宋体" w:hAnsi="宋体" w:cs="宋体" w:hint="eastAsia"/>
          <w:bCs/>
          <w:sz w:val="32"/>
          <w:szCs w:val="32"/>
        </w:rPr>
      </w:pPr>
      <w:r>
        <w:rPr>
          <w:rFonts w:ascii="宋体" w:hAnsi="宋体" w:cs="宋体" w:hint="eastAsia"/>
          <w:bCs/>
          <w:sz w:val="32"/>
          <w:szCs w:val="32"/>
        </w:rPr>
        <w:t>竞争性磋商采购公告</w:t>
      </w:r>
    </w:p>
    <w:p w14:paraId="6EA642E1" w14:textId="77777777" w:rsidR="00180582" w:rsidRDefault="001151BE">
      <w:pPr>
        <w:pBdr>
          <w:top w:val="single" w:sz="4" w:space="1" w:color="auto"/>
          <w:left w:val="single" w:sz="4" w:space="4" w:color="auto"/>
          <w:bottom w:val="single" w:sz="4" w:space="1" w:color="auto"/>
          <w:right w:val="single" w:sz="4" w:space="4" w:color="auto"/>
        </w:pBdr>
        <w:ind w:firstLineChars="200" w:firstLine="560"/>
        <w:rPr>
          <w:rFonts w:ascii="宋体" w:hAnsi="宋体" w:cs="宋体"/>
          <w:sz w:val="28"/>
          <w:szCs w:val="28"/>
        </w:rPr>
      </w:pPr>
      <w:r>
        <w:rPr>
          <w:rFonts w:ascii="宋体" w:hAnsi="宋体" w:cs="宋体" w:hint="eastAsia"/>
          <w:sz w:val="28"/>
          <w:szCs w:val="28"/>
        </w:rPr>
        <w:t>项目概况</w:t>
      </w:r>
    </w:p>
    <w:p w14:paraId="7B60B4EF" w14:textId="3BEBEA77" w:rsidR="00180582" w:rsidRDefault="001151BE">
      <w:pPr>
        <w:pBdr>
          <w:top w:val="single" w:sz="4" w:space="1" w:color="auto"/>
          <w:left w:val="single" w:sz="4" w:space="4" w:color="auto"/>
          <w:bottom w:val="single" w:sz="4" w:space="1" w:color="auto"/>
          <w:right w:val="single" w:sz="4" w:space="4" w:color="auto"/>
        </w:pBdr>
        <w:ind w:firstLineChars="200" w:firstLine="560"/>
        <w:rPr>
          <w:rFonts w:ascii="宋体" w:hAnsi="宋体" w:cs="宋体"/>
          <w:sz w:val="28"/>
          <w:szCs w:val="28"/>
        </w:rPr>
      </w:pPr>
      <w:r>
        <w:rPr>
          <w:rFonts w:ascii="宋体" w:hAnsi="宋体" w:cs="宋体" w:hint="eastAsia"/>
          <w:sz w:val="28"/>
          <w:szCs w:val="28"/>
          <w:u w:val="single"/>
        </w:rPr>
        <w:t>民丰县技工学校消防维保项目二次</w:t>
      </w:r>
      <w:r>
        <w:rPr>
          <w:rFonts w:ascii="宋体" w:hAnsi="宋体" w:cs="宋体" w:hint="eastAsia"/>
          <w:sz w:val="28"/>
          <w:szCs w:val="28"/>
        </w:rPr>
        <w:t>的潜在供应商应在</w:t>
      </w:r>
      <w:r>
        <w:rPr>
          <w:rFonts w:ascii="宋体" w:hAnsi="宋体" w:cs="宋体" w:hint="eastAsia"/>
          <w:sz w:val="28"/>
          <w:szCs w:val="28"/>
          <w:u w:val="single"/>
        </w:rPr>
        <w:t>新疆政府采购网（http://www.ccgp-xinjiang.gov.cn/）</w:t>
      </w:r>
      <w:r>
        <w:rPr>
          <w:rFonts w:ascii="宋体" w:hAnsi="宋体" w:cs="宋体" w:hint="eastAsia"/>
          <w:sz w:val="28"/>
          <w:szCs w:val="28"/>
        </w:rPr>
        <w:t>获取采购文件，并于</w:t>
      </w:r>
      <w:r>
        <w:rPr>
          <w:rFonts w:ascii="宋体" w:hAnsi="宋体" w:cs="宋体" w:hint="eastAsia"/>
          <w:sz w:val="28"/>
          <w:szCs w:val="28"/>
          <w:u w:val="single"/>
        </w:rPr>
        <w:t>2021年1</w:t>
      </w:r>
      <w:r w:rsidR="0014118B">
        <w:rPr>
          <w:rFonts w:ascii="宋体" w:hAnsi="宋体" w:cs="宋体"/>
          <w:sz w:val="28"/>
          <w:szCs w:val="28"/>
          <w:u w:val="single"/>
        </w:rPr>
        <w:t>2</w:t>
      </w:r>
      <w:r>
        <w:rPr>
          <w:rFonts w:ascii="宋体" w:hAnsi="宋体" w:cs="宋体" w:hint="eastAsia"/>
          <w:sz w:val="28"/>
          <w:szCs w:val="28"/>
          <w:u w:val="single"/>
        </w:rPr>
        <w:t>月</w:t>
      </w:r>
      <w:r w:rsidR="0014118B">
        <w:rPr>
          <w:rFonts w:ascii="宋体" w:hAnsi="宋体" w:cs="宋体"/>
          <w:sz w:val="28"/>
          <w:szCs w:val="28"/>
          <w:u w:val="single"/>
        </w:rPr>
        <w:t>08</w:t>
      </w:r>
      <w:r>
        <w:rPr>
          <w:rFonts w:ascii="宋体" w:hAnsi="宋体" w:cs="宋体" w:hint="eastAsia"/>
          <w:sz w:val="28"/>
          <w:szCs w:val="28"/>
          <w:u w:val="single"/>
        </w:rPr>
        <w:t>日</w:t>
      </w:r>
      <w:r>
        <w:rPr>
          <w:rFonts w:ascii="宋体" w:hAnsi="宋体" w:cs="宋体" w:hint="eastAsia"/>
          <w:bCs/>
          <w:sz w:val="28"/>
          <w:szCs w:val="28"/>
          <w:u w:val="single"/>
        </w:rPr>
        <w:t>16点00分</w:t>
      </w:r>
      <w:r>
        <w:rPr>
          <w:rFonts w:ascii="宋体" w:hAnsi="宋体" w:cs="宋体" w:hint="eastAsia"/>
          <w:bCs/>
          <w:sz w:val="28"/>
          <w:szCs w:val="28"/>
        </w:rPr>
        <w:t>（北京时间）前提交响应文件</w:t>
      </w:r>
      <w:r>
        <w:rPr>
          <w:rFonts w:ascii="宋体" w:hAnsi="宋体" w:cs="宋体" w:hint="eastAsia"/>
          <w:sz w:val="28"/>
          <w:szCs w:val="28"/>
        </w:rPr>
        <w:t>。</w:t>
      </w:r>
    </w:p>
    <w:p w14:paraId="480A3720" w14:textId="77777777" w:rsidR="00180582" w:rsidRDefault="00180582">
      <w:pPr>
        <w:pStyle w:val="a0"/>
      </w:pPr>
    </w:p>
    <w:p w14:paraId="4AF19BAB" w14:textId="77777777" w:rsidR="00180582" w:rsidRDefault="001151BE">
      <w:pPr>
        <w:pStyle w:val="a4"/>
        <w:spacing w:before="75" w:beforeAutospacing="0" w:after="75" w:afterAutospacing="0"/>
        <w:ind w:firstLine="420"/>
        <w:rPr>
          <w:rFonts w:hAnsi="宋体" w:cs="宋体"/>
          <w:b/>
          <w:sz w:val="28"/>
          <w:szCs w:val="28"/>
        </w:rPr>
      </w:pPr>
      <w:bookmarkStart w:id="0" w:name="_Toc35393798"/>
      <w:bookmarkStart w:id="1" w:name="_Toc28359089"/>
      <w:bookmarkStart w:id="2" w:name="_Toc28359012"/>
      <w:bookmarkStart w:id="3" w:name="_Toc35393629"/>
      <w:r>
        <w:rPr>
          <w:rFonts w:hAnsi="宋体" w:cs="宋体" w:hint="eastAsia"/>
          <w:b/>
          <w:sz w:val="28"/>
          <w:szCs w:val="28"/>
        </w:rPr>
        <w:t>一、项目基本情况</w:t>
      </w:r>
      <w:bookmarkEnd w:id="0"/>
      <w:bookmarkEnd w:id="1"/>
      <w:bookmarkEnd w:id="2"/>
      <w:bookmarkEnd w:id="3"/>
    </w:p>
    <w:p w14:paraId="31EDCF2E" w14:textId="03F5D41F" w:rsidR="00180582" w:rsidRDefault="001151BE">
      <w:pPr>
        <w:ind w:firstLineChars="200" w:firstLine="560"/>
        <w:rPr>
          <w:rFonts w:ascii="宋体" w:hAnsi="宋体" w:cs="宋体"/>
          <w:sz w:val="28"/>
          <w:szCs w:val="28"/>
        </w:rPr>
      </w:pPr>
      <w:r>
        <w:rPr>
          <w:rFonts w:ascii="宋体" w:hAnsi="宋体" w:cs="宋体" w:hint="eastAsia"/>
          <w:sz w:val="28"/>
          <w:szCs w:val="28"/>
        </w:rPr>
        <w:t>项目编号：HTMFX-2021-2352</w:t>
      </w:r>
      <w:r>
        <w:rPr>
          <w:rFonts w:ascii="宋体" w:hAnsi="宋体" w:cs="宋体"/>
          <w:sz w:val="28"/>
          <w:szCs w:val="28"/>
        </w:rPr>
        <w:t>-1</w:t>
      </w:r>
    </w:p>
    <w:p w14:paraId="0B31EC4F" w14:textId="467F9DC1" w:rsidR="00180582" w:rsidRDefault="001151BE">
      <w:pPr>
        <w:ind w:firstLineChars="200" w:firstLine="560"/>
        <w:rPr>
          <w:rFonts w:ascii="宋体" w:hAnsi="宋体" w:cs="宋体"/>
          <w:sz w:val="28"/>
          <w:szCs w:val="28"/>
          <w:u w:val="single"/>
        </w:rPr>
      </w:pPr>
      <w:r>
        <w:rPr>
          <w:rFonts w:ascii="宋体" w:hAnsi="宋体" w:cs="宋体" w:hint="eastAsia"/>
          <w:sz w:val="28"/>
          <w:szCs w:val="28"/>
        </w:rPr>
        <w:t>项目名称：民丰县技工学校消防维保项目二次</w:t>
      </w:r>
    </w:p>
    <w:p w14:paraId="154348F3" w14:textId="77777777" w:rsidR="00180582" w:rsidRDefault="001151BE">
      <w:pPr>
        <w:ind w:firstLineChars="200" w:firstLine="560"/>
        <w:rPr>
          <w:rFonts w:ascii="宋体" w:hAnsi="宋体" w:cs="宋体"/>
          <w:sz w:val="28"/>
          <w:szCs w:val="28"/>
        </w:rPr>
      </w:pPr>
      <w:r>
        <w:rPr>
          <w:rFonts w:ascii="宋体" w:hAnsi="宋体" w:cs="宋体" w:hint="eastAsia"/>
          <w:sz w:val="28"/>
          <w:szCs w:val="28"/>
        </w:rPr>
        <w:t>采购方式：□竞争性谈判 ☑竞争性磋商 □询价</w:t>
      </w:r>
    </w:p>
    <w:p w14:paraId="5152593C" w14:textId="77777777" w:rsidR="00180582" w:rsidRDefault="001151BE">
      <w:pPr>
        <w:ind w:firstLineChars="200" w:firstLine="560"/>
        <w:rPr>
          <w:rFonts w:ascii="宋体" w:hAnsi="宋体" w:cs="宋体"/>
          <w:sz w:val="28"/>
          <w:szCs w:val="28"/>
        </w:rPr>
      </w:pPr>
      <w:r>
        <w:rPr>
          <w:rFonts w:ascii="宋体" w:hAnsi="宋体" w:cs="宋体" w:hint="eastAsia"/>
          <w:sz w:val="28"/>
          <w:szCs w:val="28"/>
        </w:rPr>
        <w:t>预算金额（等同最高限价）：70000.00元</w:t>
      </w:r>
    </w:p>
    <w:p w14:paraId="5F362D29" w14:textId="77777777" w:rsidR="00180582" w:rsidRDefault="001151BE">
      <w:pPr>
        <w:ind w:firstLineChars="200" w:firstLine="560"/>
        <w:rPr>
          <w:rFonts w:ascii="宋体" w:hAnsi="宋体" w:cs="宋体"/>
          <w:sz w:val="28"/>
          <w:szCs w:val="28"/>
        </w:rPr>
      </w:pPr>
      <w:bookmarkStart w:id="4" w:name="_Toc28359013"/>
      <w:bookmarkStart w:id="5" w:name="_Toc28359090"/>
      <w:bookmarkStart w:id="6" w:name="_Toc35393799"/>
      <w:bookmarkStart w:id="7" w:name="_Toc35393630"/>
      <w:r>
        <w:rPr>
          <w:rFonts w:ascii="宋体" w:hAnsi="宋体" w:cs="宋体" w:hint="eastAsia"/>
          <w:sz w:val="28"/>
          <w:szCs w:val="28"/>
        </w:rPr>
        <w:t>采购需求：室外消防、弱电报警系统维修及人工费（具体详见磋商文件）。  </w:t>
      </w:r>
    </w:p>
    <w:p w14:paraId="3C6F59FB" w14:textId="77777777" w:rsidR="00180582" w:rsidRDefault="001151BE">
      <w:pPr>
        <w:ind w:firstLineChars="200" w:firstLine="560"/>
        <w:rPr>
          <w:rFonts w:ascii="宋体" w:hAnsi="宋体" w:cs="宋体"/>
          <w:sz w:val="28"/>
          <w:szCs w:val="28"/>
        </w:rPr>
      </w:pPr>
      <w:r>
        <w:rPr>
          <w:rFonts w:ascii="宋体" w:hAnsi="宋体" w:cs="宋体" w:hint="eastAsia"/>
          <w:sz w:val="28"/>
          <w:szCs w:val="28"/>
        </w:rPr>
        <w:t>合同履行期限：甲乙双方签订合同为准</w:t>
      </w:r>
    </w:p>
    <w:p w14:paraId="16DBD517" w14:textId="77777777" w:rsidR="00180582" w:rsidRDefault="001151BE">
      <w:pPr>
        <w:ind w:firstLineChars="200" w:firstLine="560"/>
        <w:rPr>
          <w:rFonts w:ascii="宋体" w:hAnsi="宋体" w:cs="宋体"/>
          <w:sz w:val="28"/>
          <w:szCs w:val="28"/>
        </w:rPr>
      </w:pPr>
      <w:r>
        <w:rPr>
          <w:rFonts w:ascii="宋体" w:hAnsi="宋体" w:cs="宋体" w:hint="eastAsia"/>
          <w:sz w:val="28"/>
          <w:szCs w:val="28"/>
        </w:rPr>
        <w:t>本项目（否）接受联合体。</w:t>
      </w:r>
    </w:p>
    <w:p w14:paraId="0A8AA435" w14:textId="77777777" w:rsidR="00180582" w:rsidRDefault="001151BE">
      <w:pPr>
        <w:pStyle w:val="a4"/>
        <w:spacing w:before="75" w:beforeAutospacing="0" w:after="75" w:afterAutospacing="0"/>
        <w:ind w:firstLine="420"/>
        <w:rPr>
          <w:rFonts w:hAnsi="宋体" w:cs="宋体"/>
          <w:b/>
          <w:sz w:val="28"/>
          <w:szCs w:val="28"/>
        </w:rPr>
      </w:pPr>
      <w:r>
        <w:rPr>
          <w:rFonts w:hAnsi="宋体" w:cs="宋体" w:hint="eastAsia"/>
          <w:b/>
          <w:sz w:val="28"/>
          <w:szCs w:val="28"/>
        </w:rPr>
        <w:t>二、申请人的资格要求：</w:t>
      </w:r>
      <w:bookmarkEnd w:id="4"/>
      <w:bookmarkEnd w:id="5"/>
      <w:bookmarkEnd w:id="6"/>
      <w:bookmarkEnd w:id="7"/>
    </w:p>
    <w:p w14:paraId="03CA385C" w14:textId="77777777" w:rsidR="00180582" w:rsidRDefault="001151BE">
      <w:pPr>
        <w:pStyle w:val="a4"/>
        <w:spacing w:before="75" w:beforeAutospacing="0" w:after="75" w:afterAutospacing="0"/>
        <w:ind w:firstLine="420"/>
        <w:rPr>
          <w:rFonts w:hAnsi="宋体" w:cs="宋体"/>
          <w:color w:val="000000"/>
          <w:sz w:val="28"/>
          <w:szCs w:val="28"/>
        </w:rPr>
      </w:pPr>
      <w:bookmarkStart w:id="8" w:name="_Toc28359091"/>
      <w:bookmarkStart w:id="9" w:name="_Toc35393800"/>
      <w:bookmarkStart w:id="10" w:name="_Toc28359014"/>
      <w:bookmarkStart w:id="11" w:name="_Toc35393631"/>
      <w:r>
        <w:rPr>
          <w:rFonts w:hAnsi="宋体" w:cs="宋体" w:hint="eastAsia"/>
          <w:color w:val="000000"/>
          <w:sz w:val="28"/>
          <w:szCs w:val="28"/>
        </w:rPr>
        <w:t>1.满足《中华人民共和国政府采购法》第二十二条规定；</w:t>
      </w:r>
    </w:p>
    <w:p w14:paraId="7FE0D040" w14:textId="77777777" w:rsidR="00180582" w:rsidRDefault="001151BE">
      <w:pPr>
        <w:pStyle w:val="a4"/>
        <w:spacing w:before="75" w:beforeAutospacing="0" w:after="75" w:afterAutospacing="0"/>
        <w:ind w:firstLine="420"/>
        <w:rPr>
          <w:rFonts w:hAnsi="宋体" w:cs="宋体"/>
          <w:color w:val="000000"/>
          <w:sz w:val="28"/>
          <w:szCs w:val="28"/>
        </w:rPr>
      </w:pPr>
      <w:r>
        <w:rPr>
          <w:rFonts w:hAnsi="宋体" w:cs="宋体" w:hint="eastAsia"/>
          <w:color w:val="000000"/>
          <w:sz w:val="28"/>
          <w:szCs w:val="28"/>
        </w:rPr>
        <w:t>2.落实政府采购政策需满足的资格要求：无</w:t>
      </w:r>
    </w:p>
    <w:p w14:paraId="6EA2153E" w14:textId="77777777" w:rsidR="00180582" w:rsidRDefault="001151BE">
      <w:pPr>
        <w:pStyle w:val="a4"/>
        <w:spacing w:before="75" w:beforeAutospacing="0" w:after="75" w:afterAutospacing="0"/>
        <w:ind w:firstLine="420"/>
        <w:rPr>
          <w:rFonts w:hAnsi="宋体" w:cs="宋体"/>
          <w:color w:val="000000"/>
          <w:sz w:val="28"/>
          <w:szCs w:val="28"/>
        </w:rPr>
      </w:pPr>
      <w:r>
        <w:rPr>
          <w:rFonts w:hAnsi="宋体" w:cs="宋体" w:hint="eastAsia"/>
          <w:color w:val="000000"/>
          <w:sz w:val="28"/>
          <w:szCs w:val="28"/>
        </w:rPr>
        <w:t>3.投标人须具有独立企业法人资格，应提供营业执照复印件(三证合一)必须有相应的经营范围及供货能力；</w:t>
      </w:r>
    </w:p>
    <w:p w14:paraId="5B15DE3D" w14:textId="77777777" w:rsidR="00180582" w:rsidRDefault="001151BE">
      <w:pPr>
        <w:pStyle w:val="a4"/>
        <w:spacing w:before="75" w:beforeAutospacing="0" w:after="75" w:afterAutospacing="0"/>
        <w:ind w:firstLine="420"/>
        <w:rPr>
          <w:rFonts w:hAnsi="宋体" w:cs="宋体"/>
          <w:color w:val="000000"/>
          <w:sz w:val="28"/>
          <w:szCs w:val="28"/>
        </w:rPr>
      </w:pPr>
      <w:r>
        <w:rPr>
          <w:rFonts w:hAnsi="宋体" w:cs="宋体" w:hint="eastAsia"/>
          <w:color w:val="000000"/>
          <w:sz w:val="28"/>
          <w:szCs w:val="28"/>
        </w:rPr>
        <w:lastRenderedPageBreak/>
        <w:t>4.法定代表人需提供法定代表人证明书及法定代表人身份证，委托代理人需提供法定代表人授权委托书及委托代理人身份证，被委托人须是投标单位法人或正式员工，需提供社保部门出具半年内任意三个月的缴纳社保证明（社保缴费凭证及个人明细表）；</w:t>
      </w:r>
    </w:p>
    <w:p w14:paraId="70FBA798" w14:textId="77777777" w:rsidR="00180582" w:rsidRDefault="001151BE">
      <w:pPr>
        <w:pStyle w:val="a4"/>
        <w:spacing w:before="75" w:beforeAutospacing="0" w:after="75" w:afterAutospacing="0"/>
        <w:ind w:firstLine="420"/>
        <w:rPr>
          <w:rFonts w:hAnsi="宋体" w:cs="宋体"/>
          <w:color w:val="000000"/>
          <w:sz w:val="28"/>
          <w:szCs w:val="28"/>
        </w:rPr>
      </w:pPr>
      <w:r>
        <w:rPr>
          <w:rFonts w:hAnsi="宋体" w:cs="宋体" w:hint="eastAsia"/>
          <w:color w:val="000000"/>
          <w:sz w:val="28"/>
          <w:szCs w:val="28"/>
        </w:rPr>
        <w:t>5.具有良好的商业信誉和健全的财务会计制度（需提供近一年财务审计报告原件，新成立公司不提供）；</w:t>
      </w:r>
    </w:p>
    <w:p w14:paraId="01595F78" w14:textId="77777777" w:rsidR="00180582" w:rsidRDefault="001151BE">
      <w:pPr>
        <w:pStyle w:val="a4"/>
        <w:spacing w:before="75" w:beforeAutospacing="0" w:after="75" w:afterAutospacing="0"/>
        <w:ind w:firstLine="420"/>
        <w:rPr>
          <w:rFonts w:hAnsi="宋体" w:cs="宋体"/>
          <w:color w:val="000000"/>
          <w:sz w:val="28"/>
          <w:szCs w:val="28"/>
        </w:rPr>
      </w:pPr>
      <w:r>
        <w:rPr>
          <w:rFonts w:hAnsi="宋体" w:cs="宋体" w:hint="eastAsia"/>
          <w:color w:val="000000"/>
          <w:sz w:val="28"/>
          <w:szCs w:val="28"/>
        </w:rPr>
        <w:t>6.具有依法缴纳税收的良好记录（近三个月的完税证明）；</w:t>
      </w:r>
    </w:p>
    <w:p w14:paraId="5CB02BC6" w14:textId="77777777" w:rsidR="00180582" w:rsidRDefault="001151BE">
      <w:pPr>
        <w:pStyle w:val="a4"/>
        <w:spacing w:before="75" w:beforeAutospacing="0" w:after="75" w:afterAutospacing="0"/>
        <w:ind w:firstLine="420"/>
        <w:rPr>
          <w:rFonts w:hAnsi="宋体" w:cs="宋体"/>
          <w:color w:val="000000"/>
          <w:sz w:val="28"/>
          <w:szCs w:val="28"/>
        </w:rPr>
      </w:pPr>
      <w:r>
        <w:rPr>
          <w:rFonts w:hAnsi="宋体" w:cs="宋体" w:hint="eastAsia"/>
          <w:color w:val="000000"/>
          <w:sz w:val="28"/>
          <w:szCs w:val="28"/>
        </w:rPr>
        <w:t>7.消防工程专业承包叁级资质及以上资质；</w:t>
      </w:r>
    </w:p>
    <w:p w14:paraId="6D8C3913" w14:textId="77777777" w:rsidR="00180582" w:rsidRDefault="001151BE">
      <w:pPr>
        <w:pStyle w:val="a4"/>
        <w:spacing w:before="75" w:beforeAutospacing="0" w:after="75" w:afterAutospacing="0"/>
        <w:ind w:firstLine="420"/>
        <w:rPr>
          <w:rFonts w:hAnsi="宋体" w:cs="宋体"/>
          <w:color w:val="000000"/>
          <w:sz w:val="28"/>
          <w:szCs w:val="28"/>
        </w:rPr>
      </w:pPr>
      <w:r>
        <w:rPr>
          <w:rFonts w:hAnsi="宋体" w:cs="宋体" w:hint="eastAsia"/>
          <w:color w:val="000000"/>
          <w:sz w:val="28"/>
          <w:szCs w:val="28"/>
        </w:rPr>
        <w:t>8.投标单位满足应急管理部指定的（应急〔2019〕88 号） “应急管理部关于印发《消防技术服务机构从业条件》的通知”中从事消防设施维护保养检测服务的消防技术服务机构应当具备的条件。在“社会消防服务信息系统”（https://www.shhxf119.com）中能查询到申请人相应信息，提供查询结果截图或证明文件（提供的材料需加盖单位鲜章）；</w:t>
      </w:r>
    </w:p>
    <w:p w14:paraId="377673A8" w14:textId="77777777" w:rsidR="00180582" w:rsidRDefault="001151BE">
      <w:pPr>
        <w:pStyle w:val="a4"/>
        <w:spacing w:before="75" w:beforeAutospacing="0" w:after="75" w:afterAutospacing="0"/>
        <w:ind w:firstLine="420"/>
        <w:rPr>
          <w:rFonts w:hAnsi="宋体" w:cs="宋体"/>
          <w:color w:val="000000"/>
          <w:sz w:val="28"/>
          <w:szCs w:val="28"/>
        </w:rPr>
      </w:pPr>
      <w:r>
        <w:rPr>
          <w:rFonts w:hAnsi="宋体" w:cs="宋体" w:hint="eastAsia"/>
          <w:color w:val="000000"/>
          <w:sz w:val="28"/>
          <w:szCs w:val="28"/>
        </w:rPr>
        <w:t>9.近三年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 “中国裁判文书网（http://wenshu.court.gov.cn/）”行政处罚信息、列入经营异常</w:t>
      </w:r>
      <w:r>
        <w:rPr>
          <w:rFonts w:hAnsi="宋体" w:cs="宋体" w:hint="eastAsia"/>
          <w:color w:val="000000"/>
          <w:sz w:val="28"/>
          <w:szCs w:val="28"/>
        </w:rPr>
        <w:lastRenderedPageBreak/>
        <w:t>名录信息、列入严重违法失信企业名单（黑名单）信息，将拒绝其参本次采购活动。以上网站页面截图并加盖单位公章（网页打印件须自公告发布之日起至投标截止时间从上述网站中查询并打印）；</w:t>
      </w:r>
    </w:p>
    <w:p w14:paraId="563FC148" w14:textId="77777777" w:rsidR="00180582" w:rsidRDefault="001151BE">
      <w:pPr>
        <w:pStyle w:val="a4"/>
        <w:spacing w:before="75" w:beforeAutospacing="0" w:after="75" w:afterAutospacing="0"/>
        <w:ind w:firstLine="420"/>
        <w:rPr>
          <w:rFonts w:hAnsi="宋体" w:cs="宋体"/>
          <w:color w:val="000000"/>
          <w:sz w:val="28"/>
          <w:szCs w:val="28"/>
        </w:rPr>
      </w:pPr>
      <w:r>
        <w:rPr>
          <w:rFonts w:hAnsi="宋体" w:cs="宋体" w:hint="eastAsia"/>
          <w:color w:val="000000"/>
          <w:sz w:val="28"/>
          <w:szCs w:val="28"/>
        </w:rPr>
        <w:t>10.提供针对本次项目《反商业贿赂承诺书》；</w:t>
      </w:r>
    </w:p>
    <w:p w14:paraId="66E6CB69" w14:textId="77777777" w:rsidR="00180582" w:rsidRDefault="001151BE">
      <w:pPr>
        <w:pStyle w:val="a4"/>
        <w:spacing w:before="75" w:beforeAutospacing="0" w:after="75" w:afterAutospacing="0"/>
        <w:ind w:firstLine="420"/>
        <w:rPr>
          <w:rFonts w:hAnsi="宋体" w:cs="宋体"/>
          <w:color w:val="000000"/>
          <w:sz w:val="28"/>
          <w:szCs w:val="28"/>
        </w:rPr>
      </w:pPr>
      <w:r>
        <w:rPr>
          <w:rFonts w:hAnsi="宋体" w:cs="宋体" w:hint="eastAsia"/>
          <w:color w:val="000000"/>
          <w:sz w:val="28"/>
          <w:szCs w:val="28"/>
        </w:rPr>
        <w:t>11.本次采购不接受联合体投标，中标（成交）人不得转包和分包。</w:t>
      </w:r>
    </w:p>
    <w:p w14:paraId="3F165655" w14:textId="77777777" w:rsidR="00180582" w:rsidRDefault="001151BE">
      <w:pPr>
        <w:pStyle w:val="a4"/>
        <w:spacing w:before="75" w:beforeAutospacing="0" w:after="75" w:afterAutospacing="0"/>
        <w:ind w:firstLine="420"/>
        <w:rPr>
          <w:rFonts w:hAnsi="宋体" w:cs="宋体"/>
          <w:b/>
          <w:sz w:val="28"/>
          <w:szCs w:val="28"/>
        </w:rPr>
      </w:pPr>
      <w:r>
        <w:rPr>
          <w:rFonts w:hAnsi="宋体" w:cs="宋体" w:hint="eastAsia"/>
          <w:b/>
          <w:sz w:val="28"/>
          <w:szCs w:val="28"/>
        </w:rPr>
        <w:t>三、获取采购文件</w:t>
      </w:r>
      <w:bookmarkEnd w:id="8"/>
      <w:bookmarkEnd w:id="9"/>
      <w:bookmarkEnd w:id="10"/>
      <w:bookmarkEnd w:id="11"/>
    </w:p>
    <w:p w14:paraId="56FAD6E4" w14:textId="77777777" w:rsidR="00180582" w:rsidRDefault="001151BE">
      <w:pPr>
        <w:pStyle w:val="a4"/>
        <w:spacing w:before="75" w:beforeAutospacing="0" w:after="75" w:afterAutospacing="0"/>
        <w:ind w:firstLine="420"/>
        <w:rPr>
          <w:rFonts w:hAnsi="宋体" w:cs="宋体"/>
          <w:sz w:val="28"/>
          <w:szCs w:val="28"/>
        </w:rPr>
      </w:pPr>
      <w:r>
        <w:rPr>
          <w:rFonts w:hAnsi="宋体" w:cs="宋体" w:hint="eastAsia"/>
          <w:sz w:val="28"/>
          <w:szCs w:val="28"/>
        </w:rPr>
        <w:t>时间：线上获取法定节假日均可</w:t>
      </w:r>
    </w:p>
    <w:p w14:paraId="7012C4C3" w14:textId="77777777" w:rsidR="00180582" w:rsidRDefault="001151BE">
      <w:pPr>
        <w:pStyle w:val="a4"/>
        <w:spacing w:before="75" w:beforeAutospacing="0" w:after="75" w:afterAutospacing="0"/>
        <w:ind w:firstLine="420"/>
        <w:rPr>
          <w:rFonts w:hAnsi="宋体" w:cs="宋体"/>
          <w:color w:val="000000"/>
          <w:sz w:val="28"/>
          <w:szCs w:val="28"/>
        </w:rPr>
      </w:pPr>
      <w:r>
        <w:rPr>
          <w:rFonts w:hAnsi="宋体" w:cs="宋体" w:hint="eastAsia"/>
          <w:sz w:val="28"/>
          <w:szCs w:val="28"/>
        </w:rPr>
        <w:t>地址:</w:t>
      </w:r>
      <w:r>
        <w:rPr>
          <w:rFonts w:hAnsi="宋体" w:cs="宋体" w:hint="eastAsia"/>
          <w:color w:val="000000"/>
          <w:sz w:val="28"/>
          <w:szCs w:val="28"/>
        </w:rPr>
        <w:t>新疆政府采购网（http://www.ccgp-xinjiang.gov.cn/）</w:t>
      </w:r>
    </w:p>
    <w:p w14:paraId="1B13682D" w14:textId="77777777" w:rsidR="00180582" w:rsidRDefault="001151BE">
      <w:pPr>
        <w:pStyle w:val="a4"/>
        <w:spacing w:before="75" w:beforeAutospacing="0" w:after="75" w:afterAutospacing="0"/>
        <w:ind w:firstLine="420"/>
        <w:rPr>
          <w:rFonts w:hAnsi="宋体" w:cs="宋体"/>
          <w:color w:val="000000"/>
          <w:sz w:val="28"/>
          <w:szCs w:val="28"/>
        </w:rPr>
      </w:pPr>
      <w:r>
        <w:rPr>
          <w:rFonts w:hAnsi="宋体" w:cs="宋体" w:hint="eastAsia"/>
          <w:color w:val="000000"/>
          <w:sz w:val="28"/>
          <w:szCs w:val="28"/>
        </w:rPr>
        <w:t>方式：在符合招标（采购）公告报名条件的前提下，该招标（采购）公告附件中的招标文件(采购）可直接下载</w:t>
      </w:r>
    </w:p>
    <w:p w14:paraId="01F0265D" w14:textId="77777777" w:rsidR="00180582" w:rsidRDefault="001151BE">
      <w:pPr>
        <w:pStyle w:val="a4"/>
        <w:spacing w:before="75" w:beforeAutospacing="0" w:after="75" w:afterAutospacing="0"/>
        <w:ind w:firstLineChars="200" w:firstLine="562"/>
        <w:rPr>
          <w:rFonts w:hAnsi="宋体" w:cs="宋体"/>
          <w:b/>
          <w:bCs/>
          <w:sz w:val="28"/>
          <w:szCs w:val="28"/>
        </w:rPr>
      </w:pPr>
      <w:bookmarkStart w:id="12" w:name="_Toc35393632"/>
      <w:bookmarkStart w:id="13" w:name="_Toc28359092"/>
      <w:bookmarkStart w:id="14" w:name="_Toc35393801"/>
      <w:bookmarkStart w:id="15" w:name="_Toc28359015"/>
      <w:r>
        <w:rPr>
          <w:rFonts w:hAnsi="宋体" w:cs="宋体" w:hint="eastAsia"/>
          <w:b/>
          <w:bCs/>
          <w:sz w:val="28"/>
          <w:szCs w:val="28"/>
        </w:rPr>
        <w:t>四、响应文件提交</w:t>
      </w:r>
      <w:bookmarkEnd w:id="12"/>
      <w:bookmarkEnd w:id="13"/>
      <w:bookmarkEnd w:id="14"/>
      <w:bookmarkEnd w:id="15"/>
    </w:p>
    <w:p w14:paraId="74FC6B6A" w14:textId="43065B17" w:rsidR="00180582" w:rsidRDefault="001151BE">
      <w:pPr>
        <w:pStyle w:val="a4"/>
        <w:spacing w:before="75" w:beforeAutospacing="0" w:after="75" w:afterAutospacing="0"/>
        <w:ind w:firstLineChars="200" w:firstLine="560"/>
        <w:rPr>
          <w:rFonts w:hAnsi="宋体" w:cs="宋体"/>
          <w:bCs/>
          <w:sz w:val="28"/>
          <w:szCs w:val="28"/>
        </w:rPr>
      </w:pPr>
      <w:r>
        <w:rPr>
          <w:rFonts w:hAnsi="宋体" w:cs="宋体" w:hint="eastAsia"/>
          <w:sz w:val="28"/>
          <w:szCs w:val="28"/>
        </w:rPr>
        <w:t>截止时间：</w:t>
      </w:r>
      <w:r>
        <w:rPr>
          <w:rFonts w:hAnsi="宋体" w:cs="宋体" w:hint="eastAsia"/>
          <w:sz w:val="28"/>
          <w:szCs w:val="28"/>
          <w:u w:val="single"/>
        </w:rPr>
        <w:t>2021年</w:t>
      </w:r>
      <w:r>
        <w:rPr>
          <w:rFonts w:hAnsi="宋体" w:cs="宋体"/>
          <w:sz w:val="28"/>
          <w:szCs w:val="28"/>
          <w:u w:val="single"/>
        </w:rPr>
        <w:t>12</w:t>
      </w:r>
      <w:r>
        <w:rPr>
          <w:rFonts w:hAnsi="宋体" w:cs="宋体" w:hint="eastAsia"/>
          <w:sz w:val="28"/>
          <w:szCs w:val="28"/>
          <w:u w:val="single"/>
        </w:rPr>
        <w:t>月</w:t>
      </w:r>
      <w:r>
        <w:rPr>
          <w:rFonts w:hAnsi="宋体" w:cs="宋体"/>
          <w:sz w:val="28"/>
          <w:szCs w:val="28"/>
          <w:u w:val="single"/>
        </w:rPr>
        <w:t>08</w:t>
      </w:r>
      <w:r>
        <w:rPr>
          <w:rFonts w:hAnsi="宋体" w:cs="宋体" w:hint="eastAsia"/>
          <w:sz w:val="28"/>
          <w:szCs w:val="28"/>
          <w:u w:val="single"/>
        </w:rPr>
        <w:t>日</w:t>
      </w:r>
      <w:r>
        <w:rPr>
          <w:rFonts w:hAnsi="宋体" w:cs="宋体" w:hint="eastAsia"/>
          <w:bCs/>
          <w:sz w:val="28"/>
          <w:szCs w:val="28"/>
          <w:u w:val="single"/>
        </w:rPr>
        <w:t>16点00分</w:t>
      </w:r>
      <w:r>
        <w:rPr>
          <w:rFonts w:hAnsi="宋体" w:cs="宋体" w:hint="eastAsia"/>
          <w:bCs/>
          <w:sz w:val="28"/>
          <w:szCs w:val="28"/>
        </w:rPr>
        <w:t>（北京时间）</w:t>
      </w:r>
      <w:bookmarkStart w:id="16" w:name="_Toc28359093"/>
      <w:bookmarkStart w:id="17" w:name="_Toc35393633"/>
      <w:bookmarkStart w:id="18" w:name="_Toc35393802"/>
      <w:bookmarkStart w:id="19" w:name="_Toc28359016"/>
    </w:p>
    <w:p w14:paraId="12B1B31B" w14:textId="77777777" w:rsidR="00180582" w:rsidRDefault="001151BE">
      <w:pPr>
        <w:pStyle w:val="a4"/>
        <w:spacing w:before="75" w:beforeAutospacing="0" w:after="75" w:afterAutospacing="0"/>
        <w:ind w:firstLineChars="200" w:firstLine="560"/>
        <w:rPr>
          <w:rFonts w:hAnsi="宋体" w:cs="宋体"/>
          <w:bCs/>
          <w:sz w:val="28"/>
          <w:szCs w:val="28"/>
        </w:rPr>
      </w:pPr>
      <w:r>
        <w:rPr>
          <w:rFonts w:hAnsi="宋体" w:cs="宋体" w:hint="eastAsia"/>
          <w:bCs/>
          <w:sz w:val="28"/>
          <w:szCs w:val="28"/>
        </w:rPr>
        <w:t>地点：民丰县行政服务和公共资源交易中心（民丰县买迪尼也提东路7号）民丰县青少年活动中心二楼 </w:t>
      </w:r>
    </w:p>
    <w:p w14:paraId="4630C516" w14:textId="77777777" w:rsidR="00180582" w:rsidRDefault="001151BE">
      <w:pPr>
        <w:pStyle w:val="a4"/>
        <w:spacing w:before="75" w:beforeAutospacing="0" w:after="75" w:afterAutospacing="0"/>
        <w:ind w:firstLineChars="200" w:firstLine="562"/>
        <w:rPr>
          <w:rFonts w:hAnsi="宋体" w:cs="宋体"/>
          <w:b/>
          <w:sz w:val="28"/>
          <w:szCs w:val="28"/>
        </w:rPr>
      </w:pPr>
      <w:r>
        <w:rPr>
          <w:rFonts w:hAnsi="宋体" w:cs="宋体" w:hint="eastAsia"/>
          <w:b/>
          <w:sz w:val="28"/>
          <w:szCs w:val="28"/>
        </w:rPr>
        <w:t>五、开启</w:t>
      </w:r>
      <w:bookmarkEnd w:id="16"/>
      <w:bookmarkEnd w:id="17"/>
      <w:bookmarkEnd w:id="18"/>
      <w:bookmarkEnd w:id="19"/>
    </w:p>
    <w:p w14:paraId="5805B242" w14:textId="5FF6431A" w:rsidR="00180582" w:rsidRDefault="001151BE">
      <w:pPr>
        <w:ind w:firstLineChars="200" w:firstLine="560"/>
        <w:rPr>
          <w:rFonts w:ascii="宋体" w:hAnsi="宋体" w:cs="宋体"/>
          <w:bCs/>
          <w:sz w:val="28"/>
          <w:szCs w:val="28"/>
          <w:u w:val="single"/>
        </w:rPr>
      </w:pPr>
      <w:r>
        <w:rPr>
          <w:rFonts w:ascii="宋体" w:hAnsi="宋体" w:cs="宋体" w:hint="eastAsia"/>
          <w:sz w:val="28"/>
          <w:szCs w:val="28"/>
        </w:rPr>
        <w:t>时间：</w:t>
      </w:r>
      <w:r>
        <w:rPr>
          <w:rFonts w:ascii="宋体" w:hAnsi="宋体" w:cs="宋体" w:hint="eastAsia"/>
          <w:sz w:val="28"/>
          <w:szCs w:val="28"/>
          <w:u w:val="single"/>
        </w:rPr>
        <w:t>2021年</w:t>
      </w:r>
      <w:r>
        <w:rPr>
          <w:rFonts w:ascii="宋体" w:hAnsi="宋体" w:cs="宋体"/>
          <w:sz w:val="28"/>
          <w:szCs w:val="28"/>
          <w:u w:val="single"/>
        </w:rPr>
        <w:t>12</w:t>
      </w:r>
      <w:r>
        <w:rPr>
          <w:rFonts w:ascii="宋体" w:hAnsi="宋体" w:cs="宋体" w:hint="eastAsia"/>
          <w:sz w:val="28"/>
          <w:szCs w:val="28"/>
          <w:u w:val="single"/>
        </w:rPr>
        <w:t>月</w:t>
      </w:r>
      <w:r>
        <w:rPr>
          <w:rFonts w:ascii="宋体" w:hAnsi="宋体" w:cs="宋体"/>
          <w:sz w:val="28"/>
          <w:szCs w:val="28"/>
          <w:u w:val="single"/>
        </w:rPr>
        <w:t>08</w:t>
      </w:r>
      <w:r>
        <w:rPr>
          <w:rFonts w:ascii="宋体" w:hAnsi="宋体" w:cs="宋体" w:hint="eastAsia"/>
          <w:sz w:val="28"/>
          <w:szCs w:val="28"/>
          <w:u w:val="single"/>
        </w:rPr>
        <w:t>日</w:t>
      </w:r>
      <w:r>
        <w:rPr>
          <w:rFonts w:ascii="宋体" w:hAnsi="宋体" w:cs="宋体" w:hint="eastAsia"/>
          <w:bCs/>
          <w:sz w:val="28"/>
          <w:szCs w:val="28"/>
          <w:u w:val="single"/>
        </w:rPr>
        <w:t>16点00分</w:t>
      </w:r>
      <w:r>
        <w:rPr>
          <w:rFonts w:ascii="宋体" w:hAnsi="宋体" w:cs="宋体" w:hint="eastAsia"/>
          <w:bCs/>
          <w:sz w:val="28"/>
          <w:szCs w:val="28"/>
        </w:rPr>
        <w:t>（北京时间）</w:t>
      </w:r>
    </w:p>
    <w:p w14:paraId="6D9482F0" w14:textId="77777777" w:rsidR="00180582" w:rsidRDefault="001151BE">
      <w:pPr>
        <w:ind w:firstLineChars="200" w:firstLine="560"/>
        <w:rPr>
          <w:rFonts w:ascii="宋体" w:hAnsi="宋体" w:cs="宋体"/>
          <w:bCs/>
          <w:sz w:val="28"/>
          <w:szCs w:val="28"/>
          <w:u w:val="single"/>
        </w:rPr>
      </w:pPr>
      <w:r>
        <w:rPr>
          <w:rFonts w:ascii="宋体" w:hAnsi="宋体" w:cs="宋体" w:hint="eastAsia"/>
          <w:sz w:val="28"/>
          <w:szCs w:val="28"/>
        </w:rPr>
        <w:t>地点：</w:t>
      </w:r>
      <w:r>
        <w:rPr>
          <w:rFonts w:ascii="宋体" w:hAnsi="宋体" w:cs="宋体" w:hint="eastAsia"/>
          <w:color w:val="000000"/>
          <w:sz w:val="28"/>
          <w:szCs w:val="28"/>
        </w:rPr>
        <w:t>民丰县行政服务和公共资源交易中心（民丰县买迪尼也提东路7号）民丰县青少年活动中心二楼</w:t>
      </w:r>
    </w:p>
    <w:p w14:paraId="75701FC7" w14:textId="77777777" w:rsidR="00180582" w:rsidRDefault="001151BE">
      <w:pPr>
        <w:pStyle w:val="a4"/>
        <w:spacing w:before="75" w:beforeAutospacing="0" w:after="75" w:afterAutospacing="0"/>
        <w:ind w:firstLineChars="200" w:firstLine="562"/>
        <w:rPr>
          <w:rFonts w:hAnsi="宋体" w:cs="宋体"/>
          <w:b/>
          <w:sz w:val="28"/>
          <w:szCs w:val="28"/>
        </w:rPr>
      </w:pPr>
      <w:bookmarkStart w:id="20" w:name="_Toc35393634"/>
      <w:bookmarkStart w:id="21" w:name="_Toc28359017"/>
      <w:bookmarkStart w:id="22" w:name="_Toc28359094"/>
      <w:bookmarkStart w:id="23" w:name="_Toc35393803"/>
      <w:r>
        <w:rPr>
          <w:rFonts w:hAnsi="宋体" w:cs="宋体" w:hint="eastAsia"/>
          <w:b/>
          <w:sz w:val="28"/>
          <w:szCs w:val="28"/>
        </w:rPr>
        <w:t>六、公告期限</w:t>
      </w:r>
      <w:bookmarkEnd w:id="20"/>
      <w:bookmarkEnd w:id="21"/>
      <w:bookmarkEnd w:id="22"/>
      <w:bookmarkEnd w:id="23"/>
    </w:p>
    <w:p w14:paraId="69801964" w14:textId="77777777" w:rsidR="00180582" w:rsidRDefault="001151BE">
      <w:pPr>
        <w:ind w:firstLineChars="200" w:firstLine="560"/>
        <w:rPr>
          <w:rFonts w:ascii="宋体" w:hAnsi="宋体" w:cs="宋体"/>
          <w:kern w:val="0"/>
          <w:sz w:val="28"/>
          <w:szCs w:val="28"/>
        </w:rPr>
      </w:pPr>
      <w:r>
        <w:rPr>
          <w:rFonts w:ascii="宋体" w:hAnsi="宋体" w:cs="宋体" w:hint="eastAsia"/>
          <w:kern w:val="0"/>
          <w:sz w:val="28"/>
          <w:szCs w:val="28"/>
        </w:rPr>
        <w:t>自本公告发布之日起5个工作日。</w:t>
      </w:r>
    </w:p>
    <w:p w14:paraId="725AF428" w14:textId="77777777" w:rsidR="00180582" w:rsidRDefault="001151BE">
      <w:pPr>
        <w:pStyle w:val="a4"/>
        <w:spacing w:before="75" w:beforeAutospacing="0" w:after="75" w:afterAutospacing="0"/>
        <w:ind w:firstLineChars="200" w:firstLine="562"/>
        <w:rPr>
          <w:rFonts w:hAnsi="宋体" w:cs="宋体"/>
          <w:b/>
          <w:sz w:val="28"/>
          <w:szCs w:val="28"/>
        </w:rPr>
      </w:pPr>
      <w:bookmarkStart w:id="24" w:name="_Toc35393804"/>
      <w:bookmarkStart w:id="25" w:name="_Toc35393635"/>
      <w:r>
        <w:rPr>
          <w:rFonts w:hAnsi="宋体" w:cs="宋体" w:hint="eastAsia"/>
          <w:b/>
          <w:sz w:val="28"/>
          <w:szCs w:val="28"/>
        </w:rPr>
        <w:lastRenderedPageBreak/>
        <w:t>七、其他补充事宜</w:t>
      </w:r>
      <w:bookmarkEnd w:id="24"/>
      <w:bookmarkEnd w:id="25"/>
    </w:p>
    <w:p w14:paraId="265592C7" w14:textId="77777777" w:rsidR="00180582" w:rsidRDefault="001151BE">
      <w:pPr>
        <w:ind w:firstLineChars="200" w:firstLine="560"/>
        <w:rPr>
          <w:rFonts w:ascii="宋体" w:hAnsi="宋体" w:cs="宋体"/>
          <w:kern w:val="0"/>
          <w:sz w:val="28"/>
          <w:szCs w:val="28"/>
        </w:rPr>
      </w:pPr>
      <w:r>
        <w:rPr>
          <w:rFonts w:ascii="宋体" w:hAnsi="宋体" w:cs="宋体" w:hint="eastAsia"/>
          <w:kern w:val="0"/>
          <w:sz w:val="28"/>
          <w:szCs w:val="28"/>
        </w:rPr>
        <w:t>无</w:t>
      </w:r>
    </w:p>
    <w:p w14:paraId="3BEC93AA" w14:textId="77777777" w:rsidR="00180582" w:rsidRDefault="001151BE">
      <w:pPr>
        <w:pStyle w:val="a4"/>
        <w:spacing w:before="75" w:beforeAutospacing="0" w:after="75" w:afterAutospacing="0"/>
        <w:ind w:firstLineChars="200" w:firstLine="562"/>
        <w:rPr>
          <w:rFonts w:hAnsi="宋体" w:cs="宋体"/>
          <w:b/>
          <w:sz w:val="28"/>
          <w:szCs w:val="28"/>
        </w:rPr>
      </w:pPr>
      <w:bookmarkStart w:id="26" w:name="_Toc28359095"/>
      <w:bookmarkStart w:id="27" w:name="_Toc35393805"/>
      <w:bookmarkStart w:id="28" w:name="_Toc35393636"/>
      <w:bookmarkStart w:id="29" w:name="_Toc28359018"/>
      <w:r>
        <w:rPr>
          <w:rFonts w:hAnsi="宋体" w:cs="宋体" w:hint="eastAsia"/>
          <w:b/>
          <w:sz w:val="28"/>
          <w:szCs w:val="28"/>
        </w:rPr>
        <w:t>八、凡对本次采购提出询问，请按以下方式联系。</w:t>
      </w:r>
      <w:bookmarkEnd w:id="26"/>
      <w:bookmarkEnd w:id="27"/>
      <w:bookmarkEnd w:id="28"/>
      <w:bookmarkEnd w:id="29"/>
    </w:p>
    <w:p w14:paraId="7DE9C383" w14:textId="77777777" w:rsidR="00180582" w:rsidRDefault="001151BE">
      <w:pPr>
        <w:pStyle w:val="a4"/>
        <w:spacing w:before="60" w:beforeAutospacing="0" w:after="60" w:afterAutospacing="0"/>
        <w:ind w:firstLineChars="200" w:firstLine="560"/>
        <w:rPr>
          <w:rFonts w:hAnsi="宋体" w:cs="宋体"/>
          <w:color w:val="000000"/>
          <w:kern w:val="2"/>
          <w:sz w:val="28"/>
          <w:szCs w:val="28"/>
        </w:rPr>
      </w:pPr>
      <w:bookmarkStart w:id="30" w:name="_Toc35393808"/>
      <w:bookmarkStart w:id="31" w:name="_Toc28359021"/>
      <w:bookmarkStart w:id="32" w:name="_Toc35393639"/>
      <w:bookmarkStart w:id="33" w:name="_Toc28359098"/>
      <w:r>
        <w:rPr>
          <w:rFonts w:hAnsi="宋体" w:cs="宋体" w:hint="eastAsia"/>
          <w:color w:val="000000"/>
          <w:kern w:val="2"/>
          <w:sz w:val="28"/>
          <w:szCs w:val="28"/>
        </w:rPr>
        <w:t>1.采购人信息</w:t>
      </w:r>
    </w:p>
    <w:p w14:paraId="0BFE61DE" w14:textId="77777777" w:rsidR="00180582" w:rsidRDefault="001151BE">
      <w:pPr>
        <w:pStyle w:val="a4"/>
        <w:spacing w:before="60" w:beforeAutospacing="0" w:after="60" w:afterAutospacing="0"/>
        <w:ind w:firstLineChars="200" w:firstLine="560"/>
        <w:rPr>
          <w:rFonts w:hAnsi="宋体" w:cs="宋体"/>
          <w:color w:val="000000"/>
          <w:kern w:val="2"/>
          <w:sz w:val="28"/>
          <w:szCs w:val="28"/>
        </w:rPr>
      </w:pPr>
      <w:r>
        <w:rPr>
          <w:rFonts w:hAnsi="宋体" w:cs="宋体" w:hint="eastAsia"/>
          <w:color w:val="000000"/>
          <w:kern w:val="2"/>
          <w:sz w:val="28"/>
          <w:szCs w:val="28"/>
        </w:rPr>
        <w:t>名 称：民丰县技工学校</w:t>
      </w:r>
    </w:p>
    <w:p w14:paraId="38FD3D11" w14:textId="2A1F51CA" w:rsidR="00180582" w:rsidRDefault="001151BE">
      <w:pPr>
        <w:pStyle w:val="a4"/>
        <w:spacing w:before="60" w:beforeAutospacing="0" w:after="60" w:afterAutospacing="0"/>
        <w:ind w:firstLineChars="200" w:firstLine="560"/>
        <w:rPr>
          <w:rFonts w:hAnsi="宋体" w:cs="宋体"/>
          <w:color w:val="000000"/>
          <w:kern w:val="2"/>
          <w:sz w:val="28"/>
          <w:szCs w:val="28"/>
        </w:rPr>
      </w:pPr>
      <w:r>
        <w:rPr>
          <w:rFonts w:hAnsi="宋体" w:cs="宋体" w:hint="eastAsia"/>
          <w:color w:val="000000"/>
          <w:kern w:val="2"/>
          <w:sz w:val="28"/>
          <w:szCs w:val="28"/>
        </w:rPr>
        <w:t>联系方式：</w:t>
      </w:r>
      <w:r>
        <w:rPr>
          <w:rFonts w:hAnsi="宋体" w:cs="宋体"/>
          <w:color w:val="000000"/>
          <w:sz w:val="28"/>
          <w:szCs w:val="28"/>
        </w:rPr>
        <w:t>18399491555</w:t>
      </w:r>
    </w:p>
    <w:p w14:paraId="661C9096" w14:textId="77777777" w:rsidR="00180582" w:rsidRDefault="001151BE">
      <w:pPr>
        <w:pStyle w:val="a4"/>
        <w:spacing w:before="60" w:beforeAutospacing="0" w:after="60" w:afterAutospacing="0"/>
        <w:ind w:firstLineChars="200" w:firstLine="560"/>
        <w:rPr>
          <w:rFonts w:hAnsi="宋体" w:cs="宋体"/>
          <w:color w:val="000000"/>
          <w:kern w:val="2"/>
          <w:sz w:val="28"/>
          <w:szCs w:val="28"/>
        </w:rPr>
      </w:pPr>
      <w:r>
        <w:rPr>
          <w:rFonts w:hAnsi="宋体" w:cs="宋体" w:hint="eastAsia"/>
          <w:color w:val="000000"/>
          <w:kern w:val="2"/>
          <w:sz w:val="28"/>
          <w:szCs w:val="28"/>
        </w:rPr>
        <w:t>2.采购代理机构信息</w:t>
      </w:r>
    </w:p>
    <w:p w14:paraId="70E3BB68" w14:textId="77777777" w:rsidR="00180582" w:rsidRDefault="001151BE">
      <w:pPr>
        <w:pStyle w:val="a4"/>
        <w:spacing w:before="60" w:beforeAutospacing="0" w:after="60" w:afterAutospacing="0"/>
        <w:ind w:firstLineChars="200" w:firstLine="560"/>
        <w:rPr>
          <w:rFonts w:hAnsi="宋体" w:cs="宋体"/>
          <w:color w:val="000000"/>
          <w:kern w:val="2"/>
          <w:sz w:val="28"/>
          <w:szCs w:val="28"/>
        </w:rPr>
      </w:pPr>
      <w:r>
        <w:rPr>
          <w:rFonts w:hAnsi="宋体" w:cs="宋体" w:hint="eastAsia"/>
          <w:color w:val="000000"/>
          <w:kern w:val="2"/>
          <w:sz w:val="28"/>
          <w:szCs w:val="28"/>
        </w:rPr>
        <w:t>名 称：新疆鼎之裕工程招标咨询有限公司</w:t>
      </w:r>
    </w:p>
    <w:p w14:paraId="6B997AB7" w14:textId="77777777" w:rsidR="00180582" w:rsidRDefault="001151BE">
      <w:pPr>
        <w:pStyle w:val="a4"/>
        <w:spacing w:before="60" w:beforeAutospacing="0" w:after="60" w:afterAutospacing="0"/>
        <w:ind w:firstLineChars="200" w:firstLine="560"/>
        <w:rPr>
          <w:rFonts w:hAnsi="宋体" w:cs="宋体"/>
          <w:color w:val="000000"/>
          <w:kern w:val="2"/>
          <w:sz w:val="28"/>
          <w:szCs w:val="28"/>
        </w:rPr>
      </w:pPr>
      <w:r>
        <w:rPr>
          <w:rFonts w:hAnsi="宋体" w:cs="宋体" w:hint="eastAsia"/>
          <w:color w:val="000000"/>
          <w:kern w:val="2"/>
          <w:sz w:val="28"/>
          <w:szCs w:val="28"/>
        </w:rPr>
        <w:t>地 址：新疆和田地区和田市京和物流园区火车站社区京通大道153号众慕建材市场12栋3楼9号</w:t>
      </w:r>
    </w:p>
    <w:p w14:paraId="7A05BB15" w14:textId="77777777" w:rsidR="00180582" w:rsidRDefault="001151BE">
      <w:pPr>
        <w:pStyle w:val="a4"/>
        <w:spacing w:before="60" w:beforeAutospacing="0" w:after="60" w:afterAutospacing="0"/>
        <w:ind w:firstLineChars="200" w:firstLine="560"/>
        <w:rPr>
          <w:rFonts w:hAnsi="宋体" w:cs="宋体"/>
          <w:color w:val="000000"/>
          <w:kern w:val="2"/>
          <w:sz w:val="28"/>
          <w:szCs w:val="28"/>
        </w:rPr>
      </w:pPr>
      <w:r>
        <w:rPr>
          <w:rFonts w:hAnsi="宋体" w:cs="宋体" w:hint="eastAsia"/>
          <w:color w:val="000000"/>
          <w:kern w:val="2"/>
          <w:sz w:val="28"/>
          <w:szCs w:val="28"/>
        </w:rPr>
        <w:t>联系人：常志强</w:t>
      </w:r>
    </w:p>
    <w:p w14:paraId="48E71787" w14:textId="77777777" w:rsidR="00180582" w:rsidRDefault="001151BE">
      <w:pPr>
        <w:pStyle w:val="a4"/>
        <w:spacing w:before="60" w:beforeAutospacing="0" w:after="60" w:afterAutospacing="0"/>
        <w:ind w:firstLineChars="200" w:firstLine="560"/>
        <w:rPr>
          <w:rFonts w:hAnsi="宋体" w:cs="宋体"/>
          <w:color w:val="000000"/>
          <w:kern w:val="2"/>
          <w:sz w:val="28"/>
          <w:szCs w:val="28"/>
        </w:rPr>
      </w:pPr>
      <w:r>
        <w:rPr>
          <w:rFonts w:hAnsi="宋体" w:cs="宋体" w:hint="eastAsia"/>
          <w:color w:val="000000"/>
          <w:kern w:val="2"/>
          <w:sz w:val="28"/>
          <w:szCs w:val="28"/>
        </w:rPr>
        <w:t>联系方式：0903-2056621</w:t>
      </w:r>
    </w:p>
    <w:bookmarkEnd w:id="30"/>
    <w:bookmarkEnd w:id="31"/>
    <w:bookmarkEnd w:id="32"/>
    <w:bookmarkEnd w:id="33"/>
    <w:p w14:paraId="647E7C78" w14:textId="77777777" w:rsidR="00180582" w:rsidRDefault="00180582"/>
    <w:sectPr w:rsidR="001805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582"/>
    <w:rsid w:val="001151BE"/>
    <w:rsid w:val="0014118B"/>
    <w:rsid w:val="00180582"/>
    <w:rsid w:val="1CE7362C"/>
    <w:rsid w:val="296B0021"/>
    <w:rsid w:val="423E331E"/>
    <w:rsid w:val="47281BA3"/>
    <w:rsid w:val="53094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7BCF3"/>
  <w15:docId w15:val="{F56F6381-EFE3-466F-BD9C-C9EA0F01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a"/>
    <w:next w:val="a"/>
    <w:qFormat/>
    <w:pPr>
      <w:keepNext/>
      <w:spacing w:line="480" w:lineRule="auto"/>
      <w:outlineLvl w:val="0"/>
    </w:pPr>
    <w:rPr>
      <w:rFonts w:ascii="仿宋_GB2312" w:hAnsi="仿宋_GB2312"/>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jc w:val="left"/>
    </w:pPr>
    <w:rPr>
      <w:sz w:val="18"/>
      <w:szCs w:val="24"/>
    </w:rPr>
  </w:style>
  <w:style w:type="paragraph" w:styleId="a4">
    <w:name w:val="Normal (Web)"/>
    <w:basedOn w:val="a"/>
    <w:qFormat/>
    <w:pPr>
      <w:widowControl/>
      <w:spacing w:before="100" w:beforeAutospacing="1" w:after="100" w:afterAutospacing="1"/>
      <w:jc w:val="left"/>
    </w:pPr>
    <w:rPr>
      <w:rFonts w:ascii="宋体"/>
      <w:kern w:val="0"/>
      <w:sz w:val="24"/>
      <w:szCs w:val="24"/>
    </w:rPr>
  </w:style>
  <w:style w:type="paragraph" w:styleId="a5">
    <w:name w:val="Title"/>
    <w:basedOn w:val="a"/>
    <w:qFormat/>
    <w:pPr>
      <w:spacing w:before="240" w:after="60"/>
      <w:ind w:left="425" w:hanging="425"/>
      <w:jc w:val="center"/>
      <w:textAlignment w:val="baseline"/>
    </w:pPr>
    <w:rPr>
      <w:rFonts w:ascii="Arial" w:hAnsi="Arial" w:cs="Arial"/>
      <w:b/>
      <w:bCs/>
      <w:sz w:val="32"/>
      <w:szCs w:val="32"/>
    </w:rPr>
  </w:style>
  <w:style w:type="character" w:customStyle="1" w:styleId="NormalCharacter">
    <w:name w:val="NormalCharacter"/>
    <w:link w:val="UserStyle2"/>
    <w:qFormat/>
    <w:rPr>
      <w:rFonts w:ascii="Times New Roman" w:eastAsia="宋体" w:hAnsi="Times New Roman"/>
      <w:kern w:val="2"/>
      <w:sz w:val="21"/>
      <w:szCs w:val="24"/>
      <w:lang w:val="en-US" w:eastAsia="zh-CN" w:bidi="ar-SA"/>
    </w:rPr>
  </w:style>
  <w:style w:type="paragraph" w:customStyle="1" w:styleId="UserStyle2">
    <w:name w:val="UserStyle_2"/>
    <w:basedOn w:val="a"/>
    <w:link w:val="NormalCharacter"/>
    <w:qFormat/>
    <w:pPr>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常 志强</cp:lastModifiedBy>
  <cp:revision>3</cp:revision>
  <dcterms:created xsi:type="dcterms:W3CDTF">2021-10-31T16:06:00Z</dcterms:created>
  <dcterms:modified xsi:type="dcterms:W3CDTF">2021-11-25T04:29:00Z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