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ascii="宋体" w:hAnsi="宋体" w:eastAsia="宋体" w:cs="宋体"/>
          <w:b/>
          <w:bCs/>
          <w:color w:val="auto"/>
          <w:kern w:val="44"/>
          <w:sz w:val="32"/>
          <w:szCs w:val="32"/>
          <w:lang w:val="en-US" w:eastAsia="zh-CN" w:bidi="ar-SA"/>
        </w:rPr>
      </w:pPr>
      <w:r>
        <w:rPr>
          <w:rFonts w:hint="eastAsia" w:ascii="宋体" w:hAnsi="宋体" w:eastAsia="宋体" w:cs="宋体"/>
          <w:b/>
          <w:bCs/>
          <w:color w:val="auto"/>
          <w:kern w:val="44"/>
          <w:sz w:val="32"/>
          <w:szCs w:val="32"/>
          <w:lang w:val="en-US" w:eastAsia="zh-CN" w:bidi="ar-SA"/>
        </w:rPr>
        <w:t>塔什库尔干县污水处理厂购买污水处理药剂项目</w:t>
      </w:r>
    </w:p>
    <w:p>
      <w:pPr>
        <w:pStyle w:val="4"/>
        <w:tabs>
          <w:tab w:val="left" w:pos="0"/>
        </w:tabs>
        <w:autoSpaceDE w:val="0"/>
        <w:autoSpaceDN w:val="0"/>
        <w:adjustRightInd w:val="0"/>
        <w:spacing w:before="0" w:after="0" w:line="240" w:lineRule="auto"/>
        <w:ind w:firstLine="0" w:firstLineChars="0"/>
        <w:jc w:val="center"/>
        <w:rPr>
          <w:rFonts w:hint="eastAsia" w:ascii="宋体" w:hAnsi="宋体" w:eastAsia="宋体" w:cs="宋体"/>
          <w:color w:val="auto"/>
        </w:rPr>
      </w:pPr>
      <w:r>
        <w:rPr>
          <w:rFonts w:hint="eastAsia" w:ascii="宋体" w:hAnsi="宋体" w:eastAsia="宋体" w:cs="宋体"/>
          <w:color w:val="auto"/>
        </w:rPr>
        <w:t>竞争性磋商公告</w:t>
      </w:r>
    </w:p>
    <w:p>
      <w:pPr>
        <w:spacing w:line="240" w:lineRule="auto"/>
        <w:ind w:firstLine="0" w:firstLineChars="0"/>
        <w:rPr>
          <w:rFonts w:hint="eastAsia" w:ascii="宋体" w:hAnsi="宋体" w:eastAsia="宋体" w:cs="宋体"/>
          <w:color w:val="auto"/>
          <w:sz w:val="24"/>
          <w:szCs w:val="24"/>
        </w:rPr>
      </w:pPr>
    </w:p>
    <w:p>
      <w:pPr>
        <w:pBdr>
          <w:top w:val="single" w:color="auto" w:sz="4" w:space="1"/>
          <w:left w:val="single" w:color="auto" w:sz="4" w:space="4"/>
          <w:bottom w:val="single" w:color="auto" w:sz="4" w:space="1"/>
          <w:right w:val="single" w:color="auto" w:sz="4" w:space="4"/>
        </w:pBdr>
        <w:spacing w:line="240" w:lineRule="auto"/>
        <w:ind w:firstLine="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项目概况</w:t>
      </w:r>
      <w:r>
        <w:rPr>
          <w:rFonts w:hint="eastAsia" w:ascii="宋体" w:hAnsi="宋体" w:cs="宋体"/>
          <w:color w:val="auto"/>
          <w:sz w:val="24"/>
          <w:szCs w:val="24"/>
          <w:lang w:eastAsia="zh-CN"/>
        </w:rPr>
        <w:t>：</w:t>
      </w:r>
    </w:p>
    <w:p>
      <w:pPr>
        <w:pBdr>
          <w:top w:val="single" w:color="auto" w:sz="4" w:space="1"/>
          <w:left w:val="single" w:color="auto" w:sz="4" w:space="4"/>
          <w:bottom w:val="single" w:color="auto" w:sz="4" w:space="1"/>
          <w:right w:val="single" w:color="auto" w:sz="4" w:space="4"/>
        </w:pBdr>
        <w:spacing w:line="24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u w:val="single"/>
          <w:lang w:val="en-US" w:eastAsia="zh-CN"/>
        </w:rPr>
        <w:t>塔什库尔干县污水处理厂购买污水处理药剂项目</w:t>
      </w:r>
      <w:r>
        <w:rPr>
          <w:rFonts w:hint="eastAsia" w:ascii="宋体" w:hAnsi="宋体" w:eastAsia="宋体" w:cs="宋体"/>
          <w:color w:val="auto"/>
          <w:sz w:val="24"/>
          <w:szCs w:val="24"/>
        </w:rPr>
        <w:t>的潜在供应商应在</w:t>
      </w:r>
      <w:r>
        <w:rPr>
          <w:rFonts w:hint="eastAsia" w:ascii="宋体" w:hAnsi="宋体" w:eastAsia="宋体" w:cs="宋体"/>
          <w:color w:val="auto"/>
          <w:sz w:val="24"/>
          <w:szCs w:val="24"/>
          <w:u w:val="none"/>
          <w:lang w:val="en-US" w:eastAsia="zh-CN"/>
        </w:rPr>
        <w:t>QQ邮箱（</w:t>
      </w:r>
      <w:r>
        <w:rPr>
          <w:rFonts w:hint="eastAsia" w:ascii="宋体" w:hAnsi="宋体" w:eastAsia="宋体" w:cs="宋体"/>
          <w:b w:val="0"/>
          <w:bCs w:val="0"/>
          <w:color w:val="auto"/>
          <w:kern w:val="0"/>
          <w:sz w:val="24"/>
          <w:szCs w:val="24"/>
          <w:lang w:val="en-US" w:eastAsia="zh-CN" w:bidi="ar-SA"/>
        </w:rPr>
        <w:t>3395857513@qq.com</w:t>
      </w:r>
      <w:r>
        <w:rPr>
          <w:rFonts w:hint="eastAsia" w:ascii="宋体" w:hAnsi="宋体" w:eastAsia="宋体" w:cs="宋体"/>
          <w:color w:val="auto"/>
          <w:sz w:val="24"/>
          <w:szCs w:val="24"/>
          <w:u w:val="none"/>
          <w:lang w:val="en-US" w:eastAsia="zh-CN"/>
        </w:rPr>
        <w:t>）线上</w:t>
      </w:r>
      <w:r>
        <w:rPr>
          <w:rFonts w:hint="eastAsia" w:ascii="宋体" w:hAnsi="宋体" w:eastAsia="宋体" w:cs="宋体"/>
          <w:color w:val="auto"/>
          <w:sz w:val="24"/>
          <w:szCs w:val="24"/>
        </w:rPr>
        <w:t>获取</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文件，并于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202</w:t>
      </w:r>
      <w:r>
        <w:rPr>
          <w:rFonts w:hint="eastAsia" w:ascii="宋体" w:hAnsi="宋体" w:cs="宋体"/>
          <w:color w:val="auto"/>
          <w:sz w:val="24"/>
          <w:szCs w:val="24"/>
          <w:u w:val="single"/>
          <w:lang w:val="en-US" w:eastAsia="zh-CN"/>
        </w:rPr>
        <w:t>2</w:t>
      </w:r>
      <w:r>
        <w:rPr>
          <w:rFonts w:hint="eastAsia" w:ascii="宋体" w:hAnsi="宋体" w:eastAsia="宋体" w:cs="宋体"/>
          <w:color w:val="auto"/>
          <w:sz w:val="24"/>
          <w:szCs w:val="24"/>
          <w:u w:val="single"/>
        </w:rPr>
        <w:t xml:space="preserve"> </w:t>
      </w:r>
      <w:r>
        <w:rPr>
          <w:rFonts w:hint="eastAsia" w:ascii="宋体" w:hAnsi="宋体" w:eastAsia="宋体" w:cs="宋体"/>
          <w:bCs/>
          <w:color w:val="auto"/>
          <w:sz w:val="24"/>
          <w:szCs w:val="24"/>
          <w:u w:val="single"/>
        </w:rPr>
        <w:t>年</w:t>
      </w:r>
      <w:r>
        <w:rPr>
          <w:rFonts w:hint="eastAsia" w:ascii="宋体" w:hAnsi="宋体" w:cs="宋体"/>
          <w:bCs/>
          <w:color w:val="auto"/>
          <w:sz w:val="24"/>
          <w:szCs w:val="24"/>
          <w:u w:val="single"/>
          <w:lang w:val="en-US" w:eastAsia="zh-CN"/>
        </w:rPr>
        <w:t>4</w:t>
      </w:r>
      <w:r>
        <w:rPr>
          <w:rFonts w:hint="eastAsia" w:ascii="宋体" w:hAnsi="宋体" w:eastAsia="宋体" w:cs="宋体"/>
          <w:bCs/>
          <w:color w:val="auto"/>
          <w:sz w:val="24"/>
          <w:szCs w:val="24"/>
          <w:u w:val="single"/>
        </w:rPr>
        <w:t xml:space="preserve">月 </w:t>
      </w:r>
      <w:r>
        <w:rPr>
          <w:rFonts w:hint="eastAsia" w:ascii="宋体" w:hAnsi="宋体" w:cs="宋体"/>
          <w:bCs/>
          <w:color w:val="auto"/>
          <w:sz w:val="24"/>
          <w:szCs w:val="24"/>
          <w:u w:val="single"/>
          <w:lang w:val="en-US" w:eastAsia="zh-CN"/>
        </w:rPr>
        <w:t>8</w:t>
      </w:r>
      <w:r>
        <w:rPr>
          <w:rFonts w:hint="eastAsia" w:ascii="宋体" w:hAnsi="宋体" w:eastAsia="宋体" w:cs="宋体"/>
          <w:bCs/>
          <w:color w:val="auto"/>
          <w:sz w:val="24"/>
          <w:szCs w:val="24"/>
          <w:u w:val="single"/>
        </w:rPr>
        <w:t xml:space="preserve">日 </w:t>
      </w:r>
      <w:r>
        <w:rPr>
          <w:rFonts w:hint="eastAsia" w:ascii="宋体" w:hAnsi="宋体" w:cs="宋体"/>
          <w:bCs/>
          <w:color w:val="auto"/>
          <w:sz w:val="24"/>
          <w:szCs w:val="24"/>
          <w:u w:val="single"/>
          <w:lang w:val="en-US" w:eastAsia="zh-CN"/>
        </w:rPr>
        <w:t>11</w:t>
      </w:r>
      <w:r>
        <w:rPr>
          <w:rFonts w:hint="eastAsia" w:ascii="宋体" w:hAnsi="宋体" w:eastAsia="宋体" w:cs="宋体"/>
          <w:bCs/>
          <w:color w:val="auto"/>
          <w:sz w:val="24"/>
          <w:szCs w:val="24"/>
          <w:u w:val="single"/>
        </w:rPr>
        <w:t>点</w:t>
      </w:r>
      <w:r>
        <w:rPr>
          <w:rFonts w:hint="eastAsia" w:ascii="宋体" w:hAnsi="宋体" w:cs="宋体"/>
          <w:bCs/>
          <w:color w:val="auto"/>
          <w:sz w:val="24"/>
          <w:szCs w:val="24"/>
          <w:u w:val="single"/>
          <w:lang w:val="en-US" w:eastAsia="zh-CN"/>
        </w:rPr>
        <w:t>00</w:t>
      </w:r>
      <w:r>
        <w:rPr>
          <w:rFonts w:hint="eastAsia" w:ascii="宋体" w:hAnsi="宋体" w:eastAsia="宋体" w:cs="宋体"/>
          <w:bCs/>
          <w:color w:val="auto"/>
          <w:sz w:val="24"/>
          <w:szCs w:val="24"/>
          <w:u w:val="single"/>
        </w:rPr>
        <w:t>分</w:t>
      </w:r>
      <w:r>
        <w:rPr>
          <w:rFonts w:hint="eastAsia" w:ascii="宋体" w:hAnsi="宋体" w:eastAsia="宋体" w:cs="宋体"/>
          <w:bCs/>
          <w:color w:val="auto"/>
          <w:sz w:val="24"/>
          <w:szCs w:val="24"/>
        </w:rPr>
        <w:t>（北京时间）前提交响应文件</w:t>
      </w:r>
      <w:r>
        <w:rPr>
          <w:rFonts w:hint="eastAsia" w:ascii="宋体" w:hAnsi="宋体" w:eastAsia="宋体" w:cs="宋体"/>
          <w:color w:val="auto"/>
          <w:sz w:val="24"/>
          <w:szCs w:val="24"/>
        </w:rPr>
        <w:t>。</w:t>
      </w:r>
    </w:p>
    <w:p>
      <w:pPr>
        <w:spacing w:line="240" w:lineRule="auto"/>
        <w:ind w:firstLine="0" w:firstLineChars="0"/>
        <w:rPr>
          <w:rFonts w:hint="eastAsia" w:ascii="宋体" w:hAnsi="宋体" w:eastAsia="宋体" w:cs="宋体"/>
          <w:color w:val="auto"/>
          <w:sz w:val="24"/>
          <w:szCs w:val="24"/>
        </w:rPr>
      </w:pPr>
    </w:p>
    <w:p>
      <w:pPr>
        <w:pStyle w:val="5"/>
        <w:spacing w:before="0" w:line="240" w:lineRule="auto"/>
        <w:ind w:firstLine="0" w:firstLineChars="0"/>
        <w:jc w:val="both"/>
        <w:rPr>
          <w:rFonts w:hint="eastAsia" w:ascii="宋体" w:hAnsi="宋体" w:eastAsia="宋体" w:cs="宋体"/>
          <w:b w:val="0"/>
          <w:color w:val="auto"/>
          <w:sz w:val="24"/>
          <w:szCs w:val="24"/>
        </w:rPr>
      </w:pPr>
      <w:bookmarkStart w:id="0" w:name="_Toc35393629"/>
      <w:bookmarkStart w:id="1" w:name="_Toc35393798"/>
      <w:bookmarkStart w:id="2" w:name="_Toc28359089"/>
      <w:bookmarkStart w:id="3" w:name="_Toc28359012"/>
      <w:r>
        <w:rPr>
          <w:rFonts w:hint="eastAsia" w:ascii="宋体" w:hAnsi="宋体" w:eastAsia="宋体" w:cs="宋体"/>
          <w:b w:val="0"/>
          <w:color w:val="auto"/>
          <w:sz w:val="24"/>
          <w:szCs w:val="24"/>
        </w:rPr>
        <w:t>一、项目基本情况</w:t>
      </w:r>
      <w:bookmarkEnd w:id="0"/>
      <w:bookmarkEnd w:id="1"/>
      <w:bookmarkEnd w:id="2"/>
      <w:bookmarkEnd w:id="3"/>
    </w:p>
    <w:p>
      <w:pPr>
        <w:spacing w:line="24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项目编号：XJWSH(JZXCS)202</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-0</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号</w:t>
      </w:r>
    </w:p>
    <w:p>
      <w:pPr>
        <w:spacing w:line="24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val="en-US" w:eastAsia="zh-CN"/>
        </w:rPr>
        <w:t>塔什库尔干县污水处理厂购买污水处理药剂项目</w:t>
      </w:r>
    </w:p>
    <w:p>
      <w:pPr>
        <w:spacing w:line="24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 xml:space="preserve">采购方式：竞争性磋商 </w:t>
      </w:r>
    </w:p>
    <w:p>
      <w:pPr>
        <w:spacing w:line="240" w:lineRule="auto"/>
        <w:ind w:firstLine="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预算金额：683650元</w:t>
      </w:r>
      <w:r>
        <w:rPr>
          <w:rFonts w:hint="eastAsia" w:ascii="宋体" w:hAnsi="宋体" w:eastAsia="宋体" w:cs="宋体"/>
          <w:color w:val="auto"/>
          <w:sz w:val="24"/>
          <w:szCs w:val="24"/>
          <w:lang w:eastAsia="zh-CN"/>
        </w:rPr>
        <w:t>（大写：</w:t>
      </w:r>
      <w:r>
        <w:rPr>
          <w:rFonts w:hint="eastAsia" w:ascii="宋体" w:hAnsi="宋体" w:cs="宋体"/>
          <w:color w:val="auto"/>
          <w:sz w:val="24"/>
          <w:szCs w:val="24"/>
          <w:lang w:eastAsia="zh-CN"/>
        </w:rPr>
        <w:t>陆拾捌万叁仟陆佰伍拾</w:t>
      </w:r>
      <w:r>
        <w:rPr>
          <w:rFonts w:hint="eastAsia" w:ascii="宋体" w:hAnsi="宋体" w:eastAsia="宋体" w:cs="宋体"/>
          <w:color w:val="auto"/>
          <w:sz w:val="24"/>
          <w:szCs w:val="24"/>
          <w:lang w:eastAsia="zh-CN"/>
        </w:rPr>
        <w:t>元</w:t>
      </w:r>
      <w:r>
        <w:rPr>
          <w:rFonts w:hint="eastAsia" w:ascii="宋体" w:hAnsi="宋体" w:eastAsia="宋体" w:cs="宋体"/>
          <w:color w:val="auto"/>
          <w:sz w:val="24"/>
          <w:szCs w:val="24"/>
          <w:lang w:val="en-US" w:eastAsia="zh-CN"/>
        </w:rPr>
        <w:t>整</w:t>
      </w:r>
      <w:r>
        <w:rPr>
          <w:rFonts w:hint="eastAsia" w:ascii="宋体" w:hAnsi="宋体" w:eastAsia="宋体" w:cs="宋体"/>
          <w:color w:val="auto"/>
          <w:sz w:val="24"/>
          <w:szCs w:val="24"/>
          <w:lang w:eastAsia="zh-CN"/>
        </w:rPr>
        <w:t>）</w:t>
      </w:r>
    </w:p>
    <w:p>
      <w:pPr>
        <w:spacing w:line="240" w:lineRule="auto"/>
        <w:ind w:firstLine="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采购需求：</w:t>
      </w:r>
      <w:r>
        <w:rPr>
          <w:rFonts w:hint="eastAsia" w:ascii="宋体" w:hAnsi="宋体" w:cs="宋体"/>
          <w:color w:val="auto"/>
          <w:sz w:val="24"/>
          <w:szCs w:val="24"/>
          <w:lang w:eastAsia="zh-CN"/>
        </w:rPr>
        <w:t>污水处理厂采购一批污水处理药剂</w:t>
      </w:r>
    </w:p>
    <w:p>
      <w:pPr>
        <w:spacing w:line="240" w:lineRule="auto"/>
        <w:ind w:firstLine="0" w:firstLineChars="0"/>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rPr>
        <w:t>合同履行期限：</w:t>
      </w:r>
      <w:r>
        <w:rPr>
          <w:rFonts w:hint="eastAsia" w:ascii="宋体" w:hAnsi="宋体" w:eastAsia="宋体" w:cs="宋体"/>
          <w:color w:val="auto"/>
          <w:sz w:val="24"/>
          <w:szCs w:val="24"/>
          <w:lang w:val="en-US" w:eastAsia="zh-CN"/>
        </w:rPr>
        <w:t>自签订合同之日起</w:t>
      </w: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日</w:t>
      </w:r>
      <w:r>
        <w:rPr>
          <w:rFonts w:hint="eastAsia" w:ascii="宋体" w:hAnsi="宋体" w:cs="宋体"/>
          <w:color w:val="auto"/>
          <w:sz w:val="24"/>
          <w:szCs w:val="24"/>
          <w:lang w:val="en-US" w:eastAsia="zh-CN"/>
        </w:rPr>
        <w:t>内</w:t>
      </w:r>
      <w:r>
        <w:rPr>
          <w:rFonts w:hint="eastAsia" w:ascii="宋体" w:hAnsi="宋体" w:eastAsia="宋体" w:cs="宋体"/>
          <w:color w:val="auto"/>
          <w:sz w:val="24"/>
          <w:szCs w:val="24"/>
        </w:rPr>
        <w:t>。</w:t>
      </w:r>
    </w:p>
    <w:p>
      <w:pPr>
        <w:spacing w:line="24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本项目</w:t>
      </w:r>
      <w:r>
        <w:rPr>
          <w:rFonts w:hint="eastAsia" w:ascii="宋体" w:hAnsi="宋体" w:eastAsia="宋体" w:cs="宋体"/>
          <w:color w:val="auto"/>
          <w:sz w:val="24"/>
          <w:szCs w:val="24"/>
          <w:lang w:eastAsia="zh-CN"/>
        </w:rPr>
        <w:t>不</w:t>
      </w:r>
      <w:r>
        <w:rPr>
          <w:rFonts w:hint="eastAsia" w:ascii="宋体" w:hAnsi="宋体" w:eastAsia="宋体" w:cs="宋体"/>
          <w:color w:val="auto"/>
          <w:sz w:val="24"/>
          <w:szCs w:val="24"/>
        </w:rPr>
        <w:t>接受联合体。</w:t>
      </w:r>
      <w:bookmarkStart w:id="42" w:name="_GoBack"/>
      <w:bookmarkEnd w:id="42"/>
    </w:p>
    <w:p>
      <w:pPr>
        <w:pStyle w:val="5"/>
        <w:spacing w:before="0" w:line="240" w:lineRule="auto"/>
        <w:ind w:firstLine="0" w:firstLineChars="0"/>
        <w:jc w:val="both"/>
        <w:rPr>
          <w:rFonts w:hint="eastAsia" w:ascii="宋体" w:hAnsi="宋体" w:eastAsia="宋体" w:cs="宋体"/>
          <w:b w:val="0"/>
          <w:color w:val="auto"/>
          <w:sz w:val="24"/>
          <w:szCs w:val="24"/>
        </w:rPr>
      </w:pPr>
      <w:bookmarkStart w:id="4" w:name="_Toc35393799"/>
      <w:bookmarkStart w:id="5" w:name="_Toc28359090"/>
      <w:bookmarkStart w:id="6" w:name="_Toc28359013"/>
      <w:bookmarkStart w:id="7" w:name="_Toc35393630"/>
      <w:r>
        <w:rPr>
          <w:rFonts w:hint="eastAsia" w:ascii="宋体" w:hAnsi="宋体" w:eastAsia="宋体" w:cs="宋体"/>
          <w:b w:val="0"/>
          <w:color w:val="auto"/>
          <w:sz w:val="24"/>
          <w:szCs w:val="24"/>
        </w:rPr>
        <w:t>二、申请人的资格要求：</w:t>
      </w:r>
      <w:bookmarkEnd w:id="4"/>
      <w:bookmarkEnd w:id="5"/>
      <w:bookmarkEnd w:id="6"/>
      <w:bookmarkEnd w:id="7"/>
    </w:p>
    <w:p>
      <w:pPr>
        <w:spacing w:line="240" w:lineRule="auto"/>
        <w:ind w:firstLine="0" w:firstLineChars="0"/>
        <w:rPr>
          <w:rFonts w:hint="eastAsia" w:ascii="宋体" w:hAnsi="宋体" w:eastAsia="宋体" w:cs="宋体"/>
          <w:color w:val="auto"/>
          <w:sz w:val="24"/>
          <w:szCs w:val="24"/>
          <w:lang w:eastAsia="zh-CN"/>
        </w:rPr>
      </w:pPr>
      <w:bookmarkStart w:id="8" w:name="_Toc28359091"/>
      <w:bookmarkStart w:id="9" w:name="_Toc35393800"/>
      <w:bookmarkStart w:id="10" w:name="_Toc28359014"/>
      <w:bookmarkStart w:id="11" w:name="_Toc35393631"/>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满足《中华人民共和国政府采购法》第二十二条规定；</w:t>
      </w:r>
    </w:p>
    <w:p>
      <w:pPr>
        <w:spacing w:line="24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落实政府采购政策需满足的资格要求：</w:t>
      </w:r>
      <w:r>
        <w:rPr>
          <w:rFonts w:hint="eastAsia" w:ascii="宋体" w:hAnsi="宋体" w:eastAsia="宋体" w:cs="宋体"/>
          <w:color w:val="auto"/>
          <w:sz w:val="24"/>
          <w:szCs w:val="24"/>
          <w:lang w:val="en-US" w:eastAsia="zh-CN"/>
        </w:rPr>
        <w:t>无</w:t>
      </w:r>
    </w:p>
    <w:p>
      <w:pPr>
        <w:spacing w:line="240" w:lineRule="auto"/>
        <w:ind w:firstLine="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本项目的特定资格要求：</w:t>
      </w:r>
    </w:p>
    <w:p>
      <w:pPr>
        <w:spacing w:line="24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（1）三证合一企业法人营业执照；</w:t>
      </w:r>
    </w:p>
    <w:p>
      <w:pPr>
        <w:spacing w:line="24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（2）提供法定代表人身份证明及身份证或法人授权委托书、授权委托人身份证；</w:t>
      </w:r>
    </w:p>
    <w:p>
      <w:pPr>
        <w:spacing w:line="24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供应商在</w:t>
      </w:r>
      <w:r>
        <w:rPr>
          <w:rFonts w:hint="eastAsia" w:ascii="宋体" w:hAnsi="宋体" w:eastAsia="宋体" w:cs="宋体"/>
          <w:color w:val="auto"/>
          <w:sz w:val="24"/>
          <w:szCs w:val="24"/>
          <w:lang w:val="en-US" w:eastAsia="zh-CN"/>
        </w:rPr>
        <w:t>①“信用中国网（www.creditchina.gov.cn）”被列入失信被执行人、企业经营异常名录、重大税收违法案件当事人名单、政府采购严重违法失信名单（尚在处罚期内的）；②“中国政府采购网（www.ccgp.gov.cn）”被列入政府采购严重违法失信行为记录名单的（尚在处罚期内的）；③“国家企业信用信息公示系统（http://www.gsxt.gov.cn）”列入经营异常名录信息、列入严重违法失信企业名单（黑名单）信息及企业信用信息公示报告；④中国裁判文书网（http://wenshu.court.gov.cn/）有行贿受贿犯罪记录(尚在处罚期内)（提供查询结果网页截图并加盖供应商公章）</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将拒绝其参加本次政府采购活动； </w:t>
      </w:r>
    </w:p>
    <w:p>
      <w:pPr>
        <w:spacing w:line="24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（4）提供税务部门出具的近3个月的完税证明；</w:t>
      </w:r>
    </w:p>
    <w:p>
      <w:pPr>
        <w:spacing w:line="24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）法定代表人需提供社保部门出具的供应商单位缴纳的社保证明缴费凭证；被委托人需提供社保部门出具的供应商单位缴纳的社保证明（供应商单位近三个月内的社保缴费凭证及个人明细表）；</w:t>
      </w:r>
    </w:p>
    <w:p>
      <w:pPr>
        <w:spacing w:line="24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）提供202</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年度财务审计报告（新成立单位提供有效期内银行出具的资信证明）；</w:t>
      </w:r>
    </w:p>
    <w:p>
      <w:pPr>
        <w:spacing w:line="24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）供应商提供针对本次项目《反商业贿赂承诺书》；</w:t>
      </w:r>
    </w:p>
    <w:p>
      <w:pPr>
        <w:pStyle w:val="6"/>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hAnsi="宋体" w:cs="宋体"/>
          <w:color w:val="auto"/>
          <w:sz w:val="24"/>
          <w:szCs w:val="24"/>
          <w:lang w:val="en-US" w:eastAsia="zh-CN"/>
        </w:rPr>
        <w:t>8</w:t>
      </w:r>
      <w:r>
        <w:rPr>
          <w:rFonts w:hint="eastAsia" w:ascii="宋体" w:hAnsi="宋体" w:eastAsia="宋体" w:cs="宋体"/>
          <w:color w:val="auto"/>
          <w:sz w:val="24"/>
          <w:szCs w:val="24"/>
          <w:lang w:val="en-US" w:eastAsia="zh-CN"/>
        </w:rPr>
        <w:t>）提供本单位在参加政府采购活动中前三年内无重大违法记录的承声明函；</w:t>
      </w:r>
    </w:p>
    <w:p>
      <w:pPr>
        <w:pStyle w:val="5"/>
        <w:spacing w:before="0" w:line="240" w:lineRule="auto"/>
        <w:ind w:firstLine="0" w:firstLineChars="0"/>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三、获取采购文件</w:t>
      </w:r>
      <w:bookmarkEnd w:id="8"/>
      <w:bookmarkEnd w:id="9"/>
      <w:bookmarkEnd w:id="10"/>
      <w:bookmarkEnd w:id="11"/>
    </w:p>
    <w:p>
      <w:pPr>
        <w:spacing w:line="24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时间：</w:t>
      </w:r>
      <w:r>
        <w:rPr>
          <w:rFonts w:hint="eastAsia" w:ascii="宋体" w:hAnsi="宋体" w:eastAsia="宋体" w:cs="宋体"/>
          <w:color w:val="auto"/>
          <w:sz w:val="24"/>
          <w:szCs w:val="24"/>
          <w:u w:val="single"/>
          <w:lang w:val="en-US" w:eastAsia="zh-CN"/>
        </w:rPr>
        <w:t>202</w:t>
      </w:r>
      <w:r>
        <w:rPr>
          <w:rFonts w:hint="eastAsia" w:ascii="宋体" w:hAnsi="宋体" w:cs="宋体"/>
          <w:color w:val="auto"/>
          <w:sz w:val="24"/>
          <w:szCs w:val="24"/>
          <w:u w:val="single"/>
          <w:lang w:val="en-US" w:eastAsia="zh-CN"/>
        </w:rPr>
        <w:t>2</w:t>
      </w:r>
      <w:r>
        <w:rPr>
          <w:rFonts w:hint="eastAsia" w:ascii="宋体" w:hAnsi="宋体" w:eastAsia="宋体" w:cs="宋体"/>
          <w:color w:val="auto"/>
          <w:sz w:val="24"/>
          <w:szCs w:val="24"/>
          <w:u w:val="single"/>
        </w:rPr>
        <w:t>年</w:t>
      </w:r>
      <w:r>
        <w:rPr>
          <w:rFonts w:hint="eastAsia" w:ascii="宋体" w:hAnsi="宋体" w:cs="宋体"/>
          <w:color w:val="auto"/>
          <w:sz w:val="24"/>
          <w:szCs w:val="24"/>
          <w:u w:val="single"/>
          <w:lang w:val="en-US" w:eastAsia="zh-CN"/>
        </w:rPr>
        <w:t>3</w:t>
      </w:r>
      <w:r>
        <w:rPr>
          <w:rFonts w:hint="eastAsia" w:ascii="宋体" w:hAnsi="宋体" w:eastAsia="宋体" w:cs="宋体"/>
          <w:color w:val="auto"/>
          <w:sz w:val="24"/>
          <w:szCs w:val="24"/>
          <w:u w:val="single"/>
        </w:rPr>
        <w:t>月</w:t>
      </w:r>
      <w:r>
        <w:rPr>
          <w:rFonts w:hint="eastAsia" w:ascii="宋体" w:hAnsi="宋体" w:cs="宋体"/>
          <w:color w:val="auto"/>
          <w:sz w:val="24"/>
          <w:szCs w:val="24"/>
          <w:u w:val="single"/>
          <w:lang w:val="en-US" w:eastAsia="zh-CN"/>
        </w:rPr>
        <w:t>28</w:t>
      </w:r>
      <w:r>
        <w:rPr>
          <w:rFonts w:hint="eastAsia" w:ascii="宋体" w:hAnsi="宋体" w:eastAsia="宋体" w:cs="宋体"/>
          <w:color w:val="auto"/>
          <w:sz w:val="24"/>
          <w:szCs w:val="24"/>
          <w:u w:val="single"/>
        </w:rPr>
        <w:t>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202</w:t>
      </w:r>
      <w:r>
        <w:rPr>
          <w:rFonts w:hint="eastAsia" w:ascii="宋体" w:hAnsi="宋体" w:cs="宋体"/>
          <w:color w:val="auto"/>
          <w:sz w:val="24"/>
          <w:szCs w:val="24"/>
          <w:u w:val="single"/>
          <w:lang w:val="en-US" w:eastAsia="zh-CN"/>
        </w:rPr>
        <w:t>2</w:t>
      </w:r>
      <w:r>
        <w:rPr>
          <w:rFonts w:hint="eastAsia" w:ascii="宋体" w:hAnsi="宋体" w:eastAsia="宋体" w:cs="宋体"/>
          <w:color w:val="auto"/>
          <w:sz w:val="24"/>
          <w:szCs w:val="24"/>
          <w:u w:val="single"/>
        </w:rPr>
        <w:t>年</w:t>
      </w:r>
      <w:r>
        <w:rPr>
          <w:rFonts w:hint="eastAsia" w:ascii="宋体" w:hAnsi="宋体" w:cs="宋体"/>
          <w:color w:val="auto"/>
          <w:sz w:val="24"/>
          <w:szCs w:val="24"/>
          <w:u w:val="single"/>
          <w:lang w:val="en-US" w:eastAsia="zh-CN"/>
        </w:rPr>
        <w:t>4</w:t>
      </w:r>
      <w:r>
        <w:rPr>
          <w:rFonts w:hint="eastAsia" w:ascii="宋体" w:hAnsi="宋体" w:eastAsia="宋体" w:cs="宋体"/>
          <w:color w:val="auto"/>
          <w:sz w:val="24"/>
          <w:szCs w:val="24"/>
          <w:u w:val="single"/>
        </w:rPr>
        <w:t>月</w:t>
      </w:r>
      <w:r>
        <w:rPr>
          <w:rFonts w:hint="eastAsia" w:ascii="宋体" w:hAnsi="宋体" w:cs="宋体"/>
          <w:color w:val="auto"/>
          <w:sz w:val="24"/>
          <w:szCs w:val="24"/>
          <w:u w:val="single"/>
          <w:lang w:val="en-US" w:eastAsia="zh-CN"/>
        </w:rPr>
        <w:t>2</w:t>
      </w:r>
      <w:r>
        <w:rPr>
          <w:rFonts w:hint="eastAsia" w:ascii="宋体" w:hAnsi="宋体" w:eastAsia="宋体" w:cs="宋体"/>
          <w:color w:val="auto"/>
          <w:sz w:val="24"/>
          <w:szCs w:val="24"/>
          <w:u w:val="single"/>
        </w:rPr>
        <w:t>日</w:t>
      </w:r>
      <w:r>
        <w:rPr>
          <w:rFonts w:hint="eastAsia" w:ascii="宋体" w:hAnsi="宋体" w:eastAsia="宋体" w:cs="宋体"/>
          <w:color w:val="auto"/>
          <w:sz w:val="24"/>
          <w:szCs w:val="24"/>
        </w:rPr>
        <w:t>，每天上午</w:t>
      </w:r>
      <w:r>
        <w:rPr>
          <w:rFonts w:hint="eastAsia" w:ascii="宋体" w:hAnsi="宋体" w:eastAsia="宋体" w:cs="宋体"/>
          <w:color w:val="auto"/>
          <w:sz w:val="24"/>
          <w:szCs w:val="24"/>
          <w:u w:val="single"/>
          <w:lang w:val="en-US" w:eastAsia="zh-CN"/>
        </w:rPr>
        <w:t>10:00</w:t>
      </w:r>
      <w:r>
        <w:rPr>
          <w:rFonts w:hint="eastAsia" w:ascii="宋体" w:hAnsi="宋体" w:eastAsia="宋体" w:cs="宋体"/>
          <w:color w:val="auto"/>
          <w:sz w:val="24"/>
          <w:szCs w:val="24"/>
        </w:rPr>
        <w:t>至</w:t>
      </w:r>
      <w:r>
        <w:rPr>
          <w:rFonts w:hint="eastAsia" w:ascii="宋体" w:hAnsi="宋体" w:eastAsia="宋体" w:cs="宋体"/>
          <w:b w:val="0"/>
          <w:bCs w:val="0"/>
          <w:color w:val="auto"/>
          <w:sz w:val="24"/>
          <w:szCs w:val="24"/>
          <w:u w:val="single"/>
          <w:lang w:val="en-US" w:eastAsia="zh-CN"/>
        </w:rPr>
        <w:t>1</w:t>
      </w:r>
      <w:r>
        <w:rPr>
          <w:rFonts w:hint="eastAsia" w:ascii="宋体" w:hAnsi="宋体" w:cs="宋体"/>
          <w:b w:val="0"/>
          <w:bCs w:val="0"/>
          <w:color w:val="auto"/>
          <w:sz w:val="24"/>
          <w:szCs w:val="24"/>
          <w:u w:val="single"/>
          <w:lang w:val="en-US" w:eastAsia="zh-CN"/>
        </w:rPr>
        <w:t>4</w:t>
      </w:r>
      <w:r>
        <w:rPr>
          <w:rFonts w:hint="eastAsia" w:ascii="宋体" w:hAnsi="宋体" w:eastAsia="宋体" w:cs="宋体"/>
          <w:b w:val="0"/>
          <w:bCs w:val="0"/>
          <w:color w:val="auto"/>
          <w:sz w:val="24"/>
          <w:szCs w:val="24"/>
          <w:u w:val="single"/>
          <w:lang w:val="en-US" w:eastAsia="zh-CN"/>
        </w:rPr>
        <w:t>:</w:t>
      </w:r>
      <w:r>
        <w:rPr>
          <w:rFonts w:hint="eastAsia" w:ascii="宋体" w:hAnsi="宋体" w:cs="宋体"/>
          <w:b w:val="0"/>
          <w:bCs w:val="0"/>
          <w:color w:val="auto"/>
          <w:sz w:val="24"/>
          <w:szCs w:val="24"/>
          <w:u w:val="single"/>
          <w:lang w:val="en-US" w:eastAsia="zh-CN"/>
        </w:rPr>
        <w:t>0</w:t>
      </w:r>
      <w:r>
        <w:rPr>
          <w:rFonts w:hint="eastAsia" w:ascii="宋体" w:hAnsi="宋体" w:eastAsia="宋体" w:cs="宋体"/>
          <w:b w:val="0"/>
          <w:bCs w:val="0"/>
          <w:color w:val="auto"/>
          <w:sz w:val="24"/>
          <w:szCs w:val="24"/>
          <w:u w:val="single"/>
          <w:lang w:val="en-US" w:eastAsia="zh-CN"/>
        </w:rPr>
        <w:t>0</w:t>
      </w:r>
      <w:r>
        <w:rPr>
          <w:rFonts w:hint="eastAsia" w:ascii="宋体" w:hAnsi="宋体" w:eastAsia="宋体" w:cs="宋体"/>
          <w:color w:val="auto"/>
          <w:sz w:val="24"/>
          <w:szCs w:val="24"/>
        </w:rPr>
        <w:t>，下午</w:t>
      </w:r>
      <w:r>
        <w:rPr>
          <w:rFonts w:hint="eastAsia" w:ascii="宋体" w:hAnsi="宋体" w:eastAsia="宋体" w:cs="宋体"/>
          <w:color w:val="auto"/>
          <w:sz w:val="24"/>
          <w:szCs w:val="24"/>
          <w:u w:val="single"/>
          <w:lang w:val="en-US" w:eastAsia="zh-CN"/>
        </w:rPr>
        <w:t>1</w:t>
      </w:r>
      <w:r>
        <w:rPr>
          <w:rFonts w:hint="eastAsia" w:ascii="宋体" w:hAnsi="宋体" w:cs="宋体"/>
          <w:color w:val="auto"/>
          <w:sz w:val="24"/>
          <w:szCs w:val="24"/>
          <w:u w:val="single"/>
          <w:lang w:val="en-US" w:eastAsia="zh-CN"/>
        </w:rPr>
        <w:t>5</w:t>
      </w:r>
      <w:r>
        <w:rPr>
          <w:rFonts w:hint="eastAsia" w:ascii="宋体" w:hAnsi="宋体" w:eastAsia="宋体" w:cs="宋体"/>
          <w:color w:val="auto"/>
          <w:sz w:val="24"/>
          <w:szCs w:val="24"/>
          <w:u w:val="single"/>
          <w:lang w:val="en-US" w:eastAsia="zh-CN"/>
        </w:rPr>
        <w:t>:</w:t>
      </w:r>
      <w:r>
        <w:rPr>
          <w:rFonts w:hint="eastAsia" w:ascii="宋体" w:hAnsi="宋体" w:cs="宋体"/>
          <w:color w:val="auto"/>
          <w:sz w:val="24"/>
          <w:szCs w:val="24"/>
          <w:u w:val="single"/>
          <w:lang w:val="en-US" w:eastAsia="zh-CN"/>
        </w:rPr>
        <w:t>3</w:t>
      </w:r>
      <w:r>
        <w:rPr>
          <w:rFonts w:hint="eastAsia" w:ascii="宋体" w:hAnsi="宋体" w:eastAsia="宋体" w:cs="宋体"/>
          <w:color w:val="auto"/>
          <w:sz w:val="24"/>
          <w:szCs w:val="24"/>
          <w:u w:val="single"/>
          <w:lang w:val="en-US" w:eastAsia="zh-CN"/>
        </w:rPr>
        <w:t>0</w:t>
      </w:r>
      <w:r>
        <w:rPr>
          <w:rFonts w:hint="eastAsia" w:ascii="宋体" w:hAnsi="宋体" w:eastAsia="宋体" w:cs="宋体"/>
          <w:color w:val="auto"/>
          <w:sz w:val="24"/>
          <w:szCs w:val="24"/>
        </w:rPr>
        <w:t>至</w:t>
      </w:r>
      <w:r>
        <w:rPr>
          <w:rFonts w:hint="eastAsia" w:ascii="宋体" w:hAnsi="宋体" w:cs="宋体"/>
          <w:color w:val="auto"/>
          <w:sz w:val="24"/>
          <w:szCs w:val="24"/>
          <w:u w:val="single"/>
          <w:lang w:val="en-US" w:eastAsia="zh-CN"/>
        </w:rPr>
        <w:t>19</w:t>
      </w:r>
      <w:r>
        <w:rPr>
          <w:rFonts w:hint="eastAsia" w:ascii="宋体" w:hAnsi="宋体" w:eastAsia="宋体" w:cs="宋体"/>
          <w:color w:val="auto"/>
          <w:sz w:val="24"/>
          <w:szCs w:val="24"/>
          <w:u w:val="single"/>
          <w:lang w:val="en-US" w:eastAsia="zh-CN"/>
        </w:rPr>
        <w:t>:</w:t>
      </w:r>
      <w:r>
        <w:rPr>
          <w:rFonts w:hint="eastAsia" w:ascii="宋体" w:hAnsi="宋体" w:cs="宋体"/>
          <w:color w:val="auto"/>
          <w:sz w:val="24"/>
          <w:szCs w:val="24"/>
          <w:u w:val="single"/>
          <w:lang w:val="en-US" w:eastAsia="zh-CN"/>
        </w:rPr>
        <w:t>3</w:t>
      </w:r>
      <w:r>
        <w:rPr>
          <w:rFonts w:hint="eastAsia" w:ascii="宋体" w:hAnsi="宋体" w:eastAsia="宋体" w:cs="宋体"/>
          <w:color w:val="auto"/>
          <w:sz w:val="24"/>
          <w:szCs w:val="24"/>
          <w:u w:val="single"/>
          <w:lang w:val="en-US" w:eastAsia="zh-CN"/>
        </w:rPr>
        <w:t>0</w:t>
      </w:r>
      <w:r>
        <w:rPr>
          <w:rFonts w:hint="eastAsia" w:ascii="宋体" w:hAnsi="宋体" w:eastAsia="宋体" w:cs="宋体"/>
          <w:color w:val="auto"/>
          <w:sz w:val="24"/>
          <w:szCs w:val="24"/>
        </w:rPr>
        <w:t>（北京时间，法定节假日除外 ）</w:t>
      </w:r>
    </w:p>
    <w:p>
      <w:pPr>
        <w:spacing w:line="240" w:lineRule="auto"/>
        <w:ind w:firstLine="0" w:firstLineChars="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方式：</w:t>
      </w:r>
      <w:r>
        <w:rPr>
          <w:rFonts w:hint="eastAsia" w:ascii="宋体" w:hAnsi="宋体" w:eastAsia="宋体" w:cs="宋体"/>
          <w:color w:val="auto"/>
          <w:sz w:val="24"/>
          <w:szCs w:val="24"/>
          <w:lang w:val="en-US" w:eastAsia="zh-CN"/>
        </w:rPr>
        <w:t>QQ邮箱获取</w:t>
      </w:r>
    </w:p>
    <w:p>
      <w:pPr>
        <w:spacing w:line="24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售价：</w:t>
      </w:r>
      <w:r>
        <w:rPr>
          <w:rFonts w:hint="eastAsia" w:ascii="宋体" w:hAnsi="宋体" w:eastAsia="宋体" w:cs="宋体"/>
          <w:color w:val="auto"/>
          <w:sz w:val="24"/>
          <w:szCs w:val="24"/>
          <w:lang w:val="en-US" w:eastAsia="zh-CN"/>
        </w:rPr>
        <w:t>0元</w:t>
      </w:r>
    </w:p>
    <w:p>
      <w:pPr>
        <w:pStyle w:val="5"/>
        <w:spacing w:before="0" w:line="240" w:lineRule="auto"/>
        <w:ind w:firstLine="0" w:firstLineChars="0"/>
        <w:jc w:val="both"/>
        <w:rPr>
          <w:rFonts w:hint="eastAsia" w:ascii="宋体" w:hAnsi="宋体" w:eastAsia="宋体" w:cs="宋体"/>
          <w:b w:val="0"/>
          <w:color w:val="auto"/>
          <w:sz w:val="24"/>
          <w:szCs w:val="24"/>
        </w:rPr>
      </w:pPr>
      <w:bookmarkStart w:id="12" w:name="_Toc35393632"/>
      <w:bookmarkStart w:id="13" w:name="_Toc35393801"/>
      <w:bookmarkStart w:id="14" w:name="_Toc28359015"/>
      <w:bookmarkStart w:id="15" w:name="_Toc28359092"/>
      <w:r>
        <w:rPr>
          <w:rFonts w:hint="eastAsia" w:ascii="宋体" w:hAnsi="宋体" w:eastAsia="宋体" w:cs="宋体"/>
          <w:b w:val="0"/>
          <w:color w:val="auto"/>
          <w:sz w:val="24"/>
          <w:szCs w:val="24"/>
        </w:rPr>
        <w:t>四、响应文件提交</w:t>
      </w:r>
      <w:bookmarkEnd w:id="12"/>
      <w:bookmarkEnd w:id="13"/>
      <w:bookmarkEnd w:id="14"/>
      <w:bookmarkEnd w:id="15"/>
    </w:p>
    <w:p>
      <w:pPr>
        <w:spacing w:line="240" w:lineRule="auto"/>
        <w:ind w:firstLine="0" w:firstLineChars="0"/>
        <w:rPr>
          <w:rFonts w:hint="eastAsia" w:ascii="宋体" w:hAnsi="宋体" w:eastAsia="宋体" w:cs="宋体"/>
          <w:bCs/>
          <w:color w:val="auto"/>
          <w:sz w:val="24"/>
          <w:szCs w:val="24"/>
          <w:u w:val="single"/>
        </w:rPr>
      </w:pPr>
      <w:r>
        <w:rPr>
          <w:rFonts w:hint="eastAsia" w:ascii="宋体" w:hAnsi="宋体" w:eastAsia="宋体" w:cs="宋体"/>
          <w:color w:val="auto"/>
          <w:sz w:val="24"/>
          <w:szCs w:val="24"/>
        </w:rPr>
        <w:t>截止时间：</w:t>
      </w:r>
      <w:r>
        <w:rPr>
          <w:rFonts w:hint="eastAsia" w:ascii="宋体" w:hAnsi="宋体" w:eastAsia="宋体" w:cs="宋体"/>
          <w:bCs/>
          <w:color w:val="auto"/>
          <w:sz w:val="24"/>
          <w:szCs w:val="24"/>
          <w:u w:val="single"/>
        </w:rPr>
        <w:t>202</w:t>
      </w:r>
      <w:r>
        <w:rPr>
          <w:rFonts w:hint="eastAsia" w:ascii="宋体" w:hAnsi="宋体" w:cs="宋体"/>
          <w:bCs/>
          <w:color w:val="auto"/>
          <w:sz w:val="24"/>
          <w:szCs w:val="24"/>
          <w:u w:val="single"/>
          <w:lang w:val="en-US" w:eastAsia="zh-CN"/>
        </w:rPr>
        <w:t>2</w:t>
      </w:r>
      <w:r>
        <w:rPr>
          <w:rFonts w:hint="eastAsia" w:ascii="宋体" w:hAnsi="宋体" w:eastAsia="宋体" w:cs="宋体"/>
          <w:bCs/>
          <w:color w:val="auto"/>
          <w:sz w:val="24"/>
          <w:szCs w:val="24"/>
          <w:u w:val="single"/>
        </w:rPr>
        <w:t>年</w:t>
      </w:r>
      <w:r>
        <w:rPr>
          <w:rFonts w:hint="eastAsia" w:ascii="宋体" w:hAnsi="宋体" w:cs="宋体"/>
          <w:bCs/>
          <w:color w:val="auto"/>
          <w:sz w:val="24"/>
          <w:szCs w:val="24"/>
          <w:u w:val="single"/>
          <w:lang w:val="en-US" w:eastAsia="zh-CN"/>
        </w:rPr>
        <w:t>4</w:t>
      </w:r>
      <w:r>
        <w:rPr>
          <w:rFonts w:hint="eastAsia" w:ascii="宋体" w:hAnsi="宋体" w:eastAsia="宋体" w:cs="宋体"/>
          <w:bCs/>
          <w:color w:val="auto"/>
          <w:sz w:val="24"/>
          <w:szCs w:val="24"/>
          <w:u w:val="single"/>
        </w:rPr>
        <w:t>月</w:t>
      </w:r>
      <w:r>
        <w:rPr>
          <w:rFonts w:hint="eastAsia" w:ascii="宋体" w:hAnsi="宋体" w:cs="宋体"/>
          <w:bCs/>
          <w:color w:val="auto"/>
          <w:sz w:val="24"/>
          <w:szCs w:val="24"/>
          <w:u w:val="single"/>
          <w:lang w:val="en-US" w:eastAsia="zh-CN"/>
        </w:rPr>
        <w:t>8</w:t>
      </w:r>
      <w:r>
        <w:rPr>
          <w:rFonts w:hint="eastAsia" w:ascii="宋体" w:hAnsi="宋体" w:eastAsia="宋体" w:cs="宋体"/>
          <w:bCs/>
          <w:color w:val="auto"/>
          <w:sz w:val="24"/>
          <w:szCs w:val="24"/>
          <w:u w:val="single"/>
        </w:rPr>
        <w:t>日</w:t>
      </w:r>
      <w:r>
        <w:rPr>
          <w:rFonts w:hint="eastAsia" w:ascii="宋体" w:hAnsi="宋体" w:cs="宋体"/>
          <w:bCs/>
          <w:color w:val="auto"/>
          <w:sz w:val="24"/>
          <w:szCs w:val="24"/>
          <w:u w:val="single"/>
          <w:lang w:val="en-US" w:eastAsia="zh-CN"/>
        </w:rPr>
        <w:t>11:00</w:t>
      </w:r>
      <w:r>
        <w:rPr>
          <w:rFonts w:hint="eastAsia" w:ascii="宋体" w:hAnsi="宋体" w:eastAsia="宋体" w:cs="宋体"/>
          <w:bCs/>
          <w:color w:val="auto"/>
          <w:sz w:val="24"/>
          <w:szCs w:val="24"/>
          <w:u w:val="single"/>
        </w:rPr>
        <w:t>（北京时间）</w:t>
      </w:r>
    </w:p>
    <w:p>
      <w:pPr>
        <w:spacing w:line="240" w:lineRule="auto"/>
        <w:ind w:firstLine="0" w:firstLineChars="0"/>
        <w:rPr>
          <w:rFonts w:hint="eastAsia" w:ascii="宋体" w:hAnsi="宋体" w:eastAsia="宋体" w:cs="宋体"/>
          <w:bCs/>
          <w:color w:val="auto"/>
          <w:sz w:val="24"/>
          <w:szCs w:val="24"/>
          <w:u w:val="single"/>
        </w:rPr>
      </w:pPr>
      <w:r>
        <w:rPr>
          <w:rFonts w:hint="eastAsia" w:ascii="宋体" w:hAnsi="宋体" w:eastAsia="宋体" w:cs="宋体"/>
          <w:color w:val="auto"/>
          <w:sz w:val="24"/>
          <w:szCs w:val="24"/>
        </w:rPr>
        <w:t>地</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点：</w:t>
      </w:r>
      <w:r>
        <w:rPr>
          <w:rFonts w:hint="eastAsia" w:ascii="宋体" w:hAnsi="宋体" w:eastAsia="宋体" w:cs="宋体"/>
          <w:b w:val="0"/>
          <w:color w:val="auto"/>
          <w:sz w:val="24"/>
          <w:szCs w:val="24"/>
          <w:u w:val="single"/>
          <w:lang w:val="en-US" w:eastAsia="zh-CN"/>
        </w:rPr>
        <w:t>新疆喀什市帕依纳普路251号1幢5层5003室</w:t>
      </w:r>
    </w:p>
    <w:p>
      <w:pPr>
        <w:pStyle w:val="5"/>
        <w:spacing w:before="0" w:line="240" w:lineRule="auto"/>
        <w:ind w:firstLine="0" w:firstLineChars="0"/>
        <w:jc w:val="both"/>
        <w:rPr>
          <w:rFonts w:hint="eastAsia" w:ascii="宋体" w:hAnsi="宋体" w:eastAsia="宋体" w:cs="宋体"/>
          <w:b w:val="0"/>
          <w:color w:val="auto"/>
          <w:sz w:val="24"/>
          <w:szCs w:val="24"/>
        </w:rPr>
      </w:pPr>
      <w:bookmarkStart w:id="16" w:name="_Toc28359016"/>
      <w:bookmarkStart w:id="17" w:name="_Toc35393633"/>
      <w:bookmarkStart w:id="18" w:name="_Toc35393802"/>
      <w:bookmarkStart w:id="19" w:name="_Toc28359093"/>
      <w:r>
        <w:rPr>
          <w:rFonts w:hint="eastAsia" w:ascii="宋体" w:hAnsi="宋体" w:eastAsia="宋体" w:cs="宋体"/>
          <w:b w:val="0"/>
          <w:color w:val="auto"/>
          <w:sz w:val="24"/>
          <w:szCs w:val="24"/>
        </w:rPr>
        <w:t>五、开启</w:t>
      </w:r>
      <w:bookmarkEnd w:id="16"/>
      <w:bookmarkEnd w:id="17"/>
      <w:bookmarkEnd w:id="18"/>
      <w:bookmarkEnd w:id="19"/>
    </w:p>
    <w:p>
      <w:pPr>
        <w:spacing w:line="240" w:lineRule="auto"/>
        <w:ind w:firstLine="0" w:firstLineChars="0"/>
        <w:rPr>
          <w:rFonts w:hint="eastAsia" w:ascii="宋体" w:hAnsi="宋体" w:eastAsia="宋体" w:cs="宋体"/>
          <w:bCs/>
          <w:color w:val="auto"/>
          <w:sz w:val="24"/>
          <w:szCs w:val="24"/>
          <w:u w:val="single"/>
        </w:rPr>
      </w:pPr>
      <w:r>
        <w:rPr>
          <w:rFonts w:hint="eastAsia" w:ascii="宋体" w:hAnsi="宋体" w:eastAsia="宋体" w:cs="宋体"/>
          <w:color w:val="auto"/>
          <w:sz w:val="24"/>
          <w:szCs w:val="24"/>
        </w:rPr>
        <w:t>时间：</w:t>
      </w:r>
      <w:r>
        <w:rPr>
          <w:rFonts w:hint="eastAsia" w:ascii="宋体" w:hAnsi="宋体" w:eastAsia="宋体" w:cs="宋体"/>
          <w:color w:val="auto"/>
          <w:sz w:val="24"/>
          <w:szCs w:val="24"/>
          <w:u w:val="single"/>
        </w:rPr>
        <w:t xml:space="preserve"> </w:t>
      </w:r>
      <w:r>
        <w:rPr>
          <w:rFonts w:hint="eastAsia" w:ascii="宋体" w:hAnsi="宋体" w:eastAsia="宋体" w:cs="宋体"/>
          <w:bCs/>
          <w:color w:val="auto"/>
          <w:sz w:val="24"/>
          <w:szCs w:val="24"/>
          <w:u w:val="single"/>
        </w:rPr>
        <w:t>202</w:t>
      </w:r>
      <w:r>
        <w:rPr>
          <w:rFonts w:hint="eastAsia" w:ascii="宋体" w:hAnsi="宋体" w:cs="宋体"/>
          <w:bCs/>
          <w:color w:val="auto"/>
          <w:sz w:val="24"/>
          <w:szCs w:val="24"/>
          <w:u w:val="single"/>
          <w:lang w:val="en-US" w:eastAsia="zh-CN"/>
        </w:rPr>
        <w:t>2</w:t>
      </w:r>
      <w:r>
        <w:rPr>
          <w:rFonts w:hint="eastAsia" w:ascii="宋体" w:hAnsi="宋体" w:eastAsia="宋体" w:cs="宋体"/>
          <w:bCs/>
          <w:color w:val="auto"/>
          <w:sz w:val="24"/>
          <w:szCs w:val="24"/>
          <w:u w:val="single"/>
        </w:rPr>
        <w:t>年</w:t>
      </w:r>
      <w:r>
        <w:rPr>
          <w:rFonts w:hint="eastAsia" w:ascii="宋体" w:hAnsi="宋体" w:cs="宋体"/>
          <w:bCs/>
          <w:color w:val="auto"/>
          <w:sz w:val="24"/>
          <w:szCs w:val="24"/>
          <w:u w:val="single"/>
          <w:lang w:val="en-US" w:eastAsia="zh-CN"/>
        </w:rPr>
        <w:t>4</w:t>
      </w:r>
      <w:r>
        <w:rPr>
          <w:rFonts w:hint="eastAsia" w:ascii="宋体" w:hAnsi="宋体" w:eastAsia="宋体" w:cs="宋体"/>
          <w:bCs/>
          <w:color w:val="auto"/>
          <w:sz w:val="24"/>
          <w:szCs w:val="24"/>
          <w:u w:val="single"/>
        </w:rPr>
        <w:t>月</w:t>
      </w:r>
      <w:r>
        <w:rPr>
          <w:rFonts w:hint="eastAsia" w:ascii="宋体" w:hAnsi="宋体" w:cs="宋体"/>
          <w:bCs/>
          <w:color w:val="auto"/>
          <w:sz w:val="24"/>
          <w:szCs w:val="24"/>
          <w:u w:val="single"/>
          <w:lang w:val="en-US" w:eastAsia="zh-CN"/>
        </w:rPr>
        <w:t>8</w:t>
      </w:r>
      <w:r>
        <w:rPr>
          <w:rFonts w:hint="eastAsia" w:ascii="宋体" w:hAnsi="宋体" w:eastAsia="宋体" w:cs="宋体"/>
          <w:bCs/>
          <w:color w:val="auto"/>
          <w:sz w:val="24"/>
          <w:szCs w:val="24"/>
          <w:u w:val="single"/>
        </w:rPr>
        <w:t>日</w:t>
      </w:r>
      <w:r>
        <w:rPr>
          <w:rFonts w:hint="eastAsia" w:ascii="宋体" w:hAnsi="宋体" w:cs="宋体"/>
          <w:bCs/>
          <w:color w:val="auto"/>
          <w:sz w:val="24"/>
          <w:szCs w:val="24"/>
          <w:u w:val="single"/>
          <w:lang w:val="en-US" w:eastAsia="zh-CN"/>
        </w:rPr>
        <w:t>11:00</w:t>
      </w:r>
      <w:r>
        <w:rPr>
          <w:rFonts w:hint="eastAsia" w:ascii="宋体" w:hAnsi="宋体" w:eastAsia="宋体" w:cs="宋体"/>
          <w:bCs/>
          <w:color w:val="auto"/>
          <w:sz w:val="24"/>
          <w:szCs w:val="24"/>
          <w:u w:val="single"/>
        </w:rPr>
        <w:t>（北京时间）</w:t>
      </w:r>
    </w:p>
    <w:p>
      <w:pPr>
        <w:spacing w:line="240" w:lineRule="auto"/>
        <w:ind w:firstLine="0" w:firstLineChars="0"/>
        <w:rPr>
          <w:rFonts w:hint="eastAsia" w:ascii="宋体" w:hAnsi="宋体" w:eastAsia="宋体" w:cs="宋体"/>
          <w:bCs/>
          <w:color w:val="auto"/>
          <w:sz w:val="24"/>
          <w:szCs w:val="24"/>
          <w:u w:val="none"/>
          <w:lang w:eastAsia="zh-CN"/>
        </w:rPr>
      </w:pPr>
      <w:r>
        <w:rPr>
          <w:rFonts w:hint="eastAsia" w:ascii="宋体" w:hAnsi="宋体" w:eastAsia="宋体" w:cs="宋体"/>
          <w:color w:val="auto"/>
          <w:sz w:val="24"/>
          <w:szCs w:val="24"/>
        </w:rPr>
        <w:t>地点：</w:t>
      </w:r>
      <w:r>
        <w:rPr>
          <w:rFonts w:hint="eastAsia" w:ascii="宋体" w:hAnsi="宋体" w:eastAsia="宋体" w:cs="宋体"/>
          <w:b w:val="0"/>
          <w:color w:val="auto"/>
          <w:sz w:val="24"/>
          <w:szCs w:val="24"/>
          <w:u w:val="single"/>
          <w:lang w:val="en-US" w:eastAsia="zh-CN"/>
        </w:rPr>
        <w:t>新疆喀什市帕依纳普路251号1幢5层5003室</w:t>
      </w:r>
    </w:p>
    <w:p>
      <w:pPr>
        <w:pStyle w:val="5"/>
        <w:spacing w:before="0" w:line="240" w:lineRule="auto"/>
        <w:ind w:firstLine="0" w:firstLineChars="0"/>
        <w:jc w:val="both"/>
        <w:rPr>
          <w:rFonts w:hint="eastAsia" w:ascii="宋体" w:hAnsi="宋体" w:eastAsia="宋体" w:cs="宋体"/>
          <w:b w:val="0"/>
          <w:color w:val="auto"/>
          <w:sz w:val="24"/>
          <w:szCs w:val="24"/>
        </w:rPr>
      </w:pPr>
      <w:bookmarkStart w:id="20" w:name="_Toc28359017"/>
      <w:bookmarkStart w:id="21" w:name="_Toc35393803"/>
      <w:bookmarkStart w:id="22" w:name="_Toc35393634"/>
      <w:bookmarkStart w:id="23" w:name="_Toc28359094"/>
      <w:r>
        <w:rPr>
          <w:rFonts w:hint="eastAsia" w:ascii="宋体" w:hAnsi="宋体" w:eastAsia="宋体" w:cs="宋体"/>
          <w:b w:val="0"/>
          <w:color w:val="auto"/>
          <w:sz w:val="24"/>
          <w:szCs w:val="24"/>
        </w:rPr>
        <w:t>六、公告期限</w:t>
      </w:r>
      <w:bookmarkEnd w:id="20"/>
      <w:bookmarkEnd w:id="21"/>
      <w:bookmarkEnd w:id="22"/>
      <w:bookmarkEnd w:id="23"/>
    </w:p>
    <w:p>
      <w:pPr>
        <w:spacing w:line="240" w:lineRule="auto"/>
        <w:ind w:firstLine="0" w:firstLineChars="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自本公告发布之日起</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个工作日。</w:t>
      </w:r>
    </w:p>
    <w:p>
      <w:pPr>
        <w:pStyle w:val="5"/>
        <w:numPr>
          <w:ilvl w:val="0"/>
          <w:numId w:val="2"/>
        </w:numPr>
        <w:spacing w:before="0" w:line="240" w:lineRule="auto"/>
        <w:ind w:firstLine="0" w:firstLineChars="0"/>
        <w:jc w:val="both"/>
        <w:rPr>
          <w:rFonts w:hint="eastAsia" w:ascii="宋体" w:hAnsi="宋体" w:eastAsia="宋体" w:cs="宋体"/>
          <w:b w:val="0"/>
          <w:color w:val="auto"/>
          <w:sz w:val="24"/>
          <w:szCs w:val="24"/>
          <w:lang w:val="en-US" w:eastAsia="zh-CN"/>
        </w:rPr>
      </w:pPr>
      <w:bookmarkStart w:id="24" w:name="_Toc35393635"/>
      <w:bookmarkStart w:id="25" w:name="_Toc35393804"/>
      <w:r>
        <w:rPr>
          <w:rFonts w:hint="eastAsia" w:ascii="宋体" w:hAnsi="宋体" w:eastAsia="宋体" w:cs="宋体"/>
          <w:b w:val="0"/>
          <w:color w:val="auto"/>
          <w:sz w:val="24"/>
          <w:szCs w:val="24"/>
        </w:rPr>
        <w:t>其他补充事宜</w:t>
      </w:r>
      <w:bookmarkEnd w:id="24"/>
      <w:bookmarkEnd w:id="25"/>
      <w:bookmarkStart w:id="26" w:name="_Toc35393636"/>
      <w:bookmarkStart w:id="27" w:name="_Toc28359095"/>
      <w:bookmarkStart w:id="28" w:name="_Toc35393805"/>
      <w:bookmarkStart w:id="29" w:name="_Toc28359018"/>
      <w:r>
        <w:rPr>
          <w:rFonts w:hint="eastAsia" w:ascii="宋体" w:hAnsi="宋体" w:eastAsia="宋体" w:cs="宋体"/>
          <w:b w:val="0"/>
          <w:color w:val="auto"/>
          <w:sz w:val="24"/>
          <w:szCs w:val="24"/>
          <w:lang w:eastAsia="zh-CN"/>
        </w:rPr>
        <w:t>：</w:t>
      </w:r>
      <w:r>
        <w:rPr>
          <w:rFonts w:hint="eastAsia" w:ascii="宋体" w:hAnsi="宋体" w:eastAsia="宋体" w:cs="宋体"/>
          <w:b w:val="0"/>
          <w:color w:val="auto"/>
          <w:sz w:val="24"/>
          <w:szCs w:val="24"/>
          <w:lang w:val="en-US" w:eastAsia="zh-CN"/>
        </w:rPr>
        <w:t xml:space="preserve">  </w:t>
      </w:r>
    </w:p>
    <w:p>
      <w:pPr>
        <w:pStyle w:val="5"/>
        <w:numPr>
          <w:ilvl w:val="0"/>
          <w:numId w:val="0"/>
        </w:numPr>
        <w:spacing w:before="0" w:line="240" w:lineRule="auto"/>
        <w:ind w:firstLine="480" w:firstLineChars="200"/>
        <w:jc w:val="both"/>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供应商将所报项目名称、单位名称、联系人、联系电话，QQ邮箱号发送至QQ邮箱（3395857513@qq.com）即可获取磋商文件</w:t>
      </w:r>
      <w:r>
        <w:rPr>
          <w:rFonts w:hint="eastAsia" w:ascii="宋体" w:hAnsi="宋体" w:eastAsia="宋体" w:cs="宋体"/>
          <w:b w:val="0"/>
          <w:color w:val="auto"/>
          <w:sz w:val="24"/>
          <w:szCs w:val="24"/>
          <w:lang w:eastAsia="zh-CN"/>
        </w:rPr>
        <w:t>；</w:t>
      </w:r>
    </w:p>
    <w:p>
      <w:pPr>
        <w:pStyle w:val="5"/>
        <w:spacing w:before="0" w:line="240" w:lineRule="auto"/>
        <w:ind w:firstLine="0" w:firstLineChars="0"/>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八、凡对本次采购提出询问，请按以下方式联系。</w:t>
      </w:r>
      <w:bookmarkEnd w:id="26"/>
      <w:bookmarkEnd w:id="27"/>
      <w:bookmarkEnd w:id="28"/>
      <w:bookmarkEnd w:id="29"/>
    </w:p>
    <w:p>
      <w:pPr>
        <w:spacing w:line="240" w:lineRule="auto"/>
        <w:ind w:firstLine="0" w:firstLineChars="0"/>
        <w:rPr>
          <w:rFonts w:hint="eastAsia" w:ascii="宋体" w:hAnsi="宋体" w:eastAsia="宋体" w:cs="宋体"/>
          <w:color w:val="auto"/>
          <w:sz w:val="24"/>
          <w:szCs w:val="24"/>
          <w:lang w:eastAsia="zh-CN"/>
        </w:rPr>
      </w:pPr>
      <w:bookmarkStart w:id="30" w:name="_Toc28359019"/>
      <w:bookmarkStart w:id="31" w:name="_Toc28359096"/>
      <w:bookmarkStart w:id="32" w:name="_Toc35393806"/>
      <w:bookmarkStart w:id="33" w:name="_Toc35393637"/>
      <w:r>
        <w:rPr>
          <w:rFonts w:hint="eastAsia" w:ascii="宋体" w:hAnsi="宋体" w:eastAsia="宋体" w:cs="宋体"/>
          <w:color w:val="auto"/>
          <w:sz w:val="24"/>
          <w:szCs w:val="24"/>
          <w:lang w:eastAsia="zh-CN"/>
        </w:rPr>
        <w:t>1.采购人信息</w:t>
      </w:r>
      <w:bookmarkEnd w:id="30"/>
      <w:bookmarkEnd w:id="31"/>
      <w:bookmarkEnd w:id="32"/>
      <w:bookmarkEnd w:id="33"/>
    </w:p>
    <w:p>
      <w:pPr>
        <w:spacing w:line="240" w:lineRule="auto"/>
        <w:ind w:firstLine="0" w:firstLineChars="0"/>
        <w:rPr>
          <w:rFonts w:hint="eastAsia" w:ascii="宋体" w:hAnsi="宋体" w:cs="宋体"/>
          <w:color w:val="auto"/>
          <w:sz w:val="24"/>
          <w:szCs w:val="24"/>
          <w:u w:val="single"/>
          <w:lang w:eastAsia="zh-CN"/>
        </w:rPr>
      </w:pPr>
      <w:r>
        <w:rPr>
          <w:rFonts w:hint="eastAsia" w:ascii="宋体" w:hAnsi="宋体" w:eastAsia="宋体" w:cs="宋体"/>
          <w:color w:val="auto"/>
          <w:sz w:val="24"/>
          <w:szCs w:val="24"/>
        </w:rPr>
        <w:t>名    称：</w:t>
      </w:r>
      <w:r>
        <w:rPr>
          <w:rFonts w:hint="eastAsia" w:ascii="宋体" w:hAnsi="宋体" w:cs="宋体"/>
          <w:color w:val="auto"/>
          <w:sz w:val="24"/>
          <w:szCs w:val="24"/>
          <w:u w:val="single"/>
          <w:lang w:eastAsia="zh-CN"/>
        </w:rPr>
        <w:t>塔什库尔干塔吉克自治县住房和城乡建设局</w:t>
      </w:r>
    </w:p>
    <w:p>
      <w:pPr>
        <w:spacing w:line="240" w:lineRule="auto"/>
        <w:ind w:firstLine="0" w:firstLineChars="0"/>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rPr>
        <w:t>地    址：</w:t>
      </w:r>
      <w:r>
        <w:rPr>
          <w:rFonts w:hint="eastAsia" w:ascii="宋体" w:hAnsi="宋体" w:cs="宋体"/>
          <w:color w:val="auto"/>
          <w:sz w:val="24"/>
          <w:szCs w:val="24"/>
          <w:u w:val="single"/>
          <w:lang w:eastAsia="zh-CN"/>
        </w:rPr>
        <w:t>塔</w:t>
      </w:r>
      <w:r>
        <w:rPr>
          <w:rFonts w:hint="eastAsia" w:ascii="宋体" w:hAnsi="宋体" w:eastAsia="宋体" w:cs="宋体"/>
          <w:color w:val="auto"/>
          <w:sz w:val="24"/>
          <w:szCs w:val="24"/>
          <w:u w:val="single"/>
          <w:lang w:eastAsia="zh-CN"/>
        </w:rPr>
        <w:t>什库尔干</w:t>
      </w:r>
      <w:r>
        <w:rPr>
          <w:rFonts w:hint="eastAsia" w:ascii="宋体" w:hAnsi="宋体" w:cs="宋体"/>
          <w:color w:val="auto"/>
          <w:sz w:val="24"/>
          <w:szCs w:val="24"/>
          <w:u w:val="single"/>
          <w:lang w:eastAsia="zh-CN"/>
        </w:rPr>
        <w:t>塔吉克自治</w:t>
      </w:r>
      <w:r>
        <w:rPr>
          <w:rFonts w:hint="eastAsia" w:ascii="宋体" w:hAnsi="宋体" w:eastAsia="宋体" w:cs="宋体"/>
          <w:color w:val="auto"/>
          <w:sz w:val="24"/>
          <w:szCs w:val="24"/>
          <w:u w:val="single"/>
          <w:lang w:eastAsia="zh-CN"/>
        </w:rPr>
        <w:t>县</w:t>
      </w:r>
    </w:p>
    <w:p>
      <w:pPr>
        <w:spacing w:line="240" w:lineRule="auto"/>
        <w:ind w:firstLine="0" w:firstLineChars="0"/>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联系电话：</w:t>
      </w:r>
      <w:bookmarkStart w:id="34" w:name="_Toc35393807"/>
      <w:bookmarkStart w:id="35" w:name="_Toc35393638"/>
      <w:bookmarkStart w:id="36" w:name="_Toc28359097"/>
      <w:bookmarkStart w:id="37" w:name="_Toc28359020"/>
      <w:bookmarkStart w:id="38" w:name="_Toc28359021"/>
      <w:bookmarkStart w:id="39" w:name="_Toc35393639"/>
      <w:bookmarkStart w:id="40" w:name="_Toc28359098"/>
      <w:bookmarkStart w:id="41" w:name="_Toc35393808"/>
      <w:r>
        <w:rPr>
          <w:rFonts w:hint="eastAsia" w:ascii="宋体" w:hAnsi="宋体" w:cs="宋体"/>
          <w:color w:val="auto"/>
          <w:sz w:val="24"/>
          <w:szCs w:val="24"/>
          <w:u w:val="single"/>
          <w:lang w:val="en-US" w:eastAsia="zh-CN"/>
        </w:rPr>
        <w:t>13899137185</w:t>
      </w:r>
    </w:p>
    <w:p>
      <w:pPr>
        <w:spacing w:line="240" w:lineRule="auto"/>
        <w:ind w:firstLine="0" w:firstLineChars="0"/>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2.采购代理机构信息</w:t>
      </w:r>
      <w:bookmarkEnd w:id="34"/>
      <w:bookmarkEnd w:id="35"/>
      <w:bookmarkEnd w:id="36"/>
      <w:bookmarkEnd w:id="37"/>
    </w:p>
    <w:p>
      <w:pPr>
        <w:pStyle w:val="5"/>
        <w:keepNext/>
        <w:keepLines/>
        <w:pageBreakBefore w:val="0"/>
        <w:widowControl w:val="0"/>
        <w:kinsoku/>
        <w:wordWrap/>
        <w:overflowPunct/>
        <w:topLinePunct w:val="0"/>
        <w:autoSpaceDE/>
        <w:autoSpaceDN/>
        <w:bidi w:val="0"/>
        <w:adjustRightInd/>
        <w:snapToGrid/>
        <w:spacing w:before="0" w:line="400" w:lineRule="exact"/>
        <w:ind w:firstLine="0" w:firstLineChars="0"/>
        <w:jc w:val="both"/>
        <w:textAlignment w:val="auto"/>
        <w:rPr>
          <w:rFonts w:hint="eastAsia" w:ascii="宋体" w:hAnsi="宋体" w:eastAsia="宋体" w:cs="宋体"/>
          <w:b w:val="0"/>
          <w:color w:val="auto"/>
          <w:sz w:val="24"/>
          <w:szCs w:val="24"/>
          <w:u w:val="single"/>
          <w:lang w:val="en-US" w:eastAsia="zh-CN"/>
        </w:rPr>
      </w:pPr>
      <w:r>
        <w:rPr>
          <w:rFonts w:hint="eastAsia" w:ascii="宋体" w:hAnsi="宋体" w:eastAsia="宋体" w:cs="宋体"/>
          <w:b w:val="0"/>
          <w:color w:val="auto"/>
          <w:sz w:val="24"/>
          <w:szCs w:val="24"/>
          <w:lang w:val="en-US" w:eastAsia="zh-CN"/>
        </w:rPr>
        <w:t>名    称：</w:t>
      </w:r>
      <w:r>
        <w:rPr>
          <w:rFonts w:hint="eastAsia" w:ascii="宋体" w:hAnsi="宋体" w:eastAsia="宋体" w:cs="宋体"/>
          <w:b w:val="0"/>
          <w:color w:val="auto"/>
          <w:sz w:val="24"/>
          <w:szCs w:val="24"/>
          <w:u w:val="single"/>
          <w:lang w:val="en-US" w:eastAsia="zh-CN"/>
        </w:rPr>
        <w:t>新疆万士和项目管理有限公司</w:t>
      </w:r>
    </w:p>
    <w:p>
      <w:pPr>
        <w:pStyle w:val="5"/>
        <w:keepNext/>
        <w:keepLines/>
        <w:pageBreakBefore w:val="0"/>
        <w:widowControl w:val="0"/>
        <w:kinsoku/>
        <w:wordWrap/>
        <w:overflowPunct/>
        <w:topLinePunct w:val="0"/>
        <w:autoSpaceDE/>
        <w:autoSpaceDN/>
        <w:bidi w:val="0"/>
        <w:adjustRightInd/>
        <w:snapToGrid/>
        <w:spacing w:before="0" w:line="400" w:lineRule="exact"/>
        <w:ind w:firstLine="0" w:firstLineChars="0"/>
        <w:jc w:val="both"/>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地　　址：</w:t>
      </w:r>
      <w:r>
        <w:rPr>
          <w:rFonts w:hint="eastAsia" w:ascii="宋体" w:hAnsi="宋体" w:eastAsia="宋体" w:cs="宋体"/>
          <w:b w:val="0"/>
          <w:color w:val="auto"/>
          <w:sz w:val="24"/>
          <w:szCs w:val="24"/>
          <w:u w:val="single"/>
          <w:lang w:val="en-US" w:eastAsia="zh-CN"/>
        </w:rPr>
        <w:t>新疆喀什市帕依纳普路251号1幢5层5003室</w:t>
      </w:r>
    </w:p>
    <w:p>
      <w:pPr>
        <w:pStyle w:val="5"/>
        <w:keepNext/>
        <w:keepLines/>
        <w:pageBreakBefore w:val="0"/>
        <w:widowControl w:val="0"/>
        <w:kinsoku/>
        <w:wordWrap/>
        <w:overflowPunct/>
        <w:topLinePunct w:val="0"/>
        <w:autoSpaceDE/>
        <w:autoSpaceDN/>
        <w:bidi w:val="0"/>
        <w:adjustRightInd/>
        <w:snapToGrid/>
        <w:spacing w:before="0" w:line="400" w:lineRule="exact"/>
        <w:ind w:firstLine="0" w:firstLineChars="0"/>
        <w:jc w:val="both"/>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lang w:val="en-US" w:eastAsia="zh-CN"/>
        </w:rPr>
        <w:t>联系方式：</w:t>
      </w:r>
      <w:r>
        <w:rPr>
          <w:rFonts w:hint="eastAsia" w:ascii="宋体" w:hAnsi="宋体" w:eastAsia="宋体" w:cs="宋体"/>
          <w:b w:val="0"/>
          <w:color w:val="auto"/>
          <w:sz w:val="24"/>
          <w:szCs w:val="24"/>
          <w:highlight w:val="none"/>
          <w:u w:val="single"/>
          <w:lang w:val="en-US" w:eastAsia="zh-CN"/>
        </w:rPr>
        <w:t>18599346665</w:t>
      </w:r>
      <w:r>
        <w:rPr>
          <w:rFonts w:hint="eastAsia" w:ascii="宋体" w:hAnsi="宋体" w:eastAsia="宋体" w:cs="宋体"/>
          <w:b w:val="0"/>
          <w:color w:val="auto"/>
          <w:sz w:val="24"/>
          <w:szCs w:val="24"/>
          <w:highlight w:val="none"/>
          <w:lang w:val="en-US" w:eastAsia="zh-CN"/>
        </w:rPr>
        <w:t>　　　</w:t>
      </w:r>
    </w:p>
    <w:p>
      <w:pPr>
        <w:pStyle w:val="5"/>
        <w:keepNext/>
        <w:keepLines/>
        <w:pageBreakBefore w:val="0"/>
        <w:widowControl w:val="0"/>
        <w:kinsoku/>
        <w:wordWrap/>
        <w:overflowPunct/>
        <w:topLinePunct w:val="0"/>
        <w:autoSpaceDE/>
        <w:autoSpaceDN/>
        <w:bidi w:val="0"/>
        <w:adjustRightInd/>
        <w:snapToGrid/>
        <w:spacing w:before="0" w:line="400" w:lineRule="exact"/>
        <w:ind w:firstLine="0" w:firstLineChars="0"/>
        <w:jc w:val="both"/>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3.项目联系方式</w:t>
      </w:r>
    </w:p>
    <w:p>
      <w:pPr>
        <w:pStyle w:val="5"/>
        <w:keepNext/>
        <w:keepLines/>
        <w:pageBreakBefore w:val="0"/>
        <w:widowControl w:val="0"/>
        <w:kinsoku/>
        <w:wordWrap/>
        <w:overflowPunct/>
        <w:topLinePunct w:val="0"/>
        <w:autoSpaceDE/>
        <w:autoSpaceDN/>
        <w:bidi w:val="0"/>
        <w:adjustRightInd/>
        <w:snapToGrid/>
        <w:spacing w:before="0" w:line="400" w:lineRule="exact"/>
        <w:ind w:firstLine="0" w:firstLineChars="0"/>
        <w:jc w:val="both"/>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项目联系人：</w:t>
      </w:r>
      <w:r>
        <w:rPr>
          <w:rFonts w:hint="eastAsia" w:ascii="宋体" w:hAnsi="宋体" w:eastAsia="宋体" w:cs="宋体"/>
          <w:b w:val="0"/>
          <w:color w:val="auto"/>
          <w:sz w:val="24"/>
          <w:szCs w:val="24"/>
          <w:highlight w:val="none"/>
          <w:u w:val="single"/>
          <w:lang w:val="en-US" w:eastAsia="zh-CN"/>
        </w:rPr>
        <w:t>李向阳</w:t>
      </w:r>
      <w:r>
        <w:rPr>
          <w:rFonts w:hint="eastAsia" w:ascii="宋体" w:hAnsi="宋体" w:eastAsia="宋体" w:cs="宋体"/>
          <w:b w:val="0"/>
          <w:color w:val="auto"/>
          <w:sz w:val="24"/>
          <w:szCs w:val="24"/>
          <w:highlight w:val="none"/>
          <w:lang w:val="en-US" w:eastAsia="zh-CN"/>
        </w:rPr>
        <w:t xml:space="preserve">            </w:t>
      </w:r>
    </w:p>
    <w:p>
      <w:pPr>
        <w:pStyle w:val="5"/>
        <w:keepNext/>
        <w:keepLines/>
        <w:pageBreakBefore w:val="0"/>
        <w:widowControl w:val="0"/>
        <w:kinsoku/>
        <w:wordWrap/>
        <w:overflowPunct/>
        <w:topLinePunct w:val="0"/>
        <w:autoSpaceDE/>
        <w:autoSpaceDN/>
        <w:bidi w:val="0"/>
        <w:adjustRightInd/>
        <w:snapToGrid/>
        <w:spacing w:before="0" w:line="400" w:lineRule="exact"/>
        <w:ind w:firstLine="0" w:firstLineChars="0"/>
        <w:jc w:val="both"/>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highlight w:val="none"/>
          <w:lang w:val="en-US" w:eastAsia="zh-CN"/>
        </w:rPr>
        <w:t>电　　  话：</w:t>
      </w:r>
      <w:r>
        <w:rPr>
          <w:rFonts w:hint="eastAsia" w:ascii="宋体" w:hAnsi="宋体" w:eastAsia="宋体" w:cs="宋体"/>
          <w:b w:val="0"/>
          <w:color w:val="auto"/>
          <w:sz w:val="24"/>
          <w:szCs w:val="24"/>
          <w:highlight w:val="none"/>
          <w:u w:val="single"/>
          <w:lang w:val="en-US" w:eastAsia="zh-CN"/>
        </w:rPr>
        <w:t>18599346665</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lang w:val="en-US" w:eastAsia="zh-CN"/>
        </w:rPr>
        <w:t>　</w:t>
      </w:r>
    </w:p>
    <w:bookmarkEnd w:id="38"/>
    <w:bookmarkEnd w:id="39"/>
    <w:bookmarkEnd w:id="40"/>
    <w:bookmarkEnd w:id="41"/>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D04100"/>
    <w:multiLevelType w:val="singleLevel"/>
    <w:tmpl w:val="DBD04100"/>
    <w:lvl w:ilvl="0" w:tentative="0">
      <w:start w:val="7"/>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A97C38"/>
    <w:rsid w:val="0C1835BA"/>
    <w:rsid w:val="0CE866DE"/>
    <w:rsid w:val="10F66B2F"/>
    <w:rsid w:val="11037FA0"/>
    <w:rsid w:val="12D26203"/>
    <w:rsid w:val="144C5E9D"/>
    <w:rsid w:val="1B1643FE"/>
    <w:rsid w:val="1D0A0BD5"/>
    <w:rsid w:val="207101CB"/>
    <w:rsid w:val="20D02B65"/>
    <w:rsid w:val="218F2208"/>
    <w:rsid w:val="28403D55"/>
    <w:rsid w:val="28E11618"/>
    <w:rsid w:val="29465B72"/>
    <w:rsid w:val="2A7F6D5C"/>
    <w:rsid w:val="2AD42706"/>
    <w:rsid w:val="2DEE07BE"/>
    <w:rsid w:val="2E82197D"/>
    <w:rsid w:val="2F2664B3"/>
    <w:rsid w:val="32487F79"/>
    <w:rsid w:val="32ED1F4C"/>
    <w:rsid w:val="34BA1192"/>
    <w:rsid w:val="363E70C9"/>
    <w:rsid w:val="3B2F03FF"/>
    <w:rsid w:val="3B845671"/>
    <w:rsid w:val="45C63780"/>
    <w:rsid w:val="47DB0274"/>
    <w:rsid w:val="4A320676"/>
    <w:rsid w:val="55427584"/>
    <w:rsid w:val="57114E24"/>
    <w:rsid w:val="58C24907"/>
    <w:rsid w:val="5B691FD5"/>
    <w:rsid w:val="5C0C7D51"/>
    <w:rsid w:val="5EF20495"/>
    <w:rsid w:val="5FAF685C"/>
    <w:rsid w:val="6057494D"/>
    <w:rsid w:val="61D846C3"/>
    <w:rsid w:val="62706C92"/>
    <w:rsid w:val="65C756EA"/>
    <w:rsid w:val="684D06B4"/>
    <w:rsid w:val="6C09322A"/>
    <w:rsid w:val="6EBE2B14"/>
    <w:rsid w:val="7533222E"/>
    <w:rsid w:val="7622402A"/>
    <w:rsid w:val="77D37AD8"/>
    <w:rsid w:val="7FB60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6">
    <w:name w:val="Normal Indent"/>
    <w:basedOn w:val="1"/>
    <w:next w:val="1"/>
    <w:qFormat/>
    <w:uiPriority w:val="0"/>
    <w:pPr>
      <w:autoSpaceDE w:val="0"/>
      <w:autoSpaceDN w:val="0"/>
      <w:adjustRightInd w:val="0"/>
      <w:ind w:firstLine="420"/>
      <w:jc w:val="left"/>
    </w:pPr>
    <w:rPr>
      <w:rFonts w:ascii="宋体"/>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1156</Words>
  <Characters>1390</Characters>
  <Lines>0</Lines>
  <Paragraphs>0</Paragraphs>
  <TotalTime>0</TotalTime>
  <ScaleCrop>false</ScaleCrop>
  <LinksUpToDate>false</LinksUpToDate>
  <CharactersWithSpaces>1441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2021-07-05T09:44:00Z</dcterms:created>
  <dc:creator>Administrator</dc:creator>
  <cp:lastModifiedBy>;</cp:lastModifiedBy>
  <cp:lastPrinted>2021-07-05T11:27:00Z</cp:lastPrinted>
  <dcterms:modified xsi:type="dcterms:W3CDTF">2022-03-28T10:25:48Z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A856244E358341E7A140384D0D4FE843</vt:lpwstr>
  </property>
</Properties>
</file>