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spacing w:line="420" w:lineRule="exact"/>
        <w:jc w:val="center"/>
        <w:textAlignment w:val="auto"/>
        <w:rPr>
          <w:rFonts w:hint="eastAsia"/>
        </w:rPr>
      </w:pPr>
      <w:r>
        <w:rPr>
          <w:rFonts w:hint="eastAsia" w:asciiTheme="minorEastAsia" w:hAnsiTheme="minorEastAsia" w:eastAsiaTheme="minorEastAsia" w:cstheme="minorEastAsia"/>
          <w:sz w:val="32"/>
          <w:szCs w:val="32"/>
        </w:rPr>
        <w:t>2022年现代职业教育质量提升计划可再生能源实训中心设备购置招标公告</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项目概况</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2022年现代职业教育质量提升计划可再生能源实训中心设备购置的潜在投标人应在乌鲁木齐市德汇万达E2写字楼1802室获取招标文件，并于</w:t>
      </w:r>
      <w:r>
        <w:rPr>
          <w:rFonts w:hint="eastAsia" w:asciiTheme="minorEastAsia" w:hAnsiTheme="minorEastAsia" w:eastAsiaTheme="minorEastAsia" w:cstheme="minorEastAsia"/>
          <w:i w:val="0"/>
          <w:iCs w:val="0"/>
          <w:caps w:val="0"/>
          <w:color w:val="000000"/>
          <w:spacing w:val="0"/>
          <w:sz w:val="24"/>
          <w:szCs w:val="24"/>
          <w:highlight w:val="none"/>
        </w:rPr>
        <w:t>202</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2</w:t>
      </w:r>
      <w:r>
        <w:rPr>
          <w:rFonts w:hint="eastAsia" w:asciiTheme="minorEastAsia" w:hAnsiTheme="minorEastAsia" w:eastAsiaTheme="minorEastAsia" w:cstheme="minorEastAsia"/>
          <w:i w:val="0"/>
          <w:iCs w:val="0"/>
          <w:caps w:val="0"/>
          <w:color w:val="000000"/>
          <w:spacing w:val="0"/>
          <w:sz w:val="24"/>
          <w:szCs w:val="24"/>
          <w:highlight w:val="none"/>
        </w:rPr>
        <w:t>年</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04</w:t>
      </w:r>
      <w:r>
        <w:rPr>
          <w:rFonts w:hint="eastAsia" w:asciiTheme="minorEastAsia" w:hAnsiTheme="minorEastAsia" w:eastAsiaTheme="minorEastAsia" w:cstheme="minorEastAsia"/>
          <w:i w:val="0"/>
          <w:iCs w:val="0"/>
          <w:caps w:val="0"/>
          <w:color w:val="000000"/>
          <w:spacing w:val="0"/>
          <w:sz w:val="24"/>
          <w:szCs w:val="24"/>
          <w:highlight w:val="none"/>
        </w:rPr>
        <w:t>月</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28</w:t>
      </w:r>
      <w:r>
        <w:rPr>
          <w:rFonts w:hint="eastAsia" w:asciiTheme="minorEastAsia" w:hAnsiTheme="minorEastAsia" w:eastAsiaTheme="minorEastAsia" w:cstheme="minorEastAsia"/>
          <w:i w:val="0"/>
          <w:iCs w:val="0"/>
          <w:caps w:val="0"/>
          <w:color w:val="000000"/>
          <w:spacing w:val="0"/>
          <w:sz w:val="24"/>
          <w:szCs w:val="24"/>
          <w:highlight w:val="none"/>
        </w:rPr>
        <w:t xml:space="preserve">日 </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16</w:t>
      </w:r>
      <w:r>
        <w:rPr>
          <w:rFonts w:hint="eastAsia" w:asciiTheme="minorEastAsia" w:hAnsiTheme="minorEastAsia" w:eastAsiaTheme="minorEastAsia" w:cstheme="minorEastAsia"/>
          <w:i w:val="0"/>
          <w:iCs w:val="0"/>
          <w:caps w:val="0"/>
          <w:color w:val="000000"/>
          <w:spacing w:val="0"/>
          <w:sz w:val="24"/>
          <w:szCs w:val="24"/>
          <w:highlight w:val="none"/>
        </w:rPr>
        <w:t>:00（北京时间）</w:t>
      </w:r>
      <w:r>
        <w:rPr>
          <w:rFonts w:hint="eastAsia" w:asciiTheme="minorEastAsia" w:hAnsiTheme="minorEastAsia" w:eastAsiaTheme="minorEastAsia" w:cstheme="minorEastAsia"/>
          <w:i w:val="0"/>
          <w:iCs w:val="0"/>
          <w:caps w:val="0"/>
          <w:color w:val="000000"/>
          <w:spacing w:val="0"/>
          <w:sz w:val="24"/>
          <w:szCs w:val="24"/>
        </w:rPr>
        <w:t>前递交投标文件。</w:t>
      </w:r>
    </w:p>
    <w:p>
      <w:pPr>
        <w:pStyle w:val="4"/>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000000"/>
          <w:spacing w:val="0"/>
          <w:sz w:val="24"/>
          <w:szCs w:val="24"/>
        </w:rPr>
        <w:t>一、项目基本情况</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项目编号：</w:t>
      </w:r>
      <w:r>
        <w:rPr>
          <w:rFonts w:hint="eastAsia" w:ascii="宋体" w:hAnsi="宋体" w:cs="宋体"/>
          <w:sz w:val="24"/>
        </w:rPr>
        <w:t>2022HSZX-SLSD-001</w:t>
      </w:r>
      <w:r>
        <w:rPr>
          <w:rFonts w:hint="eastAsia" w:asciiTheme="minorEastAsia" w:hAnsiTheme="minorEastAsia" w:eastAsiaTheme="minorEastAsia" w:cstheme="minorEastAsia"/>
          <w:i w:val="0"/>
          <w:iCs w:val="0"/>
          <w:caps w:val="0"/>
          <w:color w:val="000000"/>
          <w:spacing w:val="0"/>
          <w:sz w:val="24"/>
          <w:szCs w:val="24"/>
          <w:lang w:val="en"/>
        </w:rPr>
        <w:t> </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项目名称：</w:t>
      </w:r>
      <w:r>
        <w:rPr>
          <w:rFonts w:hint="eastAsia" w:ascii="宋体" w:hAnsi="宋体" w:cs="宋体"/>
          <w:sz w:val="24"/>
        </w:rPr>
        <w:t>2022年现代职业教育质量提升计划可再生能源实训中心设备购置</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采购方式：</w:t>
      </w:r>
      <w:r>
        <w:rPr>
          <w:rFonts w:hint="eastAsia" w:ascii="宋体" w:hAnsi="宋体" w:cs="宋体"/>
          <w:sz w:val="24"/>
        </w:rPr>
        <w:t>竞争性磋商</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采购预算金额：</w:t>
      </w:r>
      <w:r>
        <w:rPr>
          <w:rFonts w:hint="eastAsia" w:asciiTheme="minorEastAsia" w:hAnsiTheme="minorEastAsia" w:eastAsiaTheme="minorEastAsia" w:cstheme="minorEastAsia"/>
          <w:i w:val="0"/>
          <w:iCs w:val="0"/>
          <w:caps w:val="0"/>
          <w:color w:val="000000"/>
          <w:spacing w:val="0"/>
          <w:sz w:val="24"/>
          <w:szCs w:val="24"/>
          <w:lang w:val="en-US" w:eastAsia="zh-CN"/>
        </w:rPr>
        <w:t>199</w:t>
      </w:r>
      <w:r>
        <w:rPr>
          <w:rFonts w:hint="eastAsia" w:asciiTheme="minorEastAsia" w:hAnsiTheme="minorEastAsia" w:eastAsiaTheme="minorEastAsia" w:cstheme="minorEastAsia"/>
          <w:i w:val="0"/>
          <w:iCs w:val="0"/>
          <w:caps w:val="0"/>
          <w:color w:val="000000"/>
          <w:spacing w:val="0"/>
          <w:sz w:val="24"/>
          <w:szCs w:val="24"/>
        </w:rPr>
        <w:t>万元（最高限价）</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采购需求：2022年现代职业教育质量提升计划可再生能源实训中心设备购置一批（具体参数等要求，详见采购清单及需求）</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000000"/>
          <w:spacing w:val="0"/>
          <w:sz w:val="24"/>
          <w:szCs w:val="24"/>
        </w:rPr>
        <w:t>二、申请人的资格要求：</w:t>
      </w:r>
    </w:p>
    <w:p>
      <w:pPr>
        <w:pStyle w:val="4"/>
        <w:spacing w:before="75" w:after="75" w:line="360" w:lineRule="auto"/>
        <w:rPr>
          <w:rFonts w:hint="eastAsia" w:hAnsi="宋体"/>
          <w:color w:val="000000"/>
        </w:rPr>
      </w:pPr>
      <w:r>
        <w:rPr>
          <w:rFonts w:hint="eastAsia" w:hAnsi="宋体"/>
          <w:color w:val="000000"/>
        </w:rPr>
        <w:t>1.满足《中华人民共和国政府采购法》第二十二条规定；</w:t>
      </w:r>
    </w:p>
    <w:p>
      <w:pPr>
        <w:pStyle w:val="4"/>
        <w:spacing w:before="75" w:after="75" w:line="360" w:lineRule="auto"/>
        <w:rPr>
          <w:rFonts w:hint="eastAsia" w:hAnsi="宋体"/>
          <w:color w:val="000000"/>
        </w:rPr>
      </w:pPr>
      <w:r>
        <w:rPr>
          <w:rFonts w:hint="eastAsia" w:hAnsi="宋体"/>
          <w:color w:val="000000"/>
        </w:rPr>
        <w:t>2.落实政府采购政策需满足的资格要求：符合政府采购优先（节约能源、保护环境）采购政策及促进中小企业（监狱企业、残疾人福利性单位）发展政策的，依据规定给予评审优惠。</w:t>
      </w:r>
    </w:p>
    <w:p>
      <w:pPr>
        <w:pStyle w:val="4"/>
        <w:spacing w:before="75" w:after="75" w:line="360" w:lineRule="auto"/>
        <w:rPr>
          <w:rFonts w:hint="eastAsia" w:hAnsi="宋体"/>
          <w:color w:val="000000"/>
        </w:rPr>
      </w:pPr>
      <w:r>
        <w:rPr>
          <w:rFonts w:hint="eastAsia" w:hAnsi="宋体"/>
          <w:color w:val="000000"/>
        </w:rPr>
        <w:t>3.本项目的特定资格要求：</w:t>
      </w:r>
    </w:p>
    <w:p>
      <w:pPr>
        <w:pStyle w:val="4"/>
        <w:spacing w:before="75" w:after="75" w:line="360" w:lineRule="auto"/>
        <w:ind w:firstLine="420"/>
        <w:rPr>
          <w:rFonts w:hint="eastAsia" w:hAnsi="宋体"/>
          <w:color w:val="000000"/>
        </w:rPr>
      </w:pPr>
      <w:r>
        <w:rPr>
          <w:rFonts w:hint="eastAsia" w:hAnsi="宋体"/>
          <w:color w:val="000000"/>
        </w:rPr>
        <w:t>（1）凡拟参加本次招标项目的投标人，如在“信用中国”网站（www.creditchina.gov.vn）、中国政府采购网（www.ccgp.gov.vn）被列入失信被执行人、重大税收违法案件当事人名单、政府采购严重违法失信行为记录名单的（尚在处罚期内的），将拒绝其参本次政府采购活动；</w:t>
      </w:r>
    </w:p>
    <w:p>
      <w:pPr>
        <w:pStyle w:val="4"/>
        <w:spacing w:before="75" w:after="75" w:line="360" w:lineRule="auto"/>
        <w:ind w:firstLine="420"/>
        <w:rPr>
          <w:rFonts w:hint="eastAsia" w:hAnsi="宋体"/>
        </w:rPr>
      </w:pPr>
      <w:r>
        <w:rPr>
          <w:rFonts w:hint="eastAsia" w:hAnsi="宋体"/>
          <w:color w:val="000000"/>
        </w:rPr>
        <w:t>（2）投标人近三年无因投标申请人违约或不恰当履约引起的合同终止、纠纷、争议、仲裁和公诉纪录；投标人必须提供无行贿犯罪记录证明（在中国裁判文书网（http://wenshu.court.gov.cn/）查询，查询时间必须在公告期内）；</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（3）本项目不接受联合体投标。</w:t>
      </w:r>
    </w:p>
    <w:p>
      <w:pPr>
        <w:pStyle w:val="4"/>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000000"/>
          <w:spacing w:val="0"/>
          <w:sz w:val="24"/>
          <w:szCs w:val="24"/>
        </w:rPr>
        <w:t>三、获取招标文件</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时间：202</w:t>
      </w:r>
      <w:r>
        <w:rPr>
          <w:rFonts w:hint="eastAsia" w:asciiTheme="minorEastAsia" w:hAnsiTheme="minorEastAsia" w:eastAsiaTheme="minorEastAsia" w:cstheme="minorEastAsia"/>
          <w:i w:val="0"/>
          <w:iCs w:val="0"/>
          <w:caps w:val="0"/>
          <w:color w:val="000000"/>
          <w:spacing w:val="0"/>
          <w:sz w:val="24"/>
          <w:szCs w:val="24"/>
          <w:lang w:val="en-US" w:eastAsia="zh-CN"/>
        </w:rPr>
        <w:t>2</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eastAsiaTheme="minorEastAsia" w:cstheme="minorEastAsia"/>
          <w:i w:val="0"/>
          <w:iCs w:val="0"/>
          <w:caps w:val="0"/>
          <w:color w:val="000000"/>
          <w:spacing w:val="0"/>
          <w:sz w:val="24"/>
          <w:szCs w:val="24"/>
          <w:lang w:val="en-US" w:eastAsia="zh-CN"/>
        </w:rPr>
        <w:t>04</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18</w:t>
      </w:r>
      <w:r>
        <w:rPr>
          <w:rFonts w:hint="eastAsia" w:asciiTheme="minorEastAsia" w:hAnsiTheme="minorEastAsia" w:eastAsiaTheme="minorEastAsia" w:cstheme="minorEastAsia"/>
          <w:i w:val="0"/>
          <w:iCs w:val="0"/>
          <w:caps w:val="0"/>
          <w:color w:val="000000"/>
          <w:spacing w:val="0"/>
          <w:sz w:val="24"/>
          <w:szCs w:val="24"/>
        </w:rPr>
        <w:t>日至202</w:t>
      </w:r>
      <w:r>
        <w:rPr>
          <w:rFonts w:hint="eastAsia" w:asciiTheme="minorEastAsia" w:hAnsiTheme="minorEastAsia" w:eastAsiaTheme="minorEastAsia" w:cstheme="minorEastAsia"/>
          <w:i w:val="0"/>
          <w:iCs w:val="0"/>
          <w:caps w:val="0"/>
          <w:color w:val="000000"/>
          <w:spacing w:val="0"/>
          <w:sz w:val="24"/>
          <w:szCs w:val="24"/>
          <w:lang w:val="en-US" w:eastAsia="zh-CN"/>
        </w:rPr>
        <w:t>2</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eastAsiaTheme="minorEastAsia" w:cstheme="minorEastAsia"/>
          <w:i w:val="0"/>
          <w:iCs w:val="0"/>
          <w:caps w:val="0"/>
          <w:color w:val="000000"/>
          <w:spacing w:val="0"/>
          <w:sz w:val="24"/>
          <w:szCs w:val="24"/>
          <w:lang w:val="en-US" w:eastAsia="zh-CN"/>
        </w:rPr>
        <w:t>04</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22</w:t>
      </w:r>
      <w:r>
        <w:rPr>
          <w:rFonts w:hint="eastAsia" w:asciiTheme="minorEastAsia" w:hAnsiTheme="minorEastAsia" w:eastAsiaTheme="minorEastAsia" w:cstheme="minorEastAsia"/>
          <w:i w:val="0"/>
          <w:iCs w:val="0"/>
          <w:caps w:val="0"/>
          <w:color w:val="000000"/>
          <w:spacing w:val="0"/>
          <w:sz w:val="24"/>
          <w:szCs w:val="24"/>
        </w:rPr>
        <w:t>日，每天上午10:</w:t>
      </w:r>
      <w:r>
        <w:rPr>
          <w:rFonts w:hint="eastAsia" w:asciiTheme="minorEastAsia" w:hAnsiTheme="minorEastAsia" w:eastAsia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0至1</w:t>
      </w:r>
      <w:r>
        <w:rPr>
          <w:rFonts w:hint="eastAsia" w:asciiTheme="minorEastAsia" w:hAnsiTheme="minorEastAsia" w:eastAsiaTheme="minorEastAsia" w:cstheme="minorEastAsia"/>
          <w:i w:val="0"/>
          <w:iCs w:val="0"/>
          <w:caps w:val="0"/>
          <w:color w:val="000000"/>
          <w:spacing w:val="0"/>
          <w:sz w:val="24"/>
          <w:szCs w:val="24"/>
          <w:lang w:val="en-US" w:eastAsia="zh-CN"/>
        </w:rPr>
        <w:t>4</w:t>
      </w: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eastAsia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0，下午1</w:t>
      </w:r>
      <w:r>
        <w:rPr>
          <w:rFonts w:hint="eastAsia" w:asciiTheme="minorEastAsia" w:hAnsiTheme="minorEastAsia" w:eastAsiaTheme="minorEastAsia" w:cstheme="minorEastAsia"/>
          <w:i w:val="0"/>
          <w:iCs w:val="0"/>
          <w:caps w:val="0"/>
          <w:color w:val="000000"/>
          <w:spacing w:val="0"/>
          <w:sz w:val="24"/>
          <w:szCs w:val="24"/>
          <w:lang w:val="en-US" w:eastAsia="zh-CN"/>
        </w:rPr>
        <w:t>5</w:t>
      </w: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eastAsia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0至1</w:t>
      </w:r>
      <w:r>
        <w:rPr>
          <w:rFonts w:hint="eastAsia" w:asciiTheme="minorEastAsia" w:hAnsiTheme="minorEastAsia" w:eastAsia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:00（北京时间，法定节假日除外）</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地点：乌鲁木齐市德汇万达E2写字楼1802室</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方式：线下获取</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售价（元）：</w:t>
      </w:r>
      <w:r>
        <w:rPr>
          <w:rFonts w:hint="eastAsia" w:asciiTheme="minorEastAsia" w:hAnsiTheme="minorEastAsia" w:eastAsiaTheme="minorEastAsia" w:cstheme="minorEastAsia"/>
          <w:i w:val="0"/>
          <w:iCs w:val="0"/>
          <w:caps w:val="0"/>
          <w:color w:val="000000"/>
          <w:spacing w:val="0"/>
          <w:sz w:val="24"/>
          <w:szCs w:val="24"/>
          <w:lang w:val="en-US" w:eastAsia="zh-CN"/>
        </w:rPr>
        <w:t>300</w:t>
      </w:r>
    </w:p>
    <w:p>
      <w:pPr>
        <w:pStyle w:val="4"/>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000000"/>
          <w:spacing w:val="0"/>
          <w:sz w:val="24"/>
          <w:szCs w:val="24"/>
        </w:rPr>
        <w:t>四、提交投标文件截止时间、开标时间和地点</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提交投标文件截止时间：</w:t>
      </w:r>
      <w:r>
        <w:rPr>
          <w:rFonts w:hint="eastAsia" w:asciiTheme="minorEastAsia" w:hAnsiTheme="minorEastAsia" w:eastAsiaTheme="minorEastAsia" w:cstheme="minorEastAsia"/>
          <w:i w:val="0"/>
          <w:iCs w:val="0"/>
          <w:caps w:val="0"/>
          <w:color w:val="000000"/>
          <w:spacing w:val="0"/>
          <w:sz w:val="24"/>
          <w:szCs w:val="24"/>
          <w:highlight w:val="none"/>
        </w:rPr>
        <w:t>202</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2</w:t>
      </w:r>
      <w:r>
        <w:rPr>
          <w:rFonts w:hint="eastAsia" w:asciiTheme="minorEastAsia" w:hAnsiTheme="minorEastAsia" w:eastAsiaTheme="minorEastAsia" w:cstheme="minorEastAsia"/>
          <w:i w:val="0"/>
          <w:iCs w:val="0"/>
          <w:caps w:val="0"/>
          <w:color w:val="000000"/>
          <w:spacing w:val="0"/>
          <w:sz w:val="24"/>
          <w:szCs w:val="24"/>
          <w:highlight w:val="none"/>
        </w:rPr>
        <w:t>年</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04</w:t>
      </w:r>
      <w:r>
        <w:rPr>
          <w:rFonts w:hint="eastAsia" w:asciiTheme="minorEastAsia" w:hAnsiTheme="minorEastAsia" w:eastAsiaTheme="minorEastAsia" w:cstheme="minorEastAsia"/>
          <w:i w:val="0"/>
          <w:iCs w:val="0"/>
          <w:caps w:val="0"/>
          <w:color w:val="000000"/>
          <w:spacing w:val="0"/>
          <w:sz w:val="24"/>
          <w:szCs w:val="24"/>
          <w:highlight w:val="none"/>
        </w:rPr>
        <w:t>月</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28</w:t>
      </w:r>
      <w:r>
        <w:rPr>
          <w:rFonts w:hint="eastAsia" w:asciiTheme="minorEastAsia" w:hAnsiTheme="minorEastAsia" w:eastAsiaTheme="minorEastAsia" w:cstheme="minorEastAsia"/>
          <w:i w:val="0"/>
          <w:iCs w:val="0"/>
          <w:caps w:val="0"/>
          <w:color w:val="000000"/>
          <w:spacing w:val="0"/>
          <w:sz w:val="24"/>
          <w:szCs w:val="24"/>
          <w:highlight w:val="none"/>
        </w:rPr>
        <w:t xml:space="preserve">日 </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下午16</w:t>
      </w:r>
      <w:r>
        <w:rPr>
          <w:rFonts w:hint="eastAsia" w:asciiTheme="minorEastAsia" w:hAnsiTheme="minorEastAsia" w:eastAsiaTheme="minorEastAsia" w:cstheme="minorEastAsia"/>
          <w:i w:val="0"/>
          <w:iCs w:val="0"/>
          <w:caps w:val="0"/>
          <w:color w:val="000000"/>
          <w:spacing w:val="0"/>
          <w:sz w:val="24"/>
          <w:szCs w:val="24"/>
          <w:highlight w:val="none"/>
        </w:rPr>
        <w:t>:00</w:t>
      </w:r>
      <w:r>
        <w:rPr>
          <w:rFonts w:hint="eastAsia" w:asciiTheme="minorEastAsia" w:hAnsiTheme="minorEastAsia" w:eastAsiaTheme="minorEastAsia" w:cstheme="minorEastAsia"/>
          <w:i w:val="0"/>
          <w:iCs w:val="0"/>
          <w:caps w:val="0"/>
          <w:color w:val="000000"/>
          <w:spacing w:val="0"/>
          <w:sz w:val="24"/>
          <w:szCs w:val="24"/>
        </w:rPr>
        <w:t>（北京时间）</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投标地点：</w:t>
      </w:r>
      <w:r>
        <w:rPr>
          <w:rFonts w:hint="eastAsia" w:asciiTheme="minorEastAsia" w:hAnsiTheme="minorEastAsia" w:eastAsiaTheme="minorEastAsia" w:cstheme="minorEastAsia"/>
          <w:i w:val="0"/>
          <w:iCs w:val="0"/>
          <w:caps w:val="0"/>
          <w:color w:val="000000"/>
          <w:spacing w:val="0"/>
          <w:sz w:val="24"/>
          <w:szCs w:val="24"/>
          <w:lang w:val="en-US" w:eastAsia="zh-CN"/>
        </w:rPr>
        <w:t>详见招标文件</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开标时间：202</w:t>
      </w:r>
      <w:r>
        <w:rPr>
          <w:rFonts w:hint="eastAsia" w:asciiTheme="minorEastAsia" w:hAnsiTheme="minorEastAsia" w:eastAsiaTheme="minorEastAsia" w:cstheme="minorEastAsia"/>
          <w:i w:val="0"/>
          <w:iCs w:val="0"/>
          <w:caps w:val="0"/>
          <w:color w:val="000000"/>
          <w:spacing w:val="0"/>
          <w:sz w:val="24"/>
          <w:szCs w:val="24"/>
          <w:lang w:val="en-US" w:eastAsia="zh-CN"/>
        </w:rPr>
        <w:t>2</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eastAsiaTheme="minorEastAsia" w:cstheme="minorEastAsia"/>
          <w:i w:val="0"/>
          <w:iCs w:val="0"/>
          <w:caps w:val="0"/>
          <w:color w:val="000000"/>
          <w:spacing w:val="0"/>
          <w:sz w:val="24"/>
          <w:szCs w:val="24"/>
          <w:lang w:val="en-US" w:eastAsia="zh-CN"/>
        </w:rPr>
        <w:t>04</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28</w:t>
      </w:r>
      <w:r>
        <w:rPr>
          <w:rFonts w:hint="eastAsia" w:asciiTheme="minorEastAsia" w:hAnsiTheme="minorEastAsia" w:eastAsiaTheme="minorEastAsia" w:cstheme="minorEastAsia"/>
          <w:i w:val="0"/>
          <w:iCs w:val="0"/>
          <w:caps w:val="0"/>
          <w:color w:val="000000"/>
          <w:spacing w:val="0"/>
          <w:sz w:val="24"/>
          <w:szCs w:val="24"/>
        </w:rPr>
        <w:t xml:space="preserve">日 </w:t>
      </w:r>
      <w:r>
        <w:rPr>
          <w:rFonts w:hint="eastAsia" w:asciiTheme="minorEastAsia" w:hAnsiTheme="minorEastAsia" w:eastAsiaTheme="minorEastAsia" w:cstheme="minorEastAsia"/>
          <w:i w:val="0"/>
          <w:iCs w:val="0"/>
          <w:caps w:val="0"/>
          <w:color w:val="000000"/>
          <w:spacing w:val="0"/>
          <w:sz w:val="24"/>
          <w:szCs w:val="24"/>
          <w:lang w:val="en-US" w:eastAsia="zh-CN"/>
        </w:rPr>
        <w:t>下午16</w:t>
      </w:r>
      <w:r>
        <w:rPr>
          <w:rFonts w:hint="eastAsia" w:asciiTheme="minorEastAsia" w:hAnsiTheme="minorEastAsia" w:eastAsiaTheme="minorEastAsia" w:cstheme="minorEastAsia"/>
          <w:i w:val="0"/>
          <w:iCs w:val="0"/>
          <w:caps w:val="0"/>
          <w:color w:val="000000"/>
          <w:spacing w:val="0"/>
          <w:sz w:val="24"/>
          <w:szCs w:val="24"/>
        </w:rPr>
        <w:t>:00（北京时间）</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开标地点：乌鲁木齐市德汇万达E2写字楼1802室</w:t>
      </w:r>
    </w:p>
    <w:p>
      <w:pPr>
        <w:pStyle w:val="4"/>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000000"/>
          <w:spacing w:val="0"/>
          <w:sz w:val="24"/>
          <w:szCs w:val="24"/>
        </w:rPr>
        <w:t>五、公告期限</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自本公告发布之日起5个工作日。</w:t>
      </w:r>
    </w:p>
    <w:p>
      <w:pPr>
        <w:pStyle w:val="4"/>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000000"/>
          <w:spacing w:val="0"/>
          <w:sz w:val="24"/>
          <w:szCs w:val="24"/>
        </w:rPr>
        <w:t>六、其他补充事宜</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lang w:val="en-US" w:eastAsia="zh-CN"/>
        </w:rPr>
        <w:t>报名时须</w:t>
      </w:r>
      <w:r>
        <w:rPr>
          <w:rFonts w:hint="eastAsia" w:asciiTheme="minorEastAsia" w:hAnsiTheme="minorEastAsia" w:eastAsiaTheme="minorEastAsia" w:cstheme="minorEastAsia"/>
          <w:i w:val="0"/>
          <w:iCs w:val="0"/>
          <w:caps w:val="0"/>
          <w:color w:val="000000"/>
          <w:spacing w:val="0"/>
          <w:sz w:val="24"/>
          <w:szCs w:val="24"/>
        </w:rPr>
        <w:t>携带</w:t>
      </w:r>
      <w:r>
        <w:rPr>
          <w:rFonts w:hint="eastAsia" w:asciiTheme="minorEastAsia" w:hAnsiTheme="minorEastAsia" w:eastAsiaTheme="minorEastAsia" w:cstheme="minorEastAsia"/>
          <w:i w:val="0"/>
          <w:iCs w:val="0"/>
          <w:caps w:val="0"/>
          <w:color w:val="000000"/>
          <w:spacing w:val="0"/>
          <w:sz w:val="24"/>
          <w:szCs w:val="24"/>
          <w:lang w:val="en-US" w:eastAsia="zh-CN"/>
        </w:rPr>
        <w:t>营业执照、</w:t>
      </w:r>
      <w:r>
        <w:rPr>
          <w:rFonts w:hint="eastAsia" w:asciiTheme="minorEastAsia" w:hAnsiTheme="minorEastAsia" w:eastAsiaTheme="minorEastAsia" w:cstheme="minorEastAsia"/>
          <w:i w:val="0"/>
          <w:iCs w:val="0"/>
          <w:caps w:val="0"/>
          <w:color w:val="000000"/>
          <w:spacing w:val="0"/>
          <w:sz w:val="24"/>
          <w:szCs w:val="24"/>
        </w:rPr>
        <w:t>法定代表人授权委托书及授权委托人身份证及复印件、营业执照、信用中国”网站（ www.creditchina.gov.cn）、中国政府采购网（www.ccgp.gov.cn）</w:t>
      </w:r>
      <w:r>
        <w:rPr>
          <w:rFonts w:hint="eastAsia" w:asciiTheme="minorEastAsia" w:hAnsiTheme="minorEastAsia" w:eastAsia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在中国裁判文书网（http://wenshu.court.gov.cn</w:t>
      </w:r>
      <w:r>
        <w:rPr>
          <w:rFonts w:hint="eastAsia" w:asciiTheme="minorEastAsia" w:hAnsiTheme="minorEastAsia" w:eastAsiaTheme="minorEastAsia" w:cstheme="minorEastAsia"/>
          <w:i w:val="0"/>
          <w:iCs w:val="0"/>
          <w:caps w:val="0"/>
          <w:color w:val="000000"/>
          <w:spacing w:val="0"/>
          <w:sz w:val="24"/>
          <w:szCs w:val="24"/>
          <w:lang w:eastAsia="zh-CN"/>
        </w:rPr>
        <w:t>）三</w:t>
      </w:r>
      <w:r>
        <w:rPr>
          <w:rFonts w:hint="eastAsia" w:asciiTheme="minorEastAsia" w:hAnsiTheme="minorEastAsia" w:eastAsiaTheme="minorEastAsia" w:cstheme="minorEastAsia"/>
          <w:i w:val="0"/>
          <w:iCs w:val="0"/>
          <w:caps w:val="0"/>
          <w:color w:val="000000"/>
          <w:spacing w:val="0"/>
          <w:sz w:val="24"/>
          <w:szCs w:val="24"/>
        </w:rPr>
        <w:t>个网站的查询结果网页截图（网页截图时期须是公告期内</w:t>
      </w:r>
      <w:r>
        <w:rPr>
          <w:rFonts w:hint="eastAsia" w:asciiTheme="minorEastAsia" w:hAnsiTheme="minorEastAsia" w:eastAsia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lang w:val="en-US" w:eastAsia="zh-CN"/>
        </w:rPr>
        <w:t>电子件可携带盖章打印件</w:t>
      </w:r>
      <w:r>
        <w:rPr>
          <w:rFonts w:hint="eastAsia" w:asciiTheme="minorEastAsia" w:hAnsiTheme="minorEastAsia" w:eastAsiaTheme="minorEastAsia" w:cstheme="minorEastAsia"/>
          <w:i w:val="0"/>
          <w:iCs w:val="0"/>
          <w:caps w:val="0"/>
          <w:color w:val="000000"/>
          <w:spacing w:val="0"/>
          <w:sz w:val="24"/>
          <w:szCs w:val="24"/>
        </w:rPr>
        <w:t>），以上所有资料提供原件审查，复印件一份留存（加盖公章），到</w:t>
      </w:r>
      <w:r>
        <w:rPr>
          <w:rFonts w:hint="eastAsia" w:ascii="宋体" w:hAnsi="宋体" w:cs="宋体"/>
          <w:sz w:val="24"/>
        </w:rPr>
        <w:t>新疆泓升项目管理有限公司</w:t>
      </w:r>
      <w:r>
        <w:rPr>
          <w:rFonts w:hint="eastAsia" w:asciiTheme="minorEastAsia" w:hAnsiTheme="minorEastAsia" w:eastAsiaTheme="minorEastAsia" w:cstheme="minorEastAsia"/>
          <w:i w:val="0"/>
          <w:iCs w:val="0"/>
          <w:caps w:val="0"/>
          <w:color w:val="000000"/>
          <w:spacing w:val="0"/>
          <w:sz w:val="24"/>
          <w:szCs w:val="24"/>
        </w:rPr>
        <w:t>（</w:t>
      </w:r>
      <w:r>
        <w:rPr>
          <w:rFonts w:hint="eastAsia" w:ascii="宋体" w:hAnsi="宋体" w:cs="宋体"/>
          <w:sz w:val="24"/>
        </w:rPr>
        <w:t>乌鲁木齐市德汇万达E2写字楼1802室</w:t>
      </w:r>
      <w:r>
        <w:rPr>
          <w:rFonts w:hint="eastAsia" w:asciiTheme="minorEastAsia" w:hAnsiTheme="minorEastAsia" w:eastAsiaTheme="minorEastAsia" w:cstheme="minorEastAsia"/>
          <w:i w:val="0"/>
          <w:iCs w:val="0"/>
          <w:caps w:val="0"/>
          <w:color w:val="000000"/>
          <w:spacing w:val="0"/>
          <w:sz w:val="24"/>
          <w:szCs w:val="24"/>
        </w:rPr>
        <w:t>）报名及购买招标文件。</w:t>
      </w:r>
    </w:p>
    <w:p>
      <w:pPr>
        <w:pStyle w:val="4"/>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000000"/>
          <w:spacing w:val="0"/>
          <w:sz w:val="24"/>
          <w:szCs w:val="24"/>
        </w:rPr>
        <w:t>七、对本次采购提出询问，请按以下方式联系</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1.采购人信息</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名 称：</w:t>
      </w:r>
      <w:r>
        <w:rPr>
          <w:rFonts w:hint="eastAsia" w:ascii="宋体" w:hAnsi="宋体" w:cs="宋体"/>
          <w:sz w:val="24"/>
        </w:rPr>
        <w:t>新疆水利水电学校</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址：新市区喀什东路973号</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联系人：李老师</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电话：</w:t>
      </w:r>
      <w:r>
        <w:rPr>
          <w:rFonts w:hint="eastAsia" w:asciiTheme="minorEastAsia" w:hAnsiTheme="minorEastAsia" w:eastAsiaTheme="minorEastAsia" w:cstheme="minorEastAsia"/>
          <w:i w:val="0"/>
          <w:iCs w:val="0"/>
          <w:caps w:val="0"/>
          <w:color w:val="000000"/>
          <w:spacing w:val="0"/>
          <w:sz w:val="24"/>
          <w:szCs w:val="24"/>
          <w:lang w:val="en-US" w:eastAsia="zh-CN"/>
        </w:rPr>
        <w:t>6636432</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2.采购代理机构信息</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名 称：</w:t>
      </w:r>
      <w:r>
        <w:rPr>
          <w:rFonts w:hint="eastAsia" w:ascii="宋体" w:hAnsi="宋体" w:cs="宋体"/>
          <w:sz w:val="24"/>
        </w:rPr>
        <w:t>新疆泓升项目管理有限公司</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地 址：</w:t>
      </w:r>
      <w:r>
        <w:rPr>
          <w:rFonts w:hint="eastAsia" w:ascii="宋体" w:hAnsi="宋体" w:cs="宋体"/>
          <w:sz w:val="24"/>
        </w:rPr>
        <w:t>乌鲁木齐市德汇万达E2写字楼1802室</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3.项目联系方式</w:t>
      </w:r>
      <w:bookmarkStart w:id="0" w:name="_GoBack"/>
      <w:bookmarkEnd w:id="0"/>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项目联系人：</w:t>
      </w:r>
      <w:r>
        <w:rPr>
          <w:rStyle w:val="8"/>
          <w:rFonts w:hint="eastAsia" w:asciiTheme="minorEastAsia" w:hAnsiTheme="minorEastAsia" w:eastAsiaTheme="minorEastAsia" w:cstheme="minorEastAsia"/>
          <w:i w:val="0"/>
          <w:iCs w:val="0"/>
          <w:caps w:val="0"/>
          <w:color w:val="000000"/>
          <w:spacing w:val="0"/>
          <w:sz w:val="24"/>
          <w:szCs w:val="24"/>
          <w:lang w:val="en-US" w:eastAsia="zh-CN"/>
        </w:rPr>
        <w:t>张工</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电 话：</w:t>
      </w:r>
      <w:r>
        <w:rPr>
          <w:rStyle w:val="8"/>
          <w:rFonts w:hint="eastAsia" w:asciiTheme="minorEastAsia" w:hAnsiTheme="minorEastAsia" w:eastAsiaTheme="minorEastAsia" w:cstheme="minorEastAsia"/>
          <w:i w:val="0"/>
          <w:iCs w:val="0"/>
          <w:caps w:val="0"/>
          <w:color w:val="000000"/>
          <w:spacing w:val="0"/>
          <w:sz w:val="24"/>
          <w:szCs w:val="24"/>
          <w:lang w:val="en-US" w:eastAsia="zh-CN"/>
        </w:rPr>
        <w:t>13139660915</w:t>
      </w:r>
    </w:p>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60D53"/>
    <w:rsid w:val="00E25F28"/>
    <w:rsid w:val="016201A7"/>
    <w:rsid w:val="01CE2829"/>
    <w:rsid w:val="09860D53"/>
    <w:rsid w:val="0C041DC8"/>
    <w:rsid w:val="0D3F7E83"/>
    <w:rsid w:val="0E500C0C"/>
    <w:rsid w:val="126D1DF5"/>
    <w:rsid w:val="13835B11"/>
    <w:rsid w:val="1A5A2F3E"/>
    <w:rsid w:val="1AF25B48"/>
    <w:rsid w:val="1C1A1365"/>
    <w:rsid w:val="1F4B07E4"/>
    <w:rsid w:val="1F68455F"/>
    <w:rsid w:val="23A668CE"/>
    <w:rsid w:val="271B23E5"/>
    <w:rsid w:val="324B1C69"/>
    <w:rsid w:val="37F23D45"/>
    <w:rsid w:val="38441F71"/>
    <w:rsid w:val="39434A70"/>
    <w:rsid w:val="3B95592E"/>
    <w:rsid w:val="3EE2014A"/>
    <w:rsid w:val="467B7F54"/>
    <w:rsid w:val="4C0D687D"/>
    <w:rsid w:val="4DE70C65"/>
    <w:rsid w:val="53376C6D"/>
    <w:rsid w:val="5ACE5F1C"/>
    <w:rsid w:val="5B902196"/>
    <w:rsid w:val="5D2E59CD"/>
    <w:rsid w:val="5F0E7DFD"/>
    <w:rsid w:val="6F4A09CD"/>
    <w:rsid w:val="7572444E"/>
    <w:rsid w:val="793248EF"/>
    <w:rsid w:val="7B680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default" w:ascii="Times New Roman" w:hAnsi="Times New Roman" w:eastAsia="宋体" w:cs="Times New Roman"/>
      <w:kern w:val="2"/>
      <w:sz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1091</Words>
  <Characters>1345</Characters>
  <Lines>0</Lines>
  <Paragraphs>0</Paragraphs>
  <TotalTime>13</TotalTime>
  <ScaleCrop>false</ScaleCrop>
  <LinksUpToDate>false</LinksUpToDate>
  <CharactersWithSpaces>1355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2021-04-26T15:59:00Z</dcterms:created>
  <dc:creator>春風十里</dc:creator>
  <cp:lastModifiedBy>白茶与风，</cp:lastModifiedBy>
  <dcterms:modified xsi:type="dcterms:W3CDTF">2022-04-15T05:10:41Z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5668BD474B684F28B2623B85524E5DFC</vt:lpwstr>
  </property>
</Properties>
</file>