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28"/>
          <w:szCs w:val="28"/>
          <w:lang w:eastAsia="zh-CN"/>
        </w:rPr>
      </w:pPr>
      <w:bookmarkStart w:id="0" w:name="_Toc22558"/>
      <w:bookmarkStart w:id="1" w:name="_Toc30102"/>
      <w:bookmarkStart w:id="2" w:name="_Toc3553"/>
      <w:r>
        <w:rPr>
          <w:rFonts w:hint="eastAsia" w:ascii="宋体" w:hAnsi="宋体" w:eastAsia="宋体" w:cs="宋体"/>
          <w:b/>
          <w:bCs/>
          <w:kern w:val="36"/>
          <w:sz w:val="28"/>
          <w:szCs w:val="28"/>
          <w:lang w:val="en-US" w:eastAsia="zh-CN"/>
        </w:rPr>
        <w:t>沙区环卫清运队扬雪机维修保养服务项目竞争性磋商</w:t>
      </w:r>
      <w:r>
        <w:rPr>
          <w:rFonts w:hint="eastAsia" w:ascii="宋体" w:hAnsi="宋体" w:eastAsia="宋体" w:cs="宋体"/>
          <w:b/>
          <w:bCs/>
          <w:kern w:val="36"/>
          <w:sz w:val="28"/>
          <w:szCs w:val="28"/>
        </w:rPr>
        <w:t>公告</w:t>
      </w:r>
      <w:bookmarkEnd w:id="0"/>
      <w:bookmarkEnd w:id="1"/>
      <w:bookmarkEnd w:id="2"/>
      <w:r>
        <w:rPr>
          <w:rFonts w:hint="eastAsia" w:ascii="宋体" w:hAnsi="宋体" w:eastAsia="宋体" w:cs="宋体"/>
          <w:b/>
          <w:bCs/>
          <w:kern w:val="36"/>
          <w:sz w:val="28"/>
          <w:szCs w:val="28"/>
          <w:lang w:eastAsia="zh-CN"/>
        </w:rPr>
        <w:t>二次</w:t>
      </w:r>
    </w:p>
    <w:p>
      <w:pPr>
        <w:pStyle w:val="3"/>
        <w:keepNext w:val="0"/>
        <w:keepLines w:val="0"/>
        <w:widowControl/>
        <w:numPr>
          <w:ilvl w:val="0"/>
          <w:numId w:val="1"/>
        </w:numPr>
        <w:suppressLineNumbers w:val="0"/>
        <w:spacing w:before="75" w:beforeAutospacing="0" w:after="75" w:afterAutospacing="0"/>
        <w:ind w:left="0" w:right="0"/>
        <w:rPr>
          <w:rFonts w:hint="eastAsia" w:ascii="宋体" w:hAnsi="宋体" w:eastAsia="宋体" w:cs="宋体"/>
          <w:kern w:val="0"/>
          <w:sz w:val="24"/>
          <w:szCs w:val="24"/>
          <w:lang w:val="en-US" w:eastAsia="zh-CN" w:bidi="ar"/>
        </w:rPr>
      </w:pPr>
      <w:r>
        <w:rPr>
          <w:rStyle w:val="6"/>
          <w:rFonts w:hint="eastAsia" w:ascii="宋体" w:hAnsi="宋体" w:eastAsia="宋体" w:cs="宋体"/>
          <w:i w:val="0"/>
          <w:caps w:val="0"/>
          <w:color w:val="000000"/>
          <w:spacing w:val="0"/>
          <w:sz w:val="24"/>
          <w:szCs w:val="24"/>
        </w:rPr>
        <w:t>采购项目编号: WTHH-ZB202109</w:t>
      </w:r>
      <w:r>
        <w:rPr>
          <w:rStyle w:val="6"/>
          <w:rFonts w:hint="eastAsia" w:ascii="宋体" w:hAnsi="宋体" w:eastAsia="宋体" w:cs="宋体"/>
          <w:i w:val="0"/>
          <w:caps w:val="0"/>
          <w:color w:val="000000"/>
          <w:spacing w:val="0"/>
          <w:sz w:val="24"/>
          <w:szCs w:val="24"/>
          <w:lang w:val="en-US" w:eastAsia="zh-CN"/>
        </w:rPr>
        <w:t>6-01</w:t>
      </w:r>
    </w:p>
    <w:p>
      <w:pPr>
        <w:pStyle w:val="3"/>
        <w:keepNext w:val="0"/>
        <w:keepLines w:val="0"/>
        <w:widowControl/>
        <w:numPr>
          <w:ilvl w:val="0"/>
          <w:numId w:val="1"/>
        </w:numPr>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采购组织类型：</w:t>
      </w:r>
      <w:r>
        <w:rPr>
          <w:rFonts w:hint="eastAsia" w:ascii="宋体" w:hAnsi="宋体" w:eastAsia="宋体" w:cs="宋体"/>
          <w:i w:val="0"/>
          <w:caps w:val="0"/>
          <w:color w:val="000000"/>
          <w:spacing w:val="0"/>
          <w:sz w:val="24"/>
          <w:szCs w:val="24"/>
        </w:rPr>
        <w:t>分散采购-分散委托中介 </w:t>
      </w:r>
    </w:p>
    <w:p>
      <w:pPr>
        <w:pStyle w:val="3"/>
        <w:keepNext w:val="0"/>
        <w:keepLines w:val="0"/>
        <w:widowControl/>
        <w:numPr>
          <w:ilvl w:val="0"/>
          <w:numId w:val="1"/>
        </w:numPr>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lang w:val="en-US" w:eastAsia="zh-CN"/>
        </w:rPr>
        <w:t>预算金额：28万元</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lang w:val="en-US" w:eastAsia="zh-CN"/>
        </w:rPr>
        <w:t>四</w:t>
      </w:r>
      <w:r>
        <w:rPr>
          <w:rStyle w:val="6"/>
          <w:rFonts w:hint="eastAsia" w:ascii="宋体" w:hAnsi="宋体" w:eastAsia="宋体" w:cs="宋体"/>
          <w:i w:val="0"/>
          <w:caps w:val="0"/>
          <w:color w:val="000000"/>
          <w:spacing w:val="0"/>
          <w:sz w:val="24"/>
          <w:szCs w:val="24"/>
        </w:rPr>
        <w:t>、 供应商资格要求：</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（1）投标人具备企业营业执照；</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（2）未被“信用中国”（www.creditchina.gov.cn）、中国政府采购网（www.ccgp.gov.cn）列入失信被执行人、重大税收违法案件当事人名单、政府采购严重违法失信行为记录名单；</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1. 发售时间：</w:t>
      </w:r>
      <w:r>
        <w:rPr>
          <w:rFonts w:hint="eastAsia" w:ascii="宋体" w:hAnsi="宋体" w:eastAsia="宋体" w:cs="宋体"/>
          <w:i w:val="0"/>
          <w:caps w:val="0"/>
          <w:color w:val="000000"/>
          <w:spacing w:val="0"/>
          <w:sz w:val="24"/>
          <w:szCs w:val="24"/>
        </w:rPr>
        <w:t>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08</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26</w:t>
      </w:r>
      <w:r>
        <w:rPr>
          <w:rFonts w:hint="eastAsia" w:ascii="宋体" w:hAnsi="宋体" w:eastAsia="宋体" w:cs="宋体"/>
          <w:i w:val="0"/>
          <w:caps w:val="0"/>
          <w:color w:val="000000"/>
          <w:spacing w:val="0"/>
          <w:sz w:val="24"/>
          <w:szCs w:val="24"/>
        </w:rPr>
        <w:t>至 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09</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02</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10:00-</w:t>
      </w:r>
      <w:r>
        <w:rPr>
          <w:rFonts w:hint="eastAsia" w:ascii="宋体" w:hAnsi="宋体" w:eastAsia="宋体" w:cs="宋体"/>
          <w:i w:val="0"/>
          <w:caps w:val="0"/>
          <w:color w:val="000000"/>
          <w:spacing w:val="0"/>
          <w:sz w:val="24"/>
          <w:szCs w:val="24"/>
          <w:lang w:val="en-US" w:eastAsia="zh-CN"/>
        </w:rPr>
        <w:t>14:00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下午：</w:t>
      </w:r>
      <w:r>
        <w:rPr>
          <w:rFonts w:hint="eastAsia" w:ascii="宋体" w:hAnsi="宋体" w:eastAsia="宋体" w:cs="宋体"/>
          <w:i w:val="0"/>
          <w:caps w:val="0"/>
          <w:color w:val="000000"/>
          <w:spacing w:val="0"/>
          <w:sz w:val="24"/>
          <w:szCs w:val="24"/>
        </w:rPr>
        <w:t>15:</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0-19:00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2.获取</w:t>
      </w:r>
      <w:r>
        <w:rPr>
          <w:rStyle w:val="6"/>
          <w:rFonts w:hint="eastAsia" w:ascii="宋体" w:hAnsi="宋体" w:eastAsia="宋体" w:cs="宋体"/>
          <w:i w:val="0"/>
          <w:caps w:val="0"/>
          <w:color w:val="000000"/>
          <w:spacing w:val="0"/>
          <w:sz w:val="24"/>
          <w:szCs w:val="24"/>
          <w:lang w:val="en-US" w:eastAsia="zh-CN"/>
        </w:rPr>
        <w:t>竞争性磋商文件</w:t>
      </w:r>
      <w:r>
        <w:rPr>
          <w:rStyle w:val="6"/>
          <w:rFonts w:hint="eastAsia" w:ascii="宋体" w:hAnsi="宋体" w:eastAsia="宋体" w:cs="宋体"/>
          <w:i w:val="0"/>
          <w:caps w:val="0"/>
          <w:color w:val="000000"/>
          <w:spacing w:val="0"/>
          <w:sz w:val="24"/>
          <w:szCs w:val="24"/>
        </w:rPr>
        <w:t>地址：</w:t>
      </w:r>
      <w:r>
        <w:rPr>
          <w:rFonts w:hint="eastAsia" w:ascii="宋体" w:hAnsi="宋体" w:eastAsia="宋体" w:cs="宋体"/>
          <w:i w:val="0"/>
          <w:caps w:val="0"/>
          <w:color w:val="000000"/>
          <w:spacing w:val="0"/>
          <w:sz w:val="24"/>
          <w:szCs w:val="24"/>
          <w:lang w:eastAsia="zh-CN"/>
        </w:rPr>
        <w:t>乌鲁木齐市水磨沟区龙盛街</w:t>
      </w:r>
      <w:r>
        <w:rPr>
          <w:rFonts w:hint="eastAsia" w:ascii="宋体" w:hAnsi="宋体" w:eastAsia="宋体" w:cs="宋体"/>
          <w:i w:val="0"/>
          <w:caps w:val="0"/>
          <w:color w:val="000000"/>
          <w:spacing w:val="0"/>
          <w:sz w:val="24"/>
          <w:szCs w:val="24"/>
          <w:lang w:val="en-US" w:eastAsia="zh-CN"/>
        </w:rPr>
        <w:t>898号万科中央公园S2座1802室</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3.获取</w:t>
      </w:r>
      <w:r>
        <w:rPr>
          <w:rStyle w:val="6"/>
          <w:rFonts w:hint="eastAsia" w:ascii="宋体" w:hAnsi="宋体" w:eastAsia="宋体" w:cs="宋体"/>
          <w:i w:val="0"/>
          <w:caps w:val="0"/>
          <w:color w:val="000000"/>
          <w:spacing w:val="0"/>
          <w:sz w:val="24"/>
          <w:szCs w:val="24"/>
          <w:lang w:val="en-US" w:eastAsia="zh-CN"/>
        </w:rPr>
        <w:t>竞争性磋商文件</w:t>
      </w:r>
      <w:r>
        <w:rPr>
          <w:rStyle w:val="6"/>
          <w:rFonts w:hint="eastAsia" w:ascii="宋体" w:hAnsi="宋体" w:eastAsia="宋体" w:cs="宋体"/>
          <w:i w:val="0"/>
          <w:caps w:val="0"/>
          <w:color w:val="000000"/>
          <w:spacing w:val="0"/>
          <w:sz w:val="24"/>
          <w:szCs w:val="24"/>
        </w:rPr>
        <w:t>方式：</w:t>
      </w:r>
      <w:r>
        <w:rPr>
          <w:rFonts w:hint="eastAsia" w:ascii="宋体" w:hAnsi="宋体" w:eastAsia="宋体" w:cs="宋体"/>
          <w:i w:val="0"/>
          <w:caps w:val="0"/>
          <w:color w:val="000000"/>
          <w:spacing w:val="0"/>
          <w:sz w:val="24"/>
          <w:szCs w:val="24"/>
        </w:rPr>
        <w:t>现场</w:t>
      </w:r>
      <w:r>
        <w:rPr>
          <w:rFonts w:hint="eastAsia" w:ascii="宋体" w:hAnsi="宋体" w:eastAsia="宋体" w:cs="宋体"/>
          <w:i w:val="0"/>
          <w:caps w:val="0"/>
          <w:color w:val="000000"/>
          <w:spacing w:val="0"/>
          <w:sz w:val="24"/>
          <w:szCs w:val="24"/>
          <w:lang w:val="en-US" w:eastAsia="zh-CN"/>
        </w:rPr>
        <w:t>领取</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4.</w:t>
      </w:r>
      <w:r>
        <w:rPr>
          <w:rStyle w:val="6"/>
          <w:rFonts w:hint="eastAsia" w:ascii="宋体" w:hAnsi="宋体" w:eastAsia="宋体" w:cs="宋体"/>
          <w:i w:val="0"/>
          <w:caps w:val="0"/>
          <w:color w:val="000000"/>
          <w:spacing w:val="0"/>
          <w:sz w:val="24"/>
          <w:szCs w:val="24"/>
          <w:lang w:val="en-US" w:eastAsia="zh-CN"/>
        </w:rPr>
        <w:t>竞争性磋商文件</w:t>
      </w:r>
      <w:r>
        <w:rPr>
          <w:rStyle w:val="6"/>
          <w:rFonts w:hint="eastAsia" w:ascii="宋体" w:hAnsi="宋体" w:eastAsia="宋体" w:cs="宋体"/>
          <w:i w:val="0"/>
          <w:caps w:val="0"/>
          <w:color w:val="000000"/>
          <w:spacing w:val="0"/>
          <w:sz w:val="24"/>
          <w:szCs w:val="24"/>
        </w:rPr>
        <w:t>售价(元)：</w:t>
      </w:r>
      <w:r>
        <w:rPr>
          <w:rStyle w:val="6"/>
          <w:rFonts w:hint="eastAsia" w:ascii="宋体" w:hAnsi="宋体" w:eastAsia="宋体" w:cs="宋体"/>
          <w:b w:val="0"/>
          <w:bCs w:val="0"/>
          <w:i w:val="0"/>
          <w:caps w:val="0"/>
          <w:color w:val="000000"/>
          <w:spacing w:val="0"/>
          <w:sz w:val="24"/>
          <w:szCs w:val="24"/>
          <w:lang w:val="en-US" w:eastAsia="zh-CN"/>
        </w:rPr>
        <w:t>200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lang w:val="en-US" w:eastAsia="zh-CN"/>
        </w:rPr>
        <w:t>五</w:t>
      </w:r>
      <w:r>
        <w:rPr>
          <w:rStyle w:val="6"/>
          <w:rFonts w:hint="eastAsia" w:ascii="宋体" w:hAnsi="宋体" w:eastAsia="宋体" w:cs="宋体"/>
          <w:i w:val="0"/>
          <w:caps w:val="0"/>
          <w:color w:val="000000"/>
          <w:spacing w:val="0"/>
          <w:sz w:val="24"/>
          <w:szCs w:val="24"/>
        </w:rPr>
        <w:t>、</w:t>
      </w:r>
      <w:r>
        <w:rPr>
          <w:rStyle w:val="6"/>
          <w:rFonts w:hint="eastAsia" w:ascii="宋体" w:hAnsi="宋体" w:eastAsia="宋体"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响应文件提交截止时间：</w:t>
      </w:r>
      <w:r>
        <w:rPr>
          <w:rFonts w:hint="eastAsia" w:ascii="宋体" w:hAnsi="宋体" w:eastAsia="宋体" w:cs="宋体"/>
          <w:i w:val="0"/>
          <w:caps w:val="0"/>
          <w:color w:val="000000"/>
          <w:spacing w:val="0"/>
          <w:sz w:val="24"/>
          <w:szCs w:val="24"/>
          <w:lang w:eastAsia="zh-CN"/>
        </w:rPr>
        <w:t>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09</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lang w:eastAsia="zh-CN"/>
        </w:rPr>
        <w:t xml:space="preserve"> 1</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0</w:t>
      </w:r>
      <w:r>
        <w:rPr>
          <w:rFonts w:hint="eastAsia" w:ascii="宋体" w:hAnsi="宋体" w:eastAsia="宋体" w:cs="宋体"/>
          <w:i w:val="0"/>
          <w:caps w:val="0"/>
          <w:color w:val="000000"/>
          <w:spacing w:val="0"/>
          <w:sz w:val="24"/>
          <w:szCs w:val="24"/>
          <w:lang w:eastAsia="zh-CN"/>
        </w:rPr>
        <w:t>0:00</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rPr>
      </w:pPr>
      <w:r>
        <w:rPr>
          <w:rStyle w:val="6"/>
          <w:rFonts w:hint="eastAsia" w:ascii="宋体" w:hAnsi="宋体" w:eastAsia="宋体" w:cs="宋体"/>
          <w:i w:val="0"/>
          <w:caps w:val="0"/>
          <w:color w:val="000000"/>
          <w:spacing w:val="0"/>
          <w:sz w:val="24"/>
          <w:szCs w:val="24"/>
          <w:lang w:val="en-US" w:eastAsia="zh-CN"/>
        </w:rPr>
        <w:t>六</w:t>
      </w:r>
      <w:r>
        <w:rPr>
          <w:rStyle w:val="6"/>
          <w:rFonts w:hint="eastAsia" w:ascii="宋体" w:hAnsi="宋体" w:eastAsia="宋体" w:cs="宋体"/>
          <w:i w:val="0"/>
          <w:caps w:val="0"/>
          <w:color w:val="000000"/>
          <w:spacing w:val="0"/>
          <w:sz w:val="24"/>
          <w:szCs w:val="24"/>
        </w:rPr>
        <w:t xml:space="preserve">、 </w:t>
      </w:r>
      <w:r>
        <w:rPr>
          <w:rStyle w:val="6"/>
          <w:rFonts w:hint="eastAsia" w:ascii="宋体" w:hAnsi="宋体" w:eastAsia="宋体"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响应文件提交地址：</w:t>
      </w:r>
      <w:r>
        <w:rPr>
          <w:rFonts w:hint="eastAsia" w:ascii="宋体" w:hAnsi="宋体" w:eastAsia="宋体" w:cs="宋体"/>
          <w:i w:val="0"/>
          <w:caps w:val="0"/>
          <w:color w:val="000000"/>
          <w:spacing w:val="0"/>
          <w:sz w:val="24"/>
          <w:szCs w:val="24"/>
          <w:lang w:eastAsia="zh-CN"/>
        </w:rPr>
        <w:t>乌鲁木齐市水磨沟区龙盛街</w:t>
      </w:r>
      <w:r>
        <w:rPr>
          <w:rFonts w:hint="eastAsia" w:ascii="宋体" w:hAnsi="宋体" w:eastAsia="宋体" w:cs="宋体"/>
          <w:i w:val="0"/>
          <w:caps w:val="0"/>
          <w:color w:val="000000"/>
          <w:spacing w:val="0"/>
          <w:sz w:val="24"/>
          <w:szCs w:val="24"/>
          <w:lang w:val="en-US" w:eastAsia="zh-CN"/>
        </w:rPr>
        <w:t>898号万科中央公园S2座602室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lang w:val="en-US" w:eastAsia="zh-CN"/>
        </w:rPr>
        <w:t>七</w:t>
      </w:r>
      <w:r>
        <w:rPr>
          <w:rStyle w:val="6"/>
          <w:rFonts w:hint="eastAsia" w:ascii="宋体" w:hAnsi="宋体" w:eastAsia="宋体" w:cs="宋体"/>
          <w:i w:val="0"/>
          <w:caps w:val="0"/>
          <w:color w:val="000000"/>
          <w:spacing w:val="0"/>
          <w:sz w:val="24"/>
          <w:szCs w:val="24"/>
        </w:rPr>
        <w:t xml:space="preserve">、 </w:t>
      </w:r>
      <w:r>
        <w:rPr>
          <w:rStyle w:val="6"/>
          <w:rFonts w:hint="eastAsia" w:ascii="宋体" w:hAnsi="宋体" w:eastAsia="宋体"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响应文件开启时间：2021-09-</w:t>
      </w:r>
      <w:r>
        <w:rPr>
          <w:rStyle w:val="6"/>
          <w:rFonts w:hint="eastAsia" w:ascii="宋体" w:hAnsi="宋体" w:eastAsia="宋体" w:cs="宋体"/>
          <w:i w:val="0"/>
          <w:caps w:val="0"/>
          <w:color w:val="000000"/>
          <w:spacing w:val="0"/>
          <w:sz w:val="24"/>
          <w:szCs w:val="24"/>
          <w:lang w:val="en-US" w:eastAsia="zh-CN"/>
        </w:rPr>
        <w:t>7</w:t>
      </w:r>
      <w:r>
        <w:rPr>
          <w:rStyle w:val="6"/>
          <w:rFonts w:hint="eastAsia" w:ascii="宋体" w:hAnsi="宋体" w:eastAsia="宋体" w:cs="宋体"/>
          <w:i w:val="0"/>
          <w:caps w:val="0"/>
          <w:color w:val="000000"/>
          <w:spacing w:val="0"/>
          <w:sz w:val="24"/>
          <w:szCs w:val="24"/>
        </w:rPr>
        <w:t xml:space="preserve"> 11:00:00 </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lang w:val="en-US" w:eastAsia="zh-CN"/>
        </w:rPr>
        <w:t>八</w:t>
      </w:r>
      <w:r>
        <w:rPr>
          <w:rStyle w:val="6"/>
          <w:rFonts w:hint="eastAsia" w:ascii="宋体" w:hAnsi="宋体" w:eastAsia="宋体" w:cs="宋体"/>
          <w:i w:val="0"/>
          <w:caps w:val="0"/>
          <w:color w:val="000000"/>
          <w:spacing w:val="0"/>
          <w:sz w:val="24"/>
          <w:szCs w:val="24"/>
        </w:rPr>
        <w:t>、购买</w:t>
      </w:r>
      <w:r>
        <w:rPr>
          <w:rStyle w:val="6"/>
          <w:rFonts w:hint="eastAsia" w:ascii="宋体" w:hAnsi="宋体" w:eastAsia="宋体" w:cs="宋体"/>
          <w:i w:val="0"/>
          <w:caps w:val="0"/>
          <w:color w:val="000000"/>
          <w:spacing w:val="0"/>
          <w:sz w:val="24"/>
          <w:szCs w:val="24"/>
          <w:lang w:val="en-US" w:eastAsia="zh-CN"/>
        </w:rPr>
        <w:t>竞争性磋</w:t>
      </w:r>
      <w:bookmarkStart w:id="3" w:name="_GoBack"/>
      <w:bookmarkEnd w:id="3"/>
      <w:r>
        <w:rPr>
          <w:rStyle w:val="6"/>
          <w:rFonts w:hint="eastAsia" w:ascii="宋体" w:hAnsi="宋体" w:eastAsia="宋体" w:cs="宋体"/>
          <w:i w:val="0"/>
          <w:caps w:val="0"/>
          <w:color w:val="000000"/>
          <w:spacing w:val="0"/>
          <w:sz w:val="24"/>
          <w:szCs w:val="24"/>
          <w:lang w:val="en-US" w:eastAsia="zh-CN"/>
        </w:rPr>
        <w:t>商文件</w:t>
      </w:r>
      <w:r>
        <w:rPr>
          <w:rStyle w:val="6"/>
          <w:rFonts w:hint="eastAsia" w:ascii="宋体" w:hAnsi="宋体" w:eastAsia="宋体" w:cs="宋体"/>
          <w:i w:val="0"/>
          <w:caps w:val="0"/>
          <w:color w:val="000000"/>
          <w:spacing w:val="0"/>
          <w:sz w:val="24"/>
          <w:szCs w:val="24"/>
        </w:rPr>
        <w:t>时须提交的文件资料</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携带法定代表人授权委托书及授权委托人身份证原件及复印件和投标人资格要求包含的所有内容，以上所有资料原件及复印件加盖单位章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lang w:val="en-US" w:eastAsia="zh-CN"/>
        </w:rPr>
        <w:t>九</w:t>
      </w:r>
      <w:r>
        <w:rPr>
          <w:rStyle w:val="6"/>
          <w:rFonts w:hint="eastAsia" w:ascii="宋体" w:hAnsi="宋体" w:eastAsia="宋体" w:cs="宋体"/>
          <w:i w:val="0"/>
          <w:caps w:val="0"/>
          <w:color w:val="000000"/>
          <w:spacing w:val="0"/>
          <w:sz w:val="24"/>
          <w:szCs w:val="24"/>
        </w:rPr>
        <w:t>、 联系方式</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1、采购代理机构名称：</w:t>
      </w:r>
      <w:r>
        <w:rPr>
          <w:rFonts w:hint="eastAsia" w:ascii="宋体" w:hAnsi="宋体" w:eastAsia="宋体" w:cs="宋体"/>
          <w:i w:val="0"/>
          <w:caps w:val="0"/>
          <w:color w:val="000000"/>
          <w:spacing w:val="0"/>
          <w:sz w:val="24"/>
          <w:szCs w:val="24"/>
        </w:rPr>
        <w:t>新疆沃图恒辉建设工程项目管理有限公司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eastAsia="zh-CN"/>
        </w:rPr>
      </w:pPr>
      <w:r>
        <w:rPr>
          <w:rStyle w:val="6"/>
          <w:rFonts w:hint="eastAsia" w:ascii="宋体" w:hAnsi="宋体" w:eastAsia="宋体" w:cs="宋体"/>
          <w:i w:val="0"/>
          <w:caps w:val="0"/>
          <w:color w:val="000000"/>
          <w:spacing w:val="0"/>
          <w:sz w:val="24"/>
          <w:szCs w:val="24"/>
        </w:rPr>
        <w:t>联系人：</w:t>
      </w:r>
      <w:r>
        <w:rPr>
          <w:rFonts w:hint="eastAsia" w:ascii="宋体" w:hAnsi="宋体" w:eastAsia="宋体" w:cs="宋体"/>
          <w:i w:val="0"/>
          <w:caps w:val="0"/>
          <w:color w:val="000000"/>
          <w:spacing w:val="0"/>
          <w:sz w:val="24"/>
          <w:szCs w:val="24"/>
          <w:lang w:eastAsia="zh-CN"/>
        </w:rPr>
        <w:t>霍靖萱</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rPr>
      </w:pPr>
      <w:r>
        <w:rPr>
          <w:rStyle w:val="6"/>
          <w:rFonts w:hint="eastAsia" w:ascii="宋体" w:hAnsi="宋体" w:eastAsia="宋体" w:cs="宋体"/>
          <w:i w:val="0"/>
          <w:caps w:val="0"/>
          <w:color w:val="000000"/>
          <w:spacing w:val="0"/>
          <w:sz w:val="24"/>
          <w:szCs w:val="24"/>
        </w:rPr>
        <w:t>联系电话：</w:t>
      </w:r>
      <w:r>
        <w:rPr>
          <w:rFonts w:hint="eastAsia" w:ascii="宋体" w:hAnsi="宋体" w:eastAsia="宋体" w:cs="宋体"/>
          <w:i w:val="0"/>
          <w:caps w:val="0"/>
          <w:color w:val="000000"/>
          <w:spacing w:val="0"/>
          <w:sz w:val="24"/>
          <w:szCs w:val="24"/>
          <w:lang w:val="en-US" w:eastAsia="zh-CN"/>
        </w:rPr>
        <w:t>15509945897</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地址：</w:t>
      </w:r>
      <w:r>
        <w:rPr>
          <w:rFonts w:hint="eastAsia" w:ascii="宋体" w:hAnsi="宋体" w:eastAsia="宋体" w:cs="宋体"/>
          <w:i w:val="0"/>
          <w:caps w:val="0"/>
          <w:color w:val="000000"/>
          <w:spacing w:val="0"/>
          <w:sz w:val="24"/>
          <w:szCs w:val="24"/>
          <w:lang w:eastAsia="zh-CN"/>
        </w:rPr>
        <w:t>乌鲁木齐市水磨沟区龙盛街</w:t>
      </w:r>
      <w:r>
        <w:rPr>
          <w:rFonts w:hint="eastAsia" w:ascii="宋体" w:hAnsi="宋体" w:eastAsia="宋体" w:cs="宋体"/>
          <w:i w:val="0"/>
          <w:caps w:val="0"/>
          <w:color w:val="000000"/>
          <w:spacing w:val="0"/>
          <w:sz w:val="24"/>
          <w:szCs w:val="24"/>
          <w:lang w:val="en-US" w:eastAsia="zh-CN"/>
        </w:rPr>
        <w:t>898号万科中央公园S2座1802室</w:t>
      </w:r>
      <w:r>
        <w:rPr>
          <w:rFonts w:hint="eastAsia" w:ascii="宋体" w:hAnsi="宋体" w:eastAsia="宋体" w:cs="宋体"/>
          <w:i w:val="0"/>
          <w:caps w:val="0"/>
          <w:color w:val="000000"/>
          <w:spacing w:val="0"/>
          <w:sz w:val="24"/>
          <w:szCs w:val="24"/>
        </w:rPr>
        <w:t>  </w:t>
      </w:r>
    </w:p>
    <w:p>
      <w:pPr>
        <w:pStyle w:val="3"/>
        <w:keepNext w:val="0"/>
        <w:keepLines w:val="0"/>
        <w:widowControl/>
        <w:numPr>
          <w:ilvl w:val="0"/>
          <w:numId w:val="2"/>
        </w:numPr>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采购人名称：乌鲁木齐市沙依巴克区环卫清运队</w:t>
      </w: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联系人：李英</w:t>
      </w:r>
      <w:r>
        <w:rPr>
          <w:rStyle w:val="6"/>
          <w:rFonts w:hint="eastAsia" w:ascii="宋体" w:hAnsi="宋体" w:eastAsia="宋体" w:cs="宋体"/>
          <w:b w:val="0"/>
          <w:bCs w:val="0"/>
          <w:i w:val="0"/>
          <w:caps w:val="0"/>
          <w:color w:val="000000"/>
          <w:spacing w:val="0"/>
          <w:sz w:val="24"/>
          <w:szCs w:val="24"/>
        </w:rPr>
        <w:t xml:space="preserve"> </w:t>
      </w: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联系电话：0991</w:t>
      </w:r>
      <w:r>
        <w:rPr>
          <w:rStyle w:val="6"/>
          <w:rFonts w:hint="eastAsia" w:ascii="宋体" w:hAnsi="宋体" w:eastAsia="宋体" w:cs="宋体"/>
          <w:i w:val="0"/>
          <w:caps w:val="0"/>
          <w:color w:val="000000"/>
          <w:spacing w:val="0"/>
          <w:sz w:val="24"/>
          <w:szCs w:val="24"/>
          <w:lang w:val="en-US" w:eastAsia="zh-CN"/>
        </w:rPr>
        <w:t>-</w:t>
      </w:r>
      <w:r>
        <w:rPr>
          <w:rStyle w:val="6"/>
          <w:rFonts w:hint="eastAsia" w:ascii="宋体" w:hAnsi="宋体" w:eastAsia="宋体" w:cs="宋体"/>
          <w:i w:val="0"/>
          <w:caps w:val="0"/>
          <w:color w:val="000000"/>
          <w:spacing w:val="0"/>
          <w:sz w:val="24"/>
          <w:szCs w:val="24"/>
        </w:rPr>
        <w:t>4590946</w:t>
      </w:r>
      <w:r>
        <w:rPr>
          <w:rStyle w:val="6"/>
          <w:rFonts w:hint="eastAsia" w:ascii="宋体" w:hAnsi="宋体" w:eastAsia="宋体" w:cs="宋体"/>
          <w:b w:val="0"/>
          <w:bCs w:val="0"/>
          <w:i w:val="0"/>
          <w:caps w:val="0"/>
          <w:color w:val="000000"/>
          <w:spacing w:val="0"/>
          <w:sz w:val="24"/>
          <w:szCs w:val="24"/>
        </w:rPr>
        <w:t> </w:t>
      </w:r>
    </w:p>
    <w:p>
      <w:pPr>
        <w:rPr>
          <w:rFonts w:hint="eastAsia" w:ascii="宋体" w:hAnsi="宋体" w:eastAsia="宋体" w:cs="宋体"/>
        </w:rPr>
      </w:pPr>
      <w:r>
        <w:rPr>
          <w:rStyle w:val="6"/>
          <w:rFonts w:hint="eastAsia" w:ascii="宋体" w:hAnsi="宋体" w:eastAsia="宋体" w:cs="宋体"/>
          <w:i w:val="0"/>
          <w:caps w:val="0"/>
          <w:color w:val="000000"/>
          <w:spacing w:val="0"/>
          <w:sz w:val="24"/>
          <w:szCs w:val="24"/>
          <w:highlight w:val="none"/>
        </w:rPr>
        <w:t>地址：乌鲁木齐市沙区恰尔巴格街1766号</w:t>
      </w:r>
    </w:p>
    <w:p>
      <w:pPr>
        <w:rPr>
          <w:rFonts w:hint="eastAsia" w:ascii="宋体" w:hAnsi="宋体" w:eastAsia="宋体" w:cs="宋体"/>
        </w:rPr>
      </w:pP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F1A07"/>
    <w:multiLevelType w:val="singleLevel"/>
    <w:tmpl w:val="CC4F1A07"/>
    <w:lvl w:ilvl="0" w:tentative="0">
      <w:start w:val="2"/>
      <w:numFmt w:val="decimal"/>
      <w:suff w:val="nothing"/>
      <w:lvlText w:val="%1、"/>
      <w:lvlJc w:val="left"/>
    </w:lvl>
  </w:abstractNum>
  <w:abstractNum w:abstractNumId="1">
    <w:nsid w:val="04A7CD82"/>
    <w:multiLevelType w:val="singleLevel"/>
    <w:tmpl w:val="04A7CD82"/>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447BB"/>
    <w:rsid w:val="3FA447BB"/>
    <w:rsid w:val="55866D9C"/>
    <w:rsid w:val="5D8F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楷体_GB2312"/>
      <w:sz w:val="30"/>
      <w:szCs w:val="20"/>
    </w:r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2021-08-25T11:05:00Z</dcterms:created>
  <dc:creator>Administrator</dc:creator>
  <cp:lastModifiedBy>Administrator</cp:lastModifiedBy>
  <dcterms:modified xsi:type="dcterms:W3CDTF">2021-08-26T08:13:21Z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C3A5C33342114C3A8FB0B2AD6EFE8A46</vt:lpwstr>
  </property>
</Properties>
</file>