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F9" w:rsidRDefault="00FE6A3D">
      <w:r w:rsidRPr="00FE6A3D">
        <w:rPr>
          <w:rFonts w:hint="eastAsia"/>
        </w:rPr>
        <w:t>分散限额标准以下，无须发意向公开</w:t>
      </w:r>
      <w:bookmarkStart w:id="0" w:name="_GoBack"/>
      <w:bookmarkEnd w:id="0"/>
    </w:p>
    <w:sectPr w:rsidR="00531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2E"/>
    <w:rsid w:val="005313F9"/>
    <w:rsid w:val="00EE232E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>微软中国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马丹阳</dc:creator>
  <cp:keywords/>
  <dc:description/>
  <cp:lastModifiedBy>马丹阳</cp:lastModifiedBy>
  <cp:revision>2</cp:revision>
  <dcterms:created xsi:type="dcterms:W3CDTF">2021-06-21T08:53:00Z</dcterms:created>
  <dcterms:modified xsi:type="dcterms:W3CDTF">2021-06-21T08:53:00Z</dcterms:modified>
</cp:coreProperties>
</file>