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楷体" w:hAnsi="楷体" w:eastAsia="楷体" w:cs="楷体"/>
          <w:b/>
          <w:bCs w:val="0"/>
          <w:color w:val="auto"/>
          <w:sz w:val="40"/>
          <w:szCs w:val="40"/>
          <w:lang w:val="en-US" w:eastAsia="zh-CN"/>
        </w:rPr>
      </w:pPr>
      <w:bookmarkStart w:id="0" w:name="_Toc27537"/>
      <w:bookmarkStart w:id="1" w:name="_Toc24671"/>
      <w:r>
        <w:rPr>
          <w:rFonts w:hint="eastAsia" w:ascii="楷体" w:hAnsi="楷体" w:eastAsia="楷体" w:cs="楷体"/>
          <w:b/>
          <w:bCs w:val="0"/>
          <w:color w:val="auto"/>
          <w:sz w:val="40"/>
          <w:szCs w:val="40"/>
          <w:lang w:val="en-US" w:eastAsia="zh-CN"/>
        </w:rPr>
        <w:t>喀什市自然灾害综合风险普查（水旱灾害部分）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楷体" w:hAnsi="楷体" w:eastAsia="楷体" w:cs="楷体"/>
          <w:b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40"/>
          <w:szCs w:val="40"/>
          <w:lang w:val="en-US" w:eastAsia="zh-CN"/>
        </w:rPr>
        <w:t>项目竞争性磋商公告</w:t>
      </w:r>
      <w:bookmarkEnd w:id="0"/>
      <w:bookmarkEnd w:id="1"/>
    </w:p>
    <w:p>
      <w:pPr>
        <w:rPr>
          <w:rFonts w:hint="eastAsia"/>
          <w:lang w:val="en-US" w:eastAsia="zh-CN"/>
        </w:rPr>
      </w:pP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50" w:lineRule="exact"/>
        <w:ind w:firstLine="562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项目概况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  <w:t>：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>喀什市自然灾害综合风险普查（水旱灾害部分）项目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</w:rPr>
        <w:t>的潜在供应商应在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</w:rPr>
        <w:t>新疆喀什地区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val="en-US" w:eastAsia="zh-CN"/>
        </w:rPr>
        <w:t>汇成丝路花园一期1幢2单元2022室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</w:rPr>
        <w:t>获取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eastAsia="zh-CN"/>
        </w:rPr>
        <w:t>磋商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</w:rPr>
        <w:t>文件，并于202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t>1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</w:rPr>
        <w:t>年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t>9</w:t>
      </w:r>
      <w:r>
        <w:rPr>
          <w:rStyle w:val="12"/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</w:rPr>
        <w:t>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t>13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</w:rPr>
        <w:t>日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val="en-US" w:eastAsia="zh-CN"/>
        </w:rPr>
        <w:t>11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</w:rPr>
        <w:t>点00分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lang w:val="en-US" w:eastAsia="zh-CN"/>
        </w:rPr>
        <w:t>（北京时间）</w:t>
      </w:r>
      <w:bookmarkStart w:id="53" w:name="_GoBack"/>
      <w:bookmarkEnd w:id="53"/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前递交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响应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文件。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bookmarkStart w:id="2" w:name="_Toc28359012"/>
      <w:bookmarkStart w:id="3" w:name="_Toc32091"/>
      <w:bookmarkStart w:id="4" w:name="_Toc28359089"/>
      <w:bookmarkStart w:id="5" w:name="_Toc35393798"/>
      <w:bookmarkStart w:id="6" w:name="_Toc15067"/>
      <w:bookmarkStart w:id="7" w:name="_Toc21090"/>
      <w:bookmarkStart w:id="8" w:name="_Toc35393629"/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一、项目基本情况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default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项目编号：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TRFYKS(CS)2021-10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singl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项目名称：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喀什市自然灾害综合风险普查（水旱灾害部分）项目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采购方式：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竞争性磋商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预算金额（元）：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1600000.00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采购需求：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left="479" w:leftChars="228"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标项名称:喀什市自然灾害综合风险普查（水旱灾害部分）项目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数量:一批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预算金额（元）：1600000.00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简要规格描述：（具体参数详见磋商文件）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left="559" w:leftChars="266"/>
        <w:textAlignment w:val="auto"/>
        <w:rPr>
          <w:rFonts w:hint="eastAsia" w:ascii="楷体" w:hAnsi="楷体" w:eastAsia="楷体" w:cs="楷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合同履约期限：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喀什市水旱灾风险普查工作方案10月提交，干旱、洪水灾害调查于11月底之前提交；干旱、洪水灾害风险评估与区划2022年6月底前提交。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left="559" w:leftChars="266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本项目（否）接受联合体投标</w:t>
      </w:r>
      <w:bookmarkStart w:id="9" w:name="_Toc28359013"/>
      <w:bookmarkStart w:id="10" w:name="_Toc30528"/>
      <w:bookmarkStart w:id="11" w:name="_Toc4875"/>
      <w:bookmarkStart w:id="12" w:name="_Toc35393630"/>
      <w:bookmarkStart w:id="13" w:name="_Toc25135"/>
      <w:bookmarkStart w:id="14" w:name="_Toc28359090"/>
      <w:bookmarkStart w:id="15" w:name="_Toc35393799"/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50" w:lineRule="exact"/>
        <w:ind w:left="0" w:leftChars="0" w:firstLineChars="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申请人的资格要求</w:t>
      </w:r>
      <w:bookmarkEnd w:id="9"/>
      <w:bookmarkEnd w:id="10"/>
      <w:bookmarkEnd w:id="11"/>
      <w:bookmarkEnd w:id="12"/>
      <w:bookmarkEnd w:id="13"/>
      <w:bookmarkEnd w:id="14"/>
      <w:bookmarkEnd w:id="15"/>
      <w:bookmarkStart w:id="16" w:name="_Toc28359014"/>
      <w:bookmarkStart w:id="17" w:name="_Toc35393631"/>
      <w:bookmarkStart w:id="18" w:name="_Toc28359091"/>
      <w:bookmarkStart w:id="19" w:name="_Toc35393800"/>
      <w:bookmarkStart w:id="20" w:name="_Toc20372"/>
      <w:bookmarkStart w:id="21" w:name="_Toc10745"/>
      <w:bookmarkStart w:id="22" w:name="_Toc23487"/>
    </w:p>
    <w:p>
      <w:pPr>
        <w:pStyle w:val="2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本项目的特定资格要求：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lang w:eastAsia="zh-CN"/>
        </w:rPr>
        <w:t>（</w:t>
      </w:r>
      <w:r>
        <w:rPr>
          <w:rFonts w:hint="eastAsia" w:ascii="楷体" w:hAnsi="楷体" w:eastAsia="楷体" w:cs="楷体"/>
          <w:lang w:val="en-US" w:eastAsia="zh-CN"/>
        </w:rPr>
        <w:t>1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具有独立法人资格的企业、事业单位，科研院所；</w:t>
      </w:r>
    </w:p>
    <w:p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 w:ascii="楷体" w:hAnsi="楷体" w:eastAsia="楷体" w:cs="楷体"/>
        </w:rPr>
        <w:t>（2）投标人须具有工程咨询单位乙级资信及以上，且业务范围包含水利水电；</w:t>
      </w:r>
    </w:p>
    <w:p>
      <w:pPr>
        <w:pStyle w:val="2"/>
        <w:numPr>
          <w:ilvl w:val="0"/>
          <w:numId w:val="0"/>
        </w:num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（3）近五年内承担过水利工程规划或可研类的咨询工作；</w:t>
      </w:r>
    </w:p>
    <w:p>
      <w:pPr>
        <w:pStyle w:val="2"/>
        <w:numPr>
          <w:ilvl w:val="0"/>
          <w:numId w:val="0"/>
        </w:numPr>
        <w:rPr>
          <w:rFonts w:hint="eastAsia"/>
        </w:rPr>
      </w:pPr>
      <w:r>
        <w:rPr>
          <w:rFonts w:hint="eastAsia" w:ascii="楷体" w:hAnsi="楷体" w:eastAsia="楷体" w:cs="楷体"/>
        </w:rPr>
        <w:t>（4）具有相关设备和工作场所。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5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满足《中华人民共和国政府采购法》第二十二条规定；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50" w:lineRule="exact"/>
        <w:ind w:leftChars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1、需提供企业法人营业执照（三证合一）；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50" w:lineRule="exact"/>
        <w:ind w:leftChars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2、法人本人投标的需提供法人身份证原件；被授权委托人需提供法人授权委托书、法人身份证复印件及被授权委托人身份证原件；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50" w:lineRule="exact"/>
        <w:ind w:leftChars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3、被委托人必须是投标单位法人或正式员工，需提供社保部门出具的投标单位近四个月的缴纳社保证明（社保缴费凭证和个人明细表）；4、供应商须提供在①“信用中国网（www.creditchina.gov.cn）”被列入失信被执行人、企业经营异常名录、重大税收违法案件当事人名单、政府采购严重违法失信名单（尚在处罚期内的）；②“中国政府采购网（www.ccgp.gov.cn）”被列入政府采购严重违法失信行为记录名单的（尚在处罚期内的）；③“国家企业信用信息公示系统（http://www.gsxt.gov.cn）”列入经营异常名录信息、列入严重违法失信企业名单（黑名单）信息及企业信用信息公示报告；④中国裁判文书网（http://wenshu.court.gov.cn/）有行贿受贿犯罪记录(尚在处罚期内)（提供查询结果网页截图并加盖供应商公章）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5、良好的商业信誉和健全的财务会计制度证明材料（会计事务所出具的2020年度财务审计报告书；新办企业提供银行资信证明）；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6、投标单位（供应商）提供《反商业贿赂承诺书》《三年内无重大违规记录承诺书》；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7、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本项目不接受联合体投标；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三、</w:t>
      </w:r>
      <w:bookmarkEnd w:id="16"/>
      <w:bookmarkEnd w:id="17"/>
      <w:bookmarkEnd w:id="18"/>
      <w:bookmarkEnd w:id="19"/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获取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  <w:t>磋商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文件</w:t>
      </w:r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left="279" w:leftChars="133" w:firstLine="439" w:firstLineChars="157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时间：202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日至202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日，每天上午10: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0至14:00，下午1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: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0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0至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:00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sz w:val="28"/>
          <w:szCs w:val="28"/>
          <w:shd w:val="clear" w:fill="FFFFFF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lang w:val="en-US" w:eastAsia="zh-CN"/>
        </w:rPr>
        <w:t>北京时间，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spacing w:val="0"/>
          <w:sz w:val="28"/>
          <w:szCs w:val="28"/>
          <w:shd w:val="clear" w:fill="FFFFFF"/>
        </w:rPr>
        <w:t>法定节假日除外）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4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地点：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新疆喀什地区汇成丝路花园一期1幢2单元2022室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 xml:space="preserve"> 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1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1"/>
        </w:rPr>
        <w:t>获取方式：</w:t>
      </w:r>
      <w:bookmarkStart w:id="23" w:name="_Toc35393632"/>
      <w:bookmarkStart w:id="24" w:name="_Toc28359015"/>
      <w:bookmarkStart w:id="25" w:name="_Toc28359092"/>
      <w:bookmarkStart w:id="26" w:name="_Toc35393801"/>
      <w:bookmarkStart w:id="27" w:name="_Toc13643"/>
      <w:bookmarkStart w:id="28" w:name="_Toc24894"/>
      <w:bookmarkStart w:id="29" w:name="_Toc19900"/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1"/>
          <w:lang w:eastAsia="zh-CN"/>
        </w:rPr>
        <w:t>线下获取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四、</w:t>
      </w:r>
      <w:bookmarkEnd w:id="23"/>
      <w:bookmarkEnd w:id="24"/>
      <w:bookmarkEnd w:id="25"/>
      <w:bookmarkEnd w:id="26"/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提交投标文件截止时间、开标时间和地点</w:t>
      </w:r>
      <w:bookmarkEnd w:id="27"/>
      <w:bookmarkEnd w:id="28"/>
      <w:bookmarkEnd w:id="29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2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</w:rPr>
        <w:t>提交投标文件截止时间：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lang w:val="en-US" w:eastAsia="zh-CN"/>
        </w:rPr>
        <w:t>2021年9月13日11：00（北京时间）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left="479" w:leftChars="228"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</w:rPr>
        <w:t>投标地点：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lang w:val="en-US" w:eastAsia="zh-CN"/>
        </w:rPr>
        <w:t>新疆喀什地区喀什市库木代尔瓦扎街道玉吉米力克社区5组24号三层楼二楼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 xml:space="preserve"> 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2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</w:rPr>
        <w:t>开标时间：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lang w:val="en-US" w:eastAsia="zh-CN"/>
        </w:rPr>
        <w:t>2021年9月13日11：00（北京时间）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left="479" w:leftChars="228"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0000FF"/>
          <w:kern w:val="2"/>
          <w:sz w:val="28"/>
          <w:szCs w:val="28"/>
          <w:u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</w:rPr>
        <w:t>开标地点：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28"/>
          <w:szCs w:val="28"/>
          <w:lang w:val="en-US" w:eastAsia="zh-CN"/>
        </w:rPr>
        <w:t>新疆喀什地区喀什市库木代尔瓦扎街道玉吉米力克社区5组24号三层楼二楼</w:t>
      </w:r>
      <w:r>
        <w:rPr>
          <w:rFonts w:hint="eastAsia" w:ascii="楷体" w:hAnsi="楷体" w:eastAsia="楷体" w:cs="楷体"/>
          <w:b w:val="0"/>
          <w:bCs w:val="0"/>
          <w:color w:val="0000FF"/>
          <w:sz w:val="28"/>
          <w:szCs w:val="28"/>
        </w:rPr>
        <w:t xml:space="preserve"> 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bookmarkStart w:id="30" w:name="_Toc35393803"/>
      <w:bookmarkStart w:id="31" w:name="_Toc29260"/>
      <w:bookmarkStart w:id="32" w:name="_Toc35393634"/>
      <w:bookmarkStart w:id="33" w:name="_Toc28359017"/>
      <w:bookmarkStart w:id="34" w:name="_Toc28359094"/>
      <w:bookmarkStart w:id="35" w:name="_Toc22370"/>
      <w:bookmarkStart w:id="36" w:name="_Toc29432"/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  <w:t>五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、公告期限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bookmarkStart w:id="37" w:name="_Toc18994"/>
      <w:bookmarkStart w:id="38" w:name="_Toc35393804"/>
      <w:bookmarkStart w:id="39" w:name="_Toc35393635"/>
      <w:bookmarkStart w:id="40" w:name="_Toc11484"/>
      <w:bookmarkStart w:id="41" w:name="_Toc18392"/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  <w:t>六、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其他补充事宜</w:t>
      </w:r>
      <w:bookmarkEnd w:id="37"/>
      <w:bookmarkEnd w:id="38"/>
      <w:bookmarkEnd w:id="39"/>
      <w:bookmarkEnd w:id="40"/>
      <w:bookmarkEnd w:id="41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</w:rPr>
        <w:t xml:space="preserve">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bookmarkStart w:id="42" w:name="_Toc2419"/>
      <w:bookmarkStart w:id="43" w:name="_Toc12519"/>
      <w:bookmarkStart w:id="44" w:name="_Toc18863"/>
      <w:bookmarkStart w:id="45" w:name="_Toc35393636"/>
      <w:bookmarkStart w:id="46" w:name="_Toc28359095"/>
      <w:bookmarkStart w:id="47" w:name="_Toc35393805"/>
      <w:bookmarkStart w:id="48" w:name="_Toc28359018"/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、凡对本次采购提出询问，请按以下方式联系</w:t>
      </w:r>
      <w:bookmarkEnd w:id="42"/>
      <w:bookmarkEnd w:id="43"/>
      <w:bookmarkEnd w:id="44"/>
      <w:bookmarkEnd w:id="45"/>
      <w:bookmarkEnd w:id="46"/>
      <w:bookmarkEnd w:id="47"/>
      <w:bookmarkEnd w:id="48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bookmarkStart w:id="49" w:name="_Toc35393637"/>
      <w:bookmarkStart w:id="50" w:name="_Toc35393806"/>
      <w:bookmarkStart w:id="51" w:name="_Toc28359096"/>
      <w:bookmarkStart w:id="52" w:name="_Toc28359019"/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1.采购人信息</w:t>
      </w:r>
      <w:bookmarkEnd w:id="49"/>
      <w:bookmarkEnd w:id="50"/>
      <w:bookmarkEnd w:id="51"/>
      <w:bookmarkEnd w:id="52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名       称：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喀什市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水利站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址：喀什市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 xml:space="preserve">联   系 人： 麦麦提艾力·瓦哈甫      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联系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电话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16609985858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2.采购代理机构信息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名       称：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新疆天润丰源招标有限公司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>地      址：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eastAsia="zh-CN"/>
        </w:rPr>
        <w:t>新疆喀什地区汇成丝路花园一期1幢2单元2022室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 xml:space="preserve">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sz w:val="22"/>
          <w:szCs w:val="28"/>
          <w:lang w:val="en-US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联   系 人：隆汉辉          联系方式:19999451052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4244C"/>
    <w:multiLevelType w:val="singleLevel"/>
    <w:tmpl w:val="F934244C"/>
    <w:lvl w:ilvl="0" w:tentative="0">
      <w:start w:val="2"/>
      <w:numFmt w:val="chineseCounting"/>
      <w:suff w:val="nothing"/>
      <w:lvlText w:val="%1、"/>
      <w:lvlJc w:val="left"/>
      <w:pPr>
        <w:ind w:left="-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6DA4"/>
    <w:rsid w:val="010F12AB"/>
    <w:rsid w:val="018C2549"/>
    <w:rsid w:val="02365DE8"/>
    <w:rsid w:val="02AF636E"/>
    <w:rsid w:val="030A21E3"/>
    <w:rsid w:val="032116DE"/>
    <w:rsid w:val="044D3B13"/>
    <w:rsid w:val="046A0E18"/>
    <w:rsid w:val="0496558A"/>
    <w:rsid w:val="04AD5FA5"/>
    <w:rsid w:val="04F338DF"/>
    <w:rsid w:val="04F90A5A"/>
    <w:rsid w:val="058057C0"/>
    <w:rsid w:val="058E664A"/>
    <w:rsid w:val="06CA7501"/>
    <w:rsid w:val="06CE5C93"/>
    <w:rsid w:val="06D96661"/>
    <w:rsid w:val="071E4ABE"/>
    <w:rsid w:val="074C7EAF"/>
    <w:rsid w:val="07C3223B"/>
    <w:rsid w:val="0A291519"/>
    <w:rsid w:val="0A723BD3"/>
    <w:rsid w:val="0AA20800"/>
    <w:rsid w:val="0B3838A4"/>
    <w:rsid w:val="0B542B06"/>
    <w:rsid w:val="0BEA7BA5"/>
    <w:rsid w:val="0C0A4976"/>
    <w:rsid w:val="0D033112"/>
    <w:rsid w:val="0DD04AF2"/>
    <w:rsid w:val="0FAA3BD9"/>
    <w:rsid w:val="10206A73"/>
    <w:rsid w:val="10DA5613"/>
    <w:rsid w:val="118B3599"/>
    <w:rsid w:val="11D969D4"/>
    <w:rsid w:val="11DF72C5"/>
    <w:rsid w:val="13B91950"/>
    <w:rsid w:val="144B4DC0"/>
    <w:rsid w:val="14EA236C"/>
    <w:rsid w:val="1593159C"/>
    <w:rsid w:val="15E97780"/>
    <w:rsid w:val="16056B7A"/>
    <w:rsid w:val="173A1008"/>
    <w:rsid w:val="186A0813"/>
    <w:rsid w:val="18F451C3"/>
    <w:rsid w:val="18F471FD"/>
    <w:rsid w:val="1B29334B"/>
    <w:rsid w:val="1C087047"/>
    <w:rsid w:val="1DBC4F5A"/>
    <w:rsid w:val="1EFC022D"/>
    <w:rsid w:val="1F121F15"/>
    <w:rsid w:val="1F41584F"/>
    <w:rsid w:val="1F787311"/>
    <w:rsid w:val="20AC4B23"/>
    <w:rsid w:val="227263C7"/>
    <w:rsid w:val="229F35E8"/>
    <w:rsid w:val="22BA5904"/>
    <w:rsid w:val="23100808"/>
    <w:rsid w:val="23B66B18"/>
    <w:rsid w:val="23C75382"/>
    <w:rsid w:val="248F3DF7"/>
    <w:rsid w:val="25D55214"/>
    <w:rsid w:val="278F4DD4"/>
    <w:rsid w:val="27B04B6A"/>
    <w:rsid w:val="2A2D4637"/>
    <w:rsid w:val="2ACE7278"/>
    <w:rsid w:val="2AF303AB"/>
    <w:rsid w:val="2B0A5288"/>
    <w:rsid w:val="2B41271F"/>
    <w:rsid w:val="2C3D656B"/>
    <w:rsid w:val="2C42683A"/>
    <w:rsid w:val="2C4A0DA2"/>
    <w:rsid w:val="2E0E0081"/>
    <w:rsid w:val="2E59138C"/>
    <w:rsid w:val="2E5A7E40"/>
    <w:rsid w:val="2EF7653C"/>
    <w:rsid w:val="2F5B75E7"/>
    <w:rsid w:val="2F9B1166"/>
    <w:rsid w:val="2F9F6D84"/>
    <w:rsid w:val="332F3628"/>
    <w:rsid w:val="33EC0761"/>
    <w:rsid w:val="34325C57"/>
    <w:rsid w:val="368F0FAF"/>
    <w:rsid w:val="391E2B67"/>
    <w:rsid w:val="3B174537"/>
    <w:rsid w:val="3B1E7AB0"/>
    <w:rsid w:val="3BEE1E5A"/>
    <w:rsid w:val="3CD46D22"/>
    <w:rsid w:val="3D2C3724"/>
    <w:rsid w:val="3D7D646B"/>
    <w:rsid w:val="3EB81739"/>
    <w:rsid w:val="40F02574"/>
    <w:rsid w:val="41661C5C"/>
    <w:rsid w:val="419C5082"/>
    <w:rsid w:val="426F066B"/>
    <w:rsid w:val="42B912DC"/>
    <w:rsid w:val="431C6F5C"/>
    <w:rsid w:val="435A2C78"/>
    <w:rsid w:val="439B54B2"/>
    <w:rsid w:val="43A241FB"/>
    <w:rsid w:val="43F33943"/>
    <w:rsid w:val="44DD5422"/>
    <w:rsid w:val="4557703C"/>
    <w:rsid w:val="456F0F81"/>
    <w:rsid w:val="45944CDB"/>
    <w:rsid w:val="46B379FE"/>
    <w:rsid w:val="46B86A1A"/>
    <w:rsid w:val="48286421"/>
    <w:rsid w:val="483D537E"/>
    <w:rsid w:val="498710E9"/>
    <w:rsid w:val="4A265D4F"/>
    <w:rsid w:val="4C901BBC"/>
    <w:rsid w:val="4C9D32AB"/>
    <w:rsid w:val="4DC93A10"/>
    <w:rsid w:val="4E1713EB"/>
    <w:rsid w:val="505D4EA6"/>
    <w:rsid w:val="508B554E"/>
    <w:rsid w:val="50C55808"/>
    <w:rsid w:val="51F57063"/>
    <w:rsid w:val="527C3C63"/>
    <w:rsid w:val="538D5F24"/>
    <w:rsid w:val="53FD31E5"/>
    <w:rsid w:val="558C1D0D"/>
    <w:rsid w:val="59693636"/>
    <w:rsid w:val="59707FDC"/>
    <w:rsid w:val="5AF91A87"/>
    <w:rsid w:val="5B8F3800"/>
    <w:rsid w:val="5CC86FE3"/>
    <w:rsid w:val="5CF36330"/>
    <w:rsid w:val="5D4C6B2B"/>
    <w:rsid w:val="5ED139A3"/>
    <w:rsid w:val="5EDC3196"/>
    <w:rsid w:val="5F0B3F84"/>
    <w:rsid w:val="5F925F0C"/>
    <w:rsid w:val="61AC63B6"/>
    <w:rsid w:val="61B32511"/>
    <w:rsid w:val="61EC088A"/>
    <w:rsid w:val="62F21425"/>
    <w:rsid w:val="65782D83"/>
    <w:rsid w:val="65E114EB"/>
    <w:rsid w:val="65FD0F6F"/>
    <w:rsid w:val="66395719"/>
    <w:rsid w:val="676F71F0"/>
    <w:rsid w:val="68140166"/>
    <w:rsid w:val="68264E23"/>
    <w:rsid w:val="689C38C9"/>
    <w:rsid w:val="68A24F4B"/>
    <w:rsid w:val="69992E32"/>
    <w:rsid w:val="69C21681"/>
    <w:rsid w:val="6BA73F76"/>
    <w:rsid w:val="6C11532C"/>
    <w:rsid w:val="6C1C516A"/>
    <w:rsid w:val="6CD22632"/>
    <w:rsid w:val="6D894D07"/>
    <w:rsid w:val="6D9A602B"/>
    <w:rsid w:val="6D9D6D92"/>
    <w:rsid w:val="6EBB1973"/>
    <w:rsid w:val="6FA44680"/>
    <w:rsid w:val="702E5F92"/>
    <w:rsid w:val="72D67AA6"/>
    <w:rsid w:val="72EF45C8"/>
    <w:rsid w:val="73356984"/>
    <w:rsid w:val="75025068"/>
    <w:rsid w:val="75A4034C"/>
    <w:rsid w:val="777C2000"/>
    <w:rsid w:val="77D1440B"/>
    <w:rsid w:val="78810C05"/>
    <w:rsid w:val="7A8A24D2"/>
    <w:rsid w:val="7CA7557A"/>
    <w:rsid w:val="7CBF2126"/>
    <w:rsid w:val="7CE17EFB"/>
    <w:rsid w:val="7D44670A"/>
    <w:rsid w:val="7E28207D"/>
    <w:rsid w:val="7E3A14CF"/>
    <w:rsid w:val="7E6B4E76"/>
    <w:rsid w:val="7EB71392"/>
    <w:rsid w:val="7F3167DB"/>
    <w:rsid w:val="7F992FA5"/>
    <w:rsid w:val="7F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HTML Sample"/>
    <w:basedOn w:val="10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刻骨铭心。</cp:lastModifiedBy>
  <cp:lastPrinted>2021-08-19T10:43:00Z</cp:lastPrinted>
  <dcterms:modified xsi:type="dcterms:W3CDTF">2021-08-31T10:46:56Z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196B20BD669E4A7BADC2CAC1DB46B7C7</vt:lpwstr>
  </property>
</Properties>
</file>