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333333"/>
          <w:spacing w:val="0"/>
          <w:sz w:val="24"/>
          <w:szCs w:val="24"/>
          <w:highlight w:val="none"/>
        </w:rPr>
      </w:pPr>
      <w:r>
        <w:rPr>
          <w:rFonts w:hint="eastAsia" w:ascii="微软雅黑" w:hAnsi="微软雅黑" w:eastAsia="微软雅黑" w:cs="微软雅黑"/>
          <w:b/>
          <w:bCs/>
          <w:i w:val="0"/>
          <w:iCs w:val="0"/>
          <w:caps w:val="0"/>
          <w:color w:val="333333"/>
          <w:spacing w:val="0"/>
          <w:kern w:val="0"/>
          <w:sz w:val="24"/>
          <w:szCs w:val="24"/>
          <w:highlight w:val="none"/>
          <w:lang w:val="en-US" w:eastAsia="zh-CN" w:bidi="ar"/>
        </w:rPr>
        <w:t>沙雅县2023年度集中开（复）工仪式服务工程的竞争性磋商公告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highlight w:val="none"/>
        </w:rPr>
      </w:pPr>
      <w:r>
        <w:rPr>
          <w:rFonts w:ascii="仿宋" w:hAnsi="仿宋" w:eastAsia="仿宋" w:cs="仿宋"/>
          <w:i w:val="0"/>
          <w:iCs w:val="0"/>
          <w:caps w:val="0"/>
          <w:spacing w:val="0"/>
          <w:sz w:val="27"/>
          <w:szCs w:val="27"/>
          <w:highlight w:val="none"/>
        </w:rPr>
        <w:t>    项目概况</w:t>
      </w:r>
      <w:r>
        <w:rPr>
          <w:rFonts w:hint="eastAsia" w:ascii="仿宋" w:hAnsi="仿宋" w:eastAsia="仿宋" w:cs="仿宋"/>
          <w:i w:val="0"/>
          <w:iCs w:val="0"/>
          <w:caps w:val="0"/>
          <w:spacing w:val="0"/>
          <w:sz w:val="21"/>
          <w:szCs w:val="21"/>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highlight w:val="none"/>
        </w:rPr>
      </w:pPr>
      <w:r>
        <w:rPr>
          <w:rFonts w:hint="eastAsia" w:ascii="仿宋" w:hAnsi="仿宋" w:eastAsia="仿宋" w:cs="仿宋"/>
          <w:i w:val="0"/>
          <w:iCs w:val="0"/>
          <w:caps w:val="0"/>
          <w:spacing w:val="0"/>
          <w:sz w:val="27"/>
          <w:szCs w:val="27"/>
          <w:highlight w:val="none"/>
        </w:rPr>
        <w:t>    </w:t>
      </w:r>
      <w:r>
        <w:rPr>
          <w:rFonts w:hint="eastAsia" w:ascii="仿宋" w:hAnsi="仿宋" w:eastAsia="仿宋" w:cs="仿宋"/>
          <w:i w:val="0"/>
          <w:iCs w:val="0"/>
          <w:caps w:val="0"/>
          <w:spacing w:val="0"/>
          <w:sz w:val="27"/>
          <w:szCs w:val="27"/>
          <w:highlight w:val="none"/>
          <w:lang w:eastAsia="zh-CN"/>
        </w:rPr>
        <w:t>沙雅县2023年度集中开（复）工仪式服务工程</w:t>
      </w:r>
      <w:r>
        <w:rPr>
          <w:rFonts w:hint="eastAsia" w:ascii="仿宋" w:hAnsi="仿宋" w:eastAsia="仿宋" w:cs="仿宋"/>
          <w:i w:val="0"/>
          <w:iCs w:val="0"/>
          <w:caps w:val="0"/>
          <w:spacing w:val="0"/>
          <w:sz w:val="27"/>
          <w:szCs w:val="27"/>
          <w:highlight w:val="none"/>
        </w:rPr>
        <w:t>采购项目的潜在供应商应在政采云平台线上获取获取采购文件，并于2023年0</w:t>
      </w:r>
      <w:r>
        <w:rPr>
          <w:rFonts w:hint="eastAsia" w:ascii="仿宋" w:hAnsi="仿宋" w:eastAsia="仿宋" w:cs="仿宋"/>
          <w:i w:val="0"/>
          <w:iCs w:val="0"/>
          <w:caps w:val="0"/>
          <w:spacing w:val="0"/>
          <w:sz w:val="27"/>
          <w:szCs w:val="27"/>
          <w:highlight w:val="none"/>
          <w:lang w:val="en-US" w:eastAsia="zh-CN"/>
        </w:rPr>
        <w:t>7</w:t>
      </w:r>
      <w:r>
        <w:rPr>
          <w:rFonts w:hint="eastAsia" w:ascii="仿宋" w:hAnsi="仿宋" w:eastAsia="仿宋" w:cs="仿宋"/>
          <w:i w:val="0"/>
          <w:iCs w:val="0"/>
          <w:caps w:val="0"/>
          <w:spacing w:val="0"/>
          <w:sz w:val="27"/>
          <w:szCs w:val="27"/>
          <w:highlight w:val="none"/>
        </w:rPr>
        <w:t>月</w:t>
      </w:r>
      <w:r>
        <w:rPr>
          <w:rFonts w:hint="eastAsia" w:ascii="仿宋" w:hAnsi="仿宋" w:eastAsia="仿宋" w:cs="仿宋"/>
          <w:i w:val="0"/>
          <w:iCs w:val="0"/>
          <w:caps w:val="0"/>
          <w:spacing w:val="0"/>
          <w:sz w:val="27"/>
          <w:szCs w:val="27"/>
          <w:highlight w:val="none"/>
          <w:lang w:val="en-US" w:eastAsia="zh-CN"/>
        </w:rPr>
        <w:t>31</w:t>
      </w:r>
      <w:r>
        <w:rPr>
          <w:rFonts w:hint="eastAsia" w:ascii="仿宋" w:hAnsi="仿宋" w:eastAsia="仿宋" w:cs="仿宋"/>
          <w:i w:val="0"/>
          <w:iCs w:val="0"/>
          <w:caps w:val="0"/>
          <w:spacing w:val="0"/>
          <w:sz w:val="27"/>
          <w:szCs w:val="27"/>
          <w:highlight w:val="none"/>
        </w:rPr>
        <w:t>日 1</w:t>
      </w:r>
      <w:r>
        <w:rPr>
          <w:rFonts w:hint="eastAsia" w:ascii="仿宋" w:hAnsi="仿宋" w:eastAsia="仿宋" w:cs="仿宋"/>
          <w:i w:val="0"/>
          <w:iCs w:val="0"/>
          <w:caps w:val="0"/>
          <w:spacing w:val="0"/>
          <w:sz w:val="27"/>
          <w:szCs w:val="27"/>
          <w:highlight w:val="none"/>
          <w:lang w:val="en-US" w:eastAsia="zh-CN"/>
        </w:rPr>
        <w:t>2</w:t>
      </w:r>
      <w:r>
        <w:rPr>
          <w:rFonts w:hint="eastAsia" w:ascii="仿宋" w:hAnsi="仿宋" w:eastAsia="仿宋" w:cs="仿宋"/>
          <w:i w:val="0"/>
          <w:iCs w:val="0"/>
          <w:caps w:val="0"/>
          <w:spacing w:val="0"/>
          <w:sz w:val="27"/>
          <w:szCs w:val="27"/>
          <w:highlight w:val="none"/>
        </w:rPr>
        <w:t>:30（北京时间）前提交响应文件。</w:t>
      </w:r>
      <w:r>
        <w:rPr>
          <w:rFonts w:hint="eastAsia" w:ascii="仿宋" w:hAnsi="仿宋" w:eastAsia="仿宋" w:cs="仿宋"/>
          <w:i w:val="0"/>
          <w:iCs w:val="0"/>
          <w:caps w:val="0"/>
          <w:spacing w:val="0"/>
          <w:sz w:val="21"/>
          <w:szCs w:val="21"/>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31"/>
          <w:szCs w:val="31"/>
          <w:highlight w:val="none"/>
        </w:rPr>
      </w:pPr>
      <w:r>
        <w:rPr>
          <w:rStyle w:val="10"/>
          <w:rFonts w:ascii="黑体" w:hAnsi="宋体" w:eastAsia="黑体" w:cs="黑体"/>
          <w:b/>
          <w:bCs/>
          <w:i w:val="0"/>
          <w:iCs w:val="0"/>
          <w:caps w:val="0"/>
          <w:spacing w:val="0"/>
          <w:sz w:val="27"/>
          <w:szCs w:val="27"/>
          <w:highlight w:val="no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项目编号：2023-XJZYXM-01</w:t>
      </w:r>
      <w:r>
        <w:rPr>
          <w:rFonts w:hint="eastAsia" w:ascii="仿宋" w:hAnsi="仿宋" w:eastAsia="仿宋" w:cs="仿宋"/>
          <w:i w:val="0"/>
          <w:iCs w:val="0"/>
          <w:caps w:val="0"/>
          <w:spacing w:val="0"/>
          <w:sz w:val="27"/>
          <w:szCs w:val="27"/>
          <w:highlight w:val="none"/>
          <w:lang w:val="en-US" w:eastAsia="zh-CN"/>
        </w:rPr>
        <w:t>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项目名称：</w:t>
      </w:r>
      <w:r>
        <w:rPr>
          <w:rFonts w:hint="eastAsia" w:ascii="仿宋" w:hAnsi="仿宋" w:eastAsia="仿宋" w:cs="仿宋"/>
          <w:i w:val="0"/>
          <w:iCs w:val="0"/>
          <w:caps w:val="0"/>
          <w:spacing w:val="0"/>
          <w:sz w:val="27"/>
          <w:szCs w:val="27"/>
          <w:highlight w:val="none"/>
          <w:lang w:eastAsia="zh-CN"/>
        </w:rPr>
        <w:t>沙雅县2023年度集中开（复）工仪式服务工程</w:t>
      </w:r>
      <w:r>
        <w:rPr>
          <w:rFonts w:hint="eastAsia" w:ascii="仿宋" w:hAnsi="仿宋" w:eastAsia="仿宋" w:cs="仿宋"/>
          <w:i w:val="0"/>
          <w:iCs w:val="0"/>
          <w:caps w:val="0"/>
          <w:spacing w:val="0"/>
          <w:sz w:val="27"/>
          <w:szCs w:val="27"/>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采购方式：竞争性磋商</w:t>
      </w:r>
      <w:r>
        <w:rPr>
          <w:rFonts w:hint="eastAsia" w:ascii="仿宋" w:hAnsi="仿宋" w:eastAsia="仿宋" w:cs="仿宋"/>
          <w:i w:val="0"/>
          <w:iCs w:val="0"/>
          <w:caps w:val="0"/>
          <w:spacing w:val="0"/>
          <w:sz w:val="21"/>
          <w:szCs w:val="21"/>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eastAsia="仿宋"/>
          <w:highlight w:val="none"/>
          <w:lang w:val="en-US" w:eastAsia="zh-CN"/>
        </w:rPr>
      </w:pPr>
      <w:r>
        <w:rPr>
          <w:rFonts w:hint="eastAsia" w:ascii="仿宋" w:hAnsi="仿宋" w:eastAsia="仿宋" w:cs="仿宋"/>
          <w:i w:val="0"/>
          <w:iCs w:val="0"/>
          <w:caps w:val="0"/>
          <w:spacing w:val="0"/>
          <w:sz w:val="27"/>
          <w:szCs w:val="27"/>
          <w:highlight w:val="none"/>
        </w:rPr>
        <w:t>    预算金额（元）：</w:t>
      </w:r>
      <w:r>
        <w:rPr>
          <w:rFonts w:hint="eastAsia" w:ascii="仿宋" w:hAnsi="仿宋" w:eastAsia="仿宋" w:cs="仿宋"/>
          <w:i w:val="0"/>
          <w:iCs w:val="0"/>
          <w:caps w:val="0"/>
          <w:spacing w:val="0"/>
          <w:sz w:val="27"/>
          <w:szCs w:val="27"/>
          <w:highlight w:val="none"/>
          <w:lang w:val="en-US" w:eastAsia="zh-CN"/>
        </w:rPr>
        <w:t>700000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最高限价（元）：</w:t>
      </w:r>
      <w:r>
        <w:rPr>
          <w:rFonts w:hint="eastAsia" w:ascii="仿宋" w:hAnsi="仿宋" w:eastAsia="仿宋" w:cs="仿宋"/>
          <w:i w:val="0"/>
          <w:iCs w:val="0"/>
          <w:caps w:val="0"/>
          <w:spacing w:val="0"/>
          <w:sz w:val="27"/>
          <w:szCs w:val="27"/>
          <w:highlight w:val="none"/>
          <w:lang w:val="en-US" w:eastAsia="zh-CN"/>
        </w:rPr>
        <w:t>700000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采购需求：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left"/>
        <w:rPr>
          <w:rFonts w:hint="eastAsia" w:ascii="仿宋" w:hAnsi="仿宋" w:eastAsia="仿宋" w:cs="仿宋"/>
          <w:i w:val="0"/>
          <w:iCs w:val="0"/>
          <w:caps w:val="0"/>
          <w:spacing w:val="0"/>
          <w:sz w:val="21"/>
          <w:szCs w:val="21"/>
          <w:highlight w:val="none"/>
        </w:rPr>
      </w:pPr>
      <w:r>
        <w:rPr>
          <w:rFonts w:hint="eastAsia" w:ascii="仿宋" w:hAnsi="仿宋" w:eastAsia="仿宋" w:cs="仿宋"/>
          <w:i w:val="0"/>
          <w:iCs w:val="0"/>
          <w:caps w:val="0"/>
          <w:spacing w:val="0"/>
          <w:kern w:val="0"/>
          <w:sz w:val="21"/>
          <w:szCs w:val="21"/>
          <w:highlight w:val="none"/>
          <w:lang w:val="en-US" w:eastAsia="zh-CN" w:bidi="ar"/>
        </w:rPr>
        <w:t>     </w:t>
      </w:r>
      <w:r>
        <w:rPr>
          <w:rFonts w:hint="eastAsia" w:ascii="仿宋" w:hAnsi="仿宋" w:eastAsia="仿宋" w:cs="仿宋"/>
          <w:i w:val="0"/>
          <w:iCs w:val="0"/>
          <w:caps w:val="0"/>
          <w:spacing w:val="0"/>
          <w:kern w:val="0"/>
          <w:sz w:val="27"/>
          <w:szCs w:val="27"/>
          <w:highlight w:val="none"/>
          <w:lang w:val="en-US" w:eastAsia="zh-CN" w:bidi="ar"/>
        </w:rPr>
        <w:t> </w:t>
      </w:r>
      <w:r>
        <w:rPr>
          <w:rFonts w:hint="eastAsia" w:ascii="仿宋" w:hAnsi="仿宋" w:eastAsia="仿宋" w:cs="仿宋"/>
          <w:i w:val="0"/>
          <w:iCs w:val="0"/>
          <w:caps w:val="0"/>
          <w:spacing w:val="0"/>
          <w:kern w:val="0"/>
          <w:sz w:val="21"/>
          <w:szCs w:val="21"/>
          <w:highlight w:val="none"/>
          <w:lang w:val="en-US" w:eastAsia="zh-CN" w:bidi="ar"/>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shd w:val="clear" w:fill="F7F7F7"/>
        </w:rPr>
        <w:t>   标项名称： </w:t>
      </w:r>
      <w:r>
        <w:rPr>
          <w:rStyle w:val="11"/>
          <w:rFonts w:hint="eastAsia" w:ascii="仿宋" w:hAnsi="仿宋" w:eastAsia="仿宋" w:cs="仿宋"/>
          <w:i w:val="0"/>
          <w:iCs w:val="0"/>
          <w:caps w:val="0"/>
          <w:spacing w:val="0"/>
          <w:sz w:val="21"/>
          <w:szCs w:val="21"/>
          <w:highlight w:val="none"/>
          <w:shd w:val="clear" w:fill="F7F7F7"/>
          <w:lang w:eastAsia="zh-CN"/>
        </w:rPr>
        <w:t>沙雅县2023年度集中开（复）工仪式服务工程</w:t>
      </w:r>
      <w:r>
        <w:rPr>
          <w:rFonts w:hint="eastAsia" w:ascii="仿宋" w:hAnsi="仿宋" w:eastAsia="仿宋" w:cs="仿宋"/>
          <w:i w:val="0"/>
          <w:iCs w:val="0"/>
          <w:caps w:val="0"/>
          <w:spacing w:val="0"/>
          <w:sz w:val="27"/>
          <w:szCs w:val="27"/>
          <w:highlight w:val="none"/>
          <w:shd w:val="clear" w:fill="F7F7F7"/>
        </w:rPr>
        <w:t> </w:t>
      </w:r>
    </w:p>
    <w:p>
      <w:pPr>
        <w:keepNext w:val="0"/>
        <w:keepLines w:val="0"/>
        <w:widowControl/>
        <w:suppressLineNumbers w:val="0"/>
        <w:spacing w:before="0" w:beforeAutospacing="0" w:after="0" w:afterAutospacing="0"/>
        <w:ind w:left="0" w:right="0"/>
        <w:jc w:val="left"/>
        <w:rPr>
          <w:highlight w:val="none"/>
        </w:rPr>
      </w:pPr>
      <w:r>
        <w:rPr>
          <w:rFonts w:hint="eastAsia" w:ascii="仿宋" w:hAnsi="仿宋" w:eastAsia="仿宋" w:cs="仿宋"/>
          <w:i w:val="0"/>
          <w:iCs w:val="0"/>
          <w:caps w:val="0"/>
          <w:spacing w:val="0"/>
          <w:kern w:val="0"/>
          <w:sz w:val="27"/>
          <w:szCs w:val="27"/>
          <w:highlight w:val="none"/>
          <w:lang w:val="en-US" w:eastAsia="zh-CN" w:bidi="ar"/>
        </w:rPr>
        <w:t>   数量：不限 </w:t>
      </w:r>
      <w:r>
        <w:rPr>
          <w:rFonts w:hint="eastAsia" w:ascii="仿宋" w:hAnsi="仿宋" w:eastAsia="仿宋" w:cs="仿宋"/>
          <w:i w:val="0"/>
          <w:iCs w:val="0"/>
          <w:caps w:val="0"/>
          <w:spacing w:val="0"/>
          <w:kern w:val="0"/>
          <w:sz w:val="21"/>
          <w:szCs w:val="21"/>
          <w:highlight w:val="none"/>
          <w:lang w:val="en-US" w:eastAsia="zh-CN" w:bidi="ar"/>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预算金额（元）：</w:t>
      </w:r>
      <w:r>
        <w:rPr>
          <w:rFonts w:hint="eastAsia" w:ascii="仿宋" w:hAnsi="仿宋" w:eastAsia="仿宋" w:cs="仿宋"/>
          <w:i w:val="0"/>
          <w:iCs w:val="0"/>
          <w:caps w:val="0"/>
          <w:spacing w:val="0"/>
          <w:sz w:val="27"/>
          <w:szCs w:val="27"/>
          <w:highlight w:val="none"/>
          <w:lang w:val="en-US" w:eastAsia="zh-CN"/>
        </w:rPr>
        <w:t>700000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单位：批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简要规格描述：具体内容详见竞争性磋商文件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备注：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合同履约期限：</w:t>
      </w:r>
      <w:r>
        <w:rPr>
          <w:rFonts w:hint="eastAsia" w:ascii="仿宋" w:hAnsi="仿宋" w:eastAsia="仿宋" w:cs="仿宋"/>
          <w:i w:val="0"/>
          <w:iCs w:val="0"/>
          <w:caps w:val="0"/>
          <w:spacing w:val="0"/>
          <w:sz w:val="27"/>
          <w:szCs w:val="27"/>
          <w:highlight w:val="none"/>
        </w:rPr>
        <w:t>标项 1，</w:t>
      </w:r>
      <w:r>
        <w:rPr>
          <w:rFonts w:hint="eastAsia" w:ascii="仿宋" w:hAnsi="仿宋" w:eastAsia="仿宋" w:cs="仿宋"/>
          <w:i w:val="0"/>
          <w:iCs w:val="0"/>
          <w:caps w:val="0"/>
          <w:spacing w:val="0"/>
          <w:sz w:val="27"/>
          <w:szCs w:val="27"/>
          <w:highlight w:val="none"/>
          <w:lang w:val="en-US" w:eastAsia="zh-CN"/>
        </w:rPr>
        <w:t>按业主指定的时间</w:t>
      </w:r>
      <w:r>
        <w:rPr>
          <w:rFonts w:hint="eastAsia" w:ascii="仿宋" w:hAnsi="仿宋" w:eastAsia="仿宋" w:cs="仿宋"/>
          <w:i w:val="0"/>
          <w:iCs w:val="0"/>
          <w:caps w:val="0"/>
          <w:spacing w:val="0"/>
          <w:sz w:val="27"/>
          <w:szCs w:val="27"/>
          <w:highlight w:val="none"/>
        </w:rPr>
        <w:t> </w:t>
      </w:r>
      <w:r>
        <w:rPr>
          <w:rFonts w:hint="eastAsia" w:ascii="仿宋" w:hAnsi="仿宋" w:eastAsia="仿宋" w:cs="仿宋"/>
          <w:i w:val="0"/>
          <w:iCs w:val="0"/>
          <w:caps w:val="0"/>
          <w:spacing w:val="0"/>
          <w:sz w:val="21"/>
          <w:szCs w:val="21"/>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本项目（否）接受联合体投</w:t>
      </w:r>
      <w:bookmarkStart w:id="0" w:name="_GoBack"/>
      <w:bookmarkEnd w:id="0"/>
      <w:r>
        <w:rPr>
          <w:rFonts w:hint="eastAsia" w:ascii="仿宋" w:hAnsi="仿宋" w:eastAsia="仿宋" w:cs="仿宋"/>
          <w:i w:val="0"/>
          <w:iCs w:val="0"/>
          <w:caps w:val="0"/>
          <w:spacing w:val="0"/>
          <w:sz w:val="27"/>
          <w:szCs w:val="27"/>
          <w:highlight w:val="none"/>
        </w:rPr>
        <w:t>标。</w:t>
      </w:r>
      <w:r>
        <w:rPr>
          <w:rFonts w:hint="eastAsia" w:ascii="仿宋" w:hAnsi="仿宋" w:eastAsia="仿宋" w:cs="仿宋"/>
          <w:i w:val="0"/>
          <w:iCs w:val="0"/>
          <w:caps w:val="0"/>
          <w:spacing w:val="0"/>
          <w:sz w:val="21"/>
          <w:szCs w:val="21"/>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highlight w:val="none"/>
        </w:rPr>
      </w:pPr>
      <w:r>
        <w:rPr>
          <w:rStyle w:val="10"/>
          <w:rFonts w:ascii="黑体" w:hAnsi="宋体" w:eastAsia="黑体" w:cs="黑体"/>
          <w:b/>
          <w:bCs/>
          <w:i w:val="0"/>
          <w:iCs w:val="0"/>
          <w:caps w:val="0"/>
          <w:spacing w:val="0"/>
          <w:sz w:val="27"/>
          <w:szCs w:val="27"/>
          <w:highlight w:val="none"/>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2.落实政府采购政策需满足的资格要求：</w:t>
      </w:r>
      <w:r>
        <w:rPr>
          <w:rFonts w:hint="eastAsia" w:ascii="仿宋" w:hAnsi="仿宋" w:eastAsia="仿宋" w:cs="仿宋"/>
          <w:i w:val="0"/>
          <w:iCs w:val="0"/>
          <w:caps w:val="0"/>
          <w:spacing w:val="0"/>
          <w:sz w:val="27"/>
          <w:szCs w:val="27"/>
          <w:highlight w:val="none"/>
        </w:rPr>
        <w:t>标项1：</w:t>
      </w:r>
      <w:r>
        <w:rPr>
          <w:rFonts w:hint="eastAsia" w:ascii="仿宋" w:hAnsi="仿宋" w:eastAsia="仿宋" w:cs="仿宋"/>
          <w:i w:val="0"/>
          <w:iCs w:val="0"/>
          <w:caps w:val="0"/>
          <w:spacing w:val="0"/>
          <w:sz w:val="27"/>
          <w:szCs w:val="27"/>
          <w:highlight w:val="none"/>
        </w:rPr>
        <w:t>（1）《政府采购促进中小企业发展管理办法》（财库〔2020〕46号）及《关于进一步加大政府采购支持中小企业力度的通知》（财库〔2022〕19号）；</w:t>
      </w:r>
      <w:r>
        <w:rPr>
          <w:rFonts w:hint="eastAsia" w:ascii="仿宋" w:hAnsi="仿宋" w:eastAsia="仿宋" w:cs="仿宋"/>
          <w:i w:val="0"/>
          <w:iCs w:val="0"/>
          <w:caps w:val="0"/>
          <w:spacing w:val="0"/>
          <w:sz w:val="27"/>
          <w:szCs w:val="27"/>
          <w:highlight w:val="none"/>
        </w:rPr>
        <w:br w:type="textWrapping"/>
      </w:r>
      <w:r>
        <w:rPr>
          <w:rFonts w:hint="eastAsia" w:ascii="仿宋" w:hAnsi="仿宋" w:eastAsia="仿宋" w:cs="仿宋"/>
          <w:i w:val="0"/>
          <w:iCs w:val="0"/>
          <w:caps w:val="0"/>
          <w:spacing w:val="0"/>
          <w:sz w:val="27"/>
          <w:szCs w:val="27"/>
          <w:highlight w:val="none"/>
        </w:rPr>
        <w:t>（2）《财政部、司法部关于政府采购支持监狱企业发展有关问题的通知》（财库〔2014〕68号）；</w:t>
      </w:r>
      <w:r>
        <w:rPr>
          <w:rFonts w:hint="eastAsia" w:ascii="仿宋" w:hAnsi="仿宋" w:eastAsia="仿宋" w:cs="仿宋"/>
          <w:i w:val="0"/>
          <w:iCs w:val="0"/>
          <w:caps w:val="0"/>
          <w:spacing w:val="0"/>
          <w:sz w:val="27"/>
          <w:szCs w:val="27"/>
          <w:highlight w:val="none"/>
        </w:rPr>
        <w:br w:type="textWrapping"/>
      </w:r>
      <w:r>
        <w:rPr>
          <w:rFonts w:hint="eastAsia" w:ascii="仿宋" w:hAnsi="仿宋" w:eastAsia="仿宋" w:cs="仿宋"/>
          <w:i w:val="0"/>
          <w:iCs w:val="0"/>
          <w:caps w:val="0"/>
          <w:spacing w:val="0"/>
          <w:sz w:val="27"/>
          <w:szCs w:val="27"/>
          <w:highlight w:val="none"/>
        </w:rPr>
        <w:t>（3）《财政部 民政部 中国残疾人联合会关于促进残疾人就业政府采购政策的通知》财库〔2017〕141号。</w:t>
      </w:r>
      <w:r>
        <w:rPr>
          <w:rFonts w:hint="eastAsia" w:ascii="仿宋" w:hAnsi="仿宋" w:eastAsia="仿宋" w:cs="仿宋"/>
          <w:i w:val="0"/>
          <w:iCs w:val="0"/>
          <w:caps w:val="0"/>
          <w:spacing w:val="0"/>
          <w:sz w:val="27"/>
          <w:szCs w:val="27"/>
          <w:highlight w:val="none"/>
        </w:rPr>
        <w:br w:type="textWrapping"/>
      </w:r>
      <w:r>
        <w:rPr>
          <w:rFonts w:hint="eastAsia" w:ascii="仿宋" w:hAnsi="仿宋" w:eastAsia="仿宋" w:cs="仿宋"/>
          <w:i w:val="0"/>
          <w:iCs w:val="0"/>
          <w:caps w:val="0"/>
          <w:spacing w:val="0"/>
          <w:sz w:val="27"/>
          <w:szCs w:val="27"/>
          <w:highlight w:val="none"/>
        </w:rPr>
        <w:t>（4）财政部、国家发展改革委、生态环境部、市场监管总局《关于调整优化节能产品、环境标志产品政府采购执行机制的通知》（财库[2019]9号文）；</w:t>
      </w:r>
      <w:r>
        <w:rPr>
          <w:rFonts w:hint="eastAsia" w:ascii="仿宋" w:hAnsi="仿宋" w:eastAsia="仿宋" w:cs="仿宋"/>
          <w:i w:val="0"/>
          <w:iCs w:val="0"/>
          <w:caps w:val="0"/>
          <w:spacing w:val="0"/>
          <w:sz w:val="27"/>
          <w:szCs w:val="27"/>
          <w:highlight w:val="none"/>
        </w:rPr>
        <w:br w:type="textWrapping"/>
      </w:r>
      <w:r>
        <w:rPr>
          <w:rFonts w:hint="eastAsia" w:ascii="仿宋" w:hAnsi="仿宋" w:eastAsia="仿宋" w:cs="仿宋"/>
          <w:i w:val="0"/>
          <w:iCs w:val="0"/>
          <w:caps w:val="0"/>
          <w:spacing w:val="0"/>
          <w:sz w:val="27"/>
          <w:szCs w:val="27"/>
          <w:highlight w:val="none"/>
        </w:rPr>
        <w:t>（5）财政部、生态环境部《关于印发环境标志产品政府采购品目清单的通知》（财库[2019]18号文）；</w:t>
      </w:r>
      <w:r>
        <w:rPr>
          <w:rFonts w:hint="eastAsia" w:ascii="仿宋" w:hAnsi="仿宋" w:eastAsia="仿宋" w:cs="仿宋"/>
          <w:i w:val="0"/>
          <w:iCs w:val="0"/>
          <w:caps w:val="0"/>
          <w:spacing w:val="0"/>
          <w:sz w:val="27"/>
          <w:szCs w:val="27"/>
          <w:highlight w:val="none"/>
        </w:rPr>
        <w:br w:type="textWrapping"/>
      </w:r>
      <w:r>
        <w:rPr>
          <w:rFonts w:hint="eastAsia" w:ascii="仿宋" w:hAnsi="仿宋" w:eastAsia="仿宋" w:cs="仿宋"/>
          <w:i w:val="0"/>
          <w:iCs w:val="0"/>
          <w:caps w:val="0"/>
          <w:spacing w:val="0"/>
          <w:sz w:val="27"/>
          <w:szCs w:val="27"/>
          <w:highlight w:val="none"/>
        </w:rPr>
        <w:t>（6）财政部、发展改革委《关于印发节能产品政府采购品目清单的通知》（财库[2019]19号文）；</w:t>
      </w:r>
      <w:r>
        <w:rPr>
          <w:rFonts w:hint="eastAsia" w:ascii="仿宋" w:hAnsi="仿宋" w:eastAsia="仿宋" w:cs="仿宋"/>
          <w:i w:val="0"/>
          <w:iCs w:val="0"/>
          <w:caps w:val="0"/>
          <w:spacing w:val="0"/>
          <w:sz w:val="27"/>
          <w:szCs w:val="27"/>
          <w:highlight w:val="none"/>
        </w:rPr>
        <w:br w:type="textWrapping"/>
      </w:r>
      <w:r>
        <w:rPr>
          <w:rFonts w:hint="eastAsia" w:ascii="仿宋" w:hAnsi="仿宋" w:eastAsia="仿宋" w:cs="仿宋"/>
          <w:i w:val="0"/>
          <w:iCs w:val="0"/>
          <w:caps w:val="0"/>
          <w:spacing w:val="0"/>
          <w:sz w:val="27"/>
          <w:szCs w:val="27"/>
          <w:highlight w:val="none"/>
        </w:rPr>
        <w:t>（7）市场监管总局《市场监管总局关于发布参与实施政府采购节能产品、环境标志产品认证机构名录的公告》（2019年第16号）；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default" w:eastAsia="仿宋"/>
          <w:highlight w:val="none"/>
          <w:lang w:val="en-US" w:eastAsia="zh-CN"/>
        </w:rPr>
      </w:pPr>
      <w:r>
        <w:rPr>
          <w:rFonts w:hint="eastAsia" w:ascii="仿宋" w:hAnsi="仿宋" w:eastAsia="仿宋" w:cs="仿宋"/>
          <w:i w:val="0"/>
          <w:iCs w:val="0"/>
          <w:caps w:val="0"/>
          <w:spacing w:val="0"/>
          <w:sz w:val="27"/>
          <w:szCs w:val="27"/>
          <w:highlight w:val="none"/>
        </w:rPr>
        <w:t>    3.本项目的特定资格要求：</w:t>
      </w:r>
      <w:r>
        <w:rPr>
          <w:rFonts w:hint="eastAsia" w:ascii="仿宋" w:hAnsi="仿宋" w:eastAsia="仿宋" w:cs="仿宋"/>
          <w:i w:val="0"/>
          <w:iCs w:val="0"/>
          <w:caps w:val="0"/>
          <w:spacing w:val="0"/>
          <w:sz w:val="27"/>
          <w:szCs w:val="27"/>
          <w:highlight w:val="none"/>
          <w:lang w:val="en-US" w:eastAsia="zh-CN"/>
        </w:rPr>
        <w:t>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highlight w:val="none"/>
        </w:rPr>
      </w:pPr>
      <w:r>
        <w:rPr>
          <w:rStyle w:val="10"/>
          <w:rFonts w:ascii="黑体" w:hAnsi="宋体" w:eastAsia="黑体" w:cs="黑体"/>
          <w:b/>
          <w:bCs/>
          <w:i w:val="0"/>
          <w:iCs w:val="0"/>
          <w:caps w:val="0"/>
          <w:spacing w:val="0"/>
          <w:sz w:val="27"/>
          <w:szCs w:val="27"/>
          <w:highlight w:val="none"/>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w:t>
      </w:r>
      <w:r>
        <w:rPr>
          <w:rFonts w:hint="eastAsia" w:ascii="仿宋" w:hAnsi="仿宋" w:eastAsia="仿宋" w:cs="仿宋"/>
          <w:i w:val="0"/>
          <w:iCs w:val="0"/>
          <w:caps w:val="0"/>
          <w:spacing w:val="0"/>
          <w:sz w:val="27"/>
          <w:szCs w:val="27"/>
          <w:highlight w:val="none"/>
          <w:u w:val="none"/>
        </w:rPr>
        <w:t>时间：</w:t>
      </w:r>
      <w:r>
        <w:rPr>
          <w:rFonts w:hint="eastAsia" w:ascii="仿宋" w:hAnsi="仿宋" w:eastAsia="仿宋" w:cs="仿宋"/>
          <w:i w:val="0"/>
          <w:iCs w:val="0"/>
          <w:caps w:val="0"/>
          <w:spacing w:val="0"/>
          <w:sz w:val="27"/>
          <w:szCs w:val="27"/>
          <w:highlight w:val="none"/>
          <w:u w:val="none"/>
        </w:rPr>
        <w:t>2023年0</w:t>
      </w:r>
      <w:r>
        <w:rPr>
          <w:rFonts w:hint="eastAsia" w:ascii="仿宋" w:hAnsi="仿宋" w:eastAsia="仿宋" w:cs="仿宋"/>
          <w:i w:val="0"/>
          <w:iCs w:val="0"/>
          <w:caps w:val="0"/>
          <w:spacing w:val="0"/>
          <w:sz w:val="27"/>
          <w:szCs w:val="27"/>
          <w:highlight w:val="none"/>
          <w:u w:val="none"/>
          <w:lang w:val="en-US" w:eastAsia="zh-CN"/>
        </w:rPr>
        <w:t>7</w:t>
      </w:r>
      <w:r>
        <w:rPr>
          <w:rFonts w:hint="eastAsia" w:ascii="仿宋" w:hAnsi="仿宋" w:eastAsia="仿宋" w:cs="仿宋"/>
          <w:i w:val="0"/>
          <w:iCs w:val="0"/>
          <w:caps w:val="0"/>
          <w:spacing w:val="0"/>
          <w:sz w:val="27"/>
          <w:szCs w:val="27"/>
          <w:highlight w:val="none"/>
          <w:u w:val="none"/>
        </w:rPr>
        <w:t>月</w:t>
      </w:r>
      <w:r>
        <w:rPr>
          <w:rFonts w:hint="eastAsia" w:ascii="仿宋" w:hAnsi="仿宋" w:eastAsia="仿宋" w:cs="仿宋"/>
          <w:i w:val="0"/>
          <w:iCs w:val="0"/>
          <w:caps w:val="0"/>
          <w:spacing w:val="0"/>
          <w:sz w:val="27"/>
          <w:szCs w:val="27"/>
          <w:highlight w:val="none"/>
          <w:u w:val="none"/>
          <w:lang w:val="en-US" w:eastAsia="zh-CN"/>
        </w:rPr>
        <w:t>20</w:t>
      </w:r>
      <w:r>
        <w:rPr>
          <w:rFonts w:hint="eastAsia" w:ascii="仿宋" w:hAnsi="仿宋" w:eastAsia="仿宋" w:cs="仿宋"/>
          <w:i w:val="0"/>
          <w:iCs w:val="0"/>
          <w:caps w:val="0"/>
          <w:spacing w:val="0"/>
          <w:sz w:val="27"/>
          <w:szCs w:val="27"/>
          <w:highlight w:val="none"/>
          <w:u w:val="none"/>
        </w:rPr>
        <w:t>日至2023年0</w:t>
      </w:r>
      <w:r>
        <w:rPr>
          <w:rFonts w:hint="eastAsia" w:ascii="仿宋" w:hAnsi="仿宋" w:eastAsia="仿宋" w:cs="仿宋"/>
          <w:i w:val="0"/>
          <w:iCs w:val="0"/>
          <w:caps w:val="0"/>
          <w:spacing w:val="0"/>
          <w:sz w:val="27"/>
          <w:szCs w:val="27"/>
          <w:highlight w:val="none"/>
          <w:u w:val="none"/>
          <w:lang w:val="en-US" w:eastAsia="zh-CN"/>
        </w:rPr>
        <w:t>7</w:t>
      </w:r>
      <w:r>
        <w:rPr>
          <w:rFonts w:hint="eastAsia" w:ascii="仿宋" w:hAnsi="仿宋" w:eastAsia="仿宋" w:cs="仿宋"/>
          <w:i w:val="0"/>
          <w:iCs w:val="0"/>
          <w:caps w:val="0"/>
          <w:spacing w:val="0"/>
          <w:sz w:val="27"/>
          <w:szCs w:val="27"/>
          <w:highlight w:val="none"/>
          <w:u w:val="none"/>
        </w:rPr>
        <w:t>月</w:t>
      </w:r>
      <w:r>
        <w:rPr>
          <w:rFonts w:hint="eastAsia" w:ascii="仿宋" w:hAnsi="仿宋" w:eastAsia="仿宋" w:cs="仿宋"/>
          <w:i w:val="0"/>
          <w:iCs w:val="0"/>
          <w:caps w:val="0"/>
          <w:spacing w:val="0"/>
          <w:sz w:val="27"/>
          <w:szCs w:val="27"/>
          <w:highlight w:val="none"/>
          <w:u w:val="none"/>
          <w:lang w:val="en-US" w:eastAsia="zh-CN"/>
        </w:rPr>
        <w:t>28</w:t>
      </w:r>
      <w:r>
        <w:rPr>
          <w:rFonts w:hint="eastAsia" w:ascii="仿宋" w:hAnsi="仿宋" w:eastAsia="仿宋" w:cs="仿宋"/>
          <w:i w:val="0"/>
          <w:iCs w:val="0"/>
          <w:caps w:val="0"/>
          <w:spacing w:val="0"/>
          <w:sz w:val="27"/>
          <w:szCs w:val="27"/>
          <w:highlight w:val="none"/>
          <w:u w:val="none"/>
        </w:rPr>
        <w:t>日</w:t>
      </w:r>
      <w:r>
        <w:rPr>
          <w:rFonts w:hint="eastAsia" w:ascii="仿宋" w:hAnsi="仿宋" w:eastAsia="仿宋" w:cs="仿宋"/>
          <w:i w:val="0"/>
          <w:iCs w:val="0"/>
          <w:caps w:val="0"/>
          <w:spacing w:val="0"/>
          <w:sz w:val="27"/>
          <w:szCs w:val="27"/>
          <w:highlight w:val="none"/>
          <w:u w:val="none"/>
        </w:rPr>
        <w:t>，每天上午10:00至14:00，下午16:00至20:00（北京时间，法定节假日除外）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地点：政采云平台线上获取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方式：供应商登录政采云平台https://www.zcygov.cn/在线申请获取采购文件（进入“项目采购”应用，在获取采购文件菜单中选择项目，申请获取采购文件）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售价（元）： </w:t>
      </w:r>
      <w:r>
        <w:rPr>
          <w:rStyle w:val="11"/>
          <w:rFonts w:hint="eastAsia" w:ascii="仿宋" w:hAnsi="仿宋" w:eastAsia="仿宋" w:cs="仿宋"/>
          <w:i w:val="0"/>
          <w:iCs w:val="0"/>
          <w:caps w:val="0"/>
          <w:spacing w:val="0"/>
          <w:sz w:val="21"/>
          <w:szCs w:val="21"/>
          <w:highlight w:val="none"/>
        </w:rPr>
        <w:t>0</w:t>
      </w:r>
      <w:r>
        <w:rPr>
          <w:rFonts w:hint="eastAsia" w:ascii="仿宋" w:hAnsi="仿宋" w:eastAsia="仿宋" w:cs="仿宋"/>
          <w:i w:val="0"/>
          <w:iCs w:val="0"/>
          <w:caps w:val="0"/>
          <w:spacing w:val="0"/>
          <w:sz w:val="27"/>
          <w:szCs w:val="27"/>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highlight w:val="none"/>
        </w:rPr>
      </w:pPr>
      <w:r>
        <w:rPr>
          <w:rStyle w:val="10"/>
          <w:rFonts w:ascii="黑体" w:hAnsi="宋体" w:eastAsia="黑体" w:cs="黑体"/>
          <w:b/>
          <w:bCs/>
          <w:i w:val="0"/>
          <w:iCs w:val="0"/>
          <w:caps w:val="0"/>
          <w:spacing w:val="0"/>
          <w:sz w:val="27"/>
          <w:szCs w:val="27"/>
          <w:highlight w:val="none"/>
        </w:rPr>
        <w:t>四、响应文件提交</w:t>
      </w:r>
      <w:r>
        <w:rPr>
          <w:rFonts w:ascii="黑体" w:hAnsi="宋体" w:eastAsia="黑体" w:cs="黑体"/>
          <w:i w:val="0"/>
          <w:iCs w:val="0"/>
          <w:caps w:val="0"/>
          <w:spacing w:val="0"/>
          <w:sz w:val="27"/>
          <w:szCs w:val="27"/>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截止时间：2023年0</w:t>
      </w:r>
      <w:r>
        <w:rPr>
          <w:rFonts w:hint="eastAsia" w:ascii="仿宋" w:hAnsi="仿宋" w:eastAsia="仿宋" w:cs="仿宋"/>
          <w:i w:val="0"/>
          <w:iCs w:val="0"/>
          <w:caps w:val="0"/>
          <w:spacing w:val="0"/>
          <w:sz w:val="27"/>
          <w:szCs w:val="27"/>
          <w:highlight w:val="none"/>
          <w:lang w:val="en-US" w:eastAsia="zh-CN"/>
        </w:rPr>
        <w:t>7</w:t>
      </w:r>
      <w:r>
        <w:rPr>
          <w:rFonts w:hint="eastAsia" w:ascii="仿宋" w:hAnsi="仿宋" w:eastAsia="仿宋" w:cs="仿宋"/>
          <w:i w:val="0"/>
          <w:iCs w:val="0"/>
          <w:caps w:val="0"/>
          <w:spacing w:val="0"/>
          <w:sz w:val="27"/>
          <w:szCs w:val="27"/>
          <w:highlight w:val="none"/>
        </w:rPr>
        <w:t>月</w:t>
      </w:r>
      <w:r>
        <w:rPr>
          <w:rFonts w:hint="eastAsia" w:ascii="仿宋" w:hAnsi="仿宋" w:eastAsia="仿宋" w:cs="仿宋"/>
          <w:i w:val="0"/>
          <w:iCs w:val="0"/>
          <w:caps w:val="0"/>
          <w:spacing w:val="0"/>
          <w:sz w:val="27"/>
          <w:szCs w:val="27"/>
          <w:highlight w:val="none"/>
          <w:lang w:val="en-US" w:eastAsia="zh-CN"/>
        </w:rPr>
        <w:t>31</w:t>
      </w:r>
      <w:r>
        <w:rPr>
          <w:rFonts w:hint="eastAsia" w:ascii="仿宋" w:hAnsi="仿宋" w:eastAsia="仿宋" w:cs="仿宋"/>
          <w:i w:val="0"/>
          <w:iCs w:val="0"/>
          <w:caps w:val="0"/>
          <w:spacing w:val="0"/>
          <w:sz w:val="27"/>
          <w:szCs w:val="27"/>
          <w:highlight w:val="none"/>
        </w:rPr>
        <w:t>日 1</w:t>
      </w:r>
      <w:r>
        <w:rPr>
          <w:rFonts w:hint="eastAsia" w:ascii="仿宋" w:hAnsi="仿宋" w:eastAsia="仿宋" w:cs="仿宋"/>
          <w:i w:val="0"/>
          <w:iCs w:val="0"/>
          <w:caps w:val="0"/>
          <w:spacing w:val="0"/>
          <w:sz w:val="27"/>
          <w:szCs w:val="27"/>
          <w:highlight w:val="none"/>
          <w:lang w:val="en-US" w:eastAsia="zh-CN"/>
        </w:rPr>
        <w:t>2</w:t>
      </w:r>
      <w:r>
        <w:rPr>
          <w:rFonts w:hint="eastAsia" w:ascii="仿宋" w:hAnsi="仿宋" w:eastAsia="仿宋" w:cs="仿宋"/>
          <w:i w:val="0"/>
          <w:iCs w:val="0"/>
          <w:caps w:val="0"/>
          <w:spacing w:val="0"/>
          <w:sz w:val="27"/>
          <w:szCs w:val="27"/>
          <w:highlight w:val="none"/>
        </w:rPr>
        <w:t>:30（北京时间）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地点：政采云平台（http://www.zcygov.cn/）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highlight w:val="none"/>
        </w:rPr>
      </w:pPr>
      <w:r>
        <w:rPr>
          <w:rStyle w:val="10"/>
          <w:rFonts w:ascii="黑体" w:hAnsi="宋体" w:eastAsia="黑体" w:cs="黑体"/>
          <w:b/>
          <w:bCs/>
          <w:i w:val="0"/>
          <w:iCs w:val="0"/>
          <w:caps w:val="0"/>
          <w:spacing w:val="0"/>
          <w:sz w:val="27"/>
          <w:szCs w:val="27"/>
          <w:highlight w:val="none"/>
        </w:rPr>
        <w:t>五、响应文件开启</w:t>
      </w:r>
      <w:r>
        <w:rPr>
          <w:rFonts w:ascii="黑体" w:hAnsi="宋体" w:eastAsia="黑体" w:cs="黑体"/>
          <w:i w:val="0"/>
          <w:iCs w:val="0"/>
          <w:caps w:val="0"/>
          <w:spacing w:val="0"/>
          <w:sz w:val="27"/>
          <w:szCs w:val="27"/>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开启时间：2023年0</w:t>
      </w:r>
      <w:r>
        <w:rPr>
          <w:rFonts w:hint="eastAsia" w:ascii="仿宋" w:hAnsi="仿宋" w:eastAsia="仿宋" w:cs="仿宋"/>
          <w:i w:val="0"/>
          <w:iCs w:val="0"/>
          <w:caps w:val="0"/>
          <w:spacing w:val="0"/>
          <w:sz w:val="27"/>
          <w:szCs w:val="27"/>
          <w:highlight w:val="none"/>
          <w:lang w:val="en-US" w:eastAsia="zh-CN"/>
        </w:rPr>
        <w:t>7</w:t>
      </w:r>
      <w:r>
        <w:rPr>
          <w:rFonts w:hint="eastAsia" w:ascii="仿宋" w:hAnsi="仿宋" w:eastAsia="仿宋" w:cs="仿宋"/>
          <w:i w:val="0"/>
          <w:iCs w:val="0"/>
          <w:caps w:val="0"/>
          <w:spacing w:val="0"/>
          <w:sz w:val="27"/>
          <w:szCs w:val="27"/>
          <w:highlight w:val="none"/>
        </w:rPr>
        <w:t>月</w:t>
      </w:r>
      <w:r>
        <w:rPr>
          <w:rFonts w:hint="eastAsia" w:ascii="仿宋" w:hAnsi="仿宋" w:eastAsia="仿宋" w:cs="仿宋"/>
          <w:i w:val="0"/>
          <w:iCs w:val="0"/>
          <w:caps w:val="0"/>
          <w:spacing w:val="0"/>
          <w:sz w:val="27"/>
          <w:szCs w:val="27"/>
          <w:highlight w:val="none"/>
          <w:lang w:val="en-US" w:eastAsia="zh-CN"/>
        </w:rPr>
        <w:t>31</w:t>
      </w:r>
      <w:r>
        <w:rPr>
          <w:rFonts w:hint="eastAsia" w:ascii="仿宋" w:hAnsi="仿宋" w:eastAsia="仿宋" w:cs="仿宋"/>
          <w:i w:val="0"/>
          <w:iCs w:val="0"/>
          <w:caps w:val="0"/>
          <w:spacing w:val="0"/>
          <w:sz w:val="27"/>
          <w:szCs w:val="27"/>
          <w:highlight w:val="none"/>
        </w:rPr>
        <w:t>日 1</w:t>
      </w:r>
      <w:r>
        <w:rPr>
          <w:rFonts w:hint="eastAsia" w:ascii="仿宋" w:hAnsi="仿宋" w:eastAsia="仿宋" w:cs="仿宋"/>
          <w:i w:val="0"/>
          <w:iCs w:val="0"/>
          <w:caps w:val="0"/>
          <w:spacing w:val="0"/>
          <w:sz w:val="27"/>
          <w:szCs w:val="27"/>
          <w:highlight w:val="none"/>
          <w:lang w:val="en-US" w:eastAsia="zh-CN"/>
        </w:rPr>
        <w:t>2</w:t>
      </w:r>
      <w:r>
        <w:rPr>
          <w:rFonts w:hint="eastAsia" w:ascii="仿宋" w:hAnsi="仿宋" w:eastAsia="仿宋" w:cs="仿宋"/>
          <w:i w:val="0"/>
          <w:iCs w:val="0"/>
          <w:caps w:val="0"/>
          <w:spacing w:val="0"/>
          <w:sz w:val="27"/>
          <w:szCs w:val="27"/>
          <w:highlight w:val="none"/>
        </w:rPr>
        <w:t>:30 （北京时间）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highlight w:val="none"/>
        </w:rPr>
      </w:pPr>
      <w:r>
        <w:rPr>
          <w:rFonts w:hint="eastAsia" w:ascii="仿宋" w:hAnsi="仿宋" w:eastAsia="仿宋" w:cs="仿宋"/>
          <w:i w:val="0"/>
          <w:iCs w:val="0"/>
          <w:caps w:val="0"/>
          <w:spacing w:val="0"/>
          <w:sz w:val="27"/>
          <w:szCs w:val="27"/>
          <w:highlight w:val="none"/>
        </w:rPr>
        <w:t>    地点：政采云平台（http://www.zcygov.cn/）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31"/>
          <w:szCs w:val="31"/>
          <w:highlight w:val="none"/>
        </w:rPr>
      </w:pPr>
      <w:r>
        <w:rPr>
          <w:rStyle w:val="10"/>
          <w:rFonts w:ascii="黑体" w:hAnsi="宋体" w:eastAsia="黑体" w:cs="黑体"/>
          <w:b/>
          <w:bCs/>
          <w:i w:val="0"/>
          <w:iCs w:val="0"/>
          <w:caps w:val="0"/>
          <w:spacing w:val="0"/>
          <w:sz w:val="27"/>
          <w:szCs w:val="27"/>
          <w:highlight w:val="none"/>
        </w:rPr>
        <w:t>六、公告期限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highlight w:val="none"/>
        </w:rPr>
      </w:pPr>
      <w:r>
        <w:rPr>
          <w:rFonts w:hint="eastAsia" w:ascii="仿宋" w:hAnsi="仿宋" w:eastAsia="仿宋" w:cs="仿宋"/>
          <w:i w:val="0"/>
          <w:iCs w:val="0"/>
          <w:caps w:val="0"/>
          <w:spacing w:val="0"/>
          <w:sz w:val="27"/>
          <w:szCs w:val="27"/>
          <w:highlight w:val="none"/>
        </w:rPr>
        <w:t>    自本公告发布之日起3个工作日。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50" w:lineRule="atLeast"/>
        <w:ind w:left="0" w:right="0"/>
        <w:jc w:val="both"/>
        <w:rPr>
          <w:rFonts w:ascii="黑体" w:hAnsi="宋体" w:eastAsia="黑体" w:cs="黑体"/>
          <w:sz w:val="27"/>
          <w:szCs w:val="27"/>
          <w:highlight w:val="none"/>
        </w:rPr>
      </w:pPr>
      <w:r>
        <w:rPr>
          <w:rStyle w:val="10"/>
          <w:rFonts w:ascii="黑体" w:hAnsi="宋体" w:eastAsia="黑体" w:cs="黑体"/>
          <w:b/>
          <w:bCs/>
          <w:i w:val="0"/>
          <w:iCs w:val="0"/>
          <w:caps w:val="0"/>
          <w:spacing w:val="0"/>
          <w:sz w:val="27"/>
          <w:szCs w:val="27"/>
          <w:highlight w:val="none"/>
        </w:rPr>
        <w:t>七、其他补充事宜</w:t>
      </w:r>
      <w:r>
        <w:rPr>
          <w:rFonts w:ascii="黑体" w:hAnsi="宋体" w:eastAsia="黑体" w:cs="黑体"/>
          <w:i w:val="0"/>
          <w:iCs w:val="0"/>
          <w:caps w:val="0"/>
          <w:spacing w:val="0"/>
          <w:sz w:val="27"/>
          <w:szCs w:val="27"/>
          <w:highlight w:val="no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highlight w:val="none"/>
        </w:rPr>
      </w:pPr>
      <w:r>
        <w:rPr>
          <w:rFonts w:hint="eastAsia" w:ascii="仿宋" w:hAnsi="仿宋" w:eastAsia="仿宋" w:cs="仿宋"/>
          <w:i w:val="0"/>
          <w:iCs w:val="0"/>
          <w:caps w:val="0"/>
          <w:spacing w:val="0"/>
          <w:sz w:val="27"/>
          <w:szCs w:val="27"/>
          <w:highlight w:val="none"/>
        </w:rPr>
        <w:t>    1.本公告同时在新疆政府采购网和阿克苏地区行政公署网发布。 2.请各供应商随时关注本项目的变更、答疑、澄清文件。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highlight w:val="none"/>
        </w:rPr>
      </w:pPr>
      <w:r>
        <w:rPr>
          <w:rFonts w:hint="eastAsia" w:ascii="微软雅黑" w:hAnsi="微软雅黑" w:eastAsia="微软雅黑" w:cs="微软雅黑"/>
          <w:i w:val="0"/>
          <w:iCs w:val="0"/>
          <w:caps w:val="0"/>
          <w:spacing w:val="0"/>
          <w:sz w:val="21"/>
          <w:szCs w:val="21"/>
          <w:highlight w:val="none"/>
        </w:rPr>
        <w:t>特别提示：</w:t>
      </w:r>
      <w:r>
        <w:rPr>
          <w:rFonts w:hint="eastAsia" w:ascii="微软雅黑" w:hAnsi="微软雅黑" w:eastAsia="微软雅黑" w:cs="微软雅黑"/>
          <w:i w:val="0"/>
          <w:iCs w:val="0"/>
          <w:caps w:val="0"/>
          <w:spacing w:val="0"/>
          <w:sz w:val="21"/>
          <w:szCs w:val="21"/>
          <w:highlight w:val="none"/>
        </w:rPr>
        <w:br w:type="textWrapping"/>
      </w:r>
      <w:r>
        <w:rPr>
          <w:rFonts w:hint="eastAsia" w:ascii="微软雅黑" w:hAnsi="微软雅黑" w:eastAsia="微软雅黑" w:cs="微软雅黑"/>
          <w:i w:val="0"/>
          <w:iCs w:val="0"/>
          <w:caps w:val="0"/>
          <w:spacing w:val="0"/>
          <w:sz w:val="21"/>
          <w:szCs w:val="21"/>
          <w:highlight w:val="none"/>
        </w:rPr>
        <w:t>1、采购限额标准以上，200万元以下的货物和服务采购项目、400万元以下的工程采购项目，适宜由中小企业提供的，采购人应当专门面向中小企业采购。</w:t>
      </w:r>
      <w:r>
        <w:rPr>
          <w:rFonts w:hint="eastAsia" w:ascii="微软雅黑" w:hAnsi="微软雅黑" w:eastAsia="微软雅黑" w:cs="微软雅黑"/>
          <w:i w:val="0"/>
          <w:iCs w:val="0"/>
          <w:caps w:val="0"/>
          <w:spacing w:val="0"/>
          <w:sz w:val="21"/>
          <w:szCs w:val="21"/>
          <w:highlight w:val="none"/>
        </w:rPr>
        <w:br w:type="textWrapping"/>
      </w:r>
      <w:r>
        <w:rPr>
          <w:rFonts w:hint="eastAsia" w:ascii="微软雅黑" w:hAnsi="微软雅黑" w:eastAsia="微软雅黑" w:cs="微软雅黑"/>
          <w:i w:val="0"/>
          <w:iCs w:val="0"/>
          <w:caps w:val="0"/>
          <w:spacing w:val="0"/>
          <w:sz w:val="21"/>
          <w:szCs w:val="21"/>
          <w:highlight w:val="none"/>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微软雅黑" w:hAnsi="微软雅黑" w:eastAsia="微软雅黑" w:cs="微软雅黑"/>
          <w:i w:val="0"/>
          <w:iCs w:val="0"/>
          <w:caps w:val="0"/>
          <w:spacing w:val="0"/>
          <w:sz w:val="21"/>
          <w:szCs w:val="21"/>
          <w:highlight w:val="none"/>
        </w:rPr>
        <w:br w:type="textWrapping"/>
      </w:r>
      <w:r>
        <w:rPr>
          <w:rFonts w:hint="eastAsia" w:ascii="微软雅黑" w:hAnsi="微软雅黑" w:eastAsia="微软雅黑" w:cs="微软雅黑"/>
          <w:i w:val="0"/>
          <w:iCs w:val="0"/>
          <w:caps w:val="0"/>
          <w:spacing w:val="0"/>
          <w:sz w:val="21"/>
          <w:szCs w:val="21"/>
          <w:highlight w:val="none"/>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微软雅黑" w:hAnsi="微软雅黑" w:eastAsia="微软雅黑" w:cs="微软雅黑"/>
          <w:i w:val="0"/>
          <w:iCs w:val="0"/>
          <w:caps w:val="0"/>
          <w:spacing w:val="0"/>
          <w:sz w:val="21"/>
          <w:szCs w:val="21"/>
          <w:highlight w:val="none"/>
        </w:rPr>
        <w:br w:type="textWrapping"/>
      </w:r>
      <w:r>
        <w:rPr>
          <w:rFonts w:hint="eastAsia" w:ascii="微软雅黑" w:hAnsi="微软雅黑" w:eastAsia="微软雅黑" w:cs="微软雅黑"/>
          <w:i w:val="0"/>
          <w:iCs w:val="0"/>
          <w:caps w:val="0"/>
          <w:spacing w:val="0"/>
          <w:sz w:val="21"/>
          <w:szCs w:val="21"/>
          <w:highlight w:val="none"/>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480" w:lineRule="atLeast"/>
        <w:ind w:left="0" w:right="0"/>
        <w:jc w:val="both"/>
        <w:rPr>
          <w:rFonts w:ascii="黑体" w:hAnsi="宋体" w:eastAsia="黑体" w:cs="黑体"/>
          <w:sz w:val="31"/>
          <w:szCs w:val="31"/>
          <w:highlight w:val="none"/>
        </w:rPr>
      </w:pPr>
      <w:r>
        <w:rPr>
          <w:rStyle w:val="10"/>
          <w:rFonts w:ascii="黑体" w:hAnsi="宋体" w:eastAsia="黑体" w:cs="黑体"/>
          <w:b/>
          <w:bCs/>
          <w:i w:val="0"/>
          <w:iCs w:val="0"/>
          <w:caps w:val="0"/>
          <w:spacing w:val="0"/>
          <w:sz w:val="27"/>
          <w:szCs w:val="27"/>
          <w:highlight w:val="none"/>
        </w:rPr>
        <w:t>八、凡对本次招标提出询问，请按以下方式联系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highlight w:val="none"/>
        </w:rPr>
      </w:pPr>
      <w:r>
        <w:rPr>
          <w:rFonts w:hint="eastAsia" w:ascii="仿宋" w:hAnsi="仿宋" w:eastAsia="仿宋" w:cs="仿宋"/>
          <w:i w:val="0"/>
          <w:iCs w:val="0"/>
          <w:caps w:val="0"/>
          <w:spacing w:val="0"/>
          <w:sz w:val="27"/>
          <w:szCs w:val="27"/>
          <w:highlight w:val="none"/>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lang w:eastAsia="zh-CN"/>
        </w:rPr>
      </w:pPr>
      <w:r>
        <w:rPr>
          <w:rFonts w:hint="eastAsia" w:ascii="仿宋" w:hAnsi="仿宋" w:eastAsia="仿宋" w:cs="仿宋"/>
          <w:i w:val="0"/>
          <w:iCs w:val="0"/>
          <w:caps w:val="0"/>
          <w:spacing w:val="0"/>
          <w:sz w:val="27"/>
          <w:szCs w:val="27"/>
          <w:highlight w:val="none"/>
        </w:rPr>
        <w:t>名 称：沙雅县发展和改革委员会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 w:hAnsi="仿宋" w:eastAsia="仿宋" w:cs="仿宋"/>
          <w:i w:val="0"/>
          <w:iCs w:val="0"/>
          <w:caps w:val="0"/>
          <w:spacing w:val="0"/>
          <w:sz w:val="27"/>
          <w:szCs w:val="27"/>
          <w:highlight w:val="none"/>
          <w:lang w:val="en-US" w:eastAsia="zh-CN"/>
        </w:rPr>
      </w:pPr>
      <w:r>
        <w:rPr>
          <w:rFonts w:hint="eastAsia" w:ascii="仿宋" w:hAnsi="仿宋" w:eastAsia="仿宋" w:cs="仿宋"/>
          <w:i w:val="0"/>
          <w:iCs w:val="0"/>
          <w:caps w:val="0"/>
          <w:spacing w:val="0"/>
          <w:sz w:val="27"/>
          <w:szCs w:val="27"/>
          <w:highlight w:val="none"/>
        </w:rPr>
        <w:t>地 址：新疆维吾尔自治区阿克苏地区沙雅县</w:t>
      </w:r>
      <w:r>
        <w:rPr>
          <w:rFonts w:hint="eastAsia" w:ascii="仿宋" w:hAnsi="仿宋" w:eastAsia="仿宋" w:cs="仿宋"/>
          <w:i w:val="0"/>
          <w:iCs w:val="0"/>
          <w:caps w:val="0"/>
          <w:spacing w:val="0"/>
          <w:sz w:val="27"/>
          <w:szCs w:val="27"/>
          <w:highlight w:val="none"/>
          <w:lang w:val="en-US" w:eastAsia="zh-CN"/>
        </w:rPr>
        <w:t>北京西路2号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default" w:ascii="仿宋" w:hAnsi="仿宋" w:eastAsia="仿宋" w:cs="仿宋"/>
          <w:i w:val="0"/>
          <w:iCs w:val="0"/>
          <w:caps w:val="0"/>
          <w:spacing w:val="0"/>
          <w:sz w:val="27"/>
          <w:szCs w:val="27"/>
          <w:highlight w:val="none"/>
          <w:lang w:val="en-US" w:eastAsia="zh-CN"/>
        </w:rPr>
      </w:pPr>
      <w:r>
        <w:rPr>
          <w:rFonts w:hint="eastAsia" w:ascii="仿宋" w:hAnsi="仿宋" w:eastAsia="仿宋" w:cs="仿宋"/>
          <w:i w:val="0"/>
          <w:iCs w:val="0"/>
          <w:caps w:val="0"/>
          <w:spacing w:val="0"/>
          <w:sz w:val="27"/>
          <w:szCs w:val="27"/>
          <w:highlight w:val="none"/>
        </w:rPr>
        <w:t>联系方式：</w:t>
      </w:r>
      <w:r>
        <w:rPr>
          <w:rFonts w:hint="eastAsia" w:ascii="仿宋" w:hAnsi="仿宋" w:eastAsia="仿宋" w:cs="仿宋"/>
          <w:i w:val="0"/>
          <w:iCs w:val="0"/>
          <w:caps w:val="0"/>
          <w:spacing w:val="0"/>
          <w:sz w:val="27"/>
          <w:szCs w:val="27"/>
          <w:highlight w:val="none"/>
          <w:lang w:val="en-US" w:eastAsia="zh-CN"/>
        </w:rPr>
        <w:t>18199493666</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名 称：新疆泽一项目管理有限公司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地 址：新疆阿克苏地区阿克苏市幸福南路6号锦程·玫瑰园小区1号商铺401室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联系方式：15886806770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项目联系人：李凤娇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r>
        <w:rPr>
          <w:rFonts w:hint="eastAsia" w:ascii="仿宋" w:hAnsi="仿宋" w:eastAsia="仿宋" w:cs="仿宋"/>
          <w:i w:val="0"/>
          <w:iCs w:val="0"/>
          <w:caps w:val="0"/>
          <w:spacing w:val="0"/>
          <w:sz w:val="27"/>
          <w:szCs w:val="27"/>
          <w:highlight w:val="none"/>
        </w:rPr>
        <w:t>电 话：15886806770</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 w:hAnsi="仿宋" w:eastAsia="仿宋" w:cs="仿宋"/>
          <w:i w:val="0"/>
          <w:iCs w:val="0"/>
          <w:caps w:val="0"/>
          <w:spacing w:val="0"/>
          <w:sz w:val="27"/>
          <w:szCs w:val="27"/>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1ZDBlZDJlNjA0ZjY5MGQwNWEyMDA1Mzk5Mjc5ZTMifQ=="/>
  </w:docVars>
  <w:rsids>
    <w:rsidRoot w:val="6D6812EB"/>
    <w:rsid w:val="00964638"/>
    <w:rsid w:val="009A7DED"/>
    <w:rsid w:val="00A652CB"/>
    <w:rsid w:val="00BB3A91"/>
    <w:rsid w:val="012F5B17"/>
    <w:rsid w:val="02FE5E40"/>
    <w:rsid w:val="0697366D"/>
    <w:rsid w:val="06B8447C"/>
    <w:rsid w:val="0A100D51"/>
    <w:rsid w:val="0F914C17"/>
    <w:rsid w:val="102B776B"/>
    <w:rsid w:val="105050AD"/>
    <w:rsid w:val="10766C7D"/>
    <w:rsid w:val="10DD2FE3"/>
    <w:rsid w:val="11801EE3"/>
    <w:rsid w:val="13373808"/>
    <w:rsid w:val="13D1441C"/>
    <w:rsid w:val="14CD4DD3"/>
    <w:rsid w:val="175107CD"/>
    <w:rsid w:val="18355851"/>
    <w:rsid w:val="194130E1"/>
    <w:rsid w:val="1AB24332"/>
    <w:rsid w:val="1ACE3035"/>
    <w:rsid w:val="1BE6773D"/>
    <w:rsid w:val="1DBA459F"/>
    <w:rsid w:val="1EEA7D7E"/>
    <w:rsid w:val="1EEF368D"/>
    <w:rsid w:val="1F754B29"/>
    <w:rsid w:val="21B132CC"/>
    <w:rsid w:val="231426DF"/>
    <w:rsid w:val="242E00E6"/>
    <w:rsid w:val="2518496A"/>
    <w:rsid w:val="26DE336D"/>
    <w:rsid w:val="2818212C"/>
    <w:rsid w:val="28283EF8"/>
    <w:rsid w:val="297E7214"/>
    <w:rsid w:val="2B762BA8"/>
    <w:rsid w:val="2D787DA1"/>
    <w:rsid w:val="2DFD340F"/>
    <w:rsid w:val="2E964E06"/>
    <w:rsid w:val="2FA85B0E"/>
    <w:rsid w:val="306B1A62"/>
    <w:rsid w:val="3200493D"/>
    <w:rsid w:val="32DF40EC"/>
    <w:rsid w:val="33812613"/>
    <w:rsid w:val="34820E5D"/>
    <w:rsid w:val="35AD7618"/>
    <w:rsid w:val="35DF4698"/>
    <w:rsid w:val="379407B1"/>
    <w:rsid w:val="381C7E76"/>
    <w:rsid w:val="38A413CF"/>
    <w:rsid w:val="38E95244"/>
    <w:rsid w:val="39EC468F"/>
    <w:rsid w:val="3B936E88"/>
    <w:rsid w:val="3D30155C"/>
    <w:rsid w:val="42736DE4"/>
    <w:rsid w:val="43150F52"/>
    <w:rsid w:val="48A36DF1"/>
    <w:rsid w:val="4E0B24AC"/>
    <w:rsid w:val="4EDC4486"/>
    <w:rsid w:val="4EF219F4"/>
    <w:rsid w:val="504B7283"/>
    <w:rsid w:val="53C13D33"/>
    <w:rsid w:val="53F561E6"/>
    <w:rsid w:val="55C45519"/>
    <w:rsid w:val="55CA5489"/>
    <w:rsid w:val="5677161B"/>
    <w:rsid w:val="59894EAC"/>
    <w:rsid w:val="5A9A1A89"/>
    <w:rsid w:val="5B912EAA"/>
    <w:rsid w:val="5DC7473D"/>
    <w:rsid w:val="5F1C2AC3"/>
    <w:rsid w:val="61582512"/>
    <w:rsid w:val="63694007"/>
    <w:rsid w:val="643022B5"/>
    <w:rsid w:val="65107048"/>
    <w:rsid w:val="674508F5"/>
    <w:rsid w:val="683F21BD"/>
    <w:rsid w:val="69FE187B"/>
    <w:rsid w:val="6AA44A67"/>
    <w:rsid w:val="6BCE3014"/>
    <w:rsid w:val="6BDB38DF"/>
    <w:rsid w:val="6C5531DE"/>
    <w:rsid w:val="6D6812EB"/>
    <w:rsid w:val="6E60476E"/>
    <w:rsid w:val="6E867B4C"/>
    <w:rsid w:val="6F663AB9"/>
    <w:rsid w:val="729E67CA"/>
    <w:rsid w:val="733F08A2"/>
    <w:rsid w:val="7B511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line="576" w:lineRule="auto"/>
      <w:textAlignment w:val="center"/>
      <w:outlineLvl w:val="0"/>
    </w:pPr>
    <w:rPr>
      <w:bCs/>
      <w:kern w:val="44"/>
      <w:sz w:val="44"/>
      <w:szCs w:val="44"/>
    </w:rPr>
  </w:style>
  <w:style w:type="paragraph" w:styleId="6">
    <w:name w:val="heading 3"/>
    <w:basedOn w:val="1"/>
    <w:next w:val="1"/>
    <w:qFormat/>
    <w:uiPriority w:val="0"/>
    <w:pPr>
      <w:keepNext/>
      <w:keepLines/>
      <w:spacing w:line="413" w:lineRule="auto"/>
      <w:outlineLvl w:val="2"/>
    </w:pPr>
    <w:rPr>
      <w:b/>
      <w:bCs/>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0" w:leftChars="0" w:firstLine="210"/>
    </w:pPr>
    <w:rPr>
      <w:szCs w:val="20"/>
    </w:rPr>
  </w:style>
  <w:style w:type="paragraph" w:styleId="3">
    <w:name w:val="Body Text Indent"/>
    <w:basedOn w:val="1"/>
    <w:next w:val="4"/>
    <w:qFormat/>
    <w:uiPriority w:val="0"/>
    <w:pPr>
      <w:spacing w:after="120"/>
      <w:ind w:left="420" w:leftChars="200"/>
    </w:pPr>
    <w:rPr>
      <w:rFonts w:ascii="Times New Roman" w:hAnsi="Times New Roman" w:eastAsia="Times New Roman"/>
      <w:kern w:val="0"/>
      <w:sz w:val="20"/>
      <w:szCs w:val="21"/>
    </w:rPr>
  </w:style>
  <w:style w:type="paragraph" w:styleId="4">
    <w:name w:val="Normal Indent"/>
    <w:basedOn w:val="1"/>
    <w:next w:val="3"/>
    <w:unhideWhenUsed/>
    <w:qFormat/>
    <w:uiPriority w:val="0"/>
    <w:pPr>
      <w:ind w:firstLine="420" w:firstLineChars="200"/>
    </w:pPr>
  </w:style>
  <w:style w:type="paragraph" w:styleId="7">
    <w:name w:val="Normal (Web)"/>
    <w:basedOn w:val="1"/>
    <w:next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TML Sample"/>
    <w:basedOn w:val="9"/>
    <w:qFormat/>
    <w:uiPriority w:val="0"/>
    <w:rPr>
      <w:rFonts w:ascii="Courier New" w:hAnsi="Courier New"/>
    </w:rPr>
  </w:style>
  <w:style w:type="paragraph" w:customStyle="1" w:styleId="12">
    <w:name w:val="Default"/>
    <w:unhideWhenUsed/>
    <w:qFormat/>
    <w:uiPriority w:val="0"/>
    <w:pPr>
      <w:widowControl w:val="0"/>
      <w:autoSpaceDE w:val="0"/>
      <w:autoSpaceDN w:val="0"/>
      <w:adjustRightInd w:val="0"/>
      <w:spacing w:beforeLines="0" w:afterLines="0"/>
    </w:pPr>
    <w:rPr>
      <w:rFonts w:hint="eastAsia" w:ascii="宋体" w:hAnsi="Times New Roman" w:eastAsia="宋体" w:cs="宋体"/>
      <w:color w:val="000000"/>
      <w:sz w:val="24"/>
      <w:szCs w:val="24"/>
      <w:lang w:val="en-US" w:eastAsia="zh-CN" w:bidi="ar-SA"/>
    </w:rPr>
  </w:style>
  <w:style w:type="paragraph" w:customStyle="1" w:styleId="13">
    <w:name w:val=" Char"/>
    <w:basedOn w:val="1"/>
    <w:qFormat/>
    <w:uiPriority w:val="0"/>
    <w:pPr>
      <w:tabs>
        <w:tab w:val="left" w:pos="432"/>
      </w:tabs>
      <w:spacing w:before="156" w:beforeLines="50" w:after="156" w:afterLines="50"/>
      <w:ind w:left="432" w:hanging="432"/>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1697</Words>
  <Characters>1974</Characters>
  <Lines>14</Lines>
  <Paragraphs>4</Paragraphs>
  <TotalTime>0</TotalTime>
  <ScaleCrop>false</ScaleCrop>
  <LinksUpToDate>false</LinksUpToDate>
  <CharactersWithSpaces>2215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2021-07-30T02:52:00Z</dcterms:created>
  <dc:creator>糊涂范～</dc:creator>
  <cp:lastModifiedBy>有期</cp:lastModifiedBy>
  <cp:lastPrinted>2023-04-03T06:04:00Z</cp:lastPrinted>
  <dcterms:modified xsi:type="dcterms:W3CDTF">2023-07-20T04:57:09Z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2EF38E4FDB84454BAE3CF2A6D103A8EE</vt:lpwstr>
  </property>
</Properties>
</file>