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586D" w14:textId="77777777" w:rsidR="00757D8A" w:rsidRDefault="004C7494">
      <w:pPr>
        <w:adjustRightInd w:val="0"/>
        <w:snapToGrid w:val="0"/>
        <w:spacing w:line="276" w:lineRule="auto"/>
        <w:jc w:val="left"/>
        <w:rPr>
          <w:rFonts w:ascii="宋体" w:eastAsia="宋体" w:hAnsi="宋体"/>
          <w:sz w:val="24"/>
          <w:szCs w:val="24"/>
          <w:shd w:val="clear" w:color="auto" w:fill="FFFFFF" w:themeFill="background1"/>
        </w:rPr>
      </w:pPr>
      <w:r>
        <w:rPr>
          <w:rFonts w:ascii="宋体" w:eastAsia="宋体" w:hAnsi="宋体"/>
          <w:noProof/>
          <w:sz w:val="24"/>
          <w:szCs w:val="24"/>
          <w:shd w:val="clear" w:color="auto" w:fill="FFFFFF" w:themeFill="background1"/>
        </w:rPr>
        <w:drawing>
          <wp:inline distT="0" distB="0" distL="0" distR="0" wp14:anchorId="1E9CC5C0" wp14:editId="7F5B26EB">
            <wp:extent cx="981075" cy="7905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1075" cy="790575"/>
                    </a:xfrm>
                    <a:prstGeom prst="rect">
                      <a:avLst/>
                    </a:prstGeom>
                    <a:noFill/>
                    <a:ln>
                      <a:noFill/>
                    </a:ln>
                  </pic:spPr>
                </pic:pic>
              </a:graphicData>
            </a:graphic>
          </wp:inline>
        </w:drawing>
      </w:r>
      <w:r>
        <w:rPr>
          <w:rFonts w:ascii="宋体" w:eastAsia="宋体" w:hAnsi="宋体"/>
          <w:sz w:val="24"/>
          <w:szCs w:val="24"/>
          <w:shd w:val="clear" w:color="auto" w:fill="FFFFFF" w:themeFill="background1"/>
        </w:rPr>
        <w:t xml:space="preserve"> </w:t>
      </w:r>
    </w:p>
    <w:p w14:paraId="38794290" w14:textId="77777777" w:rsidR="00757D8A" w:rsidRDefault="004C7494">
      <w:pPr>
        <w:adjustRightInd w:val="0"/>
        <w:snapToGrid w:val="0"/>
        <w:spacing w:line="276" w:lineRule="auto"/>
        <w:jc w:val="center"/>
        <w:rPr>
          <w:rFonts w:ascii="宋体" w:eastAsia="宋体" w:hAnsi="宋体"/>
          <w:b/>
          <w:bCs/>
          <w:sz w:val="48"/>
          <w:szCs w:val="24"/>
          <w:shd w:val="clear" w:color="auto" w:fill="FFFFFF" w:themeFill="background1"/>
        </w:rPr>
      </w:pPr>
      <w:r>
        <w:rPr>
          <w:rFonts w:ascii="宋体" w:eastAsia="宋体" w:hAnsi="宋体" w:hint="eastAsia"/>
          <w:b/>
          <w:bCs/>
          <w:sz w:val="48"/>
          <w:szCs w:val="24"/>
          <w:shd w:val="clear" w:color="auto" w:fill="FFFFFF" w:themeFill="background1"/>
        </w:rPr>
        <w:t xml:space="preserve">竞 争 性 </w:t>
      </w:r>
      <w:proofErr w:type="gramStart"/>
      <w:r>
        <w:rPr>
          <w:rFonts w:ascii="宋体" w:eastAsia="宋体" w:hAnsi="宋体" w:hint="eastAsia"/>
          <w:b/>
          <w:bCs/>
          <w:sz w:val="48"/>
          <w:szCs w:val="24"/>
          <w:shd w:val="clear" w:color="auto" w:fill="FFFFFF" w:themeFill="background1"/>
        </w:rPr>
        <w:t>磋</w:t>
      </w:r>
      <w:proofErr w:type="gramEnd"/>
      <w:r>
        <w:rPr>
          <w:rFonts w:ascii="宋体" w:eastAsia="宋体" w:hAnsi="宋体" w:hint="eastAsia"/>
          <w:b/>
          <w:bCs/>
          <w:sz w:val="48"/>
          <w:szCs w:val="24"/>
          <w:shd w:val="clear" w:color="auto" w:fill="FFFFFF" w:themeFill="background1"/>
        </w:rPr>
        <w:t xml:space="preserve"> 商 文 件</w:t>
      </w:r>
    </w:p>
    <w:p w14:paraId="1EFB569F" w14:textId="77777777"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14:paraId="2B36D01B" w14:textId="77777777" w:rsidR="00757D8A" w:rsidRDefault="00757D8A">
      <w:pPr>
        <w:spacing w:line="276" w:lineRule="auto"/>
        <w:ind w:left="1181" w:rightChars="-91" w:right="-191" w:hangingChars="492" w:hanging="1181"/>
        <w:rPr>
          <w:rFonts w:ascii="宋体" w:eastAsia="宋体" w:hAnsi="宋体"/>
          <w:bCs/>
          <w:kern w:val="0"/>
          <w:sz w:val="24"/>
          <w:szCs w:val="24"/>
          <w:shd w:val="clear" w:color="auto" w:fill="FFFFFF" w:themeFill="background1"/>
        </w:rPr>
      </w:pPr>
    </w:p>
    <w:p w14:paraId="70DA5414" w14:textId="34AC20B8" w:rsidR="00757D8A" w:rsidRDefault="004C7494">
      <w:pPr>
        <w:spacing w:line="276" w:lineRule="auto"/>
        <w:ind w:left="1574" w:rightChars="-91" w:right="-191" w:hangingChars="492" w:hanging="1574"/>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项目名称：</w:t>
      </w:r>
      <w:r w:rsidR="000B2F0E">
        <w:rPr>
          <w:rFonts w:ascii="宋体" w:eastAsia="宋体" w:hAnsi="宋体" w:hint="eastAsia"/>
          <w:bCs/>
          <w:sz w:val="32"/>
          <w:szCs w:val="24"/>
          <w:shd w:val="clear" w:color="auto" w:fill="FFFFFF" w:themeFill="background1"/>
        </w:rPr>
        <w:t>乌鲁木齐市第117中学维修改造项目-室外给水管网工程</w:t>
      </w:r>
    </w:p>
    <w:p w14:paraId="02D86CEB"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43D72B58" w14:textId="77777777"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kern w:val="0"/>
          <w:sz w:val="32"/>
          <w:szCs w:val="24"/>
          <w:shd w:val="clear" w:color="auto" w:fill="FFFFFF" w:themeFill="background1"/>
        </w:rPr>
        <w:t>采购人</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盖章</w:t>
      </w:r>
      <w:r>
        <w:rPr>
          <w:rFonts w:ascii="宋体" w:eastAsia="宋体" w:hAnsi="宋体"/>
          <w:bCs/>
          <w:kern w:val="0"/>
          <w:sz w:val="32"/>
          <w:szCs w:val="24"/>
          <w:shd w:val="clear" w:color="auto" w:fill="FFFFFF" w:themeFill="background1"/>
        </w:rPr>
        <w:t>)</w:t>
      </w:r>
      <w:r>
        <w:rPr>
          <w:rFonts w:ascii="宋体" w:eastAsia="宋体" w:hAnsi="宋体" w:hint="eastAsia"/>
          <w:bCs/>
          <w:kern w:val="0"/>
          <w:sz w:val="32"/>
          <w:szCs w:val="24"/>
          <w:shd w:val="clear" w:color="auto" w:fill="FFFFFF" w:themeFill="background1"/>
        </w:rPr>
        <w:t>：</w:t>
      </w:r>
      <w:r w:rsidR="000734D0" w:rsidRPr="000734D0">
        <w:rPr>
          <w:rFonts w:ascii="宋体" w:eastAsia="宋体" w:hAnsi="宋体" w:hint="eastAsia"/>
          <w:bCs/>
          <w:sz w:val="32"/>
          <w:szCs w:val="24"/>
          <w:shd w:val="clear" w:color="auto" w:fill="FFFFFF" w:themeFill="background1"/>
        </w:rPr>
        <w:t>乌鲁木齐市第117中学</w:t>
      </w:r>
    </w:p>
    <w:p w14:paraId="30A69CBF"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02D82AB3" w14:textId="77777777"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hint="eastAsia"/>
          <w:bCs/>
          <w:sz w:val="32"/>
          <w:szCs w:val="24"/>
          <w:shd w:val="clear" w:color="auto" w:fill="FFFFFF" w:themeFill="background1"/>
        </w:rPr>
        <w:t>法</w:t>
      </w:r>
      <w:r>
        <w:rPr>
          <w:rFonts w:ascii="宋体" w:eastAsia="宋体" w:hAnsi="宋体" w:hint="eastAsia"/>
          <w:bCs/>
          <w:kern w:val="0"/>
          <w:sz w:val="32"/>
          <w:szCs w:val="24"/>
          <w:shd w:val="clear" w:color="auto" w:fill="FFFFFF" w:themeFill="background1"/>
        </w:rPr>
        <w:t>定代表人(盖章)：</w:t>
      </w:r>
    </w:p>
    <w:p w14:paraId="39EACA4D" w14:textId="77777777" w:rsidR="00757D8A" w:rsidRDefault="00757D8A">
      <w:pPr>
        <w:adjustRightInd w:val="0"/>
        <w:snapToGrid w:val="0"/>
        <w:spacing w:line="276" w:lineRule="auto"/>
        <w:rPr>
          <w:rFonts w:ascii="宋体" w:eastAsia="宋体" w:hAnsi="宋体"/>
          <w:bCs/>
          <w:kern w:val="0"/>
          <w:sz w:val="32"/>
          <w:szCs w:val="24"/>
          <w:shd w:val="clear" w:color="auto" w:fill="FFFFFF" w:themeFill="background1"/>
        </w:rPr>
      </w:pPr>
    </w:p>
    <w:p w14:paraId="7F5FCB6E" w14:textId="77777777" w:rsidR="00757D8A" w:rsidRDefault="004C7494">
      <w:pPr>
        <w:adjustRightInd w:val="0"/>
        <w:snapToGrid w:val="0"/>
        <w:spacing w:line="276" w:lineRule="auto"/>
        <w:rPr>
          <w:rFonts w:ascii="宋体" w:eastAsia="宋体" w:hAnsi="宋体"/>
          <w:bCs/>
          <w:sz w:val="32"/>
          <w:szCs w:val="24"/>
        </w:rPr>
      </w:pPr>
      <w:r>
        <w:rPr>
          <w:rFonts w:ascii="宋体" w:eastAsia="宋体" w:hAnsi="宋体" w:hint="eastAsia"/>
          <w:bCs/>
          <w:sz w:val="32"/>
          <w:szCs w:val="24"/>
        </w:rPr>
        <w:t>联</w:t>
      </w:r>
      <w:r>
        <w:rPr>
          <w:rFonts w:ascii="宋体" w:eastAsia="宋体" w:hAnsi="宋体"/>
          <w:bCs/>
          <w:sz w:val="32"/>
          <w:szCs w:val="24"/>
        </w:rPr>
        <w:t xml:space="preserve"> </w:t>
      </w:r>
      <w:r>
        <w:rPr>
          <w:rFonts w:ascii="宋体" w:eastAsia="宋体" w:hAnsi="宋体" w:hint="eastAsia"/>
          <w:bCs/>
          <w:sz w:val="32"/>
          <w:szCs w:val="24"/>
        </w:rPr>
        <w:t>系</w:t>
      </w:r>
      <w:r>
        <w:rPr>
          <w:rFonts w:ascii="宋体" w:eastAsia="宋体" w:hAnsi="宋体"/>
          <w:bCs/>
          <w:sz w:val="32"/>
          <w:szCs w:val="24"/>
        </w:rPr>
        <w:t xml:space="preserve"> </w:t>
      </w:r>
      <w:r>
        <w:rPr>
          <w:rFonts w:ascii="宋体" w:eastAsia="宋体" w:hAnsi="宋体" w:hint="eastAsia"/>
          <w:bCs/>
          <w:sz w:val="32"/>
          <w:szCs w:val="24"/>
        </w:rPr>
        <w:t>人：</w:t>
      </w:r>
      <w:r w:rsidR="000734D0" w:rsidRPr="000734D0">
        <w:rPr>
          <w:rFonts w:ascii="宋体" w:eastAsia="宋体" w:hAnsi="宋体" w:hint="eastAsia"/>
          <w:bCs/>
          <w:sz w:val="32"/>
          <w:szCs w:val="24"/>
        </w:rPr>
        <w:t>解老师</w:t>
      </w:r>
    </w:p>
    <w:p w14:paraId="190C3B8A" w14:textId="77777777" w:rsidR="00757D8A" w:rsidRDefault="00757D8A">
      <w:pPr>
        <w:adjustRightInd w:val="0"/>
        <w:snapToGrid w:val="0"/>
        <w:spacing w:line="276" w:lineRule="auto"/>
        <w:jc w:val="center"/>
        <w:rPr>
          <w:rFonts w:ascii="宋体" w:eastAsia="宋体" w:hAnsi="宋体"/>
          <w:bCs/>
          <w:sz w:val="32"/>
          <w:szCs w:val="24"/>
        </w:rPr>
      </w:pPr>
    </w:p>
    <w:p w14:paraId="0554EB49" w14:textId="77777777" w:rsidR="00757D8A" w:rsidRDefault="004C7494">
      <w:pPr>
        <w:adjustRightInd w:val="0"/>
        <w:snapToGrid w:val="0"/>
        <w:spacing w:line="276" w:lineRule="auto"/>
        <w:jc w:val="left"/>
        <w:rPr>
          <w:rFonts w:ascii="宋体" w:eastAsia="宋体" w:hAnsi="宋体"/>
          <w:bCs/>
          <w:sz w:val="32"/>
          <w:szCs w:val="24"/>
        </w:rPr>
      </w:pPr>
      <w:r>
        <w:rPr>
          <w:rFonts w:ascii="宋体" w:eastAsia="宋体" w:hAnsi="宋体" w:hint="eastAsia"/>
          <w:bCs/>
          <w:sz w:val="32"/>
          <w:szCs w:val="24"/>
        </w:rPr>
        <w:t>电</w:t>
      </w:r>
      <w:r>
        <w:rPr>
          <w:rFonts w:ascii="宋体" w:eastAsia="宋体" w:hAnsi="宋体"/>
          <w:bCs/>
          <w:sz w:val="32"/>
          <w:szCs w:val="24"/>
        </w:rPr>
        <w:t xml:space="preserve">    </w:t>
      </w:r>
      <w:r>
        <w:rPr>
          <w:rFonts w:ascii="宋体" w:eastAsia="宋体" w:hAnsi="宋体" w:hint="eastAsia"/>
          <w:bCs/>
          <w:sz w:val="32"/>
          <w:szCs w:val="24"/>
        </w:rPr>
        <w:t>话：</w:t>
      </w:r>
      <w:r w:rsidR="000734D0">
        <w:rPr>
          <w:rFonts w:ascii="宋体" w:eastAsia="宋体" w:hAnsi="宋体"/>
          <w:bCs/>
          <w:sz w:val="32"/>
          <w:szCs w:val="24"/>
        </w:rPr>
        <w:t>/</w:t>
      </w:r>
    </w:p>
    <w:p w14:paraId="25D3144E" w14:textId="77777777" w:rsidR="00757D8A" w:rsidRDefault="00757D8A">
      <w:pPr>
        <w:adjustRightInd w:val="0"/>
        <w:snapToGrid w:val="0"/>
        <w:spacing w:line="276" w:lineRule="auto"/>
        <w:rPr>
          <w:rFonts w:ascii="宋体" w:eastAsia="宋体" w:hAnsi="宋体"/>
          <w:bCs/>
          <w:sz w:val="32"/>
          <w:szCs w:val="24"/>
          <w:shd w:val="clear" w:color="auto" w:fill="FFFFFF" w:themeFill="background1"/>
        </w:rPr>
      </w:pPr>
    </w:p>
    <w:p w14:paraId="2DBEC470" w14:textId="77777777" w:rsidR="00757D8A" w:rsidRDefault="004C7494">
      <w:pPr>
        <w:adjustRightInd w:val="0"/>
        <w:snapToGrid w:val="0"/>
        <w:spacing w:line="276" w:lineRule="auto"/>
        <w:rPr>
          <w:rFonts w:ascii="宋体" w:eastAsia="宋体" w:hAnsi="宋体"/>
          <w:bCs/>
          <w:kern w:val="0"/>
          <w:sz w:val="32"/>
          <w:szCs w:val="24"/>
          <w:shd w:val="clear" w:color="auto" w:fill="FFFFFF" w:themeFill="background1"/>
        </w:rPr>
      </w:pPr>
      <w:r>
        <w:rPr>
          <w:rFonts w:ascii="宋体" w:eastAsia="宋体" w:hAnsi="宋体"/>
          <w:bCs/>
          <w:kern w:val="0"/>
          <w:sz w:val="32"/>
          <w:szCs w:val="24"/>
          <w:shd w:val="clear" w:color="auto" w:fill="FFFFFF" w:themeFill="background1"/>
        </w:rPr>
        <w:t>——————————————————————————</w:t>
      </w:r>
    </w:p>
    <w:p w14:paraId="0A82B6D6"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53ACE16B" w14:textId="77777777"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采购代理机构</w:t>
      </w:r>
      <w:r>
        <w:rPr>
          <w:rFonts w:ascii="宋体" w:eastAsia="宋体" w:hAnsi="宋体"/>
          <w:sz w:val="32"/>
          <w:szCs w:val="24"/>
          <w:shd w:val="clear" w:color="auto" w:fill="FFFFFF" w:themeFill="background1"/>
        </w:rPr>
        <w:t>(</w:t>
      </w:r>
      <w:r>
        <w:rPr>
          <w:rFonts w:ascii="宋体" w:eastAsia="宋体" w:hAnsi="宋体" w:hint="eastAsia"/>
          <w:sz w:val="32"/>
          <w:szCs w:val="24"/>
          <w:shd w:val="clear" w:color="auto" w:fill="FFFFFF" w:themeFill="background1"/>
        </w:rPr>
        <w:t>盖章</w:t>
      </w:r>
      <w:r>
        <w:rPr>
          <w:rFonts w:ascii="宋体" w:eastAsia="宋体" w:hAnsi="宋体"/>
          <w:sz w:val="32"/>
          <w:szCs w:val="24"/>
          <w:shd w:val="clear" w:color="auto" w:fill="FFFFFF" w:themeFill="background1"/>
        </w:rPr>
        <w:t>)</w:t>
      </w:r>
      <w:r>
        <w:rPr>
          <w:rFonts w:ascii="宋体" w:eastAsia="宋体" w:hAnsi="宋体" w:hint="eastAsia"/>
          <w:bCs/>
          <w:sz w:val="32"/>
          <w:szCs w:val="24"/>
          <w:shd w:val="clear" w:color="auto" w:fill="FFFFFF" w:themeFill="background1"/>
        </w:rPr>
        <w:t>：新疆新世纪招标有限公司</w:t>
      </w:r>
    </w:p>
    <w:p w14:paraId="2A50B01F"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74815E77" w14:textId="77777777"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法定代表人</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盖章</w:t>
      </w:r>
      <w:r>
        <w:rPr>
          <w:rFonts w:ascii="宋体" w:eastAsia="宋体" w:hAnsi="宋体"/>
          <w:bCs/>
          <w:sz w:val="32"/>
          <w:szCs w:val="24"/>
          <w:shd w:val="clear" w:color="auto" w:fill="FFFFFF" w:themeFill="background1"/>
        </w:rPr>
        <w:t>)</w:t>
      </w:r>
      <w:r>
        <w:rPr>
          <w:rFonts w:ascii="宋体" w:eastAsia="宋体" w:hAnsi="宋体" w:hint="eastAsia"/>
          <w:bCs/>
          <w:sz w:val="32"/>
          <w:szCs w:val="24"/>
          <w:shd w:val="clear" w:color="auto" w:fill="FFFFFF" w:themeFill="background1"/>
        </w:rPr>
        <w:t>：</w:t>
      </w:r>
    </w:p>
    <w:p w14:paraId="2211E6D4"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23D12690" w14:textId="2463FE61"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联</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系</w:t>
      </w:r>
      <w:r>
        <w:rPr>
          <w:rFonts w:ascii="宋体" w:eastAsia="宋体" w:hAnsi="宋体"/>
          <w:bCs/>
          <w:sz w:val="32"/>
          <w:szCs w:val="24"/>
          <w:shd w:val="clear" w:color="auto" w:fill="FFFFFF" w:themeFill="background1"/>
        </w:rPr>
        <w:t xml:space="preserve"> </w:t>
      </w:r>
      <w:r>
        <w:rPr>
          <w:rFonts w:ascii="宋体" w:eastAsia="宋体" w:hAnsi="宋体" w:hint="eastAsia"/>
          <w:bCs/>
          <w:sz w:val="32"/>
          <w:szCs w:val="24"/>
          <w:shd w:val="clear" w:color="auto" w:fill="FFFFFF" w:themeFill="background1"/>
        </w:rPr>
        <w:t>人：</w:t>
      </w:r>
      <w:r w:rsidR="000B2F0E">
        <w:rPr>
          <w:rFonts w:ascii="宋体" w:eastAsia="宋体" w:hAnsi="宋体" w:hint="eastAsia"/>
          <w:bCs/>
          <w:sz w:val="32"/>
          <w:szCs w:val="24"/>
          <w:shd w:val="clear" w:color="auto" w:fill="FFFFFF" w:themeFill="background1"/>
        </w:rPr>
        <w:t>宋金龙</w:t>
      </w:r>
    </w:p>
    <w:p w14:paraId="29C12A18"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7278B501" w14:textId="32557D66"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kern w:val="0"/>
          <w:sz w:val="32"/>
          <w:szCs w:val="24"/>
          <w:shd w:val="clear" w:color="auto" w:fill="FFFFFF" w:themeFill="background1"/>
        </w:rPr>
        <w:t>电</w:t>
      </w:r>
      <w:r>
        <w:rPr>
          <w:rFonts w:ascii="宋体" w:eastAsia="宋体" w:hAnsi="宋体"/>
          <w:bCs/>
          <w:kern w:val="0"/>
          <w:sz w:val="32"/>
          <w:szCs w:val="24"/>
          <w:shd w:val="clear" w:color="auto" w:fill="FFFFFF" w:themeFill="background1"/>
        </w:rPr>
        <w:t xml:space="preserve">    </w:t>
      </w:r>
      <w:r>
        <w:rPr>
          <w:rFonts w:ascii="宋体" w:eastAsia="宋体" w:hAnsi="宋体" w:hint="eastAsia"/>
          <w:bCs/>
          <w:kern w:val="0"/>
          <w:sz w:val="32"/>
          <w:szCs w:val="24"/>
          <w:shd w:val="clear" w:color="auto" w:fill="FFFFFF" w:themeFill="background1"/>
        </w:rPr>
        <w:t>话</w:t>
      </w:r>
      <w:r>
        <w:rPr>
          <w:rFonts w:ascii="宋体" w:eastAsia="宋体" w:hAnsi="宋体" w:hint="eastAsia"/>
          <w:bCs/>
          <w:sz w:val="32"/>
          <w:szCs w:val="24"/>
          <w:shd w:val="clear" w:color="auto" w:fill="FFFFFF" w:themeFill="background1"/>
        </w:rPr>
        <w:t>：</w:t>
      </w:r>
      <w:r w:rsidR="000B2F0E">
        <w:rPr>
          <w:rFonts w:ascii="宋体" w:eastAsia="宋体" w:hAnsi="宋体"/>
          <w:bCs/>
          <w:sz w:val="32"/>
          <w:szCs w:val="24"/>
          <w:shd w:val="clear" w:color="auto" w:fill="FFFFFF" w:themeFill="background1"/>
        </w:rPr>
        <w:t>13109969229</w:t>
      </w:r>
    </w:p>
    <w:p w14:paraId="1BC4E2D9" w14:textId="77777777" w:rsidR="00757D8A" w:rsidRDefault="00757D8A">
      <w:pPr>
        <w:adjustRightInd w:val="0"/>
        <w:snapToGrid w:val="0"/>
        <w:spacing w:line="276" w:lineRule="auto"/>
        <w:jc w:val="center"/>
        <w:rPr>
          <w:rFonts w:ascii="宋体" w:eastAsia="宋体" w:hAnsi="宋体"/>
          <w:bCs/>
          <w:sz w:val="32"/>
          <w:szCs w:val="24"/>
          <w:shd w:val="clear" w:color="auto" w:fill="FFFFFF" w:themeFill="background1"/>
        </w:rPr>
      </w:pPr>
    </w:p>
    <w:p w14:paraId="6B3F5F7E" w14:textId="77777777" w:rsidR="00757D8A" w:rsidRDefault="004C7494">
      <w:pPr>
        <w:adjustRightInd w:val="0"/>
        <w:snapToGrid w:val="0"/>
        <w:spacing w:line="276" w:lineRule="auto"/>
        <w:rPr>
          <w:rFonts w:ascii="宋体" w:eastAsia="宋体" w:hAnsi="宋体"/>
          <w:bCs/>
          <w:sz w:val="32"/>
          <w:szCs w:val="24"/>
          <w:shd w:val="clear" w:color="auto" w:fill="FFFFFF" w:themeFill="background1"/>
        </w:rPr>
      </w:pPr>
      <w:r>
        <w:rPr>
          <w:rFonts w:ascii="宋体" w:eastAsia="宋体" w:hAnsi="宋体" w:hint="eastAsia"/>
          <w:bCs/>
          <w:sz w:val="32"/>
          <w:szCs w:val="24"/>
          <w:shd w:val="clear" w:color="auto" w:fill="FFFFFF" w:themeFill="background1"/>
        </w:rPr>
        <w:t>详细地址：乌鲁木齐市新兴街</w:t>
      </w:r>
      <w:r>
        <w:rPr>
          <w:rFonts w:ascii="宋体" w:eastAsia="宋体" w:hAnsi="宋体"/>
          <w:bCs/>
          <w:sz w:val="32"/>
          <w:szCs w:val="24"/>
          <w:shd w:val="clear" w:color="auto" w:fill="FFFFFF" w:themeFill="background1"/>
        </w:rPr>
        <w:t>20</w:t>
      </w:r>
      <w:r>
        <w:rPr>
          <w:rFonts w:ascii="宋体" w:eastAsia="宋体" w:hAnsi="宋体" w:hint="eastAsia"/>
          <w:bCs/>
          <w:sz w:val="32"/>
          <w:szCs w:val="24"/>
          <w:shd w:val="clear" w:color="auto" w:fill="FFFFFF" w:themeFill="background1"/>
        </w:rPr>
        <w:t>号凤凰科技大厦五楼</w:t>
      </w:r>
    </w:p>
    <w:p w14:paraId="793F5B9B" w14:textId="77777777" w:rsidR="00757D8A" w:rsidRDefault="004C7494">
      <w:pPr>
        <w:widowControl/>
        <w:spacing w:line="360" w:lineRule="auto"/>
        <w:jc w:val="left"/>
        <w:rPr>
          <w:rFonts w:ascii="宋体" w:eastAsia="宋体" w:hAnsi="宋体" w:cs="宋体"/>
          <w:b/>
          <w:bCs/>
          <w:sz w:val="24"/>
          <w:szCs w:val="24"/>
          <w:shd w:val="clear" w:color="auto" w:fill="FFFFFF" w:themeFill="background1"/>
        </w:rPr>
      </w:pPr>
      <w:r>
        <w:rPr>
          <w:rFonts w:ascii="宋体" w:eastAsia="宋体" w:hAnsi="宋体" w:cs="宋体"/>
          <w:b/>
          <w:bCs/>
          <w:sz w:val="24"/>
          <w:szCs w:val="24"/>
          <w:shd w:val="clear" w:color="auto" w:fill="FFFFFF" w:themeFill="background1"/>
        </w:rPr>
        <w:br w:type="page"/>
      </w:r>
    </w:p>
    <w:p w14:paraId="0EAA4CD0" w14:textId="77777777" w:rsidR="00757D8A" w:rsidRDefault="004C7494">
      <w:pPr>
        <w:spacing w:line="276"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lastRenderedPageBreak/>
        <w:t>目</w:t>
      </w:r>
      <w:r>
        <w:rPr>
          <w:rFonts w:ascii="宋体" w:eastAsia="宋体" w:hAnsi="宋体" w:cs="宋体"/>
          <w:b/>
          <w:bCs/>
          <w:sz w:val="24"/>
          <w:szCs w:val="24"/>
          <w:shd w:val="clear" w:color="auto" w:fill="FFFFFF" w:themeFill="background1"/>
        </w:rPr>
        <w:t xml:space="preserve"> </w:t>
      </w:r>
      <w:r>
        <w:rPr>
          <w:rFonts w:ascii="宋体" w:eastAsia="宋体" w:hAnsi="宋体" w:cs="宋体" w:hint="eastAsia"/>
          <w:b/>
          <w:bCs/>
          <w:sz w:val="24"/>
          <w:szCs w:val="24"/>
          <w:shd w:val="clear" w:color="auto" w:fill="FFFFFF" w:themeFill="background1"/>
        </w:rPr>
        <w:t>录</w:t>
      </w:r>
    </w:p>
    <w:p w14:paraId="365172A6" w14:textId="340E5F63" w:rsidR="00757D8A" w:rsidRDefault="004C7494">
      <w:pPr>
        <w:pStyle w:val="TOC1"/>
        <w:tabs>
          <w:tab w:val="right" w:leader="dot" w:pos="8550"/>
        </w:tabs>
        <w:spacing w:line="360" w:lineRule="auto"/>
        <w:rPr>
          <w:noProof/>
          <w:szCs w:val="21"/>
        </w:rPr>
      </w:pPr>
      <w:r>
        <w:rPr>
          <w:rFonts w:ascii="宋体" w:hAnsi="宋体" w:cs="宋体"/>
          <w:b/>
          <w:bCs/>
          <w:szCs w:val="21"/>
          <w:shd w:val="clear" w:color="auto" w:fill="FFFFFF" w:themeFill="background1"/>
        </w:rPr>
        <w:fldChar w:fldCharType="begin"/>
      </w:r>
      <w:r>
        <w:rPr>
          <w:rFonts w:ascii="宋体" w:hAnsi="宋体" w:cs="宋体"/>
          <w:b/>
          <w:bCs/>
          <w:szCs w:val="21"/>
          <w:shd w:val="clear" w:color="auto" w:fill="FFFFFF" w:themeFill="background1"/>
        </w:rPr>
        <w:instrText xml:space="preserve">TOC \o "1-3" \h \u </w:instrText>
      </w:r>
      <w:r>
        <w:rPr>
          <w:rFonts w:ascii="宋体" w:hAnsi="宋体" w:cs="宋体"/>
          <w:b/>
          <w:bCs/>
          <w:szCs w:val="21"/>
          <w:shd w:val="clear" w:color="auto" w:fill="FFFFFF" w:themeFill="background1"/>
        </w:rPr>
        <w:fldChar w:fldCharType="separate"/>
      </w:r>
      <w:hyperlink w:anchor="_Toc8536" w:history="1">
        <w:r>
          <w:rPr>
            <w:rFonts w:ascii="宋体" w:hAnsi="宋体" w:cs="宋体" w:hint="eastAsia"/>
            <w:noProof/>
            <w:szCs w:val="21"/>
            <w:shd w:val="clear" w:color="auto" w:fill="FFFFFF" w:themeFill="background1"/>
          </w:rPr>
          <w:t>供应商须知前附表</w:t>
        </w:r>
        <w:r>
          <w:rPr>
            <w:noProof/>
            <w:szCs w:val="21"/>
          </w:rPr>
          <w:tab/>
        </w:r>
        <w:r>
          <w:rPr>
            <w:noProof/>
            <w:szCs w:val="21"/>
          </w:rPr>
          <w:fldChar w:fldCharType="begin"/>
        </w:r>
        <w:r>
          <w:rPr>
            <w:noProof/>
            <w:szCs w:val="21"/>
          </w:rPr>
          <w:instrText xml:space="preserve"> PAGEREF _Toc8536 \h </w:instrText>
        </w:r>
        <w:r>
          <w:rPr>
            <w:noProof/>
            <w:szCs w:val="21"/>
          </w:rPr>
        </w:r>
        <w:r>
          <w:rPr>
            <w:noProof/>
            <w:szCs w:val="21"/>
          </w:rPr>
          <w:fldChar w:fldCharType="separate"/>
        </w:r>
        <w:r w:rsidR="001F6F5C">
          <w:rPr>
            <w:noProof/>
            <w:szCs w:val="21"/>
          </w:rPr>
          <w:t>1</w:t>
        </w:r>
        <w:r>
          <w:rPr>
            <w:noProof/>
            <w:szCs w:val="21"/>
          </w:rPr>
          <w:fldChar w:fldCharType="end"/>
        </w:r>
      </w:hyperlink>
    </w:p>
    <w:p w14:paraId="6DA80EC9" w14:textId="45AC82CE" w:rsidR="00757D8A" w:rsidRDefault="00000000">
      <w:pPr>
        <w:pStyle w:val="TOC1"/>
        <w:tabs>
          <w:tab w:val="right" w:leader="dot" w:pos="8550"/>
        </w:tabs>
        <w:spacing w:line="360" w:lineRule="auto"/>
        <w:rPr>
          <w:noProof/>
          <w:szCs w:val="21"/>
        </w:rPr>
      </w:pPr>
      <w:hyperlink w:anchor="_Toc2410" w:history="1">
        <w:r w:rsidR="004C7494">
          <w:rPr>
            <w:rFonts w:ascii="宋体" w:hAnsi="宋体" w:cs="宋体" w:hint="eastAsia"/>
            <w:noProof/>
            <w:szCs w:val="21"/>
            <w:shd w:val="clear" w:color="auto" w:fill="FFFFFF" w:themeFill="background1"/>
          </w:rPr>
          <w:t>第一章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供应商须知</w:t>
        </w:r>
        <w:r w:rsidR="004C7494">
          <w:rPr>
            <w:noProof/>
            <w:szCs w:val="21"/>
          </w:rPr>
          <w:tab/>
        </w:r>
        <w:r w:rsidR="004C7494">
          <w:rPr>
            <w:noProof/>
            <w:szCs w:val="21"/>
          </w:rPr>
          <w:fldChar w:fldCharType="begin"/>
        </w:r>
        <w:r w:rsidR="004C7494">
          <w:rPr>
            <w:noProof/>
            <w:szCs w:val="21"/>
          </w:rPr>
          <w:instrText xml:space="preserve"> PAGEREF _Toc2410 \h </w:instrText>
        </w:r>
        <w:r w:rsidR="004C7494">
          <w:rPr>
            <w:noProof/>
            <w:szCs w:val="21"/>
          </w:rPr>
        </w:r>
        <w:r w:rsidR="004C7494">
          <w:rPr>
            <w:noProof/>
            <w:szCs w:val="21"/>
          </w:rPr>
          <w:fldChar w:fldCharType="separate"/>
        </w:r>
        <w:r w:rsidR="001F6F5C">
          <w:rPr>
            <w:noProof/>
            <w:szCs w:val="21"/>
          </w:rPr>
          <w:t>5</w:t>
        </w:r>
        <w:r w:rsidR="004C7494">
          <w:rPr>
            <w:noProof/>
            <w:szCs w:val="21"/>
          </w:rPr>
          <w:fldChar w:fldCharType="end"/>
        </w:r>
      </w:hyperlink>
    </w:p>
    <w:p w14:paraId="634C35F8" w14:textId="7633CA49" w:rsidR="00757D8A" w:rsidRDefault="00000000">
      <w:pPr>
        <w:pStyle w:val="TOC1"/>
        <w:tabs>
          <w:tab w:val="right" w:leader="dot" w:pos="8550"/>
        </w:tabs>
        <w:spacing w:line="360" w:lineRule="auto"/>
        <w:rPr>
          <w:noProof/>
          <w:szCs w:val="21"/>
        </w:rPr>
      </w:pPr>
      <w:hyperlink w:anchor="_Toc26598" w:history="1">
        <w:r w:rsidR="004C7494">
          <w:rPr>
            <w:rFonts w:ascii="宋体" w:hAnsi="宋体" w:cs="宋体" w:hint="eastAsia"/>
            <w:noProof/>
            <w:szCs w:val="21"/>
            <w:shd w:val="clear" w:color="auto" w:fill="FFFFFF" w:themeFill="background1"/>
          </w:rPr>
          <w:t>第二章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评审办法</w:t>
        </w:r>
        <w:r w:rsidR="004C7494">
          <w:rPr>
            <w:noProof/>
            <w:szCs w:val="21"/>
          </w:rPr>
          <w:tab/>
        </w:r>
        <w:r w:rsidR="004C7494">
          <w:rPr>
            <w:noProof/>
            <w:szCs w:val="21"/>
          </w:rPr>
          <w:fldChar w:fldCharType="begin"/>
        </w:r>
        <w:r w:rsidR="004C7494">
          <w:rPr>
            <w:noProof/>
            <w:szCs w:val="21"/>
          </w:rPr>
          <w:instrText xml:space="preserve"> PAGEREF _Toc26598 \h </w:instrText>
        </w:r>
        <w:r w:rsidR="004C7494">
          <w:rPr>
            <w:noProof/>
            <w:szCs w:val="21"/>
          </w:rPr>
        </w:r>
        <w:r w:rsidR="004C7494">
          <w:rPr>
            <w:noProof/>
            <w:szCs w:val="21"/>
          </w:rPr>
          <w:fldChar w:fldCharType="separate"/>
        </w:r>
        <w:r w:rsidR="001F6F5C">
          <w:rPr>
            <w:noProof/>
            <w:szCs w:val="21"/>
          </w:rPr>
          <w:t>15</w:t>
        </w:r>
        <w:r w:rsidR="004C7494">
          <w:rPr>
            <w:noProof/>
            <w:szCs w:val="21"/>
          </w:rPr>
          <w:fldChar w:fldCharType="end"/>
        </w:r>
      </w:hyperlink>
    </w:p>
    <w:p w14:paraId="7DBF5C28" w14:textId="5EB901EA" w:rsidR="00757D8A" w:rsidRDefault="00000000">
      <w:pPr>
        <w:pStyle w:val="TOC3"/>
        <w:tabs>
          <w:tab w:val="right" w:leader="dot" w:pos="8550"/>
        </w:tabs>
        <w:spacing w:line="360" w:lineRule="auto"/>
        <w:rPr>
          <w:noProof/>
          <w:szCs w:val="21"/>
        </w:rPr>
      </w:pPr>
      <w:hyperlink w:anchor="_Toc31946" w:history="1">
        <w:r w:rsidR="004C7494">
          <w:rPr>
            <w:rFonts w:ascii="宋体" w:hAnsi="宋体" w:cs="宋体" w:hint="eastAsia"/>
            <w:noProof/>
            <w:szCs w:val="21"/>
            <w:shd w:val="clear" w:color="auto" w:fill="FFFFFF" w:themeFill="background1"/>
          </w:rPr>
          <w:t>评审办法前附表</w:t>
        </w:r>
        <w:r w:rsidR="004C7494">
          <w:rPr>
            <w:noProof/>
            <w:szCs w:val="21"/>
          </w:rPr>
          <w:tab/>
        </w:r>
        <w:r w:rsidR="004C7494">
          <w:rPr>
            <w:noProof/>
            <w:szCs w:val="21"/>
          </w:rPr>
          <w:fldChar w:fldCharType="begin"/>
        </w:r>
        <w:r w:rsidR="004C7494">
          <w:rPr>
            <w:noProof/>
            <w:szCs w:val="21"/>
          </w:rPr>
          <w:instrText xml:space="preserve"> PAGEREF _Toc31946 \h </w:instrText>
        </w:r>
        <w:r w:rsidR="004C7494">
          <w:rPr>
            <w:noProof/>
            <w:szCs w:val="21"/>
          </w:rPr>
        </w:r>
        <w:r w:rsidR="004C7494">
          <w:rPr>
            <w:noProof/>
            <w:szCs w:val="21"/>
          </w:rPr>
          <w:fldChar w:fldCharType="separate"/>
        </w:r>
        <w:r w:rsidR="001F6F5C">
          <w:rPr>
            <w:noProof/>
            <w:szCs w:val="21"/>
          </w:rPr>
          <w:t>15</w:t>
        </w:r>
        <w:r w:rsidR="004C7494">
          <w:rPr>
            <w:noProof/>
            <w:szCs w:val="21"/>
          </w:rPr>
          <w:fldChar w:fldCharType="end"/>
        </w:r>
      </w:hyperlink>
    </w:p>
    <w:p w14:paraId="313F6E68" w14:textId="73469210" w:rsidR="00757D8A" w:rsidRDefault="00000000">
      <w:pPr>
        <w:pStyle w:val="TOC3"/>
        <w:tabs>
          <w:tab w:val="right" w:leader="dot" w:pos="8550"/>
        </w:tabs>
        <w:spacing w:line="360" w:lineRule="auto"/>
        <w:rPr>
          <w:noProof/>
          <w:szCs w:val="21"/>
        </w:rPr>
      </w:pPr>
      <w:hyperlink w:anchor="_Toc4037" w:history="1">
        <w:r w:rsidR="004C7494">
          <w:rPr>
            <w:rFonts w:ascii="宋体" w:hAnsi="宋体" w:cs="宋体"/>
            <w:noProof/>
            <w:szCs w:val="21"/>
            <w:shd w:val="clear" w:color="auto" w:fill="FFFFFF" w:themeFill="background1"/>
          </w:rPr>
          <w:t xml:space="preserve">1. </w:t>
        </w:r>
        <w:r w:rsidR="004C7494">
          <w:rPr>
            <w:rFonts w:ascii="宋体" w:hAnsi="宋体" w:cs="宋体" w:hint="eastAsia"/>
            <w:noProof/>
            <w:szCs w:val="21"/>
            <w:shd w:val="clear" w:color="auto" w:fill="FFFFFF" w:themeFill="background1"/>
          </w:rPr>
          <w:t>评审方法</w:t>
        </w:r>
        <w:r w:rsidR="004C7494">
          <w:rPr>
            <w:noProof/>
            <w:szCs w:val="21"/>
          </w:rPr>
          <w:tab/>
        </w:r>
        <w:r w:rsidR="004C7494">
          <w:rPr>
            <w:noProof/>
            <w:szCs w:val="21"/>
          </w:rPr>
          <w:fldChar w:fldCharType="begin"/>
        </w:r>
        <w:r w:rsidR="004C7494">
          <w:rPr>
            <w:noProof/>
            <w:szCs w:val="21"/>
          </w:rPr>
          <w:instrText xml:space="preserve"> PAGEREF _Toc4037 \h </w:instrText>
        </w:r>
        <w:r w:rsidR="004C7494">
          <w:rPr>
            <w:noProof/>
            <w:szCs w:val="21"/>
          </w:rPr>
        </w:r>
        <w:r w:rsidR="004C7494">
          <w:rPr>
            <w:noProof/>
            <w:szCs w:val="21"/>
          </w:rPr>
          <w:fldChar w:fldCharType="separate"/>
        </w:r>
        <w:r w:rsidR="001F6F5C">
          <w:rPr>
            <w:noProof/>
            <w:szCs w:val="21"/>
          </w:rPr>
          <w:t>18</w:t>
        </w:r>
        <w:r w:rsidR="004C7494">
          <w:rPr>
            <w:noProof/>
            <w:szCs w:val="21"/>
          </w:rPr>
          <w:fldChar w:fldCharType="end"/>
        </w:r>
      </w:hyperlink>
    </w:p>
    <w:p w14:paraId="697B59A1" w14:textId="526FFDE1" w:rsidR="00757D8A" w:rsidRDefault="00000000">
      <w:pPr>
        <w:pStyle w:val="TOC3"/>
        <w:tabs>
          <w:tab w:val="right" w:leader="dot" w:pos="8550"/>
        </w:tabs>
        <w:spacing w:line="360" w:lineRule="auto"/>
        <w:rPr>
          <w:noProof/>
          <w:szCs w:val="21"/>
        </w:rPr>
      </w:pPr>
      <w:hyperlink w:anchor="_Toc31187" w:history="1">
        <w:r w:rsidR="004C7494">
          <w:rPr>
            <w:rFonts w:ascii="宋体" w:hAnsi="宋体" w:cs="宋体"/>
            <w:noProof/>
            <w:szCs w:val="21"/>
            <w:shd w:val="clear" w:color="auto" w:fill="FFFFFF" w:themeFill="background1"/>
          </w:rPr>
          <w:t xml:space="preserve">2. </w:t>
        </w:r>
        <w:r w:rsidR="004C7494">
          <w:rPr>
            <w:rFonts w:ascii="宋体" w:hAnsi="宋体" w:cs="宋体" w:hint="eastAsia"/>
            <w:noProof/>
            <w:szCs w:val="21"/>
            <w:shd w:val="clear" w:color="auto" w:fill="FFFFFF" w:themeFill="background1"/>
          </w:rPr>
          <w:t>评审标准</w:t>
        </w:r>
        <w:r w:rsidR="004C7494">
          <w:rPr>
            <w:noProof/>
            <w:szCs w:val="21"/>
          </w:rPr>
          <w:tab/>
        </w:r>
        <w:r w:rsidR="004C7494">
          <w:rPr>
            <w:noProof/>
            <w:szCs w:val="21"/>
          </w:rPr>
          <w:fldChar w:fldCharType="begin"/>
        </w:r>
        <w:r w:rsidR="004C7494">
          <w:rPr>
            <w:noProof/>
            <w:szCs w:val="21"/>
          </w:rPr>
          <w:instrText xml:space="preserve"> PAGEREF _Toc31187 \h </w:instrText>
        </w:r>
        <w:r w:rsidR="004C7494">
          <w:rPr>
            <w:noProof/>
            <w:szCs w:val="21"/>
          </w:rPr>
        </w:r>
        <w:r w:rsidR="004C7494">
          <w:rPr>
            <w:noProof/>
            <w:szCs w:val="21"/>
          </w:rPr>
          <w:fldChar w:fldCharType="separate"/>
        </w:r>
        <w:r w:rsidR="001F6F5C">
          <w:rPr>
            <w:noProof/>
            <w:szCs w:val="21"/>
          </w:rPr>
          <w:t>18</w:t>
        </w:r>
        <w:r w:rsidR="004C7494">
          <w:rPr>
            <w:noProof/>
            <w:szCs w:val="21"/>
          </w:rPr>
          <w:fldChar w:fldCharType="end"/>
        </w:r>
      </w:hyperlink>
    </w:p>
    <w:p w14:paraId="3C2A6B20" w14:textId="31F487DE" w:rsidR="00757D8A" w:rsidRDefault="00000000">
      <w:pPr>
        <w:pStyle w:val="TOC3"/>
        <w:tabs>
          <w:tab w:val="right" w:leader="dot" w:pos="8550"/>
        </w:tabs>
        <w:spacing w:line="360" w:lineRule="auto"/>
        <w:rPr>
          <w:noProof/>
          <w:szCs w:val="21"/>
        </w:rPr>
      </w:pPr>
      <w:hyperlink w:anchor="_Toc19159" w:history="1">
        <w:r w:rsidR="004C7494">
          <w:rPr>
            <w:rFonts w:ascii="宋体" w:hAnsi="宋体" w:cs="宋体"/>
            <w:noProof/>
            <w:szCs w:val="21"/>
            <w:shd w:val="clear" w:color="auto" w:fill="FFFFFF" w:themeFill="background1"/>
          </w:rPr>
          <w:t xml:space="preserve">3. </w:t>
        </w:r>
        <w:r w:rsidR="004C7494">
          <w:rPr>
            <w:rFonts w:ascii="宋体" w:hAnsi="宋体" w:cs="宋体" w:hint="eastAsia"/>
            <w:noProof/>
            <w:szCs w:val="21"/>
            <w:shd w:val="clear" w:color="auto" w:fill="FFFFFF" w:themeFill="background1"/>
          </w:rPr>
          <w:t>评审程序</w:t>
        </w:r>
        <w:r w:rsidR="004C7494">
          <w:rPr>
            <w:noProof/>
            <w:szCs w:val="21"/>
          </w:rPr>
          <w:tab/>
        </w:r>
        <w:r w:rsidR="004C7494">
          <w:rPr>
            <w:noProof/>
            <w:szCs w:val="21"/>
          </w:rPr>
          <w:fldChar w:fldCharType="begin"/>
        </w:r>
        <w:r w:rsidR="004C7494">
          <w:rPr>
            <w:noProof/>
            <w:szCs w:val="21"/>
          </w:rPr>
          <w:instrText xml:space="preserve"> PAGEREF _Toc19159 \h </w:instrText>
        </w:r>
        <w:r w:rsidR="004C7494">
          <w:rPr>
            <w:noProof/>
            <w:szCs w:val="21"/>
          </w:rPr>
        </w:r>
        <w:r w:rsidR="004C7494">
          <w:rPr>
            <w:noProof/>
            <w:szCs w:val="21"/>
          </w:rPr>
          <w:fldChar w:fldCharType="separate"/>
        </w:r>
        <w:r w:rsidR="001F6F5C">
          <w:rPr>
            <w:noProof/>
            <w:szCs w:val="21"/>
          </w:rPr>
          <w:t>18</w:t>
        </w:r>
        <w:r w:rsidR="004C7494">
          <w:rPr>
            <w:noProof/>
            <w:szCs w:val="21"/>
          </w:rPr>
          <w:fldChar w:fldCharType="end"/>
        </w:r>
      </w:hyperlink>
    </w:p>
    <w:p w14:paraId="425C8B35" w14:textId="7222AC7A" w:rsidR="00757D8A" w:rsidRDefault="00000000">
      <w:pPr>
        <w:pStyle w:val="TOC1"/>
        <w:tabs>
          <w:tab w:val="right" w:leader="dot" w:pos="8550"/>
        </w:tabs>
        <w:spacing w:line="360" w:lineRule="auto"/>
        <w:rPr>
          <w:noProof/>
          <w:szCs w:val="21"/>
        </w:rPr>
      </w:pPr>
      <w:hyperlink w:anchor="_Toc430" w:history="1">
        <w:r w:rsidR="004C7494">
          <w:rPr>
            <w:rFonts w:ascii="宋体" w:hAnsi="宋体" w:hint="eastAsia"/>
            <w:noProof/>
            <w:szCs w:val="21"/>
            <w:shd w:val="clear" w:color="auto" w:fill="FFFFFF" w:themeFill="background1"/>
          </w:rPr>
          <w:t>第三章 合同格式</w:t>
        </w:r>
        <w:r w:rsidR="004C7494">
          <w:rPr>
            <w:noProof/>
            <w:szCs w:val="21"/>
          </w:rPr>
          <w:tab/>
        </w:r>
        <w:r w:rsidR="004C7494">
          <w:rPr>
            <w:noProof/>
            <w:szCs w:val="21"/>
          </w:rPr>
          <w:fldChar w:fldCharType="begin"/>
        </w:r>
        <w:r w:rsidR="004C7494">
          <w:rPr>
            <w:noProof/>
            <w:szCs w:val="21"/>
          </w:rPr>
          <w:instrText xml:space="preserve"> PAGEREF _Toc430 \h </w:instrText>
        </w:r>
        <w:r w:rsidR="004C7494">
          <w:rPr>
            <w:noProof/>
            <w:szCs w:val="21"/>
          </w:rPr>
        </w:r>
        <w:r w:rsidR="004C7494">
          <w:rPr>
            <w:noProof/>
            <w:szCs w:val="21"/>
          </w:rPr>
          <w:fldChar w:fldCharType="separate"/>
        </w:r>
        <w:r w:rsidR="001F6F5C">
          <w:rPr>
            <w:noProof/>
            <w:szCs w:val="21"/>
          </w:rPr>
          <w:t>25</w:t>
        </w:r>
        <w:r w:rsidR="004C7494">
          <w:rPr>
            <w:noProof/>
            <w:szCs w:val="21"/>
          </w:rPr>
          <w:fldChar w:fldCharType="end"/>
        </w:r>
      </w:hyperlink>
    </w:p>
    <w:p w14:paraId="73554F43" w14:textId="24498050" w:rsidR="00757D8A" w:rsidRDefault="00000000">
      <w:pPr>
        <w:pStyle w:val="TOC1"/>
        <w:tabs>
          <w:tab w:val="right" w:leader="dot" w:pos="8550"/>
        </w:tabs>
        <w:spacing w:line="360" w:lineRule="auto"/>
        <w:rPr>
          <w:noProof/>
          <w:szCs w:val="21"/>
        </w:rPr>
      </w:pPr>
      <w:hyperlink w:anchor="_Toc6449" w:history="1">
        <w:r w:rsidR="004C7494">
          <w:rPr>
            <w:rFonts w:ascii="宋体" w:hAnsi="宋体" w:cs="宋体" w:hint="eastAsia"/>
            <w:noProof/>
            <w:szCs w:val="21"/>
            <w:shd w:val="clear" w:color="auto" w:fill="FFFFFF" w:themeFill="background1"/>
          </w:rPr>
          <w:t>第四章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技术标准和要求</w:t>
        </w:r>
        <w:r w:rsidR="004C7494">
          <w:rPr>
            <w:noProof/>
            <w:szCs w:val="21"/>
          </w:rPr>
          <w:tab/>
        </w:r>
        <w:r w:rsidR="004C7494">
          <w:rPr>
            <w:noProof/>
            <w:szCs w:val="21"/>
          </w:rPr>
          <w:fldChar w:fldCharType="begin"/>
        </w:r>
        <w:r w:rsidR="004C7494">
          <w:rPr>
            <w:noProof/>
            <w:szCs w:val="21"/>
          </w:rPr>
          <w:instrText xml:space="preserve"> PAGEREF _Toc6449 \h </w:instrText>
        </w:r>
        <w:r w:rsidR="004C7494">
          <w:rPr>
            <w:noProof/>
            <w:szCs w:val="21"/>
          </w:rPr>
        </w:r>
        <w:r w:rsidR="004C7494">
          <w:rPr>
            <w:noProof/>
            <w:szCs w:val="21"/>
          </w:rPr>
          <w:fldChar w:fldCharType="separate"/>
        </w:r>
        <w:r w:rsidR="001F6F5C">
          <w:rPr>
            <w:noProof/>
            <w:szCs w:val="21"/>
          </w:rPr>
          <w:t>65</w:t>
        </w:r>
        <w:r w:rsidR="004C7494">
          <w:rPr>
            <w:noProof/>
            <w:szCs w:val="21"/>
          </w:rPr>
          <w:fldChar w:fldCharType="end"/>
        </w:r>
      </w:hyperlink>
    </w:p>
    <w:p w14:paraId="2ACEA378" w14:textId="71F7CF5D" w:rsidR="00757D8A" w:rsidRDefault="00000000">
      <w:pPr>
        <w:pStyle w:val="TOC1"/>
        <w:tabs>
          <w:tab w:val="right" w:leader="dot" w:pos="8550"/>
        </w:tabs>
        <w:spacing w:line="360" w:lineRule="auto"/>
        <w:rPr>
          <w:noProof/>
          <w:szCs w:val="21"/>
        </w:rPr>
      </w:pPr>
      <w:hyperlink w:anchor="_Toc12673" w:history="1">
        <w:r w:rsidR="004C7494">
          <w:rPr>
            <w:rFonts w:ascii="宋体" w:hAnsi="宋体" w:hint="eastAsia"/>
            <w:noProof/>
            <w:szCs w:val="21"/>
            <w:shd w:val="clear" w:color="auto" w:fill="FFFFFF" w:themeFill="background1"/>
          </w:rPr>
          <w:t>第五章</w:t>
        </w:r>
        <w:r w:rsidR="004C7494">
          <w:rPr>
            <w:rFonts w:ascii="宋体" w:hAnsi="宋体"/>
            <w:noProof/>
            <w:szCs w:val="21"/>
            <w:shd w:val="clear" w:color="auto" w:fill="FFFFFF" w:themeFill="background1"/>
          </w:rPr>
          <w:t xml:space="preserve"> </w:t>
        </w:r>
        <w:r w:rsidR="004C7494">
          <w:rPr>
            <w:rFonts w:ascii="宋体" w:hAnsi="宋体" w:hint="eastAsia"/>
            <w:noProof/>
            <w:szCs w:val="21"/>
            <w:shd w:val="clear" w:color="auto" w:fill="FFFFFF" w:themeFill="background1"/>
          </w:rPr>
          <w:t>响应文件格式</w:t>
        </w:r>
        <w:r w:rsidR="004C7494">
          <w:rPr>
            <w:noProof/>
            <w:szCs w:val="21"/>
          </w:rPr>
          <w:tab/>
        </w:r>
        <w:r w:rsidR="004C7494">
          <w:rPr>
            <w:noProof/>
            <w:szCs w:val="21"/>
          </w:rPr>
          <w:fldChar w:fldCharType="begin"/>
        </w:r>
        <w:r w:rsidR="004C7494">
          <w:rPr>
            <w:noProof/>
            <w:szCs w:val="21"/>
          </w:rPr>
          <w:instrText xml:space="preserve"> PAGEREF _Toc12673 \h </w:instrText>
        </w:r>
        <w:r w:rsidR="004C7494">
          <w:rPr>
            <w:noProof/>
            <w:szCs w:val="21"/>
          </w:rPr>
        </w:r>
        <w:r w:rsidR="004C7494">
          <w:rPr>
            <w:noProof/>
            <w:szCs w:val="21"/>
          </w:rPr>
          <w:fldChar w:fldCharType="separate"/>
        </w:r>
        <w:r w:rsidR="001F6F5C">
          <w:rPr>
            <w:noProof/>
            <w:szCs w:val="21"/>
          </w:rPr>
          <w:t>66</w:t>
        </w:r>
        <w:r w:rsidR="004C7494">
          <w:rPr>
            <w:noProof/>
            <w:szCs w:val="21"/>
          </w:rPr>
          <w:fldChar w:fldCharType="end"/>
        </w:r>
      </w:hyperlink>
    </w:p>
    <w:p w14:paraId="5461FC3F" w14:textId="49C2A002" w:rsidR="00757D8A" w:rsidRDefault="00000000">
      <w:pPr>
        <w:pStyle w:val="TOC2"/>
        <w:tabs>
          <w:tab w:val="right" w:leader="dot" w:pos="8550"/>
        </w:tabs>
        <w:spacing w:line="360" w:lineRule="auto"/>
        <w:rPr>
          <w:noProof/>
          <w:szCs w:val="21"/>
        </w:rPr>
      </w:pPr>
      <w:hyperlink w:anchor="_Toc21306" w:history="1">
        <w:r w:rsidR="004C7494">
          <w:rPr>
            <w:rFonts w:ascii="宋体" w:hAnsi="宋体" w:hint="eastAsia"/>
            <w:noProof/>
            <w:szCs w:val="21"/>
            <w:shd w:val="clear" w:color="auto" w:fill="FFFFFF" w:themeFill="background1"/>
          </w:rPr>
          <w:t>一、投标函</w:t>
        </w:r>
        <w:r w:rsidR="004C7494">
          <w:rPr>
            <w:rFonts w:ascii="宋体" w:hAnsi="宋体" w:cs="宋体" w:hint="eastAsia"/>
            <w:noProof/>
            <w:szCs w:val="21"/>
            <w:shd w:val="clear" w:color="auto" w:fill="FFFFFF" w:themeFill="background1"/>
          </w:rPr>
          <w:t>(一)</w:t>
        </w:r>
        <w:r w:rsidR="004C7494">
          <w:rPr>
            <w:noProof/>
            <w:szCs w:val="21"/>
          </w:rPr>
          <w:tab/>
        </w:r>
        <w:r w:rsidR="004C7494">
          <w:rPr>
            <w:noProof/>
            <w:szCs w:val="21"/>
          </w:rPr>
          <w:fldChar w:fldCharType="begin"/>
        </w:r>
        <w:r w:rsidR="004C7494">
          <w:rPr>
            <w:noProof/>
            <w:szCs w:val="21"/>
          </w:rPr>
          <w:instrText xml:space="preserve"> PAGEREF _Toc21306 \h </w:instrText>
        </w:r>
        <w:r w:rsidR="004C7494">
          <w:rPr>
            <w:noProof/>
            <w:szCs w:val="21"/>
          </w:rPr>
        </w:r>
        <w:r w:rsidR="004C7494">
          <w:rPr>
            <w:noProof/>
            <w:szCs w:val="21"/>
          </w:rPr>
          <w:fldChar w:fldCharType="separate"/>
        </w:r>
        <w:r w:rsidR="001F6F5C">
          <w:rPr>
            <w:noProof/>
            <w:szCs w:val="21"/>
          </w:rPr>
          <w:t>68</w:t>
        </w:r>
        <w:r w:rsidR="004C7494">
          <w:rPr>
            <w:noProof/>
            <w:szCs w:val="21"/>
          </w:rPr>
          <w:fldChar w:fldCharType="end"/>
        </w:r>
      </w:hyperlink>
    </w:p>
    <w:p w14:paraId="4E16EBEE" w14:textId="3C0B943B" w:rsidR="00757D8A" w:rsidRDefault="00000000">
      <w:pPr>
        <w:pStyle w:val="TOC2"/>
        <w:tabs>
          <w:tab w:val="right" w:leader="dot" w:pos="8550"/>
        </w:tabs>
        <w:spacing w:line="360" w:lineRule="auto"/>
        <w:rPr>
          <w:noProof/>
          <w:szCs w:val="21"/>
        </w:rPr>
      </w:pPr>
      <w:hyperlink w:anchor="_Toc22662" w:history="1">
        <w:r w:rsidR="004C7494">
          <w:rPr>
            <w:rFonts w:ascii="宋体" w:hAnsi="宋体" w:hint="eastAsia"/>
            <w:noProof/>
            <w:szCs w:val="21"/>
            <w:shd w:val="clear" w:color="auto" w:fill="FFFFFF" w:themeFill="background1"/>
          </w:rPr>
          <w:t>二、投标函（二）</w:t>
        </w:r>
        <w:r w:rsidR="004C7494">
          <w:rPr>
            <w:noProof/>
            <w:szCs w:val="21"/>
          </w:rPr>
          <w:tab/>
        </w:r>
        <w:r w:rsidR="004C7494">
          <w:rPr>
            <w:noProof/>
            <w:szCs w:val="21"/>
          </w:rPr>
          <w:fldChar w:fldCharType="begin"/>
        </w:r>
        <w:r w:rsidR="004C7494">
          <w:rPr>
            <w:noProof/>
            <w:szCs w:val="21"/>
          </w:rPr>
          <w:instrText xml:space="preserve"> PAGEREF _Toc22662 \h </w:instrText>
        </w:r>
        <w:r w:rsidR="004C7494">
          <w:rPr>
            <w:noProof/>
            <w:szCs w:val="21"/>
          </w:rPr>
        </w:r>
        <w:r w:rsidR="004C7494">
          <w:rPr>
            <w:noProof/>
            <w:szCs w:val="21"/>
          </w:rPr>
          <w:fldChar w:fldCharType="separate"/>
        </w:r>
        <w:r w:rsidR="001F6F5C">
          <w:rPr>
            <w:noProof/>
            <w:szCs w:val="21"/>
          </w:rPr>
          <w:t>69</w:t>
        </w:r>
        <w:r w:rsidR="004C7494">
          <w:rPr>
            <w:noProof/>
            <w:szCs w:val="21"/>
          </w:rPr>
          <w:fldChar w:fldCharType="end"/>
        </w:r>
      </w:hyperlink>
    </w:p>
    <w:p w14:paraId="6065EAA4" w14:textId="11C20961" w:rsidR="00757D8A" w:rsidRDefault="00000000">
      <w:pPr>
        <w:pStyle w:val="TOC2"/>
        <w:tabs>
          <w:tab w:val="right" w:leader="dot" w:pos="8550"/>
        </w:tabs>
        <w:spacing w:line="360" w:lineRule="auto"/>
        <w:rPr>
          <w:noProof/>
          <w:szCs w:val="21"/>
        </w:rPr>
      </w:pPr>
      <w:hyperlink w:anchor="_Toc18921" w:history="1">
        <w:r w:rsidR="004C7494">
          <w:rPr>
            <w:rFonts w:ascii="宋体" w:hAnsi="宋体" w:hint="eastAsia"/>
            <w:noProof/>
            <w:szCs w:val="21"/>
            <w:shd w:val="clear" w:color="auto" w:fill="FFFFFF" w:themeFill="background1"/>
          </w:rPr>
          <w:t>三、商务条款偏离表</w:t>
        </w:r>
        <w:r w:rsidR="004C7494">
          <w:rPr>
            <w:noProof/>
            <w:szCs w:val="21"/>
          </w:rPr>
          <w:tab/>
        </w:r>
        <w:r w:rsidR="004C7494">
          <w:rPr>
            <w:noProof/>
            <w:szCs w:val="21"/>
          </w:rPr>
          <w:fldChar w:fldCharType="begin"/>
        </w:r>
        <w:r w:rsidR="004C7494">
          <w:rPr>
            <w:noProof/>
            <w:szCs w:val="21"/>
          </w:rPr>
          <w:instrText xml:space="preserve"> PAGEREF _Toc18921 \h </w:instrText>
        </w:r>
        <w:r w:rsidR="004C7494">
          <w:rPr>
            <w:noProof/>
            <w:szCs w:val="21"/>
          </w:rPr>
        </w:r>
        <w:r w:rsidR="004C7494">
          <w:rPr>
            <w:noProof/>
            <w:szCs w:val="21"/>
          </w:rPr>
          <w:fldChar w:fldCharType="separate"/>
        </w:r>
        <w:r w:rsidR="001F6F5C">
          <w:rPr>
            <w:noProof/>
            <w:szCs w:val="21"/>
          </w:rPr>
          <w:t>70</w:t>
        </w:r>
        <w:r w:rsidR="004C7494">
          <w:rPr>
            <w:noProof/>
            <w:szCs w:val="21"/>
          </w:rPr>
          <w:fldChar w:fldCharType="end"/>
        </w:r>
      </w:hyperlink>
    </w:p>
    <w:p w14:paraId="40E785F9" w14:textId="41F227FE" w:rsidR="00757D8A" w:rsidRDefault="00000000">
      <w:pPr>
        <w:pStyle w:val="TOC2"/>
        <w:tabs>
          <w:tab w:val="right" w:leader="dot" w:pos="8550"/>
        </w:tabs>
        <w:spacing w:line="360" w:lineRule="auto"/>
        <w:rPr>
          <w:noProof/>
          <w:szCs w:val="21"/>
        </w:rPr>
      </w:pPr>
      <w:hyperlink w:anchor="_Toc28635" w:history="1">
        <w:r w:rsidR="004C7494">
          <w:rPr>
            <w:rFonts w:ascii="宋体" w:hAnsi="宋体" w:hint="eastAsia"/>
            <w:noProof/>
            <w:szCs w:val="21"/>
            <w:shd w:val="clear" w:color="auto" w:fill="FFFFFF" w:themeFill="background1"/>
          </w:rPr>
          <w:t>四、技术条款偏离表</w:t>
        </w:r>
        <w:r w:rsidR="004C7494">
          <w:rPr>
            <w:noProof/>
            <w:szCs w:val="21"/>
          </w:rPr>
          <w:tab/>
        </w:r>
        <w:r w:rsidR="004C7494">
          <w:rPr>
            <w:noProof/>
            <w:szCs w:val="21"/>
          </w:rPr>
          <w:fldChar w:fldCharType="begin"/>
        </w:r>
        <w:r w:rsidR="004C7494">
          <w:rPr>
            <w:noProof/>
            <w:szCs w:val="21"/>
          </w:rPr>
          <w:instrText xml:space="preserve"> PAGEREF _Toc28635 \h </w:instrText>
        </w:r>
        <w:r w:rsidR="004C7494">
          <w:rPr>
            <w:noProof/>
            <w:szCs w:val="21"/>
          </w:rPr>
        </w:r>
        <w:r w:rsidR="004C7494">
          <w:rPr>
            <w:noProof/>
            <w:szCs w:val="21"/>
          </w:rPr>
          <w:fldChar w:fldCharType="separate"/>
        </w:r>
        <w:r w:rsidR="001F6F5C">
          <w:rPr>
            <w:noProof/>
            <w:szCs w:val="21"/>
          </w:rPr>
          <w:t>71</w:t>
        </w:r>
        <w:r w:rsidR="004C7494">
          <w:rPr>
            <w:noProof/>
            <w:szCs w:val="21"/>
          </w:rPr>
          <w:fldChar w:fldCharType="end"/>
        </w:r>
      </w:hyperlink>
    </w:p>
    <w:p w14:paraId="0D0B669F" w14:textId="2818A5BD" w:rsidR="00757D8A" w:rsidRDefault="00000000">
      <w:pPr>
        <w:pStyle w:val="TOC2"/>
        <w:tabs>
          <w:tab w:val="right" w:leader="dot" w:pos="8550"/>
        </w:tabs>
        <w:spacing w:line="360" w:lineRule="auto"/>
        <w:rPr>
          <w:noProof/>
          <w:szCs w:val="21"/>
        </w:rPr>
      </w:pPr>
      <w:hyperlink w:anchor="_Toc21986" w:history="1">
        <w:r w:rsidR="004C7494">
          <w:rPr>
            <w:rFonts w:ascii="宋体" w:hAnsi="宋体" w:hint="eastAsia"/>
            <w:noProof/>
            <w:szCs w:val="21"/>
            <w:shd w:val="clear" w:color="auto" w:fill="FFFFFF" w:themeFill="background1"/>
          </w:rPr>
          <w:t>五、法定代表人身份证明书</w:t>
        </w:r>
        <w:r w:rsidR="004C7494">
          <w:rPr>
            <w:noProof/>
            <w:szCs w:val="21"/>
          </w:rPr>
          <w:tab/>
        </w:r>
        <w:r w:rsidR="004C7494">
          <w:rPr>
            <w:noProof/>
            <w:szCs w:val="21"/>
          </w:rPr>
          <w:fldChar w:fldCharType="begin"/>
        </w:r>
        <w:r w:rsidR="004C7494">
          <w:rPr>
            <w:noProof/>
            <w:szCs w:val="21"/>
          </w:rPr>
          <w:instrText xml:space="preserve"> PAGEREF _Toc21986 \h </w:instrText>
        </w:r>
        <w:r w:rsidR="004C7494">
          <w:rPr>
            <w:noProof/>
            <w:szCs w:val="21"/>
          </w:rPr>
        </w:r>
        <w:r w:rsidR="004C7494">
          <w:rPr>
            <w:noProof/>
            <w:szCs w:val="21"/>
          </w:rPr>
          <w:fldChar w:fldCharType="separate"/>
        </w:r>
        <w:r w:rsidR="001F6F5C">
          <w:rPr>
            <w:noProof/>
            <w:szCs w:val="21"/>
          </w:rPr>
          <w:t>72</w:t>
        </w:r>
        <w:r w:rsidR="004C7494">
          <w:rPr>
            <w:noProof/>
            <w:szCs w:val="21"/>
          </w:rPr>
          <w:fldChar w:fldCharType="end"/>
        </w:r>
      </w:hyperlink>
    </w:p>
    <w:p w14:paraId="096C87FB" w14:textId="2C841315" w:rsidR="00757D8A" w:rsidRDefault="00000000">
      <w:pPr>
        <w:pStyle w:val="TOC2"/>
        <w:tabs>
          <w:tab w:val="right" w:leader="dot" w:pos="8550"/>
        </w:tabs>
        <w:spacing w:line="360" w:lineRule="auto"/>
        <w:rPr>
          <w:noProof/>
          <w:szCs w:val="21"/>
        </w:rPr>
      </w:pPr>
      <w:hyperlink w:anchor="_Toc2470" w:history="1">
        <w:r w:rsidR="004C7494">
          <w:rPr>
            <w:rFonts w:ascii="宋体" w:hAnsi="宋体" w:hint="eastAsia"/>
            <w:noProof/>
            <w:szCs w:val="21"/>
            <w:shd w:val="clear" w:color="auto" w:fill="FFFFFF" w:themeFill="background1"/>
          </w:rPr>
          <w:t>六、法定代表人授权委托书</w:t>
        </w:r>
        <w:r w:rsidR="004C7494">
          <w:rPr>
            <w:noProof/>
            <w:szCs w:val="21"/>
          </w:rPr>
          <w:tab/>
        </w:r>
        <w:r w:rsidR="004C7494">
          <w:rPr>
            <w:noProof/>
            <w:szCs w:val="21"/>
          </w:rPr>
          <w:fldChar w:fldCharType="begin"/>
        </w:r>
        <w:r w:rsidR="004C7494">
          <w:rPr>
            <w:noProof/>
            <w:szCs w:val="21"/>
          </w:rPr>
          <w:instrText xml:space="preserve"> PAGEREF _Toc2470 \h </w:instrText>
        </w:r>
        <w:r w:rsidR="004C7494">
          <w:rPr>
            <w:noProof/>
            <w:szCs w:val="21"/>
          </w:rPr>
        </w:r>
        <w:r w:rsidR="004C7494">
          <w:rPr>
            <w:noProof/>
            <w:szCs w:val="21"/>
          </w:rPr>
          <w:fldChar w:fldCharType="separate"/>
        </w:r>
        <w:r w:rsidR="001F6F5C">
          <w:rPr>
            <w:noProof/>
            <w:szCs w:val="21"/>
          </w:rPr>
          <w:t>73</w:t>
        </w:r>
        <w:r w:rsidR="004C7494">
          <w:rPr>
            <w:noProof/>
            <w:szCs w:val="21"/>
          </w:rPr>
          <w:fldChar w:fldCharType="end"/>
        </w:r>
      </w:hyperlink>
    </w:p>
    <w:p w14:paraId="23A94DBA" w14:textId="1EA427BF" w:rsidR="00757D8A" w:rsidRDefault="00000000">
      <w:pPr>
        <w:pStyle w:val="TOC2"/>
        <w:tabs>
          <w:tab w:val="right" w:leader="dot" w:pos="8550"/>
        </w:tabs>
        <w:spacing w:line="360" w:lineRule="auto"/>
        <w:rPr>
          <w:noProof/>
          <w:szCs w:val="21"/>
        </w:rPr>
      </w:pPr>
      <w:hyperlink w:anchor="_Toc13436" w:history="1">
        <w:r w:rsidR="004C7494">
          <w:rPr>
            <w:rFonts w:ascii="宋体" w:hAnsi="宋体" w:hint="eastAsia"/>
            <w:noProof/>
            <w:szCs w:val="21"/>
            <w:shd w:val="clear" w:color="auto" w:fill="FFFFFF" w:themeFill="background1"/>
          </w:rPr>
          <w:t>七、供应商基本情况表</w:t>
        </w:r>
        <w:r w:rsidR="004C7494">
          <w:rPr>
            <w:noProof/>
            <w:szCs w:val="21"/>
          </w:rPr>
          <w:tab/>
        </w:r>
        <w:r w:rsidR="004C7494">
          <w:rPr>
            <w:noProof/>
            <w:szCs w:val="21"/>
          </w:rPr>
          <w:fldChar w:fldCharType="begin"/>
        </w:r>
        <w:r w:rsidR="004C7494">
          <w:rPr>
            <w:noProof/>
            <w:szCs w:val="21"/>
          </w:rPr>
          <w:instrText xml:space="preserve"> PAGEREF _Toc13436 \h </w:instrText>
        </w:r>
        <w:r w:rsidR="004C7494">
          <w:rPr>
            <w:noProof/>
            <w:szCs w:val="21"/>
          </w:rPr>
        </w:r>
        <w:r w:rsidR="004C7494">
          <w:rPr>
            <w:noProof/>
            <w:szCs w:val="21"/>
          </w:rPr>
          <w:fldChar w:fldCharType="separate"/>
        </w:r>
        <w:r w:rsidR="001F6F5C">
          <w:rPr>
            <w:noProof/>
            <w:szCs w:val="21"/>
          </w:rPr>
          <w:t>74</w:t>
        </w:r>
        <w:r w:rsidR="004C7494">
          <w:rPr>
            <w:noProof/>
            <w:szCs w:val="21"/>
          </w:rPr>
          <w:fldChar w:fldCharType="end"/>
        </w:r>
      </w:hyperlink>
    </w:p>
    <w:p w14:paraId="31178C1F" w14:textId="37FBB896" w:rsidR="00757D8A" w:rsidRDefault="00000000">
      <w:pPr>
        <w:pStyle w:val="TOC2"/>
        <w:tabs>
          <w:tab w:val="right" w:leader="dot" w:pos="8550"/>
        </w:tabs>
        <w:spacing w:line="360" w:lineRule="auto"/>
        <w:rPr>
          <w:noProof/>
          <w:szCs w:val="21"/>
        </w:rPr>
      </w:pPr>
      <w:hyperlink w:anchor="_Toc14981" w:history="1">
        <w:r w:rsidR="004C7494">
          <w:rPr>
            <w:rFonts w:ascii="宋体" w:hAnsi="宋体" w:hint="eastAsia"/>
            <w:noProof/>
            <w:szCs w:val="21"/>
            <w:shd w:val="clear" w:color="auto" w:fill="FFFFFF" w:themeFill="background1"/>
          </w:rPr>
          <w:t>八、</w:t>
        </w:r>
        <w:r w:rsidR="004C7494">
          <w:rPr>
            <w:rFonts w:ascii="宋体" w:hAnsi="宋体" w:hint="eastAsia"/>
            <w:bCs/>
            <w:noProof/>
            <w:szCs w:val="21"/>
            <w:shd w:val="clear" w:color="auto" w:fill="FFFFFF" w:themeFill="background1"/>
          </w:rPr>
          <w:t>供应商资格条件证明材料</w:t>
        </w:r>
        <w:r w:rsidR="004C7494">
          <w:rPr>
            <w:noProof/>
            <w:szCs w:val="21"/>
          </w:rPr>
          <w:tab/>
        </w:r>
        <w:r w:rsidR="004C7494">
          <w:rPr>
            <w:noProof/>
            <w:szCs w:val="21"/>
          </w:rPr>
          <w:fldChar w:fldCharType="begin"/>
        </w:r>
        <w:r w:rsidR="004C7494">
          <w:rPr>
            <w:noProof/>
            <w:szCs w:val="21"/>
          </w:rPr>
          <w:instrText xml:space="preserve"> PAGEREF _Toc14981 \h </w:instrText>
        </w:r>
        <w:r w:rsidR="004C7494">
          <w:rPr>
            <w:noProof/>
            <w:szCs w:val="21"/>
          </w:rPr>
        </w:r>
        <w:r w:rsidR="004C7494">
          <w:rPr>
            <w:noProof/>
            <w:szCs w:val="21"/>
          </w:rPr>
          <w:fldChar w:fldCharType="separate"/>
        </w:r>
        <w:r w:rsidR="001F6F5C">
          <w:rPr>
            <w:noProof/>
            <w:szCs w:val="21"/>
          </w:rPr>
          <w:t>75</w:t>
        </w:r>
        <w:r w:rsidR="004C7494">
          <w:rPr>
            <w:noProof/>
            <w:szCs w:val="21"/>
          </w:rPr>
          <w:fldChar w:fldCharType="end"/>
        </w:r>
      </w:hyperlink>
    </w:p>
    <w:p w14:paraId="6F6759E6" w14:textId="71588142" w:rsidR="00757D8A" w:rsidRDefault="00000000">
      <w:pPr>
        <w:pStyle w:val="TOC2"/>
        <w:tabs>
          <w:tab w:val="right" w:leader="dot" w:pos="8550"/>
        </w:tabs>
        <w:spacing w:line="360" w:lineRule="auto"/>
        <w:rPr>
          <w:noProof/>
          <w:szCs w:val="21"/>
        </w:rPr>
      </w:pPr>
      <w:hyperlink w:anchor="_Toc9004" w:history="1">
        <w:r w:rsidR="004C7494">
          <w:rPr>
            <w:rFonts w:ascii="宋体" w:hAnsi="宋体" w:hint="eastAsia"/>
            <w:noProof/>
            <w:szCs w:val="21"/>
            <w:shd w:val="clear" w:color="auto" w:fill="FFFFFF" w:themeFill="background1"/>
          </w:rPr>
          <w:t>九、</w:t>
        </w:r>
        <w:r w:rsidR="004C7494">
          <w:rPr>
            <w:rFonts w:ascii="宋体" w:hAnsi="宋体" w:hint="eastAsia"/>
            <w:bCs/>
            <w:noProof/>
            <w:szCs w:val="21"/>
            <w:shd w:val="clear" w:color="auto" w:fill="FFFFFF" w:themeFill="background1"/>
          </w:rPr>
          <w:t>供应商近年类似项目业绩表</w:t>
        </w:r>
        <w:r w:rsidR="004C7494">
          <w:rPr>
            <w:noProof/>
            <w:szCs w:val="21"/>
          </w:rPr>
          <w:tab/>
        </w:r>
        <w:r w:rsidR="004C7494">
          <w:rPr>
            <w:noProof/>
            <w:szCs w:val="21"/>
          </w:rPr>
          <w:fldChar w:fldCharType="begin"/>
        </w:r>
        <w:r w:rsidR="004C7494">
          <w:rPr>
            <w:noProof/>
            <w:szCs w:val="21"/>
          </w:rPr>
          <w:instrText xml:space="preserve"> PAGEREF _Toc9004 \h </w:instrText>
        </w:r>
        <w:r w:rsidR="004C7494">
          <w:rPr>
            <w:noProof/>
            <w:szCs w:val="21"/>
          </w:rPr>
        </w:r>
        <w:r w:rsidR="004C7494">
          <w:rPr>
            <w:noProof/>
            <w:szCs w:val="21"/>
          </w:rPr>
          <w:fldChar w:fldCharType="separate"/>
        </w:r>
        <w:r w:rsidR="001F6F5C">
          <w:rPr>
            <w:noProof/>
            <w:szCs w:val="21"/>
          </w:rPr>
          <w:t>82</w:t>
        </w:r>
        <w:r w:rsidR="004C7494">
          <w:rPr>
            <w:noProof/>
            <w:szCs w:val="21"/>
          </w:rPr>
          <w:fldChar w:fldCharType="end"/>
        </w:r>
      </w:hyperlink>
    </w:p>
    <w:p w14:paraId="6AF0C82F" w14:textId="41345537" w:rsidR="00757D8A" w:rsidRDefault="00000000">
      <w:pPr>
        <w:pStyle w:val="TOC2"/>
        <w:tabs>
          <w:tab w:val="right" w:leader="dot" w:pos="8550"/>
        </w:tabs>
        <w:spacing w:line="360" w:lineRule="auto"/>
        <w:rPr>
          <w:noProof/>
          <w:szCs w:val="21"/>
        </w:rPr>
      </w:pPr>
      <w:hyperlink w:anchor="_Toc3379" w:history="1">
        <w:r w:rsidR="004C7494">
          <w:rPr>
            <w:rFonts w:ascii="宋体" w:hAnsi="宋体" w:hint="eastAsia"/>
            <w:noProof/>
            <w:szCs w:val="21"/>
            <w:shd w:val="clear" w:color="auto" w:fill="FFFFFF" w:themeFill="background1"/>
          </w:rPr>
          <w:t>十、</w:t>
        </w:r>
        <w:r w:rsidR="004C7494">
          <w:rPr>
            <w:rFonts w:ascii="宋体" w:hAnsi="宋体" w:hint="eastAsia"/>
            <w:bCs/>
            <w:noProof/>
            <w:szCs w:val="21"/>
            <w:shd w:val="clear" w:color="auto" w:fill="FFFFFF" w:themeFill="background1"/>
          </w:rPr>
          <w:t>项目负责人简历表</w:t>
        </w:r>
        <w:r w:rsidR="004C7494">
          <w:rPr>
            <w:noProof/>
            <w:szCs w:val="21"/>
          </w:rPr>
          <w:tab/>
        </w:r>
        <w:r w:rsidR="004C7494">
          <w:rPr>
            <w:noProof/>
            <w:szCs w:val="21"/>
          </w:rPr>
          <w:fldChar w:fldCharType="begin"/>
        </w:r>
        <w:r w:rsidR="004C7494">
          <w:rPr>
            <w:noProof/>
            <w:szCs w:val="21"/>
          </w:rPr>
          <w:instrText xml:space="preserve"> PAGEREF _Toc3379 \h </w:instrText>
        </w:r>
        <w:r w:rsidR="004C7494">
          <w:rPr>
            <w:noProof/>
            <w:szCs w:val="21"/>
          </w:rPr>
        </w:r>
        <w:r w:rsidR="004C7494">
          <w:rPr>
            <w:noProof/>
            <w:szCs w:val="21"/>
          </w:rPr>
          <w:fldChar w:fldCharType="separate"/>
        </w:r>
        <w:r w:rsidR="001F6F5C">
          <w:rPr>
            <w:noProof/>
            <w:szCs w:val="21"/>
          </w:rPr>
          <w:t>83</w:t>
        </w:r>
        <w:r w:rsidR="004C7494">
          <w:rPr>
            <w:noProof/>
            <w:szCs w:val="21"/>
          </w:rPr>
          <w:fldChar w:fldCharType="end"/>
        </w:r>
      </w:hyperlink>
    </w:p>
    <w:p w14:paraId="323CA830" w14:textId="11551512" w:rsidR="00757D8A" w:rsidRDefault="00000000">
      <w:pPr>
        <w:pStyle w:val="TOC2"/>
        <w:tabs>
          <w:tab w:val="right" w:leader="dot" w:pos="8550"/>
        </w:tabs>
        <w:spacing w:line="360" w:lineRule="auto"/>
        <w:rPr>
          <w:noProof/>
          <w:szCs w:val="21"/>
        </w:rPr>
      </w:pPr>
      <w:hyperlink w:anchor="_Toc1291" w:history="1">
        <w:r w:rsidR="004C7494">
          <w:rPr>
            <w:rFonts w:ascii="宋体" w:hAnsi="宋体" w:hint="eastAsia"/>
            <w:bCs/>
            <w:noProof/>
            <w:szCs w:val="21"/>
            <w:shd w:val="clear" w:color="auto" w:fill="FFFFFF" w:themeFill="background1"/>
          </w:rPr>
          <w:t>十一、主要项目管理人员表</w:t>
        </w:r>
        <w:r w:rsidR="004C7494">
          <w:rPr>
            <w:noProof/>
            <w:szCs w:val="21"/>
          </w:rPr>
          <w:tab/>
        </w:r>
        <w:r w:rsidR="004C7494">
          <w:rPr>
            <w:noProof/>
            <w:szCs w:val="21"/>
          </w:rPr>
          <w:fldChar w:fldCharType="begin"/>
        </w:r>
        <w:r w:rsidR="004C7494">
          <w:rPr>
            <w:noProof/>
            <w:szCs w:val="21"/>
          </w:rPr>
          <w:instrText xml:space="preserve"> PAGEREF _Toc1291 \h </w:instrText>
        </w:r>
        <w:r w:rsidR="004C7494">
          <w:rPr>
            <w:noProof/>
            <w:szCs w:val="21"/>
          </w:rPr>
        </w:r>
        <w:r w:rsidR="004C7494">
          <w:rPr>
            <w:noProof/>
            <w:szCs w:val="21"/>
          </w:rPr>
          <w:fldChar w:fldCharType="separate"/>
        </w:r>
        <w:r w:rsidR="001F6F5C">
          <w:rPr>
            <w:noProof/>
            <w:szCs w:val="21"/>
          </w:rPr>
          <w:t>84</w:t>
        </w:r>
        <w:r w:rsidR="004C7494">
          <w:rPr>
            <w:noProof/>
            <w:szCs w:val="21"/>
          </w:rPr>
          <w:fldChar w:fldCharType="end"/>
        </w:r>
      </w:hyperlink>
    </w:p>
    <w:p w14:paraId="5C0D0FAE" w14:textId="06DA9CA3" w:rsidR="00757D8A" w:rsidRDefault="00000000">
      <w:pPr>
        <w:pStyle w:val="TOC2"/>
        <w:tabs>
          <w:tab w:val="right" w:leader="dot" w:pos="8550"/>
        </w:tabs>
        <w:spacing w:line="360" w:lineRule="auto"/>
        <w:rPr>
          <w:noProof/>
          <w:szCs w:val="21"/>
        </w:rPr>
      </w:pPr>
      <w:hyperlink w:anchor="_Toc7910" w:history="1">
        <w:r w:rsidR="004C7494">
          <w:rPr>
            <w:rFonts w:ascii="宋体" w:hAnsi="宋体" w:hint="eastAsia"/>
            <w:noProof/>
            <w:szCs w:val="21"/>
            <w:shd w:val="clear" w:color="auto" w:fill="FFFFFF" w:themeFill="background1"/>
          </w:rPr>
          <w:t>十二、其他需要提交的资料</w:t>
        </w:r>
        <w:r w:rsidR="004C7494">
          <w:rPr>
            <w:noProof/>
            <w:szCs w:val="21"/>
          </w:rPr>
          <w:tab/>
        </w:r>
        <w:r w:rsidR="004C7494">
          <w:rPr>
            <w:noProof/>
            <w:szCs w:val="21"/>
          </w:rPr>
          <w:fldChar w:fldCharType="begin"/>
        </w:r>
        <w:r w:rsidR="004C7494">
          <w:rPr>
            <w:noProof/>
            <w:szCs w:val="21"/>
          </w:rPr>
          <w:instrText xml:space="preserve"> PAGEREF _Toc7910 \h </w:instrText>
        </w:r>
        <w:r w:rsidR="004C7494">
          <w:rPr>
            <w:noProof/>
            <w:szCs w:val="21"/>
          </w:rPr>
        </w:r>
        <w:r w:rsidR="004C7494">
          <w:rPr>
            <w:noProof/>
            <w:szCs w:val="21"/>
          </w:rPr>
          <w:fldChar w:fldCharType="separate"/>
        </w:r>
        <w:r w:rsidR="001F6F5C">
          <w:rPr>
            <w:noProof/>
            <w:szCs w:val="21"/>
          </w:rPr>
          <w:t>85</w:t>
        </w:r>
        <w:r w:rsidR="004C7494">
          <w:rPr>
            <w:noProof/>
            <w:szCs w:val="21"/>
          </w:rPr>
          <w:fldChar w:fldCharType="end"/>
        </w:r>
      </w:hyperlink>
    </w:p>
    <w:p w14:paraId="7C1F62AB" w14:textId="60C22EC7" w:rsidR="00757D8A" w:rsidRDefault="00000000">
      <w:pPr>
        <w:pStyle w:val="TOC2"/>
        <w:tabs>
          <w:tab w:val="right" w:leader="dot" w:pos="8550"/>
        </w:tabs>
        <w:spacing w:line="360" w:lineRule="auto"/>
        <w:rPr>
          <w:noProof/>
          <w:szCs w:val="21"/>
        </w:rPr>
      </w:pPr>
      <w:hyperlink w:anchor="_Toc9116" w:history="1">
        <w:r w:rsidR="004C7494">
          <w:rPr>
            <w:rFonts w:ascii="宋体" w:hAnsi="宋体" w:hint="eastAsia"/>
            <w:noProof/>
            <w:szCs w:val="21"/>
            <w:shd w:val="clear" w:color="auto" w:fill="FFFFFF" w:themeFill="background1"/>
          </w:rPr>
          <w:t>十三、</w:t>
        </w:r>
        <w:r w:rsidR="004C7494">
          <w:rPr>
            <w:rFonts w:ascii="宋体" w:hAnsi="宋体" w:hint="eastAsia"/>
            <w:bCs/>
            <w:noProof/>
            <w:szCs w:val="21"/>
            <w:shd w:val="clear" w:color="auto" w:fill="FFFFFF" w:themeFill="background1"/>
          </w:rPr>
          <w:t>技术标</w:t>
        </w:r>
        <w:r w:rsidR="004C7494">
          <w:rPr>
            <w:noProof/>
            <w:szCs w:val="21"/>
          </w:rPr>
          <w:tab/>
        </w:r>
        <w:r w:rsidR="004C7494">
          <w:rPr>
            <w:noProof/>
            <w:szCs w:val="21"/>
          </w:rPr>
          <w:fldChar w:fldCharType="begin"/>
        </w:r>
        <w:r w:rsidR="004C7494">
          <w:rPr>
            <w:noProof/>
            <w:szCs w:val="21"/>
          </w:rPr>
          <w:instrText xml:space="preserve"> PAGEREF _Toc9116 \h </w:instrText>
        </w:r>
        <w:r w:rsidR="004C7494">
          <w:rPr>
            <w:noProof/>
            <w:szCs w:val="21"/>
          </w:rPr>
        </w:r>
        <w:r w:rsidR="004C7494">
          <w:rPr>
            <w:noProof/>
            <w:szCs w:val="21"/>
          </w:rPr>
          <w:fldChar w:fldCharType="separate"/>
        </w:r>
        <w:r w:rsidR="001F6F5C">
          <w:rPr>
            <w:noProof/>
            <w:szCs w:val="21"/>
          </w:rPr>
          <w:t>86</w:t>
        </w:r>
        <w:r w:rsidR="004C7494">
          <w:rPr>
            <w:noProof/>
            <w:szCs w:val="21"/>
          </w:rPr>
          <w:fldChar w:fldCharType="end"/>
        </w:r>
      </w:hyperlink>
    </w:p>
    <w:p w14:paraId="5B193FDE" w14:textId="678F0AB0" w:rsidR="00757D8A" w:rsidRDefault="00000000">
      <w:pPr>
        <w:pStyle w:val="TOC2"/>
        <w:tabs>
          <w:tab w:val="right" w:leader="dot" w:pos="8550"/>
        </w:tabs>
        <w:spacing w:line="360" w:lineRule="auto"/>
        <w:rPr>
          <w:noProof/>
          <w:szCs w:val="21"/>
        </w:rPr>
      </w:pPr>
      <w:hyperlink w:anchor="_Toc23380" w:history="1">
        <w:r w:rsidR="004C7494">
          <w:rPr>
            <w:rFonts w:ascii="宋体" w:hAnsi="宋体" w:hint="eastAsia"/>
            <w:noProof/>
            <w:szCs w:val="21"/>
            <w:shd w:val="clear" w:color="auto" w:fill="FFFFFF" w:themeFill="background1"/>
          </w:rPr>
          <w:t>十四、经济标</w:t>
        </w:r>
        <w:r w:rsidR="004C7494">
          <w:rPr>
            <w:noProof/>
            <w:szCs w:val="21"/>
          </w:rPr>
          <w:tab/>
        </w:r>
        <w:r w:rsidR="004C7494">
          <w:rPr>
            <w:noProof/>
            <w:szCs w:val="21"/>
          </w:rPr>
          <w:fldChar w:fldCharType="begin"/>
        </w:r>
        <w:r w:rsidR="004C7494">
          <w:rPr>
            <w:noProof/>
            <w:szCs w:val="21"/>
          </w:rPr>
          <w:instrText xml:space="preserve"> PAGEREF _Toc23380 \h </w:instrText>
        </w:r>
        <w:r w:rsidR="004C7494">
          <w:rPr>
            <w:noProof/>
            <w:szCs w:val="21"/>
          </w:rPr>
        </w:r>
        <w:r w:rsidR="004C7494">
          <w:rPr>
            <w:noProof/>
            <w:szCs w:val="21"/>
          </w:rPr>
          <w:fldChar w:fldCharType="separate"/>
        </w:r>
        <w:r w:rsidR="001F6F5C">
          <w:rPr>
            <w:noProof/>
            <w:szCs w:val="21"/>
          </w:rPr>
          <w:t>87</w:t>
        </w:r>
        <w:r w:rsidR="004C7494">
          <w:rPr>
            <w:noProof/>
            <w:szCs w:val="21"/>
          </w:rPr>
          <w:fldChar w:fldCharType="end"/>
        </w:r>
      </w:hyperlink>
    </w:p>
    <w:p w14:paraId="72B40A54" w14:textId="74E3DFC6" w:rsidR="00757D8A" w:rsidRDefault="00000000">
      <w:pPr>
        <w:pStyle w:val="TOC1"/>
        <w:tabs>
          <w:tab w:val="right" w:leader="dot" w:pos="8550"/>
        </w:tabs>
        <w:spacing w:line="360" w:lineRule="auto"/>
        <w:rPr>
          <w:noProof/>
          <w:szCs w:val="21"/>
        </w:rPr>
      </w:pPr>
      <w:hyperlink w:anchor="_Toc27790" w:history="1">
        <w:r w:rsidR="004C7494">
          <w:rPr>
            <w:rFonts w:ascii="宋体" w:hAnsi="宋体" w:cs="宋体" w:hint="eastAsia"/>
            <w:noProof/>
            <w:szCs w:val="21"/>
            <w:shd w:val="clear" w:color="auto" w:fill="FFFFFF" w:themeFill="background1"/>
          </w:rPr>
          <w:t>第六章</w:t>
        </w:r>
        <w:r w:rsidR="004C7494">
          <w:rPr>
            <w:rFonts w:ascii="宋体" w:hAnsi="宋体" w:cs="宋体"/>
            <w:noProof/>
            <w:szCs w:val="21"/>
            <w:shd w:val="clear" w:color="auto" w:fill="FFFFFF" w:themeFill="background1"/>
          </w:rPr>
          <w:t xml:space="preserve"> </w:t>
        </w:r>
        <w:r w:rsidR="004C7494">
          <w:rPr>
            <w:rFonts w:ascii="宋体" w:hAnsi="宋体" w:cs="宋体" w:hint="eastAsia"/>
            <w:noProof/>
            <w:szCs w:val="21"/>
            <w:shd w:val="clear" w:color="auto" w:fill="FFFFFF" w:themeFill="background1"/>
          </w:rPr>
          <w:t>补充条款</w:t>
        </w:r>
        <w:r w:rsidR="004C7494">
          <w:rPr>
            <w:noProof/>
            <w:szCs w:val="21"/>
          </w:rPr>
          <w:tab/>
        </w:r>
        <w:r w:rsidR="004C7494">
          <w:rPr>
            <w:noProof/>
            <w:szCs w:val="21"/>
          </w:rPr>
          <w:fldChar w:fldCharType="begin"/>
        </w:r>
        <w:r w:rsidR="004C7494">
          <w:rPr>
            <w:noProof/>
            <w:szCs w:val="21"/>
          </w:rPr>
          <w:instrText xml:space="preserve"> PAGEREF _Toc27790 \h </w:instrText>
        </w:r>
        <w:r w:rsidR="004C7494">
          <w:rPr>
            <w:noProof/>
            <w:szCs w:val="21"/>
          </w:rPr>
        </w:r>
        <w:r w:rsidR="004C7494">
          <w:rPr>
            <w:noProof/>
            <w:szCs w:val="21"/>
          </w:rPr>
          <w:fldChar w:fldCharType="separate"/>
        </w:r>
        <w:r w:rsidR="001F6F5C">
          <w:rPr>
            <w:noProof/>
            <w:szCs w:val="21"/>
          </w:rPr>
          <w:t>88</w:t>
        </w:r>
        <w:r w:rsidR="004C7494">
          <w:rPr>
            <w:noProof/>
            <w:szCs w:val="21"/>
          </w:rPr>
          <w:fldChar w:fldCharType="end"/>
        </w:r>
      </w:hyperlink>
    </w:p>
    <w:p w14:paraId="7FFD1AD1" w14:textId="77777777" w:rsidR="00757D8A" w:rsidRDefault="004C7494">
      <w:pPr>
        <w:spacing w:line="360" w:lineRule="auto"/>
        <w:rPr>
          <w:rFonts w:ascii="宋体" w:eastAsia="宋体" w:hAnsi="宋体" w:cs="宋体"/>
          <w:b/>
          <w:bCs/>
          <w:sz w:val="24"/>
          <w:szCs w:val="24"/>
          <w:shd w:val="clear" w:color="auto" w:fill="FFFFFF" w:themeFill="background1"/>
        </w:rPr>
      </w:pPr>
      <w:r>
        <w:rPr>
          <w:rFonts w:ascii="宋体" w:eastAsia="宋体" w:hAnsi="宋体" w:cs="宋体"/>
          <w:bCs/>
          <w:szCs w:val="21"/>
          <w:shd w:val="clear" w:color="auto" w:fill="FFFFFF" w:themeFill="background1"/>
        </w:rPr>
        <w:fldChar w:fldCharType="end"/>
      </w:r>
    </w:p>
    <w:p w14:paraId="2BFAD01E" w14:textId="77777777" w:rsidR="00757D8A" w:rsidRDefault="00757D8A">
      <w:pPr>
        <w:spacing w:line="360" w:lineRule="auto"/>
        <w:rPr>
          <w:rFonts w:ascii="宋体" w:eastAsia="宋体" w:hAnsi="宋体" w:cs="宋体"/>
          <w:b/>
          <w:sz w:val="24"/>
          <w:szCs w:val="24"/>
          <w:shd w:val="clear" w:color="auto" w:fill="FFFFFF" w:themeFill="background1"/>
        </w:rPr>
        <w:sectPr w:rsidR="00757D8A">
          <w:headerReference w:type="default" r:id="rId9"/>
          <w:footerReference w:type="even" r:id="rId10"/>
          <w:footerReference w:type="default" r:id="rId11"/>
          <w:pgSz w:w="11910" w:h="16840"/>
          <w:pgMar w:top="1500" w:right="1680" w:bottom="1380" w:left="1680" w:header="0" w:footer="1178" w:gutter="0"/>
          <w:cols w:space="720"/>
        </w:sectPr>
      </w:pPr>
    </w:p>
    <w:p w14:paraId="500EE30B" w14:textId="77777777" w:rsidR="00757D8A" w:rsidRDefault="00757D8A">
      <w:pPr>
        <w:spacing w:line="360" w:lineRule="auto"/>
        <w:jc w:val="center"/>
        <w:outlineLvl w:val="0"/>
        <w:rPr>
          <w:rFonts w:ascii="宋体" w:eastAsia="宋体" w:hAnsi="宋体" w:cs="宋体"/>
          <w:b/>
          <w:sz w:val="24"/>
          <w:szCs w:val="24"/>
          <w:shd w:val="clear" w:color="auto" w:fill="FFFFFF" w:themeFill="background1"/>
        </w:rPr>
        <w:sectPr w:rsidR="00757D8A">
          <w:footerReference w:type="default" r:id="rId12"/>
          <w:type w:val="continuous"/>
          <w:pgSz w:w="11910" w:h="16840"/>
          <w:pgMar w:top="1460" w:right="1360" w:bottom="1380" w:left="1680" w:header="0" w:footer="1178" w:gutter="0"/>
          <w:cols w:space="720"/>
        </w:sectPr>
      </w:pPr>
      <w:bookmarkStart w:id="0" w:name="_Toc8536"/>
    </w:p>
    <w:p w14:paraId="6628F629" w14:textId="77777777" w:rsidR="00757D8A" w:rsidRDefault="004C7494">
      <w:pPr>
        <w:spacing w:line="360" w:lineRule="auto"/>
        <w:jc w:val="center"/>
        <w:outlineLvl w:val="0"/>
        <w:rPr>
          <w:rFonts w:ascii="宋体" w:eastAsia="宋体" w:hAnsi="宋体" w:cs="宋体"/>
          <w:b/>
          <w:bCs/>
          <w:sz w:val="24"/>
          <w:szCs w:val="24"/>
          <w:shd w:val="clear" w:color="auto" w:fill="FFFFFF" w:themeFill="background1"/>
        </w:rPr>
      </w:pPr>
      <w:r>
        <w:rPr>
          <w:rFonts w:ascii="宋体" w:eastAsia="宋体" w:hAnsi="宋体" w:cs="宋体" w:hint="eastAsia"/>
          <w:b/>
          <w:sz w:val="24"/>
          <w:szCs w:val="24"/>
          <w:shd w:val="clear" w:color="auto" w:fill="FFFFFF" w:themeFill="background1"/>
        </w:rPr>
        <w:lastRenderedPageBreak/>
        <w:t>供应商须知前附表</w:t>
      </w:r>
      <w:bookmarkEnd w:id="0"/>
    </w:p>
    <w:tbl>
      <w:tblPr>
        <w:tblStyle w:val="aff1"/>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795"/>
        <w:gridCol w:w="6688"/>
      </w:tblGrid>
      <w:tr w:rsidR="00757D8A" w14:paraId="32846BF5" w14:textId="77777777">
        <w:trPr>
          <w:trHeight w:val="487"/>
          <w:jc w:val="center"/>
        </w:trPr>
        <w:tc>
          <w:tcPr>
            <w:tcW w:w="597" w:type="dxa"/>
            <w:vAlign w:val="center"/>
          </w:tcPr>
          <w:p w14:paraId="4C786294" w14:textId="77777777" w:rsidR="00757D8A" w:rsidRDefault="004C7494">
            <w:pPr>
              <w:spacing w:line="360" w:lineRule="auto"/>
              <w:jc w:val="center"/>
              <w:rPr>
                <w:rFonts w:asciiTheme="minorEastAsia" w:hAnsiTheme="minorEastAsia" w:cs="Times New Roman"/>
                <w:b/>
                <w:kern w:val="0"/>
                <w:szCs w:val="21"/>
                <w:shd w:val="clear" w:color="auto" w:fill="FFFFFF" w:themeFill="background1"/>
              </w:rPr>
            </w:pPr>
            <w:proofErr w:type="gramStart"/>
            <w:r>
              <w:rPr>
                <w:rFonts w:asciiTheme="minorEastAsia" w:hAnsiTheme="minorEastAsia" w:cs="Times New Roman" w:hint="eastAsia"/>
                <w:b/>
                <w:kern w:val="0"/>
                <w:szCs w:val="21"/>
                <w:shd w:val="clear" w:color="auto" w:fill="FFFFFF" w:themeFill="background1"/>
              </w:rPr>
              <w:t>项号</w:t>
            </w:r>
            <w:proofErr w:type="gramEnd"/>
          </w:p>
        </w:tc>
        <w:tc>
          <w:tcPr>
            <w:tcW w:w="8483" w:type="dxa"/>
            <w:gridSpan w:val="2"/>
            <w:vAlign w:val="center"/>
          </w:tcPr>
          <w:p w14:paraId="416A9FE2" w14:textId="77777777" w:rsidR="00757D8A" w:rsidRDefault="004C7494">
            <w:pPr>
              <w:spacing w:line="360" w:lineRule="auto"/>
              <w:jc w:val="center"/>
              <w:rPr>
                <w:rFonts w:asciiTheme="minorEastAsia" w:hAnsiTheme="minorEastAsia" w:cs="Times New Roman"/>
                <w:b/>
                <w:kern w:val="0"/>
                <w:szCs w:val="21"/>
                <w:shd w:val="clear" w:color="auto" w:fill="FFFFFF" w:themeFill="background1"/>
              </w:rPr>
            </w:pPr>
            <w:r>
              <w:rPr>
                <w:rFonts w:asciiTheme="minorEastAsia" w:hAnsiTheme="minorEastAsia" w:cs="Times New Roman" w:hint="eastAsia"/>
                <w:b/>
                <w:kern w:val="0"/>
                <w:szCs w:val="21"/>
                <w:shd w:val="clear" w:color="auto" w:fill="FFFFFF" w:themeFill="background1"/>
              </w:rPr>
              <w:t>编列内容</w:t>
            </w:r>
          </w:p>
        </w:tc>
      </w:tr>
      <w:tr w:rsidR="00757D8A" w14:paraId="6CEB62A6" w14:textId="77777777">
        <w:trPr>
          <w:trHeight w:val="468"/>
          <w:jc w:val="center"/>
        </w:trPr>
        <w:tc>
          <w:tcPr>
            <w:tcW w:w="597" w:type="dxa"/>
            <w:vMerge w:val="restart"/>
            <w:vAlign w:val="center"/>
          </w:tcPr>
          <w:p w14:paraId="1D2E5B17"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kern w:val="0"/>
                <w:szCs w:val="21"/>
                <w:shd w:val="clear" w:color="auto" w:fill="FFFFFF" w:themeFill="background1"/>
              </w:rPr>
              <w:t>1</w:t>
            </w:r>
          </w:p>
        </w:tc>
        <w:tc>
          <w:tcPr>
            <w:tcW w:w="1795" w:type="dxa"/>
            <w:vAlign w:val="center"/>
          </w:tcPr>
          <w:p w14:paraId="166946F7"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项目名称</w:t>
            </w:r>
          </w:p>
        </w:tc>
        <w:tc>
          <w:tcPr>
            <w:tcW w:w="6688" w:type="dxa"/>
            <w:vAlign w:val="center"/>
          </w:tcPr>
          <w:p w14:paraId="5FD441C1" w14:textId="2B89F1C7" w:rsidR="00757D8A" w:rsidRDefault="000B2F0E">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乌鲁木齐市第117中学维修改造项目-室外给水管网工程</w:t>
            </w:r>
          </w:p>
        </w:tc>
      </w:tr>
      <w:tr w:rsidR="00757D8A" w14:paraId="3BD9BA35" w14:textId="77777777">
        <w:trPr>
          <w:trHeight w:val="468"/>
          <w:jc w:val="center"/>
        </w:trPr>
        <w:tc>
          <w:tcPr>
            <w:tcW w:w="597" w:type="dxa"/>
            <w:vMerge/>
            <w:vAlign w:val="center"/>
          </w:tcPr>
          <w:p w14:paraId="1D347CD5"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01A5BB0B"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项目编号</w:t>
            </w:r>
          </w:p>
        </w:tc>
        <w:tc>
          <w:tcPr>
            <w:tcW w:w="6688" w:type="dxa"/>
            <w:vAlign w:val="center"/>
          </w:tcPr>
          <w:p w14:paraId="4E05494C" w14:textId="5F20DA9F" w:rsidR="00757D8A" w:rsidRDefault="004C7494" w:rsidP="000734D0">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kern w:val="0"/>
                <w:szCs w:val="21"/>
                <w:shd w:val="clear" w:color="auto" w:fill="FFFFFF" w:themeFill="background1"/>
              </w:rPr>
              <w:t>xsj202</w:t>
            </w:r>
            <w:r>
              <w:rPr>
                <w:rFonts w:asciiTheme="minorEastAsia" w:hAnsiTheme="minorEastAsia" w:cs="Arial" w:hint="eastAsia"/>
                <w:kern w:val="0"/>
                <w:szCs w:val="21"/>
                <w:shd w:val="clear" w:color="auto" w:fill="FFFFFF" w:themeFill="background1"/>
              </w:rPr>
              <w:t>3</w:t>
            </w:r>
            <w:r w:rsidR="000734D0">
              <w:rPr>
                <w:rFonts w:asciiTheme="minorEastAsia" w:hAnsiTheme="minorEastAsia" w:cs="Arial"/>
                <w:kern w:val="0"/>
                <w:szCs w:val="21"/>
                <w:shd w:val="clear" w:color="auto" w:fill="FFFFFF" w:themeFill="background1"/>
              </w:rPr>
              <w:t>0</w:t>
            </w:r>
            <w:r w:rsidR="000B2F0E">
              <w:rPr>
                <w:rFonts w:asciiTheme="minorEastAsia" w:hAnsiTheme="minorEastAsia" w:cs="Arial"/>
                <w:kern w:val="0"/>
                <w:szCs w:val="21"/>
                <w:shd w:val="clear" w:color="auto" w:fill="FFFFFF" w:themeFill="background1"/>
              </w:rPr>
              <w:t>7</w:t>
            </w:r>
            <w:r w:rsidR="0019227A">
              <w:rPr>
                <w:rFonts w:asciiTheme="minorEastAsia" w:hAnsiTheme="minorEastAsia" w:cs="Arial"/>
                <w:kern w:val="0"/>
                <w:szCs w:val="21"/>
                <w:shd w:val="clear" w:color="auto" w:fill="FFFFFF" w:themeFill="background1"/>
              </w:rPr>
              <w:t>19-2</w:t>
            </w:r>
          </w:p>
        </w:tc>
      </w:tr>
      <w:tr w:rsidR="00757D8A" w14:paraId="09B7B806" w14:textId="77777777">
        <w:trPr>
          <w:trHeight w:val="468"/>
          <w:jc w:val="center"/>
        </w:trPr>
        <w:tc>
          <w:tcPr>
            <w:tcW w:w="597" w:type="dxa"/>
            <w:vMerge/>
            <w:vAlign w:val="center"/>
          </w:tcPr>
          <w:p w14:paraId="2AC96124"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0AA06C69"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采购人</w:t>
            </w:r>
          </w:p>
        </w:tc>
        <w:tc>
          <w:tcPr>
            <w:tcW w:w="6688" w:type="dxa"/>
            <w:vAlign w:val="center"/>
          </w:tcPr>
          <w:p w14:paraId="476BB2D0" w14:textId="77777777" w:rsidR="00757D8A" w:rsidRDefault="000734D0">
            <w:pPr>
              <w:keepNext/>
              <w:widowControl/>
              <w:spacing w:line="360" w:lineRule="auto"/>
              <w:rPr>
                <w:rFonts w:asciiTheme="minorEastAsia" w:hAnsiTheme="minorEastAsia" w:cs="Arial"/>
                <w:kern w:val="0"/>
                <w:szCs w:val="21"/>
                <w:shd w:val="clear" w:color="auto" w:fill="FFFFFF" w:themeFill="background1"/>
              </w:rPr>
            </w:pPr>
            <w:r w:rsidRPr="000734D0">
              <w:rPr>
                <w:rFonts w:asciiTheme="minorEastAsia" w:hAnsiTheme="minorEastAsia" w:cs="Arial" w:hint="eastAsia"/>
                <w:kern w:val="0"/>
                <w:szCs w:val="21"/>
                <w:shd w:val="clear" w:color="auto" w:fill="FFFFFF" w:themeFill="background1"/>
              </w:rPr>
              <w:t>乌鲁木齐市第117中学</w:t>
            </w:r>
          </w:p>
        </w:tc>
      </w:tr>
      <w:tr w:rsidR="00757D8A" w14:paraId="397DB24C" w14:textId="77777777">
        <w:trPr>
          <w:trHeight w:val="468"/>
          <w:jc w:val="center"/>
        </w:trPr>
        <w:tc>
          <w:tcPr>
            <w:tcW w:w="597" w:type="dxa"/>
            <w:vMerge/>
            <w:vAlign w:val="center"/>
          </w:tcPr>
          <w:p w14:paraId="681B6537"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7E06E12B"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采购代理机构</w:t>
            </w:r>
          </w:p>
        </w:tc>
        <w:tc>
          <w:tcPr>
            <w:tcW w:w="6688" w:type="dxa"/>
            <w:vAlign w:val="center"/>
          </w:tcPr>
          <w:p w14:paraId="68F927EE" w14:textId="77777777"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新疆新世纪招标有限公司</w:t>
            </w:r>
          </w:p>
        </w:tc>
      </w:tr>
      <w:tr w:rsidR="00757D8A" w14:paraId="72BA0E51" w14:textId="77777777">
        <w:trPr>
          <w:trHeight w:val="468"/>
          <w:jc w:val="center"/>
        </w:trPr>
        <w:tc>
          <w:tcPr>
            <w:tcW w:w="597" w:type="dxa"/>
            <w:vMerge/>
            <w:vAlign w:val="center"/>
          </w:tcPr>
          <w:p w14:paraId="262DE979"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4A6294F5"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项目地点</w:t>
            </w:r>
          </w:p>
        </w:tc>
        <w:tc>
          <w:tcPr>
            <w:tcW w:w="6688" w:type="dxa"/>
            <w:vAlign w:val="center"/>
          </w:tcPr>
          <w:p w14:paraId="42F95837" w14:textId="77777777"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乌鲁木齐市</w:t>
            </w:r>
          </w:p>
        </w:tc>
      </w:tr>
      <w:tr w:rsidR="00757D8A" w14:paraId="11D4B78C" w14:textId="77777777">
        <w:trPr>
          <w:trHeight w:val="468"/>
          <w:jc w:val="center"/>
        </w:trPr>
        <w:tc>
          <w:tcPr>
            <w:tcW w:w="597" w:type="dxa"/>
            <w:vMerge/>
            <w:vAlign w:val="center"/>
          </w:tcPr>
          <w:p w14:paraId="66C43F8C"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11C6BD19"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资金来源</w:t>
            </w:r>
          </w:p>
        </w:tc>
        <w:tc>
          <w:tcPr>
            <w:tcW w:w="6688" w:type="dxa"/>
            <w:vAlign w:val="center"/>
          </w:tcPr>
          <w:p w14:paraId="10511664" w14:textId="77777777"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财政资金</w:t>
            </w:r>
          </w:p>
        </w:tc>
      </w:tr>
      <w:tr w:rsidR="00757D8A" w14:paraId="0F5173DA" w14:textId="77777777">
        <w:trPr>
          <w:trHeight w:val="468"/>
          <w:jc w:val="center"/>
        </w:trPr>
        <w:tc>
          <w:tcPr>
            <w:tcW w:w="597" w:type="dxa"/>
            <w:vMerge/>
            <w:vAlign w:val="center"/>
          </w:tcPr>
          <w:p w14:paraId="289238B2"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0C95DF68"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采购预算金额</w:t>
            </w:r>
          </w:p>
        </w:tc>
        <w:tc>
          <w:tcPr>
            <w:tcW w:w="6688" w:type="dxa"/>
            <w:vAlign w:val="center"/>
          </w:tcPr>
          <w:p w14:paraId="6CA84AFB" w14:textId="0E971C76" w:rsidR="00757D8A" w:rsidRDefault="000B2F0E">
            <w:pPr>
              <w:keepNext/>
              <w:widowControl/>
              <w:spacing w:line="360" w:lineRule="auto"/>
              <w:rPr>
                <w:rFonts w:asciiTheme="minorEastAsia" w:hAnsiTheme="minorEastAsia" w:cs="Arial"/>
                <w:kern w:val="0"/>
                <w:szCs w:val="21"/>
                <w:shd w:val="clear" w:color="auto" w:fill="FFFFFF" w:themeFill="background1"/>
              </w:rPr>
            </w:pPr>
            <w:r w:rsidRPr="000B2F0E">
              <w:rPr>
                <w:rFonts w:asciiTheme="minorEastAsia" w:hAnsiTheme="minorEastAsia" w:cs="Arial"/>
                <w:kern w:val="0"/>
                <w:szCs w:val="21"/>
                <w:shd w:val="clear" w:color="auto" w:fill="FFFFFF" w:themeFill="background1"/>
              </w:rPr>
              <w:t>27</w:t>
            </w:r>
            <w:r w:rsidR="0081783C" w:rsidRPr="0081783C">
              <w:rPr>
                <w:rFonts w:asciiTheme="minorEastAsia" w:hAnsiTheme="minorEastAsia" w:cs="Arial"/>
                <w:kern w:val="0"/>
                <w:szCs w:val="21"/>
                <w:shd w:val="clear" w:color="auto" w:fill="FFFFFF" w:themeFill="background1"/>
              </w:rPr>
              <w:t>0696</w:t>
            </w:r>
            <w:r w:rsidR="0081783C">
              <w:rPr>
                <w:rFonts w:asciiTheme="minorEastAsia" w:hAnsiTheme="minorEastAsia" w:cs="Arial"/>
                <w:kern w:val="0"/>
                <w:szCs w:val="21"/>
                <w:shd w:val="clear" w:color="auto" w:fill="FFFFFF" w:themeFill="background1"/>
              </w:rPr>
              <w:t>.</w:t>
            </w:r>
            <w:r w:rsidR="0081783C" w:rsidRPr="0081783C">
              <w:rPr>
                <w:rFonts w:asciiTheme="minorEastAsia" w:hAnsiTheme="minorEastAsia" w:cs="Arial"/>
                <w:kern w:val="0"/>
                <w:szCs w:val="21"/>
                <w:shd w:val="clear" w:color="auto" w:fill="FFFFFF" w:themeFill="background1"/>
              </w:rPr>
              <w:t>75</w:t>
            </w:r>
            <w:r w:rsidR="004C7494">
              <w:rPr>
                <w:rFonts w:asciiTheme="minorEastAsia" w:hAnsiTheme="minorEastAsia" w:cs="Arial" w:hint="eastAsia"/>
                <w:kern w:val="0"/>
                <w:szCs w:val="21"/>
                <w:shd w:val="clear" w:color="auto" w:fill="FFFFFF" w:themeFill="background1"/>
              </w:rPr>
              <w:t>元</w:t>
            </w:r>
          </w:p>
        </w:tc>
      </w:tr>
      <w:tr w:rsidR="00757D8A" w14:paraId="5888E4E6" w14:textId="77777777">
        <w:trPr>
          <w:trHeight w:val="468"/>
          <w:jc w:val="center"/>
        </w:trPr>
        <w:tc>
          <w:tcPr>
            <w:tcW w:w="597" w:type="dxa"/>
            <w:vMerge/>
            <w:vAlign w:val="center"/>
          </w:tcPr>
          <w:p w14:paraId="42D61EA1"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2B61D550" w14:textId="77777777" w:rsidR="00757D8A" w:rsidRPr="005E1613" w:rsidRDefault="004C7494">
            <w:pPr>
              <w:keepNext/>
              <w:widowControl/>
              <w:spacing w:line="360" w:lineRule="auto"/>
              <w:jc w:val="center"/>
              <w:rPr>
                <w:rFonts w:asciiTheme="minorEastAsia" w:hAnsiTheme="minorEastAsia" w:cs="Arial"/>
                <w:kern w:val="0"/>
                <w:szCs w:val="21"/>
                <w:shd w:val="clear" w:color="auto" w:fill="FFFFFF" w:themeFill="background1"/>
              </w:rPr>
            </w:pPr>
            <w:r w:rsidRPr="005E1613">
              <w:rPr>
                <w:rFonts w:asciiTheme="minorEastAsia" w:hAnsiTheme="minorEastAsia" w:cs="Arial" w:hint="eastAsia"/>
                <w:kern w:val="0"/>
                <w:szCs w:val="21"/>
                <w:shd w:val="clear" w:color="auto" w:fill="FFFFFF" w:themeFill="background1"/>
              </w:rPr>
              <w:t>招标控制价</w:t>
            </w:r>
          </w:p>
        </w:tc>
        <w:tc>
          <w:tcPr>
            <w:tcW w:w="6688" w:type="dxa"/>
            <w:vAlign w:val="center"/>
          </w:tcPr>
          <w:p w14:paraId="63413B32" w14:textId="1A92F6FF" w:rsidR="00757D8A" w:rsidRPr="005E1613" w:rsidRDefault="000A60C5" w:rsidP="000A60C5">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w:t>
            </w:r>
            <w:r>
              <w:rPr>
                <w:rFonts w:asciiTheme="minorEastAsia" w:hAnsiTheme="minorEastAsia" w:cs="Arial"/>
                <w:kern w:val="0"/>
                <w:szCs w:val="21"/>
                <w:shd w:val="clear" w:color="auto" w:fill="FFFFFF" w:themeFill="background1"/>
              </w:rPr>
              <w:t>70666.5</w:t>
            </w:r>
            <w:r w:rsidR="004C7494" w:rsidRPr="005E1613">
              <w:rPr>
                <w:rFonts w:asciiTheme="minorEastAsia" w:hAnsiTheme="minorEastAsia" w:cs="Arial" w:hint="eastAsia"/>
                <w:kern w:val="0"/>
                <w:szCs w:val="21"/>
                <w:shd w:val="clear" w:color="auto" w:fill="FFFFFF" w:themeFill="background1"/>
              </w:rPr>
              <w:t>元</w:t>
            </w:r>
          </w:p>
        </w:tc>
      </w:tr>
      <w:tr w:rsidR="00757D8A" w14:paraId="3D5FD9BE" w14:textId="77777777">
        <w:trPr>
          <w:trHeight w:val="468"/>
          <w:jc w:val="center"/>
        </w:trPr>
        <w:tc>
          <w:tcPr>
            <w:tcW w:w="597" w:type="dxa"/>
            <w:vMerge/>
            <w:vAlign w:val="center"/>
          </w:tcPr>
          <w:p w14:paraId="16C22F70"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32A29409"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承包方式</w:t>
            </w:r>
          </w:p>
        </w:tc>
        <w:tc>
          <w:tcPr>
            <w:tcW w:w="6688" w:type="dxa"/>
            <w:vAlign w:val="center"/>
          </w:tcPr>
          <w:p w14:paraId="2215E787" w14:textId="77777777"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包工包料</w:t>
            </w:r>
          </w:p>
        </w:tc>
      </w:tr>
      <w:tr w:rsidR="00757D8A" w14:paraId="4B1BED76" w14:textId="77777777">
        <w:trPr>
          <w:trHeight w:val="468"/>
          <w:jc w:val="center"/>
        </w:trPr>
        <w:tc>
          <w:tcPr>
            <w:tcW w:w="597" w:type="dxa"/>
            <w:vMerge/>
            <w:vAlign w:val="center"/>
          </w:tcPr>
          <w:p w14:paraId="2131349A"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77BBC4F8"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质量要求</w:t>
            </w:r>
          </w:p>
        </w:tc>
        <w:tc>
          <w:tcPr>
            <w:tcW w:w="6688" w:type="dxa"/>
            <w:vAlign w:val="center"/>
          </w:tcPr>
          <w:p w14:paraId="798053CE" w14:textId="77777777" w:rsidR="00757D8A" w:rsidRDefault="004C7494">
            <w:pPr>
              <w:keepNext/>
              <w:widowControl/>
              <w:spacing w:line="360" w:lineRule="auto"/>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合格</w:t>
            </w:r>
          </w:p>
        </w:tc>
      </w:tr>
      <w:tr w:rsidR="00757D8A" w14:paraId="741BA208" w14:textId="77777777">
        <w:trPr>
          <w:trHeight w:val="468"/>
          <w:jc w:val="center"/>
        </w:trPr>
        <w:tc>
          <w:tcPr>
            <w:tcW w:w="597" w:type="dxa"/>
            <w:vMerge/>
            <w:vAlign w:val="center"/>
          </w:tcPr>
          <w:p w14:paraId="0971A9CD"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688BE075" w14:textId="77777777" w:rsidR="00757D8A" w:rsidRPr="005E1613" w:rsidRDefault="004C7494">
            <w:pPr>
              <w:keepNext/>
              <w:widowControl/>
              <w:spacing w:line="360" w:lineRule="auto"/>
              <w:jc w:val="center"/>
              <w:rPr>
                <w:rFonts w:asciiTheme="minorEastAsia" w:hAnsiTheme="minorEastAsia" w:cs="Arial"/>
                <w:kern w:val="0"/>
                <w:szCs w:val="21"/>
                <w:shd w:val="clear" w:color="auto" w:fill="FFFFFF" w:themeFill="background1"/>
              </w:rPr>
            </w:pPr>
            <w:r w:rsidRPr="005E1613">
              <w:rPr>
                <w:rFonts w:asciiTheme="minorEastAsia" w:hAnsiTheme="minorEastAsia" w:cs="Arial" w:hint="eastAsia"/>
                <w:kern w:val="0"/>
                <w:szCs w:val="21"/>
                <w:shd w:val="clear" w:color="auto" w:fill="FFFFFF" w:themeFill="background1"/>
              </w:rPr>
              <w:t>工期</w:t>
            </w:r>
          </w:p>
        </w:tc>
        <w:tc>
          <w:tcPr>
            <w:tcW w:w="6688" w:type="dxa"/>
            <w:vAlign w:val="center"/>
          </w:tcPr>
          <w:p w14:paraId="592ED12D" w14:textId="26540A76" w:rsidR="00757D8A" w:rsidRPr="005E1613" w:rsidRDefault="004C7494" w:rsidP="005E1613">
            <w:pPr>
              <w:keepNext/>
              <w:widowControl/>
              <w:spacing w:line="360" w:lineRule="auto"/>
              <w:rPr>
                <w:rFonts w:asciiTheme="minorEastAsia" w:hAnsiTheme="minorEastAsia" w:cs="Arial"/>
                <w:kern w:val="0"/>
                <w:szCs w:val="21"/>
                <w:shd w:val="clear" w:color="auto" w:fill="FFFFFF" w:themeFill="background1"/>
              </w:rPr>
            </w:pPr>
            <w:r w:rsidRPr="005E1613">
              <w:rPr>
                <w:rFonts w:asciiTheme="minorEastAsia" w:hAnsiTheme="minorEastAsia" w:cs="Arial" w:hint="eastAsia"/>
                <w:kern w:val="0"/>
                <w:szCs w:val="21"/>
                <w:shd w:val="clear" w:color="auto" w:fill="FFFFFF" w:themeFill="background1"/>
              </w:rPr>
              <w:t>自合同签订之日起</w:t>
            </w:r>
            <w:r w:rsidR="000A60C5">
              <w:rPr>
                <w:rFonts w:asciiTheme="minorEastAsia" w:hAnsiTheme="minorEastAsia" w:cs="Arial"/>
                <w:kern w:val="0"/>
                <w:szCs w:val="21"/>
                <w:shd w:val="clear" w:color="auto" w:fill="FFFFFF" w:themeFill="background1"/>
              </w:rPr>
              <w:t>20</w:t>
            </w:r>
            <w:r w:rsidRPr="005E1613">
              <w:rPr>
                <w:rFonts w:asciiTheme="minorEastAsia" w:hAnsiTheme="minorEastAsia" w:cs="Arial" w:hint="eastAsia"/>
                <w:kern w:val="0"/>
                <w:szCs w:val="21"/>
                <w:shd w:val="clear" w:color="auto" w:fill="FFFFFF" w:themeFill="background1"/>
              </w:rPr>
              <w:t>日历日</w:t>
            </w:r>
          </w:p>
        </w:tc>
      </w:tr>
      <w:tr w:rsidR="00757D8A" w14:paraId="218CA9FE" w14:textId="77777777">
        <w:trPr>
          <w:trHeight w:val="20"/>
          <w:jc w:val="center"/>
        </w:trPr>
        <w:tc>
          <w:tcPr>
            <w:tcW w:w="597" w:type="dxa"/>
            <w:vAlign w:val="center"/>
          </w:tcPr>
          <w:p w14:paraId="63240251"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2</w:t>
            </w:r>
          </w:p>
        </w:tc>
        <w:tc>
          <w:tcPr>
            <w:tcW w:w="1795" w:type="dxa"/>
            <w:vAlign w:val="center"/>
          </w:tcPr>
          <w:p w14:paraId="7779CF8A"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采购范围</w:t>
            </w:r>
          </w:p>
        </w:tc>
        <w:tc>
          <w:tcPr>
            <w:tcW w:w="6688" w:type="dxa"/>
            <w:vAlign w:val="center"/>
          </w:tcPr>
          <w:p w14:paraId="171BD37A"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全套施工图纸及工程量清单范围内的全部工作内容（包括竞争性磋商文件补充及答疑等工作内容）。</w:t>
            </w:r>
          </w:p>
        </w:tc>
      </w:tr>
      <w:tr w:rsidR="00757D8A" w14:paraId="75760EAA" w14:textId="77777777">
        <w:trPr>
          <w:trHeight w:val="468"/>
          <w:jc w:val="center"/>
        </w:trPr>
        <w:tc>
          <w:tcPr>
            <w:tcW w:w="597" w:type="dxa"/>
            <w:vMerge w:val="restart"/>
            <w:vAlign w:val="center"/>
          </w:tcPr>
          <w:p w14:paraId="2C62315E"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w:t>
            </w:r>
          </w:p>
        </w:tc>
        <w:tc>
          <w:tcPr>
            <w:tcW w:w="1795" w:type="dxa"/>
            <w:vAlign w:val="center"/>
          </w:tcPr>
          <w:p w14:paraId="4E0CB08D"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采购方式</w:t>
            </w:r>
          </w:p>
        </w:tc>
        <w:tc>
          <w:tcPr>
            <w:tcW w:w="6688" w:type="dxa"/>
            <w:vAlign w:val="center"/>
          </w:tcPr>
          <w:p w14:paraId="57DDDD0D"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w:t>
            </w:r>
          </w:p>
        </w:tc>
      </w:tr>
      <w:tr w:rsidR="00757D8A" w14:paraId="7D284718" w14:textId="77777777">
        <w:trPr>
          <w:trHeight w:val="468"/>
          <w:jc w:val="center"/>
        </w:trPr>
        <w:tc>
          <w:tcPr>
            <w:tcW w:w="597" w:type="dxa"/>
            <w:vMerge/>
            <w:vAlign w:val="center"/>
          </w:tcPr>
          <w:p w14:paraId="4D1D92E2"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0298BD26"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资格审查方式</w:t>
            </w:r>
          </w:p>
        </w:tc>
        <w:tc>
          <w:tcPr>
            <w:tcW w:w="6688" w:type="dxa"/>
            <w:vAlign w:val="center"/>
          </w:tcPr>
          <w:p w14:paraId="389D1480"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资格后审</w:t>
            </w:r>
          </w:p>
        </w:tc>
      </w:tr>
      <w:tr w:rsidR="00757D8A" w14:paraId="76215708" w14:textId="77777777">
        <w:trPr>
          <w:trHeight w:val="468"/>
          <w:jc w:val="center"/>
        </w:trPr>
        <w:tc>
          <w:tcPr>
            <w:tcW w:w="597" w:type="dxa"/>
            <w:vMerge w:val="restart"/>
            <w:vAlign w:val="center"/>
          </w:tcPr>
          <w:p w14:paraId="0D3C5756"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w:t>
            </w:r>
          </w:p>
        </w:tc>
        <w:tc>
          <w:tcPr>
            <w:tcW w:w="1795" w:type="dxa"/>
            <w:vAlign w:val="center"/>
          </w:tcPr>
          <w:p w14:paraId="5EEF3C35"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评审办法</w:t>
            </w:r>
          </w:p>
        </w:tc>
        <w:tc>
          <w:tcPr>
            <w:tcW w:w="6688" w:type="dxa"/>
            <w:vAlign w:val="center"/>
          </w:tcPr>
          <w:p w14:paraId="1AE59F6A"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综合评分法</w:t>
            </w:r>
          </w:p>
        </w:tc>
      </w:tr>
      <w:tr w:rsidR="00757D8A" w14:paraId="0D8858B6" w14:textId="77777777">
        <w:trPr>
          <w:trHeight w:val="468"/>
          <w:jc w:val="center"/>
        </w:trPr>
        <w:tc>
          <w:tcPr>
            <w:tcW w:w="597" w:type="dxa"/>
            <w:vMerge/>
            <w:vAlign w:val="center"/>
          </w:tcPr>
          <w:p w14:paraId="7814D094"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5192B593"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投标计价方式</w:t>
            </w:r>
          </w:p>
        </w:tc>
        <w:tc>
          <w:tcPr>
            <w:tcW w:w="6688" w:type="dxa"/>
            <w:vAlign w:val="center"/>
          </w:tcPr>
          <w:p w14:paraId="044CB354" w14:textId="77777777" w:rsidR="00757D8A" w:rsidRDefault="004C7494">
            <w:pPr>
              <w:rPr>
                <w:rFonts w:asciiTheme="minorEastAsia" w:hAnsiTheme="minorEastAsia" w:cs="Arial"/>
                <w:kern w:val="0"/>
                <w:szCs w:val="21"/>
                <w:shd w:val="clear" w:color="auto" w:fill="FFFFFF" w:themeFill="background1"/>
              </w:rPr>
            </w:pPr>
            <w:r>
              <w:rPr>
                <w:rFonts w:ascii="宋体" w:hAnsi="宋体" w:hint="eastAsia"/>
              </w:rPr>
              <w:t>工程量清单计价</w:t>
            </w:r>
          </w:p>
        </w:tc>
      </w:tr>
      <w:tr w:rsidR="00757D8A" w14:paraId="1EAB4713" w14:textId="77777777">
        <w:trPr>
          <w:trHeight w:val="468"/>
          <w:jc w:val="center"/>
        </w:trPr>
        <w:tc>
          <w:tcPr>
            <w:tcW w:w="597" w:type="dxa"/>
            <w:vMerge/>
            <w:vAlign w:val="center"/>
          </w:tcPr>
          <w:p w14:paraId="42C004A0" w14:textId="77777777" w:rsidR="00757D8A" w:rsidRDefault="00757D8A">
            <w:pPr>
              <w:spacing w:line="360" w:lineRule="auto"/>
              <w:jc w:val="center"/>
              <w:rPr>
                <w:rFonts w:asciiTheme="minorEastAsia" w:hAnsiTheme="minorEastAsia" w:cs="Times New Roman"/>
                <w:kern w:val="0"/>
                <w:szCs w:val="21"/>
                <w:shd w:val="clear" w:color="auto" w:fill="FFFFFF" w:themeFill="background1"/>
              </w:rPr>
            </w:pPr>
          </w:p>
        </w:tc>
        <w:tc>
          <w:tcPr>
            <w:tcW w:w="1795" w:type="dxa"/>
            <w:vAlign w:val="center"/>
          </w:tcPr>
          <w:p w14:paraId="5B7E450A"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定标方法</w:t>
            </w:r>
          </w:p>
        </w:tc>
        <w:tc>
          <w:tcPr>
            <w:tcW w:w="6688" w:type="dxa"/>
            <w:vAlign w:val="center"/>
          </w:tcPr>
          <w:p w14:paraId="162B8573"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磋商小组推荐三名成交候选人</w:t>
            </w:r>
          </w:p>
        </w:tc>
      </w:tr>
      <w:tr w:rsidR="00757D8A" w14:paraId="2CCA7958" w14:textId="77777777">
        <w:trPr>
          <w:trHeight w:val="468"/>
          <w:jc w:val="center"/>
        </w:trPr>
        <w:tc>
          <w:tcPr>
            <w:tcW w:w="597" w:type="dxa"/>
            <w:vAlign w:val="center"/>
          </w:tcPr>
          <w:p w14:paraId="2BD26385"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w:t>
            </w:r>
          </w:p>
        </w:tc>
        <w:tc>
          <w:tcPr>
            <w:tcW w:w="1795" w:type="dxa"/>
            <w:vAlign w:val="center"/>
          </w:tcPr>
          <w:p w14:paraId="4140A0F6"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联合体投标</w:t>
            </w:r>
          </w:p>
        </w:tc>
        <w:tc>
          <w:tcPr>
            <w:tcW w:w="6688" w:type="dxa"/>
            <w:vAlign w:val="center"/>
          </w:tcPr>
          <w:p w14:paraId="676BC752"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本项目不接受联合体。</w:t>
            </w:r>
          </w:p>
        </w:tc>
      </w:tr>
      <w:tr w:rsidR="00757D8A" w14:paraId="3EF7C9FF" w14:textId="77777777">
        <w:trPr>
          <w:trHeight w:val="358"/>
          <w:jc w:val="center"/>
        </w:trPr>
        <w:tc>
          <w:tcPr>
            <w:tcW w:w="597" w:type="dxa"/>
            <w:vAlign w:val="center"/>
          </w:tcPr>
          <w:p w14:paraId="6E9DF5AA"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w:t>
            </w:r>
          </w:p>
        </w:tc>
        <w:tc>
          <w:tcPr>
            <w:tcW w:w="1795" w:type="dxa"/>
            <w:vAlign w:val="center"/>
          </w:tcPr>
          <w:p w14:paraId="3CE66CA6"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供应商资格条件</w:t>
            </w:r>
          </w:p>
        </w:tc>
        <w:tc>
          <w:tcPr>
            <w:tcW w:w="6688" w:type="dxa"/>
            <w:vAlign w:val="center"/>
          </w:tcPr>
          <w:p w14:paraId="6EE2F9BD"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1、满足《中华人民共和国政府采购法》第二十二条规定。</w:t>
            </w:r>
          </w:p>
          <w:p w14:paraId="1493B4E9" w14:textId="75A8CB89"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w:t>
            </w:r>
            <w:r w:rsidR="00396C91" w:rsidRPr="00396C91">
              <w:rPr>
                <w:rFonts w:asciiTheme="minorEastAsia" w:hAnsiTheme="minorEastAsia" w:cs="Arial" w:hint="eastAsia"/>
                <w:kern w:val="0"/>
                <w:szCs w:val="21"/>
                <w:shd w:val="clear" w:color="auto" w:fill="FFFFFF" w:themeFill="background1"/>
              </w:rPr>
              <w:t>供应商为</w:t>
            </w:r>
            <w:r w:rsidR="00A83402">
              <w:rPr>
                <w:rFonts w:asciiTheme="minorEastAsia" w:hAnsiTheme="minorEastAsia" w:cs="Arial" w:hint="eastAsia"/>
                <w:kern w:val="0"/>
                <w:szCs w:val="21"/>
                <w:shd w:val="clear" w:color="auto" w:fill="FFFFFF" w:themeFill="background1"/>
              </w:rPr>
              <w:t>小</w:t>
            </w:r>
            <w:r w:rsidR="001F6F5C">
              <w:rPr>
                <w:rFonts w:asciiTheme="minorEastAsia" w:hAnsiTheme="minorEastAsia" w:cs="Arial" w:hint="eastAsia"/>
                <w:kern w:val="0"/>
                <w:szCs w:val="21"/>
                <w:shd w:val="clear" w:color="auto" w:fill="FFFFFF" w:themeFill="background1"/>
              </w:rPr>
              <w:t>微</w:t>
            </w:r>
            <w:r w:rsidR="00396C91" w:rsidRPr="00396C91">
              <w:rPr>
                <w:rFonts w:asciiTheme="minorEastAsia" w:hAnsiTheme="minorEastAsia" w:cs="Arial" w:hint="eastAsia"/>
                <w:kern w:val="0"/>
                <w:szCs w:val="21"/>
                <w:shd w:val="clear" w:color="auto" w:fill="FFFFFF" w:themeFill="background1"/>
              </w:rPr>
              <w:t>企业</w:t>
            </w:r>
            <w:r>
              <w:rPr>
                <w:rFonts w:asciiTheme="minorEastAsia" w:hAnsiTheme="minorEastAsia" w:cs="Arial" w:hint="eastAsia"/>
                <w:kern w:val="0"/>
                <w:szCs w:val="21"/>
                <w:shd w:val="clear" w:color="auto" w:fill="FFFFFF" w:themeFill="background1"/>
              </w:rPr>
              <w:t>。</w:t>
            </w:r>
          </w:p>
          <w:p w14:paraId="018FFBD5"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3、供应商如在“信用中国”网站（www.creditchina.gov.cn）、中国政</w:t>
            </w:r>
            <w:r>
              <w:rPr>
                <w:rFonts w:asciiTheme="minorEastAsia" w:hAnsiTheme="minorEastAsia" w:cs="Arial" w:hint="eastAsia"/>
                <w:kern w:val="0"/>
                <w:szCs w:val="21"/>
                <w:shd w:val="clear" w:color="auto" w:fill="FFFFFF" w:themeFill="background1"/>
              </w:rPr>
              <w:lastRenderedPageBreak/>
              <w:t>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p w14:paraId="0BBCBBCD" w14:textId="598CB7C6"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4、供应商须</w:t>
            </w:r>
            <w:r>
              <w:rPr>
                <w:rFonts w:ascii="宋体" w:hAnsi="宋体" w:hint="eastAsia"/>
              </w:rPr>
              <w:t>具备：建筑工程（总承包企业资质）三级及以上资质。</w:t>
            </w:r>
          </w:p>
          <w:p w14:paraId="627D5B66" w14:textId="77777777" w:rsidR="00757D8A" w:rsidRDefault="004C7494">
            <w:pPr>
              <w:spacing w:line="360" w:lineRule="auto"/>
              <w:jc w:val="left"/>
              <w:rPr>
                <w:rFonts w:ascii="宋体" w:hAnsi="宋体"/>
              </w:rPr>
            </w:pPr>
            <w:r>
              <w:rPr>
                <w:rFonts w:asciiTheme="minorEastAsia" w:hAnsiTheme="minorEastAsia" w:cs="Arial" w:hint="eastAsia"/>
                <w:kern w:val="0"/>
                <w:szCs w:val="21"/>
                <w:shd w:val="clear" w:color="auto" w:fill="FFFFFF" w:themeFill="background1"/>
              </w:rPr>
              <w:t>5、供应商须</w:t>
            </w:r>
            <w:r>
              <w:rPr>
                <w:rFonts w:ascii="宋体" w:hAnsi="宋体" w:hint="eastAsia"/>
              </w:rPr>
              <w:t>具备有效的安全生产许可证。</w:t>
            </w:r>
          </w:p>
          <w:p w14:paraId="7E2838AC" w14:textId="77777777" w:rsidR="00757D8A" w:rsidRDefault="004C7494">
            <w:pPr>
              <w:spacing w:line="360" w:lineRule="auto"/>
              <w:jc w:val="left"/>
              <w:rPr>
                <w:rFonts w:ascii="宋体" w:hAnsi="宋体"/>
              </w:rPr>
            </w:pPr>
            <w:r>
              <w:rPr>
                <w:rFonts w:ascii="宋体" w:hAnsi="宋体" w:hint="eastAsia"/>
              </w:rPr>
              <w:t>6、供应商名称必须与营业执照、资质证书、安全生产许可证中的企业名称保持一致。</w:t>
            </w:r>
          </w:p>
          <w:p w14:paraId="6813141F"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宋体" w:hAnsi="宋体" w:hint="eastAsia"/>
              </w:rPr>
              <w:t>7、项目负责人要求：注册建造师（建筑工程专业）二级及以上，本单位注册。</w:t>
            </w:r>
          </w:p>
        </w:tc>
      </w:tr>
      <w:tr w:rsidR="00757D8A" w14:paraId="7A2772DE" w14:textId="77777777">
        <w:trPr>
          <w:trHeight w:val="358"/>
          <w:jc w:val="center"/>
        </w:trPr>
        <w:tc>
          <w:tcPr>
            <w:tcW w:w="597" w:type="dxa"/>
            <w:vAlign w:val="center"/>
          </w:tcPr>
          <w:p w14:paraId="430D0238"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7</w:t>
            </w:r>
          </w:p>
        </w:tc>
        <w:tc>
          <w:tcPr>
            <w:tcW w:w="1795" w:type="dxa"/>
            <w:vAlign w:val="center"/>
          </w:tcPr>
          <w:p w14:paraId="651AFC3A"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竞争性磋商文件费</w:t>
            </w:r>
          </w:p>
        </w:tc>
        <w:tc>
          <w:tcPr>
            <w:tcW w:w="6688" w:type="dxa"/>
            <w:vAlign w:val="center"/>
          </w:tcPr>
          <w:p w14:paraId="574B2DC3"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0元/份</w:t>
            </w:r>
          </w:p>
        </w:tc>
      </w:tr>
      <w:tr w:rsidR="00757D8A" w14:paraId="2C73D11C" w14:textId="77777777">
        <w:trPr>
          <w:trHeight w:val="468"/>
          <w:jc w:val="center"/>
        </w:trPr>
        <w:tc>
          <w:tcPr>
            <w:tcW w:w="597" w:type="dxa"/>
            <w:vAlign w:val="center"/>
          </w:tcPr>
          <w:p w14:paraId="566EB777"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8</w:t>
            </w:r>
          </w:p>
        </w:tc>
        <w:tc>
          <w:tcPr>
            <w:tcW w:w="1795" w:type="dxa"/>
            <w:vAlign w:val="center"/>
          </w:tcPr>
          <w:p w14:paraId="70814424"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磋商保证金</w:t>
            </w:r>
          </w:p>
        </w:tc>
        <w:tc>
          <w:tcPr>
            <w:tcW w:w="6688" w:type="dxa"/>
            <w:vAlign w:val="center"/>
          </w:tcPr>
          <w:p w14:paraId="2A201935" w14:textId="05085635" w:rsidR="00757D8A" w:rsidRDefault="00565130">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贰仟柒佰</w:t>
            </w:r>
            <w:r w:rsidR="000734D0">
              <w:rPr>
                <w:rFonts w:asciiTheme="minorEastAsia" w:hAnsiTheme="minorEastAsia" w:cs="Arial" w:hint="eastAsia"/>
                <w:kern w:val="0"/>
                <w:szCs w:val="21"/>
                <w:shd w:val="clear" w:color="auto" w:fill="FFFFFF" w:themeFill="background1"/>
              </w:rPr>
              <w:t>元整</w:t>
            </w:r>
            <w:r w:rsidR="004C7494">
              <w:rPr>
                <w:rFonts w:asciiTheme="minorEastAsia" w:hAnsiTheme="minorEastAsia" w:cs="Arial" w:hint="eastAsia"/>
                <w:kern w:val="0"/>
                <w:szCs w:val="21"/>
                <w:shd w:val="clear" w:color="auto" w:fill="FFFFFF" w:themeFill="background1"/>
              </w:rPr>
              <w:t>（详见第一章3.4.2条）</w:t>
            </w:r>
          </w:p>
        </w:tc>
      </w:tr>
      <w:tr w:rsidR="00757D8A" w14:paraId="2B72885D" w14:textId="77777777">
        <w:trPr>
          <w:trHeight w:val="468"/>
          <w:jc w:val="center"/>
        </w:trPr>
        <w:tc>
          <w:tcPr>
            <w:tcW w:w="597" w:type="dxa"/>
            <w:vAlign w:val="center"/>
          </w:tcPr>
          <w:p w14:paraId="7229E441"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9</w:t>
            </w:r>
          </w:p>
        </w:tc>
        <w:tc>
          <w:tcPr>
            <w:tcW w:w="1795" w:type="dxa"/>
            <w:vAlign w:val="center"/>
          </w:tcPr>
          <w:p w14:paraId="4C267D96"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现场踏勘</w:t>
            </w:r>
          </w:p>
        </w:tc>
        <w:tc>
          <w:tcPr>
            <w:tcW w:w="6688" w:type="dxa"/>
            <w:vAlign w:val="center"/>
          </w:tcPr>
          <w:p w14:paraId="7BACB396"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不组织</w:t>
            </w:r>
          </w:p>
        </w:tc>
      </w:tr>
      <w:tr w:rsidR="00757D8A" w14:paraId="33CDDD2A" w14:textId="77777777">
        <w:trPr>
          <w:trHeight w:val="468"/>
          <w:jc w:val="center"/>
        </w:trPr>
        <w:tc>
          <w:tcPr>
            <w:tcW w:w="597" w:type="dxa"/>
            <w:vAlign w:val="center"/>
          </w:tcPr>
          <w:p w14:paraId="63E62FD3"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10</w:t>
            </w:r>
          </w:p>
        </w:tc>
        <w:tc>
          <w:tcPr>
            <w:tcW w:w="1795" w:type="dxa"/>
            <w:vAlign w:val="center"/>
          </w:tcPr>
          <w:p w14:paraId="10C59BE7"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采购答疑</w:t>
            </w:r>
          </w:p>
        </w:tc>
        <w:tc>
          <w:tcPr>
            <w:tcW w:w="6688" w:type="dxa"/>
            <w:vAlign w:val="center"/>
          </w:tcPr>
          <w:p w14:paraId="07FAB620"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提出询问的，应当在响应文件递交截止时间6日前以书面形式（加盖公章）递交至新疆新世纪招标有限公司，否则采购人不作任何解释。</w:t>
            </w:r>
          </w:p>
          <w:p w14:paraId="3829AEDC"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对磋商文件提出质疑的，应当在</w:t>
            </w:r>
            <w:proofErr w:type="gramStart"/>
            <w:r>
              <w:rPr>
                <w:rFonts w:asciiTheme="minorEastAsia" w:hAnsiTheme="minorEastAsia" w:cs="Times New Roman" w:hint="eastAsia"/>
                <w:kern w:val="0"/>
                <w:szCs w:val="21"/>
                <w:shd w:val="clear" w:color="auto" w:fill="FFFFFF" w:themeFill="background1"/>
              </w:rPr>
              <w:t>获取磋商</w:t>
            </w:r>
            <w:proofErr w:type="gramEnd"/>
            <w:r>
              <w:rPr>
                <w:rFonts w:asciiTheme="minorEastAsia" w:hAnsiTheme="minorEastAsia" w:cs="Times New Roman" w:hint="eastAsia"/>
                <w:kern w:val="0"/>
                <w:szCs w:val="21"/>
                <w:shd w:val="clear" w:color="auto" w:fill="FFFFFF" w:themeFill="background1"/>
              </w:rPr>
              <w:t>文件或者磋商文件公告期限届满之日起7个工作日内一次性以书面形式（按照财政部制定的质疑函范本编写）提出并递交至采购代理机构。</w:t>
            </w:r>
          </w:p>
          <w:p w14:paraId="32260178" w14:textId="47C7A912"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质疑接收人：</w:t>
            </w:r>
            <w:r w:rsidR="00565130">
              <w:rPr>
                <w:rFonts w:asciiTheme="minorEastAsia" w:hAnsiTheme="minorEastAsia" w:cs="Times New Roman" w:hint="eastAsia"/>
                <w:kern w:val="0"/>
                <w:szCs w:val="21"/>
                <w:shd w:val="clear" w:color="auto" w:fill="FFFFFF" w:themeFill="background1"/>
              </w:rPr>
              <w:t>宋金龙</w:t>
            </w:r>
            <w:r>
              <w:rPr>
                <w:rFonts w:asciiTheme="minorEastAsia" w:hAnsiTheme="minorEastAsia" w:cs="Times New Roman" w:hint="eastAsia"/>
                <w:kern w:val="0"/>
                <w:szCs w:val="21"/>
                <w:shd w:val="clear" w:color="auto" w:fill="FFFFFF" w:themeFill="background1"/>
              </w:rPr>
              <w:t>；联系方式：0991-4661782。</w:t>
            </w:r>
          </w:p>
          <w:p w14:paraId="7713205F"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注：1、供应商必须在法定质疑期内一次性提出针对同一采购程序环节的质疑；供应</w:t>
            </w:r>
            <w:proofErr w:type="gramStart"/>
            <w:r>
              <w:rPr>
                <w:rFonts w:asciiTheme="minorEastAsia" w:hAnsiTheme="minorEastAsia" w:cs="Times New Roman" w:hint="eastAsia"/>
                <w:kern w:val="0"/>
                <w:szCs w:val="21"/>
                <w:shd w:val="clear" w:color="auto" w:fill="FFFFFF" w:themeFill="background1"/>
              </w:rPr>
              <w:t>商投诉</w:t>
            </w:r>
            <w:proofErr w:type="gramEnd"/>
            <w:r>
              <w:rPr>
                <w:rFonts w:asciiTheme="minorEastAsia" w:hAnsiTheme="minorEastAsia" w:cs="Times New Roman" w:hint="eastAsia"/>
                <w:kern w:val="0"/>
                <w:szCs w:val="21"/>
                <w:shd w:val="clear" w:color="auto" w:fill="FFFFFF" w:themeFill="background1"/>
              </w:rPr>
              <w:t>的事项不得超出已质疑事项的范围。2、供应商在国家法律规定的时间内未提出书面疑问，视为对磋商文件的服务要求、资格条件、评审方法、合同文本等所有内容无异议，开标后不得对磋商文件提出质疑。</w:t>
            </w:r>
          </w:p>
        </w:tc>
      </w:tr>
      <w:tr w:rsidR="00757D8A" w14:paraId="685072AE" w14:textId="77777777">
        <w:trPr>
          <w:trHeight w:val="468"/>
          <w:jc w:val="center"/>
        </w:trPr>
        <w:tc>
          <w:tcPr>
            <w:tcW w:w="597" w:type="dxa"/>
            <w:vAlign w:val="center"/>
          </w:tcPr>
          <w:p w14:paraId="7BAA6973"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11</w:t>
            </w:r>
          </w:p>
        </w:tc>
        <w:tc>
          <w:tcPr>
            <w:tcW w:w="1795" w:type="dxa"/>
            <w:vAlign w:val="center"/>
          </w:tcPr>
          <w:p w14:paraId="539C4EC5"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响应文件</w:t>
            </w:r>
          </w:p>
        </w:tc>
        <w:tc>
          <w:tcPr>
            <w:tcW w:w="6688" w:type="dxa"/>
            <w:vAlign w:val="center"/>
          </w:tcPr>
          <w:p w14:paraId="2E86CE48"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1、本次采购采用电子交易方式，电子交易平台为“政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平台（https://www.zcygov.cn/）”。供应商参与本项目电子交易活动前，</w:t>
            </w:r>
            <w:proofErr w:type="gramStart"/>
            <w:r>
              <w:rPr>
                <w:rFonts w:asciiTheme="minorEastAsia" w:hAnsiTheme="minorEastAsia" w:cs="Times New Roman" w:hint="eastAsia"/>
                <w:kern w:val="0"/>
                <w:szCs w:val="21"/>
                <w:shd w:val="clear" w:color="auto" w:fill="FFFFFF" w:themeFill="background1"/>
              </w:rPr>
              <w:t>应注册</w:t>
            </w:r>
            <w:proofErr w:type="gramEnd"/>
            <w:r>
              <w:rPr>
                <w:rFonts w:asciiTheme="minorEastAsia" w:hAnsiTheme="minorEastAsia" w:cs="Times New Roman" w:hint="eastAsia"/>
                <w:kern w:val="0"/>
                <w:szCs w:val="21"/>
                <w:shd w:val="clear" w:color="auto" w:fill="FFFFFF" w:themeFill="background1"/>
              </w:rPr>
              <w:t>成为政府采购云平台正式供应商。编制电子响应文件前还需申领CA证书并绑定</w:t>
            </w:r>
            <w:proofErr w:type="gramStart"/>
            <w:r>
              <w:rPr>
                <w:rFonts w:asciiTheme="minorEastAsia" w:hAnsiTheme="minorEastAsia" w:cs="Times New Roman" w:hint="eastAsia"/>
                <w:kern w:val="0"/>
                <w:szCs w:val="21"/>
                <w:shd w:val="clear" w:color="auto" w:fill="FFFFFF" w:themeFill="background1"/>
              </w:rPr>
              <w:t>帐号</w:t>
            </w:r>
            <w:proofErr w:type="gramEnd"/>
            <w:r>
              <w:rPr>
                <w:rFonts w:asciiTheme="minorEastAsia" w:hAnsiTheme="minorEastAsia" w:cs="Times New Roman" w:hint="eastAsia"/>
                <w:kern w:val="0"/>
                <w:szCs w:val="21"/>
                <w:shd w:val="clear" w:color="auto" w:fill="FFFFFF" w:themeFill="background1"/>
              </w:rPr>
              <w:t>。供应商应充分考虑完成平台注册、申领CA证书等所</w:t>
            </w:r>
            <w:r>
              <w:rPr>
                <w:rFonts w:asciiTheme="minorEastAsia" w:hAnsiTheme="minorEastAsia" w:cs="Times New Roman" w:hint="eastAsia"/>
                <w:kern w:val="0"/>
                <w:szCs w:val="21"/>
                <w:shd w:val="clear" w:color="auto" w:fill="FFFFFF" w:themeFill="background1"/>
              </w:rPr>
              <w:lastRenderedPageBreak/>
              <w:t xml:space="preserve">需的时间。因未注册入库、未办理CA数字证书等原因造成无法投标或投标失败等后果由供应商自行承担。 </w:t>
            </w:r>
          </w:p>
          <w:p w14:paraId="04A47D85"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2、供应商将政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电子交易客户端下载、安装完成后，可通过账号密码或CA登录客户端进行响应文件制作。在使用政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投标客户端时，建议使用WIN7及以上操作系统。客户端请至新疆政府采购网（www.ccgp-xinjiang.gov.cn）下载专区查看，如有问题可拨打政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 xml:space="preserve">客户服务热线95763进行咨询。 </w:t>
            </w:r>
          </w:p>
          <w:p w14:paraId="3570173B"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3、加密的电子响应文件应在响应文件递交截止时间前通过政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平台上传完成。逾期上</w:t>
            </w:r>
            <w:proofErr w:type="gramStart"/>
            <w:r>
              <w:rPr>
                <w:rFonts w:asciiTheme="minorEastAsia" w:hAnsiTheme="minorEastAsia" w:cs="Times New Roman" w:hint="eastAsia"/>
                <w:kern w:val="0"/>
                <w:szCs w:val="21"/>
                <w:shd w:val="clear" w:color="auto" w:fill="FFFFFF" w:themeFill="background1"/>
              </w:rPr>
              <w:t>传或者</w:t>
            </w:r>
            <w:proofErr w:type="gramEnd"/>
            <w:r>
              <w:rPr>
                <w:rFonts w:asciiTheme="minorEastAsia" w:hAnsiTheme="minorEastAsia" w:cs="Times New Roman" w:hint="eastAsia"/>
                <w:kern w:val="0"/>
                <w:szCs w:val="21"/>
                <w:shd w:val="clear" w:color="auto" w:fill="FFFFFF" w:themeFill="background1"/>
              </w:rPr>
              <w:t>未上传指定地点的响应文件，不予受理。</w:t>
            </w:r>
          </w:p>
          <w:p w14:paraId="283809F4"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4、供应商在开标前须提前配置好电脑浏览器，开标时请使用制作加密电子响应文件的CA</w:t>
            </w:r>
            <w:proofErr w:type="gramStart"/>
            <w:r>
              <w:rPr>
                <w:rFonts w:asciiTheme="minorEastAsia" w:hAnsiTheme="minorEastAsia" w:cs="Times New Roman" w:hint="eastAsia"/>
                <w:kern w:val="0"/>
                <w:szCs w:val="21"/>
                <w:shd w:val="clear" w:color="auto" w:fill="FFFFFF" w:themeFill="background1"/>
              </w:rPr>
              <w:t>锁进行</w:t>
            </w:r>
            <w:proofErr w:type="gramEnd"/>
            <w:r>
              <w:rPr>
                <w:rFonts w:asciiTheme="minorEastAsia" w:hAnsiTheme="minorEastAsia" w:cs="Times New Roman" w:hint="eastAsia"/>
                <w:kern w:val="0"/>
                <w:szCs w:val="21"/>
                <w:shd w:val="clear" w:color="auto" w:fill="FFFFFF" w:themeFill="background1"/>
              </w:rPr>
              <w:t>解密及报价确认。本项目响应文件解密时间定为30分钟，如因自身原因导致无法正常解密，后果由供应商自行承担。</w:t>
            </w:r>
          </w:p>
          <w:p w14:paraId="08E28F1D" w14:textId="77777777" w:rsidR="00757D8A" w:rsidRDefault="004C7494">
            <w:pPr>
              <w:spacing w:line="360" w:lineRule="auto"/>
              <w:jc w:val="left"/>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5、如遇“政</w:t>
            </w:r>
            <w:proofErr w:type="gramStart"/>
            <w:r>
              <w:rPr>
                <w:rFonts w:asciiTheme="minorEastAsia" w:hAnsiTheme="minorEastAsia" w:cs="Times New Roman" w:hint="eastAsia"/>
                <w:kern w:val="0"/>
                <w:szCs w:val="21"/>
                <w:shd w:val="clear" w:color="auto" w:fill="FFFFFF" w:themeFill="background1"/>
              </w:rPr>
              <w:t>采云</w:t>
            </w:r>
            <w:proofErr w:type="gramEnd"/>
            <w:r>
              <w:rPr>
                <w:rFonts w:asciiTheme="minorEastAsia" w:hAnsiTheme="minorEastAsia" w:cs="Times New Roman" w:hint="eastAsia"/>
                <w:kern w:val="0"/>
                <w:szCs w:val="21"/>
                <w:shd w:val="clear" w:color="auto" w:fill="FFFFFF" w:themeFill="background1"/>
              </w:rPr>
              <w:t>平台（https://www.zcygov.cn/）”电子交易规则调整，以最新要求为准。</w:t>
            </w:r>
          </w:p>
          <w:p w14:paraId="76990B39" w14:textId="77777777" w:rsidR="00757D8A" w:rsidRDefault="004C7494">
            <w:pPr>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6、成交供应商须提供纸质版响应文件三份用于资料存档。</w:t>
            </w:r>
          </w:p>
        </w:tc>
      </w:tr>
      <w:tr w:rsidR="00757D8A" w14:paraId="555C9015" w14:textId="77777777">
        <w:trPr>
          <w:trHeight w:val="468"/>
          <w:jc w:val="center"/>
        </w:trPr>
        <w:tc>
          <w:tcPr>
            <w:tcW w:w="597" w:type="dxa"/>
            <w:vAlign w:val="center"/>
          </w:tcPr>
          <w:p w14:paraId="714C697B"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12</w:t>
            </w:r>
          </w:p>
        </w:tc>
        <w:tc>
          <w:tcPr>
            <w:tcW w:w="1795" w:type="dxa"/>
            <w:vAlign w:val="center"/>
          </w:tcPr>
          <w:p w14:paraId="1B777F95" w14:textId="77777777"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响应文件递交</w:t>
            </w:r>
          </w:p>
        </w:tc>
        <w:tc>
          <w:tcPr>
            <w:tcW w:w="6688" w:type="dxa"/>
            <w:vAlign w:val="center"/>
          </w:tcPr>
          <w:p w14:paraId="5266402F" w14:textId="6BA376A0" w:rsidR="00757D8A" w:rsidRPr="00B23BEF" w:rsidRDefault="004C7494">
            <w:pPr>
              <w:spacing w:line="360" w:lineRule="auto"/>
              <w:jc w:val="left"/>
              <w:rPr>
                <w:rFonts w:asciiTheme="minorEastAsia" w:hAnsiTheme="minorEastAsia" w:cs="宋体"/>
                <w:kern w:val="0"/>
                <w:szCs w:val="21"/>
                <w:shd w:val="clear" w:color="auto" w:fill="FFFFFF" w:themeFill="background1"/>
              </w:rPr>
            </w:pPr>
            <w:r w:rsidRPr="00B23BEF">
              <w:rPr>
                <w:rFonts w:asciiTheme="minorEastAsia" w:hAnsiTheme="minorEastAsia" w:cs="宋体" w:hint="eastAsia"/>
                <w:kern w:val="0"/>
                <w:szCs w:val="21"/>
                <w:shd w:val="clear" w:color="auto" w:fill="FFFFFF" w:themeFill="background1"/>
              </w:rPr>
              <w:t>截止时间：</w:t>
            </w:r>
            <w:r w:rsidRPr="00B23BEF">
              <w:rPr>
                <w:rFonts w:asciiTheme="minorEastAsia" w:hAnsiTheme="minorEastAsia" w:cs="宋体" w:hint="eastAsia"/>
                <w:kern w:val="0"/>
                <w:szCs w:val="21"/>
                <w:u w:val="single"/>
                <w:shd w:val="clear" w:color="auto" w:fill="FFFFFF" w:themeFill="background1"/>
              </w:rPr>
              <w:t>2023年</w:t>
            </w:r>
            <w:r w:rsidR="000A60C5">
              <w:rPr>
                <w:rFonts w:asciiTheme="minorEastAsia" w:hAnsiTheme="minorEastAsia" w:cs="宋体"/>
                <w:kern w:val="0"/>
                <w:szCs w:val="21"/>
                <w:u w:val="single"/>
                <w:shd w:val="clear" w:color="auto" w:fill="FFFFFF" w:themeFill="background1"/>
              </w:rPr>
              <w:t>08</w:t>
            </w:r>
            <w:r w:rsidRPr="00B23BEF">
              <w:rPr>
                <w:rFonts w:asciiTheme="minorEastAsia" w:hAnsiTheme="minorEastAsia" w:cs="宋体" w:hint="eastAsia"/>
                <w:kern w:val="0"/>
                <w:szCs w:val="21"/>
                <w:u w:val="single"/>
                <w:shd w:val="clear" w:color="auto" w:fill="FFFFFF" w:themeFill="background1"/>
              </w:rPr>
              <w:t>月</w:t>
            </w:r>
            <w:r w:rsidR="00A83402">
              <w:rPr>
                <w:rFonts w:asciiTheme="minorEastAsia" w:hAnsiTheme="minorEastAsia" w:cs="宋体"/>
                <w:kern w:val="0"/>
                <w:szCs w:val="21"/>
                <w:u w:val="single"/>
                <w:shd w:val="clear" w:color="auto" w:fill="FFFFFF" w:themeFill="background1"/>
              </w:rPr>
              <w:t>04</w:t>
            </w:r>
            <w:r w:rsidRPr="00B23BEF">
              <w:rPr>
                <w:rFonts w:asciiTheme="minorEastAsia" w:hAnsiTheme="minorEastAsia" w:cs="宋体" w:hint="eastAsia"/>
                <w:kern w:val="0"/>
                <w:szCs w:val="21"/>
                <w:u w:val="single"/>
                <w:shd w:val="clear" w:color="auto" w:fill="FFFFFF" w:themeFill="background1"/>
              </w:rPr>
              <w:t>日 1</w:t>
            </w:r>
            <w:r w:rsidR="00A83402">
              <w:rPr>
                <w:rFonts w:asciiTheme="minorEastAsia" w:hAnsiTheme="minorEastAsia" w:cs="宋体"/>
                <w:kern w:val="0"/>
                <w:szCs w:val="21"/>
                <w:u w:val="single"/>
                <w:shd w:val="clear" w:color="auto" w:fill="FFFFFF" w:themeFill="background1"/>
              </w:rPr>
              <w:t>6</w:t>
            </w:r>
            <w:r w:rsidRPr="00B23BEF">
              <w:rPr>
                <w:rFonts w:asciiTheme="minorEastAsia" w:hAnsiTheme="minorEastAsia" w:cs="宋体" w:hint="eastAsia"/>
                <w:kern w:val="0"/>
                <w:szCs w:val="21"/>
                <w:u w:val="single"/>
                <w:shd w:val="clear" w:color="auto" w:fill="FFFFFF" w:themeFill="background1"/>
              </w:rPr>
              <w:t>:00</w:t>
            </w:r>
            <w:r w:rsidRPr="00B23BEF">
              <w:rPr>
                <w:rFonts w:asciiTheme="minorEastAsia" w:hAnsiTheme="minorEastAsia" w:cs="宋体" w:hint="eastAsia"/>
                <w:kern w:val="0"/>
                <w:szCs w:val="21"/>
                <w:shd w:val="clear" w:color="auto" w:fill="FFFFFF" w:themeFill="background1"/>
              </w:rPr>
              <w:t>（北京时间）</w:t>
            </w:r>
          </w:p>
          <w:p w14:paraId="37B928BC" w14:textId="77777777" w:rsidR="00757D8A" w:rsidRPr="00B23BEF" w:rsidRDefault="004C7494">
            <w:pPr>
              <w:keepNext/>
              <w:widowControl/>
              <w:spacing w:line="360" w:lineRule="auto"/>
              <w:jc w:val="left"/>
              <w:rPr>
                <w:rFonts w:asciiTheme="minorEastAsia" w:hAnsiTheme="minorEastAsia" w:cs="Arial"/>
                <w:kern w:val="0"/>
                <w:szCs w:val="21"/>
                <w:shd w:val="clear" w:color="auto" w:fill="FFFFFF" w:themeFill="background1"/>
              </w:rPr>
            </w:pPr>
            <w:r w:rsidRPr="00B23BEF">
              <w:rPr>
                <w:rFonts w:asciiTheme="minorEastAsia" w:hAnsiTheme="minorEastAsia" w:cs="宋体" w:hint="eastAsia"/>
                <w:kern w:val="0"/>
                <w:szCs w:val="21"/>
                <w:shd w:val="clear" w:color="auto" w:fill="FFFFFF" w:themeFill="background1"/>
              </w:rPr>
              <w:t>递交地点：</w:t>
            </w:r>
            <w:r w:rsidRPr="00B23BEF">
              <w:rPr>
                <w:rFonts w:asciiTheme="minorEastAsia" w:hAnsiTheme="minorEastAsia" w:cs="Times New Roman" w:hint="eastAsia"/>
                <w:kern w:val="0"/>
                <w:szCs w:val="21"/>
                <w:shd w:val="clear" w:color="auto" w:fill="FFFFFF" w:themeFill="background1"/>
              </w:rPr>
              <w:t>政</w:t>
            </w:r>
            <w:proofErr w:type="gramStart"/>
            <w:r w:rsidRPr="00B23BEF">
              <w:rPr>
                <w:rFonts w:asciiTheme="minorEastAsia" w:hAnsiTheme="minorEastAsia" w:cs="Times New Roman" w:hint="eastAsia"/>
                <w:kern w:val="0"/>
                <w:szCs w:val="21"/>
                <w:shd w:val="clear" w:color="auto" w:fill="FFFFFF" w:themeFill="background1"/>
              </w:rPr>
              <w:t>采云</w:t>
            </w:r>
            <w:proofErr w:type="gramEnd"/>
            <w:r w:rsidRPr="00B23BEF">
              <w:rPr>
                <w:rFonts w:asciiTheme="minorEastAsia" w:hAnsiTheme="minorEastAsia" w:cs="Times New Roman" w:hint="eastAsia"/>
                <w:kern w:val="0"/>
                <w:szCs w:val="21"/>
                <w:shd w:val="clear" w:color="auto" w:fill="FFFFFF" w:themeFill="background1"/>
              </w:rPr>
              <w:t>平台（https://www.zcygov.cn/）</w:t>
            </w:r>
          </w:p>
        </w:tc>
      </w:tr>
      <w:tr w:rsidR="00757D8A" w14:paraId="359A0B0D" w14:textId="77777777">
        <w:trPr>
          <w:trHeight w:val="468"/>
          <w:jc w:val="center"/>
        </w:trPr>
        <w:tc>
          <w:tcPr>
            <w:tcW w:w="597" w:type="dxa"/>
            <w:vAlign w:val="center"/>
          </w:tcPr>
          <w:p w14:paraId="5B106306"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13</w:t>
            </w:r>
          </w:p>
        </w:tc>
        <w:tc>
          <w:tcPr>
            <w:tcW w:w="1795" w:type="dxa"/>
            <w:vAlign w:val="center"/>
          </w:tcPr>
          <w:p w14:paraId="1EB3BE84" w14:textId="77777777" w:rsidR="00757D8A" w:rsidRPr="00B23BEF" w:rsidRDefault="004C7494">
            <w:pPr>
              <w:keepNext/>
              <w:widowControl/>
              <w:spacing w:line="360" w:lineRule="auto"/>
              <w:jc w:val="center"/>
              <w:rPr>
                <w:rFonts w:asciiTheme="minorEastAsia" w:hAnsiTheme="minorEastAsia" w:cs="Arial"/>
                <w:kern w:val="0"/>
                <w:szCs w:val="21"/>
                <w:shd w:val="clear" w:color="auto" w:fill="FFFFFF" w:themeFill="background1"/>
              </w:rPr>
            </w:pPr>
            <w:r w:rsidRPr="00B23BEF">
              <w:rPr>
                <w:rFonts w:asciiTheme="minorEastAsia" w:hAnsiTheme="minorEastAsia" w:cs="Arial" w:hint="eastAsia"/>
                <w:kern w:val="0"/>
                <w:szCs w:val="21"/>
                <w:shd w:val="clear" w:color="auto" w:fill="FFFFFF" w:themeFill="background1"/>
              </w:rPr>
              <w:t>开标</w:t>
            </w:r>
          </w:p>
        </w:tc>
        <w:tc>
          <w:tcPr>
            <w:tcW w:w="6688" w:type="dxa"/>
            <w:vAlign w:val="center"/>
          </w:tcPr>
          <w:p w14:paraId="70A07F8E" w14:textId="53C864B4" w:rsidR="00757D8A" w:rsidRPr="00B23BEF" w:rsidRDefault="004C7494">
            <w:pPr>
              <w:spacing w:line="360" w:lineRule="auto"/>
              <w:jc w:val="left"/>
              <w:rPr>
                <w:rFonts w:asciiTheme="minorEastAsia" w:hAnsiTheme="minorEastAsia" w:cs="宋体"/>
                <w:kern w:val="0"/>
                <w:szCs w:val="21"/>
                <w:u w:val="single"/>
                <w:shd w:val="clear" w:color="auto" w:fill="FFFFFF" w:themeFill="background1"/>
              </w:rPr>
            </w:pPr>
            <w:r w:rsidRPr="00B23BEF">
              <w:rPr>
                <w:rFonts w:asciiTheme="minorEastAsia" w:hAnsiTheme="minorEastAsia" w:cs="宋体" w:hint="eastAsia"/>
                <w:kern w:val="0"/>
                <w:szCs w:val="21"/>
                <w:shd w:val="clear" w:color="auto" w:fill="FFFFFF" w:themeFill="background1"/>
              </w:rPr>
              <w:t>时间：</w:t>
            </w:r>
            <w:r w:rsidRPr="00B23BEF">
              <w:rPr>
                <w:rFonts w:asciiTheme="minorEastAsia" w:hAnsiTheme="minorEastAsia" w:cs="宋体" w:hint="eastAsia"/>
                <w:kern w:val="0"/>
                <w:szCs w:val="21"/>
                <w:u w:val="single"/>
                <w:shd w:val="clear" w:color="auto" w:fill="FFFFFF" w:themeFill="background1"/>
              </w:rPr>
              <w:t>2023年</w:t>
            </w:r>
            <w:r w:rsidR="000A60C5">
              <w:rPr>
                <w:rFonts w:asciiTheme="minorEastAsia" w:hAnsiTheme="minorEastAsia" w:cs="宋体"/>
                <w:kern w:val="0"/>
                <w:szCs w:val="21"/>
                <w:u w:val="single"/>
                <w:shd w:val="clear" w:color="auto" w:fill="FFFFFF" w:themeFill="background1"/>
              </w:rPr>
              <w:t>08</w:t>
            </w:r>
            <w:r w:rsidRPr="00B23BEF">
              <w:rPr>
                <w:rFonts w:asciiTheme="minorEastAsia" w:hAnsiTheme="minorEastAsia" w:cs="宋体" w:hint="eastAsia"/>
                <w:kern w:val="0"/>
                <w:szCs w:val="21"/>
                <w:u w:val="single"/>
                <w:shd w:val="clear" w:color="auto" w:fill="FFFFFF" w:themeFill="background1"/>
              </w:rPr>
              <w:t>月</w:t>
            </w:r>
            <w:r w:rsidR="000A60C5">
              <w:rPr>
                <w:rFonts w:asciiTheme="minorEastAsia" w:hAnsiTheme="minorEastAsia" w:cs="宋体"/>
                <w:kern w:val="0"/>
                <w:szCs w:val="21"/>
                <w:u w:val="single"/>
                <w:shd w:val="clear" w:color="auto" w:fill="FFFFFF" w:themeFill="background1"/>
              </w:rPr>
              <w:t>04</w:t>
            </w:r>
            <w:r w:rsidRPr="00B23BEF">
              <w:rPr>
                <w:rFonts w:asciiTheme="minorEastAsia" w:hAnsiTheme="minorEastAsia" w:cs="宋体" w:hint="eastAsia"/>
                <w:kern w:val="0"/>
                <w:szCs w:val="21"/>
                <w:u w:val="single"/>
                <w:shd w:val="clear" w:color="auto" w:fill="FFFFFF" w:themeFill="background1"/>
              </w:rPr>
              <w:t xml:space="preserve">日 </w:t>
            </w:r>
            <w:r w:rsidR="00A83402">
              <w:rPr>
                <w:rFonts w:asciiTheme="minorEastAsia" w:hAnsiTheme="minorEastAsia" w:cs="宋体"/>
                <w:kern w:val="0"/>
                <w:szCs w:val="21"/>
                <w:u w:val="single"/>
                <w:shd w:val="clear" w:color="auto" w:fill="FFFFFF" w:themeFill="background1"/>
              </w:rPr>
              <w:t>16</w:t>
            </w:r>
            <w:r w:rsidRPr="00B23BEF">
              <w:rPr>
                <w:rFonts w:asciiTheme="minorEastAsia" w:hAnsiTheme="minorEastAsia" w:cs="宋体" w:hint="eastAsia"/>
                <w:kern w:val="0"/>
                <w:szCs w:val="21"/>
                <w:u w:val="single"/>
                <w:shd w:val="clear" w:color="auto" w:fill="FFFFFF" w:themeFill="background1"/>
              </w:rPr>
              <w:t>:00</w:t>
            </w:r>
            <w:r w:rsidRPr="00B23BEF">
              <w:rPr>
                <w:rFonts w:asciiTheme="minorEastAsia" w:hAnsiTheme="minorEastAsia" w:cs="宋体" w:hint="eastAsia"/>
                <w:kern w:val="0"/>
                <w:szCs w:val="21"/>
                <w:shd w:val="clear" w:color="auto" w:fill="FFFFFF" w:themeFill="background1"/>
              </w:rPr>
              <w:t>（北京时间）</w:t>
            </w:r>
          </w:p>
          <w:p w14:paraId="584A4DDD" w14:textId="77777777" w:rsidR="00757D8A" w:rsidRPr="00B23BEF" w:rsidRDefault="004C7494">
            <w:pPr>
              <w:keepNext/>
              <w:widowControl/>
              <w:spacing w:line="360" w:lineRule="auto"/>
              <w:jc w:val="left"/>
              <w:rPr>
                <w:rFonts w:asciiTheme="minorEastAsia" w:hAnsiTheme="minorEastAsia" w:cs="Times New Roman"/>
                <w:kern w:val="0"/>
                <w:szCs w:val="21"/>
                <w:shd w:val="clear" w:color="auto" w:fill="FFFFFF" w:themeFill="background1"/>
              </w:rPr>
            </w:pPr>
            <w:r w:rsidRPr="00B23BEF">
              <w:rPr>
                <w:rFonts w:asciiTheme="minorEastAsia" w:hAnsiTheme="minorEastAsia" w:cs="宋体" w:hint="eastAsia"/>
                <w:kern w:val="0"/>
                <w:szCs w:val="21"/>
                <w:shd w:val="clear" w:color="auto" w:fill="FFFFFF" w:themeFill="background1"/>
              </w:rPr>
              <w:t>地点：</w:t>
            </w:r>
            <w:r w:rsidRPr="00B23BEF">
              <w:rPr>
                <w:rFonts w:asciiTheme="minorEastAsia" w:hAnsiTheme="minorEastAsia" w:cs="Times New Roman" w:hint="eastAsia"/>
                <w:kern w:val="0"/>
                <w:szCs w:val="21"/>
                <w:shd w:val="clear" w:color="auto" w:fill="FFFFFF" w:themeFill="background1"/>
              </w:rPr>
              <w:t>政</w:t>
            </w:r>
            <w:proofErr w:type="gramStart"/>
            <w:r w:rsidRPr="00B23BEF">
              <w:rPr>
                <w:rFonts w:asciiTheme="minorEastAsia" w:hAnsiTheme="minorEastAsia" w:cs="Times New Roman" w:hint="eastAsia"/>
                <w:kern w:val="0"/>
                <w:szCs w:val="21"/>
                <w:shd w:val="clear" w:color="auto" w:fill="FFFFFF" w:themeFill="background1"/>
              </w:rPr>
              <w:t>采云</w:t>
            </w:r>
            <w:proofErr w:type="gramEnd"/>
            <w:r w:rsidRPr="00B23BEF">
              <w:rPr>
                <w:rFonts w:asciiTheme="minorEastAsia" w:hAnsiTheme="minorEastAsia" w:cs="Times New Roman" w:hint="eastAsia"/>
                <w:kern w:val="0"/>
                <w:szCs w:val="21"/>
                <w:shd w:val="clear" w:color="auto" w:fill="FFFFFF" w:themeFill="background1"/>
              </w:rPr>
              <w:t>平台（https://www.zcygov.cn/）</w:t>
            </w:r>
          </w:p>
        </w:tc>
      </w:tr>
      <w:tr w:rsidR="00757D8A" w14:paraId="7C6BFF5D" w14:textId="77777777">
        <w:trPr>
          <w:trHeight w:val="625"/>
          <w:jc w:val="center"/>
        </w:trPr>
        <w:tc>
          <w:tcPr>
            <w:tcW w:w="597" w:type="dxa"/>
            <w:vAlign w:val="center"/>
          </w:tcPr>
          <w:p w14:paraId="71A6BD8C"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14</w:t>
            </w:r>
          </w:p>
        </w:tc>
        <w:tc>
          <w:tcPr>
            <w:tcW w:w="1795" w:type="dxa"/>
            <w:vAlign w:val="center"/>
          </w:tcPr>
          <w:p w14:paraId="24C29D2C"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响应有效期</w:t>
            </w:r>
          </w:p>
        </w:tc>
        <w:tc>
          <w:tcPr>
            <w:tcW w:w="6688" w:type="dxa"/>
            <w:vAlign w:val="center"/>
          </w:tcPr>
          <w:p w14:paraId="59145775"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自投标截止之日9</w:t>
            </w:r>
            <w:r>
              <w:rPr>
                <w:rFonts w:asciiTheme="minorEastAsia" w:hAnsiTheme="minorEastAsia" w:cs="Arial"/>
                <w:kern w:val="0"/>
                <w:szCs w:val="21"/>
                <w:shd w:val="clear" w:color="auto" w:fill="FFFFFF" w:themeFill="background1"/>
              </w:rPr>
              <w:t>0</w:t>
            </w:r>
            <w:r>
              <w:rPr>
                <w:rFonts w:asciiTheme="minorEastAsia" w:hAnsiTheme="minorEastAsia" w:cs="Arial" w:hint="eastAsia"/>
                <w:kern w:val="0"/>
                <w:szCs w:val="21"/>
                <w:shd w:val="clear" w:color="auto" w:fill="FFFFFF" w:themeFill="background1"/>
              </w:rPr>
              <w:t>日历日</w:t>
            </w:r>
          </w:p>
        </w:tc>
      </w:tr>
      <w:tr w:rsidR="00757D8A" w14:paraId="5FA9AC65" w14:textId="77777777">
        <w:trPr>
          <w:trHeight w:val="468"/>
          <w:jc w:val="center"/>
        </w:trPr>
        <w:tc>
          <w:tcPr>
            <w:tcW w:w="597" w:type="dxa"/>
            <w:vAlign w:val="center"/>
          </w:tcPr>
          <w:p w14:paraId="56308726"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15</w:t>
            </w:r>
          </w:p>
        </w:tc>
        <w:tc>
          <w:tcPr>
            <w:tcW w:w="1795" w:type="dxa"/>
            <w:vAlign w:val="center"/>
          </w:tcPr>
          <w:p w14:paraId="1EBD9A18"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宋体" w:hint="eastAsia"/>
                <w:kern w:val="0"/>
                <w:szCs w:val="21"/>
                <w:shd w:val="clear" w:color="auto" w:fill="FFFFFF" w:themeFill="background1"/>
              </w:rPr>
              <w:t>公告发布媒体</w:t>
            </w:r>
          </w:p>
        </w:tc>
        <w:tc>
          <w:tcPr>
            <w:tcW w:w="6688" w:type="dxa"/>
            <w:vAlign w:val="center"/>
          </w:tcPr>
          <w:p w14:paraId="6ACD43A9"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新疆维吾尔自治区政府采购网(http://www.ccgp-xinjiang.gov.cn)</w:t>
            </w:r>
          </w:p>
        </w:tc>
      </w:tr>
      <w:tr w:rsidR="00757D8A" w14:paraId="177CA5AB" w14:textId="77777777">
        <w:trPr>
          <w:trHeight w:val="468"/>
          <w:jc w:val="center"/>
        </w:trPr>
        <w:tc>
          <w:tcPr>
            <w:tcW w:w="597" w:type="dxa"/>
            <w:vAlign w:val="center"/>
          </w:tcPr>
          <w:p w14:paraId="0B477E3B"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16</w:t>
            </w:r>
          </w:p>
        </w:tc>
        <w:tc>
          <w:tcPr>
            <w:tcW w:w="1795" w:type="dxa"/>
            <w:vAlign w:val="center"/>
          </w:tcPr>
          <w:p w14:paraId="50C24140" w14:textId="77777777" w:rsidR="00757D8A" w:rsidRDefault="004C7494">
            <w:pPr>
              <w:keepNext/>
              <w:widowControl/>
              <w:spacing w:line="360" w:lineRule="auto"/>
              <w:jc w:val="center"/>
              <w:rPr>
                <w:rFonts w:asciiTheme="minorEastAsia" w:hAnsiTheme="minorEastAsia" w:cs="宋体"/>
                <w:kern w:val="0"/>
                <w:szCs w:val="21"/>
                <w:shd w:val="clear" w:color="auto" w:fill="FFFFFF" w:themeFill="background1"/>
              </w:rPr>
            </w:pPr>
            <w:r>
              <w:rPr>
                <w:rFonts w:asciiTheme="minorEastAsia" w:hAnsiTheme="minorEastAsia" w:cs="Arial" w:hint="eastAsia"/>
                <w:kern w:val="0"/>
                <w:szCs w:val="21"/>
                <w:shd w:val="clear" w:color="auto" w:fill="FFFFFF" w:themeFill="background1"/>
              </w:rPr>
              <w:t>履约保证金</w:t>
            </w:r>
          </w:p>
        </w:tc>
        <w:tc>
          <w:tcPr>
            <w:tcW w:w="6688" w:type="dxa"/>
            <w:vAlign w:val="center"/>
          </w:tcPr>
          <w:p w14:paraId="474E0758"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w:t>
            </w:r>
          </w:p>
        </w:tc>
      </w:tr>
      <w:tr w:rsidR="00757D8A" w14:paraId="78272964" w14:textId="77777777">
        <w:trPr>
          <w:trHeight w:val="468"/>
          <w:jc w:val="center"/>
        </w:trPr>
        <w:tc>
          <w:tcPr>
            <w:tcW w:w="597" w:type="dxa"/>
            <w:vAlign w:val="center"/>
          </w:tcPr>
          <w:p w14:paraId="23EC5DC6"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t>17</w:t>
            </w:r>
          </w:p>
        </w:tc>
        <w:tc>
          <w:tcPr>
            <w:tcW w:w="1795" w:type="dxa"/>
            <w:vAlign w:val="center"/>
          </w:tcPr>
          <w:p w14:paraId="3DD647CD"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中小企业政策说明</w:t>
            </w:r>
          </w:p>
        </w:tc>
        <w:tc>
          <w:tcPr>
            <w:tcW w:w="6688" w:type="dxa"/>
            <w:vAlign w:val="center"/>
          </w:tcPr>
          <w:p w14:paraId="608D5944"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9A65EB8" w14:textId="13709199"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2、在政府采购活动中，供应商提供的货物、工程或者服务符合下列情形</w:t>
            </w:r>
            <w:r>
              <w:rPr>
                <w:rFonts w:asciiTheme="minorEastAsia" w:hAnsiTheme="minorEastAsia" w:cs="Arial" w:hint="eastAsia"/>
                <w:kern w:val="0"/>
                <w:szCs w:val="21"/>
                <w:shd w:val="clear" w:color="auto" w:fill="FFFFFF" w:themeFill="background1"/>
              </w:rPr>
              <w:lastRenderedPageBreak/>
              <w:t>的，享受中小企业扶持政策：（一）在货物采购项目中，货物由</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企业制造，即货物由</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企业生产且使用该</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企业商号或者注册商标；（二）在工程采购项目中，工程由</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企业承建，即工程施工单位为</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企业；（三）在服务采购项目中，服务由</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企业承接，即提供服务</w:t>
            </w:r>
          </w:p>
          <w:p w14:paraId="6E8C8A97" w14:textId="502CD1E9"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的人员为</w:t>
            </w:r>
            <w:r w:rsidR="000A60C5">
              <w:rPr>
                <w:rFonts w:asciiTheme="minorEastAsia" w:hAnsiTheme="minorEastAsia" w:cs="Arial" w:hint="eastAsia"/>
                <w:kern w:val="0"/>
                <w:szCs w:val="21"/>
                <w:shd w:val="clear" w:color="auto" w:fill="FFFFFF" w:themeFill="background1"/>
              </w:rPr>
              <w:t>中小</w:t>
            </w:r>
            <w:r>
              <w:rPr>
                <w:rFonts w:asciiTheme="minorEastAsia" w:hAnsiTheme="minorEastAsia" w:cs="Arial" w:hint="eastAsia"/>
                <w:kern w:val="0"/>
                <w:szCs w:val="21"/>
                <w:shd w:val="clear" w:color="auto" w:fill="FFFFFF" w:themeFill="background1"/>
              </w:rPr>
              <w:t>企业依照《中华人民共和国劳动合同法》订立劳动合同的从业人员。</w:t>
            </w:r>
          </w:p>
          <w:p w14:paraId="20ADA337"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3、在货物采购项目中，供应商提供的货物既有中小企业制造货物，也有大型企业制造货物的，不享受本办法规定的中小企业扶持政策。</w:t>
            </w:r>
          </w:p>
          <w:p w14:paraId="405B3F3C"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4、以联合体形</w:t>
            </w:r>
            <w:proofErr w:type="gramStart"/>
            <w:r>
              <w:rPr>
                <w:rFonts w:asciiTheme="minorEastAsia" w:hAnsiTheme="minorEastAsia" w:cs="Arial" w:hint="eastAsia"/>
                <w:kern w:val="0"/>
                <w:szCs w:val="21"/>
                <w:shd w:val="clear" w:color="auto" w:fill="FFFFFF" w:themeFill="background1"/>
              </w:rPr>
              <w:t>式参加</w:t>
            </w:r>
            <w:proofErr w:type="gramEnd"/>
            <w:r>
              <w:rPr>
                <w:rFonts w:asciiTheme="minorEastAsia" w:hAnsiTheme="minorEastAsia" w:cs="Arial" w:hint="eastAsia"/>
                <w:kern w:val="0"/>
                <w:szCs w:val="21"/>
                <w:shd w:val="clear" w:color="auto" w:fill="FFFFFF" w:themeFill="background1"/>
              </w:rPr>
              <w:t>政府采购活动，联合体各方均为中小企业的，联合体视同中小企业。其中，联合体各方均为小</w:t>
            </w:r>
            <w:proofErr w:type="gramStart"/>
            <w:r>
              <w:rPr>
                <w:rFonts w:asciiTheme="minorEastAsia" w:hAnsiTheme="minorEastAsia" w:cs="Arial" w:hint="eastAsia"/>
                <w:kern w:val="0"/>
                <w:szCs w:val="21"/>
                <w:shd w:val="clear" w:color="auto" w:fill="FFFFFF" w:themeFill="background1"/>
              </w:rPr>
              <w:t>微企业</w:t>
            </w:r>
            <w:proofErr w:type="gramEnd"/>
            <w:r>
              <w:rPr>
                <w:rFonts w:asciiTheme="minorEastAsia" w:hAnsiTheme="minorEastAsia" w:cs="Arial" w:hint="eastAsia"/>
                <w:kern w:val="0"/>
                <w:szCs w:val="21"/>
                <w:shd w:val="clear" w:color="auto" w:fill="FFFFFF" w:themeFill="background1"/>
              </w:rPr>
              <w:t>的，联合体视同小微企业。</w:t>
            </w:r>
          </w:p>
          <w:p w14:paraId="0795BADD"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5、供应商</w:t>
            </w:r>
            <w:proofErr w:type="gramStart"/>
            <w:r>
              <w:rPr>
                <w:rFonts w:asciiTheme="minorEastAsia" w:hAnsiTheme="minorEastAsia" w:cs="Arial" w:hint="eastAsia"/>
                <w:kern w:val="0"/>
                <w:szCs w:val="21"/>
                <w:shd w:val="clear" w:color="auto" w:fill="FFFFFF" w:themeFill="background1"/>
              </w:rPr>
              <w:t>经享受</w:t>
            </w:r>
            <w:proofErr w:type="gramEnd"/>
            <w:r>
              <w:rPr>
                <w:rFonts w:asciiTheme="minorEastAsia" w:hAnsiTheme="minorEastAsia" w:cs="Arial" w:hint="eastAsia"/>
                <w:kern w:val="0"/>
                <w:szCs w:val="21"/>
                <w:shd w:val="clear" w:color="auto" w:fill="FFFFFF" w:themeFill="background1"/>
              </w:rPr>
              <w:t>扶持政策获得政府采购合同的，小</w:t>
            </w:r>
            <w:proofErr w:type="gramStart"/>
            <w:r>
              <w:rPr>
                <w:rFonts w:asciiTheme="minorEastAsia" w:hAnsiTheme="minorEastAsia" w:cs="Arial" w:hint="eastAsia"/>
                <w:kern w:val="0"/>
                <w:szCs w:val="21"/>
                <w:shd w:val="clear" w:color="auto" w:fill="FFFFFF" w:themeFill="background1"/>
              </w:rPr>
              <w:t>微企业</w:t>
            </w:r>
            <w:proofErr w:type="gramEnd"/>
            <w:r>
              <w:rPr>
                <w:rFonts w:asciiTheme="minorEastAsia" w:hAnsiTheme="minorEastAsia" w:cs="Arial" w:hint="eastAsia"/>
                <w:kern w:val="0"/>
                <w:szCs w:val="21"/>
                <w:shd w:val="clear" w:color="auto" w:fill="FFFFFF" w:themeFill="background1"/>
              </w:rPr>
              <w:t>不得将合同分包给大中型企业，中型企业不得将合同分包给大型企业；</w:t>
            </w:r>
          </w:p>
          <w:p w14:paraId="162E7080"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6、本项目中小企业扶持政策：本项目专门面向小</w:t>
            </w:r>
            <w:proofErr w:type="gramStart"/>
            <w:r>
              <w:rPr>
                <w:rFonts w:asciiTheme="minorEastAsia" w:hAnsiTheme="minorEastAsia" w:cs="Arial" w:hint="eastAsia"/>
                <w:kern w:val="0"/>
                <w:szCs w:val="21"/>
                <w:shd w:val="clear" w:color="auto" w:fill="FFFFFF" w:themeFill="background1"/>
              </w:rPr>
              <w:t>微企业</w:t>
            </w:r>
            <w:proofErr w:type="gramEnd"/>
            <w:r>
              <w:rPr>
                <w:rFonts w:asciiTheme="minorEastAsia" w:hAnsiTheme="minorEastAsia" w:cs="Arial" w:hint="eastAsia"/>
                <w:kern w:val="0"/>
                <w:szCs w:val="21"/>
                <w:shd w:val="clear" w:color="auto" w:fill="FFFFFF" w:themeFill="background1"/>
              </w:rPr>
              <w:t>采购，供应商为小</w:t>
            </w:r>
            <w:proofErr w:type="gramStart"/>
            <w:r>
              <w:rPr>
                <w:rFonts w:asciiTheme="minorEastAsia" w:hAnsiTheme="minorEastAsia" w:cs="Arial" w:hint="eastAsia"/>
                <w:kern w:val="0"/>
                <w:szCs w:val="21"/>
                <w:shd w:val="clear" w:color="auto" w:fill="FFFFFF" w:themeFill="background1"/>
              </w:rPr>
              <w:t>微企业</w:t>
            </w:r>
            <w:proofErr w:type="gramEnd"/>
            <w:r>
              <w:rPr>
                <w:rFonts w:asciiTheme="minorEastAsia" w:hAnsiTheme="minorEastAsia" w:cs="Arial" w:hint="eastAsia"/>
                <w:kern w:val="0"/>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14:paraId="0E9EAB88"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7、根据“关于印发中小企业划型标准规定的通知(工信部联企业〔2011〕300号)”等有关规定，本项目标的所属行业为建筑业。</w:t>
            </w:r>
          </w:p>
        </w:tc>
      </w:tr>
      <w:tr w:rsidR="00757D8A" w14:paraId="580CA47A" w14:textId="77777777">
        <w:trPr>
          <w:trHeight w:val="468"/>
          <w:jc w:val="center"/>
        </w:trPr>
        <w:tc>
          <w:tcPr>
            <w:tcW w:w="597" w:type="dxa"/>
            <w:vAlign w:val="center"/>
          </w:tcPr>
          <w:p w14:paraId="116BC8E2" w14:textId="77777777" w:rsidR="00757D8A" w:rsidRDefault="004C7494">
            <w:pPr>
              <w:spacing w:line="360" w:lineRule="auto"/>
              <w:jc w:val="center"/>
              <w:rPr>
                <w:rFonts w:asciiTheme="minorEastAsia" w:hAnsiTheme="minorEastAsia" w:cs="Times New Roman"/>
                <w:kern w:val="0"/>
                <w:szCs w:val="21"/>
                <w:shd w:val="clear" w:color="auto" w:fill="FFFFFF" w:themeFill="background1"/>
              </w:rPr>
            </w:pPr>
            <w:r>
              <w:rPr>
                <w:rFonts w:asciiTheme="minorEastAsia" w:hAnsiTheme="minorEastAsia" w:cs="Times New Roman" w:hint="eastAsia"/>
                <w:kern w:val="0"/>
                <w:szCs w:val="21"/>
                <w:shd w:val="clear" w:color="auto" w:fill="FFFFFF" w:themeFill="background1"/>
              </w:rPr>
              <w:lastRenderedPageBreak/>
              <w:t>18</w:t>
            </w:r>
          </w:p>
        </w:tc>
        <w:tc>
          <w:tcPr>
            <w:tcW w:w="1795" w:type="dxa"/>
            <w:vAlign w:val="center"/>
          </w:tcPr>
          <w:p w14:paraId="6F063AC6" w14:textId="77777777" w:rsidR="00757D8A" w:rsidRDefault="004C7494">
            <w:pPr>
              <w:keepNext/>
              <w:widowControl/>
              <w:spacing w:line="360" w:lineRule="auto"/>
              <w:jc w:val="center"/>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说明</w:t>
            </w:r>
          </w:p>
        </w:tc>
        <w:tc>
          <w:tcPr>
            <w:tcW w:w="6688" w:type="dxa"/>
            <w:vAlign w:val="center"/>
          </w:tcPr>
          <w:p w14:paraId="5D09B25E" w14:textId="77777777" w:rsidR="00757D8A" w:rsidRDefault="004C7494">
            <w:pPr>
              <w:keepNext/>
              <w:widowControl/>
              <w:spacing w:line="360" w:lineRule="auto"/>
              <w:jc w:val="left"/>
              <w:rPr>
                <w:rFonts w:asciiTheme="minorEastAsia" w:hAnsiTheme="minorEastAsia" w:cs="Arial"/>
                <w:kern w:val="0"/>
                <w:szCs w:val="21"/>
                <w:shd w:val="clear" w:color="auto" w:fill="FFFFFF" w:themeFill="background1"/>
              </w:rPr>
            </w:pPr>
            <w:r>
              <w:rPr>
                <w:rFonts w:asciiTheme="minorEastAsia" w:hAnsiTheme="minorEastAsia" w:cs="Arial" w:hint="eastAsia"/>
                <w:kern w:val="0"/>
                <w:szCs w:val="21"/>
                <w:shd w:val="clear" w:color="auto" w:fill="FFFFFF" w:themeFill="background1"/>
              </w:rPr>
              <w:t>本表内容如与后文内容不一致处，以本表为准。</w:t>
            </w:r>
          </w:p>
        </w:tc>
      </w:tr>
    </w:tbl>
    <w:p w14:paraId="780EBE79" w14:textId="77777777"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1" w:name="_BookMark_3"/>
      <w:bookmarkEnd w:id="1"/>
      <w:r>
        <w:rPr>
          <w:rFonts w:ascii="宋体" w:eastAsia="宋体" w:hAnsi="宋体" w:cs="Arial"/>
          <w:kern w:val="0"/>
          <w:sz w:val="24"/>
          <w:szCs w:val="24"/>
          <w:shd w:val="clear" w:color="auto" w:fill="FFFFFF" w:themeFill="background1"/>
        </w:rPr>
        <w:br w:type="page"/>
      </w:r>
      <w:bookmarkStart w:id="2" w:name="_Toc2410"/>
      <w:r>
        <w:rPr>
          <w:rFonts w:ascii="宋体" w:eastAsia="宋体" w:hAnsi="宋体" w:cs="宋体" w:hint="eastAsia"/>
          <w:b/>
          <w:sz w:val="24"/>
          <w:szCs w:val="24"/>
          <w:shd w:val="clear" w:color="auto" w:fill="FFFFFF" w:themeFill="background1"/>
        </w:rPr>
        <w:lastRenderedPageBreak/>
        <w:t>第一章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供应商须知</w:t>
      </w:r>
      <w:bookmarkStart w:id="3" w:name="_BookMark_2"/>
      <w:bookmarkEnd w:id="2"/>
      <w:bookmarkEnd w:id="3"/>
    </w:p>
    <w:p w14:paraId="68AE2636" w14:textId="77777777"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1．总则</w:t>
      </w:r>
    </w:p>
    <w:p w14:paraId="7BFCC20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 采购项目概况</w:t>
      </w:r>
    </w:p>
    <w:p w14:paraId="2AAB78C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 项目名称：</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0F45510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1.1.2项目编号：</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714207C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1.1.3采购人：</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0D314AC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1.1.4采购代理机构：</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370E033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1.1.5项目地点：</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2F9E2FC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1.1.6资金来源：</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29C5E4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1.1.7采购预算金额：</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23D9BA5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1.1.8招标控制价：</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72CE485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1.1.9承包方式：</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EB9F5F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1.1.10质量要求：</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F1CEB3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1.1.11工期：</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4377FCD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1.2采购范围：</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D2B7A9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 采购方式和资格审查方式</w:t>
      </w:r>
    </w:p>
    <w:p w14:paraId="380A5BA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1.3.1 采购方式：</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0069FDA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1.3.2 资格审查方式：</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7D34415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 评审办法、投标计价方式及定标方法</w:t>
      </w:r>
    </w:p>
    <w:p w14:paraId="58BC5CE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1.4.1 评审办法：</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4D44391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1.4.2投标计价方式：</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4D4E41C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1.4.3定标方法：</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4E3D574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1.5 联合体投标：</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2249907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 供应商资格条件</w:t>
      </w:r>
    </w:p>
    <w:p w14:paraId="7B38DB8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1.6.1 供应商应具备承担本采购项目的资格条件和能力，具体要求见供应商须知前附表。</w:t>
      </w:r>
    </w:p>
    <w:p w14:paraId="4F49EAB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1.6.2 供应商须知前附表规定接受联合体磋商投标的，除应符合本章第1.5.1款和供应商须知前附表的要求外，还应遵守以下规定：（1）联合体各方应按竞争性磋商文件提供的格式签订联合体协议书，明确联合体牵头人和各方权利义务；（2）联合体各方不得再以自己名义单独或参加其他联合体在本采购项目中投标。</w:t>
      </w:r>
    </w:p>
    <w:p w14:paraId="61BF065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1.6.3 供应商不得存在下列情形之一，否则相关投标均应被否决：</w:t>
      </w:r>
    </w:p>
    <w:p w14:paraId="7862FB7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（1）单位负责人为同一人或者存在控股、管理关系的不同单位，参加同一标段投标或者未划分标段的同一采购项目投标的；</w:t>
      </w:r>
    </w:p>
    <w:p w14:paraId="0856D9F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（2）法定代表人为同一个人的两个及两个以上法人，母公司、全资子公司及其控股公司，参加同一标段投标或者未划分标段的同一采购项目投标的；</w:t>
      </w:r>
    </w:p>
    <w:p w14:paraId="06F5377F"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（3）被责令停业的； </w:t>
      </w:r>
    </w:p>
    <w:p w14:paraId="085EB74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（4）被暂停或取消投标资格的； </w:t>
      </w:r>
    </w:p>
    <w:p w14:paraId="34AA558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（5）财产被接管或冻结的；</w:t>
      </w:r>
    </w:p>
    <w:p w14:paraId="05A0902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（6）在最近三年内有骗取成交或严重违约或重大质量问题的；</w:t>
      </w:r>
    </w:p>
    <w:p w14:paraId="7BC7467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1.7费用承担</w:t>
      </w:r>
    </w:p>
    <w:p w14:paraId="26E8223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1.7.1竞争性磋商文件费：</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3274AA8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1.7.2供应商应承担其编制响应文件与递交响应文件所涉及的一切费用，无论投标结果如何，采购人及采购代理机构对上述费用不作任何补偿。采购代理咨询费</w:t>
      </w:r>
      <w:proofErr w:type="gramStart"/>
      <w:r>
        <w:rPr>
          <w:rFonts w:asciiTheme="minorEastAsia" w:hAnsiTheme="minorEastAsia" w:cstheme="minorEastAsia" w:hint="eastAsia"/>
          <w:sz w:val="24"/>
          <w:szCs w:val="28"/>
        </w:rPr>
        <w:t>由成交</w:t>
      </w:r>
      <w:proofErr w:type="gramEnd"/>
      <w:r>
        <w:rPr>
          <w:rFonts w:asciiTheme="minorEastAsia" w:hAnsiTheme="minorEastAsia" w:cstheme="minorEastAsia" w:hint="eastAsia"/>
          <w:sz w:val="24"/>
          <w:szCs w:val="28"/>
        </w:rPr>
        <w:t>供应商支付。</w:t>
      </w:r>
    </w:p>
    <w:p w14:paraId="40BE2EF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1.8磋商保证金：</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5B1CAF9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1.9踏勘现场</w:t>
      </w:r>
    </w:p>
    <w:p w14:paraId="7689295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1.9.1 供应商须知前附表规定组织踏勘现场的，采购人或采购代理机构</w:t>
      </w:r>
      <w:proofErr w:type="gramStart"/>
      <w:r>
        <w:rPr>
          <w:rFonts w:asciiTheme="minorEastAsia" w:hAnsiTheme="minorEastAsia" w:cstheme="minorEastAsia" w:hint="eastAsia"/>
          <w:sz w:val="24"/>
          <w:szCs w:val="28"/>
        </w:rPr>
        <w:t>按供应</w:t>
      </w:r>
      <w:proofErr w:type="gramEnd"/>
      <w:r>
        <w:rPr>
          <w:rFonts w:asciiTheme="minorEastAsia" w:hAnsiTheme="minorEastAsia" w:cstheme="minorEastAsia" w:hint="eastAsia"/>
          <w:sz w:val="24"/>
          <w:szCs w:val="28"/>
        </w:rPr>
        <w:t xml:space="preserve">商须知前附表规定的时间、地点组织供应商踏勘项目现场。 </w:t>
      </w:r>
    </w:p>
    <w:p w14:paraId="0703E79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1.9.2 供应商踏勘现场发生的费用自理。</w:t>
      </w:r>
    </w:p>
    <w:p w14:paraId="3BD9595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1.9.3 除采购人或采购代理机构的原因外，供应商自行负责在踏勘现场中所发生的人员伤亡和财产损失。</w:t>
      </w:r>
    </w:p>
    <w:p w14:paraId="1C460AC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1.9.4 采购人或采购代理机构在踏勘现场中介绍的项目有关情况，供应商在编制响应文件时参考，采购人或采购代理机构不对供应商据此</w:t>
      </w:r>
      <w:proofErr w:type="gramStart"/>
      <w:r>
        <w:rPr>
          <w:rFonts w:asciiTheme="minorEastAsia" w:hAnsiTheme="minorEastAsia" w:cstheme="minorEastAsia" w:hint="eastAsia"/>
          <w:sz w:val="24"/>
          <w:szCs w:val="28"/>
        </w:rPr>
        <w:t>作出</w:t>
      </w:r>
      <w:proofErr w:type="gramEnd"/>
      <w:r>
        <w:rPr>
          <w:rFonts w:asciiTheme="minorEastAsia" w:hAnsiTheme="minorEastAsia" w:cstheme="minorEastAsia" w:hint="eastAsia"/>
          <w:sz w:val="24"/>
          <w:szCs w:val="28"/>
        </w:rPr>
        <w:t>的判断和决策负责。</w:t>
      </w:r>
    </w:p>
    <w:p w14:paraId="4617F41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 采购答疑</w:t>
      </w:r>
    </w:p>
    <w:p w14:paraId="1FFB1B7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1.10.1 供应商须知前附表规定召开招标答疑会的，采购人或采购代理机构按照供应商须知前附表规定的时间和地点召开招标答疑会，澄清供应商提出的问题。</w:t>
      </w:r>
    </w:p>
    <w:p w14:paraId="7F59CEF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1.10.2 供应商若有疑问，应按规定的时间、方式向采购人或采购代理机构提出，要求采购人对竞争性磋商文件予以澄清。</w:t>
      </w:r>
    </w:p>
    <w:p w14:paraId="3366BE8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1.10.3 采购人或采购代理机构将按规定的时间方式对供应商的疑问</w:t>
      </w:r>
      <w:proofErr w:type="gramStart"/>
      <w:r>
        <w:rPr>
          <w:rFonts w:asciiTheme="minorEastAsia" w:hAnsiTheme="minorEastAsia" w:cstheme="minorEastAsia" w:hint="eastAsia"/>
          <w:sz w:val="24"/>
          <w:szCs w:val="28"/>
        </w:rPr>
        <w:t>作出</w:t>
      </w:r>
      <w:proofErr w:type="gramEnd"/>
      <w:r>
        <w:rPr>
          <w:rFonts w:asciiTheme="minorEastAsia" w:hAnsiTheme="minorEastAsia" w:cstheme="minorEastAsia" w:hint="eastAsia"/>
          <w:sz w:val="24"/>
          <w:szCs w:val="28"/>
        </w:rPr>
        <w:t>统一的解答。</w:t>
      </w:r>
    </w:p>
    <w:p w14:paraId="07A88D1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1.11响应文件：</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838DCA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1.12递交：</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6876E3B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1.13开标：</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3409C70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1.14响应有效期：</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76254D8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1.15公告发布媒体：</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101D1DA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1.16履约保证金：</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480733D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1.17中小企业政策说明：</w:t>
      </w:r>
      <w:proofErr w:type="gramStart"/>
      <w:r>
        <w:rPr>
          <w:rFonts w:asciiTheme="minorEastAsia" w:hAnsiTheme="minorEastAsia" w:cstheme="minorEastAsia" w:hint="eastAsia"/>
          <w:sz w:val="24"/>
          <w:szCs w:val="28"/>
        </w:rPr>
        <w:t>见供应</w:t>
      </w:r>
      <w:proofErr w:type="gramEnd"/>
      <w:r>
        <w:rPr>
          <w:rFonts w:asciiTheme="minorEastAsia" w:hAnsiTheme="minorEastAsia" w:cstheme="minorEastAsia" w:hint="eastAsia"/>
          <w:sz w:val="24"/>
          <w:szCs w:val="28"/>
        </w:rPr>
        <w:t>商须知前附表。</w:t>
      </w:r>
    </w:p>
    <w:p w14:paraId="575D4E7F"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1.18保密</w:t>
      </w:r>
    </w:p>
    <w:p w14:paraId="3199343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参与招标投标活动的各方应当对竞争性磋商文件和响应文件中的商业和技术等秘密保密，否则应当承担相应的法律责任。</w:t>
      </w:r>
    </w:p>
    <w:p w14:paraId="5D7589F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1.19语言文字</w:t>
      </w:r>
    </w:p>
    <w:p w14:paraId="013A63A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除专用术语外，与招标投标有关的语言均应当使用中文。必要时专用术语应附有中文注释。</w:t>
      </w:r>
    </w:p>
    <w:p w14:paraId="380CF95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1.20 计量单位</w:t>
      </w:r>
    </w:p>
    <w:p w14:paraId="64C6875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所有计量均采用中华人民共和国法定计量单位。</w:t>
      </w:r>
    </w:p>
    <w:p w14:paraId="2F43599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1.21 偏离</w:t>
      </w:r>
    </w:p>
    <w:p w14:paraId="45D0E42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响应文件与竞争性磋商文件某些要求产生偏离的，偏离应当符合竞争性磋商文件规定的偏离范围和幅度。</w:t>
      </w:r>
    </w:p>
    <w:p w14:paraId="79CD6E07" w14:textId="77777777" w:rsidR="00757D8A" w:rsidRDefault="004C7494">
      <w:pPr>
        <w:spacing w:line="360" w:lineRule="auto"/>
        <w:ind w:firstLineChars="200" w:firstLine="482"/>
        <w:rPr>
          <w:rFonts w:asciiTheme="minorEastAsia" w:hAnsiTheme="minorEastAsia" w:cstheme="minorEastAsia"/>
          <w:b/>
          <w:bCs/>
          <w:sz w:val="24"/>
          <w:szCs w:val="28"/>
        </w:rPr>
      </w:pPr>
      <w:r>
        <w:rPr>
          <w:rFonts w:asciiTheme="minorEastAsia" w:hAnsiTheme="minorEastAsia" w:cstheme="minorEastAsia" w:hint="eastAsia"/>
          <w:b/>
          <w:bCs/>
          <w:sz w:val="24"/>
          <w:szCs w:val="28"/>
        </w:rPr>
        <w:t>2．竞争性磋商文件</w:t>
      </w:r>
    </w:p>
    <w:p w14:paraId="5902F5C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2.1 竞争性磋商文件的组成</w:t>
      </w:r>
    </w:p>
    <w:p w14:paraId="619BE19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（1）供应商须知；</w:t>
      </w:r>
    </w:p>
    <w:p w14:paraId="3429E87F"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（2）评审办法；</w:t>
      </w:r>
    </w:p>
    <w:p w14:paraId="46C9220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（3）合同格式；</w:t>
      </w:r>
    </w:p>
    <w:p w14:paraId="2D2B7B3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（4）技术标准和要求；</w:t>
      </w:r>
    </w:p>
    <w:p w14:paraId="78223BC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（5）响应文件格式；</w:t>
      </w:r>
    </w:p>
    <w:p w14:paraId="545B27F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（6）补充条款。</w:t>
      </w:r>
    </w:p>
    <w:p w14:paraId="4819FCD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根据本章第2.3款和第2.4款对竞争性磋商文件所作的澄清、修改，构成竞争性磋商文件的组成部分。</w:t>
      </w:r>
    </w:p>
    <w:p w14:paraId="2805751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2.2 竞争性磋商文件的获取</w:t>
      </w:r>
    </w:p>
    <w:p w14:paraId="746A851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凡有意参加并符合供应商须知前附表“供应商资格条件和能力”的供应商，均可</w:t>
      </w:r>
      <w:r>
        <w:rPr>
          <w:rFonts w:asciiTheme="minorEastAsia" w:hAnsiTheme="minorEastAsia" w:cstheme="minorEastAsia" w:hint="eastAsia"/>
          <w:sz w:val="24"/>
          <w:szCs w:val="28"/>
        </w:rPr>
        <w:lastRenderedPageBreak/>
        <w:t>在采购代理机构获取竞争性磋商文件。</w:t>
      </w:r>
    </w:p>
    <w:p w14:paraId="357FCB7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 竞争性磋商文件的澄清</w:t>
      </w:r>
    </w:p>
    <w:p w14:paraId="02ADA2D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2.3.1 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5A4C1F2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2.3.2 竞争性磋商文件的澄清将按照供应商须知前附表规定的时间、方式发布，但不指明澄清问题的来源。</w:t>
      </w:r>
    </w:p>
    <w:p w14:paraId="3554760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2.4竞争性磋商文件的修改</w:t>
      </w:r>
    </w:p>
    <w:p w14:paraId="044117B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2.4.1 竞争性磋商文件的修改将按照供应商须知前附表规定的时间、方式发布，但不指明澄清问题的来源。</w:t>
      </w:r>
    </w:p>
    <w:p w14:paraId="5037257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2.4.2 在供应商须知前附表规定的截止时间前，无论出于何种原因，采购代理机构和采购人可主动地或在解答潜在供应商提出的澄清问题时对竞争性磋商文件进行修改。</w:t>
      </w:r>
    </w:p>
    <w:p w14:paraId="6EA50E3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2.4.3 竞争性磋商文件的修改部分是竞争性磋商文件的组成部分对供应商具有约束力。</w:t>
      </w:r>
    </w:p>
    <w:p w14:paraId="4D2002F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2.4.4 为使供应商准备投标时有充分时间对竞争性磋商文件的修改部分进行研究，采购人可适当推迟投标截止期。</w:t>
      </w:r>
    </w:p>
    <w:p w14:paraId="601F930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2.4.5 当采购人发放的竞争性磋商文件及竞争性磋商文件的答疑文件、修改文件、补充文件前后不一致，发生矛盾情况时，以最后发出的为准。</w:t>
      </w:r>
    </w:p>
    <w:p w14:paraId="36585BB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2.4.6 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成交后发现并提出，成交供应商将必须接受由采购人依据合同有关条款而做出的书面澄清。</w:t>
      </w:r>
    </w:p>
    <w:p w14:paraId="76C28192" w14:textId="77777777" w:rsidR="00757D8A" w:rsidRDefault="004C7494">
      <w:pPr>
        <w:spacing w:line="360" w:lineRule="auto"/>
        <w:ind w:firstLineChars="200" w:firstLine="482"/>
        <w:rPr>
          <w:rFonts w:asciiTheme="minorEastAsia" w:hAnsiTheme="minorEastAsia" w:cstheme="minorEastAsia"/>
          <w:b/>
          <w:bCs/>
          <w:sz w:val="24"/>
          <w:szCs w:val="28"/>
        </w:rPr>
      </w:pPr>
      <w:bookmarkStart w:id="4" w:name="_BookMark_6"/>
      <w:bookmarkEnd w:id="4"/>
      <w:r>
        <w:rPr>
          <w:rFonts w:asciiTheme="minorEastAsia" w:hAnsiTheme="minorEastAsia" w:cstheme="minorEastAsia" w:hint="eastAsia"/>
          <w:b/>
          <w:bCs/>
          <w:sz w:val="24"/>
          <w:szCs w:val="28"/>
        </w:rPr>
        <w:t>3．响应文件</w:t>
      </w:r>
    </w:p>
    <w:p w14:paraId="1EF1A9F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 响应文件的组成</w:t>
      </w:r>
    </w:p>
    <w:p w14:paraId="3811253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3.1.1响应文件应包括下列内容：</w:t>
      </w:r>
    </w:p>
    <w:p w14:paraId="04CE993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（一）、投标函(</w:t>
      </w:r>
      <w:proofErr w:type="gramStart"/>
      <w:r>
        <w:rPr>
          <w:rFonts w:asciiTheme="minorEastAsia" w:hAnsiTheme="minorEastAsia" w:cstheme="minorEastAsia" w:hint="eastAsia"/>
          <w:sz w:val="24"/>
          <w:szCs w:val="28"/>
        </w:rPr>
        <w:t>一</w:t>
      </w:r>
      <w:proofErr w:type="gramEnd"/>
      <w:r>
        <w:rPr>
          <w:rFonts w:asciiTheme="minorEastAsia" w:hAnsiTheme="minorEastAsia" w:cstheme="minorEastAsia" w:hint="eastAsia"/>
          <w:sz w:val="24"/>
          <w:szCs w:val="28"/>
        </w:rPr>
        <w:t>)</w:t>
      </w:r>
    </w:p>
    <w:p w14:paraId="04D77BD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（二）、投标函（二）</w:t>
      </w:r>
    </w:p>
    <w:p w14:paraId="59B7945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（三）、商务条款偏离表</w:t>
      </w:r>
    </w:p>
    <w:p w14:paraId="72C1C8C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（四）、技术条款偏离表</w:t>
      </w:r>
    </w:p>
    <w:p w14:paraId="0F3F927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（五）、法定代表人身份证明书</w:t>
      </w:r>
    </w:p>
    <w:p w14:paraId="14E1DC7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（六）、法定代表人授权委托书</w:t>
      </w:r>
    </w:p>
    <w:p w14:paraId="37D435F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（七）、供应商基本情况表</w:t>
      </w:r>
    </w:p>
    <w:p w14:paraId="632667E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（八）、供应商资格条件证明材料</w:t>
      </w:r>
    </w:p>
    <w:p w14:paraId="536C940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（九）、供应商近年类似项目业绩表</w:t>
      </w:r>
    </w:p>
    <w:p w14:paraId="0776E61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（十）、项目负责人简历表</w:t>
      </w:r>
    </w:p>
    <w:p w14:paraId="7765161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（十一）、主要项目管理人员表</w:t>
      </w:r>
    </w:p>
    <w:p w14:paraId="7C0DF44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（十二）、其他需要提交的资料</w:t>
      </w:r>
    </w:p>
    <w:p w14:paraId="3E614C57"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（十三）、技术标</w:t>
      </w:r>
    </w:p>
    <w:p w14:paraId="35BA8BE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（十四）、经济标</w:t>
      </w:r>
      <w:r>
        <w:rPr>
          <w:rFonts w:asciiTheme="minorEastAsia" w:hAnsiTheme="minorEastAsia" w:cstheme="minorEastAsia" w:hint="eastAsia"/>
          <w:sz w:val="24"/>
          <w:szCs w:val="28"/>
        </w:rPr>
        <w:tab/>
      </w:r>
    </w:p>
    <w:p w14:paraId="5095349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 磋商价格</w:t>
      </w:r>
    </w:p>
    <w:p w14:paraId="0710713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3.2.1 供应商应当按第四章“技术标准和要求”的规定进行报价，并填写第五章“响应文件格式”中的磋商价格明细表。</w:t>
      </w:r>
    </w:p>
    <w:p w14:paraId="1CD4CA7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3.2.2本次磋商采用二轮报价法，第二轮报价时长由磋商小组成员根据现场情况设定，供应商必须在规定时间内报价，超时无效；若供应商未进行第二轮报价，视为以第一轮报价为准。</w:t>
      </w:r>
    </w:p>
    <w:p w14:paraId="2A68E00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3.2.3供应商递交的响应文件中的报价为第一轮报价，第一轮报价与第二轮报价超出本项目采购预算金额的视为无效磋商。</w:t>
      </w:r>
    </w:p>
    <w:p w14:paraId="14670C0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3.2.4供应商提供的服务一律用人民币报价。</w:t>
      </w:r>
    </w:p>
    <w:p w14:paraId="5044B40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3.2.5供应商的服务只允许有一个报价，采购人不接受有任何选择的报价。磋商价格应包括供应</w:t>
      </w:r>
      <w:proofErr w:type="gramStart"/>
      <w:r>
        <w:rPr>
          <w:rFonts w:asciiTheme="minorEastAsia" w:hAnsiTheme="minorEastAsia" w:cstheme="minorEastAsia" w:hint="eastAsia"/>
          <w:sz w:val="24"/>
          <w:szCs w:val="28"/>
        </w:rPr>
        <w:t>商履行</w:t>
      </w:r>
      <w:proofErr w:type="gramEnd"/>
      <w:r>
        <w:rPr>
          <w:rFonts w:asciiTheme="minorEastAsia" w:hAnsiTheme="minorEastAsia" w:cstheme="minorEastAsia" w:hint="eastAsia"/>
          <w:sz w:val="24"/>
          <w:szCs w:val="28"/>
        </w:rPr>
        <w:t>本项目合同（如果成交）所必须的所有成本费用和成交供应商应承担的一切费用，包括但不仅限于必要资料、交通、保险、人工费、税费等一切费用。未列和没有填写的项目费用，采购人将视为已包括在磋商价格中。</w:t>
      </w:r>
    </w:p>
    <w:p w14:paraId="76BAF0F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 响应有效期</w:t>
      </w:r>
    </w:p>
    <w:p w14:paraId="7CBC1D8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3.3.1 在供应商须知前附表规定的响应有效期内，供应商不得要求撤销或修改其响应文件。</w:t>
      </w:r>
    </w:p>
    <w:p w14:paraId="57C6D65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3.3.2 出现特殊情况需要延长响应有效期的，采购人将通知所有供应商延长响应有效期。供应商同意延长的，应当相应延长其磋商保证金的有效期，但不得要求或被</w:t>
      </w:r>
      <w:r>
        <w:rPr>
          <w:rFonts w:asciiTheme="minorEastAsia" w:hAnsiTheme="minorEastAsia" w:cstheme="minorEastAsia" w:hint="eastAsia"/>
          <w:sz w:val="24"/>
          <w:szCs w:val="28"/>
        </w:rPr>
        <w:lastRenderedPageBreak/>
        <w:t>允许修改或撤销其响应文件；供应</w:t>
      </w:r>
      <w:proofErr w:type="gramStart"/>
      <w:r>
        <w:rPr>
          <w:rFonts w:asciiTheme="minorEastAsia" w:hAnsiTheme="minorEastAsia" w:cstheme="minorEastAsia" w:hint="eastAsia"/>
          <w:sz w:val="24"/>
          <w:szCs w:val="28"/>
        </w:rPr>
        <w:t>商拒绝</w:t>
      </w:r>
      <w:proofErr w:type="gramEnd"/>
      <w:r>
        <w:rPr>
          <w:rFonts w:asciiTheme="minorEastAsia" w:hAnsiTheme="minorEastAsia" w:cstheme="minorEastAsia" w:hint="eastAsia"/>
          <w:sz w:val="24"/>
          <w:szCs w:val="28"/>
        </w:rPr>
        <w:t xml:space="preserve">延长的，其投标失效，但供应商有权收回其磋商保证金。 </w:t>
      </w:r>
    </w:p>
    <w:p w14:paraId="02195D9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3.3.3 磋商保证金的有效期与响应有效期一致。</w:t>
      </w:r>
    </w:p>
    <w:p w14:paraId="2227194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 磋商保证金</w:t>
      </w:r>
    </w:p>
    <w:p w14:paraId="5100B87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3.4.1 供应商应于响应文件递交截止时间前</w:t>
      </w:r>
      <w:proofErr w:type="gramStart"/>
      <w:r>
        <w:rPr>
          <w:rFonts w:asciiTheme="minorEastAsia" w:hAnsiTheme="minorEastAsia" w:cstheme="minorEastAsia" w:hint="eastAsia"/>
          <w:sz w:val="24"/>
          <w:szCs w:val="28"/>
        </w:rPr>
        <w:t>按供应</w:t>
      </w:r>
      <w:proofErr w:type="gramEnd"/>
      <w:r>
        <w:rPr>
          <w:rFonts w:asciiTheme="minorEastAsia" w:hAnsiTheme="minorEastAsia" w:cstheme="minorEastAsia" w:hint="eastAsia"/>
          <w:sz w:val="24"/>
          <w:szCs w:val="28"/>
        </w:rPr>
        <w:t>商须知前附表规定数额</w:t>
      </w:r>
      <w:proofErr w:type="gramStart"/>
      <w:r>
        <w:rPr>
          <w:rFonts w:asciiTheme="minorEastAsia" w:hAnsiTheme="minorEastAsia" w:cstheme="minorEastAsia" w:hint="eastAsia"/>
          <w:sz w:val="24"/>
          <w:szCs w:val="28"/>
        </w:rPr>
        <w:t>提交磋商</w:t>
      </w:r>
      <w:proofErr w:type="gramEnd"/>
      <w:r>
        <w:rPr>
          <w:rFonts w:asciiTheme="minorEastAsia" w:hAnsiTheme="minorEastAsia" w:cstheme="minorEastAsia" w:hint="eastAsia"/>
          <w:sz w:val="24"/>
          <w:szCs w:val="28"/>
        </w:rPr>
        <w:t>保证金。未</w:t>
      </w:r>
      <w:proofErr w:type="gramStart"/>
      <w:r>
        <w:rPr>
          <w:rFonts w:asciiTheme="minorEastAsia" w:hAnsiTheme="minorEastAsia" w:cstheme="minorEastAsia" w:hint="eastAsia"/>
          <w:sz w:val="24"/>
          <w:szCs w:val="28"/>
        </w:rPr>
        <w:t>提交磋商</w:t>
      </w:r>
      <w:proofErr w:type="gramEnd"/>
      <w:r>
        <w:rPr>
          <w:rFonts w:asciiTheme="minorEastAsia" w:hAnsiTheme="minorEastAsia" w:cstheme="minorEastAsia" w:hint="eastAsia"/>
          <w:sz w:val="24"/>
          <w:szCs w:val="28"/>
        </w:rPr>
        <w:t>保证金的，将被视为非响应性投标而予以拒绝。联合体磋商投标的，其磋商保证金由牵头人递交，并应符合供应商须知前附表的规定。</w:t>
      </w:r>
    </w:p>
    <w:p w14:paraId="23B0B22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3.4.2磋商保证金以支票、汇票、本票或者金融机构、担保机构出具的保函等非现金形式提交至采购代理机构。</w:t>
      </w:r>
    </w:p>
    <w:p w14:paraId="4CAE3EC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采购代理机构名称：新疆新世纪招标有限公司</w:t>
      </w:r>
    </w:p>
    <w:p w14:paraId="53AA56B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纳税人识别号：91650100726988855F</w:t>
      </w:r>
    </w:p>
    <w:p w14:paraId="48CE8EB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开户行：中国农业银行乌鲁木齐新民西街支行</w:t>
      </w:r>
    </w:p>
    <w:p w14:paraId="3744E3B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账号：30014701040000595</w:t>
      </w:r>
    </w:p>
    <w:p w14:paraId="68E0749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3.4.3 磋商保证金是为了保护采购人免遭因供应商的行为而蒙受损失。采购人在因供应商的行为受到损害时可根据相关法律规定没收供应商的磋商保证金。</w:t>
      </w:r>
    </w:p>
    <w:p w14:paraId="05E4A20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3.4.4 采购人或者采购代理机构应当自成交通知书发出之日起5个工作日内退还未成交供应商的磋商保证金，自采购合同签订之日起5个工作日内退还成交供应商的磋商保证金。</w:t>
      </w:r>
    </w:p>
    <w:p w14:paraId="2F29186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3.4.5 采购代理机构</w:t>
      </w:r>
      <w:proofErr w:type="gramStart"/>
      <w:r>
        <w:rPr>
          <w:rFonts w:asciiTheme="minorEastAsia" w:hAnsiTheme="minorEastAsia" w:cstheme="minorEastAsia" w:hint="eastAsia"/>
          <w:sz w:val="24"/>
          <w:szCs w:val="28"/>
        </w:rPr>
        <w:t>退还磋商</w:t>
      </w:r>
      <w:proofErr w:type="gramEnd"/>
      <w:r>
        <w:rPr>
          <w:rFonts w:asciiTheme="minorEastAsia" w:hAnsiTheme="minorEastAsia" w:cstheme="minorEastAsia" w:hint="eastAsia"/>
          <w:sz w:val="24"/>
          <w:szCs w:val="28"/>
        </w:rPr>
        <w:t>保证金时，供应商须按下方退还保证金收据示例格式提交收据一份（加盖供应商财务章）。</w:t>
      </w:r>
    </w:p>
    <w:p w14:paraId="569AC951" w14:textId="77777777" w:rsidR="00757D8A" w:rsidRDefault="004C7494">
      <w:pPr>
        <w:spacing w:line="360" w:lineRule="auto"/>
        <w:ind w:firstLineChars="200" w:firstLine="480"/>
        <w:jc w:val="center"/>
        <w:rPr>
          <w:rFonts w:asciiTheme="minorEastAsia" w:hAnsiTheme="minorEastAsia" w:cstheme="minorEastAsia"/>
          <w:sz w:val="24"/>
          <w:szCs w:val="28"/>
        </w:rPr>
      </w:pPr>
      <w:r>
        <w:rPr>
          <w:rFonts w:asciiTheme="minorEastAsia" w:hAnsiTheme="minorEastAsia" w:cstheme="minorEastAsia" w:hint="eastAsia"/>
          <w:sz w:val="24"/>
          <w:szCs w:val="28"/>
        </w:rPr>
        <w:t>退还保证金收据示例</w:t>
      </w:r>
      <w:r>
        <w:rPr>
          <w:rFonts w:asciiTheme="minorEastAsia" w:hAnsiTheme="minorEastAsia" w:cstheme="minorEastAsia" w:hint="eastAsia"/>
          <w:noProof/>
          <w:sz w:val="24"/>
          <w:szCs w:val="28"/>
        </w:rPr>
        <w:drawing>
          <wp:inline distT="0" distB="0" distL="0" distR="0" wp14:anchorId="66F11335" wp14:editId="497AD29D">
            <wp:extent cx="4801235" cy="1936750"/>
            <wp:effectExtent l="0" t="0" r="18415" b="6350"/>
            <wp:docPr id="2" name="图片 2" descr="16360787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607874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01235" cy="1936750"/>
                    </a:xfrm>
                    <a:prstGeom prst="rect">
                      <a:avLst/>
                    </a:prstGeom>
                    <a:noFill/>
                    <a:ln>
                      <a:noFill/>
                    </a:ln>
                  </pic:spPr>
                </pic:pic>
              </a:graphicData>
            </a:graphic>
          </wp:inline>
        </w:drawing>
      </w:r>
    </w:p>
    <w:p w14:paraId="0B29F95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3.4.6磋商保证金有效期与响应有效期一致。</w:t>
      </w:r>
    </w:p>
    <w:p w14:paraId="644FABC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3.4.7有下列情形之一的，磋商保证金不予退还：</w:t>
      </w:r>
    </w:p>
    <w:p w14:paraId="5F7D4F4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（1）供应商在规定的响应有效期内撤销或修改其响应文件的；</w:t>
      </w:r>
    </w:p>
    <w:p w14:paraId="65571EC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（2）成交供应商在收到成交通知书后，无正当理由拒签合同协议书或在签订合同时提出附加条件或者更改合同实质性内容的；</w:t>
      </w:r>
    </w:p>
    <w:p w14:paraId="5A45674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（3）未按竞争性磋商文件规定提交履约保证金的。</w:t>
      </w:r>
    </w:p>
    <w:p w14:paraId="3398E41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 响应文件的编制</w:t>
      </w:r>
    </w:p>
    <w:p w14:paraId="0B732E8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3.5.1响应文件应按第五章“响应文件格式”进行编写，如有必要，可以增加附页，作为响应文件的组成部分。</w:t>
      </w:r>
    </w:p>
    <w:p w14:paraId="5CCBF72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3.5.2响应文件应当对竞争性磋商文件有关采购范围、技术与服务要求等实质性内容做出响应。</w:t>
      </w:r>
    </w:p>
    <w:p w14:paraId="17D4BF4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3.5.3电子响应文件使用政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平台响应文件制作工具以及竞争性磋商文件要求进行制作编制。响应文件制作时，按照竞争性磋商文件中明确的响应文件目录和格式进行编制，保证目录清晰、内容完整。</w:t>
      </w:r>
    </w:p>
    <w:p w14:paraId="57B9C34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3.5.4电子响应文件须使用供应商电子公章及法定代表人的电子签名。若</w:t>
      </w:r>
      <w:proofErr w:type="gramStart"/>
      <w:r>
        <w:rPr>
          <w:rFonts w:asciiTheme="minorEastAsia" w:hAnsiTheme="minorEastAsia" w:cstheme="minorEastAsia" w:hint="eastAsia"/>
          <w:sz w:val="24"/>
          <w:szCs w:val="28"/>
        </w:rPr>
        <w:t>无电子</w:t>
      </w:r>
      <w:proofErr w:type="gramEnd"/>
      <w:r>
        <w:rPr>
          <w:rFonts w:asciiTheme="minorEastAsia" w:hAnsiTheme="minorEastAsia" w:cstheme="minorEastAsia" w:hint="eastAsia"/>
          <w:sz w:val="24"/>
          <w:szCs w:val="28"/>
        </w:rPr>
        <w:t>签章和签名，则视为无效响应。</w:t>
      </w:r>
    </w:p>
    <w:p w14:paraId="0C86650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1ADD666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3.5.6未按竞争性磋商文件要求签署和盖章的响应文件，其投标将被认定为投标无效。</w:t>
      </w:r>
    </w:p>
    <w:p w14:paraId="3AAF2AA1" w14:textId="77777777" w:rsidR="00757D8A" w:rsidRDefault="004C7494">
      <w:pPr>
        <w:spacing w:line="360" w:lineRule="auto"/>
        <w:ind w:firstLineChars="200" w:firstLine="480"/>
        <w:rPr>
          <w:rFonts w:asciiTheme="minorEastAsia" w:hAnsiTheme="minorEastAsia" w:cstheme="minorEastAsia"/>
          <w:sz w:val="24"/>
          <w:szCs w:val="28"/>
        </w:rPr>
      </w:pPr>
      <w:bookmarkStart w:id="5" w:name="_BookMark_7"/>
      <w:bookmarkEnd w:id="5"/>
      <w:r>
        <w:rPr>
          <w:rFonts w:asciiTheme="minorEastAsia" w:hAnsiTheme="minorEastAsia" w:cstheme="minorEastAsia" w:hint="eastAsia"/>
          <w:sz w:val="24"/>
          <w:szCs w:val="28"/>
        </w:rPr>
        <w:t>4．投标</w:t>
      </w:r>
    </w:p>
    <w:p w14:paraId="6D0343D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4.1本次采购采用电子交易方式，电子交易平台为“政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平台（https://www.zcygov.cn/）”。供应商参与本项目电子交易活动前，</w:t>
      </w:r>
      <w:proofErr w:type="gramStart"/>
      <w:r>
        <w:rPr>
          <w:rFonts w:asciiTheme="minorEastAsia" w:hAnsiTheme="minorEastAsia" w:cstheme="minorEastAsia" w:hint="eastAsia"/>
          <w:sz w:val="24"/>
          <w:szCs w:val="28"/>
        </w:rPr>
        <w:t>应注册</w:t>
      </w:r>
      <w:proofErr w:type="gramEnd"/>
      <w:r>
        <w:rPr>
          <w:rFonts w:asciiTheme="minorEastAsia" w:hAnsiTheme="minorEastAsia" w:cstheme="minorEastAsia" w:hint="eastAsia"/>
          <w:sz w:val="24"/>
          <w:szCs w:val="28"/>
        </w:rPr>
        <w:t>成为政府采购云平台供应商。编制电子响应文件前还需申领CA证书并绑定</w:t>
      </w:r>
      <w:proofErr w:type="gramStart"/>
      <w:r>
        <w:rPr>
          <w:rFonts w:asciiTheme="minorEastAsia" w:hAnsiTheme="minorEastAsia" w:cstheme="minorEastAsia" w:hint="eastAsia"/>
          <w:sz w:val="24"/>
          <w:szCs w:val="28"/>
        </w:rPr>
        <w:t>帐号</w:t>
      </w:r>
      <w:proofErr w:type="gramEnd"/>
      <w:r>
        <w:rPr>
          <w:rFonts w:asciiTheme="minorEastAsia" w:hAnsiTheme="minorEastAsia" w:cstheme="minorEastAsia" w:hint="eastAsia"/>
          <w:sz w:val="24"/>
          <w:szCs w:val="28"/>
        </w:rPr>
        <w:t xml:space="preserve">。供应商应充分考虑完成平台注册、申领CA证书等所需的时间。因未注册入库、未办理CA数字证书等原因造成无法投标或投标失败等后果由供应商自行承担。 </w:t>
      </w:r>
    </w:p>
    <w:p w14:paraId="314DA74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4.2供应商将政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电子交易客户端下载、安装完成后，可通过账号密码或CA登录客户端进行响应文件制作。在使用政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投标客户端时，建议使用WIN7及以上操作系统。客户端请至新疆政府采购网（www.ccgp-xinjiang.gov.cn）下载专区查看，如有问题可拨打政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客户服务热线95763进行咨询。</w:t>
      </w:r>
    </w:p>
    <w:p w14:paraId="0B164C0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4.3响应文件的递交</w:t>
      </w:r>
    </w:p>
    <w:p w14:paraId="71701D4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4.3.1加密的电子响应文件应在响应文件递交截止时间前通过政</w:t>
      </w:r>
      <w:proofErr w:type="gramStart"/>
      <w:r>
        <w:rPr>
          <w:rFonts w:asciiTheme="minorEastAsia" w:hAnsiTheme="minorEastAsia" w:cstheme="minorEastAsia" w:hint="eastAsia"/>
          <w:sz w:val="24"/>
          <w:szCs w:val="28"/>
        </w:rPr>
        <w:t>采云</w:t>
      </w:r>
      <w:proofErr w:type="gramEnd"/>
      <w:r>
        <w:rPr>
          <w:rFonts w:asciiTheme="minorEastAsia" w:hAnsiTheme="minorEastAsia" w:cstheme="minorEastAsia" w:hint="eastAsia"/>
          <w:sz w:val="24"/>
          <w:szCs w:val="28"/>
        </w:rPr>
        <w:t>平台上传完成。逾期上</w:t>
      </w:r>
      <w:proofErr w:type="gramStart"/>
      <w:r>
        <w:rPr>
          <w:rFonts w:asciiTheme="minorEastAsia" w:hAnsiTheme="minorEastAsia" w:cstheme="minorEastAsia" w:hint="eastAsia"/>
          <w:sz w:val="24"/>
          <w:szCs w:val="28"/>
        </w:rPr>
        <w:t>传或者</w:t>
      </w:r>
      <w:proofErr w:type="gramEnd"/>
      <w:r>
        <w:rPr>
          <w:rFonts w:asciiTheme="minorEastAsia" w:hAnsiTheme="minorEastAsia" w:cstheme="minorEastAsia" w:hint="eastAsia"/>
          <w:sz w:val="24"/>
          <w:szCs w:val="28"/>
        </w:rPr>
        <w:t>未上传指定地点的响应文件，采购人不予受理。</w:t>
      </w:r>
    </w:p>
    <w:p w14:paraId="751F4FF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4.3.2采购人事先约定延长响应文件递交截止时间的，采购人与供应商以前的投标截止期方面的全部权利、责任和义务，将适用延长至新的投标截止期。</w:t>
      </w:r>
    </w:p>
    <w:p w14:paraId="4D4B41E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4.3.3供应商或其响应文件存在下列情形之一的，采购人对其响应文件不予受理：</w:t>
      </w:r>
    </w:p>
    <w:p w14:paraId="5B2BCA9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（1）逾期上传的响应文件；</w:t>
      </w:r>
    </w:p>
    <w:p w14:paraId="3A07682F"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（2）未按本章第4.2.1款要求加密的响应文件。</w:t>
      </w:r>
    </w:p>
    <w:p w14:paraId="49349370" w14:textId="77777777" w:rsidR="00757D8A" w:rsidRDefault="004C7494">
      <w:pPr>
        <w:spacing w:line="360" w:lineRule="auto"/>
        <w:ind w:firstLineChars="200" w:firstLine="480"/>
        <w:rPr>
          <w:rFonts w:asciiTheme="minorEastAsia" w:hAnsiTheme="minorEastAsia" w:cstheme="minorEastAsia"/>
          <w:sz w:val="24"/>
          <w:szCs w:val="28"/>
        </w:rPr>
      </w:pPr>
      <w:bookmarkStart w:id="6" w:name="_BookMark_8"/>
      <w:bookmarkEnd w:id="6"/>
      <w:r>
        <w:rPr>
          <w:rFonts w:asciiTheme="minorEastAsia" w:hAnsiTheme="minorEastAsia" w:cstheme="minorEastAsia" w:hint="eastAsia"/>
          <w:sz w:val="24"/>
          <w:szCs w:val="28"/>
        </w:rPr>
        <w:t>4.4响应文件的修改与撤回</w:t>
      </w:r>
    </w:p>
    <w:p w14:paraId="01090AA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52EA6FC6"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4.5响应文件格式</w:t>
      </w:r>
    </w:p>
    <w:p w14:paraId="06CEE73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4.5.1响应文件格式见第五章。</w:t>
      </w:r>
    </w:p>
    <w:p w14:paraId="4A89A1B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4.5.2供应商应使用本竞争性磋商文件后面提供的响应文件格式填写，如不够用时，供应商可按同样格式自行编制和填补，如果本竞争性磋商文件未提供格式的，供应商可自行编制。</w:t>
      </w:r>
    </w:p>
    <w:p w14:paraId="1D0ED1A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5．开标</w:t>
      </w:r>
    </w:p>
    <w:p w14:paraId="5C8E1FDA" w14:textId="77777777" w:rsidR="00757D8A" w:rsidRDefault="004C7494">
      <w:pPr>
        <w:spacing w:line="360" w:lineRule="auto"/>
        <w:ind w:firstLineChars="200" w:firstLine="480"/>
        <w:rPr>
          <w:rFonts w:asciiTheme="minorEastAsia" w:hAnsiTheme="minorEastAsia" w:cstheme="minorEastAsia"/>
          <w:sz w:val="24"/>
          <w:szCs w:val="28"/>
        </w:rPr>
      </w:pPr>
      <w:bookmarkStart w:id="7" w:name="_BookMark_9"/>
      <w:bookmarkEnd w:id="7"/>
      <w:r>
        <w:rPr>
          <w:rFonts w:asciiTheme="minorEastAsia" w:hAnsiTheme="minorEastAsia" w:cstheme="minorEastAsia" w:hint="eastAsia"/>
          <w:sz w:val="24"/>
          <w:szCs w:val="28"/>
        </w:rPr>
        <w:t>5.1开标时间和地点</w:t>
      </w:r>
    </w:p>
    <w:p w14:paraId="5368D7C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采购人在供应商须知前附表规定的时间、地点公开开标，并邀请所有供应商的法定代表人或其授权委托人参加。</w:t>
      </w:r>
    </w:p>
    <w:p w14:paraId="782A77C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5.2开标时，各供应商应对本单位的加密的电子响应文件现场解密，采购代理机构工作人员在监督人员或公证人员监督下解密所有响应文件。</w:t>
      </w:r>
    </w:p>
    <w:p w14:paraId="10421DF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5.3根据政府采购法及有关政策规定，不能公开供应商的技术资料、价格和其他信息，因此本项目不予唱标。</w:t>
      </w:r>
    </w:p>
    <w:p w14:paraId="5384F66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6．评审</w:t>
      </w:r>
    </w:p>
    <w:p w14:paraId="2EEEC86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 磋商小组</w:t>
      </w:r>
    </w:p>
    <w:p w14:paraId="198B0D95"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6.1.1磋商小组由采购人代表和评审专家共3人以上单数组成，其中评审专家人数不得</w:t>
      </w:r>
      <w:proofErr w:type="gramStart"/>
      <w:r>
        <w:rPr>
          <w:rFonts w:asciiTheme="minorEastAsia" w:hAnsiTheme="minorEastAsia" w:cstheme="minorEastAsia" w:hint="eastAsia"/>
          <w:sz w:val="24"/>
          <w:szCs w:val="28"/>
        </w:rPr>
        <w:t>少于磋商</w:t>
      </w:r>
      <w:proofErr w:type="gramEnd"/>
      <w:r>
        <w:rPr>
          <w:rFonts w:asciiTheme="minorEastAsia" w:hAnsiTheme="minorEastAsia" w:cstheme="minorEastAsia" w:hint="eastAsia"/>
          <w:sz w:val="24"/>
          <w:szCs w:val="28"/>
        </w:rPr>
        <w:t>小组成员总数的2/3。采购人代表不得以评审专家身份参加本部门或</w:t>
      </w:r>
      <w:r>
        <w:rPr>
          <w:rFonts w:asciiTheme="minorEastAsia" w:hAnsiTheme="minorEastAsia" w:cstheme="minorEastAsia" w:hint="eastAsia"/>
          <w:sz w:val="24"/>
          <w:szCs w:val="28"/>
        </w:rPr>
        <w:lastRenderedPageBreak/>
        <w:t>本单位采购项目的评审。采购代理机构人员不得参加本机构代理的采购项目的评审。</w:t>
      </w:r>
    </w:p>
    <w:p w14:paraId="0694D1C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 xml:space="preserve">6.2 评审原则 </w:t>
      </w:r>
    </w:p>
    <w:p w14:paraId="16400E5E"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评审活动遵循公平、公正、科学和择优的原则。</w:t>
      </w:r>
    </w:p>
    <w:p w14:paraId="3273EE8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6.3 评审</w:t>
      </w:r>
    </w:p>
    <w:p w14:paraId="2492D51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磋商小组按照竞争性磋商文件中规定的方法、评审因素、标准和程序对响应文件进行评审。</w:t>
      </w:r>
    </w:p>
    <w:p w14:paraId="300491BE" w14:textId="77777777" w:rsidR="00757D8A" w:rsidRDefault="004C7494">
      <w:pPr>
        <w:spacing w:line="360" w:lineRule="auto"/>
        <w:ind w:firstLineChars="200" w:firstLine="480"/>
        <w:rPr>
          <w:rFonts w:asciiTheme="minorEastAsia" w:hAnsiTheme="minorEastAsia" w:cstheme="minorEastAsia"/>
          <w:sz w:val="24"/>
          <w:szCs w:val="28"/>
        </w:rPr>
      </w:pPr>
      <w:bookmarkStart w:id="8" w:name="_BookMark_10"/>
      <w:bookmarkStart w:id="9" w:name="_Toc113902767"/>
      <w:bookmarkEnd w:id="8"/>
      <w:r>
        <w:rPr>
          <w:rFonts w:asciiTheme="minorEastAsia" w:hAnsiTheme="minorEastAsia" w:cstheme="minorEastAsia" w:hint="eastAsia"/>
          <w:sz w:val="24"/>
          <w:szCs w:val="28"/>
        </w:rPr>
        <w:t>7．定标及合同授予</w:t>
      </w:r>
      <w:bookmarkEnd w:id="9"/>
    </w:p>
    <w:p w14:paraId="3A57F21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 定标方法</w:t>
      </w:r>
    </w:p>
    <w:p w14:paraId="5AEEAAC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7.1.1 评审活动遵循公平、公正、科学和择优的原则。磋商小组按照竞争性磋商文件中规定的方法、评审因素、标准和程序对响应文件进行评审，并</w:t>
      </w:r>
      <w:proofErr w:type="gramStart"/>
      <w:r>
        <w:rPr>
          <w:rFonts w:asciiTheme="minorEastAsia" w:hAnsiTheme="minorEastAsia" w:cstheme="minorEastAsia" w:hint="eastAsia"/>
          <w:sz w:val="24"/>
          <w:szCs w:val="28"/>
        </w:rPr>
        <w:t>按供应</w:t>
      </w:r>
      <w:proofErr w:type="gramEnd"/>
      <w:r>
        <w:rPr>
          <w:rFonts w:asciiTheme="minorEastAsia" w:hAnsiTheme="minorEastAsia" w:cstheme="minorEastAsia" w:hint="eastAsia"/>
          <w:sz w:val="24"/>
          <w:szCs w:val="28"/>
        </w:rPr>
        <w:t>商须知前附表的规定向采购人推荐成交候选人。采购人依据磋商小组推荐的成交候选人确定成交供应商。</w:t>
      </w:r>
    </w:p>
    <w:p w14:paraId="11197E84"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7.1.2 采购人从成交候选人中确定出成交供应商的原则：采购人应当确定排名第一的成交候选人为成交供应商。排名第一的成交候选人放弃成交、因不可抗力不能履行合同，不按照竞争性磋商文件要求提交履约保证金、或者被查实存在影响成交结果的违法行为等情形，不符合成交条件的，采购人可以按照磋商小组提出的成交候选人名单排名依次确定其他成交候选人为成交供应商。</w:t>
      </w:r>
    </w:p>
    <w:p w14:paraId="1A173D9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7.2成交结果公告</w:t>
      </w:r>
    </w:p>
    <w:p w14:paraId="08A3513B"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在公告成交结果的同时，采购人或者采购代理机构向成交供应商发出成交通知书；对未通过资格审查的供应商，应当告知其未通过的原因。</w:t>
      </w:r>
    </w:p>
    <w:p w14:paraId="7C7009D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7.3履约保证金</w:t>
      </w:r>
    </w:p>
    <w:p w14:paraId="71357868"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7.3.1 在签订合同前，成交供应商应</w:t>
      </w:r>
      <w:proofErr w:type="gramStart"/>
      <w:r>
        <w:rPr>
          <w:rFonts w:asciiTheme="minorEastAsia" w:hAnsiTheme="minorEastAsia" w:cstheme="minorEastAsia" w:hint="eastAsia"/>
          <w:sz w:val="24"/>
          <w:szCs w:val="28"/>
        </w:rPr>
        <w:t>按供应</w:t>
      </w:r>
      <w:proofErr w:type="gramEnd"/>
      <w:r>
        <w:rPr>
          <w:rFonts w:asciiTheme="minorEastAsia" w:hAnsiTheme="minorEastAsia" w:cstheme="minorEastAsia" w:hint="eastAsia"/>
          <w:sz w:val="24"/>
          <w:szCs w:val="28"/>
        </w:rPr>
        <w:t>商须知前附表规定的金额、形式向采购人提交履约保证金。联合体成交的，其履约保证金由牵头人提交，并应符合供应商须知前附表的规定。</w:t>
      </w:r>
    </w:p>
    <w:p w14:paraId="2B5913C3"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7.3.2 成交供应商不能按本章第7.4.1款要求提交履约保证金的，视为放弃成交，其磋商保证金不予退还；给采购人造成的损失</w:t>
      </w:r>
      <w:proofErr w:type="gramStart"/>
      <w:r>
        <w:rPr>
          <w:rFonts w:asciiTheme="minorEastAsia" w:hAnsiTheme="minorEastAsia" w:cstheme="minorEastAsia" w:hint="eastAsia"/>
          <w:sz w:val="24"/>
          <w:szCs w:val="28"/>
        </w:rPr>
        <w:t>超过磋商</w:t>
      </w:r>
      <w:proofErr w:type="gramEnd"/>
      <w:r>
        <w:rPr>
          <w:rFonts w:asciiTheme="minorEastAsia" w:hAnsiTheme="minorEastAsia" w:cstheme="minorEastAsia" w:hint="eastAsia"/>
          <w:sz w:val="24"/>
          <w:szCs w:val="28"/>
        </w:rPr>
        <w:t>保证金数额的，成交供应商还应当对超过部分予以赔偿。</w:t>
      </w:r>
    </w:p>
    <w:p w14:paraId="1357DB9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 签订合同</w:t>
      </w:r>
    </w:p>
    <w:p w14:paraId="2C8ECDE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7.4.1采购人应当自成交通知书发出之日起30日内，按照竞争性磋商文件和成交供应商响应文件的规定，与成交供应商签订书面合同。</w:t>
      </w:r>
    </w:p>
    <w:p w14:paraId="7D7CC471"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lastRenderedPageBreak/>
        <w:t>7.4.2发出成交通知书后，采购人无正当理由拒签合同的，</w:t>
      </w:r>
      <w:proofErr w:type="gramStart"/>
      <w:r>
        <w:rPr>
          <w:rFonts w:asciiTheme="minorEastAsia" w:hAnsiTheme="minorEastAsia" w:cstheme="minorEastAsia" w:hint="eastAsia"/>
          <w:sz w:val="24"/>
          <w:szCs w:val="28"/>
        </w:rPr>
        <w:t>给成交供应商造成</w:t>
      </w:r>
      <w:proofErr w:type="gramEnd"/>
      <w:r>
        <w:rPr>
          <w:rFonts w:asciiTheme="minorEastAsia" w:hAnsiTheme="minorEastAsia" w:cstheme="minorEastAsia" w:hint="eastAsia"/>
          <w:sz w:val="24"/>
          <w:szCs w:val="28"/>
        </w:rPr>
        <w:t>损失的，还应当赔偿成交供应商损失。</w:t>
      </w:r>
    </w:p>
    <w:p w14:paraId="36891A7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7.4.3发出成交通知书后，成交</w:t>
      </w:r>
      <w:proofErr w:type="gramStart"/>
      <w:r>
        <w:rPr>
          <w:rFonts w:asciiTheme="minorEastAsia" w:hAnsiTheme="minorEastAsia" w:cstheme="minorEastAsia" w:hint="eastAsia"/>
          <w:sz w:val="24"/>
          <w:szCs w:val="28"/>
        </w:rPr>
        <w:t>供应商无正当</w:t>
      </w:r>
      <w:proofErr w:type="gramEnd"/>
      <w:r>
        <w:rPr>
          <w:rFonts w:asciiTheme="minorEastAsia" w:hAnsiTheme="minorEastAsia" w:cstheme="minorEastAsia" w:hint="eastAsia"/>
          <w:sz w:val="24"/>
          <w:szCs w:val="28"/>
        </w:rPr>
        <w:t>理由拒签合同的，采购人取消其成交资格，其磋商保证金不予退还；给采购人造成的损失</w:t>
      </w:r>
      <w:proofErr w:type="gramStart"/>
      <w:r>
        <w:rPr>
          <w:rFonts w:asciiTheme="minorEastAsia" w:hAnsiTheme="minorEastAsia" w:cstheme="minorEastAsia" w:hint="eastAsia"/>
          <w:sz w:val="24"/>
          <w:szCs w:val="28"/>
        </w:rPr>
        <w:t>超过磋商</w:t>
      </w:r>
      <w:proofErr w:type="gramEnd"/>
      <w:r>
        <w:rPr>
          <w:rFonts w:asciiTheme="minorEastAsia" w:hAnsiTheme="minorEastAsia" w:cstheme="minorEastAsia" w:hint="eastAsia"/>
          <w:sz w:val="24"/>
          <w:szCs w:val="28"/>
        </w:rPr>
        <w:t>保证金数额的，成交供应商还应当对超过部分予以赔偿。</w:t>
      </w:r>
    </w:p>
    <w:p w14:paraId="44C9F591" w14:textId="77777777" w:rsidR="00757D8A" w:rsidRDefault="004C7494">
      <w:pPr>
        <w:spacing w:line="360" w:lineRule="auto"/>
        <w:ind w:firstLineChars="200" w:firstLine="480"/>
        <w:rPr>
          <w:rFonts w:asciiTheme="minorEastAsia" w:hAnsiTheme="minorEastAsia" w:cstheme="minorEastAsia"/>
          <w:sz w:val="24"/>
          <w:szCs w:val="28"/>
        </w:rPr>
      </w:pPr>
      <w:bookmarkStart w:id="10" w:name="_BookMark_11"/>
      <w:bookmarkEnd w:id="10"/>
      <w:r>
        <w:rPr>
          <w:rFonts w:asciiTheme="minorEastAsia" w:hAnsiTheme="minorEastAsia" w:cstheme="minorEastAsia" w:hint="eastAsia"/>
          <w:sz w:val="24"/>
          <w:szCs w:val="28"/>
        </w:rPr>
        <w:t>8．纪律和监督</w:t>
      </w:r>
    </w:p>
    <w:p w14:paraId="12DE9272"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8.1 对采购人的纪律要求</w:t>
      </w:r>
    </w:p>
    <w:p w14:paraId="7FA4DFEC"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采购人不得泄漏招标投标活动中应当保密的情况和资料，不得与供应商串通损害国家利益、社会公共利益或者他人合法权益。</w:t>
      </w:r>
    </w:p>
    <w:p w14:paraId="732F6FFF"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8.2 对供应商的纪律要求</w:t>
      </w:r>
    </w:p>
    <w:p w14:paraId="7DE86ED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供应商不得相互串通投标或者与采购人串通投标，不得向采购人或者磋商小组成员行贿谋取成交，不得以他人名义投标或者以其他方式弄虚作假骗取成交；供应商不得以任何方式干扰、影响评审工作。</w:t>
      </w:r>
    </w:p>
    <w:p w14:paraId="58F1FD6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8.3 对磋商小组成员的纪律要求</w:t>
      </w:r>
    </w:p>
    <w:p w14:paraId="569378FD"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7295659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8.4 对与评审活动有关的工作人员的纪律要求</w:t>
      </w:r>
    </w:p>
    <w:p w14:paraId="6866357A"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41E8660"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8.5 监督</w:t>
      </w:r>
    </w:p>
    <w:p w14:paraId="1215F0C9" w14:textId="77777777" w:rsidR="00757D8A" w:rsidRDefault="004C7494">
      <w:pPr>
        <w:spacing w:line="360" w:lineRule="auto"/>
        <w:ind w:firstLineChars="200" w:firstLine="480"/>
        <w:rPr>
          <w:rFonts w:asciiTheme="minorEastAsia" w:hAnsiTheme="minorEastAsia" w:cstheme="minorEastAsia"/>
          <w:sz w:val="24"/>
          <w:szCs w:val="28"/>
        </w:rPr>
      </w:pPr>
      <w:r>
        <w:rPr>
          <w:rFonts w:asciiTheme="minorEastAsia" w:hAnsiTheme="minorEastAsia" w:cstheme="minorEastAsia" w:hint="eastAsia"/>
          <w:sz w:val="24"/>
          <w:szCs w:val="28"/>
        </w:rPr>
        <w:t>本项目的招标投标活动及其相关当事人应当接受有管辖权的监督部门依法实施的监督。</w:t>
      </w:r>
      <w:bookmarkStart w:id="11" w:name="_BookMark_12"/>
      <w:bookmarkEnd w:id="11"/>
    </w:p>
    <w:p w14:paraId="6EC315AD" w14:textId="77777777" w:rsidR="00757D8A" w:rsidRDefault="004C7494">
      <w:pPr>
        <w:spacing w:line="360" w:lineRule="auto"/>
        <w:jc w:val="center"/>
        <w:outlineLvl w:val="0"/>
        <w:rPr>
          <w:rFonts w:ascii="宋体" w:eastAsia="宋体" w:hAnsi="宋体" w:cs="宋体"/>
          <w:b/>
          <w:sz w:val="24"/>
          <w:szCs w:val="24"/>
          <w:shd w:val="clear" w:color="auto" w:fill="FFFFFF" w:themeFill="background1"/>
        </w:rPr>
      </w:pPr>
      <w:r>
        <w:rPr>
          <w:rFonts w:ascii="宋体" w:eastAsia="宋体" w:hAnsi="宋体" w:cs="Arial"/>
          <w:bCs/>
          <w:kern w:val="0"/>
          <w:sz w:val="24"/>
          <w:szCs w:val="24"/>
          <w:shd w:val="clear" w:color="auto" w:fill="FFFFFF" w:themeFill="background1"/>
        </w:rPr>
        <w:br w:type="page"/>
      </w:r>
      <w:bookmarkStart w:id="12" w:name="_Toc26598"/>
      <w:r>
        <w:rPr>
          <w:rFonts w:ascii="宋体" w:eastAsia="宋体" w:hAnsi="宋体" w:cs="宋体" w:hint="eastAsia"/>
          <w:b/>
          <w:sz w:val="24"/>
          <w:szCs w:val="24"/>
          <w:shd w:val="clear" w:color="auto" w:fill="FFFFFF" w:themeFill="background1"/>
        </w:rPr>
        <w:lastRenderedPageBreak/>
        <w:t>第二章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评审办法</w:t>
      </w:r>
      <w:bookmarkEnd w:id="12"/>
    </w:p>
    <w:p w14:paraId="4D2372B3" w14:textId="77777777" w:rsidR="00757D8A" w:rsidRDefault="004C7494">
      <w:pPr>
        <w:tabs>
          <w:tab w:val="center" w:pos="4832"/>
          <w:tab w:val="left" w:pos="7140"/>
        </w:tabs>
        <w:spacing w:line="360" w:lineRule="auto"/>
        <w:jc w:val="center"/>
        <w:outlineLvl w:val="2"/>
        <w:rPr>
          <w:rFonts w:ascii="宋体" w:eastAsia="宋体" w:hAnsi="宋体" w:cs="宋体"/>
          <w:b/>
          <w:sz w:val="24"/>
          <w:szCs w:val="24"/>
          <w:shd w:val="clear" w:color="auto" w:fill="FFFFFF" w:themeFill="background1"/>
        </w:rPr>
      </w:pPr>
      <w:bookmarkStart w:id="13" w:name="_BookMark_1"/>
      <w:bookmarkStart w:id="14" w:name="_Toc31946"/>
      <w:bookmarkEnd w:id="13"/>
      <w:r>
        <w:rPr>
          <w:rFonts w:ascii="宋体" w:eastAsia="宋体" w:hAnsi="宋体" w:cs="宋体" w:hint="eastAsia"/>
          <w:b/>
          <w:sz w:val="24"/>
          <w:szCs w:val="24"/>
          <w:shd w:val="clear" w:color="auto" w:fill="FFFFFF" w:themeFill="background1"/>
        </w:rPr>
        <w:t>评审办法前附表</w:t>
      </w:r>
      <w:bookmarkEnd w:id="14"/>
    </w:p>
    <w:tbl>
      <w:tblPr>
        <w:tblW w:w="9126" w:type="dxa"/>
        <w:jc w:val="center"/>
        <w:tblLayout w:type="fixed"/>
        <w:tblCellMar>
          <w:left w:w="0" w:type="dxa"/>
          <w:right w:w="0" w:type="dxa"/>
        </w:tblCellMar>
        <w:tblLook w:val="04A0" w:firstRow="1" w:lastRow="0" w:firstColumn="1" w:lastColumn="0" w:noHBand="0" w:noVBand="1"/>
      </w:tblPr>
      <w:tblGrid>
        <w:gridCol w:w="611"/>
        <w:gridCol w:w="2771"/>
        <w:gridCol w:w="5744"/>
      </w:tblGrid>
      <w:tr w:rsidR="00757D8A" w14:paraId="7BE81108" w14:textId="77777777">
        <w:trPr>
          <w:cantSplit/>
          <w:trHeight w:val="47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3F429BF"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序号</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8F273BB"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条款内容</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84EA39F"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编列内容</w:t>
            </w:r>
          </w:p>
        </w:tc>
      </w:tr>
      <w:tr w:rsidR="00757D8A" w14:paraId="4CE96E3F" w14:textId="77777777">
        <w:trPr>
          <w:cantSplit/>
          <w:trHeight w:val="56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0E24CEE"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2771"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54AE0506"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分值构成及权重</w:t>
            </w:r>
          </w:p>
          <w:p w14:paraId="3303AAB8"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w:t>
            </w:r>
            <w:r>
              <w:rPr>
                <w:rFonts w:asciiTheme="minorEastAsia" w:hAnsiTheme="minorEastAsia" w:hint="eastAsia"/>
                <w:szCs w:val="21"/>
                <w:shd w:val="clear" w:color="auto" w:fill="FFFFFF" w:themeFill="background1"/>
              </w:rPr>
              <w:t>总分</w:t>
            </w:r>
            <w:r>
              <w:rPr>
                <w:rFonts w:asciiTheme="minorEastAsia" w:hAnsiTheme="minorEastAsia"/>
                <w:szCs w:val="21"/>
                <w:shd w:val="clear" w:color="auto" w:fill="FFFFFF" w:themeFill="background1"/>
              </w:rPr>
              <w:t>100</w:t>
            </w:r>
            <w:r>
              <w:rPr>
                <w:rFonts w:asciiTheme="minorEastAsia" w:hAnsiTheme="minorEastAsia" w:hint="eastAsia"/>
                <w:szCs w:val="21"/>
                <w:shd w:val="clear" w:color="auto" w:fill="FFFFFF" w:themeFill="background1"/>
              </w:rPr>
              <w:t>分</w:t>
            </w:r>
            <w:r>
              <w:rPr>
                <w:rFonts w:asciiTheme="minorEastAsia" w:hAnsiTheme="minorEastAsia"/>
                <w:szCs w:val="21"/>
                <w:shd w:val="clear" w:color="auto" w:fill="FFFFFF" w:themeFill="background1"/>
              </w:rPr>
              <w:t>)</w:t>
            </w:r>
          </w:p>
        </w:tc>
        <w:tc>
          <w:tcPr>
            <w:tcW w:w="5744"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14:paraId="2EB93221"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r>
              <w:rPr>
                <w:rFonts w:asciiTheme="minorEastAsia" w:hAnsiTheme="minorEastAsia" w:hint="eastAsia"/>
                <w:szCs w:val="21"/>
                <w:shd w:val="clear" w:color="auto" w:fill="FFFFFF" w:themeFill="background1"/>
              </w:rPr>
              <w:t>详细评审部分60分</w:t>
            </w:r>
          </w:p>
          <w:p w14:paraId="11C4FB4D"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r>
              <w:rPr>
                <w:rFonts w:asciiTheme="minorEastAsia" w:hAnsiTheme="minorEastAsia" w:hint="eastAsia"/>
                <w:szCs w:val="21"/>
                <w:shd w:val="clear" w:color="auto" w:fill="FFFFFF" w:themeFill="background1"/>
              </w:rPr>
              <w:t>磋商报价4</w:t>
            </w:r>
            <w:r>
              <w:rPr>
                <w:rFonts w:asciiTheme="minorEastAsia" w:hAnsiTheme="minorEastAsia"/>
                <w:szCs w:val="21"/>
                <w:shd w:val="clear" w:color="auto" w:fill="FFFFFF" w:themeFill="background1"/>
              </w:rPr>
              <w:t>0</w:t>
            </w:r>
            <w:r>
              <w:rPr>
                <w:rFonts w:asciiTheme="minorEastAsia" w:hAnsiTheme="minorEastAsia" w:hint="eastAsia"/>
                <w:szCs w:val="21"/>
                <w:shd w:val="clear" w:color="auto" w:fill="FFFFFF" w:themeFill="background1"/>
              </w:rPr>
              <w:t>分</w:t>
            </w:r>
          </w:p>
        </w:tc>
      </w:tr>
      <w:tr w:rsidR="00757D8A" w14:paraId="047C4E72" w14:textId="77777777">
        <w:trPr>
          <w:cantSplit/>
          <w:trHeight w:val="40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2374659"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D92878C"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资格审查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966B6B6"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详见《资格审查标准》</w:t>
            </w:r>
          </w:p>
        </w:tc>
      </w:tr>
      <w:tr w:rsidR="00757D8A" w14:paraId="2A098BE6" w14:textId="77777777">
        <w:trPr>
          <w:cantSplit/>
          <w:trHeight w:val="411"/>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FDA153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27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C6D132E"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完备性及符合性审查</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F85C5FE"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详见《完备性及符合性审查标准》</w:t>
            </w:r>
          </w:p>
        </w:tc>
      </w:tr>
      <w:tr w:rsidR="00757D8A" w14:paraId="3976EF08" w14:textId="77777777">
        <w:trPr>
          <w:cantSplit/>
          <w:trHeight w:val="402"/>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4B48BC3D"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277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406A4727"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详细评审</w:t>
            </w: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8387896"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详见《详细评审标准》及本节第3.6款</w:t>
            </w:r>
          </w:p>
        </w:tc>
      </w:tr>
      <w:tr w:rsidR="00757D8A" w14:paraId="76B11BA8" w14:textId="77777777">
        <w:trPr>
          <w:cantSplit/>
          <w:trHeight w:val="3082"/>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22BCC5E6" w14:textId="77777777" w:rsidR="00757D8A" w:rsidRDefault="00757D8A">
            <w:pPr>
              <w:spacing w:line="360" w:lineRule="auto"/>
              <w:jc w:val="center"/>
              <w:rPr>
                <w:rFonts w:asciiTheme="minorEastAsia" w:hAnsiTheme="minorEastAsia"/>
                <w:szCs w:val="21"/>
                <w:shd w:val="clear" w:color="auto" w:fill="FFFFFF" w:themeFill="background1"/>
              </w:rPr>
            </w:pPr>
          </w:p>
        </w:tc>
        <w:tc>
          <w:tcPr>
            <w:tcW w:w="277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F00C0AD" w14:textId="77777777" w:rsidR="00757D8A" w:rsidRDefault="00757D8A">
            <w:pPr>
              <w:spacing w:line="360" w:lineRule="auto"/>
              <w:jc w:val="center"/>
              <w:rPr>
                <w:rFonts w:asciiTheme="minorEastAsia" w:hAnsiTheme="minorEastAsia"/>
                <w:szCs w:val="21"/>
                <w:shd w:val="clear" w:color="auto" w:fill="FFFFFF" w:themeFill="background1"/>
              </w:rPr>
            </w:pPr>
          </w:p>
        </w:tc>
        <w:tc>
          <w:tcPr>
            <w:tcW w:w="574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AEC8890"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磋商报价得分计算方法：</w:t>
            </w:r>
          </w:p>
          <w:p w14:paraId="7F3FBC5F"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1.磋商报价的确定</w:t>
            </w:r>
          </w:p>
          <w:p w14:paraId="4B2A9454"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磋商报价是指经评审的且不超过采购预算金额的磋商价格</w:t>
            </w:r>
          </w:p>
          <w:p w14:paraId="3B893242"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2.磋商基准价的确定</w:t>
            </w:r>
          </w:p>
          <w:p w14:paraId="1959DC5B"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满足竞争性磋商文件要求且</w:t>
            </w:r>
            <w:r>
              <w:rPr>
                <w:rFonts w:asciiTheme="minorEastAsia" w:hAnsiTheme="minorEastAsia" w:hint="eastAsia"/>
                <w:szCs w:val="21"/>
                <w:shd w:val="clear" w:color="auto" w:fill="FFFFFF" w:themeFill="background1"/>
              </w:rPr>
              <w:t>最后磋商报价</w:t>
            </w:r>
            <w:r>
              <w:rPr>
                <w:rFonts w:asciiTheme="minorEastAsia" w:hAnsiTheme="minorEastAsia"/>
                <w:szCs w:val="21"/>
                <w:shd w:val="clear" w:color="auto" w:fill="FFFFFF" w:themeFill="background1"/>
              </w:rPr>
              <w:t>最低的</w:t>
            </w:r>
            <w:r>
              <w:rPr>
                <w:rFonts w:asciiTheme="minorEastAsia" w:hAnsiTheme="minorEastAsia" w:hint="eastAsia"/>
                <w:szCs w:val="21"/>
                <w:shd w:val="clear" w:color="auto" w:fill="FFFFFF" w:themeFill="background1"/>
              </w:rPr>
              <w:t>供应商的价格</w:t>
            </w:r>
            <w:r>
              <w:rPr>
                <w:rFonts w:asciiTheme="minorEastAsia" w:hAnsiTheme="minorEastAsia"/>
                <w:szCs w:val="21"/>
                <w:shd w:val="clear" w:color="auto" w:fill="FFFFFF" w:themeFill="background1"/>
              </w:rPr>
              <w:t>为磋商基准价</w:t>
            </w:r>
          </w:p>
          <w:p w14:paraId="27674263"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r>
              <w:rPr>
                <w:rFonts w:asciiTheme="minorEastAsia" w:hAnsiTheme="minorEastAsia"/>
                <w:szCs w:val="21"/>
                <w:shd w:val="clear" w:color="auto" w:fill="FFFFFF" w:themeFill="background1"/>
              </w:rPr>
              <w:t>磋商报价得分=(磋商基准价／磋商报价</w:t>
            </w:r>
            <w:r w:rsidR="008955EA">
              <w:rPr>
                <w:rFonts w:asciiTheme="minorEastAsia" w:hAnsiTheme="minorEastAsia"/>
                <w:szCs w:val="21"/>
                <w:shd w:val="clear" w:color="auto" w:fill="FFFFFF" w:themeFill="background1"/>
              </w:rPr>
              <w:t>)×40</w:t>
            </w:r>
          </w:p>
          <w:p w14:paraId="3F6A93B3"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4.评分分值计算保留小数点后两位，小数点后三位“四舍五入”。</w:t>
            </w:r>
          </w:p>
        </w:tc>
      </w:tr>
    </w:tbl>
    <w:p w14:paraId="037EEFE0" w14:textId="77777777"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bookmarkStart w:id="15" w:name="_Toc501719166"/>
    </w:p>
    <w:p w14:paraId="37C510F5" w14:textId="77777777"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《资格审查标准》</w:t>
      </w:r>
      <w:bookmarkEnd w:id="15"/>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6"/>
        <w:gridCol w:w="3537"/>
        <w:gridCol w:w="4927"/>
      </w:tblGrid>
      <w:tr w:rsidR="00757D8A" w14:paraId="6B4817B9" w14:textId="77777777" w:rsidTr="00C7099D">
        <w:trPr>
          <w:cantSplit/>
          <w:trHeight w:val="314"/>
          <w:jc w:val="center"/>
        </w:trPr>
        <w:tc>
          <w:tcPr>
            <w:tcW w:w="329" w:type="pct"/>
            <w:vAlign w:val="center"/>
          </w:tcPr>
          <w:p w14:paraId="1E2863C4" w14:textId="77777777" w:rsidR="00757D8A" w:rsidRDefault="004C7494">
            <w:pPr>
              <w:spacing w:line="360" w:lineRule="auto"/>
              <w:jc w:val="center"/>
              <w:rPr>
                <w:rFonts w:asciiTheme="minorEastAsia" w:hAnsiTheme="minorEastAsia"/>
                <w:szCs w:val="21"/>
                <w:shd w:val="clear" w:color="auto" w:fill="FFFFFF" w:themeFill="background1"/>
              </w:rPr>
            </w:pPr>
            <w:bookmarkStart w:id="16" w:name="_Toc501719167"/>
            <w:r>
              <w:rPr>
                <w:rFonts w:asciiTheme="minorEastAsia" w:hAnsiTheme="minorEastAsia" w:hint="eastAsia"/>
                <w:szCs w:val="21"/>
                <w:shd w:val="clear" w:color="auto" w:fill="FFFFFF" w:themeFill="background1"/>
              </w:rPr>
              <w:t>序号</w:t>
            </w:r>
          </w:p>
        </w:tc>
        <w:tc>
          <w:tcPr>
            <w:tcW w:w="1952" w:type="pct"/>
            <w:vAlign w:val="center"/>
          </w:tcPr>
          <w:p w14:paraId="0E882B1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2719" w:type="pct"/>
            <w:vAlign w:val="center"/>
          </w:tcPr>
          <w:p w14:paraId="18EA3035"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14:paraId="1912F2E9" w14:textId="77777777" w:rsidTr="00C7099D">
        <w:trPr>
          <w:cantSplit/>
          <w:trHeight w:val="314"/>
          <w:jc w:val="center"/>
        </w:trPr>
        <w:tc>
          <w:tcPr>
            <w:tcW w:w="329" w:type="pct"/>
            <w:vAlign w:val="center"/>
          </w:tcPr>
          <w:p w14:paraId="47C3166F"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1952" w:type="pct"/>
            <w:vAlign w:val="center"/>
          </w:tcPr>
          <w:p w14:paraId="22406E7A"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满足《中华人民共和国政府采购法》第二十二条规定。</w:t>
            </w:r>
          </w:p>
        </w:tc>
        <w:tc>
          <w:tcPr>
            <w:tcW w:w="2719" w:type="pct"/>
            <w:vAlign w:val="center"/>
          </w:tcPr>
          <w:p w14:paraId="1CDB031B"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757D8A" w14:paraId="568DFE40" w14:textId="77777777" w:rsidTr="00C7099D">
        <w:trPr>
          <w:cantSplit/>
          <w:trHeight w:val="314"/>
          <w:jc w:val="center"/>
        </w:trPr>
        <w:tc>
          <w:tcPr>
            <w:tcW w:w="329" w:type="pct"/>
            <w:vAlign w:val="center"/>
          </w:tcPr>
          <w:p w14:paraId="06FD8ECB"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2</w:t>
            </w:r>
          </w:p>
        </w:tc>
        <w:tc>
          <w:tcPr>
            <w:tcW w:w="1952" w:type="pct"/>
            <w:vAlign w:val="center"/>
          </w:tcPr>
          <w:p w14:paraId="485BB36C" w14:textId="0E976FE3" w:rsidR="00757D8A" w:rsidRDefault="00396C91">
            <w:pPr>
              <w:spacing w:line="360" w:lineRule="auto"/>
              <w:rPr>
                <w:rFonts w:asciiTheme="minorEastAsia" w:hAnsiTheme="minorEastAsia"/>
                <w:szCs w:val="21"/>
                <w:shd w:val="clear" w:color="auto" w:fill="FFFFFF" w:themeFill="background1"/>
              </w:rPr>
            </w:pPr>
            <w:r w:rsidRPr="00396C91">
              <w:rPr>
                <w:rFonts w:asciiTheme="minorEastAsia" w:hAnsiTheme="minorEastAsia" w:hint="eastAsia"/>
                <w:szCs w:val="21"/>
                <w:shd w:val="clear" w:color="auto" w:fill="FFFFFF" w:themeFill="background1"/>
              </w:rPr>
              <w:t>供应商为</w:t>
            </w:r>
            <w:r w:rsidR="003B2C6B">
              <w:rPr>
                <w:rFonts w:asciiTheme="minorEastAsia" w:hAnsiTheme="minorEastAsia" w:hint="eastAsia"/>
                <w:szCs w:val="21"/>
                <w:shd w:val="clear" w:color="auto" w:fill="FFFFFF" w:themeFill="background1"/>
              </w:rPr>
              <w:t>小微</w:t>
            </w:r>
            <w:r w:rsidRPr="00396C91">
              <w:rPr>
                <w:rFonts w:asciiTheme="minorEastAsia" w:hAnsiTheme="minorEastAsia" w:hint="eastAsia"/>
                <w:szCs w:val="21"/>
                <w:shd w:val="clear" w:color="auto" w:fill="FFFFFF" w:themeFill="background1"/>
              </w:rPr>
              <w:t>企业</w:t>
            </w:r>
            <w:r w:rsidR="004C7494">
              <w:rPr>
                <w:rFonts w:asciiTheme="minorEastAsia" w:hAnsiTheme="minorEastAsia" w:hint="eastAsia"/>
                <w:szCs w:val="21"/>
                <w:shd w:val="clear" w:color="auto" w:fill="FFFFFF" w:themeFill="background1"/>
              </w:rPr>
              <w:t>。</w:t>
            </w:r>
          </w:p>
        </w:tc>
        <w:tc>
          <w:tcPr>
            <w:tcW w:w="2719" w:type="pct"/>
            <w:vAlign w:val="center"/>
          </w:tcPr>
          <w:p w14:paraId="00FF207D" w14:textId="6115C8F1"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本项目专门面向</w:t>
            </w:r>
            <w:r w:rsidR="003B2C6B">
              <w:rPr>
                <w:rFonts w:asciiTheme="minorEastAsia" w:hAnsiTheme="minorEastAsia" w:hint="eastAsia"/>
                <w:szCs w:val="21"/>
                <w:shd w:val="clear" w:color="auto" w:fill="FFFFFF" w:themeFill="background1"/>
              </w:rPr>
              <w:t>小</w:t>
            </w:r>
            <w:proofErr w:type="gramStart"/>
            <w:r w:rsidR="003B2C6B">
              <w:rPr>
                <w:rFonts w:asciiTheme="minorEastAsia" w:hAnsiTheme="minorEastAsia" w:hint="eastAsia"/>
                <w:szCs w:val="21"/>
                <w:shd w:val="clear" w:color="auto" w:fill="FFFFFF" w:themeFill="background1"/>
              </w:rPr>
              <w:t>微</w:t>
            </w:r>
            <w:r>
              <w:rPr>
                <w:rFonts w:asciiTheme="minorEastAsia" w:hAnsiTheme="minorEastAsia" w:cs="Arial" w:hint="eastAsia"/>
                <w:kern w:val="0"/>
                <w:szCs w:val="21"/>
                <w:shd w:val="clear" w:color="auto" w:fill="FFFFFF" w:themeFill="background1"/>
              </w:rPr>
              <w:t>企业</w:t>
            </w:r>
            <w:proofErr w:type="gramEnd"/>
            <w:r>
              <w:rPr>
                <w:rFonts w:asciiTheme="minorEastAsia" w:hAnsiTheme="minorEastAsia" w:hint="eastAsia"/>
                <w:szCs w:val="21"/>
                <w:shd w:val="clear" w:color="auto" w:fill="FFFFFF" w:themeFill="background1"/>
              </w:rPr>
              <w:t>采购，供应商为</w:t>
            </w:r>
            <w:r w:rsidR="003B2C6B">
              <w:rPr>
                <w:rFonts w:asciiTheme="minorEastAsia" w:hAnsiTheme="minorEastAsia" w:hint="eastAsia"/>
                <w:szCs w:val="21"/>
                <w:shd w:val="clear" w:color="auto" w:fill="FFFFFF" w:themeFill="background1"/>
              </w:rPr>
              <w:t>小</w:t>
            </w:r>
            <w:proofErr w:type="gramStart"/>
            <w:r w:rsidR="003B2C6B">
              <w:rPr>
                <w:rFonts w:asciiTheme="minorEastAsia" w:hAnsiTheme="minorEastAsia" w:hint="eastAsia"/>
                <w:szCs w:val="21"/>
                <w:shd w:val="clear" w:color="auto" w:fill="FFFFFF" w:themeFill="background1"/>
              </w:rPr>
              <w:t>微</w:t>
            </w:r>
            <w:r>
              <w:rPr>
                <w:rFonts w:asciiTheme="minorEastAsia" w:hAnsiTheme="minorEastAsia" w:cs="Arial" w:hint="eastAsia"/>
                <w:kern w:val="0"/>
                <w:szCs w:val="21"/>
                <w:shd w:val="clear" w:color="auto" w:fill="FFFFFF" w:themeFill="background1"/>
              </w:rPr>
              <w:t>企业</w:t>
            </w:r>
            <w:proofErr w:type="gramEnd"/>
            <w:r>
              <w:rPr>
                <w:rFonts w:asciiTheme="minorEastAsia" w:hAnsiTheme="minorEastAsia" w:hint="eastAsia"/>
                <w:szCs w:val="21"/>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757D8A" w14:paraId="30C65061" w14:textId="77777777" w:rsidTr="00C7099D">
        <w:trPr>
          <w:cantSplit/>
          <w:trHeight w:val="314"/>
          <w:jc w:val="center"/>
        </w:trPr>
        <w:tc>
          <w:tcPr>
            <w:tcW w:w="329" w:type="pct"/>
            <w:vAlign w:val="center"/>
          </w:tcPr>
          <w:p w14:paraId="205FC8D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3</w:t>
            </w:r>
          </w:p>
        </w:tc>
        <w:tc>
          <w:tcPr>
            <w:tcW w:w="1952" w:type="pct"/>
            <w:vAlign w:val="center"/>
          </w:tcPr>
          <w:p w14:paraId="15A90BD8"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19" w:type="pct"/>
            <w:vAlign w:val="center"/>
          </w:tcPr>
          <w:p w14:paraId="11381D3C"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以采购人或者采购代理机构查询记录为准。</w:t>
            </w:r>
          </w:p>
        </w:tc>
      </w:tr>
      <w:tr w:rsidR="00757D8A" w14:paraId="52B439B3" w14:textId="77777777" w:rsidTr="00C7099D">
        <w:trPr>
          <w:cantSplit/>
          <w:trHeight w:val="314"/>
          <w:jc w:val="center"/>
        </w:trPr>
        <w:tc>
          <w:tcPr>
            <w:tcW w:w="329" w:type="pct"/>
            <w:vAlign w:val="center"/>
          </w:tcPr>
          <w:p w14:paraId="43065AF3"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4</w:t>
            </w:r>
          </w:p>
        </w:tc>
        <w:tc>
          <w:tcPr>
            <w:tcW w:w="1952" w:type="pct"/>
            <w:vAlign w:val="center"/>
          </w:tcPr>
          <w:p w14:paraId="65DC0194" w14:textId="47094116"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供应商须具备：</w:t>
            </w:r>
            <w:r>
              <w:rPr>
                <w:rFonts w:ascii="宋体" w:hAnsi="宋体" w:hint="eastAsia"/>
              </w:rPr>
              <w:t>建筑工程（总承包企业资质）三级及以上资质。</w:t>
            </w:r>
          </w:p>
        </w:tc>
        <w:tc>
          <w:tcPr>
            <w:tcW w:w="2719" w:type="pct"/>
            <w:vAlign w:val="center"/>
          </w:tcPr>
          <w:p w14:paraId="44357AC9"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建设行政主管部门核发的资质等级证书</w:t>
            </w:r>
          </w:p>
        </w:tc>
      </w:tr>
      <w:tr w:rsidR="00757D8A" w14:paraId="2B4348CF" w14:textId="77777777" w:rsidTr="00C7099D">
        <w:trPr>
          <w:cantSplit/>
          <w:trHeight w:val="314"/>
          <w:jc w:val="center"/>
        </w:trPr>
        <w:tc>
          <w:tcPr>
            <w:tcW w:w="329" w:type="pct"/>
            <w:vAlign w:val="center"/>
          </w:tcPr>
          <w:p w14:paraId="67166935"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5</w:t>
            </w:r>
          </w:p>
        </w:tc>
        <w:tc>
          <w:tcPr>
            <w:tcW w:w="1952" w:type="pct"/>
            <w:vAlign w:val="center"/>
          </w:tcPr>
          <w:p w14:paraId="61CF06A5"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cs="Arial" w:hint="eastAsia"/>
                <w:kern w:val="0"/>
                <w:szCs w:val="21"/>
                <w:shd w:val="clear" w:color="auto" w:fill="FFFFFF" w:themeFill="background1"/>
              </w:rPr>
              <w:t>供应商须</w:t>
            </w:r>
            <w:r>
              <w:rPr>
                <w:rFonts w:ascii="宋体" w:hAnsi="宋体" w:hint="eastAsia"/>
              </w:rPr>
              <w:t>具备有效的安全生产许可证。</w:t>
            </w:r>
          </w:p>
        </w:tc>
        <w:tc>
          <w:tcPr>
            <w:tcW w:w="2719" w:type="pct"/>
            <w:vAlign w:val="center"/>
          </w:tcPr>
          <w:p w14:paraId="5E3ED376"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建设行政主管部门核发的安全生产许可证</w:t>
            </w:r>
          </w:p>
        </w:tc>
      </w:tr>
      <w:tr w:rsidR="00757D8A" w14:paraId="6FF9E914" w14:textId="77777777" w:rsidTr="00C7099D">
        <w:trPr>
          <w:cantSplit/>
          <w:trHeight w:val="314"/>
          <w:jc w:val="center"/>
        </w:trPr>
        <w:tc>
          <w:tcPr>
            <w:tcW w:w="329" w:type="pct"/>
            <w:vAlign w:val="center"/>
          </w:tcPr>
          <w:p w14:paraId="4F4CF91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1952" w:type="pct"/>
            <w:vAlign w:val="center"/>
          </w:tcPr>
          <w:p w14:paraId="56FD345C" w14:textId="77777777"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供应商名称必须与营业执照、资质证书、安全生产许可证中的企业名称保持一致。</w:t>
            </w:r>
          </w:p>
        </w:tc>
        <w:tc>
          <w:tcPr>
            <w:tcW w:w="2719" w:type="pct"/>
            <w:vAlign w:val="center"/>
          </w:tcPr>
          <w:p w14:paraId="4ACE8610"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24509D6C" w14:textId="77777777" w:rsidTr="00C7099D">
        <w:trPr>
          <w:cantSplit/>
          <w:trHeight w:val="314"/>
          <w:jc w:val="center"/>
        </w:trPr>
        <w:tc>
          <w:tcPr>
            <w:tcW w:w="329" w:type="pct"/>
            <w:vAlign w:val="center"/>
          </w:tcPr>
          <w:p w14:paraId="616F993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1952" w:type="pct"/>
            <w:vAlign w:val="center"/>
          </w:tcPr>
          <w:p w14:paraId="115634BE" w14:textId="77777777" w:rsidR="00757D8A" w:rsidRDefault="004C7494">
            <w:pPr>
              <w:spacing w:line="360" w:lineRule="auto"/>
              <w:rPr>
                <w:rFonts w:asciiTheme="minorEastAsia" w:hAnsiTheme="minorEastAsia" w:cs="Arial"/>
                <w:kern w:val="0"/>
                <w:szCs w:val="21"/>
                <w:shd w:val="clear" w:color="auto" w:fill="FFFFFF" w:themeFill="background1"/>
              </w:rPr>
            </w:pPr>
            <w:r>
              <w:rPr>
                <w:rFonts w:ascii="宋体" w:hAnsi="宋体" w:hint="eastAsia"/>
              </w:rPr>
              <w:t>项目负责人要求：注册建造师（建筑工程专业）二级及以上，本单位注册。</w:t>
            </w:r>
          </w:p>
        </w:tc>
        <w:tc>
          <w:tcPr>
            <w:tcW w:w="2719" w:type="pct"/>
            <w:vAlign w:val="center"/>
          </w:tcPr>
          <w:p w14:paraId="33321B5D"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建设行政主管部门核发的注册建造师证书</w:t>
            </w:r>
          </w:p>
        </w:tc>
      </w:tr>
      <w:tr w:rsidR="00757D8A" w14:paraId="3FBF20F0" w14:textId="77777777" w:rsidTr="00C7099D">
        <w:trPr>
          <w:cantSplit/>
          <w:trHeight w:val="409"/>
          <w:jc w:val="center"/>
        </w:trPr>
        <w:tc>
          <w:tcPr>
            <w:tcW w:w="329" w:type="pct"/>
            <w:tcMar>
              <w:top w:w="0" w:type="dxa"/>
              <w:left w:w="28" w:type="dxa"/>
              <w:bottom w:w="0" w:type="dxa"/>
              <w:right w:w="28" w:type="dxa"/>
            </w:tcMar>
            <w:vAlign w:val="center"/>
          </w:tcPr>
          <w:p w14:paraId="43B3FB85"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8</w:t>
            </w:r>
          </w:p>
        </w:tc>
        <w:tc>
          <w:tcPr>
            <w:tcW w:w="1952" w:type="pct"/>
            <w:vAlign w:val="center"/>
          </w:tcPr>
          <w:p w14:paraId="6AC4FB80"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磋商保证金必须按照磋商文件要求缴纳。</w:t>
            </w:r>
          </w:p>
        </w:tc>
        <w:tc>
          <w:tcPr>
            <w:tcW w:w="2719" w:type="pct"/>
            <w:tcMar>
              <w:top w:w="0" w:type="dxa"/>
              <w:left w:w="28" w:type="dxa"/>
              <w:bottom w:w="0" w:type="dxa"/>
              <w:right w:w="28" w:type="dxa"/>
            </w:tcMar>
            <w:vAlign w:val="center"/>
          </w:tcPr>
          <w:p w14:paraId="21F143B4"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保证金缴纳凭证：供应商可将本项目保证金支付的汇款凭证、支票、汇票或保证金收据的扫描件作为缴纳凭证制作在响应文件中。</w:t>
            </w:r>
          </w:p>
        </w:tc>
      </w:tr>
      <w:tr w:rsidR="00757D8A" w14:paraId="4403F9C2" w14:textId="77777777" w:rsidTr="00C7099D">
        <w:trPr>
          <w:cantSplit/>
          <w:trHeight w:val="950"/>
          <w:jc w:val="center"/>
        </w:trPr>
        <w:tc>
          <w:tcPr>
            <w:tcW w:w="5000" w:type="pct"/>
            <w:gridSpan w:val="3"/>
            <w:vAlign w:val="center"/>
          </w:tcPr>
          <w:p w14:paraId="225F7B25"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w:t>
            </w:r>
            <w:r>
              <w:rPr>
                <w:rFonts w:asciiTheme="minorEastAsia" w:hAnsiTheme="minorEastAsia"/>
                <w:szCs w:val="21"/>
                <w:shd w:val="clear" w:color="auto" w:fill="FFFFFF" w:themeFill="background1"/>
              </w:rPr>
              <w:t xml:space="preserve"> </w:t>
            </w:r>
            <w:r>
              <w:rPr>
                <w:rFonts w:asciiTheme="minorEastAsia" w:hAnsiTheme="minorEastAsia" w:hint="eastAsia"/>
                <w:szCs w:val="21"/>
                <w:shd w:val="clear" w:color="auto" w:fill="FFFFFF" w:themeFill="background1"/>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67914D9B" w14:textId="77777777" w:rsidR="00757D8A" w:rsidRDefault="00757D8A">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p>
    <w:p w14:paraId="4C5B341C" w14:textId="77777777" w:rsidR="00757D8A" w:rsidRDefault="004C7494">
      <w:pPr>
        <w:widowControl/>
        <w:shd w:val="clear" w:color="auto" w:fill="FFFFFF"/>
        <w:snapToGrid w:val="0"/>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《完备性及符合性审查标准》</w:t>
      </w:r>
      <w:bookmarkEnd w:id="16"/>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6638"/>
        <w:gridCol w:w="1868"/>
      </w:tblGrid>
      <w:tr w:rsidR="00757D8A" w14:paraId="5769CC99" w14:textId="77777777">
        <w:trPr>
          <w:cantSplit/>
          <w:trHeight w:val="465"/>
          <w:jc w:val="center"/>
        </w:trPr>
        <w:tc>
          <w:tcPr>
            <w:tcW w:w="621" w:type="dxa"/>
            <w:vAlign w:val="center"/>
          </w:tcPr>
          <w:p w14:paraId="61EAF93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lastRenderedPageBreak/>
              <w:t>序号</w:t>
            </w:r>
          </w:p>
        </w:tc>
        <w:tc>
          <w:tcPr>
            <w:tcW w:w="6638" w:type="dxa"/>
            <w:vAlign w:val="center"/>
          </w:tcPr>
          <w:p w14:paraId="0E6804DC"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审查要求</w:t>
            </w:r>
          </w:p>
        </w:tc>
        <w:tc>
          <w:tcPr>
            <w:tcW w:w="1868" w:type="dxa"/>
            <w:vAlign w:val="center"/>
          </w:tcPr>
          <w:p w14:paraId="478F16C8"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要求说明</w:t>
            </w:r>
          </w:p>
        </w:tc>
      </w:tr>
      <w:tr w:rsidR="00757D8A" w14:paraId="6F4EE031" w14:textId="77777777">
        <w:trPr>
          <w:cantSplit/>
          <w:trHeight w:val="465"/>
          <w:jc w:val="center"/>
        </w:trPr>
        <w:tc>
          <w:tcPr>
            <w:tcW w:w="621" w:type="dxa"/>
            <w:vAlign w:val="center"/>
          </w:tcPr>
          <w:p w14:paraId="10DAF089"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1</w:t>
            </w:r>
          </w:p>
        </w:tc>
        <w:tc>
          <w:tcPr>
            <w:tcW w:w="6638" w:type="dxa"/>
            <w:vAlign w:val="center"/>
          </w:tcPr>
          <w:p w14:paraId="3A4A8146"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响应文件必须按照竞争性磋商文件规定要求加盖供应商电子印章、法定代表人电子印章。</w:t>
            </w:r>
          </w:p>
        </w:tc>
        <w:tc>
          <w:tcPr>
            <w:tcW w:w="1868" w:type="dxa"/>
            <w:vAlign w:val="center"/>
          </w:tcPr>
          <w:p w14:paraId="574E3B89"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76573296" w14:textId="77777777">
        <w:trPr>
          <w:cantSplit/>
          <w:trHeight w:val="452"/>
          <w:jc w:val="center"/>
        </w:trPr>
        <w:tc>
          <w:tcPr>
            <w:tcW w:w="621" w:type="dxa"/>
            <w:vAlign w:val="center"/>
          </w:tcPr>
          <w:p w14:paraId="3FFBA772"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2</w:t>
            </w:r>
          </w:p>
        </w:tc>
        <w:tc>
          <w:tcPr>
            <w:tcW w:w="6638" w:type="dxa"/>
            <w:vAlign w:val="center"/>
          </w:tcPr>
          <w:p w14:paraId="34538CC4"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供应商所报工期、质量标准必须满足磋商文件要求。</w:t>
            </w:r>
          </w:p>
        </w:tc>
        <w:tc>
          <w:tcPr>
            <w:tcW w:w="1868" w:type="dxa"/>
            <w:vAlign w:val="center"/>
          </w:tcPr>
          <w:p w14:paraId="044C1891"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1A7FCCCB" w14:textId="77777777">
        <w:trPr>
          <w:cantSplit/>
          <w:trHeight w:val="452"/>
          <w:jc w:val="center"/>
        </w:trPr>
        <w:tc>
          <w:tcPr>
            <w:tcW w:w="621" w:type="dxa"/>
            <w:vAlign w:val="center"/>
          </w:tcPr>
          <w:p w14:paraId="0A3CA260"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3</w:t>
            </w:r>
          </w:p>
        </w:tc>
        <w:tc>
          <w:tcPr>
            <w:tcW w:w="6638" w:type="dxa"/>
            <w:vAlign w:val="center"/>
          </w:tcPr>
          <w:p w14:paraId="532DF658"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磋商价格不得超过供应商须知前附表中的招标控制价。</w:t>
            </w:r>
          </w:p>
        </w:tc>
        <w:tc>
          <w:tcPr>
            <w:tcW w:w="1868" w:type="dxa"/>
            <w:vAlign w:val="center"/>
          </w:tcPr>
          <w:p w14:paraId="25507406"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2BD6AD65" w14:textId="77777777">
        <w:trPr>
          <w:cantSplit/>
          <w:trHeight w:val="465"/>
          <w:jc w:val="center"/>
        </w:trPr>
        <w:tc>
          <w:tcPr>
            <w:tcW w:w="621" w:type="dxa"/>
            <w:vAlign w:val="center"/>
          </w:tcPr>
          <w:p w14:paraId="33E04D95"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4</w:t>
            </w:r>
          </w:p>
        </w:tc>
        <w:tc>
          <w:tcPr>
            <w:tcW w:w="6638" w:type="dxa"/>
            <w:vAlign w:val="center"/>
          </w:tcPr>
          <w:p w14:paraId="3F0D0BB2"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项目负责人简历表必须提供。</w:t>
            </w:r>
          </w:p>
        </w:tc>
        <w:tc>
          <w:tcPr>
            <w:tcW w:w="1868" w:type="dxa"/>
            <w:vAlign w:val="center"/>
          </w:tcPr>
          <w:p w14:paraId="728678D6"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64686E71" w14:textId="77777777">
        <w:trPr>
          <w:cantSplit/>
          <w:trHeight w:val="465"/>
          <w:jc w:val="center"/>
        </w:trPr>
        <w:tc>
          <w:tcPr>
            <w:tcW w:w="621" w:type="dxa"/>
            <w:vAlign w:val="center"/>
          </w:tcPr>
          <w:p w14:paraId="65C6B4B6"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szCs w:val="21"/>
                <w:shd w:val="clear" w:color="auto" w:fill="FFFFFF" w:themeFill="background1"/>
              </w:rPr>
              <w:t>5</w:t>
            </w:r>
          </w:p>
        </w:tc>
        <w:tc>
          <w:tcPr>
            <w:tcW w:w="6638" w:type="dxa"/>
            <w:vAlign w:val="center"/>
          </w:tcPr>
          <w:p w14:paraId="130F8CBA" w14:textId="77777777" w:rsidR="00757D8A" w:rsidRDefault="004C7494">
            <w:pPr>
              <w:spacing w:line="360" w:lineRule="auto"/>
              <w:rPr>
                <w:rFonts w:asciiTheme="minorEastAsia" w:hAnsiTheme="minorEastAsia"/>
                <w:szCs w:val="21"/>
                <w:shd w:val="clear" w:color="auto" w:fill="FFFFFF" w:themeFill="background1"/>
              </w:rPr>
            </w:pPr>
            <w:r>
              <w:rPr>
                <w:rFonts w:ascii="宋体" w:hAnsi="宋体" w:hint="eastAsia"/>
              </w:rPr>
              <w:t>主要项目管理人员表必须</w:t>
            </w:r>
            <w:r>
              <w:rPr>
                <w:rFonts w:ascii="宋体" w:hAnsi="宋体" w:hint="eastAsia"/>
                <w:bCs/>
              </w:rPr>
              <w:t>提供。</w:t>
            </w:r>
          </w:p>
        </w:tc>
        <w:tc>
          <w:tcPr>
            <w:tcW w:w="1868" w:type="dxa"/>
            <w:vAlign w:val="center"/>
          </w:tcPr>
          <w:p w14:paraId="5696708B"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2E52CD3F" w14:textId="77777777">
        <w:trPr>
          <w:cantSplit/>
          <w:trHeight w:val="465"/>
          <w:jc w:val="center"/>
        </w:trPr>
        <w:tc>
          <w:tcPr>
            <w:tcW w:w="621" w:type="dxa"/>
            <w:vAlign w:val="center"/>
          </w:tcPr>
          <w:p w14:paraId="1561DF1D"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6</w:t>
            </w:r>
          </w:p>
        </w:tc>
        <w:tc>
          <w:tcPr>
            <w:tcW w:w="6638" w:type="dxa"/>
            <w:vAlign w:val="center"/>
          </w:tcPr>
          <w:p w14:paraId="66B90AE3" w14:textId="77777777" w:rsidR="00757D8A" w:rsidRDefault="004C7494">
            <w:pPr>
              <w:spacing w:line="360" w:lineRule="auto"/>
              <w:rPr>
                <w:rFonts w:ascii="宋体" w:hAnsi="宋体"/>
              </w:rPr>
            </w:pPr>
            <w:r>
              <w:rPr>
                <w:rFonts w:ascii="宋体" w:hAnsi="宋体" w:hint="eastAsia"/>
              </w:rPr>
              <w:t>施工现场扬尘防治方案必须提供。</w:t>
            </w:r>
          </w:p>
        </w:tc>
        <w:tc>
          <w:tcPr>
            <w:tcW w:w="1868" w:type="dxa"/>
            <w:vAlign w:val="center"/>
          </w:tcPr>
          <w:p w14:paraId="63E39EDF"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4F31A70B" w14:textId="77777777">
        <w:trPr>
          <w:cantSplit/>
          <w:trHeight w:val="465"/>
          <w:jc w:val="center"/>
        </w:trPr>
        <w:tc>
          <w:tcPr>
            <w:tcW w:w="621" w:type="dxa"/>
            <w:vAlign w:val="center"/>
          </w:tcPr>
          <w:p w14:paraId="3998A382"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7</w:t>
            </w:r>
          </w:p>
        </w:tc>
        <w:tc>
          <w:tcPr>
            <w:tcW w:w="6638" w:type="dxa"/>
            <w:vAlign w:val="center"/>
          </w:tcPr>
          <w:p w14:paraId="2FC57FDB" w14:textId="77777777" w:rsidR="00757D8A" w:rsidRDefault="004C7494">
            <w:pPr>
              <w:spacing w:line="360" w:lineRule="auto"/>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响应文件符合竞争性磋商文件全部实质性要求。</w:t>
            </w:r>
          </w:p>
        </w:tc>
        <w:tc>
          <w:tcPr>
            <w:tcW w:w="1868" w:type="dxa"/>
            <w:vAlign w:val="center"/>
          </w:tcPr>
          <w:p w14:paraId="46C6AEED"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w:t>
            </w:r>
          </w:p>
        </w:tc>
      </w:tr>
      <w:tr w:rsidR="00757D8A" w14:paraId="062D5E6F" w14:textId="77777777">
        <w:trPr>
          <w:cantSplit/>
          <w:trHeight w:val="20"/>
          <w:jc w:val="center"/>
        </w:trPr>
        <w:tc>
          <w:tcPr>
            <w:tcW w:w="9127" w:type="dxa"/>
            <w:gridSpan w:val="3"/>
            <w:vAlign w:val="center"/>
          </w:tcPr>
          <w:p w14:paraId="3EE22EE2" w14:textId="77777777" w:rsidR="00757D8A" w:rsidRDefault="004C7494">
            <w:pPr>
              <w:spacing w:line="360" w:lineRule="auto"/>
              <w:jc w:val="left"/>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158C82FF" w14:textId="77777777" w:rsidR="00757D8A" w:rsidRDefault="00757D8A">
      <w:pPr>
        <w:spacing w:line="360" w:lineRule="auto"/>
        <w:jc w:val="center"/>
        <w:rPr>
          <w:rFonts w:ascii="宋体" w:eastAsia="宋体" w:hAnsi="宋体" w:cs="Arial"/>
          <w:b/>
          <w:kern w:val="0"/>
          <w:sz w:val="24"/>
          <w:szCs w:val="24"/>
          <w:shd w:val="clear" w:color="auto" w:fill="FFFFFF" w:themeFill="background1"/>
        </w:rPr>
      </w:pPr>
    </w:p>
    <w:p w14:paraId="4A8A2CBB" w14:textId="77777777" w:rsidR="00757D8A" w:rsidRDefault="004C7494">
      <w:pPr>
        <w:widowControl/>
        <w:spacing w:line="360" w:lineRule="auto"/>
        <w:jc w:val="center"/>
        <w:rPr>
          <w:rFonts w:ascii="宋体" w:eastAsia="宋体" w:hAnsi="宋体" w:cs="Arial"/>
          <w:b/>
          <w:kern w:val="0"/>
          <w:sz w:val="24"/>
          <w:szCs w:val="24"/>
          <w:shd w:val="clear" w:color="auto" w:fill="FFFFFF" w:themeFill="background1"/>
        </w:rPr>
      </w:pPr>
      <w:r>
        <w:rPr>
          <w:rFonts w:ascii="宋体" w:eastAsia="宋体" w:hAnsi="宋体" w:cs="Arial" w:hint="eastAsia"/>
          <w:b/>
          <w:kern w:val="0"/>
          <w:sz w:val="24"/>
          <w:szCs w:val="24"/>
          <w:shd w:val="clear" w:color="auto" w:fill="FFFFFF" w:themeFill="background1"/>
        </w:rPr>
        <w:t>《详细评审标准》</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2120"/>
        <w:gridCol w:w="928"/>
        <w:gridCol w:w="5230"/>
      </w:tblGrid>
      <w:tr w:rsidR="00757D8A" w14:paraId="406ABE18" w14:textId="77777777">
        <w:trPr>
          <w:trHeight w:val="356"/>
          <w:jc w:val="center"/>
        </w:trPr>
        <w:tc>
          <w:tcPr>
            <w:tcW w:w="415" w:type="pct"/>
            <w:tcMar>
              <w:top w:w="20" w:type="dxa"/>
              <w:left w:w="20" w:type="dxa"/>
              <w:bottom w:w="0" w:type="dxa"/>
              <w:right w:w="20" w:type="dxa"/>
            </w:tcMar>
            <w:vAlign w:val="center"/>
          </w:tcPr>
          <w:p w14:paraId="31E2CF56"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1174" w:type="pct"/>
            <w:tcMar>
              <w:top w:w="20" w:type="dxa"/>
              <w:left w:w="20" w:type="dxa"/>
              <w:bottom w:w="0" w:type="dxa"/>
              <w:right w:w="20" w:type="dxa"/>
            </w:tcMar>
            <w:vAlign w:val="center"/>
          </w:tcPr>
          <w:p w14:paraId="6538E211"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评分项目</w:t>
            </w:r>
          </w:p>
        </w:tc>
        <w:tc>
          <w:tcPr>
            <w:tcW w:w="514" w:type="pct"/>
            <w:vAlign w:val="center"/>
          </w:tcPr>
          <w:p w14:paraId="52459F7C"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标准分</w:t>
            </w:r>
          </w:p>
        </w:tc>
        <w:tc>
          <w:tcPr>
            <w:tcW w:w="2895" w:type="pct"/>
            <w:tcMar>
              <w:top w:w="20" w:type="dxa"/>
              <w:left w:w="20" w:type="dxa"/>
              <w:bottom w:w="0" w:type="dxa"/>
              <w:right w:w="20" w:type="dxa"/>
            </w:tcMar>
            <w:vAlign w:val="center"/>
          </w:tcPr>
          <w:p w14:paraId="540434CF"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评审标准</w:t>
            </w:r>
          </w:p>
        </w:tc>
      </w:tr>
      <w:tr w:rsidR="00757D8A" w14:paraId="57DC9D70" w14:textId="77777777">
        <w:trPr>
          <w:trHeight w:val="356"/>
          <w:jc w:val="center"/>
        </w:trPr>
        <w:tc>
          <w:tcPr>
            <w:tcW w:w="415" w:type="pct"/>
            <w:tcMar>
              <w:top w:w="20" w:type="dxa"/>
              <w:left w:w="20" w:type="dxa"/>
              <w:bottom w:w="0" w:type="dxa"/>
              <w:right w:w="20" w:type="dxa"/>
            </w:tcMar>
            <w:vAlign w:val="center"/>
          </w:tcPr>
          <w:p w14:paraId="5A0B70D7"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174" w:type="pct"/>
            <w:tcMar>
              <w:top w:w="20" w:type="dxa"/>
              <w:left w:w="20" w:type="dxa"/>
              <w:bottom w:w="0" w:type="dxa"/>
              <w:right w:w="20" w:type="dxa"/>
            </w:tcMar>
            <w:vAlign w:val="center"/>
          </w:tcPr>
          <w:p w14:paraId="03F4C4F2"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企业类似业绩</w:t>
            </w:r>
          </w:p>
        </w:tc>
        <w:tc>
          <w:tcPr>
            <w:tcW w:w="514" w:type="pct"/>
            <w:vAlign w:val="center"/>
          </w:tcPr>
          <w:p w14:paraId="60342D69"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2895" w:type="pct"/>
            <w:tcMar>
              <w:top w:w="20" w:type="dxa"/>
              <w:left w:w="20" w:type="dxa"/>
              <w:bottom w:w="0" w:type="dxa"/>
              <w:right w:w="20" w:type="dxa"/>
            </w:tcMar>
            <w:vAlign w:val="center"/>
          </w:tcPr>
          <w:p w14:paraId="4CBF0982"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供应商近三年（</w:t>
            </w:r>
            <w:proofErr w:type="gramStart"/>
            <w:r>
              <w:rPr>
                <w:rFonts w:asciiTheme="minorEastAsia" w:hAnsiTheme="minorEastAsia" w:cstheme="minorEastAsia" w:hint="eastAsia"/>
                <w:szCs w:val="21"/>
              </w:rPr>
              <w:t>2020</w:t>
            </w:r>
            <w:proofErr w:type="gramEnd"/>
            <w:r>
              <w:rPr>
                <w:rFonts w:asciiTheme="minorEastAsia" w:hAnsiTheme="minorEastAsia" w:cstheme="minorEastAsia" w:hint="eastAsia"/>
                <w:szCs w:val="21"/>
              </w:rPr>
              <w:t>月1日-至今，以竣工验收表日期为准）完成的类似业绩，每提供一项得2分，最多计3项（须提供中标通知书、施工合同、竣工验收表）。</w:t>
            </w:r>
          </w:p>
        </w:tc>
      </w:tr>
      <w:tr w:rsidR="00757D8A" w14:paraId="7842D588" w14:textId="77777777">
        <w:trPr>
          <w:trHeight w:val="356"/>
          <w:jc w:val="center"/>
        </w:trPr>
        <w:tc>
          <w:tcPr>
            <w:tcW w:w="415" w:type="pct"/>
            <w:tcMar>
              <w:top w:w="20" w:type="dxa"/>
              <w:left w:w="20" w:type="dxa"/>
              <w:bottom w:w="0" w:type="dxa"/>
              <w:right w:w="20" w:type="dxa"/>
            </w:tcMar>
            <w:vAlign w:val="center"/>
          </w:tcPr>
          <w:p w14:paraId="4590AA07"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1174" w:type="pct"/>
            <w:tcMar>
              <w:top w:w="20" w:type="dxa"/>
              <w:left w:w="20" w:type="dxa"/>
              <w:bottom w:w="0" w:type="dxa"/>
              <w:right w:w="20" w:type="dxa"/>
            </w:tcMar>
            <w:vAlign w:val="center"/>
          </w:tcPr>
          <w:p w14:paraId="59D7AE4D"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工程概况及特点</w:t>
            </w:r>
          </w:p>
        </w:tc>
        <w:tc>
          <w:tcPr>
            <w:tcW w:w="514" w:type="pct"/>
            <w:vAlign w:val="center"/>
          </w:tcPr>
          <w:p w14:paraId="42469F0F"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14:paraId="2A50C92F"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工程概况及特点叙述正确，符合实际得2分；每有一处内容不合理或错误扣1分，扣完为止。</w:t>
            </w:r>
          </w:p>
        </w:tc>
      </w:tr>
      <w:tr w:rsidR="00757D8A" w14:paraId="5813E47D" w14:textId="77777777">
        <w:trPr>
          <w:trHeight w:val="356"/>
          <w:jc w:val="center"/>
        </w:trPr>
        <w:tc>
          <w:tcPr>
            <w:tcW w:w="415" w:type="pct"/>
            <w:tcMar>
              <w:top w:w="20" w:type="dxa"/>
              <w:left w:w="20" w:type="dxa"/>
              <w:bottom w:w="0" w:type="dxa"/>
              <w:right w:w="20" w:type="dxa"/>
            </w:tcMar>
            <w:vAlign w:val="center"/>
          </w:tcPr>
          <w:p w14:paraId="3706AADB"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1174" w:type="pct"/>
            <w:tcMar>
              <w:top w:w="20" w:type="dxa"/>
              <w:left w:w="20" w:type="dxa"/>
              <w:bottom w:w="0" w:type="dxa"/>
              <w:right w:w="20" w:type="dxa"/>
            </w:tcMar>
            <w:vAlign w:val="center"/>
          </w:tcPr>
          <w:p w14:paraId="15D5757E"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施工准备计划</w:t>
            </w:r>
          </w:p>
        </w:tc>
        <w:tc>
          <w:tcPr>
            <w:tcW w:w="514" w:type="pct"/>
            <w:vAlign w:val="center"/>
          </w:tcPr>
          <w:p w14:paraId="390925C3"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14:paraId="2EFA6C27"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施工技术、现场、物资与机械、队伍准备计划应能充分保证工程需要得2分；每有一处内容不合理或错误扣1分，扣完为止。</w:t>
            </w:r>
          </w:p>
        </w:tc>
      </w:tr>
      <w:tr w:rsidR="00757D8A" w14:paraId="673993BC" w14:textId="77777777">
        <w:trPr>
          <w:trHeight w:val="356"/>
          <w:jc w:val="center"/>
        </w:trPr>
        <w:tc>
          <w:tcPr>
            <w:tcW w:w="415" w:type="pct"/>
            <w:tcMar>
              <w:top w:w="20" w:type="dxa"/>
              <w:left w:w="20" w:type="dxa"/>
              <w:bottom w:w="0" w:type="dxa"/>
              <w:right w:w="20" w:type="dxa"/>
            </w:tcMar>
            <w:vAlign w:val="center"/>
          </w:tcPr>
          <w:p w14:paraId="0E3184D3"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1174" w:type="pct"/>
            <w:tcMar>
              <w:top w:w="20" w:type="dxa"/>
              <w:left w:w="20" w:type="dxa"/>
              <w:bottom w:w="0" w:type="dxa"/>
              <w:right w:w="20" w:type="dxa"/>
            </w:tcMar>
            <w:vAlign w:val="center"/>
          </w:tcPr>
          <w:p w14:paraId="1CC15E55"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施工方案</w:t>
            </w:r>
          </w:p>
        </w:tc>
        <w:tc>
          <w:tcPr>
            <w:tcW w:w="514" w:type="pct"/>
            <w:vAlign w:val="center"/>
          </w:tcPr>
          <w:p w14:paraId="414CA7E3"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14:paraId="34D19478"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施工方案应能符合工程实际情况，提高生产率、缩短工期、提高质量、降低消耗得12分；每有一处内容不合理或错误扣3分，扣完为止。</w:t>
            </w:r>
          </w:p>
        </w:tc>
      </w:tr>
      <w:tr w:rsidR="00757D8A" w14:paraId="3472A7E1" w14:textId="77777777">
        <w:trPr>
          <w:trHeight w:val="356"/>
          <w:jc w:val="center"/>
        </w:trPr>
        <w:tc>
          <w:tcPr>
            <w:tcW w:w="415" w:type="pct"/>
            <w:tcMar>
              <w:top w:w="20" w:type="dxa"/>
              <w:left w:w="20" w:type="dxa"/>
              <w:bottom w:w="0" w:type="dxa"/>
              <w:right w:w="20" w:type="dxa"/>
            </w:tcMar>
            <w:vAlign w:val="center"/>
          </w:tcPr>
          <w:p w14:paraId="26E592D4"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1174" w:type="pct"/>
            <w:tcMar>
              <w:top w:w="20" w:type="dxa"/>
              <w:left w:w="20" w:type="dxa"/>
              <w:bottom w:w="0" w:type="dxa"/>
              <w:right w:w="20" w:type="dxa"/>
            </w:tcMar>
            <w:vAlign w:val="center"/>
          </w:tcPr>
          <w:p w14:paraId="503E8856"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施工进度计划</w:t>
            </w:r>
          </w:p>
        </w:tc>
        <w:tc>
          <w:tcPr>
            <w:tcW w:w="514" w:type="pct"/>
            <w:vAlign w:val="center"/>
          </w:tcPr>
          <w:p w14:paraId="0A01235D"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2895" w:type="pct"/>
            <w:tcMar>
              <w:top w:w="20" w:type="dxa"/>
              <w:left w:w="20" w:type="dxa"/>
              <w:bottom w:w="0" w:type="dxa"/>
              <w:right w:w="20" w:type="dxa"/>
            </w:tcMar>
            <w:vAlign w:val="center"/>
          </w:tcPr>
          <w:p w14:paraId="68B64B46"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进度计划应在空间和时间上做合理的统筹安排且符合施工的科学规律得8分；每有一处内容不合理或错误扣4分，扣完为止。</w:t>
            </w:r>
          </w:p>
        </w:tc>
      </w:tr>
      <w:tr w:rsidR="00757D8A" w14:paraId="2F912A0C" w14:textId="77777777">
        <w:trPr>
          <w:trHeight w:val="356"/>
          <w:jc w:val="center"/>
        </w:trPr>
        <w:tc>
          <w:tcPr>
            <w:tcW w:w="415" w:type="pct"/>
            <w:tcMar>
              <w:top w:w="20" w:type="dxa"/>
              <w:left w:w="20" w:type="dxa"/>
              <w:bottom w:w="0" w:type="dxa"/>
              <w:right w:w="20" w:type="dxa"/>
            </w:tcMar>
            <w:vAlign w:val="center"/>
          </w:tcPr>
          <w:p w14:paraId="2D9F2859"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1174" w:type="pct"/>
            <w:tcMar>
              <w:top w:w="20" w:type="dxa"/>
              <w:left w:w="20" w:type="dxa"/>
              <w:bottom w:w="0" w:type="dxa"/>
              <w:right w:w="20" w:type="dxa"/>
            </w:tcMar>
            <w:vAlign w:val="center"/>
          </w:tcPr>
          <w:p w14:paraId="4DDBAE5B"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施工平面图</w:t>
            </w:r>
          </w:p>
        </w:tc>
        <w:tc>
          <w:tcPr>
            <w:tcW w:w="514" w:type="pct"/>
            <w:vAlign w:val="center"/>
          </w:tcPr>
          <w:p w14:paraId="7FBCB298"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2895" w:type="pct"/>
            <w:tcMar>
              <w:top w:w="20" w:type="dxa"/>
              <w:left w:w="20" w:type="dxa"/>
              <w:bottom w:w="0" w:type="dxa"/>
              <w:right w:w="20" w:type="dxa"/>
            </w:tcMar>
            <w:vAlign w:val="center"/>
          </w:tcPr>
          <w:p w14:paraId="051C73BF"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施工平面图应符合工程实际，布置紧凑，便于施工和管理并符合劳保、安全要求得5分；每有一处内容不合理或错误扣1分，扣完为止。</w:t>
            </w:r>
          </w:p>
        </w:tc>
      </w:tr>
      <w:tr w:rsidR="00757D8A" w14:paraId="2B76F028" w14:textId="77777777">
        <w:trPr>
          <w:trHeight w:val="356"/>
          <w:jc w:val="center"/>
        </w:trPr>
        <w:tc>
          <w:tcPr>
            <w:tcW w:w="415" w:type="pct"/>
            <w:tcMar>
              <w:top w:w="20" w:type="dxa"/>
              <w:left w:w="20" w:type="dxa"/>
              <w:bottom w:w="0" w:type="dxa"/>
              <w:right w:w="20" w:type="dxa"/>
            </w:tcMar>
            <w:vAlign w:val="center"/>
          </w:tcPr>
          <w:p w14:paraId="6F06E905"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1174" w:type="pct"/>
            <w:tcMar>
              <w:top w:w="20" w:type="dxa"/>
              <w:left w:w="20" w:type="dxa"/>
              <w:bottom w:w="0" w:type="dxa"/>
              <w:right w:w="20" w:type="dxa"/>
            </w:tcMar>
            <w:vAlign w:val="center"/>
          </w:tcPr>
          <w:p w14:paraId="77265CC6"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需用量计划</w:t>
            </w:r>
          </w:p>
        </w:tc>
        <w:tc>
          <w:tcPr>
            <w:tcW w:w="514" w:type="pct"/>
            <w:vAlign w:val="center"/>
          </w:tcPr>
          <w:p w14:paraId="15C210CB"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2895" w:type="pct"/>
            <w:tcMar>
              <w:top w:w="20" w:type="dxa"/>
              <w:left w:w="20" w:type="dxa"/>
              <w:bottom w:w="0" w:type="dxa"/>
              <w:right w:w="20" w:type="dxa"/>
            </w:tcMar>
            <w:vAlign w:val="center"/>
          </w:tcPr>
          <w:p w14:paraId="510AEEC6"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需用量计划（劳动力、材料、机械设备）应是根据工程进度计划的安排计算出的，并与工程进度计划相一致得9分；每有一处内容不合理或错误扣3分，扣完为止。</w:t>
            </w:r>
          </w:p>
        </w:tc>
      </w:tr>
      <w:tr w:rsidR="00757D8A" w14:paraId="4A6333E3" w14:textId="77777777">
        <w:trPr>
          <w:trHeight w:val="356"/>
          <w:jc w:val="center"/>
        </w:trPr>
        <w:tc>
          <w:tcPr>
            <w:tcW w:w="415" w:type="pct"/>
            <w:tcMar>
              <w:top w:w="20" w:type="dxa"/>
              <w:left w:w="20" w:type="dxa"/>
              <w:bottom w:w="0" w:type="dxa"/>
              <w:right w:w="20" w:type="dxa"/>
            </w:tcMar>
            <w:vAlign w:val="center"/>
          </w:tcPr>
          <w:p w14:paraId="0CE7FA4A"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1174" w:type="pct"/>
            <w:tcMar>
              <w:top w:w="20" w:type="dxa"/>
              <w:left w:w="20" w:type="dxa"/>
              <w:bottom w:w="0" w:type="dxa"/>
              <w:right w:w="20" w:type="dxa"/>
            </w:tcMar>
            <w:vAlign w:val="center"/>
          </w:tcPr>
          <w:p w14:paraId="3A798E7F"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保证措施和体系</w:t>
            </w:r>
          </w:p>
        </w:tc>
        <w:tc>
          <w:tcPr>
            <w:tcW w:w="514" w:type="pct"/>
            <w:vAlign w:val="center"/>
          </w:tcPr>
          <w:p w14:paraId="645C7F04"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2895" w:type="pct"/>
            <w:tcMar>
              <w:top w:w="20" w:type="dxa"/>
              <w:left w:w="20" w:type="dxa"/>
              <w:bottom w:w="0" w:type="dxa"/>
              <w:right w:w="20" w:type="dxa"/>
            </w:tcMar>
            <w:vAlign w:val="center"/>
          </w:tcPr>
          <w:p w14:paraId="4B81B756"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保证措施和体系（质量、工期、安全）应符合科学的施工</w:t>
            </w:r>
            <w:r>
              <w:rPr>
                <w:rFonts w:asciiTheme="minorEastAsia" w:hAnsiTheme="minorEastAsia" w:cstheme="minorEastAsia" w:hint="eastAsia"/>
                <w:szCs w:val="21"/>
              </w:rPr>
              <w:lastRenderedPageBreak/>
              <w:t>规律、国家规定的强制性标准并有针对性，同时要符合实际情况，切实可行得12分；每有一处内容不合理或错误扣4分，扣完为止。</w:t>
            </w:r>
          </w:p>
        </w:tc>
      </w:tr>
      <w:tr w:rsidR="00757D8A" w14:paraId="354DA9B0" w14:textId="77777777">
        <w:trPr>
          <w:trHeight w:val="356"/>
          <w:jc w:val="center"/>
        </w:trPr>
        <w:tc>
          <w:tcPr>
            <w:tcW w:w="415" w:type="pct"/>
            <w:tcMar>
              <w:top w:w="20" w:type="dxa"/>
              <w:left w:w="20" w:type="dxa"/>
              <w:bottom w:w="0" w:type="dxa"/>
              <w:right w:w="20" w:type="dxa"/>
            </w:tcMar>
            <w:vAlign w:val="center"/>
          </w:tcPr>
          <w:p w14:paraId="5ACA568B"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lastRenderedPageBreak/>
              <w:t>9</w:t>
            </w:r>
          </w:p>
        </w:tc>
        <w:tc>
          <w:tcPr>
            <w:tcW w:w="1174" w:type="pct"/>
            <w:tcMar>
              <w:top w:w="20" w:type="dxa"/>
              <w:left w:w="20" w:type="dxa"/>
              <w:bottom w:w="0" w:type="dxa"/>
              <w:right w:w="20" w:type="dxa"/>
            </w:tcMar>
            <w:vAlign w:val="center"/>
          </w:tcPr>
          <w:p w14:paraId="1F66EC7D"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现场文明施工措施</w:t>
            </w:r>
          </w:p>
        </w:tc>
        <w:tc>
          <w:tcPr>
            <w:tcW w:w="514" w:type="pct"/>
            <w:vAlign w:val="center"/>
          </w:tcPr>
          <w:p w14:paraId="4A8B30A8"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14:paraId="58D66E2D"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现场文明施工措施应符合工程实际情况，切实可行得2分；每有一处内容不合理或错误扣</w:t>
            </w:r>
            <w:r w:rsidR="008955EA">
              <w:rPr>
                <w:rFonts w:asciiTheme="minorEastAsia" w:hAnsiTheme="minorEastAsia" w:cstheme="minorEastAsia"/>
                <w:szCs w:val="21"/>
              </w:rPr>
              <w:t>1</w:t>
            </w:r>
            <w:r>
              <w:rPr>
                <w:rFonts w:asciiTheme="minorEastAsia" w:hAnsiTheme="minorEastAsia" w:cstheme="minorEastAsia" w:hint="eastAsia"/>
                <w:szCs w:val="21"/>
              </w:rPr>
              <w:t>分，扣完为止。</w:t>
            </w:r>
          </w:p>
        </w:tc>
      </w:tr>
      <w:tr w:rsidR="00757D8A" w14:paraId="49CDC21B" w14:textId="77777777">
        <w:trPr>
          <w:trHeight w:val="356"/>
          <w:jc w:val="center"/>
        </w:trPr>
        <w:tc>
          <w:tcPr>
            <w:tcW w:w="415" w:type="pct"/>
            <w:tcMar>
              <w:top w:w="20" w:type="dxa"/>
              <w:left w:w="20" w:type="dxa"/>
              <w:bottom w:w="0" w:type="dxa"/>
              <w:right w:w="20" w:type="dxa"/>
            </w:tcMar>
            <w:vAlign w:val="center"/>
          </w:tcPr>
          <w:p w14:paraId="7F7389A5"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10</w:t>
            </w:r>
          </w:p>
        </w:tc>
        <w:tc>
          <w:tcPr>
            <w:tcW w:w="1174" w:type="pct"/>
            <w:tcMar>
              <w:top w:w="20" w:type="dxa"/>
              <w:left w:w="20" w:type="dxa"/>
              <w:bottom w:w="0" w:type="dxa"/>
              <w:right w:w="20" w:type="dxa"/>
            </w:tcMar>
            <w:vAlign w:val="center"/>
          </w:tcPr>
          <w:p w14:paraId="0E746E70"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施工现场扬尘防治方案</w:t>
            </w:r>
          </w:p>
        </w:tc>
        <w:tc>
          <w:tcPr>
            <w:tcW w:w="514" w:type="pct"/>
            <w:vAlign w:val="center"/>
          </w:tcPr>
          <w:p w14:paraId="23BD7CF4"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2895" w:type="pct"/>
            <w:tcMar>
              <w:top w:w="20" w:type="dxa"/>
              <w:left w:w="20" w:type="dxa"/>
              <w:bottom w:w="0" w:type="dxa"/>
              <w:right w:w="20" w:type="dxa"/>
            </w:tcMar>
            <w:vAlign w:val="center"/>
          </w:tcPr>
          <w:p w14:paraId="376F744F" w14:textId="77777777" w:rsidR="00757D8A" w:rsidRDefault="004C7494">
            <w:pPr>
              <w:jc w:val="left"/>
              <w:rPr>
                <w:rFonts w:asciiTheme="minorEastAsia" w:hAnsiTheme="minorEastAsia" w:cstheme="minorEastAsia"/>
                <w:szCs w:val="21"/>
              </w:rPr>
            </w:pPr>
            <w:r>
              <w:rPr>
                <w:rFonts w:asciiTheme="minorEastAsia" w:hAnsiTheme="minorEastAsia" w:cstheme="minorEastAsia" w:hint="eastAsia"/>
                <w:szCs w:val="21"/>
              </w:rPr>
              <w:t>施工现场扬尘防治方案应根据关于修订《乌鲁木齐建筑工程施工现场扬尘污染防治实施细则》的通知要求编制，符合现场实际情况得2分；每有一处内容不合理或错误扣1分，扣完为止。</w:t>
            </w:r>
          </w:p>
        </w:tc>
      </w:tr>
      <w:tr w:rsidR="00757D8A" w14:paraId="19964476" w14:textId="77777777">
        <w:trPr>
          <w:trHeight w:val="397"/>
          <w:jc w:val="center"/>
        </w:trPr>
        <w:tc>
          <w:tcPr>
            <w:tcW w:w="1589" w:type="pct"/>
            <w:gridSpan w:val="2"/>
            <w:vAlign w:val="center"/>
          </w:tcPr>
          <w:p w14:paraId="759C639E"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合计</w:t>
            </w:r>
          </w:p>
        </w:tc>
        <w:tc>
          <w:tcPr>
            <w:tcW w:w="514" w:type="pct"/>
            <w:vAlign w:val="center"/>
          </w:tcPr>
          <w:p w14:paraId="0BA68E20" w14:textId="77777777" w:rsidR="00757D8A" w:rsidRDefault="004C7494">
            <w:pPr>
              <w:jc w:val="center"/>
              <w:rPr>
                <w:rFonts w:asciiTheme="minorEastAsia" w:hAnsiTheme="minorEastAsia" w:cstheme="minorEastAsia"/>
                <w:szCs w:val="21"/>
              </w:rPr>
            </w:pPr>
            <w:r>
              <w:rPr>
                <w:rFonts w:asciiTheme="minorEastAsia" w:hAnsiTheme="minorEastAsia" w:cstheme="minorEastAsia" w:hint="eastAsia"/>
                <w:szCs w:val="21"/>
              </w:rPr>
              <w:t>60</w:t>
            </w:r>
          </w:p>
        </w:tc>
        <w:tc>
          <w:tcPr>
            <w:tcW w:w="2895" w:type="pct"/>
            <w:tcMar>
              <w:top w:w="20" w:type="dxa"/>
              <w:left w:w="20" w:type="dxa"/>
              <w:bottom w:w="0" w:type="dxa"/>
              <w:right w:w="20" w:type="dxa"/>
            </w:tcMar>
            <w:vAlign w:val="center"/>
          </w:tcPr>
          <w:p w14:paraId="0FA7207E" w14:textId="77777777" w:rsidR="00757D8A" w:rsidRDefault="00757D8A">
            <w:pPr>
              <w:jc w:val="center"/>
              <w:rPr>
                <w:rFonts w:asciiTheme="minorEastAsia" w:hAnsiTheme="minorEastAsia" w:cstheme="minorEastAsia"/>
                <w:szCs w:val="21"/>
              </w:rPr>
            </w:pPr>
          </w:p>
        </w:tc>
      </w:tr>
      <w:tr w:rsidR="00757D8A" w14:paraId="3EAA93EE" w14:textId="77777777">
        <w:trPr>
          <w:trHeight w:val="397"/>
          <w:jc w:val="center"/>
        </w:trPr>
        <w:tc>
          <w:tcPr>
            <w:tcW w:w="5000" w:type="pct"/>
            <w:gridSpan w:val="4"/>
            <w:vAlign w:val="center"/>
          </w:tcPr>
          <w:p w14:paraId="34CD2FAB" w14:textId="77777777" w:rsidR="00757D8A" w:rsidRDefault="004C7494">
            <w:pPr>
              <w:spacing w:line="360" w:lineRule="auto"/>
              <w:jc w:val="left"/>
              <w:rPr>
                <w:rFonts w:asciiTheme="minorEastAsia" w:hAnsiTheme="minorEastAsia" w:cstheme="minorEastAsia"/>
                <w:szCs w:val="21"/>
              </w:rPr>
            </w:pPr>
            <w:r>
              <w:rPr>
                <w:rFonts w:asciiTheme="minorEastAsia" w:hAnsiTheme="minorEastAsia" w:hint="eastAsia"/>
                <w:szCs w:val="21"/>
                <w:shd w:val="clear" w:color="auto" w:fill="FFFFFF" w:themeFill="background1"/>
              </w:rPr>
              <w:t>说明：本评审内容中“不合理”是指：存在不适用本项目实际情况、套用其他无关内容、内容不完整以及与本项目履约无关的情况；内容“错误”是指：不满足招标文件要求、逻辑漏洞、科学原理错误及存在凭空捏造情况等。</w:t>
            </w:r>
          </w:p>
        </w:tc>
      </w:tr>
    </w:tbl>
    <w:p w14:paraId="30F9DF03"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7CED4FDA" w14:textId="77777777"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7" w:name="_Toc4037"/>
      <w:r>
        <w:rPr>
          <w:rFonts w:ascii="宋体" w:eastAsia="宋体" w:hAnsi="宋体" w:cs="宋体"/>
          <w:b/>
          <w:sz w:val="24"/>
          <w:szCs w:val="24"/>
          <w:shd w:val="clear" w:color="auto" w:fill="FFFFFF" w:themeFill="background1"/>
        </w:rPr>
        <w:t xml:space="preserve">1. </w:t>
      </w:r>
      <w:r>
        <w:rPr>
          <w:rFonts w:ascii="宋体" w:eastAsia="宋体" w:hAnsi="宋体" w:cs="宋体" w:hint="eastAsia"/>
          <w:b/>
          <w:sz w:val="24"/>
          <w:szCs w:val="24"/>
          <w:shd w:val="clear" w:color="auto" w:fill="FFFFFF" w:themeFill="background1"/>
        </w:rPr>
        <w:t>评审方法</w:t>
      </w:r>
      <w:bookmarkEnd w:id="17"/>
    </w:p>
    <w:p w14:paraId="371D4F4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本次评审采用综合评分法。磋商小组对满足竞争性磋商文件实质性要求的响应文件，按照本节规定的评审标准进行评审。评审中各评审专家若发生意见分歧，以少数服从多数原则确定。</w:t>
      </w:r>
    </w:p>
    <w:p w14:paraId="7A769AEC" w14:textId="77777777"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8" w:name="_Toc31187"/>
      <w:r>
        <w:rPr>
          <w:rFonts w:ascii="宋体" w:eastAsia="宋体" w:hAnsi="宋体" w:cs="宋体"/>
          <w:b/>
          <w:sz w:val="24"/>
          <w:szCs w:val="24"/>
          <w:shd w:val="clear" w:color="auto" w:fill="FFFFFF" w:themeFill="background1"/>
        </w:rPr>
        <w:t xml:space="preserve">2. </w:t>
      </w:r>
      <w:r>
        <w:rPr>
          <w:rFonts w:ascii="宋体" w:eastAsia="宋体" w:hAnsi="宋体" w:cs="宋体" w:hint="eastAsia"/>
          <w:b/>
          <w:sz w:val="24"/>
          <w:szCs w:val="24"/>
          <w:shd w:val="clear" w:color="auto" w:fill="FFFFFF" w:themeFill="background1"/>
        </w:rPr>
        <w:t>评审标准</w:t>
      </w:r>
      <w:bookmarkEnd w:id="18"/>
    </w:p>
    <w:p w14:paraId="33224AE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1</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资格审查：评审因素和评审标准见《资格审查标准》。</w:t>
      </w:r>
    </w:p>
    <w:p w14:paraId="45A0E48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2</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完备性及符合性审查：评审因素和评审标准见《完备性及符合性审查标准》。</w:t>
      </w:r>
    </w:p>
    <w:p w14:paraId="486BC9A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3详细评审：</w:t>
      </w:r>
    </w:p>
    <w:p w14:paraId="6A234DB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2.3.1详细评审：评审因素和评审标准见《详细评审标准》及本节第3.6款。</w:t>
      </w:r>
    </w:p>
    <w:p w14:paraId="6768C3E9"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磋商报价评分标准：</w:t>
      </w:r>
    </w:p>
    <w:p w14:paraId="3930B37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）分值构成及权重：见评审办法前附表。</w:t>
      </w:r>
    </w:p>
    <w:p w14:paraId="1C618C5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）磋商基准价计算：见评审办法前附表。</w:t>
      </w:r>
    </w:p>
    <w:p w14:paraId="65518A3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（3）磋商报价得分的计算：见评审办法前附表。</w:t>
      </w:r>
    </w:p>
    <w:p w14:paraId="043165E9" w14:textId="77777777" w:rsidR="00757D8A" w:rsidRDefault="004C7494">
      <w:pPr>
        <w:tabs>
          <w:tab w:val="center" w:pos="4832"/>
          <w:tab w:val="left" w:pos="7140"/>
        </w:tabs>
        <w:spacing w:line="360" w:lineRule="auto"/>
        <w:ind w:firstLineChars="196" w:firstLine="472"/>
        <w:jc w:val="left"/>
        <w:outlineLvl w:val="2"/>
        <w:rPr>
          <w:rFonts w:ascii="宋体" w:eastAsia="宋体" w:hAnsi="宋体" w:cs="宋体"/>
          <w:b/>
          <w:sz w:val="24"/>
          <w:szCs w:val="24"/>
          <w:shd w:val="clear" w:color="auto" w:fill="FFFFFF" w:themeFill="background1"/>
        </w:rPr>
      </w:pPr>
      <w:bookmarkStart w:id="19" w:name="_Toc19159"/>
      <w:r>
        <w:rPr>
          <w:rFonts w:ascii="宋体" w:eastAsia="宋体" w:hAnsi="宋体" w:cs="宋体"/>
          <w:b/>
          <w:sz w:val="24"/>
          <w:szCs w:val="24"/>
          <w:shd w:val="clear" w:color="auto" w:fill="FFFFFF" w:themeFill="background1"/>
        </w:rPr>
        <w:t xml:space="preserve">3. </w:t>
      </w:r>
      <w:r>
        <w:rPr>
          <w:rFonts w:ascii="宋体" w:eastAsia="宋体" w:hAnsi="宋体" w:cs="宋体" w:hint="eastAsia"/>
          <w:b/>
          <w:sz w:val="24"/>
          <w:szCs w:val="24"/>
          <w:shd w:val="clear" w:color="auto" w:fill="FFFFFF" w:themeFill="background1"/>
        </w:rPr>
        <w:t>评审程序</w:t>
      </w:r>
      <w:bookmarkEnd w:id="19"/>
    </w:p>
    <w:p w14:paraId="761F590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3.1 </w:t>
      </w:r>
      <w:r>
        <w:rPr>
          <w:rFonts w:ascii="宋体" w:eastAsia="宋体" w:hAnsi="宋体" w:cs="Arial" w:hint="eastAsia"/>
          <w:kern w:val="0"/>
          <w:sz w:val="24"/>
          <w:szCs w:val="24"/>
          <w:shd w:val="clear" w:color="auto" w:fill="FFFFFF" w:themeFill="background1"/>
        </w:rPr>
        <w:t>基本程序</w:t>
      </w:r>
    </w:p>
    <w:p w14:paraId="2BA698D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评审活动将按以下步骤进行：</w:t>
      </w:r>
    </w:p>
    <w:p w14:paraId="314328EF" w14:textId="77777777" w:rsidR="00757D8A" w:rsidRDefault="004C7494">
      <w:pPr>
        <w:pStyle w:val="12"/>
        <w:widowControl/>
        <w:numPr>
          <w:ilvl w:val="0"/>
          <w:numId w:val="1"/>
        </w:numPr>
        <w:shd w:val="clear" w:color="auto" w:fill="FFFFFF"/>
        <w:snapToGrid w:val="0"/>
        <w:spacing w:line="360" w:lineRule="auto"/>
        <w:ind w:firstLineChars="0"/>
        <w:rPr>
          <w:rFonts w:ascii="宋体" w:hAnsi="宋体" w:cs="Arial"/>
          <w:kern w:val="0"/>
          <w:sz w:val="24"/>
          <w:szCs w:val="24"/>
          <w:shd w:val="clear" w:color="auto" w:fill="FFFFFF" w:themeFill="background1"/>
        </w:rPr>
      </w:pPr>
      <w:r>
        <w:rPr>
          <w:rFonts w:ascii="宋体" w:hAnsi="宋体" w:cs="Arial" w:hint="eastAsia"/>
          <w:kern w:val="0"/>
          <w:sz w:val="24"/>
          <w:szCs w:val="24"/>
          <w:shd w:val="clear" w:color="auto" w:fill="FFFFFF" w:themeFill="background1"/>
        </w:rPr>
        <w:t>评审准备</w:t>
      </w:r>
    </w:p>
    <w:p w14:paraId="788619B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（2） 资格审查</w:t>
      </w:r>
    </w:p>
    <w:p w14:paraId="4B95407F"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 完备性及符合性审查</w:t>
      </w:r>
    </w:p>
    <w:p w14:paraId="37D818D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（4） 第二轮报价</w:t>
      </w:r>
    </w:p>
    <w:p w14:paraId="783D9544"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 详细评审</w:t>
      </w:r>
    </w:p>
    <w:p w14:paraId="6D945580"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 澄清、说明或补正</w:t>
      </w:r>
    </w:p>
    <w:p w14:paraId="6EA0FCD1"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 推荐成交候选人及提交评审报告</w:t>
      </w:r>
    </w:p>
    <w:p w14:paraId="310FDEB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 </w:t>
      </w:r>
      <w:r>
        <w:rPr>
          <w:rFonts w:ascii="宋体" w:eastAsia="宋体" w:hAnsi="宋体" w:cs="Arial" w:hint="eastAsia"/>
          <w:kern w:val="0"/>
          <w:sz w:val="24"/>
          <w:szCs w:val="24"/>
          <w:shd w:val="clear" w:color="auto" w:fill="FFFFFF" w:themeFill="background1"/>
        </w:rPr>
        <w:t>评审准备</w:t>
      </w:r>
    </w:p>
    <w:p w14:paraId="48E068B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3.2.1</w:t>
      </w:r>
      <w:r>
        <w:rPr>
          <w:rFonts w:ascii="宋体" w:eastAsia="宋体" w:hAnsi="宋体" w:cs="Arial" w:hint="eastAsia"/>
          <w:kern w:val="0"/>
          <w:sz w:val="24"/>
          <w:szCs w:val="24"/>
          <w:shd w:val="clear" w:color="auto" w:fill="FFFFFF" w:themeFill="background1"/>
        </w:rPr>
        <w:t>磋商小组成员签到</w:t>
      </w:r>
    </w:p>
    <w:p w14:paraId="641D80C7"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磋商小组成员到达评审现场时应当在签到表上签到以证明其出席。</w:t>
      </w:r>
    </w:p>
    <w:p w14:paraId="5AE245C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 </w:t>
      </w:r>
      <w:r>
        <w:rPr>
          <w:rFonts w:ascii="宋体" w:eastAsia="宋体" w:hAnsi="宋体" w:cs="Arial" w:hint="eastAsia"/>
          <w:kern w:val="0"/>
          <w:sz w:val="24"/>
          <w:szCs w:val="24"/>
          <w:shd w:val="clear" w:color="auto" w:fill="FFFFFF" w:themeFill="background1"/>
        </w:rPr>
        <w:t>磋商小组的分工</w:t>
      </w:r>
    </w:p>
    <w:p w14:paraId="359AF9C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3.2.2.1</w:t>
      </w:r>
      <w:r>
        <w:rPr>
          <w:rFonts w:ascii="宋体" w:eastAsia="宋体" w:hAnsi="宋体" w:cs="Arial" w:hint="eastAsia"/>
          <w:kern w:val="0"/>
          <w:sz w:val="24"/>
          <w:szCs w:val="24"/>
          <w:shd w:val="clear" w:color="auto" w:fill="FFFFFF" w:themeFill="background1"/>
        </w:rPr>
        <w:t>磋商小组首先推选一名磋商小组组长。磋商小组组长负责评审活动的组织领导工作。磋商小组组长与磋商小组其他成员具有同等的评审权力。</w:t>
      </w:r>
    </w:p>
    <w:p w14:paraId="156DC42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3.2.2.2 </w:t>
      </w:r>
      <w:r>
        <w:rPr>
          <w:rFonts w:ascii="宋体" w:eastAsia="宋体" w:hAnsi="宋体" w:cs="Arial" w:hint="eastAsia"/>
          <w:kern w:val="0"/>
          <w:sz w:val="24"/>
          <w:szCs w:val="24"/>
          <w:shd w:val="clear" w:color="auto" w:fill="FFFFFF" w:themeFill="background1"/>
        </w:rPr>
        <w:t>磋商小组组长除履行自己作为磋商小组成员独立评审的职责外，主要负责以下工作：</w:t>
      </w:r>
      <w:r>
        <w:rPr>
          <w:rFonts w:ascii="宋体" w:eastAsia="宋体" w:hAnsi="宋体" w:cs="Arial"/>
          <w:kern w:val="0"/>
          <w:sz w:val="24"/>
          <w:szCs w:val="24"/>
          <w:shd w:val="clear" w:color="auto" w:fill="FFFFFF" w:themeFill="background1"/>
        </w:rPr>
        <w:t xml:space="preserve"> </w:t>
      </w:r>
    </w:p>
    <w:p w14:paraId="2F0BCD9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）组织磋商小组成员学习竞争性磋商文件；</w:t>
      </w:r>
    </w:p>
    <w:p w14:paraId="72DBBCA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）汇总各磋商小组成员认为需要供应商澄清、说明或者补正的问题；</w:t>
      </w:r>
    </w:p>
    <w:p w14:paraId="72E12A7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）组织磋商小组对供应商质询并对供应商的答复进行评审；</w:t>
      </w:r>
    </w:p>
    <w:p w14:paraId="4327AC64"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）对出现较大争议的事项进行书面记录；</w:t>
      </w:r>
    </w:p>
    <w:p w14:paraId="640D4DF8"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）组织收回评审过程中使用的文件、表格和评审记录以及其他资料，并查验评审记录的完整性及有效性；</w:t>
      </w:r>
    </w:p>
    <w:p w14:paraId="6D751488"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6</w:t>
      </w:r>
      <w:r>
        <w:rPr>
          <w:rFonts w:ascii="宋体" w:eastAsia="宋体" w:hAnsi="宋体" w:cs="Arial" w:hint="eastAsia"/>
          <w:kern w:val="0"/>
          <w:sz w:val="24"/>
          <w:szCs w:val="24"/>
          <w:shd w:val="clear" w:color="auto" w:fill="FFFFFF" w:themeFill="background1"/>
        </w:rPr>
        <w:t>）组织对评审结论进行复核确认；</w:t>
      </w:r>
    </w:p>
    <w:p w14:paraId="3FA1A5C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7</w:t>
      </w:r>
      <w:r>
        <w:rPr>
          <w:rFonts w:ascii="宋体" w:eastAsia="宋体" w:hAnsi="宋体" w:cs="Arial" w:hint="eastAsia"/>
          <w:kern w:val="0"/>
          <w:sz w:val="24"/>
          <w:szCs w:val="24"/>
          <w:shd w:val="clear" w:color="auto" w:fill="FFFFFF" w:themeFill="background1"/>
        </w:rPr>
        <w:t>）组织编写评审报告。</w:t>
      </w:r>
    </w:p>
    <w:p w14:paraId="3760E329"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 </w:t>
      </w:r>
      <w:r>
        <w:rPr>
          <w:rFonts w:ascii="宋体" w:eastAsia="宋体" w:hAnsi="宋体" w:cs="Arial" w:hint="eastAsia"/>
          <w:kern w:val="0"/>
          <w:sz w:val="24"/>
          <w:szCs w:val="24"/>
          <w:shd w:val="clear" w:color="auto" w:fill="FFFFFF" w:themeFill="background1"/>
        </w:rPr>
        <w:t>熟悉文件资料</w:t>
      </w:r>
    </w:p>
    <w:p w14:paraId="1AF7740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3.2.3.1 </w:t>
      </w:r>
      <w:r>
        <w:rPr>
          <w:rFonts w:ascii="宋体" w:eastAsia="宋体" w:hAnsi="宋体" w:cs="Arial" w:hint="eastAsia"/>
          <w:kern w:val="0"/>
          <w:sz w:val="24"/>
          <w:szCs w:val="24"/>
          <w:shd w:val="clear" w:color="auto" w:fill="FFFFFF" w:themeFill="background1"/>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222A61F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 xml:space="preserve">3.2.3.2 </w:t>
      </w:r>
      <w:r>
        <w:rPr>
          <w:rFonts w:ascii="宋体" w:eastAsia="宋体" w:hAnsi="宋体" w:cs="Arial" w:hint="eastAsia"/>
          <w:kern w:val="0"/>
          <w:sz w:val="24"/>
          <w:szCs w:val="24"/>
          <w:shd w:val="clear" w:color="auto" w:fill="FFFFFF" w:themeFill="background1"/>
        </w:rPr>
        <w:t>采购人或采购代理机构应当向磋商小组提供评审所需的信息和数据，包括：</w:t>
      </w:r>
    </w:p>
    <w:p w14:paraId="4EFC45FF"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）竞争性磋商文件及其澄清修改等竞争性磋商文件补充；</w:t>
      </w:r>
    </w:p>
    <w:p w14:paraId="3F16339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）未在开标会上当场拒绝的各响应文件；</w:t>
      </w:r>
    </w:p>
    <w:p w14:paraId="51C6B7B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）开标会记录；</w:t>
      </w:r>
    </w:p>
    <w:p w14:paraId="4F820134"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lastRenderedPageBreak/>
        <w:t>（</w:t>
      </w:r>
      <w:r>
        <w:rPr>
          <w:rFonts w:ascii="宋体" w:eastAsia="宋体" w:hAnsi="宋体" w:cs="Arial"/>
          <w:kern w:val="0"/>
          <w:sz w:val="24"/>
          <w:szCs w:val="24"/>
          <w:shd w:val="clear" w:color="auto" w:fill="FFFFFF" w:themeFill="background1"/>
        </w:rPr>
        <w:t>4</w:t>
      </w:r>
      <w:r>
        <w:rPr>
          <w:rFonts w:ascii="宋体" w:eastAsia="宋体" w:hAnsi="宋体" w:cs="Arial" w:hint="eastAsia"/>
          <w:kern w:val="0"/>
          <w:sz w:val="24"/>
          <w:szCs w:val="24"/>
          <w:shd w:val="clear" w:color="auto" w:fill="FFFFFF" w:themeFill="background1"/>
        </w:rPr>
        <w:t>）评审表格；</w:t>
      </w:r>
    </w:p>
    <w:p w14:paraId="4975040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5</w:t>
      </w:r>
      <w:r>
        <w:rPr>
          <w:rFonts w:ascii="宋体" w:eastAsia="宋体" w:hAnsi="宋体" w:cs="Arial" w:hint="eastAsia"/>
          <w:kern w:val="0"/>
          <w:sz w:val="24"/>
          <w:szCs w:val="24"/>
          <w:shd w:val="clear" w:color="auto" w:fill="FFFFFF" w:themeFill="background1"/>
        </w:rPr>
        <w:t>）其他信息和数据。</w:t>
      </w:r>
    </w:p>
    <w:p w14:paraId="29295099"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3.3资格审查（适用于资格后审）</w:t>
      </w:r>
    </w:p>
    <w:p w14:paraId="3105CA4F"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462F128A"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4完备性及符合性审查</w:t>
      </w:r>
    </w:p>
    <w:p w14:paraId="16E709CF"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386FFD3A"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.2 </w:t>
      </w:r>
      <w:r>
        <w:rPr>
          <w:rFonts w:ascii="宋体" w:eastAsia="宋体" w:hAnsi="宋体" w:cs="Arial" w:hint="eastAsia"/>
          <w:kern w:val="0"/>
          <w:sz w:val="24"/>
          <w:szCs w:val="24"/>
          <w:shd w:val="clear" w:color="auto" w:fill="FFFFFF" w:themeFill="background1"/>
        </w:rPr>
        <w:t>完备性及符合性审查条款是指对本采购项目产生了重大影响的重大偏差，而且纠正此类偏差将会对响应本次招标的其他供应商的竞争地位产生不公正的影响。</w:t>
      </w:r>
    </w:p>
    <w:p w14:paraId="3B52684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细微偏差是指响应文件在实质上响应竞争性磋商文件要求，但在个别地方存在疏漏或者提供了不完整的技术信息和数据等情况，并且补正这些遗漏和不完整不会对其他供应</w:t>
      </w:r>
      <w:proofErr w:type="gramStart"/>
      <w:r>
        <w:rPr>
          <w:rFonts w:ascii="宋体" w:eastAsia="宋体" w:hAnsi="宋体" w:cs="Arial" w:hint="eastAsia"/>
          <w:kern w:val="0"/>
          <w:sz w:val="24"/>
          <w:szCs w:val="24"/>
          <w:shd w:val="clear" w:color="auto" w:fill="FFFFFF" w:themeFill="background1"/>
        </w:rPr>
        <w:t>商造成</w:t>
      </w:r>
      <w:proofErr w:type="gramEnd"/>
      <w:r>
        <w:rPr>
          <w:rFonts w:ascii="宋体" w:eastAsia="宋体" w:hAnsi="宋体" w:cs="Arial" w:hint="eastAsia"/>
          <w:kern w:val="0"/>
          <w:sz w:val="24"/>
          <w:szCs w:val="24"/>
          <w:shd w:val="clear" w:color="auto" w:fill="FFFFFF" w:themeFill="background1"/>
        </w:rPr>
        <w:t>不公平的结果。细微偏差不影响响应文件的有效性，磋商小组可要求存在细微偏差的供应</w:t>
      </w:r>
      <w:proofErr w:type="gramStart"/>
      <w:r>
        <w:rPr>
          <w:rFonts w:ascii="宋体" w:eastAsia="宋体" w:hAnsi="宋体" w:cs="Arial" w:hint="eastAsia"/>
          <w:kern w:val="0"/>
          <w:sz w:val="24"/>
          <w:szCs w:val="24"/>
          <w:shd w:val="clear" w:color="auto" w:fill="FFFFFF" w:themeFill="background1"/>
        </w:rPr>
        <w:t>商予以</w:t>
      </w:r>
      <w:proofErr w:type="gramEnd"/>
      <w:r>
        <w:rPr>
          <w:rFonts w:ascii="宋体" w:eastAsia="宋体" w:hAnsi="宋体" w:cs="Arial" w:hint="eastAsia"/>
          <w:kern w:val="0"/>
          <w:sz w:val="24"/>
          <w:szCs w:val="24"/>
          <w:shd w:val="clear" w:color="auto" w:fill="FFFFFF" w:themeFill="background1"/>
        </w:rPr>
        <w:t>补正。</w:t>
      </w:r>
    </w:p>
    <w:p w14:paraId="6377F75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5第二轮报价</w:t>
      </w:r>
    </w:p>
    <w:p w14:paraId="0C5976C4"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3.5.1、供应商分别进行各自第二轮磋商报价，作为最终磋商报价的依据。</w:t>
      </w:r>
    </w:p>
    <w:p w14:paraId="5F2DF7B8"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3.6、详细评审</w:t>
      </w:r>
    </w:p>
    <w:p w14:paraId="018548B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澄清、说明和补正</w:t>
      </w:r>
    </w:p>
    <w:p w14:paraId="7143DD3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538A520F"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1.2澄清、说明和补正内容不得改变响应文件的实质性内容（算术性错误修正的除外）。供应商的书面澄清、说明和补正属于响应文件的组成部分。</w:t>
      </w:r>
    </w:p>
    <w:p w14:paraId="7C7AEEF9"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1.3磋商小组针对需要供应商对所提交响应文件中不明确的内容进行书面澄清、说明或补正。澄清通知不得向供应商提出带有暗示性或诱导性问题，或向其明确</w:t>
      </w:r>
      <w:r>
        <w:rPr>
          <w:rFonts w:ascii="宋体" w:eastAsia="宋体" w:hAnsi="宋体" w:cs="Arial" w:hint="eastAsia"/>
          <w:kern w:val="0"/>
          <w:sz w:val="24"/>
          <w:szCs w:val="24"/>
          <w:shd w:val="clear" w:color="auto" w:fill="FFFFFF" w:themeFill="background1"/>
        </w:rPr>
        <w:lastRenderedPageBreak/>
        <w:t>响应文件中的遗漏和错误。供应</w:t>
      </w:r>
      <w:proofErr w:type="gramStart"/>
      <w:r>
        <w:rPr>
          <w:rFonts w:ascii="宋体" w:eastAsia="宋体" w:hAnsi="宋体" w:cs="Arial" w:hint="eastAsia"/>
          <w:kern w:val="0"/>
          <w:sz w:val="24"/>
          <w:szCs w:val="24"/>
          <w:shd w:val="clear" w:color="auto" w:fill="FFFFFF" w:themeFill="background1"/>
        </w:rPr>
        <w:t>商接到磋商</w:t>
      </w:r>
      <w:proofErr w:type="gramEnd"/>
      <w:r>
        <w:rPr>
          <w:rFonts w:ascii="宋体" w:eastAsia="宋体" w:hAnsi="宋体" w:cs="Arial" w:hint="eastAsia"/>
          <w:kern w:val="0"/>
          <w:sz w:val="24"/>
          <w:szCs w:val="24"/>
          <w:shd w:val="clear" w:color="auto" w:fill="FFFFFF" w:themeFill="background1"/>
        </w:rPr>
        <w:t>小组发出的书面澄清通知后，应按磋商小组的要求提供书面澄清资料，并在规定的时间递交到指定地点。磋商小组不接受供应商主动提出的澄清、说明或补正。</w:t>
      </w:r>
    </w:p>
    <w:p w14:paraId="132ECB6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1.4磋商小组对供应商提交的澄清、说明或补正有疑问的，可以要求供应商进一步澄清、说明或补正，直至满足磋商小组的要求。</w:t>
      </w:r>
    </w:p>
    <w:p w14:paraId="053D2B1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2评审专家评分：评审专家按照《详细评审标准》评分，供应商详细评审得分等于全部评审专家评分的算术平均值。</w:t>
      </w:r>
    </w:p>
    <w:p w14:paraId="16AA1B6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算术错误修正：磋商价格有算术错误的，磋商小组按以下原则对磋商价格进行修正，修正的价格</w:t>
      </w:r>
      <w:proofErr w:type="gramStart"/>
      <w:r>
        <w:rPr>
          <w:rFonts w:ascii="宋体" w:eastAsia="宋体" w:hAnsi="宋体" w:cs="Arial" w:hint="eastAsia"/>
          <w:kern w:val="0"/>
          <w:sz w:val="24"/>
          <w:szCs w:val="24"/>
          <w:shd w:val="clear" w:color="auto" w:fill="FFFFFF" w:themeFill="background1"/>
        </w:rPr>
        <w:t>经供应</w:t>
      </w:r>
      <w:proofErr w:type="gramEnd"/>
      <w:r>
        <w:rPr>
          <w:rFonts w:ascii="宋体" w:eastAsia="宋体" w:hAnsi="宋体" w:cs="Arial" w:hint="eastAsia"/>
          <w:kern w:val="0"/>
          <w:sz w:val="24"/>
          <w:szCs w:val="24"/>
          <w:shd w:val="clear" w:color="auto" w:fill="FFFFFF" w:themeFill="background1"/>
        </w:rPr>
        <w:t>商书面确认后具有约束力。供应商不接受修正价格的，其投标将被否决。</w:t>
      </w:r>
    </w:p>
    <w:p w14:paraId="16EAB57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）响应文件中的大写金额与小写金额不一致的，以大写金额为准；</w:t>
      </w:r>
    </w:p>
    <w:p w14:paraId="45401E53"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）总价金额与依据单价计算出的结果不一致的，以单价金额为准修正总价，但单价金额小数点有明显错误的除外。</w:t>
      </w:r>
    </w:p>
    <w:p w14:paraId="47D8214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9828E4B"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5</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磋商报价评分：对磋商报价进行磋商报价得分计算，计算方法详见评审办法前附表。</w:t>
      </w:r>
    </w:p>
    <w:p w14:paraId="3099AEB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汇总评分结果，评分分值计算保留小数点后两位，小数点后第三位“四舍五入”。</w:t>
      </w:r>
    </w:p>
    <w:p w14:paraId="12D133D2"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详细评审工作全部结束后，供应商总得分排序按照以下原则进行。</w:t>
      </w:r>
    </w:p>
    <w:p w14:paraId="7EBDCAB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3.6.7.1按照总得分由高到低顺序对供应商进行排序；</w:t>
      </w:r>
    </w:p>
    <w:p w14:paraId="5217B17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3.6.7.2总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相同时报价低的</w:t>
      </w:r>
      <w:r>
        <w:rPr>
          <w:rFonts w:ascii="宋体" w:eastAsia="宋体" w:hAnsi="宋体" w:cs="Arial"/>
          <w:kern w:val="0"/>
          <w:sz w:val="24"/>
          <w:szCs w:val="24"/>
          <w:shd w:val="clear" w:color="auto" w:fill="FFFFFF" w:themeFill="background1"/>
        </w:rPr>
        <w:t>供应商</w:t>
      </w:r>
      <w:r>
        <w:rPr>
          <w:rFonts w:ascii="宋体" w:eastAsia="宋体" w:hAnsi="宋体" w:cs="Arial" w:hint="eastAsia"/>
          <w:kern w:val="0"/>
          <w:sz w:val="24"/>
          <w:szCs w:val="24"/>
          <w:shd w:val="clear" w:color="auto" w:fill="FFFFFF" w:themeFill="background1"/>
        </w:rPr>
        <w:t>排序靠前；</w:t>
      </w:r>
    </w:p>
    <w:p w14:paraId="7200F9E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推荐成交候选人及提交评审报告</w:t>
      </w:r>
    </w:p>
    <w:p w14:paraId="2A80DA0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磋商小组推荐成交候选人，总得分排序第一的供应商将被确定为第一成交候选人（总</w:t>
      </w:r>
      <w:r>
        <w:rPr>
          <w:rFonts w:ascii="宋体" w:eastAsia="宋体" w:hAnsi="宋体" w:cs="Arial"/>
          <w:kern w:val="0"/>
          <w:sz w:val="24"/>
          <w:szCs w:val="24"/>
          <w:shd w:val="clear" w:color="auto" w:fill="FFFFFF" w:themeFill="background1"/>
        </w:rPr>
        <w:t>得分</w:t>
      </w:r>
      <w:r>
        <w:rPr>
          <w:rFonts w:ascii="宋体" w:eastAsia="宋体" w:hAnsi="宋体" w:cs="Arial" w:hint="eastAsia"/>
          <w:kern w:val="0"/>
          <w:sz w:val="24"/>
          <w:szCs w:val="24"/>
          <w:shd w:val="clear" w:color="auto" w:fill="FFFFFF" w:themeFill="background1"/>
        </w:rPr>
        <w:t>排序</w:t>
      </w:r>
      <w:r>
        <w:rPr>
          <w:rFonts w:ascii="宋体" w:eastAsia="宋体" w:hAnsi="宋体" w:cs="Arial"/>
          <w:kern w:val="0"/>
          <w:sz w:val="24"/>
          <w:szCs w:val="24"/>
          <w:shd w:val="clear" w:color="auto" w:fill="FFFFFF" w:themeFill="background1"/>
        </w:rPr>
        <w:t>最高的供应商获得</w:t>
      </w:r>
      <w:r>
        <w:rPr>
          <w:rFonts w:ascii="宋体" w:eastAsia="宋体" w:hAnsi="宋体" w:cs="Arial" w:hint="eastAsia"/>
          <w:kern w:val="0"/>
          <w:sz w:val="24"/>
          <w:szCs w:val="24"/>
          <w:shd w:val="clear" w:color="auto" w:fill="FFFFFF" w:themeFill="background1"/>
        </w:rPr>
        <w:t>成交候选人推荐</w:t>
      </w:r>
      <w:r>
        <w:rPr>
          <w:rFonts w:ascii="宋体" w:eastAsia="宋体" w:hAnsi="宋体" w:cs="Arial"/>
          <w:kern w:val="0"/>
          <w:sz w:val="24"/>
          <w:szCs w:val="24"/>
          <w:shd w:val="clear" w:color="auto" w:fill="FFFFFF" w:themeFill="background1"/>
        </w:rPr>
        <w:t>资格</w:t>
      </w: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其他供应商不作为</w:t>
      </w:r>
      <w:r>
        <w:rPr>
          <w:rFonts w:ascii="宋体" w:eastAsia="宋体" w:hAnsi="宋体" w:cs="Arial" w:hint="eastAsia"/>
          <w:kern w:val="0"/>
          <w:sz w:val="24"/>
          <w:szCs w:val="24"/>
          <w:shd w:val="clear" w:color="auto" w:fill="FFFFFF" w:themeFill="background1"/>
        </w:rPr>
        <w:t>成交候选人），以此类推确定</w:t>
      </w:r>
      <w:proofErr w:type="gramStart"/>
      <w:r>
        <w:rPr>
          <w:rFonts w:ascii="宋体" w:eastAsia="宋体" w:hAnsi="宋体" w:cs="Arial" w:hint="eastAsia"/>
          <w:kern w:val="0"/>
          <w:sz w:val="24"/>
          <w:szCs w:val="24"/>
          <w:shd w:val="clear" w:color="auto" w:fill="FFFFFF" w:themeFill="background1"/>
        </w:rPr>
        <w:t>出规定</w:t>
      </w:r>
      <w:proofErr w:type="gramEnd"/>
      <w:r>
        <w:rPr>
          <w:rFonts w:ascii="宋体" w:eastAsia="宋体" w:hAnsi="宋体" w:cs="Arial" w:hint="eastAsia"/>
          <w:kern w:val="0"/>
          <w:sz w:val="24"/>
          <w:szCs w:val="24"/>
          <w:shd w:val="clear" w:color="auto" w:fill="FFFFFF" w:themeFill="background1"/>
        </w:rPr>
        <w:t>数量的</w:t>
      </w:r>
      <w:proofErr w:type="gramStart"/>
      <w:r>
        <w:rPr>
          <w:rFonts w:ascii="宋体" w:eastAsia="宋体" w:hAnsi="宋体" w:cs="Arial" w:hint="eastAsia"/>
          <w:kern w:val="0"/>
          <w:sz w:val="24"/>
          <w:szCs w:val="24"/>
          <w:shd w:val="clear" w:color="auto" w:fill="FFFFFF" w:themeFill="background1"/>
        </w:rPr>
        <w:t>的</w:t>
      </w:r>
      <w:proofErr w:type="gramEnd"/>
      <w:r>
        <w:rPr>
          <w:rFonts w:ascii="宋体" w:eastAsia="宋体" w:hAnsi="宋体" w:cs="Arial" w:hint="eastAsia"/>
          <w:kern w:val="0"/>
          <w:sz w:val="24"/>
          <w:szCs w:val="24"/>
          <w:shd w:val="clear" w:color="auto" w:fill="FFFFFF" w:themeFill="background1"/>
        </w:rPr>
        <w:t>成交候选人。</w:t>
      </w:r>
    </w:p>
    <w:p w14:paraId="2C3A26BA"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当通过了资格审查、完备性及符合性审查后，供应商少于3个时，采购人应当依法重新招标。</w:t>
      </w:r>
    </w:p>
    <w:p w14:paraId="4DEC66AA"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lastRenderedPageBreak/>
        <w:t>3.</w:t>
      </w: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磋商小组完成评审后，应当向采购人提交书面评审报告。</w:t>
      </w:r>
    </w:p>
    <w:p w14:paraId="012B7156"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特殊情况的处置程序</w:t>
      </w:r>
    </w:p>
    <w:p w14:paraId="7AA7A118"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.1 </w:t>
      </w:r>
      <w:r>
        <w:rPr>
          <w:rFonts w:ascii="宋体" w:eastAsia="宋体" w:hAnsi="宋体" w:cs="Arial" w:hint="eastAsia"/>
          <w:kern w:val="0"/>
          <w:sz w:val="24"/>
          <w:szCs w:val="24"/>
          <w:shd w:val="clear" w:color="auto" w:fill="FFFFFF" w:themeFill="background1"/>
        </w:rPr>
        <w:t>关于评审活动暂停</w:t>
      </w:r>
    </w:p>
    <w:p w14:paraId="0BDC000C"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1FA81C9"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关于评审中途更换评审专家</w:t>
      </w:r>
    </w:p>
    <w:p w14:paraId="5251C30D"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.2.1 </w:t>
      </w:r>
      <w:r>
        <w:rPr>
          <w:rFonts w:ascii="宋体" w:eastAsia="宋体" w:hAnsi="宋体" w:cs="Arial" w:hint="eastAsia"/>
          <w:kern w:val="0"/>
          <w:sz w:val="24"/>
          <w:szCs w:val="24"/>
          <w:shd w:val="clear" w:color="auto" w:fill="FFFFFF" w:themeFill="background1"/>
        </w:rPr>
        <w:t>除非发生下列情况之一，磋商小组成员不得在评审中途更换：</w:t>
      </w:r>
    </w:p>
    <w:p w14:paraId="25B4AB0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）因不可抗拒的客观原因，不能到场或需在评审中途退出评审活动。</w:t>
      </w:r>
    </w:p>
    <w:p w14:paraId="1F13100E"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w:t>
      </w: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）根据法律法规规定，某个或某几个磋商小组成员需要回避。</w:t>
      </w:r>
    </w:p>
    <w:p w14:paraId="395BA601"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.2.2 </w:t>
      </w:r>
      <w:r>
        <w:rPr>
          <w:rFonts w:ascii="宋体" w:eastAsia="宋体" w:hAnsi="宋体" w:cs="Arial" w:hint="eastAsia"/>
          <w:kern w:val="0"/>
          <w:sz w:val="24"/>
          <w:szCs w:val="24"/>
          <w:shd w:val="clear" w:color="auto" w:fill="FFFFFF" w:themeFill="background1"/>
        </w:rPr>
        <w:t>退出评审的磋商小组成员，其已完成的评审行为无效，由更换的评审专家进行评审。</w:t>
      </w:r>
    </w:p>
    <w:p w14:paraId="0BFC41B1" w14:textId="77777777" w:rsidR="00757D8A" w:rsidRDefault="004C7494">
      <w:pPr>
        <w:widowControl/>
        <w:shd w:val="clear" w:color="auto" w:fill="FFFFFF"/>
        <w:snapToGrid w:val="0"/>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3.</w:t>
      </w:r>
      <w:r>
        <w:rPr>
          <w:rFonts w:ascii="宋体" w:eastAsia="宋体" w:hAnsi="宋体" w:cs="Arial" w:hint="eastAsia"/>
          <w:kern w:val="0"/>
          <w:sz w:val="24"/>
          <w:szCs w:val="24"/>
          <w:shd w:val="clear" w:color="auto" w:fill="FFFFFF" w:themeFill="background1"/>
        </w:rPr>
        <w:t>8</w:t>
      </w:r>
      <w:r>
        <w:rPr>
          <w:rFonts w:ascii="宋体" w:eastAsia="宋体" w:hAnsi="宋体" w:cs="Arial"/>
          <w:kern w:val="0"/>
          <w:sz w:val="24"/>
          <w:szCs w:val="24"/>
          <w:shd w:val="clear" w:color="auto" w:fill="FFFFFF" w:themeFill="background1"/>
        </w:rPr>
        <w:t xml:space="preserve">.3 </w:t>
      </w:r>
      <w:r>
        <w:rPr>
          <w:rFonts w:ascii="宋体" w:eastAsia="宋体" w:hAnsi="宋体" w:cs="Arial" w:hint="eastAsia"/>
          <w:kern w:val="0"/>
          <w:sz w:val="24"/>
          <w:szCs w:val="24"/>
          <w:shd w:val="clear" w:color="auto" w:fill="FFFFFF" w:themeFill="background1"/>
        </w:rPr>
        <w:t>在评审环节中，需磋商小组就某项定性的评审结论做出表决的，由磋商小组全体成员按照少数服从多数的原则确定。</w:t>
      </w:r>
    </w:p>
    <w:p w14:paraId="6770E828" w14:textId="77777777" w:rsidR="00757D8A" w:rsidRDefault="004C7494">
      <w:pPr>
        <w:widowControl/>
        <w:spacing w:line="360" w:lineRule="auto"/>
        <w:jc w:val="left"/>
        <w:rPr>
          <w:rFonts w:ascii="宋体" w:eastAsia="宋体" w:hAnsi="宋体" w:cs="Times New Roman"/>
          <w:b/>
          <w:sz w:val="24"/>
          <w:szCs w:val="24"/>
          <w:shd w:val="clear" w:color="auto" w:fill="FFFFFF" w:themeFill="background1"/>
        </w:rPr>
      </w:pPr>
      <w:bookmarkStart w:id="20" w:name="_Toc485312286"/>
      <w:r>
        <w:rPr>
          <w:rFonts w:ascii="宋体" w:eastAsia="宋体" w:hAnsi="宋体" w:cs="Times New Roman"/>
          <w:b/>
          <w:sz w:val="24"/>
          <w:szCs w:val="24"/>
          <w:shd w:val="clear" w:color="auto" w:fill="FFFFFF" w:themeFill="background1"/>
        </w:rPr>
        <w:br w:type="page"/>
      </w:r>
    </w:p>
    <w:p w14:paraId="718743F5" w14:textId="77777777" w:rsidR="00757D8A" w:rsidRDefault="004C7494">
      <w:pPr>
        <w:widowControl/>
        <w:shd w:val="clear" w:color="auto" w:fill="FFFFFF"/>
        <w:snapToGrid w:val="0"/>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Times New Roman" w:hint="eastAsia"/>
          <w:b/>
          <w:sz w:val="24"/>
          <w:szCs w:val="24"/>
          <w:shd w:val="clear" w:color="auto" w:fill="FFFFFF" w:themeFill="background1"/>
        </w:rPr>
        <w:lastRenderedPageBreak/>
        <w:t>问题澄清通知</w:t>
      </w:r>
    </w:p>
    <w:p w14:paraId="6D4710C0" w14:textId="77777777" w:rsidR="00757D8A" w:rsidRDefault="00757D8A">
      <w:pPr>
        <w:spacing w:line="360" w:lineRule="auto"/>
        <w:rPr>
          <w:rFonts w:ascii="宋体" w:eastAsia="宋体" w:hAnsi="宋体" w:cs="Times New Roman"/>
          <w:sz w:val="24"/>
          <w:szCs w:val="24"/>
          <w:shd w:val="clear" w:color="auto" w:fill="FFFFFF" w:themeFill="background1"/>
        </w:rPr>
      </w:pPr>
    </w:p>
    <w:p w14:paraId="5A5A949A"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w:t>
      </w:r>
    </w:p>
    <w:p w14:paraId="6003C5B7" w14:textId="77777777"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（采购项目名称）招标的磋商小组，对你方的响应文件进行了仔细的审查，现需你方对本通知所附质疑问卷中的问题以书面形式予以澄清、说明或者补正。</w:t>
      </w:r>
    </w:p>
    <w:p w14:paraId="0BC4DB4B"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质疑问题：</w:t>
      </w:r>
    </w:p>
    <w:p w14:paraId="1A1D8F9C" w14:textId="77777777" w:rsidR="00757D8A" w:rsidRDefault="00757D8A">
      <w:pPr>
        <w:spacing w:line="360" w:lineRule="auto"/>
        <w:rPr>
          <w:rFonts w:ascii="宋体" w:eastAsia="宋体" w:hAnsi="宋体" w:cs="Arial"/>
          <w:kern w:val="0"/>
          <w:sz w:val="24"/>
          <w:szCs w:val="24"/>
          <w:shd w:val="clear" w:color="auto" w:fill="FFFFFF" w:themeFill="background1"/>
        </w:rPr>
      </w:pPr>
    </w:p>
    <w:p w14:paraId="7B1B1275" w14:textId="77777777" w:rsidR="00757D8A" w:rsidRDefault="00757D8A">
      <w:pPr>
        <w:spacing w:line="360" w:lineRule="auto"/>
        <w:rPr>
          <w:rFonts w:ascii="宋体" w:eastAsia="宋体" w:hAnsi="宋体" w:cs="Arial"/>
          <w:kern w:val="0"/>
          <w:sz w:val="24"/>
          <w:szCs w:val="24"/>
          <w:shd w:val="clear" w:color="auto" w:fill="FFFFFF" w:themeFill="background1"/>
        </w:rPr>
      </w:pPr>
    </w:p>
    <w:p w14:paraId="58A01AF2" w14:textId="77777777" w:rsidR="00757D8A" w:rsidRDefault="00757D8A">
      <w:pPr>
        <w:spacing w:line="360" w:lineRule="auto"/>
        <w:rPr>
          <w:rFonts w:ascii="宋体" w:eastAsia="宋体" w:hAnsi="宋体" w:cs="Arial"/>
          <w:kern w:val="0"/>
          <w:sz w:val="24"/>
          <w:szCs w:val="24"/>
          <w:shd w:val="clear" w:color="auto" w:fill="FFFFFF" w:themeFill="background1"/>
        </w:rPr>
      </w:pPr>
    </w:p>
    <w:p w14:paraId="1136AD47" w14:textId="77777777" w:rsidR="00757D8A" w:rsidRDefault="00757D8A">
      <w:pPr>
        <w:spacing w:line="360" w:lineRule="auto"/>
        <w:rPr>
          <w:rFonts w:ascii="宋体" w:eastAsia="宋体" w:hAnsi="宋体" w:cs="Arial"/>
          <w:kern w:val="0"/>
          <w:sz w:val="24"/>
          <w:szCs w:val="24"/>
          <w:shd w:val="clear" w:color="auto" w:fill="FFFFFF" w:themeFill="background1"/>
        </w:rPr>
      </w:pPr>
    </w:p>
    <w:p w14:paraId="79A23DD4" w14:textId="77777777" w:rsidR="00757D8A" w:rsidRDefault="00757D8A">
      <w:pPr>
        <w:spacing w:line="360" w:lineRule="auto"/>
        <w:rPr>
          <w:rFonts w:ascii="宋体" w:eastAsia="宋体" w:hAnsi="宋体" w:cs="Arial"/>
          <w:kern w:val="0"/>
          <w:sz w:val="24"/>
          <w:szCs w:val="24"/>
          <w:shd w:val="clear" w:color="auto" w:fill="FFFFFF" w:themeFill="background1"/>
        </w:rPr>
      </w:pPr>
    </w:p>
    <w:p w14:paraId="602AE154" w14:textId="77777777" w:rsidR="00757D8A" w:rsidRDefault="00757D8A">
      <w:pPr>
        <w:spacing w:line="360" w:lineRule="auto"/>
        <w:rPr>
          <w:rFonts w:ascii="宋体" w:eastAsia="宋体" w:hAnsi="宋体" w:cs="Arial"/>
          <w:kern w:val="0"/>
          <w:sz w:val="24"/>
          <w:szCs w:val="24"/>
          <w:shd w:val="clear" w:color="auto" w:fill="FFFFFF" w:themeFill="background1"/>
        </w:rPr>
      </w:pPr>
    </w:p>
    <w:p w14:paraId="68134255" w14:textId="77777777" w:rsidR="00757D8A" w:rsidRDefault="00757D8A">
      <w:pPr>
        <w:spacing w:line="360" w:lineRule="auto"/>
        <w:rPr>
          <w:rFonts w:ascii="宋体" w:eastAsia="宋体" w:hAnsi="宋体" w:cs="Arial"/>
          <w:kern w:val="0"/>
          <w:sz w:val="24"/>
          <w:szCs w:val="24"/>
          <w:shd w:val="clear" w:color="auto" w:fill="FFFFFF" w:themeFill="background1"/>
        </w:rPr>
      </w:pPr>
    </w:p>
    <w:p w14:paraId="45E4A985" w14:textId="77777777" w:rsidR="00757D8A" w:rsidRDefault="00757D8A">
      <w:pPr>
        <w:spacing w:line="360" w:lineRule="auto"/>
        <w:rPr>
          <w:rFonts w:ascii="宋体" w:eastAsia="宋体" w:hAnsi="宋体" w:cs="Arial"/>
          <w:kern w:val="0"/>
          <w:sz w:val="24"/>
          <w:szCs w:val="24"/>
          <w:shd w:val="clear" w:color="auto" w:fill="FFFFFF" w:themeFill="background1"/>
        </w:rPr>
      </w:pPr>
    </w:p>
    <w:p w14:paraId="704829B5" w14:textId="77777777" w:rsidR="00757D8A" w:rsidRDefault="00757D8A">
      <w:pPr>
        <w:spacing w:line="360" w:lineRule="auto"/>
        <w:rPr>
          <w:rFonts w:ascii="宋体" w:eastAsia="宋体" w:hAnsi="宋体" w:cs="Arial"/>
          <w:kern w:val="0"/>
          <w:sz w:val="24"/>
          <w:szCs w:val="24"/>
          <w:shd w:val="clear" w:color="auto" w:fill="FFFFFF" w:themeFill="background1"/>
        </w:rPr>
      </w:pPr>
    </w:p>
    <w:p w14:paraId="1B74EF28" w14:textId="77777777" w:rsidR="00757D8A" w:rsidRDefault="00757D8A">
      <w:pPr>
        <w:spacing w:line="360" w:lineRule="auto"/>
        <w:rPr>
          <w:rFonts w:ascii="宋体" w:eastAsia="宋体" w:hAnsi="宋体" w:cs="Arial"/>
          <w:kern w:val="0"/>
          <w:sz w:val="24"/>
          <w:szCs w:val="24"/>
          <w:shd w:val="clear" w:color="auto" w:fill="FFFFFF" w:themeFill="background1"/>
        </w:rPr>
      </w:pPr>
    </w:p>
    <w:p w14:paraId="7007824F"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磋商小组成员（签字）：</w:t>
      </w:r>
    </w:p>
    <w:p w14:paraId="6B1EF40D" w14:textId="77777777" w:rsidR="00757D8A" w:rsidRDefault="00757D8A">
      <w:pPr>
        <w:spacing w:line="360" w:lineRule="auto"/>
        <w:rPr>
          <w:rFonts w:ascii="宋体" w:eastAsia="宋体" w:hAnsi="宋体" w:cs="Arial"/>
          <w:kern w:val="0"/>
          <w:sz w:val="24"/>
          <w:szCs w:val="24"/>
          <w:shd w:val="clear" w:color="auto" w:fill="FFFFFF" w:themeFill="background1"/>
        </w:rPr>
      </w:pPr>
    </w:p>
    <w:p w14:paraId="1D859188"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14:paraId="282CDD28" w14:textId="77777777" w:rsidR="00757D8A" w:rsidRDefault="004C7494">
      <w:pPr>
        <w:spacing w:line="360" w:lineRule="auto"/>
        <w:jc w:val="center"/>
        <w:rPr>
          <w:rFonts w:ascii="宋体" w:eastAsia="宋体" w:hAnsi="宋体" w:cs="Times New Roman"/>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r>
        <w:rPr>
          <w:rFonts w:ascii="宋体" w:eastAsia="宋体" w:hAnsi="宋体" w:cs="Times New Roman" w:hint="eastAsia"/>
          <w:b/>
          <w:sz w:val="24"/>
          <w:szCs w:val="24"/>
          <w:shd w:val="clear" w:color="auto" w:fill="FFFFFF" w:themeFill="background1"/>
        </w:rPr>
        <w:lastRenderedPageBreak/>
        <w:t>问题的澄清、说明或补正</w:t>
      </w:r>
    </w:p>
    <w:p w14:paraId="5C2D1DB3" w14:textId="77777777" w:rsidR="00757D8A" w:rsidRDefault="00757D8A">
      <w:pPr>
        <w:spacing w:line="360" w:lineRule="auto"/>
        <w:rPr>
          <w:rFonts w:ascii="宋体" w:eastAsia="宋体" w:hAnsi="宋体" w:cs="Arial"/>
          <w:kern w:val="0"/>
          <w:sz w:val="24"/>
          <w:szCs w:val="24"/>
          <w:shd w:val="clear" w:color="auto" w:fill="FFFFFF" w:themeFill="background1"/>
        </w:rPr>
      </w:pPr>
    </w:p>
    <w:p w14:paraId="49D93185"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磋商小组：</w:t>
      </w:r>
    </w:p>
    <w:p w14:paraId="2C4D9ED3" w14:textId="77777777" w:rsidR="00757D8A" w:rsidRDefault="004C7494">
      <w:pPr>
        <w:spacing w:line="360" w:lineRule="auto"/>
        <w:ind w:firstLineChars="200" w:firstLine="480"/>
        <w:rPr>
          <w:rFonts w:ascii="宋体" w:eastAsia="宋体" w:hAnsi="宋体" w:cs="Arial"/>
          <w:kern w:val="0"/>
          <w:sz w:val="24"/>
          <w:szCs w:val="24"/>
          <w:shd w:val="clear" w:color="auto" w:fill="FFFFFF" w:themeFill="background1"/>
        </w:rPr>
      </w:pP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（采购项目名称）的问题澄清通知已收悉，现澄清、说明或者补正如下：</w:t>
      </w:r>
    </w:p>
    <w:p w14:paraId="38D2C085" w14:textId="77777777" w:rsidR="00757D8A" w:rsidRDefault="00757D8A">
      <w:pPr>
        <w:spacing w:line="360" w:lineRule="auto"/>
        <w:rPr>
          <w:rFonts w:ascii="宋体" w:eastAsia="宋体" w:hAnsi="宋体" w:cs="Arial"/>
          <w:kern w:val="0"/>
          <w:sz w:val="24"/>
          <w:szCs w:val="24"/>
          <w:shd w:val="clear" w:color="auto" w:fill="FFFFFF" w:themeFill="background1"/>
        </w:rPr>
      </w:pPr>
    </w:p>
    <w:p w14:paraId="08308D2E" w14:textId="77777777" w:rsidR="00757D8A" w:rsidRDefault="00757D8A">
      <w:pPr>
        <w:spacing w:line="360" w:lineRule="auto"/>
        <w:rPr>
          <w:rFonts w:ascii="宋体" w:eastAsia="宋体" w:hAnsi="宋体" w:cs="Arial"/>
          <w:kern w:val="0"/>
          <w:sz w:val="24"/>
          <w:szCs w:val="24"/>
          <w:shd w:val="clear" w:color="auto" w:fill="FFFFFF" w:themeFill="background1"/>
        </w:rPr>
      </w:pPr>
    </w:p>
    <w:p w14:paraId="49A4CF8A" w14:textId="77777777" w:rsidR="00757D8A" w:rsidRDefault="00757D8A">
      <w:pPr>
        <w:spacing w:line="360" w:lineRule="auto"/>
        <w:rPr>
          <w:rFonts w:ascii="宋体" w:eastAsia="宋体" w:hAnsi="宋体" w:cs="Arial"/>
          <w:kern w:val="0"/>
          <w:sz w:val="24"/>
          <w:szCs w:val="24"/>
          <w:shd w:val="clear" w:color="auto" w:fill="FFFFFF" w:themeFill="background1"/>
        </w:rPr>
      </w:pPr>
    </w:p>
    <w:p w14:paraId="52BAB2F4" w14:textId="77777777" w:rsidR="00757D8A" w:rsidRDefault="00757D8A">
      <w:pPr>
        <w:spacing w:line="360" w:lineRule="auto"/>
        <w:rPr>
          <w:rFonts w:ascii="宋体" w:eastAsia="宋体" w:hAnsi="宋体" w:cs="Arial"/>
          <w:kern w:val="0"/>
          <w:sz w:val="24"/>
          <w:szCs w:val="24"/>
          <w:shd w:val="clear" w:color="auto" w:fill="FFFFFF" w:themeFill="background1"/>
        </w:rPr>
      </w:pPr>
    </w:p>
    <w:p w14:paraId="5F7021F7" w14:textId="77777777" w:rsidR="00757D8A" w:rsidRDefault="00757D8A">
      <w:pPr>
        <w:spacing w:line="360" w:lineRule="auto"/>
        <w:rPr>
          <w:rFonts w:ascii="宋体" w:eastAsia="宋体" w:hAnsi="宋体" w:cs="Arial"/>
          <w:kern w:val="0"/>
          <w:sz w:val="24"/>
          <w:szCs w:val="24"/>
          <w:shd w:val="clear" w:color="auto" w:fill="FFFFFF" w:themeFill="background1"/>
        </w:rPr>
      </w:pPr>
    </w:p>
    <w:p w14:paraId="6BD3ED13" w14:textId="77777777" w:rsidR="00757D8A" w:rsidRDefault="00757D8A">
      <w:pPr>
        <w:spacing w:line="360" w:lineRule="auto"/>
        <w:rPr>
          <w:rFonts w:ascii="宋体" w:eastAsia="宋体" w:hAnsi="宋体" w:cs="Arial"/>
          <w:kern w:val="0"/>
          <w:sz w:val="24"/>
          <w:szCs w:val="24"/>
          <w:shd w:val="clear" w:color="auto" w:fill="FFFFFF" w:themeFill="background1"/>
        </w:rPr>
      </w:pPr>
    </w:p>
    <w:p w14:paraId="3C3AE4C5" w14:textId="77777777" w:rsidR="00757D8A" w:rsidRDefault="00757D8A">
      <w:pPr>
        <w:spacing w:line="360" w:lineRule="auto"/>
        <w:rPr>
          <w:rFonts w:ascii="宋体" w:eastAsia="宋体" w:hAnsi="宋体" w:cs="Arial"/>
          <w:kern w:val="0"/>
          <w:sz w:val="24"/>
          <w:szCs w:val="24"/>
          <w:shd w:val="clear" w:color="auto" w:fill="FFFFFF" w:themeFill="background1"/>
        </w:rPr>
      </w:pPr>
    </w:p>
    <w:p w14:paraId="3A671E93" w14:textId="77777777" w:rsidR="00757D8A" w:rsidRDefault="00757D8A">
      <w:pPr>
        <w:spacing w:line="360" w:lineRule="auto"/>
        <w:rPr>
          <w:rFonts w:ascii="宋体" w:eastAsia="宋体" w:hAnsi="宋体" w:cs="Arial"/>
          <w:kern w:val="0"/>
          <w:sz w:val="24"/>
          <w:szCs w:val="24"/>
          <w:shd w:val="clear" w:color="auto" w:fill="FFFFFF" w:themeFill="background1"/>
        </w:rPr>
      </w:pPr>
    </w:p>
    <w:p w14:paraId="210CD268" w14:textId="77777777" w:rsidR="00757D8A" w:rsidRDefault="00757D8A">
      <w:pPr>
        <w:spacing w:line="360" w:lineRule="auto"/>
        <w:rPr>
          <w:rFonts w:ascii="宋体" w:eastAsia="宋体" w:hAnsi="宋体" w:cs="Arial"/>
          <w:kern w:val="0"/>
          <w:sz w:val="24"/>
          <w:szCs w:val="24"/>
          <w:shd w:val="clear" w:color="auto" w:fill="FFFFFF" w:themeFill="background1"/>
        </w:rPr>
      </w:pPr>
    </w:p>
    <w:p w14:paraId="03F0B3EE"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法定代表人或其授权委托人（签字）：</w:t>
      </w:r>
    </w:p>
    <w:p w14:paraId="44336443" w14:textId="77777777" w:rsidR="00757D8A" w:rsidRDefault="00757D8A">
      <w:pPr>
        <w:spacing w:line="360" w:lineRule="auto"/>
        <w:rPr>
          <w:rFonts w:ascii="宋体" w:eastAsia="宋体" w:hAnsi="宋体" w:cs="Arial"/>
          <w:kern w:val="0"/>
          <w:sz w:val="24"/>
          <w:szCs w:val="24"/>
          <w:shd w:val="clear" w:color="auto" w:fill="FFFFFF" w:themeFill="background1"/>
        </w:rPr>
      </w:pPr>
    </w:p>
    <w:p w14:paraId="029A3E07" w14:textId="77777777" w:rsidR="00757D8A" w:rsidRDefault="004C7494">
      <w:pPr>
        <w:spacing w:line="360" w:lineRule="auto"/>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14:paraId="724A444B" w14:textId="77777777" w:rsidR="00757D8A" w:rsidRDefault="004C7494">
      <w:pPr>
        <w:widowControl/>
        <w:spacing w:line="360" w:lineRule="auto"/>
        <w:jc w:val="center"/>
        <w:outlineLvl w:val="0"/>
        <w:rPr>
          <w:rFonts w:ascii="宋体" w:eastAsia="宋体" w:hAnsi="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21" w:name="_Toc507586162"/>
      <w:bookmarkStart w:id="22" w:name="_Toc430"/>
      <w:bookmarkStart w:id="23" w:name="_Toc38446459"/>
      <w:bookmarkEnd w:id="20"/>
      <w:r>
        <w:rPr>
          <w:rFonts w:ascii="宋体" w:eastAsia="宋体" w:hAnsi="宋体" w:hint="eastAsia"/>
          <w:b/>
          <w:sz w:val="24"/>
          <w:szCs w:val="24"/>
          <w:shd w:val="clear" w:color="auto" w:fill="FFFFFF" w:themeFill="background1"/>
        </w:rPr>
        <w:lastRenderedPageBreak/>
        <w:t>第三章 合同格式</w:t>
      </w:r>
      <w:bookmarkEnd w:id="21"/>
      <w:bookmarkEnd w:id="22"/>
      <w:bookmarkEnd w:id="23"/>
    </w:p>
    <w:p w14:paraId="262AE278" w14:textId="77777777" w:rsidR="00757D8A" w:rsidRDefault="00757D8A">
      <w:pPr>
        <w:spacing w:line="600" w:lineRule="exact"/>
        <w:ind w:firstLineChars="200" w:firstLine="480"/>
        <w:jc w:val="center"/>
        <w:rPr>
          <w:rFonts w:asciiTheme="minorEastAsia" w:hAnsiTheme="minorEastAsia"/>
          <w:sz w:val="24"/>
          <w:szCs w:val="24"/>
          <w:shd w:val="clear" w:color="auto" w:fill="FFFFFF" w:themeFill="background1"/>
          <w:lang w:bidi="ar"/>
        </w:rPr>
      </w:pPr>
    </w:p>
    <w:p w14:paraId="563ECB51" w14:textId="77777777" w:rsidR="00757D8A" w:rsidRDefault="004C7494">
      <w:pPr>
        <w:spacing w:after="340" w:line="579" w:lineRule="auto"/>
        <w:jc w:val="center"/>
        <w:rPr>
          <w:rFonts w:ascii="宋体" w:eastAsia="宋体" w:hAnsi="宋体" w:cs="宋体"/>
          <w:sz w:val="24"/>
          <w:szCs w:val="24"/>
        </w:rPr>
      </w:pPr>
      <w:r>
        <w:rPr>
          <w:rFonts w:ascii="宋体" w:eastAsia="宋体" w:hAnsi="宋体" w:cs="宋体" w:hint="eastAsia"/>
          <w:sz w:val="24"/>
          <w:szCs w:val="24"/>
        </w:rPr>
        <w:t>第一部分 合同协议书</w:t>
      </w:r>
    </w:p>
    <w:p w14:paraId="420AC555" w14:textId="77777777"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发包人（全称）：</w:t>
      </w:r>
      <w:r>
        <w:rPr>
          <w:rFonts w:ascii="宋体" w:eastAsia="宋体" w:hAnsi="宋体" w:cs="宋体" w:hint="eastAsia"/>
          <w:b/>
          <w:sz w:val="24"/>
          <w:szCs w:val="24"/>
          <w:u w:val="single"/>
        </w:rPr>
        <w:t xml:space="preserve">                                                      </w:t>
      </w:r>
    </w:p>
    <w:p w14:paraId="32411EBA" w14:textId="77777777" w:rsidR="00757D8A" w:rsidRDefault="004C7494">
      <w:pPr>
        <w:spacing w:line="360" w:lineRule="auto"/>
        <w:rPr>
          <w:rFonts w:ascii="宋体" w:eastAsia="宋体" w:hAnsi="宋体" w:cs="宋体"/>
          <w:b/>
          <w:sz w:val="24"/>
          <w:szCs w:val="24"/>
          <w:u w:val="single"/>
        </w:rPr>
      </w:pPr>
      <w:r>
        <w:rPr>
          <w:rFonts w:ascii="宋体" w:eastAsia="宋体" w:hAnsi="宋体" w:cs="宋体" w:hint="eastAsia"/>
          <w:b/>
          <w:sz w:val="24"/>
          <w:szCs w:val="24"/>
        </w:rPr>
        <w:t>承包人（全称）：</w:t>
      </w:r>
      <w:r>
        <w:rPr>
          <w:rFonts w:ascii="宋体" w:eastAsia="宋体" w:hAnsi="宋体" w:cs="宋体" w:hint="eastAsia"/>
          <w:b/>
          <w:sz w:val="24"/>
          <w:szCs w:val="24"/>
          <w:u w:val="single"/>
        </w:rPr>
        <w:t xml:space="preserve">                                                      </w:t>
      </w:r>
    </w:p>
    <w:p w14:paraId="07449F0A" w14:textId="77777777" w:rsidR="00757D8A" w:rsidRDefault="004C7494">
      <w:pPr>
        <w:ind w:firstLineChars="196" w:firstLine="470"/>
        <w:rPr>
          <w:rFonts w:ascii="宋体" w:eastAsia="宋体" w:hAnsi="宋体" w:cs="宋体"/>
          <w:sz w:val="24"/>
          <w:szCs w:val="24"/>
          <w:u w:val="single"/>
        </w:rPr>
      </w:pPr>
      <w:r>
        <w:rPr>
          <w:rFonts w:ascii="宋体" w:eastAsia="宋体" w:hAnsi="宋体" w:cs="宋体" w:hint="eastAsia"/>
          <w:sz w:val="24"/>
          <w:szCs w:val="24"/>
        </w:rPr>
        <w:t>根据《中华人民共和国</w:t>
      </w:r>
      <w:r w:rsidR="00923622">
        <w:rPr>
          <w:rFonts w:ascii="宋体" w:eastAsia="宋体" w:hAnsi="宋体" w:cs="宋体" w:hint="eastAsia"/>
          <w:sz w:val="24"/>
          <w:szCs w:val="24"/>
        </w:rPr>
        <w:t>民法典</w:t>
      </w:r>
      <w:r>
        <w:rPr>
          <w:rFonts w:ascii="宋体" w:eastAsia="宋体" w:hAnsi="宋体" w:cs="宋体" w:hint="eastAsia"/>
          <w:sz w:val="24"/>
          <w:szCs w:val="24"/>
        </w:rPr>
        <w:t>》、《中华人民共和国建筑法》及有关法律规定，遵循平等、自愿、公平和诚实信用的原则，双方就</w:t>
      </w:r>
      <w:r>
        <w:rPr>
          <w:rFonts w:ascii="宋体" w:eastAsia="宋体" w:hAnsi="宋体" w:cs="宋体" w:hint="eastAsia"/>
          <w:sz w:val="24"/>
          <w:szCs w:val="24"/>
          <w:u w:val="single"/>
        </w:rPr>
        <w:t xml:space="preserve">                         </w:t>
      </w:r>
      <w:r>
        <w:rPr>
          <w:rFonts w:ascii="宋体" w:eastAsia="宋体" w:hAnsi="宋体" w:cs="宋体" w:hint="eastAsia"/>
          <w:sz w:val="24"/>
          <w:szCs w:val="24"/>
        </w:rPr>
        <w:t>施工及有关事项协商一致，共同达成如下协议：</w:t>
      </w:r>
    </w:p>
    <w:p w14:paraId="6E95F176"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r>
        <w:rPr>
          <w:rFonts w:ascii="宋体" w:eastAsia="宋体" w:hAnsi="宋体" w:cs="宋体" w:hint="eastAsia"/>
          <w:sz w:val="24"/>
          <w:szCs w:val="24"/>
        </w:rPr>
        <w:t xml:space="preserve"> </w:t>
      </w:r>
      <w:bookmarkStart w:id="24" w:name="_Toc351203481"/>
      <w:r>
        <w:rPr>
          <w:rFonts w:ascii="宋体" w:eastAsia="宋体" w:hAnsi="宋体" w:cs="宋体" w:hint="eastAsia"/>
          <w:bCs/>
          <w:sz w:val="24"/>
          <w:szCs w:val="24"/>
        </w:rPr>
        <w:t>一、工程概况</w:t>
      </w:r>
      <w:bookmarkEnd w:id="24"/>
    </w:p>
    <w:p w14:paraId="095D29DE" w14:textId="77777777"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1.工程名称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561BCFA3" w14:textId="77777777"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2.工程地点：</w:t>
      </w:r>
      <w:r>
        <w:rPr>
          <w:rFonts w:ascii="宋体" w:eastAsia="宋体" w:hAnsi="宋体" w:cs="宋体" w:hint="eastAsia"/>
          <w:sz w:val="24"/>
          <w:szCs w:val="24"/>
          <w:u w:val="single"/>
        </w:rPr>
        <w:t xml:space="preserve">                   。</w:t>
      </w:r>
    </w:p>
    <w:p w14:paraId="03F97D94" w14:textId="77777777"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3.工程立项批准文号：</w:t>
      </w:r>
      <w:r>
        <w:rPr>
          <w:rFonts w:ascii="宋体" w:eastAsia="宋体" w:hAnsi="宋体" w:cs="宋体" w:hint="eastAsia"/>
          <w:sz w:val="24"/>
          <w:szCs w:val="24"/>
          <w:u w:val="single"/>
        </w:rPr>
        <w:t xml:space="preserve">                               </w:t>
      </w:r>
      <w:r>
        <w:rPr>
          <w:rFonts w:ascii="宋体" w:eastAsia="宋体" w:hAnsi="宋体" w:cs="宋体" w:hint="eastAsia"/>
          <w:bCs/>
          <w:sz w:val="24"/>
          <w:szCs w:val="24"/>
        </w:rPr>
        <w:t>。</w:t>
      </w:r>
    </w:p>
    <w:p w14:paraId="155356AF" w14:textId="77777777" w:rsidR="00757D8A" w:rsidRDefault="004C7494">
      <w:pPr>
        <w:spacing w:line="360" w:lineRule="auto"/>
        <w:ind w:firstLineChars="196" w:firstLine="470"/>
        <w:rPr>
          <w:rFonts w:ascii="宋体" w:eastAsia="宋体" w:hAnsi="宋体" w:cs="宋体"/>
          <w:bCs/>
          <w:sz w:val="24"/>
          <w:szCs w:val="24"/>
        </w:rPr>
      </w:pPr>
      <w:r>
        <w:rPr>
          <w:rFonts w:ascii="宋体" w:eastAsia="宋体" w:hAnsi="宋体" w:cs="宋体" w:hint="eastAsia"/>
          <w:bCs/>
          <w:sz w:val="24"/>
          <w:szCs w:val="24"/>
        </w:rPr>
        <w:t>4.资金来源：</w:t>
      </w:r>
      <w:r>
        <w:rPr>
          <w:rFonts w:ascii="宋体" w:eastAsia="宋体" w:hAnsi="宋体" w:cs="宋体" w:hint="eastAsia"/>
          <w:sz w:val="24"/>
          <w:szCs w:val="24"/>
          <w:u w:val="single"/>
        </w:rPr>
        <w:t xml:space="preserve">                                  </w:t>
      </w:r>
      <w:r>
        <w:rPr>
          <w:rFonts w:ascii="宋体" w:eastAsia="宋体" w:hAnsi="宋体" w:cs="宋体" w:hint="eastAsia"/>
          <w:bCs/>
          <w:sz w:val="24"/>
          <w:szCs w:val="24"/>
        </w:rPr>
        <w:t>。</w:t>
      </w:r>
    </w:p>
    <w:p w14:paraId="393128BA" w14:textId="77777777" w:rsidR="00757D8A" w:rsidRDefault="004C7494">
      <w:pPr>
        <w:spacing w:line="360" w:lineRule="auto"/>
        <w:ind w:firstLineChars="196" w:firstLine="470"/>
        <w:rPr>
          <w:rFonts w:ascii="宋体" w:eastAsia="宋体" w:hAnsi="宋体" w:cs="宋体"/>
          <w:sz w:val="24"/>
          <w:szCs w:val="24"/>
          <w:u w:val="single"/>
        </w:rPr>
      </w:pPr>
      <w:r>
        <w:rPr>
          <w:rFonts w:ascii="宋体" w:eastAsia="宋体" w:hAnsi="宋体" w:cs="宋体" w:hint="eastAsia"/>
          <w:bCs/>
          <w:sz w:val="24"/>
          <w:szCs w:val="24"/>
        </w:rPr>
        <w:t>5.工程内容：</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t>。</w:t>
      </w:r>
    </w:p>
    <w:p w14:paraId="2DF44768" w14:textId="77777777" w:rsidR="00757D8A" w:rsidRDefault="004C7494">
      <w:pPr>
        <w:spacing w:line="360" w:lineRule="auto"/>
        <w:ind w:firstLineChars="196" w:firstLine="470"/>
        <w:rPr>
          <w:rFonts w:ascii="宋体" w:eastAsia="宋体" w:hAnsi="宋体" w:cs="宋体"/>
          <w:sz w:val="24"/>
          <w:szCs w:val="24"/>
        </w:rPr>
      </w:pPr>
      <w:r>
        <w:rPr>
          <w:rFonts w:ascii="宋体" w:eastAsia="宋体" w:hAnsi="宋体" w:cs="宋体" w:hint="eastAsia"/>
          <w:bCs/>
          <w:sz w:val="24"/>
          <w:szCs w:val="24"/>
        </w:rPr>
        <w:t>6.工程承包范围：</w:t>
      </w:r>
      <w:r>
        <w:rPr>
          <w:rFonts w:ascii="宋体" w:eastAsia="宋体" w:hAnsi="宋体" w:cs="宋体" w:hint="eastAsia"/>
          <w:sz w:val="24"/>
          <w:szCs w:val="24"/>
          <w:u w:val="single"/>
        </w:rPr>
        <w:t xml:space="preserve">                                                </w:t>
      </w:r>
      <w:bookmarkStart w:id="25" w:name="_Toc351203482"/>
    </w:p>
    <w:p w14:paraId="0F642079" w14:textId="77777777" w:rsidR="00757D8A" w:rsidRDefault="004C7494">
      <w:pPr>
        <w:spacing w:line="360" w:lineRule="auto"/>
        <w:ind w:firstLineChars="193" w:firstLine="465"/>
        <w:rPr>
          <w:rFonts w:ascii="宋体" w:eastAsia="宋体" w:hAnsi="宋体" w:cs="宋体"/>
          <w:b/>
          <w:sz w:val="24"/>
          <w:szCs w:val="24"/>
        </w:rPr>
      </w:pPr>
      <w:r>
        <w:rPr>
          <w:rFonts w:ascii="宋体" w:eastAsia="宋体" w:hAnsi="宋体" w:cs="宋体" w:hint="eastAsia"/>
          <w:b/>
          <w:sz w:val="24"/>
          <w:szCs w:val="24"/>
        </w:rPr>
        <w:t>二、合同工期</w:t>
      </w:r>
      <w:bookmarkEnd w:id="25"/>
    </w:p>
    <w:p w14:paraId="0F3E8492" w14:textId="77777777"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计划开工日期：</w:t>
      </w:r>
      <w:r>
        <w:rPr>
          <w:rFonts w:ascii="宋体" w:eastAsia="宋体" w:hAnsi="宋体" w:cs="宋体" w:hint="eastAsia"/>
          <w:sz w:val="24"/>
          <w:szCs w:val="24"/>
          <w:u w:val="single"/>
        </w:rPr>
        <w:t xml:space="preserve">     年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6C709ADF" w14:textId="77777777"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计划竣工日期：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36F241F1" w14:textId="77777777"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工期总日历天数：</w:t>
      </w:r>
      <w:r>
        <w:rPr>
          <w:rFonts w:ascii="宋体" w:eastAsia="宋体" w:hAnsi="宋体" w:cs="宋体" w:hint="eastAsia"/>
          <w:sz w:val="24"/>
          <w:szCs w:val="24"/>
          <w:u w:val="single"/>
        </w:rPr>
        <w:t xml:space="preserve">     </w:t>
      </w:r>
      <w:r>
        <w:rPr>
          <w:rFonts w:ascii="宋体" w:eastAsia="宋体" w:hAnsi="宋体" w:cs="宋体" w:hint="eastAsia"/>
          <w:sz w:val="24"/>
          <w:szCs w:val="24"/>
        </w:rPr>
        <w:t>天。工期总日历天数与根据前述计划开竣工日期计算的工期天数不一致的，以工期总日历天数为准。</w:t>
      </w:r>
    </w:p>
    <w:p w14:paraId="06D887CE"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6" w:name="_Toc351203483"/>
      <w:r>
        <w:rPr>
          <w:rFonts w:ascii="宋体" w:eastAsia="宋体" w:hAnsi="宋体" w:cs="宋体" w:hint="eastAsia"/>
          <w:bCs/>
          <w:sz w:val="24"/>
          <w:szCs w:val="24"/>
        </w:rPr>
        <w:t>三、质量标准</w:t>
      </w:r>
      <w:bookmarkEnd w:id="26"/>
    </w:p>
    <w:p w14:paraId="3BDEA7BA" w14:textId="77777777" w:rsidR="00757D8A" w:rsidRDefault="004C7494">
      <w:pPr>
        <w:spacing w:line="360" w:lineRule="auto"/>
        <w:ind w:firstLine="459"/>
        <w:rPr>
          <w:rFonts w:ascii="宋体" w:eastAsia="宋体" w:hAnsi="宋体" w:cs="宋体"/>
          <w:sz w:val="24"/>
          <w:szCs w:val="24"/>
        </w:rPr>
      </w:pPr>
      <w:r>
        <w:rPr>
          <w:rFonts w:ascii="宋体" w:eastAsia="宋体" w:hAnsi="宋体" w:cs="宋体" w:hint="eastAsia"/>
          <w:sz w:val="24"/>
          <w:szCs w:val="24"/>
        </w:rPr>
        <w:t>工程质量符合</w:t>
      </w:r>
      <w:r>
        <w:rPr>
          <w:rFonts w:ascii="宋体" w:eastAsia="宋体" w:hAnsi="宋体" w:cs="宋体" w:hint="eastAsia"/>
          <w:sz w:val="24"/>
          <w:szCs w:val="24"/>
          <w:u w:val="single"/>
        </w:rPr>
        <w:t>    </w:t>
      </w:r>
      <w:r>
        <w:rPr>
          <w:rFonts w:ascii="宋体" w:eastAsia="宋体" w:hAnsi="宋体" w:cs="宋体" w:hint="eastAsia"/>
          <w:sz w:val="24"/>
          <w:szCs w:val="24"/>
        </w:rPr>
        <w:t>标准。</w:t>
      </w:r>
    </w:p>
    <w:p w14:paraId="67D565C2"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7" w:name="_Toc351203484"/>
      <w:r>
        <w:rPr>
          <w:rFonts w:ascii="宋体" w:eastAsia="宋体" w:hAnsi="宋体" w:cs="宋体" w:hint="eastAsia"/>
          <w:bCs/>
          <w:sz w:val="24"/>
          <w:szCs w:val="24"/>
        </w:rPr>
        <w:t>四、签约合同价与合同价格形式</w:t>
      </w:r>
      <w:bookmarkEnd w:id="27"/>
      <w:r>
        <w:rPr>
          <w:rFonts w:ascii="宋体" w:eastAsia="宋体" w:hAnsi="宋体" w:cs="宋体" w:hint="eastAsia"/>
          <w:bCs/>
          <w:sz w:val="24"/>
          <w:szCs w:val="24"/>
        </w:rPr>
        <w:tab/>
      </w:r>
    </w:p>
    <w:p w14:paraId="00AD9F7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1.签约合同价为：</w:t>
      </w:r>
    </w:p>
    <w:p w14:paraId="1FCC5A59" w14:textId="77777777" w:rsidR="00757D8A" w:rsidRDefault="004C7494">
      <w:pPr>
        <w:spacing w:line="360" w:lineRule="auto"/>
        <w:ind w:firstLineChars="250" w:firstLine="60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14:paraId="7DB2DD4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其中：</w:t>
      </w:r>
    </w:p>
    <w:p w14:paraId="51E0B79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（1）安全文明施工费：</w:t>
      </w:r>
    </w:p>
    <w:p w14:paraId="34EEF6CA" w14:textId="77777777"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lastRenderedPageBreak/>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14:paraId="4E7E774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（2）材料和工程设备暂估价金额：</w:t>
      </w:r>
    </w:p>
    <w:p w14:paraId="64B3AF98" w14:textId="77777777"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14:paraId="5C644644"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（3）专业工程暂估价金额：</w:t>
      </w:r>
    </w:p>
    <w:p w14:paraId="0DE875B3" w14:textId="77777777"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14:paraId="29F80316"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（4）暂列金额：</w:t>
      </w:r>
    </w:p>
    <w:p w14:paraId="2A9B192B" w14:textId="77777777" w:rsidR="00757D8A" w:rsidRDefault="004C7494">
      <w:pPr>
        <w:spacing w:line="360" w:lineRule="auto"/>
        <w:ind w:firstLineChars="450" w:firstLine="1080"/>
        <w:rPr>
          <w:rFonts w:ascii="宋体" w:eastAsia="宋体" w:hAnsi="宋体" w:cs="宋体"/>
          <w:sz w:val="24"/>
          <w:szCs w:val="24"/>
        </w:rPr>
      </w:pPr>
      <w:r>
        <w:rPr>
          <w:rFonts w:ascii="宋体" w:eastAsia="宋体" w:hAnsi="宋体" w:cs="宋体" w:hint="eastAsia"/>
          <w:sz w:val="24"/>
          <w:szCs w:val="24"/>
        </w:rPr>
        <w:t>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p>
    <w:p w14:paraId="1B21469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2.合同价格形式：</w:t>
      </w:r>
      <w:r>
        <w:rPr>
          <w:rFonts w:ascii="宋体" w:eastAsia="宋体" w:hAnsi="宋体" w:cs="宋体" w:hint="eastAsia"/>
          <w:sz w:val="24"/>
          <w:szCs w:val="24"/>
          <w:u w:val="single"/>
        </w:rPr>
        <w:t>单价合同</w:t>
      </w:r>
      <w:r>
        <w:rPr>
          <w:rFonts w:ascii="宋体" w:eastAsia="宋体" w:hAnsi="宋体" w:cs="宋体" w:hint="eastAsia"/>
          <w:sz w:val="24"/>
          <w:szCs w:val="24"/>
        </w:rPr>
        <w:t>。</w:t>
      </w:r>
    </w:p>
    <w:p w14:paraId="669EAD28"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8" w:name="_Toc351203485"/>
      <w:r>
        <w:rPr>
          <w:rFonts w:ascii="宋体" w:eastAsia="宋体" w:hAnsi="宋体" w:cs="宋体" w:hint="eastAsia"/>
          <w:bCs/>
          <w:sz w:val="24"/>
          <w:szCs w:val="24"/>
        </w:rPr>
        <w:t>五、</w:t>
      </w:r>
      <w:bookmarkEnd w:id="28"/>
      <w:r>
        <w:rPr>
          <w:rFonts w:ascii="宋体" w:eastAsia="宋体" w:hAnsi="宋体" w:cs="宋体" w:hint="eastAsia"/>
          <w:bCs/>
          <w:sz w:val="24"/>
          <w:szCs w:val="24"/>
        </w:rPr>
        <w:t>项目负责人</w:t>
      </w:r>
    </w:p>
    <w:p w14:paraId="7065B33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承包人项目负责人：</w:t>
      </w:r>
      <w:r>
        <w:rPr>
          <w:rFonts w:ascii="宋体" w:eastAsia="宋体" w:hAnsi="宋体" w:cs="宋体" w:hint="eastAsia"/>
          <w:sz w:val="24"/>
          <w:szCs w:val="24"/>
          <w:u w:val="single"/>
        </w:rPr>
        <w:t>                     </w:t>
      </w:r>
      <w:r>
        <w:rPr>
          <w:rFonts w:ascii="宋体" w:eastAsia="宋体" w:hAnsi="宋体" w:cs="宋体" w:hint="eastAsia"/>
          <w:sz w:val="24"/>
          <w:szCs w:val="24"/>
        </w:rPr>
        <w:t>。</w:t>
      </w:r>
    </w:p>
    <w:p w14:paraId="089A37F4"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29" w:name="_Toc351203486"/>
      <w:r>
        <w:rPr>
          <w:rFonts w:ascii="宋体" w:eastAsia="宋体" w:hAnsi="宋体" w:cs="宋体" w:hint="eastAsia"/>
          <w:bCs/>
          <w:sz w:val="24"/>
          <w:szCs w:val="24"/>
        </w:rPr>
        <w:t>六、合同文件构成</w:t>
      </w:r>
      <w:bookmarkEnd w:id="29"/>
    </w:p>
    <w:p w14:paraId="1F614ACF"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本协议书与下列文件一起构成合同文件：</w:t>
      </w:r>
    </w:p>
    <w:p w14:paraId="727F9F65"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（1）中标通知书（如果有）；</w:t>
      </w:r>
    </w:p>
    <w:p w14:paraId="2512C860"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（2）投标函及其附录（如果有）； </w:t>
      </w:r>
    </w:p>
    <w:p w14:paraId="5C9DC6E4"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（3）专用合同条款及其附件；</w:t>
      </w:r>
    </w:p>
    <w:p w14:paraId="2BE405A0"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（4）通用合同条款；</w:t>
      </w:r>
    </w:p>
    <w:p w14:paraId="65B89B12"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（5）技术标准和要求；</w:t>
      </w:r>
    </w:p>
    <w:p w14:paraId="7621FA78"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（6）已标价工程量清单或预算书；</w:t>
      </w:r>
    </w:p>
    <w:p w14:paraId="1092D43E"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（7）其他合同文件。</w:t>
      </w:r>
    </w:p>
    <w:p w14:paraId="6BE511BB"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在合同订立及履行过程中形成的与合同有关的文件均构成合同文件组成部分。</w:t>
      </w:r>
    </w:p>
    <w:p w14:paraId="4DE63083"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上述各项合同文件包括合同当事人就该项合同文件所</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的补充和修改，属于同一类内容的文件，应以最新签署的为准。专用合同条款及其附件须经合同当事人签字或盖章。</w:t>
      </w:r>
    </w:p>
    <w:p w14:paraId="12DFFBEB"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0" w:name="_Toc351203487"/>
      <w:r>
        <w:rPr>
          <w:rFonts w:ascii="宋体" w:eastAsia="宋体" w:hAnsi="宋体" w:cs="宋体" w:hint="eastAsia"/>
          <w:bCs/>
          <w:sz w:val="24"/>
          <w:szCs w:val="24"/>
        </w:rPr>
        <w:t>七、承诺</w:t>
      </w:r>
      <w:bookmarkEnd w:id="30"/>
    </w:p>
    <w:p w14:paraId="35D0102F"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1.发包人承诺按照法律规定履行项目审批手续、筹集工程建设资金并按照合同约定的期限和方式支付合同价款。</w:t>
      </w:r>
    </w:p>
    <w:p w14:paraId="0A099C31"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2.承包人承诺按照法律规定及合同约定组织完成工程施工，确保工程质量和安全，不进行转包及违法分包，并在缺陷责任期及保修期内承担相应的工程维修责任。</w:t>
      </w:r>
    </w:p>
    <w:p w14:paraId="2DB9B15C"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lastRenderedPageBreak/>
        <w:t>3.发包人和承包人通过招投标形式签订合同的，双方理解并承诺不再就同一工程另行签订与合同实质性内容相背离的协议。</w:t>
      </w:r>
    </w:p>
    <w:p w14:paraId="47D5DAAE" w14:textId="77777777" w:rsidR="00757D8A" w:rsidRDefault="004C7494">
      <w:pPr>
        <w:spacing w:line="360" w:lineRule="auto"/>
        <w:rPr>
          <w:rFonts w:ascii="宋体" w:eastAsia="宋体" w:hAnsi="宋体" w:cs="宋体"/>
          <w:bCs/>
          <w:sz w:val="24"/>
          <w:szCs w:val="24"/>
        </w:rPr>
      </w:pPr>
      <w:bookmarkStart w:id="31" w:name="_Toc351203488"/>
      <w:r>
        <w:rPr>
          <w:rFonts w:ascii="宋体" w:eastAsia="宋体" w:hAnsi="宋体" w:cs="宋体" w:hint="eastAsia"/>
          <w:b/>
          <w:sz w:val="24"/>
          <w:szCs w:val="24"/>
        </w:rPr>
        <w:t>八、词语含义</w:t>
      </w:r>
      <w:bookmarkEnd w:id="31"/>
    </w:p>
    <w:p w14:paraId="72333141"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本协议书中词语含义与第二部分通用合同条款中赋予的含义相同。</w:t>
      </w:r>
    </w:p>
    <w:p w14:paraId="30F587F8"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2" w:name="_Toc351203489"/>
      <w:r>
        <w:rPr>
          <w:rFonts w:ascii="宋体" w:eastAsia="宋体" w:hAnsi="宋体" w:cs="宋体" w:hint="eastAsia"/>
          <w:bCs/>
          <w:sz w:val="24"/>
          <w:szCs w:val="24"/>
        </w:rPr>
        <w:t>九、签订时间</w:t>
      </w:r>
      <w:bookmarkEnd w:id="32"/>
    </w:p>
    <w:p w14:paraId="566E0A96"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本合同于</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年</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月</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日签订。</w:t>
      </w:r>
    </w:p>
    <w:p w14:paraId="5698FFFF"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3" w:name="_Toc351203490"/>
      <w:r>
        <w:rPr>
          <w:rFonts w:ascii="宋体" w:eastAsia="宋体" w:hAnsi="宋体" w:cs="宋体" w:hint="eastAsia"/>
          <w:bCs/>
          <w:sz w:val="24"/>
          <w:szCs w:val="24"/>
        </w:rPr>
        <w:t>十、签订地点</w:t>
      </w:r>
      <w:bookmarkEnd w:id="33"/>
    </w:p>
    <w:p w14:paraId="46A1BBDE"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本合同在</w:t>
      </w:r>
      <w:r>
        <w:rPr>
          <w:rFonts w:ascii="宋体" w:eastAsia="宋体" w:hAnsi="宋体" w:cs="宋体" w:hint="eastAsia"/>
          <w:bCs/>
          <w:sz w:val="24"/>
          <w:szCs w:val="24"/>
          <w:u w:val="single"/>
        </w:rPr>
        <w:t xml:space="preserve">  项目所在地  </w:t>
      </w:r>
      <w:r>
        <w:rPr>
          <w:rFonts w:ascii="宋体" w:eastAsia="宋体" w:hAnsi="宋体" w:cs="宋体" w:hint="eastAsia"/>
          <w:bCs/>
          <w:sz w:val="24"/>
          <w:szCs w:val="24"/>
        </w:rPr>
        <w:t>签订。</w:t>
      </w:r>
    </w:p>
    <w:p w14:paraId="45B11282"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4" w:name="_Toc351203491"/>
      <w:r>
        <w:rPr>
          <w:rFonts w:ascii="宋体" w:eastAsia="宋体" w:hAnsi="宋体" w:cs="宋体" w:hint="eastAsia"/>
          <w:bCs/>
          <w:sz w:val="24"/>
          <w:szCs w:val="24"/>
        </w:rPr>
        <w:t>十一、补充协议</w:t>
      </w:r>
      <w:bookmarkEnd w:id="34"/>
    </w:p>
    <w:p w14:paraId="351FDD6B" w14:textId="77777777" w:rsidR="00757D8A" w:rsidRDefault="004C7494">
      <w:pPr>
        <w:spacing w:line="360" w:lineRule="auto"/>
        <w:ind w:firstLineChars="200" w:firstLine="480"/>
        <w:rPr>
          <w:rFonts w:ascii="宋体" w:eastAsia="宋体" w:hAnsi="宋体" w:cs="宋体"/>
          <w:b/>
          <w:bCs/>
          <w:sz w:val="24"/>
          <w:szCs w:val="24"/>
        </w:rPr>
      </w:pPr>
      <w:r>
        <w:rPr>
          <w:rFonts w:ascii="宋体" w:eastAsia="宋体" w:hAnsi="宋体" w:cs="宋体" w:hint="eastAsia"/>
          <w:bCs/>
          <w:sz w:val="24"/>
          <w:szCs w:val="24"/>
        </w:rPr>
        <w:t>合同未尽事宜，合同当事人另行签订补充协议，补充协议是合同的组成部分。</w:t>
      </w:r>
    </w:p>
    <w:p w14:paraId="227E23B2"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5" w:name="_Toc351203492"/>
      <w:r>
        <w:rPr>
          <w:rFonts w:ascii="宋体" w:eastAsia="宋体" w:hAnsi="宋体" w:cs="宋体" w:hint="eastAsia"/>
          <w:bCs/>
          <w:sz w:val="24"/>
          <w:szCs w:val="24"/>
        </w:rPr>
        <w:t>十二、合同生效</w:t>
      </w:r>
      <w:bookmarkEnd w:id="35"/>
    </w:p>
    <w:p w14:paraId="5C2C24A0" w14:textId="77777777" w:rsidR="00757D8A" w:rsidRDefault="004C7494">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本合同自</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生效。</w:t>
      </w:r>
    </w:p>
    <w:p w14:paraId="2485FA79" w14:textId="77777777" w:rsidR="00757D8A" w:rsidRDefault="004C7494">
      <w:pPr>
        <w:numPr>
          <w:ilvl w:val="3"/>
          <w:numId w:val="0"/>
        </w:numPr>
        <w:tabs>
          <w:tab w:val="left" w:pos="864"/>
        </w:tabs>
        <w:spacing w:before="120" w:after="120" w:line="360" w:lineRule="auto"/>
        <w:rPr>
          <w:rFonts w:ascii="宋体" w:eastAsia="宋体" w:hAnsi="宋体" w:cs="宋体"/>
          <w:bCs/>
          <w:sz w:val="24"/>
          <w:szCs w:val="24"/>
        </w:rPr>
      </w:pPr>
      <w:bookmarkStart w:id="36" w:name="_Toc351203493"/>
      <w:r>
        <w:rPr>
          <w:rFonts w:ascii="宋体" w:eastAsia="宋体" w:hAnsi="宋体" w:cs="宋体" w:hint="eastAsia"/>
          <w:bCs/>
          <w:sz w:val="24"/>
          <w:szCs w:val="24"/>
        </w:rPr>
        <w:t>十三、合同份数</w:t>
      </w:r>
      <w:bookmarkEnd w:id="36"/>
    </w:p>
    <w:p w14:paraId="42E6C075" w14:textId="77777777" w:rsidR="00757D8A" w:rsidRDefault="004C7494">
      <w:pPr>
        <w:autoSpaceDE w:val="0"/>
        <w:autoSpaceDN w:val="0"/>
        <w:adjustRightInd w:val="0"/>
        <w:spacing w:line="440" w:lineRule="exact"/>
        <w:ind w:firstLine="420"/>
        <w:rPr>
          <w:rFonts w:ascii="宋体" w:eastAsia="宋体" w:hAnsi="宋体" w:cs="宋体"/>
          <w:b/>
          <w:bCs/>
          <w:kern w:val="0"/>
          <w:sz w:val="24"/>
          <w:szCs w:val="24"/>
          <w:lang w:val="zh-CN"/>
        </w:rPr>
      </w:pPr>
      <w:r>
        <w:rPr>
          <w:rFonts w:ascii="宋体" w:eastAsia="宋体" w:hAnsi="宋体" w:cs="宋体" w:hint="eastAsia"/>
          <w:kern w:val="0"/>
          <w:sz w:val="24"/>
          <w:szCs w:val="24"/>
        </w:rPr>
        <w:t xml:space="preserve">本合同一式 6 </w:t>
      </w:r>
      <w:proofErr w:type="gramStart"/>
      <w:r>
        <w:rPr>
          <w:rFonts w:ascii="宋体" w:eastAsia="宋体" w:hAnsi="宋体" w:cs="宋体" w:hint="eastAsia"/>
          <w:kern w:val="0"/>
          <w:sz w:val="24"/>
          <w:szCs w:val="24"/>
        </w:rPr>
        <w:t>份均具有</w:t>
      </w:r>
      <w:proofErr w:type="gramEnd"/>
      <w:r>
        <w:rPr>
          <w:rFonts w:ascii="宋体" w:eastAsia="宋体" w:hAnsi="宋体" w:cs="宋体" w:hint="eastAsia"/>
          <w:kern w:val="0"/>
          <w:sz w:val="24"/>
          <w:szCs w:val="24"/>
        </w:rPr>
        <w:t>同等法律效力，发包人执</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份，承包人执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份</w:t>
      </w:r>
    </w:p>
    <w:p w14:paraId="297233CE" w14:textId="77777777"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14:paraId="1D3A1D83" w14:textId="77777777" w:rsidR="00757D8A" w:rsidRDefault="004C7494">
      <w:pPr>
        <w:numPr>
          <w:ilvl w:val="2"/>
          <w:numId w:val="0"/>
        </w:numPr>
        <w:tabs>
          <w:tab w:val="left" w:pos="720"/>
        </w:tabs>
        <w:jc w:val="center"/>
        <w:rPr>
          <w:rFonts w:ascii="宋体" w:eastAsia="宋体" w:hAnsi="宋体" w:cs="宋体"/>
          <w:sz w:val="24"/>
          <w:szCs w:val="24"/>
          <w:lang w:val="zh-CN"/>
        </w:rPr>
      </w:pPr>
      <w:r>
        <w:rPr>
          <w:rFonts w:ascii="宋体" w:eastAsia="宋体" w:hAnsi="宋体" w:cs="宋体" w:hint="eastAsia"/>
          <w:sz w:val="24"/>
          <w:szCs w:val="24"/>
          <w:lang w:val="zh-CN"/>
        </w:rPr>
        <w:br w:type="page"/>
      </w:r>
      <w:r>
        <w:rPr>
          <w:rFonts w:ascii="宋体" w:eastAsia="宋体" w:hAnsi="宋体" w:cs="宋体" w:hint="eastAsia"/>
          <w:sz w:val="24"/>
          <w:szCs w:val="24"/>
          <w:lang w:val="zh-CN"/>
        </w:rPr>
        <w:lastRenderedPageBreak/>
        <w:t>第二部分 通用合同条款</w:t>
      </w:r>
    </w:p>
    <w:p w14:paraId="598ADC7E" w14:textId="77777777" w:rsidR="00757D8A" w:rsidRDefault="00757D8A">
      <w:pPr>
        <w:autoSpaceDE w:val="0"/>
        <w:autoSpaceDN w:val="0"/>
        <w:adjustRightInd w:val="0"/>
        <w:spacing w:line="440" w:lineRule="exact"/>
        <w:ind w:firstLine="420"/>
        <w:jc w:val="center"/>
        <w:rPr>
          <w:rFonts w:ascii="宋体" w:eastAsia="宋体" w:hAnsi="宋体" w:cs="宋体"/>
          <w:b/>
          <w:kern w:val="0"/>
          <w:sz w:val="24"/>
          <w:szCs w:val="24"/>
          <w:lang w:val="zh-CN"/>
        </w:rPr>
      </w:pPr>
    </w:p>
    <w:p w14:paraId="3F39A690" w14:textId="77777777" w:rsidR="00757D8A" w:rsidRDefault="004C7494">
      <w:pPr>
        <w:autoSpaceDE w:val="0"/>
        <w:autoSpaceDN w:val="0"/>
        <w:adjustRightInd w:val="0"/>
        <w:spacing w:line="300" w:lineRule="auto"/>
        <w:ind w:firstLine="420"/>
        <w:rPr>
          <w:rFonts w:ascii="宋体" w:eastAsia="宋体" w:hAnsi="宋体" w:cs="宋体"/>
          <w:sz w:val="24"/>
          <w:szCs w:val="24"/>
          <w:lang w:val="zh-CN"/>
        </w:rPr>
      </w:pPr>
      <w:r>
        <w:rPr>
          <w:rFonts w:ascii="宋体" w:eastAsia="宋体" w:hAnsi="宋体" w:cs="宋体" w:hint="eastAsia"/>
          <w:sz w:val="24"/>
          <w:szCs w:val="24"/>
        </w:rPr>
        <w:t xml:space="preserve">    </w:t>
      </w:r>
      <w:r>
        <w:rPr>
          <w:rFonts w:ascii="宋体" w:eastAsia="宋体" w:hAnsi="宋体" w:cs="宋体" w:hint="eastAsia"/>
          <w:sz w:val="24"/>
          <w:szCs w:val="24"/>
          <w:lang w:val="zh-CN"/>
        </w:rPr>
        <w:t>执行《建设工程施工合同（示范文本）》（GF-201</w:t>
      </w:r>
      <w:r>
        <w:rPr>
          <w:rFonts w:ascii="宋体" w:eastAsia="宋体" w:hAnsi="宋体" w:cs="宋体" w:hint="eastAsia"/>
          <w:sz w:val="24"/>
          <w:szCs w:val="24"/>
        </w:rPr>
        <w:t>7</w:t>
      </w:r>
      <w:r>
        <w:rPr>
          <w:rFonts w:ascii="宋体" w:eastAsia="宋体" w:hAnsi="宋体" w:cs="宋体" w:hint="eastAsia"/>
          <w:sz w:val="24"/>
          <w:szCs w:val="24"/>
          <w:lang w:val="zh-CN"/>
        </w:rPr>
        <w:t>-0201）通用合同条款，此处略。</w:t>
      </w:r>
    </w:p>
    <w:p w14:paraId="21B7C585" w14:textId="77777777"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14:paraId="222145AD" w14:textId="77777777"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14:paraId="717AC6D3" w14:textId="77777777" w:rsidR="00757D8A" w:rsidRDefault="00757D8A">
      <w:pPr>
        <w:autoSpaceDE w:val="0"/>
        <w:autoSpaceDN w:val="0"/>
        <w:adjustRightInd w:val="0"/>
        <w:spacing w:line="440" w:lineRule="exact"/>
        <w:ind w:firstLine="420"/>
        <w:jc w:val="center"/>
        <w:rPr>
          <w:rFonts w:ascii="宋体" w:eastAsia="宋体" w:hAnsi="宋体" w:cs="宋体"/>
          <w:b/>
          <w:bCs/>
          <w:kern w:val="0"/>
          <w:sz w:val="24"/>
          <w:szCs w:val="24"/>
          <w:lang w:val="zh-CN"/>
        </w:rPr>
      </w:pPr>
    </w:p>
    <w:p w14:paraId="0E2A89B6" w14:textId="77777777" w:rsidR="00757D8A" w:rsidRDefault="004C7494">
      <w:pPr>
        <w:autoSpaceDE w:val="0"/>
        <w:autoSpaceDN w:val="0"/>
        <w:adjustRightInd w:val="0"/>
        <w:spacing w:line="440" w:lineRule="exact"/>
        <w:ind w:firstLine="420"/>
        <w:jc w:val="center"/>
        <w:rPr>
          <w:rFonts w:ascii="宋体" w:eastAsia="宋体" w:hAnsi="宋体" w:cs="宋体"/>
          <w:b/>
          <w:bCs/>
          <w:sz w:val="24"/>
          <w:szCs w:val="24"/>
          <w:lang w:val="zh-CN"/>
        </w:rPr>
      </w:pPr>
      <w:r>
        <w:rPr>
          <w:rFonts w:ascii="宋体" w:eastAsia="宋体" w:hAnsi="宋体" w:cs="宋体" w:hint="eastAsia"/>
          <w:b/>
          <w:bCs/>
          <w:kern w:val="0"/>
          <w:sz w:val="24"/>
          <w:szCs w:val="24"/>
          <w:lang w:val="zh-CN"/>
        </w:rPr>
        <w:br w:type="page"/>
      </w:r>
      <w:r>
        <w:rPr>
          <w:rFonts w:ascii="宋体" w:eastAsia="宋体" w:hAnsi="宋体" w:cs="宋体" w:hint="eastAsia"/>
          <w:b/>
          <w:bCs/>
          <w:sz w:val="24"/>
          <w:szCs w:val="24"/>
          <w:lang w:val="zh-CN"/>
        </w:rPr>
        <w:lastRenderedPageBreak/>
        <w:t>第三部分  专用合同条款</w:t>
      </w:r>
    </w:p>
    <w:p w14:paraId="10F1C4BE" w14:textId="77777777" w:rsidR="00757D8A" w:rsidRDefault="004C7494">
      <w:pPr>
        <w:spacing w:before="120" w:after="120" w:line="360" w:lineRule="auto"/>
        <w:ind w:left="864" w:hanging="864"/>
        <w:rPr>
          <w:rFonts w:ascii="宋体" w:eastAsia="宋体" w:hAnsi="宋体" w:cs="宋体"/>
          <w:sz w:val="24"/>
          <w:szCs w:val="24"/>
        </w:rPr>
      </w:pPr>
      <w:bookmarkStart w:id="37" w:name="_Toc351203633"/>
      <w:r>
        <w:rPr>
          <w:rFonts w:ascii="宋体" w:eastAsia="宋体" w:hAnsi="宋体" w:cs="宋体" w:hint="eastAsia"/>
          <w:sz w:val="24"/>
          <w:szCs w:val="24"/>
        </w:rPr>
        <w:t>1</w:t>
      </w:r>
      <w:bookmarkStart w:id="38" w:name="_Toc297120456"/>
      <w:bookmarkStart w:id="39" w:name="_Toc292559866"/>
      <w:bookmarkStart w:id="40" w:name="_Toc296347155"/>
      <w:bookmarkStart w:id="41" w:name="_Toc296346657"/>
      <w:bookmarkStart w:id="42" w:name="_Toc296891196"/>
      <w:bookmarkStart w:id="43" w:name="_Toc296503156"/>
      <w:bookmarkStart w:id="44" w:name="_Toc296944495"/>
      <w:bookmarkStart w:id="45" w:name="_Toc292559361"/>
      <w:bookmarkStart w:id="46" w:name="_Toc297048342"/>
      <w:bookmarkStart w:id="47" w:name="_Toc296890984"/>
      <w:r>
        <w:rPr>
          <w:rFonts w:ascii="宋体" w:eastAsia="宋体" w:hAnsi="宋体" w:cs="宋体" w:hint="eastAsia"/>
          <w:sz w:val="24"/>
          <w:szCs w:val="24"/>
        </w:rPr>
        <w:t>. 一般约定</w:t>
      </w:r>
      <w:bookmarkEnd w:id="37"/>
    </w:p>
    <w:bookmarkEnd w:id="38"/>
    <w:bookmarkEnd w:id="39"/>
    <w:bookmarkEnd w:id="40"/>
    <w:bookmarkEnd w:id="41"/>
    <w:bookmarkEnd w:id="42"/>
    <w:bookmarkEnd w:id="43"/>
    <w:bookmarkEnd w:id="44"/>
    <w:bookmarkEnd w:id="45"/>
    <w:bookmarkEnd w:id="46"/>
    <w:bookmarkEnd w:id="47"/>
    <w:p w14:paraId="2615544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 词语定义</w:t>
      </w:r>
    </w:p>
    <w:p w14:paraId="1B4F5541"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1.1.1合同</w:t>
      </w:r>
    </w:p>
    <w:p w14:paraId="4D866532"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1.1.1.10其他合同文件包括：施工组织设计（如人员、设备等的要求）、招标文件（含澄清文件、暂列金、暂估价）、洽谈记录、图纸会审记录、发包人相关制度、廉政协议等</w:t>
      </w:r>
      <w:r>
        <w:rPr>
          <w:rFonts w:ascii="宋体" w:eastAsia="宋体" w:hAnsi="宋体" w:cs="宋体" w:hint="eastAsia"/>
          <w:sz w:val="24"/>
          <w:szCs w:val="24"/>
        </w:rPr>
        <w:t>。</w:t>
      </w:r>
    </w:p>
    <w:p w14:paraId="37E50D0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 合同当事人及其他相关方</w:t>
      </w:r>
    </w:p>
    <w:p w14:paraId="6932760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1.1.2.4监理人：</w:t>
      </w:r>
    </w:p>
    <w:p w14:paraId="4FE7B1C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69B1B9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77D7D72"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44223E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86741B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C4FB36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1.1.2.5 设计人：</w:t>
      </w:r>
    </w:p>
    <w:p w14:paraId="38A29F02"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名    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1BADDB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资质类别和等级：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8D905C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8BFA20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AB6936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94168C7"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 工程和设备</w:t>
      </w:r>
    </w:p>
    <w:p w14:paraId="2D5D6107"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1.1.3.7 作为施工现场组成部分的其他场所包括：</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2600F00"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1.1.3.9 永久占地包括：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6A2C5B7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1.1.3.10 临时占地包括：</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42BD2CB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1.3法律 </w:t>
      </w:r>
    </w:p>
    <w:p w14:paraId="6E69051A" w14:textId="77777777" w:rsidR="00757D8A" w:rsidRDefault="004C7494">
      <w:pPr>
        <w:autoSpaceDE w:val="0"/>
        <w:autoSpaceDN w:val="0"/>
        <w:adjustRightInd w:val="0"/>
        <w:spacing w:line="360" w:lineRule="auto"/>
        <w:ind w:leftChars="284" w:left="596"/>
        <w:jc w:val="left"/>
        <w:rPr>
          <w:rFonts w:ascii="宋体" w:eastAsia="宋体" w:hAnsi="宋体" w:cs="宋体"/>
          <w:sz w:val="24"/>
          <w:szCs w:val="24"/>
          <w:u w:val="single"/>
        </w:rPr>
      </w:pPr>
      <w:r>
        <w:rPr>
          <w:rFonts w:ascii="宋体" w:eastAsia="宋体" w:hAnsi="宋体" w:cs="宋体" w:hint="eastAsia"/>
          <w:sz w:val="24"/>
          <w:szCs w:val="24"/>
        </w:rPr>
        <w:t>适用于合同的其他规范性文件</w:t>
      </w:r>
      <w:r>
        <w:rPr>
          <w:rFonts w:ascii="宋体" w:eastAsia="宋体" w:hAnsi="宋体" w:cs="宋体" w:hint="eastAsia"/>
          <w:sz w:val="24"/>
          <w:szCs w:val="24"/>
          <w:u w:val="single"/>
        </w:rPr>
        <w:t xml:space="preserve">        /          </w:t>
      </w:r>
    </w:p>
    <w:p w14:paraId="4DF59F1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 标准和规范</w:t>
      </w:r>
    </w:p>
    <w:p w14:paraId="62E638A8" w14:textId="77777777"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1.4.1适用于工程的标准规范包括：《</w:t>
      </w:r>
      <w:r>
        <w:rPr>
          <w:rFonts w:ascii="宋体" w:eastAsia="宋体" w:hAnsi="宋体" w:cs="宋体" w:hint="eastAsia"/>
          <w:sz w:val="24"/>
          <w:szCs w:val="24"/>
          <w:u w:val="single"/>
        </w:rPr>
        <w:t>建设工程工程量清单计价规范》</w:t>
      </w:r>
      <w:r>
        <w:rPr>
          <w:rFonts w:ascii="宋体" w:eastAsia="宋体" w:hAnsi="宋体" w:cs="宋体" w:hint="eastAsia"/>
          <w:sz w:val="24"/>
          <w:szCs w:val="24"/>
          <w:u w:val="single"/>
        </w:rPr>
        <w:lastRenderedPageBreak/>
        <w:t>GB50500-2013</w:t>
      </w:r>
      <w:r>
        <w:rPr>
          <w:rFonts w:ascii="宋体" w:eastAsia="宋体" w:hAnsi="宋体" w:cs="宋体" w:hint="eastAsia"/>
          <w:sz w:val="24"/>
          <w:szCs w:val="24"/>
        </w:rPr>
        <w:t>。</w:t>
      </w:r>
    </w:p>
    <w:p w14:paraId="3518816A" w14:textId="77777777"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1.4.2 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 无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08298711"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发包人提供国外标准、规范的份数：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3C2F5C8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发包人提供国外标准、规范的名称：</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无</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7FFEBB6D" w14:textId="77777777"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1.4.3发包人对工程的技术标准和功能要求的特殊要求：</w:t>
      </w:r>
      <w:r>
        <w:rPr>
          <w:rFonts w:ascii="宋体" w:eastAsia="宋体" w:hAnsi="宋体" w:cs="宋体" w:hint="eastAsia"/>
          <w:sz w:val="24"/>
          <w:szCs w:val="24"/>
          <w:u w:val="single"/>
        </w:rPr>
        <w:t xml:space="preserve">无    </w:t>
      </w:r>
      <w:r>
        <w:rPr>
          <w:rFonts w:ascii="宋体" w:eastAsia="宋体" w:hAnsi="宋体" w:cs="宋体" w:hint="eastAsia"/>
          <w:sz w:val="24"/>
          <w:szCs w:val="24"/>
        </w:rPr>
        <w:t>。</w:t>
      </w:r>
    </w:p>
    <w:p w14:paraId="6A6950DC"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 合同文件的优先顺序</w:t>
      </w:r>
    </w:p>
    <w:p w14:paraId="65500952" w14:textId="77777777" w:rsidR="00757D8A" w:rsidRDefault="004C7494">
      <w:pPr>
        <w:spacing w:line="360" w:lineRule="auto"/>
        <w:ind w:firstLineChars="200" w:firstLine="480"/>
        <w:rPr>
          <w:rFonts w:ascii="宋体" w:eastAsia="宋体" w:hAnsi="宋体" w:cs="宋体"/>
          <w:kern w:val="0"/>
          <w:sz w:val="24"/>
          <w:szCs w:val="24"/>
          <w:u w:val="single"/>
        </w:rPr>
      </w:pPr>
      <w:r>
        <w:rPr>
          <w:rFonts w:ascii="宋体" w:eastAsia="宋体" w:hAnsi="宋体" w:cs="宋体" w:hint="eastAsia"/>
          <w:sz w:val="24"/>
          <w:szCs w:val="24"/>
        </w:rPr>
        <w:t>合同文件组成及优先顺序为</w:t>
      </w:r>
      <w:r>
        <w:rPr>
          <w:rFonts w:ascii="宋体" w:eastAsia="宋体" w:hAnsi="宋体" w:cs="宋体" w:hint="eastAsia"/>
          <w:kern w:val="0"/>
          <w:sz w:val="24"/>
          <w:szCs w:val="24"/>
          <w:u w:val="single"/>
        </w:rPr>
        <w:t>：  执行合同通用</w:t>
      </w:r>
      <w:proofErr w:type="gramStart"/>
      <w:r>
        <w:rPr>
          <w:rFonts w:ascii="宋体" w:eastAsia="宋体" w:hAnsi="宋体" w:cs="宋体" w:hint="eastAsia"/>
          <w:kern w:val="0"/>
          <w:sz w:val="24"/>
          <w:szCs w:val="24"/>
          <w:u w:val="single"/>
        </w:rPr>
        <w:t>条款第</w:t>
      </w:r>
      <w:proofErr w:type="gramEnd"/>
      <w:r>
        <w:rPr>
          <w:rFonts w:ascii="宋体" w:eastAsia="宋体" w:hAnsi="宋体" w:cs="宋体" w:hint="eastAsia"/>
          <w:kern w:val="0"/>
          <w:sz w:val="24"/>
          <w:szCs w:val="24"/>
          <w:u w:val="single"/>
        </w:rPr>
        <w:t xml:space="preserve"> 1.5 条执行； 优先顺序： (l ）合同协议书、 (2 ）专用合同条款、(3 ）通用合同条款、(4 ）技术标准和要求、(5 ）图纸、(6 ）中标通知书、(7 ）投标函及投标函附录、(8 ）中标价工程量清单、 (9 ）其他合同文件  。</w:t>
      </w:r>
    </w:p>
    <w:p w14:paraId="4A82833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 图纸和承包人文件</w:t>
      </w:r>
      <w:r>
        <w:rPr>
          <w:rFonts w:ascii="宋体" w:eastAsia="宋体" w:hAnsi="宋体" w:cs="宋体" w:hint="eastAsia"/>
          <w:sz w:val="24"/>
          <w:szCs w:val="24"/>
        </w:rPr>
        <w:tab/>
      </w:r>
    </w:p>
    <w:p w14:paraId="0BF12C4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1.6.1 图纸的提供</w:t>
      </w:r>
    </w:p>
    <w:p w14:paraId="3E3B677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7FD46BB"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发包人向承包人提供图纸的数量：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A8F292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发包人向承包人提供图纸的内容：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129D5D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1.6.4 承包人文件</w:t>
      </w:r>
    </w:p>
    <w:p w14:paraId="3CFD86CD" w14:textId="77777777" w:rsidR="00757D8A" w:rsidRDefault="004C7494">
      <w:pPr>
        <w:spacing w:line="360" w:lineRule="auto"/>
        <w:ind w:leftChars="284" w:left="596"/>
        <w:jc w:val="left"/>
        <w:rPr>
          <w:rFonts w:ascii="宋体" w:eastAsia="宋体" w:hAnsi="宋体" w:cs="宋体"/>
          <w:sz w:val="24"/>
          <w:szCs w:val="24"/>
        </w:rPr>
      </w:pPr>
      <w:r>
        <w:rPr>
          <w:rFonts w:ascii="宋体" w:eastAsia="宋体" w:hAnsi="宋体" w:cs="宋体" w:hint="eastAsia"/>
          <w:sz w:val="24"/>
          <w:szCs w:val="24"/>
        </w:rPr>
        <w:t>需要由承包人提供的文件，包括：</w:t>
      </w:r>
      <w:r>
        <w:rPr>
          <w:rFonts w:ascii="宋体" w:eastAsia="宋体" w:hAnsi="宋体" w:cs="宋体" w:hint="eastAsia"/>
          <w:sz w:val="24"/>
          <w:szCs w:val="24"/>
          <w:u w:val="single"/>
        </w:rPr>
        <w:t xml:space="preserve">         /            。</w:t>
      </w:r>
    </w:p>
    <w:p w14:paraId="65293D5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承包人提供的文件的期限为：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A221F5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承包人提供的文件的数量为：</w:t>
      </w:r>
      <w:r>
        <w:rPr>
          <w:rFonts w:ascii="宋体" w:eastAsia="宋体" w:hAnsi="宋体" w:cs="宋体" w:hint="eastAsia"/>
          <w:sz w:val="24"/>
          <w:szCs w:val="24"/>
          <w:u w:val="single"/>
        </w:rPr>
        <w:t xml:space="preserve">      /       。</w:t>
      </w:r>
    </w:p>
    <w:p w14:paraId="0A1A5C47"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承包人提供的文件的形式为：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052BE7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发包人审批承包人文件的期限：</w:t>
      </w:r>
      <w:r>
        <w:rPr>
          <w:rFonts w:ascii="宋体" w:eastAsia="宋体" w:hAnsi="宋体" w:cs="宋体" w:hint="eastAsia"/>
          <w:sz w:val="24"/>
          <w:szCs w:val="24"/>
          <w:u w:val="single"/>
        </w:rPr>
        <w:t xml:space="preserve">        /           。</w:t>
      </w:r>
    </w:p>
    <w:p w14:paraId="7162080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1.6.5 现场图纸准备</w:t>
      </w:r>
    </w:p>
    <w:p w14:paraId="58DA560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关于现场图纸准备的约定：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B23E70C"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 联络</w:t>
      </w:r>
    </w:p>
    <w:p w14:paraId="3B638549"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1.7.1发包人和承包人应当在</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天内将与合同有关的通知、批准、证明、证书、指示、指令、要求、请求、同意、意见、确定和决定等书面函件送达对方当事人。</w:t>
      </w:r>
    </w:p>
    <w:p w14:paraId="73FD17C2"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1.7.2 发包人接收文件的地点：</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4F85704D"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4D321981"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承包人接收文件的地点：</w:t>
      </w:r>
      <w:r>
        <w:rPr>
          <w:rFonts w:ascii="宋体" w:eastAsia="宋体" w:hAnsi="宋体" w:cs="宋体" w:hint="eastAsia"/>
          <w:sz w:val="24"/>
          <w:szCs w:val="24"/>
          <w:u w:val="single"/>
        </w:rPr>
        <w:t xml:space="preserve">      /         。</w:t>
      </w:r>
    </w:p>
    <w:p w14:paraId="16095A69"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lastRenderedPageBreak/>
        <w:t>承包人指定的接收人为：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7FDE1AE0"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监理人接收文件的地点：</w:t>
      </w:r>
      <w:r>
        <w:rPr>
          <w:rFonts w:ascii="宋体" w:eastAsia="宋体" w:hAnsi="宋体" w:cs="宋体" w:hint="eastAsia"/>
          <w:sz w:val="24"/>
          <w:szCs w:val="24"/>
          <w:u w:val="single"/>
        </w:rPr>
        <w:t xml:space="preserve">    /          。</w:t>
      </w:r>
    </w:p>
    <w:p w14:paraId="06B9EE14"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监理人指定的接收人为：</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25EF1B8E"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1.10 交通运输</w:t>
      </w:r>
    </w:p>
    <w:p w14:paraId="6100E974"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48" w:name="_Toc300934943"/>
      <w:bookmarkStart w:id="49" w:name="_Toc304295521"/>
      <w:bookmarkStart w:id="50" w:name="_Toc312677986"/>
      <w:bookmarkStart w:id="51" w:name="_Toc318581155"/>
      <w:bookmarkStart w:id="52" w:name="_Toc303539100"/>
      <w:r>
        <w:rPr>
          <w:rFonts w:ascii="宋体" w:eastAsia="宋体" w:hAnsi="宋体" w:cs="宋体" w:hint="eastAsia"/>
          <w:sz w:val="24"/>
          <w:szCs w:val="24"/>
        </w:rPr>
        <w:t>.10.1 出入现场的权利</w:t>
      </w:r>
    </w:p>
    <w:p w14:paraId="7B09034B" w14:textId="77777777" w:rsidR="00757D8A" w:rsidRDefault="004C7494">
      <w:pPr>
        <w:spacing w:line="360" w:lineRule="auto"/>
        <w:ind w:leftChars="284" w:left="596"/>
        <w:rPr>
          <w:rFonts w:ascii="宋体" w:eastAsia="宋体" w:hAnsi="宋体" w:cs="宋体"/>
          <w:sz w:val="24"/>
          <w:szCs w:val="24"/>
          <w:u w:val="single"/>
        </w:rPr>
      </w:pPr>
      <w:r>
        <w:rPr>
          <w:rFonts w:ascii="宋体" w:eastAsia="宋体" w:hAnsi="宋体" w:cs="宋体" w:hint="eastAsia"/>
          <w:sz w:val="24"/>
          <w:szCs w:val="24"/>
        </w:rPr>
        <w:t>关于出入现场的权利的约定：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bookmarkEnd w:id="48"/>
    <w:bookmarkEnd w:id="49"/>
    <w:bookmarkEnd w:id="50"/>
    <w:bookmarkEnd w:id="51"/>
    <w:bookmarkEnd w:id="52"/>
    <w:p w14:paraId="23D053A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53" w:name="_Toc303539101"/>
      <w:bookmarkStart w:id="54" w:name="_Toc312677987"/>
      <w:bookmarkStart w:id="55" w:name="_Toc300934944"/>
      <w:bookmarkStart w:id="56" w:name="_Toc304295522"/>
      <w:bookmarkStart w:id="57" w:name="_Toc318581156"/>
      <w:r>
        <w:rPr>
          <w:rFonts w:ascii="宋体" w:eastAsia="宋体" w:hAnsi="宋体" w:cs="宋体" w:hint="eastAsia"/>
          <w:sz w:val="24"/>
          <w:szCs w:val="24"/>
        </w:rPr>
        <w:t>.10.3 场内交通</w:t>
      </w:r>
    </w:p>
    <w:p w14:paraId="0A24F2E0"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关于场外交通和场内交通的边界的约定：</w:t>
      </w:r>
      <w:r>
        <w:rPr>
          <w:rFonts w:ascii="宋体" w:eastAsia="宋体" w:hAnsi="宋体" w:cs="宋体" w:hint="eastAsia"/>
          <w:kern w:val="0"/>
          <w:sz w:val="24"/>
          <w:szCs w:val="24"/>
          <w:u w:val="single"/>
        </w:rPr>
        <w:t>发包方协助，承包人负责办理通道的相关手续，负责建设并承担相关费用，以满足施工的运输要求</w:t>
      </w:r>
      <w:r>
        <w:rPr>
          <w:rFonts w:ascii="宋体" w:eastAsia="宋体" w:hAnsi="宋体" w:cs="宋体" w:hint="eastAsia"/>
          <w:sz w:val="24"/>
          <w:szCs w:val="24"/>
        </w:rPr>
        <w:t>。</w:t>
      </w:r>
    </w:p>
    <w:p w14:paraId="4686355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关于发包人向承包人免费提供满足工程施工需要的场内道路和交通设施的约定：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bookmarkEnd w:id="53"/>
      <w:bookmarkEnd w:id="54"/>
      <w:bookmarkEnd w:id="55"/>
      <w:bookmarkEnd w:id="56"/>
      <w:bookmarkEnd w:id="57"/>
      <w:r>
        <w:rPr>
          <w:rFonts w:ascii="宋体" w:eastAsia="宋体" w:hAnsi="宋体" w:cs="宋体" w:hint="eastAsia"/>
          <w:sz w:val="24"/>
          <w:szCs w:val="24"/>
        </w:rPr>
        <w:t xml:space="preserve">  </w:t>
      </w:r>
      <w:bookmarkStart w:id="58" w:name="_Toc318581157"/>
    </w:p>
    <w:p w14:paraId="25BA479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1.10.4超大件和超重件的运输</w:t>
      </w:r>
    </w:p>
    <w:p w14:paraId="765A4486" w14:textId="77777777" w:rsidR="00757D8A" w:rsidRDefault="004C7494">
      <w:pPr>
        <w:spacing w:line="360" w:lineRule="auto"/>
        <w:ind w:leftChars="150" w:left="315" w:firstLineChars="50" w:firstLine="120"/>
        <w:jc w:val="left"/>
        <w:rPr>
          <w:rFonts w:ascii="宋体" w:eastAsia="宋体" w:hAnsi="宋体" w:cs="宋体"/>
          <w:sz w:val="24"/>
          <w:szCs w:val="24"/>
        </w:rPr>
      </w:pPr>
      <w:r>
        <w:rPr>
          <w:rFonts w:ascii="宋体" w:eastAsia="宋体" w:hAnsi="宋体" w:cs="宋体" w:hint="eastAsia"/>
          <w:sz w:val="24"/>
          <w:szCs w:val="24"/>
        </w:rPr>
        <w:t>运输超大件或超重件所需的道路和桥梁临时加固改造费用和其他有关费用由</w:t>
      </w:r>
      <w:r>
        <w:rPr>
          <w:rFonts w:ascii="宋体" w:eastAsia="宋体" w:hAnsi="宋体" w:cs="宋体" w:hint="eastAsia"/>
          <w:sz w:val="24"/>
          <w:szCs w:val="24"/>
          <w:u w:val="single"/>
        </w:rPr>
        <w:t xml:space="preserve">  无</w:t>
      </w:r>
      <w:r>
        <w:rPr>
          <w:rFonts w:ascii="宋体" w:eastAsia="宋体" w:hAnsi="宋体" w:cs="宋体" w:hint="eastAsia"/>
          <w:sz w:val="24"/>
          <w:szCs w:val="24"/>
        </w:rPr>
        <w:t>承担。</w:t>
      </w:r>
    </w:p>
    <w:bookmarkEnd w:id="58"/>
    <w:p w14:paraId="0003B78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1.11 知识产权</w:t>
      </w:r>
    </w:p>
    <w:p w14:paraId="29A375DB"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1.11.1关于发包人提供给承包人的图纸、发包人为实施工程自行编制或委托编制的技术规范以及反映发包人关于合同要求或其他类似性质的文件的著作权的归属：</w:t>
      </w:r>
      <w:r>
        <w:rPr>
          <w:rFonts w:ascii="宋体" w:eastAsia="宋体" w:hAnsi="宋体" w:cs="宋体" w:hint="eastAsia"/>
          <w:sz w:val="24"/>
          <w:szCs w:val="24"/>
          <w:u w:val="single"/>
        </w:rPr>
        <w:t xml:space="preserve">执行通用条款   </w:t>
      </w:r>
      <w:r>
        <w:rPr>
          <w:rFonts w:ascii="宋体" w:eastAsia="宋体" w:hAnsi="宋体" w:cs="宋体" w:hint="eastAsia"/>
          <w:sz w:val="24"/>
          <w:szCs w:val="24"/>
        </w:rPr>
        <w:t>。</w:t>
      </w:r>
    </w:p>
    <w:p w14:paraId="7EED098E" w14:textId="77777777"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关于发包人提供的上述文件的使用限制的要求：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69480AF" w14:textId="77777777" w:rsidR="00757D8A" w:rsidRDefault="004C7494">
      <w:pPr>
        <w:spacing w:line="360" w:lineRule="auto"/>
        <w:ind w:leftChars="284" w:left="596"/>
        <w:rPr>
          <w:rFonts w:ascii="宋体" w:eastAsia="宋体" w:hAnsi="宋体" w:cs="宋体"/>
          <w:sz w:val="24"/>
          <w:szCs w:val="24"/>
        </w:rPr>
      </w:pPr>
      <w:r>
        <w:rPr>
          <w:rFonts w:ascii="宋体" w:eastAsia="宋体" w:hAnsi="宋体" w:cs="宋体" w:hint="eastAsia"/>
          <w:sz w:val="24"/>
          <w:szCs w:val="24"/>
        </w:rPr>
        <w:t>1.11.2 关于承包人为实施工程所编制文件的著作权的归属：</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A19B7F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关于承包人提供的上述文件的使用限制的要求：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7B3DC11" w14:textId="77777777" w:rsidR="00757D8A" w:rsidRDefault="004C7494">
      <w:pPr>
        <w:spacing w:line="360" w:lineRule="auto"/>
        <w:ind w:firstLineChars="200" w:firstLine="480"/>
        <w:rPr>
          <w:rFonts w:ascii="宋体" w:eastAsia="宋体" w:hAnsi="宋体" w:cs="宋体"/>
          <w:kern w:val="0"/>
          <w:sz w:val="24"/>
          <w:szCs w:val="24"/>
        </w:rPr>
      </w:pPr>
      <w:r>
        <w:rPr>
          <w:rFonts w:ascii="宋体" w:eastAsia="宋体" w:hAnsi="宋体" w:cs="宋体" w:hint="eastAsia"/>
          <w:sz w:val="24"/>
          <w:szCs w:val="24"/>
        </w:rPr>
        <w:t>1.11.4 承包人在施工过程中所采用的专利、专有技术、技术秘密的使用费的承担方式：</w:t>
      </w:r>
      <w:r>
        <w:rPr>
          <w:rFonts w:ascii="宋体" w:eastAsia="宋体" w:hAnsi="宋体" w:cs="宋体" w:hint="eastAsia"/>
          <w:sz w:val="24"/>
          <w:szCs w:val="24"/>
          <w:u w:val="single"/>
        </w:rPr>
        <w:t>包含在合同价中</w:t>
      </w:r>
      <w:r>
        <w:rPr>
          <w:rFonts w:ascii="宋体" w:eastAsia="宋体" w:hAnsi="宋体" w:cs="宋体" w:hint="eastAsia"/>
          <w:kern w:val="0"/>
          <w:sz w:val="24"/>
          <w:szCs w:val="24"/>
        </w:rPr>
        <w:t>。</w:t>
      </w:r>
    </w:p>
    <w:p w14:paraId="4A0E67BE"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1.13工程量清单错误的修正</w:t>
      </w:r>
    </w:p>
    <w:p w14:paraId="25AECFB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出现工程量清单错误时，是否调整合同价格：</w:t>
      </w:r>
      <w:r>
        <w:rPr>
          <w:rFonts w:ascii="宋体" w:eastAsia="宋体" w:hAnsi="宋体" w:cs="宋体" w:hint="eastAsia"/>
          <w:sz w:val="24"/>
          <w:szCs w:val="24"/>
          <w:u w:val="single"/>
        </w:rPr>
        <w:t xml:space="preserve">  是  </w:t>
      </w:r>
      <w:r>
        <w:rPr>
          <w:rFonts w:ascii="宋体" w:eastAsia="宋体" w:hAnsi="宋体" w:cs="宋体" w:hint="eastAsia"/>
          <w:kern w:val="0"/>
          <w:sz w:val="24"/>
          <w:szCs w:val="24"/>
        </w:rPr>
        <w:t>。</w:t>
      </w:r>
    </w:p>
    <w:p w14:paraId="3E62BA2E"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允许调整合同价格的工程量偏差范围：</w:t>
      </w:r>
      <w:r>
        <w:rPr>
          <w:rFonts w:ascii="宋体" w:eastAsia="宋体" w:hAnsi="宋体" w:cs="宋体" w:hint="eastAsia"/>
          <w:sz w:val="24"/>
          <w:szCs w:val="24"/>
          <w:u w:val="single"/>
        </w:rPr>
        <w:t>当工程量清单项目工程量的变化幅度在 ±15% （含15% ）以内是，其综合单价不做调整，执行原有综合单价。当工程量清单项目工程量的变化幅度在 ±15% 以外时，其综合单价进行调整。调整方法为：超出  15% 的原综合单价下浮10% ；当清单出现漏项项目，漏项造价超出投标总价（不含暂</w:t>
      </w:r>
      <w:r>
        <w:rPr>
          <w:rFonts w:ascii="宋体" w:eastAsia="宋体" w:hAnsi="宋体" w:cs="宋体" w:hint="eastAsia"/>
          <w:sz w:val="24"/>
          <w:szCs w:val="24"/>
          <w:u w:val="single"/>
        </w:rPr>
        <w:lastRenderedPageBreak/>
        <w:t>列金额）的  3% 时， 3% 以内（含3% ）不予调整，超出  3% 部分按当地现行预算定额取费后下浮  15% 结算，其中，主材、人工费和人工费调整、材料费</w:t>
      </w:r>
      <w:proofErr w:type="gramStart"/>
      <w:r>
        <w:rPr>
          <w:rFonts w:ascii="宋体" w:eastAsia="宋体" w:hAnsi="宋体" w:cs="宋体" w:hint="eastAsia"/>
          <w:sz w:val="24"/>
          <w:szCs w:val="24"/>
          <w:u w:val="single"/>
        </w:rPr>
        <w:t>及材差</w:t>
      </w:r>
      <w:proofErr w:type="gramEnd"/>
      <w:r>
        <w:rPr>
          <w:rFonts w:ascii="宋体" w:eastAsia="宋体" w:hAnsi="宋体" w:cs="宋体" w:hint="eastAsia"/>
          <w:sz w:val="24"/>
          <w:szCs w:val="24"/>
          <w:u w:val="single"/>
        </w:rPr>
        <w:t>、税金</w:t>
      </w:r>
      <w:proofErr w:type="gramStart"/>
      <w:r>
        <w:rPr>
          <w:rFonts w:ascii="宋体" w:eastAsia="宋体" w:hAnsi="宋体" w:cs="宋体" w:hint="eastAsia"/>
          <w:sz w:val="24"/>
          <w:szCs w:val="24"/>
          <w:u w:val="single"/>
        </w:rPr>
        <w:t>不</w:t>
      </w:r>
      <w:proofErr w:type="gramEnd"/>
      <w:r>
        <w:rPr>
          <w:rFonts w:ascii="宋体" w:eastAsia="宋体" w:hAnsi="宋体" w:cs="宋体" w:hint="eastAsia"/>
          <w:sz w:val="24"/>
          <w:szCs w:val="24"/>
          <w:u w:val="single"/>
        </w:rPr>
        <w:t>下浮。当确认变更的费用发生争议时，施工方不得以该争议作为怠工、停工等理由，必须正常施工。</w:t>
      </w:r>
    </w:p>
    <w:p w14:paraId="6C8D3A5E" w14:textId="77777777" w:rsidR="00757D8A" w:rsidRDefault="004C7494">
      <w:pPr>
        <w:widowControl/>
        <w:spacing w:before="120" w:after="120" w:line="360" w:lineRule="auto"/>
        <w:jc w:val="left"/>
        <w:rPr>
          <w:rFonts w:ascii="宋体" w:eastAsia="宋体" w:hAnsi="宋体" w:cs="宋体"/>
          <w:sz w:val="24"/>
          <w:szCs w:val="24"/>
        </w:rPr>
      </w:pPr>
      <w:bookmarkStart w:id="59" w:name="_Toc351203634"/>
      <w:r>
        <w:rPr>
          <w:rFonts w:ascii="宋体" w:eastAsia="宋体" w:hAnsi="宋体" w:cs="宋体" w:hint="eastAsia"/>
          <w:sz w:val="24"/>
          <w:szCs w:val="24"/>
        </w:rPr>
        <w:t>2</w:t>
      </w:r>
      <w:bookmarkStart w:id="60" w:name="_Toc296890985"/>
      <w:bookmarkStart w:id="61" w:name="_Toc292559362"/>
      <w:bookmarkStart w:id="62" w:name="_Toc296346658"/>
      <w:bookmarkStart w:id="63" w:name="_Toc296891197"/>
      <w:bookmarkStart w:id="64" w:name="_Toc297120457"/>
      <w:bookmarkStart w:id="65" w:name="_Toc296347156"/>
      <w:bookmarkStart w:id="66" w:name="_Toc297048343"/>
      <w:bookmarkStart w:id="67" w:name="_Toc296503157"/>
      <w:bookmarkStart w:id="68" w:name="_Toc292559867"/>
      <w:bookmarkStart w:id="69" w:name="_Toc296944496"/>
      <w:r>
        <w:rPr>
          <w:rFonts w:ascii="宋体" w:eastAsia="宋体" w:hAnsi="宋体" w:cs="宋体" w:hint="eastAsia"/>
          <w:sz w:val="24"/>
          <w:szCs w:val="24"/>
        </w:rPr>
        <w:t>. 发包人</w:t>
      </w:r>
      <w:bookmarkEnd w:id="59"/>
    </w:p>
    <w:bookmarkEnd w:id="60"/>
    <w:bookmarkEnd w:id="61"/>
    <w:bookmarkEnd w:id="62"/>
    <w:bookmarkEnd w:id="63"/>
    <w:bookmarkEnd w:id="64"/>
    <w:bookmarkEnd w:id="65"/>
    <w:bookmarkEnd w:id="66"/>
    <w:bookmarkEnd w:id="67"/>
    <w:bookmarkEnd w:id="68"/>
    <w:bookmarkEnd w:id="69"/>
    <w:p w14:paraId="0105292E"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2.2 发包人代表</w:t>
      </w:r>
    </w:p>
    <w:p w14:paraId="3E09751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发包人代表：</w:t>
      </w:r>
    </w:p>
    <w:p w14:paraId="0BDDFA1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DCFA6D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24023DB"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职    </w:t>
      </w:r>
      <w:proofErr w:type="gramStart"/>
      <w:r>
        <w:rPr>
          <w:rFonts w:ascii="宋体" w:eastAsia="宋体" w:hAnsi="宋体" w:cs="宋体" w:hint="eastAsia"/>
          <w:sz w:val="24"/>
          <w:szCs w:val="24"/>
        </w:rPr>
        <w:t>务</w:t>
      </w:r>
      <w:proofErr w:type="gramEnd"/>
      <w:r>
        <w:rPr>
          <w:rFonts w:ascii="宋体" w:eastAsia="宋体" w:hAnsi="宋体" w:cs="宋体" w:hint="eastAsia"/>
          <w:sz w:val="24"/>
          <w:szCs w:val="24"/>
        </w:rPr>
        <w:t>：</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1AC404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82BCF92"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3C6FFB6"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4CC3B5"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发包人对发包人代表的授权范围如下：</w:t>
      </w:r>
      <w:r>
        <w:rPr>
          <w:rFonts w:ascii="宋体" w:eastAsia="宋体" w:hAnsi="宋体" w:cs="宋体" w:hint="eastAsia"/>
          <w:sz w:val="24"/>
          <w:szCs w:val="24"/>
          <w:u w:val="single"/>
        </w:rPr>
        <w:t>协调各部门工作，对质量、进度、投资进行全面监督管理。</w:t>
      </w:r>
      <w:r>
        <w:rPr>
          <w:rFonts w:ascii="宋体" w:eastAsia="宋体" w:hAnsi="宋体" w:cs="宋体" w:hint="eastAsia"/>
          <w:sz w:val="24"/>
          <w:szCs w:val="24"/>
        </w:rPr>
        <w:t>。</w:t>
      </w:r>
    </w:p>
    <w:p w14:paraId="4FFCC162"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2.4 施工现场、施工条件和基础资料的提供</w:t>
      </w:r>
    </w:p>
    <w:p w14:paraId="2E93A32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2.4.1 提供施工现场</w:t>
      </w:r>
    </w:p>
    <w:p w14:paraId="70E6946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关于发包人移交施工现场的期限要求</w:t>
      </w:r>
      <w:r>
        <w:rPr>
          <w:rFonts w:ascii="宋体" w:eastAsia="宋体" w:hAnsi="宋体" w:cs="宋体" w:hint="eastAsia"/>
          <w:sz w:val="24"/>
          <w:szCs w:val="24"/>
          <w:u w:val="single"/>
        </w:rPr>
        <w:t>：开工</w:t>
      </w:r>
      <w:proofErr w:type="gramStart"/>
      <w:r>
        <w:rPr>
          <w:rFonts w:ascii="宋体" w:eastAsia="宋体" w:hAnsi="宋体" w:cs="宋体" w:hint="eastAsia"/>
          <w:sz w:val="24"/>
          <w:szCs w:val="24"/>
          <w:u w:val="single"/>
        </w:rPr>
        <w:t>前具备</w:t>
      </w:r>
      <w:proofErr w:type="gramEnd"/>
      <w:r>
        <w:rPr>
          <w:rFonts w:ascii="宋体" w:eastAsia="宋体" w:hAnsi="宋体" w:cs="宋体" w:hint="eastAsia"/>
          <w:sz w:val="24"/>
          <w:szCs w:val="24"/>
          <w:u w:val="single"/>
        </w:rPr>
        <w:t>施工条件。</w:t>
      </w:r>
    </w:p>
    <w:p w14:paraId="58D8756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2.4.2 提供施工条件</w:t>
      </w:r>
    </w:p>
    <w:p w14:paraId="031CFAF7"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关于发包人应负责提供施工所需要的条件，包括：</w:t>
      </w:r>
      <w:r>
        <w:rPr>
          <w:rFonts w:ascii="宋体" w:eastAsia="宋体" w:hAnsi="宋体" w:cs="宋体" w:hint="eastAsia"/>
          <w:sz w:val="24"/>
          <w:szCs w:val="24"/>
          <w:u w:val="single"/>
        </w:rPr>
        <w:t>发包人协调，承包人完成，费用包含在合同价中。</w:t>
      </w:r>
    </w:p>
    <w:p w14:paraId="09D4839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2.5 资金来源证明及支付担保</w:t>
      </w:r>
    </w:p>
    <w:p w14:paraId="38C8F1A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发包人提供资金来源证明的期限要求：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FEA79A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发包人是否提供支付担保：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14AEEB7"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发包人提供支付担保的形式：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2B4A88A" w14:textId="77777777" w:rsidR="00757D8A" w:rsidRDefault="004C7494">
      <w:pPr>
        <w:widowControl/>
        <w:spacing w:before="120" w:after="120" w:line="360" w:lineRule="auto"/>
        <w:jc w:val="left"/>
        <w:rPr>
          <w:rFonts w:ascii="宋体" w:eastAsia="宋体" w:hAnsi="宋体" w:cs="宋体"/>
          <w:sz w:val="24"/>
          <w:szCs w:val="24"/>
        </w:rPr>
      </w:pPr>
      <w:bookmarkStart w:id="70" w:name="_Toc351203635"/>
      <w:r>
        <w:rPr>
          <w:rFonts w:ascii="宋体" w:eastAsia="宋体" w:hAnsi="宋体" w:cs="宋体" w:hint="eastAsia"/>
          <w:sz w:val="24"/>
          <w:szCs w:val="24"/>
        </w:rPr>
        <w:t>3</w:t>
      </w:r>
      <w:bookmarkStart w:id="71" w:name="_Toc297120458"/>
      <w:bookmarkStart w:id="72" w:name="_Toc296347157"/>
      <w:bookmarkStart w:id="73" w:name="_Toc292559363"/>
      <w:bookmarkStart w:id="74" w:name="_Toc296346659"/>
      <w:bookmarkStart w:id="75" w:name="_Toc296944497"/>
      <w:bookmarkStart w:id="76" w:name="_Toc296891198"/>
      <w:bookmarkStart w:id="77" w:name="_Toc296503158"/>
      <w:bookmarkStart w:id="78" w:name="_Toc296890986"/>
      <w:bookmarkStart w:id="79" w:name="_Toc292559868"/>
      <w:bookmarkStart w:id="80" w:name="_Toc297048344"/>
      <w:r>
        <w:rPr>
          <w:rFonts w:ascii="宋体" w:eastAsia="宋体" w:hAnsi="宋体" w:cs="宋体" w:hint="eastAsia"/>
          <w:sz w:val="24"/>
          <w:szCs w:val="24"/>
        </w:rPr>
        <w:t>. 承包人</w:t>
      </w:r>
      <w:bookmarkEnd w:id="70"/>
    </w:p>
    <w:bookmarkEnd w:id="71"/>
    <w:bookmarkEnd w:id="72"/>
    <w:bookmarkEnd w:id="73"/>
    <w:bookmarkEnd w:id="74"/>
    <w:bookmarkEnd w:id="75"/>
    <w:bookmarkEnd w:id="76"/>
    <w:bookmarkEnd w:id="77"/>
    <w:bookmarkEnd w:id="78"/>
    <w:bookmarkEnd w:id="79"/>
    <w:bookmarkEnd w:id="80"/>
    <w:p w14:paraId="07B2899B"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3.1 承包人的一般义务</w:t>
      </w:r>
    </w:p>
    <w:p w14:paraId="6755C01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（5）</w:t>
      </w:r>
      <w:r>
        <w:rPr>
          <w:rFonts w:ascii="宋体" w:eastAsia="宋体" w:hAnsi="宋体" w:cs="宋体" w:hint="eastAsia"/>
          <w:sz w:val="24"/>
          <w:szCs w:val="24"/>
        </w:rPr>
        <w:t>承包人提交的竣工资料的内容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FB843A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承包人需要提交的竣工资料套数：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B08F23B" w14:textId="77777777"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承包人提交的竣工资料的费用承担：</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141859E" w14:textId="77777777" w:rsidR="00757D8A" w:rsidRDefault="004C7494">
      <w:pPr>
        <w:spacing w:line="360" w:lineRule="auto"/>
        <w:ind w:leftChars="304" w:left="638"/>
        <w:jc w:val="left"/>
        <w:rPr>
          <w:rFonts w:ascii="宋体" w:eastAsia="宋体" w:hAnsi="宋体" w:cs="宋体"/>
          <w:sz w:val="24"/>
          <w:szCs w:val="24"/>
        </w:rPr>
      </w:pPr>
      <w:r>
        <w:rPr>
          <w:rFonts w:ascii="宋体" w:eastAsia="宋体" w:hAnsi="宋体" w:cs="宋体" w:hint="eastAsia"/>
          <w:sz w:val="24"/>
          <w:szCs w:val="24"/>
        </w:rPr>
        <w:t>承包人提交的竣工资料移交时间：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9AFE37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承包人提交的竣工资料形式要求：</w:t>
      </w:r>
      <w:r>
        <w:rPr>
          <w:rFonts w:ascii="宋体" w:eastAsia="宋体" w:hAnsi="宋体" w:cs="宋体" w:hint="eastAsia"/>
          <w:sz w:val="24"/>
          <w:szCs w:val="24"/>
          <w:u w:val="single"/>
        </w:rPr>
        <w:t xml:space="preserve">     纸质及电子档案两种均提供   </w:t>
      </w:r>
      <w:r>
        <w:rPr>
          <w:rFonts w:ascii="宋体" w:eastAsia="宋体" w:hAnsi="宋体" w:cs="宋体" w:hint="eastAsia"/>
          <w:sz w:val="24"/>
          <w:szCs w:val="24"/>
        </w:rPr>
        <w:t>。</w:t>
      </w:r>
    </w:p>
    <w:p w14:paraId="5BB69A6F"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（6）承包人应履行的其他义务：</w:t>
      </w:r>
      <w:r>
        <w:rPr>
          <w:rFonts w:ascii="宋体" w:eastAsia="宋体" w:hAnsi="宋体" w:cs="宋体" w:hint="eastAsia"/>
          <w:sz w:val="24"/>
          <w:szCs w:val="24"/>
          <w:u w:val="single"/>
        </w:rPr>
        <w:t>《通用合同条款》1 3.1  条以外增加的义务按时提交工程竣工结算资料。</w:t>
      </w:r>
    </w:p>
    <w:p w14:paraId="074F695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3.2 项目经理</w:t>
      </w:r>
    </w:p>
    <w:p w14:paraId="0C8A1B36"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kern w:val="0"/>
          <w:sz w:val="24"/>
          <w:szCs w:val="24"/>
        </w:rPr>
        <w:t xml:space="preserve">3.2.1 </w:t>
      </w:r>
      <w:r>
        <w:rPr>
          <w:rFonts w:ascii="宋体" w:eastAsia="宋体" w:hAnsi="宋体" w:cs="宋体" w:hint="eastAsia"/>
          <w:sz w:val="24"/>
          <w:szCs w:val="24"/>
        </w:rPr>
        <w:t>项目经理：</w:t>
      </w:r>
    </w:p>
    <w:p w14:paraId="294294D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A55257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身份证号：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F8A4D5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建造师执业资格等级：</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7C70FF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w:t>
      </w:r>
      <w:proofErr w:type="gramStart"/>
      <w:r>
        <w:rPr>
          <w:rFonts w:ascii="宋体" w:eastAsia="宋体" w:hAnsi="宋体" w:cs="宋体" w:hint="eastAsia"/>
          <w:sz w:val="24"/>
          <w:szCs w:val="24"/>
        </w:rPr>
        <w:t>师注册</w:t>
      </w:r>
      <w:proofErr w:type="gramEnd"/>
      <w:r>
        <w:rPr>
          <w:rFonts w:ascii="宋体" w:eastAsia="宋体" w:hAnsi="宋体" w:cs="宋体" w:hint="eastAsia"/>
          <w:sz w:val="24"/>
          <w:szCs w:val="24"/>
        </w:rPr>
        <w:t>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ABBC05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建造师执业印章号：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FCE5BA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安全生产考核合格证书号：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A9F59FB"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E4BC82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C495A94"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524A946"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承包人对项目经理的授权范围如下：</w:t>
      </w:r>
      <w:r>
        <w:rPr>
          <w:rFonts w:ascii="宋体" w:eastAsia="宋体" w:hAnsi="宋体" w:cs="宋体" w:hint="eastAsia"/>
          <w:sz w:val="24"/>
          <w:szCs w:val="24"/>
          <w:u w:val="single"/>
        </w:rPr>
        <w:t>执行通用条款    。</w:t>
      </w:r>
    </w:p>
    <w:p w14:paraId="3A7E9D2D"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关于项目经理每月在施工现场的时间要求：</w:t>
      </w:r>
      <w:r>
        <w:rPr>
          <w:rFonts w:ascii="宋体" w:eastAsia="宋体" w:hAnsi="宋体" w:cs="宋体" w:hint="eastAsia"/>
          <w:sz w:val="24"/>
          <w:szCs w:val="24"/>
          <w:u w:val="single"/>
        </w:rPr>
        <w:t>在施工现场时间不少于 20 天。</w:t>
      </w:r>
    </w:p>
    <w:p w14:paraId="26608A69"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承包人未提交劳动合同，以及没有为项目经理缴纳社会保险证明的违约责任：</w:t>
      </w:r>
      <w:r>
        <w:rPr>
          <w:rFonts w:ascii="宋体" w:eastAsia="宋体" w:hAnsi="宋体" w:cs="宋体" w:hint="eastAsia"/>
          <w:sz w:val="24"/>
          <w:szCs w:val="24"/>
          <w:u w:val="single"/>
        </w:rPr>
        <w:t xml:space="preserve"> 应予以罚款，责令限期提交劳动合同并补缴社会保险。</w:t>
      </w:r>
    </w:p>
    <w:p w14:paraId="60AAA76C"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项目经理未经批准，擅自离开施工现场的违约责任：</w:t>
      </w:r>
      <w:r>
        <w:rPr>
          <w:rFonts w:ascii="宋体" w:eastAsia="宋体" w:hAnsi="宋体" w:cs="宋体" w:hint="eastAsia"/>
          <w:sz w:val="24"/>
          <w:szCs w:val="24"/>
          <w:u w:val="single"/>
        </w:rPr>
        <w:t>应提前书面通知发包人和监理人，并征得发包人书面同意。通知中应当载明继任项目负责人的注册执业资格、管理经验等资料，继任项目负责人继续履行职责。未经发包人书面同意，承包人不得擅自更换项目负责人。</w:t>
      </w:r>
    </w:p>
    <w:p w14:paraId="0DE5CCCE"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3.2.3 承包人擅自更换项目经理的违约责任：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14:paraId="43EEA3E6" w14:textId="77777777"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 xml:space="preserve">    3.2.4 承包人无正当理由拒绝更换项目经理的违约责任：</w:t>
      </w:r>
      <w:r>
        <w:rPr>
          <w:rFonts w:ascii="宋体" w:eastAsia="宋体" w:hAnsi="宋体" w:cs="宋体" w:hint="eastAsia"/>
          <w:sz w:val="24"/>
          <w:szCs w:val="24"/>
          <w:u w:val="single"/>
        </w:rPr>
        <w:t>处以 5 万元罚款，承包人承担上述违约给发包人造成的一切损失。</w:t>
      </w:r>
    </w:p>
    <w:p w14:paraId="351276B6"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3.3 承包人人员</w:t>
      </w:r>
    </w:p>
    <w:p w14:paraId="2060FAE3"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3.3.1 承包人提交项目管理机构及施工现场管理人员安排报告的期限：</w:t>
      </w:r>
      <w:r>
        <w:rPr>
          <w:rFonts w:ascii="宋体" w:eastAsia="宋体" w:hAnsi="宋体" w:cs="宋体" w:hint="eastAsia"/>
          <w:sz w:val="24"/>
          <w:szCs w:val="24"/>
          <w:u w:val="single"/>
        </w:rPr>
        <w:t>开工前3天</w:t>
      </w:r>
      <w:r>
        <w:rPr>
          <w:rFonts w:ascii="宋体" w:eastAsia="宋体" w:hAnsi="宋体" w:cs="宋体" w:hint="eastAsia"/>
          <w:sz w:val="24"/>
          <w:szCs w:val="24"/>
        </w:rPr>
        <w:t>。</w:t>
      </w:r>
    </w:p>
    <w:p w14:paraId="438596FA"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3.3.3 承包人无正当理由拒绝撤换主要施工管理人员的违约责任：</w:t>
      </w:r>
      <w:r>
        <w:rPr>
          <w:rFonts w:ascii="宋体" w:eastAsia="宋体" w:hAnsi="宋体" w:cs="宋体" w:hint="eastAsia"/>
          <w:sz w:val="24"/>
          <w:szCs w:val="24"/>
          <w:u w:val="single"/>
        </w:rPr>
        <w:t>处以 5 万元罚款，承包人承担上述违约给发包人造成的一切损失。</w:t>
      </w:r>
    </w:p>
    <w:p w14:paraId="76FDDDB8"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3.3.4 承包人主要施工管理人员离开施工现场的批准要求：</w:t>
      </w:r>
      <w:r>
        <w:rPr>
          <w:rFonts w:ascii="宋体" w:eastAsia="宋体" w:hAnsi="宋体" w:cs="宋体" w:hint="eastAsia"/>
          <w:sz w:val="24"/>
          <w:szCs w:val="24"/>
          <w:u w:val="single"/>
        </w:rPr>
        <w:t>由发包人认可后方可离开</w:t>
      </w:r>
      <w:r>
        <w:rPr>
          <w:rFonts w:ascii="宋体" w:eastAsia="宋体" w:hAnsi="宋体" w:cs="宋体" w:hint="eastAsia"/>
          <w:sz w:val="24"/>
          <w:szCs w:val="24"/>
        </w:rPr>
        <w:t>。</w:t>
      </w:r>
    </w:p>
    <w:p w14:paraId="042FC113"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3.3.5承包人擅自更换主要施工管理人员的违约责任：</w:t>
      </w:r>
      <w:r>
        <w:rPr>
          <w:rFonts w:ascii="宋体" w:eastAsia="宋体" w:hAnsi="宋体" w:cs="宋体" w:hint="eastAsia"/>
          <w:sz w:val="24"/>
          <w:szCs w:val="24"/>
          <w:u w:val="single"/>
        </w:rPr>
        <w:t>处以 5 万元罚款，承包人承担上述违约给发包人造成的一切损失</w:t>
      </w:r>
      <w:r>
        <w:rPr>
          <w:rFonts w:ascii="宋体" w:eastAsia="宋体" w:hAnsi="宋体" w:cs="宋体" w:hint="eastAsia"/>
          <w:sz w:val="24"/>
          <w:szCs w:val="24"/>
        </w:rPr>
        <w:t>。</w:t>
      </w:r>
    </w:p>
    <w:p w14:paraId="370EB8AA"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承包人主要施工管理人员擅自离开施工现场的违约责任：</w:t>
      </w:r>
      <w:r>
        <w:rPr>
          <w:rFonts w:ascii="宋体" w:eastAsia="宋体" w:hAnsi="宋体" w:cs="宋体" w:hint="eastAsia"/>
          <w:sz w:val="24"/>
          <w:szCs w:val="24"/>
          <w:u w:val="single"/>
        </w:rPr>
        <w:t>处以 0.5 万元罚款，承包人承担上述违约给发包人造成的一切损失</w:t>
      </w:r>
      <w:r>
        <w:rPr>
          <w:rFonts w:ascii="宋体" w:eastAsia="宋体" w:hAnsi="宋体" w:cs="宋体" w:hint="eastAsia"/>
          <w:sz w:val="24"/>
          <w:szCs w:val="24"/>
        </w:rPr>
        <w:t>。</w:t>
      </w:r>
    </w:p>
    <w:p w14:paraId="4ACF258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81" w:name="_Toc296503159"/>
      <w:bookmarkStart w:id="82" w:name="_Toc303539102"/>
      <w:bookmarkStart w:id="83" w:name="_Toc292559364"/>
      <w:bookmarkStart w:id="84" w:name="_Toc296347158"/>
      <w:bookmarkStart w:id="85" w:name="_Toc296944498"/>
      <w:bookmarkStart w:id="86" w:name="_Toc297216151"/>
      <w:bookmarkStart w:id="87" w:name="_Toc296891199"/>
      <w:bookmarkStart w:id="88" w:name="_Toc296346660"/>
      <w:bookmarkStart w:id="89" w:name="_Toc297048345"/>
      <w:bookmarkStart w:id="90" w:name="_Toc300934945"/>
      <w:bookmarkStart w:id="91" w:name="_Toc297123492"/>
      <w:bookmarkStart w:id="92" w:name="_Toc292559869"/>
      <w:bookmarkStart w:id="93" w:name="_Toc296890987"/>
      <w:bookmarkStart w:id="94" w:name="_Toc297120459"/>
      <w:bookmarkStart w:id="95" w:name="_Toc304295523"/>
      <w:bookmarkStart w:id="96" w:name="_Toc312677988"/>
      <w:r>
        <w:rPr>
          <w:rFonts w:ascii="宋体" w:eastAsia="宋体" w:hAnsi="宋体" w:cs="宋体" w:hint="eastAsia"/>
          <w:sz w:val="24"/>
          <w:szCs w:val="24"/>
        </w:rPr>
        <w:t>.5 分包</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14:paraId="07DF88B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bookmarkStart w:id="97" w:name="_Toc292559870"/>
      <w:bookmarkStart w:id="98" w:name="_Toc303539103"/>
      <w:bookmarkStart w:id="99" w:name="_Toc304295524"/>
      <w:bookmarkStart w:id="100" w:name="_Toc296890988"/>
      <w:bookmarkStart w:id="101" w:name="_Toc297120460"/>
      <w:bookmarkStart w:id="102" w:name="_Toc296891200"/>
      <w:bookmarkStart w:id="103" w:name="_Toc297216152"/>
      <w:bookmarkStart w:id="104" w:name="_Toc296347159"/>
      <w:bookmarkStart w:id="105" w:name="_Toc292559365"/>
      <w:bookmarkStart w:id="106" w:name="_Toc297048346"/>
      <w:bookmarkStart w:id="107" w:name="_Toc296503160"/>
      <w:bookmarkStart w:id="108" w:name="_Toc296944499"/>
      <w:bookmarkStart w:id="109" w:name="_Toc297123493"/>
      <w:bookmarkStart w:id="110" w:name="_Toc296346661"/>
      <w:bookmarkStart w:id="111" w:name="_Toc300934946"/>
      <w:bookmarkStart w:id="112" w:name="_Toc312677989"/>
      <w:bookmarkStart w:id="113" w:name="_Toc318581158"/>
      <w:r>
        <w:rPr>
          <w:rFonts w:ascii="宋体" w:eastAsia="宋体" w:hAnsi="宋体" w:cs="宋体" w:hint="eastAsia"/>
          <w:sz w:val="24"/>
          <w:szCs w:val="24"/>
        </w:rPr>
        <w:t>.5.1 分包的一般约定</w:t>
      </w:r>
    </w:p>
    <w:p w14:paraId="258D3BD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禁止分包的工程包括：</w:t>
      </w:r>
      <w:r>
        <w:rPr>
          <w:rFonts w:ascii="宋体" w:eastAsia="宋体" w:hAnsi="宋体" w:cs="宋体" w:hint="eastAsia"/>
          <w:sz w:val="24"/>
          <w:szCs w:val="24"/>
          <w:u w:val="single"/>
        </w:rPr>
        <w:t xml:space="preserve">本工程禁止分包   </w:t>
      </w:r>
      <w:r>
        <w:rPr>
          <w:rFonts w:ascii="宋体" w:eastAsia="宋体" w:hAnsi="宋体" w:cs="宋体" w:hint="eastAsia"/>
          <w:sz w:val="24"/>
          <w:szCs w:val="24"/>
        </w:rPr>
        <w:t>。</w:t>
      </w:r>
    </w:p>
    <w:p w14:paraId="363E3D2A"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主体结构、关键性工作的范围：</w:t>
      </w:r>
      <w:r>
        <w:rPr>
          <w:rFonts w:ascii="宋体" w:eastAsia="宋体" w:hAnsi="宋体" w:cs="宋体" w:hint="eastAsia"/>
          <w:sz w:val="24"/>
          <w:szCs w:val="24"/>
          <w:u w:val="single"/>
        </w:rPr>
        <w:t xml:space="preserve">/    </w:t>
      </w:r>
      <w:r>
        <w:rPr>
          <w:rFonts w:ascii="宋体" w:eastAsia="宋体" w:hAnsi="宋体" w:cs="宋体" w:hint="eastAsia"/>
          <w:sz w:val="24"/>
          <w:szCs w:val="24"/>
        </w:rPr>
        <w:t>。</w:t>
      </w:r>
      <w:bookmarkStart w:id="114" w:name="_Toc300934947"/>
      <w:bookmarkStart w:id="115" w:name="_Toc296503161"/>
      <w:bookmarkStart w:id="116" w:name="_Toc297048347"/>
      <w:bookmarkStart w:id="117" w:name="_Toc303539104"/>
      <w:bookmarkStart w:id="118" w:name="_Toc297123494"/>
      <w:bookmarkStart w:id="119" w:name="_Toc296890989"/>
      <w:bookmarkStart w:id="120" w:name="_Toc297216153"/>
      <w:bookmarkStart w:id="121" w:name="_Toc296891201"/>
      <w:bookmarkStart w:id="122" w:name="_Toc296346662"/>
      <w:bookmarkStart w:id="123" w:name="_Toc297120461"/>
      <w:bookmarkStart w:id="124" w:name="_Toc296347160"/>
      <w:bookmarkStart w:id="125" w:name="_Toc296944500"/>
      <w:bookmarkStart w:id="126" w:name="_Toc30429552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0CBD50B9"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3</w:t>
      </w:r>
      <w:bookmarkStart w:id="127" w:name="_Toc312677990"/>
      <w:bookmarkStart w:id="128" w:name="_Toc318581159"/>
      <w:r>
        <w:rPr>
          <w:rFonts w:ascii="宋体" w:eastAsia="宋体" w:hAnsi="宋体" w:cs="宋体" w:hint="eastAsia"/>
          <w:sz w:val="24"/>
          <w:szCs w:val="24"/>
        </w:rPr>
        <w:t xml:space="preserve">.5.2分包的确定   </w:t>
      </w:r>
      <w:r>
        <w:rPr>
          <w:rFonts w:ascii="宋体" w:eastAsia="宋体" w:hAnsi="宋体" w:cs="宋体" w:hint="eastAsia"/>
          <w:sz w:val="24"/>
          <w:szCs w:val="24"/>
          <w:u w:val="single"/>
        </w:rPr>
        <w:t>本工程不得分包</w:t>
      </w:r>
    </w:p>
    <w:p w14:paraId="55CE823A" w14:textId="77777777" w:rsidR="00757D8A" w:rsidRDefault="004C7494">
      <w:pPr>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允许分包的专业工程包括：</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E66CDA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其他关于分包的约定：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8ED412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3.5.4 分包合同价款</w:t>
      </w:r>
    </w:p>
    <w:p w14:paraId="40EA921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关于分包合同价款支付的约定：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127"/>
    <w:bookmarkEnd w:id="128"/>
    <w:p w14:paraId="01F3A3D3"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3.6 工程照管与成品、半成品保护</w:t>
      </w:r>
    </w:p>
    <w:p w14:paraId="7AE087DA" w14:textId="77777777" w:rsidR="00757D8A" w:rsidRDefault="004C7494">
      <w:pPr>
        <w:spacing w:before="120" w:after="120" w:line="360" w:lineRule="auto"/>
        <w:ind w:firstLineChars="200" w:firstLine="480"/>
        <w:rPr>
          <w:rFonts w:ascii="宋体" w:eastAsia="宋体" w:hAnsi="宋体" w:cs="宋体"/>
          <w:sz w:val="24"/>
          <w:szCs w:val="24"/>
          <w:u w:val="single"/>
        </w:rPr>
      </w:pPr>
      <w:r>
        <w:rPr>
          <w:rFonts w:ascii="宋体" w:eastAsia="宋体" w:hAnsi="宋体" w:cs="宋体" w:hint="eastAsia"/>
          <w:kern w:val="0"/>
          <w:sz w:val="24"/>
          <w:szCs w:val="24"/>
        </w:rPr>
        <w:t>承包人负责照管工程及工程相关的材料、工程设备的起始时间：</w:t>
      </w:r>
      <w:r>
        <w:rPr>
          <w:rFonts w:ascii="宋体" w:eastAsia="宋体" w:hAnsi="宋体" w:cs="宋体" w:hint="eastAsia"/>
          <w:sz w:val="24"/>
          <w:szCs w:val="24"/>
          <w:u w:val="single"/>
        </w:rPr>
        <w:t>设备、人员进场至验收交付使用前由承包人负责保修，无其它特殊要求的，费用由承包人承担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12C8AADD"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3.7 履约担保</w:t>
      </w:r>
    </w:p>
    <w:p w14:paraId="374FA3A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承包人是否提供履约担保：</w:t>
      </w:r>
      <w:r>
        <w:rPr>
          <w:rFonts w:ascii="宋体" w:eastAsia="宋体" w:hAnsi="宋体" w:cs="宋体" w:hint="eastAsia"/>
          <w:sz w:val="24"/>
          <w:szCs w:val="24"/>
          <w:u w:val="single"/>
        </w:rPr>
        <w:t xml:space="preserve">提供   </w:t>
      </w:r>
      <w:r>
        <w:rPr>
          <w:rFonts w:ascii="宋体" w:eastAsia="宋体" w:hAnsi="宋体" w:cs="宋体" w:hint="eastAsia"/>
          <w:sz w:val="24"/>
          <w:szCs w:val="24"/>
        </w:rPr>
        <w:t>。</w:t>
      </w:r>
    </w:p>
    <w:p w14:paraId="0545D619"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承包人提供履约担保的形式、金额及期限的：</w:t>
      </w:r>
      <w:r>
        <w:rPr>
          <w:rFonts w:ascii="宋体" w:eastAsia="宋体" w:hAnsi="宋体" w:cs="宋体" w:hint="eastAsia"/>
          <w:sz w:val="24"/>
          <w:szCs w:val="24"/>
          <w:u w:val="single"/>
        </w:rPr>
        <w:t xml:space="preserve">提供合同价款 % 的履约保证金，工程完工验收合格后退还  </w:t>
      </w:r>
      <w:r>
        <w:rPr>
          <w:rFonts w:ascii="宋体" w:eastAsia="宋体" w:hAnsi="宋体" w:cs="宋体" w:hint="eastAsia"/>
          <w:sz w:val="24"/>
          <w:szCs w:val="24"/>
        </w:rPr>
        <w:t>。</w:t>
      </w:r>
    </w:p>
    <w:p w14:paraId="633338CC" w14:textId="77777777" w:rsidR="00757D8A" w:rsidRDefault="004C7494">
      <w:pPr>
        <w:widowControl/>
        <w:spacing w:before="120" w:after="120" w:line="360" w:lineRule="auto"/>
        <w:jc w:val="left"/>
        <w:rPr>
          <w:rFonts w:ascii="宋体" w:eastAsia="宋体" w:hAnsi="宋体" w:cs="宋体"/>
          <w:sz w:val="24"/>
          <w:szCs w:val="24"/>
        </w:rPr>
      </w:pPr>
      <w:bookmarkStart w:id="129" w:name="_Toc351203636"/>
      <w:r>
        <w:rPr>
          <w:rFonts w:ascii="宋体" w:eastAsia="宋体" w:hAnsi="宋体" w:cs="宋体" w:hint="eastAsia"/>
          <w:sz w:val="24"/>
          <w:szCs w:val="24"/>
        </w:rPr>
        <w:t>4</w:t>
      </w:r>
      <w:bookmarkStart w:id="130" w:name="_Toc297048348"/>
      <w:bookmarkStart w:id="131" w:name="_Toc296944501"/>
      <w:bookmarkStart w:id="132" w:name="_Toc296503162"/>
      <w:bookmarkStart w:id="133" w:name="_Toc296346663"/>
      <w:bookmarkStart w:id="134" w:name="_Toc267251413"/>
      <w:bookmarkStart w:id="135" w:name="_Toc296891202"/>
      <w:bookmarkStart w:id="136" w:name="_Toc292559366"/>
      <w:bookmarkStart w:id="137" w:name="_Toc292559871"/>
      <w:bookmarkStart w:id="138" w:name="_Toc296890990"/>
      <w:bookmarkStart w:id="139" w:name="_Toc296347161"/>
      <w:bookmarkStart w:id="140" w:name="_Toc297120462"/>
      <w:r>
        <w:rPr>
          <w:rFonts w:ascii="宋体" w:eastAsia="宋体" w:hAnsi="宋体" w:cs="宋体" w:hint="eastAsia"/>
          <w:sz w:val="24"/>
          <w:szCs w:val="24"/>
        </w:rPr>
        <w:t>. 监</w:t>
      </w:r>
      <w:bookmarkEnd w:id="130"/>
      <w:bookmarkEnd w:id="131"/>
      <w:bookmarkEnd w:id="132"/>
      <w:bookmarkEnd w:id="133"/>
      <w:bookmarkEnd w:id="134"/>
      <w:bookmarkEnd w:id="135"/>
      <w:bookmarkEnd w:id="136"/>
      <w:bookmarkEnd w:id="137"/>
      <w:bookmarkEnd w:id="138"/>
      <w:bookmarkEnd w:id="139"/>
      <w:bookmarkEnd w:id="140"/>
      <w:r>
        <w:rPr>
          <w:rFonts w:ascii="宋体" w:eastAsia="宋体" w:hAnsi="宋体" w:cs="宋体" w:hint="eastAsia"/>
          <w:sz w:val="24"/>
          <w:szCs w:val="24"/>
        </w:rPr>
        <w:t>理人</w:t>
      </w:r>
      <w:bookmarkEnd w:id="129"/>
    </w:p>
    <w:p w14:paraId="3F16E16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4.1监理人的一般规定</w:t>
      </w:r>
    </w:p>
    <w:p w14:paraId="6BD1C01F"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关于监理人的监理内容：</w:t>
      </w:r>
      <w:r>
        <w:rPr>
          <w:rFonts w:ascii="宋体" w:eastAsia="宋体" w:hAnsi="宋体" w:cs="宋体" w:hint="eastAsia"/>
          <w:sz w:val="24"/>
          <w:szCs w:val="24"/>
          <w:u w:val="single"/>
        </w:rPr>
        <w:t>对工程质量、进度、投资进行全面的控制，对施工安全、合同、信息进行管理，协调业主与承包人在施工中工作关系</w:t>
      </w:r>
      <w:r>
        <w:rPr>
          <w:rFonts w:ascii="宋体" w:eastAsia="宋体" w:hAnsi="宋体" w:cs="宋体" w:hint="eastAsia"/>
          <w:sz w:val="24"/>
          <w:szCs w:val="24"/>
        </w:rPr>
        <w:t>。</w:t>
      </w:r>
    </w:p>
    <w:p w14:paraId="68C45CB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关于监理人的监理权限：</w:t>
      </w:r>
      <w:r>
        <w:rPr>
          <w:rFonts w:ascii="宋体" w:eastAsia="宋体" w:hAnsi="宋体" w:cs="宋体" w:hint="eastAsia"/>
          <w:sz w:val="24"/>
          <w:szCs w:val="24"/>
          <w:u w:val="single"/>
        </w:rPr>
        <w:t>开</w:t>
      </w:r>
      <w:proofErr w:type="gramStart"/>
      <w:r>
        <w:rPr>
          <w:rFonts w:ascii="宋体" w:eastAsia="宋体" w:hAnsi="宋体" w:cs="宋体" w:hint="eastAsia"/>
          <w:sz w:val="24"/>
          <w:szCs w:val="24"/>
          <w:u w:val="single"/>
        </w:rPr>
        <w:t>工令</w:t>
      </w:r>
      <w:proofErr w:type="gramEnd"/>
      <w:r>
        <w:rPr>
          <w:rFonts w:ascii="宋体" w:eastAsia="宋体" w:hAnsi="宋体" w:cs="宋体" w:hint="eastAsia"/>
          <w:sz w:val="24"/>
          <w:szCs w:val="24"/>
          <w:u w:val="single"/>
        </w:rPr>
        <w:t>、停工令、工程变更、经济签证须取得发包人同意。</w:t>
      </w:r>
      <w:r>
        <w:rPr>
          <w:rFonts w:ascii="宋体" w:eastAsia="宋体" w:hAnsi="宋体" w:cs="宋体" w:hint="eastAsia"/>
          <w:sz w:val="24"/>
          <w:szCs w:val="24"/>
        </w:rPr>
        <w:t xml:space="preserve"> </w:t>
      </w:r>
    </w:p>
    <w:p w14:paraId="5025072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关于监理人在施工现场的办公场所、生活场所的提供和费用承担的约定：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7916CD8"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4.2 监理人员</w:t>
      </w:r>
    </w:p>
    <w:p w14:paraId="61095AFB"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总监理工程师：</w:t>
      </w:r>
    </w:p>
    <w:p w14:paraId="3EF43815"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姓    名：</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A1862D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职    </w:t>
      </w:r>
      <w:proofErr w:type="gramStart"/>
      <w:r>
        <w:rPr>
          <w:rFonts w:ascii="宋体" w:eastAsia="宋体" w:hAnsi="宋体" w:cs="宋体" w:hint="eastAsia"/>
          <w:sz w:val="24"/>
          <w:szCs w:val="24"/>
        </w:rPr>
        <w:t>务</w:t>
      </w:r>
      <w:proofErr w:type="gramEnd"/>
      <w:r>
        <w:rPr>
          <w:rFonts w:ascii="宋体" w:eastAsia="宋体" w:hAnsi="宋体" w:cs="宋体" w:hint="eastAsia"/>
          <w:sz w:val="24"/>
          <w:szCs w:val="24"/>
        </w:rPr>
        <w:t>：</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495549B"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监理工程师执业资格证书号：</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FDBB17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A344FC4"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电子信箱：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3E4DFC1"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通信地址：</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E68C8E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关于监理人的其他约定：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EF2A7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4.4 商定或确定</w:t>
      </w:r>
    </w:p>
    <w:p w14:paraId="263C0EA3" w14:textId="77777777" w:rsidR="00757D8A" w:rsidRDefault="004C7494">
      <w:pPr>
        <w:spacing w:line="360" w:lineRule="auto"/>
        <w:ind w:firstLineChars="200" w:firstLine="480"/>
        <w:rPr>
          <w:rFonts w:ascii="宋体" w:eastAsia="宋体" w:hAnsi="宋体" w:cs="宋体"/>
          <w:sz w:val="24"/>
          <w:szCs w:val="24"/>
        </w:rPr>
      </w:pPr>
      <w:bookmarkStart w:id="141" w:name="_Toc267251418"/>
      <w:r>
        <w:rPr>
          <w:rFonts w:ascii="宋体" w:eastAsia="宋体" w:hAnsi="宋体" w:cs="宋体" w:hint="eastAsia"/>
          <w:sz w:val="24"/>
          <w:szCs w:val="24"/>
        </w:rPr>
        <w:t>在发包人和承包人不能通过协商达成一致意见时，发包人授权监理人对以下事项进行确定：</w:t>
      </w:r>
    </w:p>
    <w:p w14:paraId="690A5808"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（1）</w:t>
      </w:r>
      <w:r>
        <w:rPr>
          <w:rFonts w:ascii="宋体" w:eastAsia="宋体" w:hAnsi="宋体" w:cs="宋体" w:hint="eastAsia"/>
          <w:sz w:val="24"/>
          <w:szCs w:val="24"/>
          <w:u w:val="single"/>
        </w:rPr>
        <w:t>合同当事人进行商定或确定时，总监理工程师应当会同合同当事人尽量通过协商达成一致，不能达成一致的，由总监理工程师按照合同约定审慎做出公正的确定</w:t>
      </w:r>
      <w:r>
        <w:rPr>
          <w:rFonts w:ascii="宋体" w:eastAsia="宋体" w:hAnsi="宋体" w:cs="宋体" w:hint="eastAsia"/>
          <w:sz w:val="24"/>
          <w:szCs w:val="24"/>
        </w:rPr>
        <w:t>；</w:t>
      </w:r>
    </w:p>
    <w:p w14:paraId="4CE01C6C"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（2）</w:t>
      </w:r>
      <w:r>
        <w:rPr>
          <w:rFonts w:ascii="宋体" w:eastAsia="宋体" w:hAnsi="宋体" w:cs="宋体" w:hint="eastAsia"/>
          <w:sz w:val="24"/>
          <w:szCs w:val="24"/>
          <w:u w:val="single"/>
        </w:rPr>
        <w:t>总监理工程师应将确定以书面形式通知发包人和承包人，并附详细依据。合同当事人对总监理工程师的确定没有异议的，按照总监理工程师的确定执行。任何一方合同当事人有异议，按照第20 条（争议解决）约定处理。争议解决前，合同当事人暂按总监理工程师的确定执行；争议解决后，争议解决的结果与总监理工程师的确定不一致的，按照争议解决的结果执行，由此造成的损失由责任人承担</w:t>
      </w:r>
      <w:r>
        <w:rPr>
          <w:rFonts w:ascii="宋体" w:eastAsia="宋体" w:hAnsi="宋体" w:cs="宋体" w:hint="eastAsia"/>
          <w:sz w:val="24"/>
          <w:szCs w:val="24"/>
        </w:rPr>
        <w:t>；</w:t>
      </w:r>
    </w:p>
    <w:p w14:paraId="4CAF3C31" w14:textId="77777777" w:rsidR="00757D8A" w:rsidRDefault="004C7494">
      <w:pPr>
        <w:tabs>
          <w:tab w:val="left" w:pos="3930"/>
        </w:tabs>
        <w:rPr>
          <w:rFonts w:ascii="宋体" w:eastAsia="宋体" w:hAnsi="宋体" w:cs="宋体"/>
          <w:sz w:val="24"/>
          <w:szCs w:val="24"/>
        </w:rPr>
      </w:pPr>
      <w:r>
        <w:rPr>
          <w:rFonts w:ascii="宋体" w:eastAsia="宋体" w:hAnsi="宋体" w:cs="宋体" w:hint="eastAsia"/>
          <w:sz w:val="24"/>
          <w:szCs w:val="24"/>
        </w:rPr>
        <w:tab/>
      </w:r>
    </w:p>
    <w:p w14:paraId="79A4FF49" w14:textId="77777777" w:rsidR="00757D8A" w:rsidRDefault="004C7494">
      <w:pPr>
        <w:widowControl/>
        <w:spacing w:before="120" w:after="120" w:line="360" w:lineRule="auto"/>
        <w:jc w:val="left"/>
        <w:rPr>
          <w:rFonts w:ascii="宋体" w:eastAsia="宋体" w:hAnsi="宋体" w:cs="宋体"/>
          <w:sz w:val="24"/>
          <w:szCs w:val="24"/>
        </w:rPr>
      </w:pPr>
      <w:bookmarkStart w:id="142" w:name="_Toc351203637"/>
      <w:r>
        <w:rPr>
          <w:rFonts w:ascii="宋体" w:eastAsia="宋体" w:hAnsi="宋体" w:cs="宋体" w:hint="eastAsia"/>
          <w:sz w:val="24"/>
          <w:szCs w:val="24"/>
        </w:rPr>
        <w:t>5</w:t>
      </w:r>
      <w:bookmarkStart w:id="143" w:name="_Toc296944502"/>
      <w:bookmarkStart w:id="144" w:name="_Toc296890991"/>
      <w:bookmarkStart w:id="145" w:name="_Toc297048349"/>
      <w:bookmarkStart w:id="146" w:name="_Toc296503163"/>
      <w:bookmarkStart w:id="147" w:name="_Toc292559367"/>
      <w:bookmarkStart w:id="148" w:name="_Toc296347162"/>
      <w:bookmarkStart w:id="149" w:name="_Toc292559872"/>
      <w:bookmarkStart w:id="150" w:name="_Toc297120463"/>
      <w:bookmarkStart w:id="151" w:name="_Toc296346664"/>
      <w:bookmarkStart w:id="152" w:name="_Toc296891203"/>
      <w:bookmarkEnd w:id="141"/>
      <w:r>
        <w:rPr>
          <w:rFonts w:ascii="宋体" w:eastAsia="宋体" w:hAnsi="宋体" w:cs="宋体" w:hint="eastAsia"/>
          <w:sz w:val="24"/>
          <w:szCs w:val="24"/>
        </w:rPr>
        <w:t>. 工程质量</w:t>
      </w:r>
      <w:bookmarkEnd w:id="142"/>
    </w:p>
    <w:p w14:paraId="49E28B68"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5.1 质量要求</w:t>
      </w:r>
    </w:p>
    <w:p w14:paraId="130AE03D"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5</w:t>
      </w:r>
      <w:bookmarkStart w:id="153" w:name="_Toc303539106"/>
      <w:bookmarkStart w:id="154" w:name="_Toc300934949"/>
      <w:bookmarkStart w:id="155" w:name="_Toc297123496"/>
      <w:bookmarkStart w:id="156" w:name="_Toc312677997"/>
      <w:bookmarkStart w:id="157" w:name="_Toc297216155"/>
      <w:bookmarkStart w:id="158" w:name="_Toc304295527"/>
      <w:bookmarkStart w:id="159" w:name="_Toc318581164"/>
      <w:r>
        <w:rPr>
          <w:rFonts w:ascii="宋体" w:eastAsia="宋体" w:hAnsi="宋体" w:cs="宋体" w:hint="eastAsia"/>
          <w:sz w:val="24"/>
          <w:szCs w:val="24"/>
        </w:rPr>
        <w:t>.1.1 特殊质量标准和要求：</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349344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关于工程奖项的约定：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A66DFB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5.3 隐蔽工程检查</w:t>
      </w:r>
    </w:p>
    <w:p w14:paraId="67A0F5C6"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5.3.2承包人提前通知监理人隐蔽工程检查的期限的约定：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50190A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监理人不能按时进行检查时，应提前</w:t>
      </w:r>
      <w:r>
        <w:rPr>
          <w:rFonts w:ascii="宋体" w:eastAsia="宋体" w:hAnsi="宋体" w:cs="宋体" w:hint="eastAsia"/>
          <w:sz w:val="24"/>
          <w:szCs w:val="24"/>
          <w:u w:val="single"/>
        </w:rPr>
        <w:t xml:space="preserve">  24 </w:t>
      </w:r>
      <w:r>
        <w:rPr>
          <w:rFonts w:ascii="宋体" w:eastAsia="宋体" w:hAnsi="宋体" w:cs="宋体" w:hint="eastAsia"/>
          <w:sz w:val="24"/>
          <w:szCs w:val="24"/>
        </w:rPr>
        <w:t>小时提交书面延期要求。</w:t>
      </w:r>
    </w:p>
    <w:p w14:paraId="4817742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48  </w:t>
      </w:r>
      <w:r>
        <w:rPr>
          <w:rFonts w:ascii="宋体" w:eastAsia="宋体" w:hAnsi="宋体" w:cs="宋体" w:hint="eastAsia"/>
          <w:sz w:val="24"/>
          <w:szCs w:val="24"/>
        </w:rPr>
        <w:t>小时。</w:t>
      </w:r>
    </w:p>
    <w:p w14:paraId="46D0681E" w14:textId="77777777" w:rsidR="00757D8A" w:rsidRDefault="004C7494">
      <w:pPr>
        <w:widowControl/>
        <w:spacing w:before="120" w:after="120" w:line="360" w:lineRule="auto"/>
        <w:jc w:val="left"/>
        <w:rPr>
          <w:rFonts w:ascii="宋体" w:eastAsia="宋体" w:hAnsi="宋体" w:cs="宋体"/>
          <w:sz w:val="24"/>
          <w:szCs w:val="24"/>
        </w:rPr>
      </w:pPr>
      <w:bookmarkStart w:id="160" w:name="_Toc351203638"/>
      <w:r>
        <w:rPr>
          <w:rFonts w:ascii="宋体" w:eastAsia="宋体" w:hAnsi="宋体" w:cs="宋体" w:hint="eastAsia"/>
          <w:sz w:val="24"/>
          <w:szCs w:val="24"/>
        </w:rPr>
        <w:t>6. 安全文明施工与环境保护</w:t>
      </w:r>
      <w:bookmarkEnd w:id="160"/>
    </w:p>
    <w:p w14:paraId="4437203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6.1安全文明施工</w:t>
      </w:r>
    </w:p>
    <w:p w14:paraId="11DBA53E"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6.1.1 项目安全生产的达标目标及相应事项的约定：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25EE509"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6.1.4 关于治安保卫的特别约定：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14:paraId="7D8555D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关于编制施工场地治安管理计划的约定：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14:paraId="7F3C306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6.1.5 文明施工</w:t>
      </w:r>
    </w:p>
    <w:p w14:paraId="431A3BA2"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合同当事人对文明施工的要求：</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14:paraId="606E89B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6.1.6 关于安全文明施工费支付比例和支付期限的约定：</w:t>
      </w:r>
      <w:r>
        <w:rPr>
          <w:rFonts w:ascii="宋体" w:eastAsia="宋体" w:hAnsi="宋体" w:cs="宋体" w:hint="eastAsia"/>
          <w:sz w:val="24"/>
          <w:szCs w:val="24"/>
          <w:u w:val="single"/>
        </w:rPr>
        <w:t>执行通用条款</w:t>
      </w:r>
      <w:r>
        <w:rPr>
          <w:rFonts w:ascii="宋体" w:eastAsia="宋体" w:hAnsi="宋体" w:cs="宋体" w:hint="eastAsia"/>
          <w:sz w:val="24"/>
          <w:szCs w:val="24"/>
        </w:rPr>
        <w:t>。</w:t>
      </w:r>
    </w:p>
    <w:p w14:paraId="0BA55552" w14:textId="77777777" w:rsidR="00757D8A" w:rsidRDefault="004C7494">
      <w:pPr>
        <w:widowControl/>
        <w:spacing w:before="120" w:after="120" w:line="360" w:lineRule="auto"/>
        <w:jc w:val="left"/>
        <w:rPr>
          <w:rFonts w:ascii="宋体" w:eastAsia="宋体" w:hAnsi="宋体" w:cs="宋体"/>
          <w:sz w:val="24"/>
          <w:szCs w:val="24"/>
        </w:rPr>
      </w:pPr>
      <w:bookmarkStart w:id="161" w:name="_Toc351203639"/>
      <w:bookmarkEnd w:id="153"/>
      <w:bookmarkEnd w:id="154"/>
      <w:bookmarkEnd w:id="155"/>
      <w:bookmarkEnd w:id="156"/>
      <w:bookmarkEnd w:id="157"/>
      <w:bookmarkEnd w:id="158"/>
      <w:bookmarkEnd w:id="159"/>
      <w:r>
        <w:rPr>
          <w:rFonts w:ascii="宋体" w:eastAsia="宋体" w:hAnsi="宋体" w:cs="宋体" w:hint="eastAsia"/>
          <w:sz w:val="24"/>
          <w:szCs w:val="24"/>
        </w:rPr>
        <w:t>7. 工期和进度</w:t>
      </w:r>
      <w:bookmarkEnd w:id="161"/>
    </w:p>
    <w:p w14:paraId="60C6F49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7.1 施工组织设计</w:t>
      </w:r>
    </w:p>
    <w:p w14:paraId="4BA241D6"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7.1.1 合</w:t>
      </w:r>
      <w:r>
        <w:rPr>
          <w:rFonts w:ascii="宋体" w:eastAsia="宋体" w:hAnsi="宋体" w:cs="宋体" w:hint="eastAsia"/>
          <w:kern w:val="0"/>
          <w:sz w:val="24"/>
          <w:szCs w:val="24"/>
        </w:rPr>
        <w:t>同当事人约定的施工组织设计应包括的其他内容：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AC487AF"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 xml:space="preserve">7.1.2 </w:t>
      </w:r>
      <w:r>
        <w:rPr>
          <w:rFonts w:ascii="宋体" w:eastAsia="宋体" w:hAnsi="宋体" w:cs="宋体" w:hint="eastAsia"/>
          <w:kern w:val="0"/>
          <w:sz w:val="24"/>
          <w:szCs w:val="24"/>
        </w:rPr>
        <w:t>施工组织设计的提交和修改</w:t>
      </w:r>
    </w:p>
    <w:p w14:paraId="50960F5A"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承包人提交详细施工组织设计的期限的约定：</w:t>
      </w:r>
      <w:r>
        <w:rPr>
          <w:rFonts w:ascii="宋体" w:eastAsia="宋体" w:hAnsi="宋体" w:cs="宋体" w:hint="eastAsia"/>
          <w:sz w:val="24"/>
          <w:szCs w:val="24"/>
          <w:u w:val="single"/>
        </w:rPr>
        <w:t>开工三日内承包人将施工组织设计（方案）和进度计划提交发包人</w:t>
      </w:r>
      <w:r>
        <w:rPr>
          <w:rFonts w:ascii="宋体" w:eastAsia="宋体" w:hAnsi="宋体" w:cs="宋体" w:hint="eastAsia"/>
          <w:sz w:val="24"/>
          <w:szCs w:val="24"/>
        </w:rPr>
        <w:t>。</w:t>
      </w:r>
    </w:p>
    <w:p w14:paraId="27D7D42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发包人和监理人在收到详细的施工组织设计后确认或提出修改意见的期限：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DF38C14"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62" w:name="_Toc300934966"/>
      <w:bookmarkStart w:id="163" w:name="_Toc312677479"/>
      <w:bookmarkStart w:id="164" w:name="_Toc297216173"/>
      <w:bookmarkStart w:id="165" w:name="_Toc312678005"/>
      <w:bookmarkStart w:id="166" w:name="_Toc303539123"/>
      <w:bookmarkStart w:id="167" w:name="_Toc304295541"/>
      <w:bookmarkStart w:id="168" w:name="_Toc297123514"/>
      <w:r>
        <w:rPr>
          <w:rFonts w:ascii="宋体" w:eastAsia="宋体" w:hAnsi="宋体" w:cs="宋体" w:hint="eastAsia"/>
          <w:sz w:val="24"/>
          <w:szCs w:val="24"/>
        </w:rPr>
        <w:t>.2 施工进度计划</w:t>
      </w:r>
    </w:p>
    <w:p w14:paraId="2351AAE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7.2.2 施工进度计划的修订</w:t>
      </w:r>
    </w:p>
    <w:p w14:paraId="0F16B012"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发包人和监理人在收到修订的施工进度计划后确认或提出修改意见的期限：</w:t>
      </w:r>
      <w:r>
        <w:rPr>
          <w:rFonts w:ascii="宋体" w:eastAsia="宋体" w:hAnsi="宋体" w:cs="宋体" w:hint="eastAsia"/>
          <w:sz w:val="24"/>
          <w:szCs w:val="24"/>
          <w:u w:val="single"/>
        </w:rPr>
        <w:t xml:space="preserve">收到后 7天内 </w:t>
      </w:r>
      <w:r>
        <w:rPr>
          <w:rFonts w:ascii="宋体" w:eastAsia="宋体" w:hAnsi="宋体" w:cs="宋体" w:hint="eastAsia"/>
          <w:sz w:val="24"/>
          <w:szCs w:val="24"/>
        </w:rPr>
        <w:t>。</w:t>
      </w:r>
    </w:p>
    <w:p w14:paraId="746D6CF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7.3 开工</w:t>
      </w:r>
    </w:p>
    <w:p w14:paraId="24F9418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7.3.1 开工准备</w:t>
      </w:r>
    </w:p>
    <w:p w14:paraId="09549C90" w14:textId="77777777"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关于承包人提交</w:t>
      </w:r>
      <w:r>
        <w:rPr>
          <w:rFonts w:ascii="宋体" w:eastAsia="宋体" w:hAnsi="宋体" w:cs="宋体" w:hint="eastAsia"/>
          <w:kern w:val="0"/>
          <w:sz w:val="24"/>
          <w:szCs w:val="24"/>
        </w:rPr>
        <w:t>工程开工</w:t>
      </w:r>
      <w:proofErr w:type="gramStart"/>
      <w:r>
        <w:rPr>
          <w:rFonts w:ascii="宋体" w:eastAsia="宋体" w:hAnsi="宋体" w:cs="宋体" w:hint="eastAsia"/>
          <w:kern w:val="0"/>
          <w:sz w:val="24"/>
          <w:szCs w:val="24"/>
        </w:rPr>
        <w:t>报审表</w:t>
      </w:r>
      <w:proofErr w:type="gramEnd"/>
      <w:r>
        <w:rPr>
          <w:rFonts w:ascii="宋体" w:eastAsia="宋体" w:hAnsi="宋体" w:cs="宋体" w:hint="eastAsia"/>
          <w:kern w:val="0"/>
          <w:sz w:val="24"/>
          <w:szCs w:val="24"/>
        </w:rPr>
        <w:t>的期限：</w:t>
      </w:r>
      <w:r>
        <w:rPr>
          <w:rFonts w:ascii="宋体" w:eastAsia="宋体" w:hAnsi="宋体" w:cs="宋体" w:hint="eastAsia"/>
          <w:sz w:val="24"/>
          <w:szCs w:val="24"/>
          <w:u w:val="single"/>
        </w:rPr>
        <w:t xml:space="preserve">合同签订后七日内      </w:t>
      </w:r>
      <w:r>
        <w:rPr>
          <w:rFonts w:ascii="宋体" w:eastAsia="宋体" w:hAnsi="宋体" w:cs="宋体" w:hint="eastAsia"/>
          <w:sz w:val="24"/>
          <w:szCs w:val="24"/>
        </w:rPr>
        <w:t>。</w:t>
      </w:r>
    </w:p>
    <w:p w14:paraId="0E06E7BA" w14:textId="77777777" w:rsidR="00757D8A" w:rsidRDefault="004C7494">
      <w:pPr>
        <w:spacing w:line="360" w:lineRule="auto"/>
        <w:ind w:firstLine="645"/>
        <w:jc w:val="left"/>
        <w:rPr>
          <w:rFonts w:ascii="宋体" w:eastAsia="宋体" w:hAnsi="宋体" w:cs="宋体"/>
          <w:sz w:val="24"/>
          <w:szCs w:val="24"/>
          <w:u w:val="single"/>
        </w:rPr>
      </w:pPr>
      <w:r>
        <w:rPr>
          <w:rFonts w:ascii="宋体" w:eastAsia="宋体" w:hAnsi="宋体" w:cs="宋体" w:hint="eastAsia"/>
          <w:sz w:val="24"/>
          <w:szCs w:val="24"/>
        </w:rPr>
        <w:t>关于发包人应完成的其他开工准备工作及期限：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9F492E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关于承包人应完成的其他开工准备工作及期限：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6B3801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7.3.2开工通知</w:t>
      </w:r>
    </w:p>
    <w:p w14:paraId="5F455DE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因发包人原因造成监理人未能在计划开工日期之日起</w:t>
      </w:r>
      <w:r>
        <w:rPr>
          <w:rFonts w:ascii="宋体" w:eastAsia="宋体" w:hAnsi="宋体" w:cs="宋体" w:hint="eastAsia"/>
          <w:sz w:val="24"/>
          <w:szCs w:val="24"/>
          <w:u w:val="single"/>
        </w:rPr>
        <w:t xml:space="preserve">90 </w:t>
      </w:r>
      <w:r>
        <w:rPr>
          <w:rFonts w:ascii="宋体" w:eastAsia="宋体" w:hAnsi="宋体" w:cs="宋体" w:hint="eastAsia"/>
          <w:sz w:val="24"/>
          <w:szCs w:val="24"/>
        </w:rPr>
        <w:t>天内发出开工通知的，承包人有权提出价格调整要求，或者解除合同。</w:t>
      </w:r>
    </w:p>
    <w:bookmarkEnd w:id="162"/>
    <w:bookmarkEnd w:id="163"/>
    <w:bookmarkEnd w:id="164"/>
    <w:bookmarkEnd w:id="165"/>
    <w:bookmarkEnd w:id="166"/>
    <w:bookmarkEnd w:id="167"/>
    <w:bookmarkEnd w:id="168"/>
    <w:p w14:paraId="03302A48"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7.4 测量放线</w:t>
      </w:r>
    </w:p>
    <w:p w14:paraId="69D2CAF2"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7.4.1发包人通过监理人向承包人提供测量基准点、基准线和水准点及其书面资料的期限：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6C087F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69" w:name="_Toc303539125"/>
      <w:bookmarkStart w:id="170" w:name="_Toc297216175"/>
      <w:bookmarkStart w:id="171" w:name="_Toc312678010"/>
      <w:bookmarkStart w:id="172" w:name="_Toc300934968"/>
      <w:bookmarkStart w:id="173" w:name="_Toc312677484"/>
      <w:bookmarkStart w:id="174" w:name="_Toc297123516"/>
      <w:bookmarkStart w:id="175" w:name="_Toc304295546"/>
      <w:r>
        <w:rPr>
          <w:rFonts w:ascii="宋体" w:eastAsia="宋体" w:hAnsi="宋体" w:cs="宋体" w:hint="eastAsia"/>
          <w:sz w:val="24"/>
          <w:szCs w:val="24"/>
        </w:rPr>
        <w:t>.5 工期延误</w:t>
      </w:r>
    </w:p>
    <w:bookmarkEnd w:id="169"/>
    <w:bookmarkEnd w:id="170"/>
    <w:bookmarkEnd w:id="171"/>
    <w:bookmarkEnd w:id="172"/>
    <w:bookmarkEnd w:id="173"/>
    <w:bookmarkEnd w:id="174"/>
    <w:bookmarkEnd w:id="175"/>
    <w:p w14:paraId="332E299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7.5.1 因发包人原因导致工期延误</w:t>
      </w:r>
    </w:p>
    <w:p w14:paraId="0CFD50AF"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（7）因发包人原因导致工期延误的其他情形：</w:t>
      </w:r>
      <w:r>
        <w:rPr>
          <w:rFonts w:ascii="宋体" w:eastAsia="宋体" w:hAnsi="宋体" w:cs="宋体" w:hint="eastAsia"/>
          <w:sz w:val="24"/>
          <w:szCs w:val="24"/>
          <w:u w:val="single"/>
        </w:rPr>
        <w:t>（1）政策处理问题影响施工进度；（2）不可抗力，此延误工期须在发现后七天内办理签证，逾期不予认可</w:t>
      </w:r>
      <w:r>
        <w:rPr>
          <w:rFonts w:ascii="宋体" w:eastAsia="宋体" w:hAnsi="宋体" w:cs="宋体" w:hint="eastAsia"/>
          <w:sz w:val="24"/>
          <w:szCs w:val="24"/>
        </w:rPr>
        <w:t>。</w:t>
      </w:r>
    </w:p>
    <w:p w14:paraId="6D0CF51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w:t>
      </w:r>
      <w:bookmarkStart w:id="176" w:name="_Toc312677486"/>
      <w:bookmarkStart w:id="177" w:name="_Toc318581169"/>
      <w:bookmarkStart w:id="178" w:name="_Toc312678012"/>
      <w:bookmarkStart w:id="179" w:name="_Toc304295548"/>
      <w:bookmarkStart w:id="180" w:name="_Toc297216177"/>
      <w:bookmarkStart w:id="181" w:name="_Toc297123518"/>
      <w:bookmarkStart w:id="182" w:name="_Toc303539127"/>
      <w:bookmarkStart w:id="183" w:name="_Toc300934970"/>
      <w:r>
        <w:rPr>
          <w:rFonts w:ascii="宋体" w:eastAsia="宋体" w:hAnsi="宋体" w:cs="宋体" w:hint="eastAsia"/>
          <w:sz w:val="24"/>
          <w:szCs w:val="24"/>
        </w:rPr>
        <w:t>.5.2 因承包人原因导致工期延误</w:t>
      </w:r>
    </w:p>
    <w:bookmarkEnd w:id="176"/>
    <w:bookmarkEnd w:id="177"/>
    <w:bookmarkEnd w:id="178"/>
    <w:p w14:paraId="2523FB1B"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因</w:t>
      </w:r>
      <w:bookmarkStart w:id="184" w:name="_Toc312677487"/>
      <w:bookmarkStart w:id="185" w:name="_Toc312678013"/>
      <w:bookmarkStart w:id="186" w:name="_Toc318581170"/>
      <w:r>
        <w:rPr>
          <w:rFonts w:ascii="宋体" w:eastAsia="宋体" w:hAnsi="宋体" w:cs="宋体" w:hint="eastAsia"/>
          <w:sz w:val="24"/>
          <w:szCs w:val="24"/>
        </w:rPr>
        <w:t>承包人原因造成工期延误，逾期竣工违约金的计算方法为：</w:t>
      </w:r>
      <w:r>
        <w:rPr>
          <w:rFonts w:ascii="宋体" w:eastAsia="宋体" w:hAnsi="宋体" w:cs="宋体" w:hint="eastAsia"/>
          <w:sz w:val="24"/>
          <w:szCs w:val="24"/>
          <w:u w:val="single"/>
        </w:rPr>
        <w:t>工期每延误一天，按 10000元/ 天进行处罚。</w:t>
      </w:r>
      <w:bookmarkEnd w:id="179"/>
      <w:bookmarkEnd w:id="180"/>
      <w:bookmarkEnd w:id="181"/>
      <w:bookmarkEnd w:id="182"/>
      <w:bookmarkEnd w:id="183"/>
      <w:bookmarkEnd w:id="184"/>
      <w:bookmarkEnd w:id="185"/>
      <w:bookmarkEnd w:id="186"/>
    </w:p>
    <w:p w14:paraId="7064FCA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因承包人原因造成工期延误，逾</w:t>
      </w:r>
      <w:bookmarkStart w:id="187" w:name="_Toc318581171"/>
      <w:bookmarkStart w:id="188" w:name="_Toc312678014"/>
      <w:r>
        <w:rPr>
          <w:rFonts w:ascii="宋体" w:eastAsia="宋体" w:hAnsi="宋体" w:cs="宋体" w:hint="eastAsia"/>
          <w:sz w:val="24"/>
          <w:szCs w:val="24"/>
        </w:rPr>
        <w:t>期竣工违约金的上限：</w:t>
      </w:r>
      <w:r>
        <w:rPr>
          <w:rFonts w:ascii="宋体" w:eastAsia="宋体" w:hAnsi="宋体" w:cs="宋体" w:hint="eastAsia"/>
          <w:sz w:val="24"/>
          <w:szCs w:val="24"/>
          <w:u w:val="single"/>
        </w:rPr>
        <w:t xml:space="preserve">    逾期累计不得超过十天   </w:t>
      </w:r>
      <w:r>
        <w:rPr>
          <w:rFonts w:ascii="宋体" w:eastAsia="宋体" w:hAnsi="宋体" w:cs="宋体" w:hint="eastAsia"/>
          <w:sz w:val="24"/>
          <w:szCs w:val="24"/>
        </w:rPr>
        <w:t>。</w:t>
      </w:r>
    </w:p>
    <w:p w14:paraId="6D3E1F5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罚金由发包人直接从工程余款中扣除，逾期超过十天以上（不含十天），发包人有权终止合同，由承包人承担一切责任和经济损失。</w:t>
      </w:r>
    </w:p>
    <w:bookmarkEnd w:id="187"/>
    <w:bookmarkEnd w:id="188"/>
    <w:p w14:paraId="0345F45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189" w:name="_Toc297216178"/>
      <w:bookmarkStart w:id="190" w:name="_Toc304295549"/>
      <w:bookmarkStart w:id="191" w:name="_Toc297123519"/>
      <w:bookmarkStart w:id="192" w:name="_Toc312678015"/>
      <w:bookmarkStart w:id="193" w:name="_Toc300934971"/>
      <w:bookmarkStart w:id="194" w:name="_Toc303539128"/>
      <w:r>
        <w:rPr>
          <w:rFonts w:ascii="宋体" w:eastAsia="宋体" w:hAnsi="宋体" w:cs="宋体" w:hint="eastAsia"/>
          <w:sz w:val="24"/>
          <w:szCs w:val="24"/>
        </w:rPr>
        <w:t>.6 不</w:t>
      </w:r>
      <w:bookmarkEnd w:id="189"/>
      <w:bookmarkEnd w:id="190"/>
      <w:bookmarkEnd w:id="191"/>
      <w:bookmarkEnd w:id="192"/>
      <w:bookmarkEnd w:id="193"/>
      <w:bookmarkEnd w:id="194"/>
      <w:r>
        <w:rPr>
          <w:rFonts w:ascii="宋体" w:eastAsia="宋体" w:hAnsi="宋体" w:cs="宋体" w:hint="eastAsia"/>
          <w:sz w:val="24"/>
          <w:szCs w:val="24"/>
        </w:rPr>
        <w:t>利物质条件</w:t>
      </w:r>
    </w:p>
    <w:p w14:paraId="2DBBD1C6" w14:textId="77777777" w:rsidR="00757D8A" w:rsidRDefault="004C7494">
      <w:pPr>
        <w:spacing w:line="360" w:lineRule="auto"/>
        <w:ind w:firstLineChars="200" w:firstLine="480"/>
        <w:jc w:val="left"/>
        <w:rPr>
          <w:rFonts w:ascii="宋体" w:eastAsia="宋体" w:hAnsi="宋体" w:cs="宋体"/>
          <w:sz w:val="24"/>
          <w:szCs w:val="24"/>
          <w:u w:val="single"/>
        </w:rPr>
      </w:pPr>
      <w:bookmarkStart w:id="195" w:name="_Toc297123520"/>
      <w:bookmarkStart w:id="196" w:name="_Toc318581172"/>
      <w:bookmarkStart w:id="197" w:name="_Toc300934972"/>
      <w:bookmarkStart w:id="198" w:name="_Toc304295550"/>
      <w:bookmarkStart w:id="199" w:name="_Toc303539129"/>
      <w:bookmarkStart w:id="200" w:name="_Toc312678016"/>
      <w:bookmarkStart w:id="201" w:name="_Toc297216179"/>
      <w:r>
        <w:rPr>
          <w:rFonts w:ascii="宋体" w:eastAsia="宋体" w:hAnsi="宋体" w:cs="宋体" w:hint="eastAsia"/>
          <w:sz w:val="24"/>
          <w:szCs w:val="24"/>
        </w:rPr>
        <w:t>不利物质条件的其他情形和有关约定：</w:t>
      </w:r>
      <w:r>
        <w:rPr>
          <w:rFonts w:ascii="宋体" w:eastAsia="宋体" w:hAnsi="宋体" w:cs="宋体" w:hint="eastAsia"/>
          <w:sz w:val="24"/>
          <w:szCs w:val="24"/>
          <w:u w:val="single"/>
        </w:rPr>
        <w:t xml:space="preserve">        /       。</w:t>
      </w:r>
    </w:p>
    <w:bookmarkEnd w:id="195"/>
    <w:bookmarkEnd w:id="196"/>
    <w:bookmarkEnd w:id="197"/>
    <w:bookmarkEnd w:id="198"/>
    <w:bookmarkEnd w:id="199"/>
    <w:bookmarkEnd w:id="200"/>
    <w:bookmarkEnd w:id="201"/>
    <w:p w14:paraId="196B71CD"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w:t>
      </w:r>
      <w:bookmarkStart w:id="202" w:name="_Toc300934973"/>
      <w:bookmarkStart w:id="203" w:name="_Toc312678017"/>
      <w:bookmarkStart w:id="204" w:name="_Toc304295551"/>
      <w:bookmarkStart w:id="205" w:name="_Toc297123521"/>
      <w:bookmarkStart w:id="206" w:name="_Toc297216180"/>
      <w:bookmarkStart w:id="207" w:name="_Toc303539130"/>
      <w:r>
        <w:rPr>
          <w:rFonts w:ascii="宋体" w:eastAsia="宋体" w:hAnsi="宋体" w:cs="宋体" w:hint="eastAsia"/>
          <w:sz w:val="24"/>
          <w:szCs w:val="24"/>
        </w:rPr>
        <w:t>.7异常恶劣的气候条件</w:t>
      </w:r>
    </w:p>
    <w:bookmarkEnd w:id="202"/>
    <w:bookmarkEnd w:id="203"/>
    <w:bookmarkEnd w:id="204"/>
    <w:bookmarkEnd w:id="205"/>
    <w:bookmarkEnd w:id="206"/>
    <w:bookmarkEnd w:id="207"/>
    <w:p w14:paraId="49F979E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发包人和承包人同意以下情形视为异常恶劣的气候条件：</w:t>
      </w:r>
    </w:p>
    <w:p w14:paraId="02C7324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EE04B3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DB382F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（3）</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AB4D8E3"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7.9 提前竣工的奖励</w:t>
      </w:r>
    </w:p>
    <w:p w14:paraId="26F1402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7.9.2提前竣工的奖励：</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035E64B" w14:textId="77777777" w:rsidR="00757D8A" w:rsidRDefault="004C7494">
      <w:pPr>
        <w:widowControl/>
        <w:spacing w:before="120" w:after="120" w:line="360" w:lineRule="auto"/>
        <w:jc w:val="left"/>
        <w:rPr>
          <w:rFonts w:ascii="宋体" w:eastAsia="宋体" w:hAnsi="宋体" w:cs="宋体"/>
          <w:sz w:val="24"/>
          <w:szCs w:val="24"/>
        </w:rPr>
      </w:pPr>
      <w:bookmarkStart w:id="208" w:name="_Toc351203640"/>
      <w:r>
        <w:rPr>
          <w:rFonts w:ascii="宋体" w:eastAsia="宋体" w:hAnsi="宋体" w:cs="宋体" w:hint="eastAsia"/>
          <w:sz w:val="24"/>
          <w:szCs w:val="24"/>
        </w:rPr>
        <w:t>8. 材料与设备</w:t>
      </w:r>
      <w:bookmarkEnd w:id="208"/>
    </w:p>
    <w:bookmarkEnd w:id="143"/>
    <w:bookmarkEnd w:id="144"/>
    <w:bookmarkEnd w:id="145"/>
    <w:bookmarkEnd w:id="146"/>
    <w:bookmarkEnd w:id="147"/>
    <w:bookmarkEnd w:id="148"/>
    <w:bookmarkEnd w:id="149"/>
    <w:bookmarkEnd w:id="150"/>
    <w:bookmarkEnd w:id="151"/>
    <w:bookmarkEnd w:id="152"/>
    <w:p w14:paraId="7ED0767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w:t>
      </w:r>
      <w:bookmarkStart w:id="209" w:name="_Toc296890995"/>
      <w:bookmarkStart w:id="210" w:name="_Toc303539136"/>
      <w:bookmarkStart w:id="211" w:name="_Toc304295556"/>
      <w:bookmarkStart w:id="212" w:name="_Toc296503167"/>
      <w:bookmarkStart w:id="213" w:name="_Toc297123527"/>
      <w:bookmarkStart w:id="214" w:name="_Toc297216186"/>
      <w:bookmarkStart w:id="215" w:name="_Toc280868654"/>
      <w:bookmarkStart w:id="216" w:name="_Toc300934979"/>
      <w:bookmarkStart w:id="217" w:name="_Toc296891207"/>
      <w:bookmarkStart w:id="218" w:name="_Toc292559372"/>
      <w:bookmarkStart w:id="219" w:name="_Toc312678019"/>
      <w:bookmarkStart w:id="220" w:name="_Toc296347166"/>
      <w:bookmarkStart w:id="221" w:name="_Toc297120467"/>
      <w:bookmarkStart w:id="222" w:name="_Toc296346668"/>
      <w:bookmarkStart w:id="223" w:name="_Toc312677493"/>
      <w:bookmarkStart w:id="224" w:name="_Toc297048353"/>
      <w:bookmarkStart w:id="225" w:name="_Toc296944506"/>
      <w:bookmarkStart w:id="226" w:name="_Toc292559877"/>
      <w:bookmarkStart w:id="227" w:name="_Toc280868656"/>
      <w:bookmarkStart w:id="228" w:name="_Toc267251424"/>
      <w:bookmarkStart w:id="229" w:name="_Toc280868655"/>
      <w:r>
        <w:rPr>
          <w:rFonts w:ascii="宋体" w:eastAsia="宋体" w:hAnsi="宋体" w:cs="宋体" w:hint="eastAsia"/>
          <w:sz w:val="24"/>
          <w:szCs w:val="24"/>
        </w:rPr>
        <w:t>.4材料与工程设备的保管与使用</w:t>
      </w:r>
    </w:p>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14:paraId="1E5E1F1B"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8</w:t>
      </w:r>
      <w:bookmarkStart w:id="230" w:name="_Toc292559373"/>
      <w:bookmarkStart w:id="231" w:name="_Toc292559878"/>
      <w:bookmarkStart w:id="232" w:name="_Toc296346669"/>
      <w:bookmarkStart w:id="233" w:name="_Toc296503168"/>
      <w:bookmarkStart w:id="234" w:name="_Toc312678020"/>
      <w:bookmarkStart w:id="235" w:name="_Toc312677494"/>
      <w:bookmarkStart w:id="236" w:name="_Toc304295557"/>
      <w:bookmarkStart w:id="237" w:name="_Toc297123528"/>
      <w:bookmarkStart w:id="238" w:name="_Toc296944507"/>
      <w:bookmarkStart w:id="239" w:name="_Toc297216187"/>
      <w:bookmarkStart w:id="240" w:name="_Toc297048354"/>
      <w:bookmarkStart w:id="241" w:name="_Toc300934980"/>
      <w:bookmarkStart w:id="242" w:name="_Toc318581173"/>
      <w:bookmarkStart w:id="243" w:name="_Toc296890996"/>
      <w:bookmarkStart w:id="244" w:name="_Toc296347167"/>
      <w:bookmarkStart w:id="245" w:name="_Toc297120468"/>
      <w:bookmarkStart w:id="246" w:name="_Toc296891208"/>
      <w:bookmarkStart w:id="247" w:name="_Toc303539137"/>
      <w:r>
        <w:rPr>
          <w:rFonts w:ascii="宋体" w:eastAsia="宋体" w:hAnsi="宋体" w:cs="宋体" w:hint="eastAsia"/>
          <w:sz w:val="24"/>
          <w:szCs w:val="24"/>
        </w:rPr>
        <w:t>.4.1发包人供应的材料设备的保管费用的承担：</w:t>
      </w:r>
      <w:r>
        <w:rPr>
          <w:rFonts w:ascii="宋体" w:eastAsia="宋体" w:hAnsi="宋体" w:cs="宋体" w:hint="eastAsia"/>
          <w:sz w:val="24"/>
          <w:szCs w:val="24"/>
          <w:u w:val="single"/>
        </w:rPr>
        <w:t>执行通用条款</w:t>
      </w:r>
      <w:r>
        <w:rPr>
          <w:rFonts w:ascii="宋体" w:eastAsia="宋体" w:hAnsi="宋体" w:cs="宋体" w:hint="eastAsia"/>
          <w:sz w:val="24"/>
          <w:szCs w:val="24"/>
        </w:rPr>
        <w:t>。</w:t>
      </w:r>
      <w:bookmarkEnd w:id="230"/>
      <w:bookmarkEnd w:id="231"/>
    </w:p>
    <w:p w14:paraId="1BDC2128"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8.6 样品</w:t>
      </w:r>
    </w:p>
    <w:p w14:paraId="66F0C6E8"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8.6.1</w:t>
      </w:r>
      <w:r>
        <w:rPr>
          <w:rFonts w:ascii="宋体" w:eastAsia="宋体" w:hAnsi="宋体" w:cs="宋体" w:hint="eastAsia"/>
          <w:kern w:val="0"/>
          <w:sz w:val="24"/>
          <w:szCs w:val="24"/>
        </w:rPr>
        <w:tab/>
        <w:t>样品的报送与封存</w:t>
      </w:r>
    </w:p>
    <w:p w14:paraId="3E0BA825"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需要承包人报送样品的材料或工程设备，样品的种类、名称、规格、数量要求：</w:t>
      </w:r>
      <w:r>
        <w:rPr>
          <w:rFonts w:ascii="宋体" w:eastAsia="宋体" w:hAnsi="宋体" w:cs="宋体" w:hint="eastAsia"/>
          <w:sz w:val="24"/>
          <w:szCs w:val="24"/>
          <w:u w:val="single"/>
        </w:rPr>
        <w:t xml:space="preserve">                                         均由承包方自行采购，所有进场材料必须“三证”齐全，并应向项目管理单位提供有资质的检测机构出具的检验报告，上述设备材料在进场时，需由建设单位、监理单位、施工单位共同验收合格后方可使用</w:t>
      </w:r>
      <w:r>
        <w:rPr>
          <w:rFonts w:ascii="宋体" w:eastAsia="宋体" w:hAnsi="宋体" w:cs="宋体" w:hint="eastAsia"/>
          <w:sz w:val="24"/>
          <w:szCs w:val="24"/>
        </w:rPr>
        <w:t>。</w:t>
      </w:r>
    </w:p>
    <w:p w14:paraId="603E6290"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8.8 施工设备和临时设施</w:t>
      </w:r>
    </w:p>
    <w:p w14:paraId="54582752"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8.8.1 承包人提供的施工设备和临时设施</w:t>
      </w:r>
    </w:p>
    <w:p w14:paraId="54E95C0A" w14:textId="77777777" w:rsidR="00757D8A" w:rsidRDefault="004C7494">
      <w:pPr>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关于修建临时设施费用承担的约定：</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14:paraId="177CD103" w14:textId="77777777" w:rsidR="00757D8A" w:rsidRDefault="004C7494">
      <w:pPr>
        <w:widowControl/>
        <w:spacing w:before="120" w:after="120" w:line="360" w:lineRule="auto"/>
        <w:jc w:val="left"/>
        <w:rPr>
          <w:rFonts w:ascii="宋体" w:eastAsia="宋体" w:hAnsi="宋体" w:cs="宋体"/>
          <w:sz w:val="24"/>
          <w:szCs w:val="24"/>
        </w:rPr>
      </w:pPr>
      <w:bookmarkStart w:id="248" w:name="_Toc35120364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ascii="宋体" w:eastAsia="宋体" w:hAnsi="宋体" w:cs="宋体" w:hint="eastAsia"/>
          <w:sz w:val="24"/>
          <w:szCs w:val="24"/>
        </w:rPr>
        <w:t>9</w:t>
      </w:r>
      <w:bookmarkStart w:id="249" w:name="_Toc297123533"/>
      <w:bookmarkStart w:id="250" w:name="_Toc312678021"/>
      <w:bookmarkStart w:id="251" w:name="_Toc300934982"/>
      <w:bookmarkStart w:id="252" w:name="_Toc304295559"/>
      <w:bookmarkStart w:id="253" w:name="_Toc312677495"/>
      <w:bookmarkStart w:id="254" w:name="_Toc297216192"/>
      <w:bookmarkStart w:id="255" w:name="_Toc303539139"/>
      <w:bookmarkStart w:id="256" w:name="_Toc296346674"/>
      <w:bookmarkStart w:id="257" w:name="_Toc296891213"/>
      <w:bookmarkStart w:id="258" w:name="_Toc296503173"/>
      <w:bookmarkStart w:id="259" w:name="_Toc292559883"/>
      <w:bookmarkStart w:id="260" w:name="_Toc297048359"/>
      <w:bookmarkStart w:id="261" w:name="_Toc296891001"/>
      <w:bookmarkStart w:id="262" w:name="_Toc296944512"/>
      <w:bookmarkStart w:id="263" w:name="_Toc296347172"/>
      <w:bookmarkStart w:id="264" w:name="_Toc297120473"/>
      <w:bookmarkStart w:id="265" w:name="_Toc267251427"/>
      <w:bookmarkStart w:id="266" w:name="_Toc292559378"/>
      <w:bookmarkStart w:id="267" w:name="_Toc267251428"/>
      <w:bookmarkEnd w:id="227"/>
      <w:bookmarkEnd w:id="228"/>
      <w:bookmarkEnd w:id="229"/>
      <w:r>
        <w:rPr>
          <w:rFonts w:ascii="宋体" w:eastAsia="宋体" w:hAnsi="宋体" w:cs="宋体" w:hint="eastAsia"/>
          <w:sz w:val="24"/>
          <w:szCs w:val="24"/>
        </w:rPr>
        <w:t>. 试验与检验</w:t>
      </w:r>
      <w:bookmarkEnd w:id="248"/>
    </w:p>
    <w:bookmarkEnd w:id="249"/>
    <w:bookmarkEnd w:id="250"/>
    <w:bookmarkEnd w:id="251"/>
    <w:bookmarkEnd w:id="252"/>
    <w:bookmarkEnd w:id="253"/>
    <w:bookmarkEnd w:id="254"/>
    <w:bookmarkEnd w:id="255"/>
    <w:p w14:paraId="2A6B30B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9</w:t>
      </w:r>
      <w:bookmarkStart w:id="268" w:name="_Toc303539140"/>
      <w:bookmarkStart w:id="269" w:name="_Toc312678022"/>
      <w:bookmarkStart w:id="270" w:name="_Toc297123534"/>
      <w:bookmarkStart w:id="271" w:name="_Toc312677496"/>
      <w:bookmarkStart w:id="272" w:name="_Toc304295560"/>
      <w:bookmarkStart w:id="273" w:name="_Toc297216193"/>
      <w:bookmarkStart w:id="274" w:name="_Toc300934983"/>
      <w:r>
        <w:rPr>
          <w:rFonts w:ascii="宋体" w:eastAsia="宋体" w:hAnsi="宋体" w:cs="宋体" w:hint="eastAsia"/>
          <w:sz w:val="24"/>
          <w:szCs w:val="24"/>
        </w:rPr>
        <w:t>.1试验设备与试验人员</w:t>
      </w:r>
    </w:p>
    <w:bookmarkEnd w:id="268"/>
    <w:bookmarkEnd w:id="269"/>
    <w:bookmarkEnd w:id="270"/>
    <w:bookmarkEnd w:id="271"/>
    <w:bookmarkEnd w:id="272"/>
    <w:bookmarkEnd w:id="273"/>
    <w:bookmarkEnd w:id="274"/>
    <w:p w14:paraId="6D38A10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9</w:t>
      </w:r>
      <w:bookmarkStart w:id="275" w:name="_Toc300934984"/>
      <w:bookmarkStart w:id="276" w:name="_Toc312677497"/>
      <w:bookmarkStart w:id="277" w:name="_Toc304295561"/>
      <w:bookmarkStart w:id="278" w:name="_Toc312678023"/>
      <w:bookmarkStart w:id="279" w:name="_Toc297216194"/>
      <w:bookmarkStart w:id="280" w:name="_Toc297123535"/>
      <w:bookmarkStart w:id="281" w:name="_Toc303539141"/>
      <w:bookmarkStart w:id="282" w:name="_Toc318581174"/>
      <w:r>
        <w:rPr>
          <w:rFonts w:ascii="宋体" w:eastAsia="宋体" w:hAnsi="宋体" w:cs="宋体" w:hint="eastAsia"/>
          <w:sz w:val="24"/>
          <w:szCs w:val="24"/>
        </w:rPr>
        <w:t>.1.2 试验设备</w:t>
      </w:r>
    </w:p>
    <w:p w14:paraId="3086DE3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施工现场需要配置的试验场所：</w:t>
      </w:r>
      <w:bookmarkStart w:id="283" w:name="_Toc297123536"/>
      <w:bookmarkStart w:id="284" w:name="_Toc312678024"/>
      <w:bookmarkStart w:id="285" w:name="_Toc312677498"/>
      <w:bookmarkStart w:id="286" w:name="_Toc297216195"/>
      <w:bookmarkStart w:id="287" w:name="_Toc303539142"/>
      <w:bookmarkStart w:id="288" w:name="_Toc300934985"/>
      <w:bookmarkStart w:id="289" w:name="_Toc304295562"/>
      <w:bookmarkEnd w:id="275"/>
      <w:bookmarkEnd w:id="276"/>
      <w:bookmarkEnd w:id="277"/>
      <w:bookmarkEnd w:id="278"/>
      <w:bookmarkEnd w:id="279"/>
      <w:bookmarkEnd w:id="280"/>
      <w:bookmarkEnd w:id="281"/>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14:paraId="4106C47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施工现场需要配备的试验设备：</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BABA15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施工现场需要具备的其他试验条件：</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25A0CA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9.4 现场工艺试验 </w:t>
      </w:r>
    </w:p>
    <w:p w14:paraId="13A35DE6"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现场工艺试验的有关约定：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D55F91F" w14:textId="77777777" w:rsidR="00757D8A" w:rsidRDefault="004C7494">
      <w:pPr>
        <w:widowControl/>
        <w:spacing w:before="120" w:after="120" w:line="360" w:lineRule="auto"/>
        <w:jc w:val="left"/>
        <w:rPr>
          <w:rFonts w:ascii="宋体" w:eastAsia="宋体" w:hAnsi="宋体" w:cs="宋体"/>
          <w:sz w:val="24"/>
          <w:szCs w:val="24"/>
        </w:rPr>
      </w:pPr>
      <w:bookmarkStart w:id="290" w:name="_Toc351203642"/>
      <w:bookmarkEnd w:id="282"/>
      <w:bookmarkEnd w:id="283"/>
      <w:bookmarkEnd w:id="284"/>
      <w:bookmarkEnd w:id="285"/>
      <w:bookmarkEnd w:id="286"/>
      <w:bookmarkEnd w:id="287"/>
      <w:bookmarkEnd w:id="288"/>
      <w:bookmarkEnd w:id="289"/>
      <w:r>
        <w:rPr>
          <w:rFonts w:ascii="宋体" w:eastAsia="宋体" w:hAnsi="宋体" w:cs="宋体" w:hint="eastAsia"/>
          <w:sz w:val="24"/>
          <w:szCs w:val="24"/>
        </w:rPr>
        <w:t>1</w:t>
      </w:r>
      <w:bookmarkStart w:id="291" w:name="_Toc303539146"/>
      <w:bookmarkStart w:id="292" w:name="_Toc296891021"/>
      <w:bookmarkStart w:id="293" w:name="_Toc292559398"/>
      <w:bookmarkStart w:id="294" w:name="_Toc296346694"/>
      <w:bookmarkStart w:id="295" w:name="_Toc297120493"/>
      <w:bookmarkStart w:id="296" w:name="_Toc292559903"/>
      <w:bookmarkStart w:id="297" w:name="_Toc304295566"/>
      <w:bookmarkStart w:id="298" w:name="_Toc296891233"/>
      <w:bookmarkStart w:id="299" w:name="_Toc297123540"/>
      <w:bookmarkStart w:id="300" w:name="_Toc297216199"/>
      <w:bookmarkStart w:id="301" w:name="_Toc296944532"/>
      <w:bookmarkStart w:id="302" w:name="_Toc297048379"/>
      <w:bookmarkStart w:id="303" w:name="_Toc296347192"/>
      <w:bookmarkStart w:id="304" w:name="_Toc300934989"/>
      <w:bookmarkStart w:id="305" w:name="_Toc296503193"/>
      <w:bookmarkStart w:id="306" w:name="_Toc312677499"/>
      <w:bookmarkStart w:id="307" w:name="_Toc312678025"/>
      <w:bookmarkStart w:id="308" w:name="_Toc267251437"/>
      <w:bookmarkStart w:id="309" w:name="_Toc267251439"/>
      <w:bookmarkStart w:id="310" w:name="_Toc267251433"/>
      <w:bookmarkStart w:id="311" w:name="_Toc267251441"/>
      <w:bookmarkStart w:id="312" w:name="_Toc267251435"/>
      <w:bookmarkStart w:id="313" w:name="_Toc267251440"/>
      <w:bookmarkStart w:id="314" w:name="_Toc267251442"/>
      <w:bookmarkEnd w:id="256"/>
      <w:bookmarkEnd w:id="257"/>
      <w:bookmarkEnd w:id="258"/>
      <w:bookmarkEnd w:id="259"/>
      <w:bookmarkEnd w:id="260"/>
      <w:bookmarkEnd w:id="261"/>
      <w:bookmarkEnd w:id="262"/>
      <w:bookmarkEnd w:id="263"/>
      <w:bookmarkEnd w:id="264"/>
      <w:bookmarkEnd w:id="265"/>
      <w:bookmarkEnd w:id="266"/>
      <w:bookmarkEnd w:id="267"/>
      <w:r>
        <w:rPr>
          <w:rFonts w:ascii="宋体" w:eastAsia="宋体" w:hAnsi="宋体" w:cs="宋体" w:hint="eastAsia"/>
          <w:sz w:val="24"/>
          <w:szCs w:val="24"/>
        </w:rPr>
        <w:t>0. 变更</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bookmarkEnd w:id="306"/>
    <w:bookmarkEnd w:id="307"/>
    <w:p w14:paraId="66431FC8"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15" w:name="_Toc292559904"/>
      <w:bookmarkStart w:id="316" w:name="_Toc297120494"/>
      <w:bookmarkStart w:id="317" w:name="_Toc296503194"/>
      <w:bookmarkStart w:id="318" w:name="_Toc296891022"/>
      <w:bookmarkStart w:id="319" w:name="_Toc297216200"/>
      <w:bookmarkStart w:id="320" w:name="_Toc296347193"/>
      <w:bookmarkStart w:id="321" w:name="_Toc312678026"/>
      <w:bookmarkStart w:id="322" w:name="_Toc296891234"/>
      <w:bookmarkStart w:id="323" w:name="_Toc292559399"/>
      <w:bookmarkStart w:id="324" w:name="_Toc303539147"/>
      <w:bookmarkStart w:id="325" w:name="_Toc297123541"/>
      <w:bookmarkStart w:id="326" w:name="_Toc296944533"/>
      <w:bookmarkStart w:id="327" w:name="_Toc297048380"/>
      <w:bookmarkStart w:id="328" w:name="_Toc296346695"/>
      <w:bookmarkStart w:id="329" w:name="_Toc300934990"/>
      <w:bookmarkStart w:id="330" w:name="_Toc304295567"/>
      <w:bookmarkStart w:id="331" w:name="_Toc312677500"/>
      <w:r>
        <w:rPr>
          <w:rFonts w:ascii="宋体" w:eastAsia="宋体" w:hAnsi="宋体" w:cs="宋体" w:hint="eastAsia"/>
          <w:sz w:val="24"/>
          <w:szCs w:val="24"/>
        </w:rPr>
        <w:t>0.1变更的范围</w:t>
      </w:r>
    </w:p>
    <w:p w14:paraId="38272FDF" w14:textId="77777777"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rPr>
        <w:t>关于变更的范围的约定：</w:t>
      </w:r>
      <w:r>
        <w:rPr>
          <w:rFonts w:ascii="宋体" w:eastAsia="宋体" w:hAnsi="宋体" w:cs="宋体" w:hint="eastAsia"/>
          <w:sz w:val="24"/>
          <w:szCs w:val="24"/>
          <w:u w:val="single"/>
        </w:rPr>
        <w:t xml:space="preserve">  计价形式为清单计价时，应依据《清单计价规范》</w:t>
      </w:r>
      <w:r>
        <w:rPr>
          <w:rFonts w:ascii="宋体" w:eastAsia="宋体" w:hAnsi="宋体" w:cs="宋体" w:hint="eastAsia"/>
          <w:sz w:val="24"/>
          <w:szCs w:val="24"/>
          <w:u w:val="single"/>
        </w:rPr>
        <w:lastRenderedPageBreak/>
        <w:t>9.3 条规定；</w:t>
      </w:r>
    </w:p>
    <w:p w14:paraId="52644D49" w14:textId="77777777"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（1 ）已标价工程量清单或预算书有相同项目的，按照相同项目单价认定；</w:t>
      </w:r>
    </w:p>
    <w:p w14:paraId="6CF5CA1A" w14:textId="77777777"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（2 ）已标价工程量清单或预算书无相同项目，但有类似项目的，参照类似项目单价认定；</w:t>
      </w:r>
    </w:p>
    <w:p w14:paraId="2C572675" w14:textId="77777777"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sz w:val="24"/>
          <w:szCs w:val="24"/>
          <w:u w:val="single"/>
        </w:rPr>
        <w:t>（3 ）变更导致实际完成的变更工程量与已标价工程量清单或预算书中名列的该项目工程量的变化超过 15% 的，或已标价工程量清单或预算书中无相同类似项目及类似项目单价的，按照合理的成本与利润的原则，由合同当事人按照第 4.4 款（商定或确定）确定变更工作的单价</w:t>
      </w:r>
      <w:r>
        <w:rPr>
          <w:rFonts w:ascii="宋体" w:eastAsia="宋体" w:hAnsi="宋体" w:cs="宋体" w:hint="eastAsia"/>
          <w:sz w:val="24"/>
          <w:szCs w:val="24"/>
        </w:rPr>
        <w:t>。</w:t>
      </w:r>
    </w:p>
    <w:p w14:paraId="266B164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10.4 变更估价</w:t>
      </w:r>
    </w:p>
    <w:p w14:paraId="75421EA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10.4.1 变更估价原则</w:t>
      </w:r>
    </w:p>
    <w:p w14:paraId="049E8805" w14:textId="77777777"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 xml:space="preserve">关于变更估价的约定: </w:t>
      </w:r>
      <w:r>
        <w:rPr>
          <w:rFonts w:ascii="宋体" w:eastAsia="宋体" w:hAnsi="宋体" w:cs="宋体" w:hint="eastAsia"/>
          <w:sz w:val="24"/>
          <w:szCs w:val="24"/>
          <w:u w:val="single"/>
        </w:rPr>
        <w:t>由承包人对增加的工程量或减少后剩余的工程</w:t>
      </w:r>
      <w:proofErr w:type="gramStart"/>
      <w:r>
        <w:rPr>
          <w:rFonts w:ascii="宋体" w:eastAsia="宋体" w:hAnsi="宋体" w:cs="宋体" w:hint="eastAsia"/>
          <w:sz w:val="24"/>
          <w:szCs w:val="24"/>
          <w:u w:val="single"/>
        </w:rPr>
        <w:t>量提出</w:t>
      </w:r>
      <w:proofErr w:type="gramEnd"/>
      <w:r>
        <w:rPr>
          <w:rFonts w:ascii="宋体" w:eastAsia="宋体" w:hAnsi="宋体" w:cs="宋体" w:hint="eastAsia"/>
          <w:sz w:val="24"/>
          <w:szCs w:val="24"/>
          <w:u w:val="single"/>
        </w:rPr>
        <w:t>新的综合单价和措施项目费，经发包人确认后调整.</w:t>
      </w:r>
    </w:p>
    <w:p w14:paraId="50D4E6D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32" w:name="_Toc296346698"/>
      <w:bookmarkStart w:id="333" w:name="_Toc297216203"/>
      <w:bookmarkStart w:id="334" w:name="_Toc292559907"/>
      <w:bookmarkStart w:id="335" w:name="_Toc297123544"/>
      <w:bookmarkStart w:id="336" w:name="_Toc296944536"/>
      <w:bookmarkStart w:id="337" w:name="_Toc296503197"/>
      <w:bookmarkStart w:id="338" w:name="_Toc296891025"/>
      <w:bookmarkStart w:id="339" w:name="_Toc303539150"/>
      <w:bookmarkStart w:id="340" w:name="_Toc292559402"/>
      <w:bookmarkStart w:id="341" w:name="_Toc296347196"/>
      <w:bookmarkStart w:id="342" w:name="_Toc297048383"/>
      <w:bookmarkStart w:id="343" w:name="_Toc300934993"/>
      <w:bookmarkStart w:id="344" w:name="_Toc297120497"/>
      <w:bookmarkStart w:id="345" w:name="_Toc296891237"/>
      <w:bookmarkStart w:id="346" w:name="_Toc304295570"/>
      <w:bookmarkStart w:id="347" w:name="_Toc312677503"/>
      <w:bookmarkStart w:id="348" w:name="_Toc312678029"/>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ascii="宋体" w:eastAsia="宋体" w:hAnsi="宋体" w:cs="宋体" w:hint="eastAsia"/>
          <w:sz w:val="24"/>
          <w:szCs w:val="24"/>
        </w:rPr>
        <w:t>0.5承</w:t>
      </w:r>
      <w:bookmarkStart w:id="349" w:name="_Toc296503203"/>
      <w:bookmarkStart w:id="350" w:name="_Toc296346704"/>
      <w:bookmarkStart w:id="351" w:name="_Toc296891031"/>
      <w:bookmarkStart w:id="352" w:name="_Toc297123545"/>
      <w:bookmarkStart w:id="353" w:name="_Toc303539151"/>
      <w:bookmarkStart w:id="354" w:name="_Toc297216204"/>
      <w:bookmarkStart w:id="355" w:name="_Toc300934994"/>
      <w:bookmarkStart w:id="356" w:name="_Toc296944542"/>
      <w:bookmarkStart w:id="357" w:name="_Toc296347202"/>
      <w:bookmarkStart w:id="358" w:name="_Toc297120503"/>
      <w:bookmarkStart w:id="359" w:name="_Toc296891243"/>
      <w:bookmarkStart w:id="360" w:name="_Toc292559408"/>
      <w:bookmarkStart w:id="361" w:name="_Toc297048389"/>
      <w:bookmarkStart w:id="362" w:name="_Toc292559913"/>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宋体" w:eastAsia="宋体" w:hAnsi="宋体" w:cs="宋体" w:hint="eastAsia"/>
          <w:sz w:val="24"/>
          <w:szCs w:val="24"/>
        </w:rPr>
        <w:t>包人的合理化建议</w:t>
      </w:r>
    </w:p>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12A84A0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监理人审查承包人合理化建议的期限：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D2BCCE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发包人审批承包人合理化建议的期限：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4615B4A"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w:t>
      </w:r>
      <w:bookmarkStart w:id="363" w:name="_Toc318581175"/>
      <w:bookmarkStart w:id="364" w:name="_Toc296346705"/>
      <w:bookmarkStart w:id="365" w:name="_Toc296891032"/>
      <w:bookmarkStart w:id="366" w:name="_Toc292559409"/>
      <w:bookmarkStart w:id="367" w:name="_Toc312678030"/>
      <w:bookmarkStart w:id="368" w:name="_Toc296347203"/>
      <w:bookmarkStart w:id="369" w:name="_Toc312677504"/>
      <w:bookmarkStart w:id="370" w:name="_Toc304295571"/>
      <w:bookmarkStart w:id="371" w:name="_Toc303539152"/>
      <w:bookmarkStart w:id="372" w:name="_Toc296891244"/>
      <w:bookmarkStart w:id="373" w:name="_Toc297048390"/>
      <w:bookmarkStart w:id="374" w:name="_Toc297120504"/>
      <w:bookmarkStart w:id="375" w:name="_Toc296944543"/>
      <w:bookmarkStart w:id="376" w:name="_Toc300934995"/>
      <w:bookmarkStart w:id="377" w:name="_Toc297123546"/>
      <w:bookmarkStart w:id="378" w:name="_Toc296503204"/>
      <w:bookmarkStart w:id="379" w:name="_Toc292559914"/>
      <w:bookmarkStart w:id="380" w:name="_Toc297216205"/>
      <w:r>
        <w:rPr>
          <w:rFonts w:ascii="宋体" w:eastAsia="宋体" w:hAnsi="宋体" w:cs="宋体" w:hint="eastAsia"/>
          <w:sz w:val="24"/>
          <w:szCs w:val="24"/>
        </w:rPr>
        <w:t>包人提出的合理化建议降低了合同价格或者提高了工程经济效益的奖励的方法和金额为：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55F812C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bookmarkStart w:id="381" w:name="_Toc297048385"/>
      <w:bookmarkStart w:id="382" w:name="_Toc297123548"/>
      <w:bookmarkStart w:id="383" w:name="_Toc296347198"/>
      <w:bookmarkStart w:id="384" w:name="_Toc292559909"/>
      <w:bookmarkStart w:id="385" w:name="_Toc312677507"/>
      <w:bookmarkStart w:id="386" w:name="_Toc296503199"/>
      <w:bookmarkStart w:id="387" w:name="_Toc297120499"/>
      <w:bookmarkStart w:id="388" w:name="_Toc300934997"/>
      <w:bookmarkStart w:id="389" w:name="_Toc297216207"/>
      <w:bookmarkStart w:id="390" w:name="_Toc292559404"/>
      <w:bookmarkStart w:id="391" w:name="_Toc296944538"/>
      <w:bookmarkStart w:id="392" w:name="_Toc296891027"/>
      <w:bookmarkStart w:id="393" w:name="_Toc304295574"/>
      <w:bookmarkStart w:id="394" w:name="_Toc296891239"/>
      <w:bookmarkStart w:id="395" w:name="_Toc312678033"/>
      <w:bookmarkStart w:id="396" w:name="_Toc296346700"/>
      <w:bookmarkStart w:id="397" w:name="_Toc303539154"/>
      <w:r>
        <w:rPr>
          <w:rFonts w:ascii="宋体" w:eastAsia="宋体" w:hAnsi="宋体" w:cs="宋体" w:hint="eastAsia"/>
          <w:sz w:val="24"/>
          <w:szCs w:val="24"/>
        </w:rPr>
        <w:t>0.7 暂估价</w:t>
      </w:r>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14:paraId="28F44D1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暂</w:t>
      </w:r>
      <w:bookmarkStart w:id="398" w:name="_Toc318581176"/>
      <w:bookmarkStart w:id="399" w:name="_Toc312677508"/>
      <w:bookmarkStart w:id="400" w:name="_Toc312678034"/>
      <w:r>
        <w:rPr>
          <w:rFonts w:ascii="宋体" w:eastAsia="宋体" w:hAnsi="宋体" w:cs="宋体" w:hint="eastAsia"/>
          <w:kern w:val="0"/>
          <w:sz w:val="24"/>
          <w:szCs w:val="24"/>
        </w:rPr>
        <w:t>估价材料和工程设备的明细详见附件11：《</w:t>
      </w:r>
      <w:r>
        <w:rPr>
          <w:rFonts w:ascii="宋体" w:eastAsia="宋体" w:hAnsi="宋体" w:cs="宋体" w:hint="eastAsia"/>
          <w:sz w:val="24"/>
          <w:szCs w:val="24"/>
        </w:rPr>
        <w:t>暂估价一览表》</w:t>
      </w:r>
      <w:r>
        <w:rPr>
          <w:rFonts w:ascii="宋体" w:eastAsia="宋体" w:hAnsi="宋体" w:cs="宋体" w:hint="eastAsia"/>
          <w:kern w:val="0"/>
          <w:sz w:val="24"/>
          <w:szCs w:val="24"/>
        </w:rPr>
        <w:t>。</w:t>
      </w:r>
    </w:p>
    <w:bookmarkEnd w:id="398"/>
    <w:bookmarkEnd w:id="399"/>
    <w:bookmarkEnd w:id="400"/>
    <w:p w14:paraId="3F3EDA3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Start w:id="401" w:name="_Toc318581177"/>
      <w:bookmarkStart w:id="402" w:name="_Toc312677509"/>
      <w:bookmarkStart w:id="403" w:name="_Toc312678035"/>
      <w:r>
        <w:rPr>
          <w:rFonts w:ascii="宋体" w:eastAsia="宋体" w:hAnsi="宋体" w:cs="宋体" w:hint="eastAsia"/>
          <w:sz w:val="24"/>
          <w:szCs w:val="24"/>
        </w:rPr>
        <w:t>0.7.1 依法必须招标的暂估价项目</w:t>
      </w:r>
    </w:p>
    <w:bookmarkEnd w:id="401"/>
    <w:bookmarkEnd w:id="402"/>
    <w:bookmarkEnd w:id="403"/>
    <w:p w14:paraId="6946BF9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对于依法必须招标的暂估价项目的确认和批准</w:t>
      </w:r>
      <w:proofErr w:type="gramStart"/>
      <w:r>
        <w:rPr>
          <w:rFonts w:ascii="宋体" w:eastAsia="宋体" w:hAnsi="宋体" w:cs="宋体" w:hint="eastAsia"/>
          <w:sz w:val="24"/>
          <w:szCs w:val="24"/>
        </w:rPr>
        <w:t>采取第</w:t>
      </w:r>
      <w:proofErr w:type="gramEnd"/>
      <w:r>
        <w:rPr>
          <w:rFonts w:ascii="宋体" w:eastAsia="宋体" w:hAnsi="宋体" w:cs="宋体" w:hint="eastAsia"/>
          <w:sz w:val="24"/>
          <w:szCs w:val="24"/>
          <w:u w:val="single"/>
        </w:rPr>
        <w:t xml:space="preserve">  2   </w:t>
      </w:r>
      <w:r>
        <w:rPr>
          <w:rFonts w:ascii="宋体" w:eastAsia="宋体" w:hAnsi="宋体" w:cs="宋体" w:hint="eastAsia"/>
          <w:sz w:val="24"/>
          <w:szCs w:val="24"/>
        </w:rPr>
        <w:t>种方式确定。</w:t>
      </w:r>
    </w:p>
    <w:p w14:paraId="5A3183A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10.7.2 不属于依法必须招标的暂估价项目</w:t>
      </w:r>
    </w:p>
    <w:p w14:paraId="3894C8E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对于不属于依法必须招标的暂估价项目的确认和批准</w:t>
      </w:r>
      <w:proofErr w:type="gramStart"/>
      <w:r>
        <w:rPr>
          <w:rFonts w:ascii="宋体" w:eastAsia="宋体" w:hAnsi="宋体" w:cs="宋体" w:hint="eastAsia"/>
          <w:sz w:val="24"/>
          <w:szCs w:val="24"/>
        </w:rPr>
        <w:t>采取第</w:t>
      </w:r>
      <w:proofErr w:type="gramEnd"/>
      <w:r>
        <w:rPr>
          <w:rFonts w:ascii="宋体" w:eastAsia="宋体" w:hAnsi="宋体" w:cs="宋体" w:hint="eastAsia"/>
          <w:sz w:val="24"/>
          <w:szCs w:val="24"/>
          <w:u w:val="single"/>
        </w:rPr>
        <w:t xml:space="preserve">  1 </w:t>
      </w:r>
      <w:r>
        <w:rPr>
          <w:rFonts w:ascii="宋体" w:eastAsia="宋体" w:hAnsi="宋体" w:cs="宋体" w:hint="eastAsia"/>
          <w:sz w:val="24"/>
          <w:szCs w:val="24"/>
        </w:rPr>
        <w:t xml:space="preserve"> 种方式确定。</w:t>
      </w:r>
    </w:p>
    <w:p w14:paraId="3EEB3B73"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第3种方式：</w:t>
      </w:r>
      <w:r>
        <w:rPr>
          <w:rFonts w:ascii="宋体" w:eastAsia="宋体" w:hAnsi="宋体" w:cs="宋体" w:hint="eastAsia"/>
          <w:kern w:val="0"/>
          <w:sz w:val="24"/>
          <w:szCs w:val="24"/>
        </w:rPr>
        <w:t>承包人直接实施的暂估价项目</w:t>
      </w:r>
    </w:p>
    <w:p w14:paraId="6154913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承包人直接实施的暂估价项目的约定：</w:t>
      </w:r>
      <w:r>
        <w:rPr>
          <w:rFonts w:ascii="宋体" w:eastAsia="宋体" w:hAnsi="宋体" w:cs="宋体" w:hint="eastAsia"/>
          <w:sz w:val="24"/>
          <w:szCs w:val="24"/>
          <w:u w:val="single"/>
        </w:rPr>
        <w:t>在工程施工时，即可由发、承包双方对暂估价项目的综合单价进行确认；若不使用暂估价项目原报价的，应由承包人提出新的综合单价及计价依据，经发包人确认后予以调整</w:t>
      </w:r>
      <w:r>
        <w:rPr>
          <w:rFonts w:ascii="宋体" w:eastAsia="宋体" w:hAnsi="宋体" w:cs="宋体" w:hint="eastAsia"/>
          <w:sz w:val="24"/>
          <w:szCs w:val="24"/>
        </w:rPr>
        <w:t>。</w:t>
      </w:r>
    </w:p>
    <w:p w14:paraId="04535D59"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10.8 暂列金额</w:t>
      </w:r>
    </w:p>
    <w:p w14:paraId="0D30D090"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合同当事人关于暂列金额使用的约定：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p w14:paraId="24BDE4C1" w14:textId="77777777" w:rsidR="00757D8A" w:rsidRDefault="004C7494">
      <w:pPr>
        <w:widowControl/>
        <w:spacing w:before="120" w:after="120" w:line="360" w:lineRule="auto"/>
        <w:jc w:val="left"/>
        <w:rPr>
          <w:rFonts w:ascii="宋体" w:eastAsia="宋体" w:hAnsi="宋体" w:cs="宋体"/>
          <w:sz w:val="24"/>
          <w:szCs w:val="24"/>
        </w:rPr>
      </w:pPr>
      <w:bookmarkStart w:id="404" w:name="_Toc351203643"/>
      <w:r>
        <w:rPr>
          <w:rFonts w:ascii="宋体" w:eastAsia="宋体" w:hAnsi="宋体" w:cs="宋体" w:hint="eastAsia"/>
          <w:sz w:val="24"/>
          <w:szCs w:val="24"/>
        </w:rPr>
        <w:lastRenderedPageBreak/>
        <w:t>11. 价格调整</w:t>
      </w:r>
      <w:bookmarkEnd w:id="404"/>
    </w:p>
    <w:p w14:paraId="23FD7BAF" w14:textId="77777777" w:rsidR="00757D8A" w:rsidRDefault="004C7494">
      <w:pPr>
        <w:spacing w:after="120" w:line="360" w:lineRule="auto"/>
        <w:ind w:firstLineChars="200" w:firstLine="480"/>
        <w:rPr>
          <w:rFonts w:ascii="宋体" w:eastAsia="宋体" w:hAnsi="宋体" w:cs="宋体"/>
          <w:sz w:val="24"/>
          <w:szCs w:val="24"/>
        </w:rPr>
      </w:pPr>
      <w:bookmarkStart w:id="405" w:name="_Toc297123550"/>
      <w:bookmarkStart w:id="406" w:name="_Toc292559911"/>
      <w:bookmarkStart w:id="407" w:name="_Toc312678039"/>
      <w:bookmarkStart w:id="408" w:name="_Toc303539157"/>
      <w:bookmarkStart w:id="409" w:name="_Toc292559406"/>
      <w:bookmarkStart w:id="410" w:name="_Toc297216209"/>
      <w:bookmarkStart w:id="411" w:name="_Toc296346702"/>
      <w:bookmarkStart w:id="412" w:name="_Toc297048387"/>
      <w:bookmarkStart w:id="413" w:name="_Toc296944540"/>
      <w:bookmarkStart w:id="414" w:name="_Toc296891241"/>
      <w:bookmarkStart w:id="415" w:name="_Toc297120501"/>
      <w:bookmarkStart w:id="416" w:name="_Toc304295577"/>
      <w:bookmarkStart w:id="417" w:name="_Toc300935000"/>
      <w:bookmarkStart w:id="418" w:name="_Toc296347200"/>
      <w:bookmarkStart w:id="419" w:name="_Toc296503201"/>
      <w:bookmarkStart w:id="420" w:name="_Toc296891029"/>
      <w:r>
        <w:rPr>
          <w:rFonts w:ascii="宋体" w:eastAsia="宋体" w:hAnsi="宋体" w:cs="宋体" w:hint="eastAsia"/>
          <w:sz w:val="24"/>
          <w:szCs w:val="24"/>
        </w:rPr>
        <w:t>11.1 市场价格波动引起的调整</w:t>
      </w:r>
    </w:p>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4E7EAB8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市场价格波动是否调整合同价格的约定：</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u w:val="single"/>
        </w:rPr>
        <w:t>否</w:t>
      </w:r>
      <w:proofErr w:type="gramEnd"/>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C88759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因市场价格波动调整合同价格，采用以下第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种方式对合同价格进行调整：</w:t>
      </w:r>
    </w:p>
    <w:p w14:paraId="4A154B7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第1种方式：采用价格指数进行价格调整。</w:t>
      </w:r>
    </w:p>
    <w:p w14:paraId="2DFC49D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关于各可调因子、定值和变值权重，以及基本价格指数及其来源的约定：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14:paraId="42A915B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第2种方式：采用造价信息进行价格调整。</w:t>
      </w:r>
    </w:p>
    <w:p w14:paraId="6BB212A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（2）关于基准价格的约定：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983357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专用合同条款①承包人在已标价工程量清单或预算书中载明的材料单价低于基准价格的：专用合同条款合同履行期间材料</w:t>
      </w:r>
      <w:proofErr w:type="gramStart"/>
      <w:r>
        <w:rPr>
          <w:rFonts w:ascii="宋体" w:eastAsia="宋体" w:hAnsi="宋体" w:cs="宋体" w:hint="eastAsia"/>
          <w:sz w:val="24"/>
          <w:szCs w:val="24"/>
        </w:rPr>
        <w:t>单价涨幅</w:t>
      </w:r>
      <w:proofErr w:type="gramEnd"/>
      <w:r>
        <w:rPr>
          <w:rFonts w:ascii="宋体" w:eastAsia="宋体" w:hAnsi="宋体" w:cs="宋体" w:hint="eastAsia"/>
          <w:sz w:val="24"/>
          <w:szCs w:val="24"/>
        </w:rPr>
        <w:t>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%时，或材料单价跌幅以已标价工程量清单或预算书中载明材料单价为基础超过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14:paraId="29A7D08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②承包人在已标价工程量清单或预算书中载明的材料单价高于基准价格的：专用合同条款合同履行期间材料单价跌幅以基准价格为基础超过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%时，材料</w:t>
      </w:r>
      <w:proofErr w:type="gramStart"/>
      <w:r>
        <w:rPr>
          <w:rFonts w:ascii="宋体" w:eastAsia="宋体" w:hAnsi="宋体" w:cs="宋体" w:hint="eastAsia"/>
          <w:sz w:val="24"/>
          <w:szCs w:val="24"/>
        </w:rPr>
        <w:t>单价涨幅</w:t>
      </w:r>
      <w:proofErr w:type="gramEnd"/>
      <w:r>
        <w:rPr>
          <w:rFonts w:ascii="宋体" w:eastAsia="宋体" w:hAnsi="宋体" w:cs="宋体" w:hint="eastAsia"/>
          <w:sz w:val="24"/>
          <w:szCs w:val="24"/>
        </w:rPr>
        <w:t>以已标价工程量清单或预算书中载明材料单价为基础超过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14:paraId="25F8B0C1" w14:textId="77777777"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③承包人在已标价工程量清单或预算书中载明的材料单价等于基准单价的：专用合同条款合同履行期间材料单价</w:t>
      </w:r>
      <w:proofErr w:type="gramStart"/>
      <w:r>
        <w:rPr>
          <w:rFonts w:ascii="宋体" w:eastAsia="宋体" w:hAnsi="宋体" w:cs="宋体" w:hint="eastAsia"/>
          <w:sz w:val="24"/>
          <w:szCs w:val="24"/>
        </w:rPr>
        <w:t>涨跌幅以基准</w:t>
      </w:r>
      <w:proofErr w:type="gramEnd"/>
      <w:r>
        <w:rPr>
          <w:rFonts w:ascii="宋体" w:eastAsia="宋体" w:hAnsi="宋体" w:cs="宋体" w:hint="eastAsia"/>
          <w:sz w:val="24"/>
          <w:szCs w:val="24"/>
        </w:rPr>
        <w:t>单价为基础超过±</w:t>
      </w:r>
      <w:r>
        <w:rPr>
          <w:rFonts w:ascii="宋体" w:eastAsia="宋体" w:hAnsi="宋体" w:cs="宋体" w:hint="eastAsia"/>
          <w:sz w:val="24"/>
          <w:szCs w:val="24"/>
          <w:u w:val="single"/>
        </w:rPr>
        <w:t xml:space="preserve">   /  </w:t>
      </w:r>
      <w:r>
        <w:rPr>
          <w:rFonts w:ascii="宋体" w:eastAsia="宋体" w:hAnsi="宋体" w:cs="宋体" w:hint="eastAsia"/>
          <w:sz w:val="24"/>
          <w:szCs w:val="24"/>
        </w:rPr>
        <w:t>%时，其超过部分据实调整。</w:t>
      </w:r>
    </w:p>
    <w:p w14:paraId="50A1956F" w14:textId="77777777" w:rsidR="00757D8A" w:rsidRDefault="004C7494">
      <w:pPr>
        <w:spacing w:line="360" w:lineRule="auto"/>
        <w:ind w:firstLine="645"/>
        <w:jc w:val="left"/>
        <w:rPr>
          <w:rFonts w:ascii="宋体" w:eastAsia="宋体" w:hAnsi="宋体" w:cs="宋体"/>
          <w:sz w:val="24"/>
          <w:szCs w:val="24"/>
        </w:rPr>
      </w:pPr>
      <w:r>
        <w:rPr>
          <w:rFonts w:ascii="宋体" w:eastAsia="宋体" w:hAnsi="宋体" w:cs="宋体" w:hint="eastAsia"/>
          <w:sz w:val="24"/>
          <w:szCs w:val="24"/>
        </w:rPr>
        <w:t>第3种方式：其他价格调整方式：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1EE9B70" w14:textId="77777777" w:rsidR="00757D8A" w:rsidRDefault="004C7494">
      <w:pPr>
        <w:widowControl/>
        <w:spacing w:before="120" w:after="120" w:line="360" w:lineRule="auto"/>
        <w:jc w:val="left"/>
        <w:rPr>
          <w:rFonts w:ascii="宋体" w:eastAsia="宋体" w:hAnsi="宋体" w:cs="宋体"/>
          <w:sz w:val="24"/>
          <w:szCs w:val="24"/>
        </w:rPr>
      </w:pPr>
      <w:bookmarkStart w:id="421" w:name="_Toc297120505"/>
      <w:bookmarkStart w:id="422" w:name="_Toc296346706"/>
      <w:bookmarkStart w:id="423" w:name="_Toc292559915"/>
      <w:bookmarkStart w:id="424" w:name="_Toc292559410"/>
      <w:bookmarkStart w:id="425" w:name="_Toc296503205"/>
      <w:bookmarkStart w:id="426" w:name="_Toc296944544"/>
      <w:bookmarkStart w:id="427" w:name="_Toc296891033"/>
      <w:bookmarkStart w:id="428" w:name="_Toc296891245"/>
      <w:bookmarkStart w:id="429" w:name="_Toc297048391"/>
      <w:bookmarkStart w:id="430" w:name="_Toc296347204"/>
      <w:bookmarkStart w:id="431" w:name="_Toc351203644"/>
      <w:bookmarkStart w:id="432" w:name="_Toc304295579"/>
      <w:bookmarkStart w:id="433" w:name="_Toc297123552"/>
      <w:bookmarkStart w:id="434" w:name="_Toc303539159"/>
      <w:bookmarkStart w:id="435" w:name="_Toc312678040"/>
      <w:bookmarkStart w:id="436" w:name="_Toc297216211"/>
      <w:bookmarkStart w:id="437" w:name="_Toc300935002"/>
      <w:bookmarkEnd w:id="308"/>
      <w:bookmarkEnd w:id="309"/>
      <w:bookmarkEnd w:id="310"/>
      <w:bookmarkEnd w:id="311"/>
      <w:bookmarkEnd w:id="312"/>
      <w:bookmarkEnd w:id="313"/>
      <w:r>
        <w:rPr>
          <w:rFonts w:ascii="宋体" w:eastAsia="宋体" w:hAnsi="宋体" w:cs="宋体" w:hint="eastAsia"/>
          <w:sz w:val="24"/>
          <w:szCs w:val="24"/>
        </w:rPr>
        <w:t xml:space="preserve">12. </w:t>
      </w:r>
      <w:bookmarkEnd w:id="421"/>
      <w:bookmarkEnd w:id="422"/>
      <w:bookmarkEnd w:id="423"/>
      <w:bookmarkEnd w:id="424"/>
      <w:bookmarkEnd w:id="425"/>
      <w:bookmarkEnd w:id="426"/>
      <w:bookmarkEnd w:id="427"/>
      <w:bookmarkEnd w:id="428"/>
      <w:bookmarkEnd w:id="429"/>
      <w:bookmarkEnd w:id="430"/>
      <w:r>
        <w:rPr>
          <w:rFonts w:ascii="宋体" w:eastAsia="宋体" w:hAnsi="宋体" w:cs="宋体" w:hint="eastAsia"/>
          <w:sz w:val="24"/>
          <w:szCs w:val="24"/>
        </w:rPr>
        <w:t>合同价格、计量与支付</w:t>
      </w:r>
      <w:bookmarkEnd w:id="431"/>
    </w:p>
    <w:p w14:paraId="19CE08E8" w14:textId="77777777" w:rsidR="00757D8A" w:rsidRDefault="004C7494">
      <w:pPr>
        <w:spacing w:after="120" w:line="360" w:lineRule="auto"/>
        <w:ind w:firstLineChars="200" w:firstLine="480"/>
        <w:rPr>
          <w:rFonts w:ascii="宋体" w:eastAsia="宋体" w:hAnsi="宋体" w:cs="宋体"/>
          <w:sz w:val="24"/>
          <w:szCs w:val="24"/>
        </w:rPr>
      </w:pPr>
      <w:bookmarkStart w:id="438" w:name="_Toc292559916"/>
      <w:bookmarkStart w:id="439" w:name="_Toc292559411"/>
      <w:bookmarkStart w:id="440" w:name="_Toc267251461"/>
      <w:bookmarkStart w:id="441" w:name="_Toc296347205"/>
      <w:bookmarkStart w:id="442" w:name="_Toc297120506"/>
      <w:bookmarkStart w:id="443" w:name="_Toc297048392"/>
      <w:bookmarkStart w:id="444" w:name="_Toc296891034"/>
      <w:bookmarkStart w:id="445" w:name="_Toc296891246"/>
      <w:bookmarkStart w:id="446" w:name="_Toc296346707"/>
      <w:bookmarkStart w:id="447" w:name="_Toc296503206"/>
      <w:bookmarkStart w:id="448" w:name="_Toc296944545"/>
      <w:bookmarkStart w:id="449" w:name="_Toc297216212"/>
      <w:bookmarkStart w:id="450" w:name="_Toc304295580"/>
      <w:bookmarkStart w:id="451" w:name="_Toc312678041"/>
      <w:bookmarkStart w:id="452" w:name="_Toc303539160"/>
      <w:bookmarkStart w:id="453" w:name="_Toc300935003"/>
      <w:bookmarkStart w:id="454" w:name="_Toc297123553"/>
      <w:bookmarkEnd w:id="432"/>
      <w:bookmarkEnd w:id="433"/>
      <w:bookmarkEnd w:id="434"/>
      <w:bookmarkEnd w:id="435"/>
      <w:bookmarkEnd w:id="436"/>
      <w:bookmarkEnd w:id="437"/>
      <w:r>
        <w:rPr>
          <w:rFonts w:ascii="宋体" w:eastAsia="宋体" w:hAnsi="宋体" w:cs="宋体" w:hint="eastAsia"/>
          <w:sz w:val="24"/>
          <w:szCs w:val="24"/>
        </w:rPr>
        <w:t>12.1 合</w:t>
      </w:r>
      <w:bookmarkEnd w:id="438"/>
      <w:bookmarkEnd w:id="439"/>
      <w:bookmarkEnd w:id="440"/>
      <w:r>
        <w:rPr>
          <w:rFonts w:ascii="宋体" w:eastAsia="宋体" w:hAnsi="宋体" w:cs="宋体" w:hint="eastAsia"/>
          <w:sz w:val="24"/>
          <w:szCs w:val="24"/>
        </w:rPr>
        <w:t>同价</w:t>
      </w:r>
      <w:bookmarkEnd w:id="441"/>
      <w:bookmarkEnd w:id="442"/>
      <w:bookmarkEnd w:id="443"/>
      <w:bookmarkEnd w:id="444"/>
      <w:bookmarkEnd w:id="445"/>
      <w:bookmarkEnd w:id="446"/>
      <w:bookmarkEnd w:id="447"/>
      <w:bookmarkEnd w:id="448"/>
      <w:r>
        <w:rPr>
          <w:rFonts w:ascii="宋体" w:eastAsia="宋体" w:hAnsi="宋体" w:cs="宋体" w:hint="eastAsia"/>
          <w:sz w:val="24"/>
          <w:szCs w:val="24"/>
        </w:rPr>
        <w:t>格形式</w:t>
      </w:r>
    </w:p>
    <w:bookmarkEnd w:id="449"/>
    <w:bookmarkEnd w:id="450"/>
    <w:bookmarkEnd w:id="451"/>
    <w:bookmarkEnd w:id="452"/>
    <w:bookmarkEnd w:id="453"/>
    <w:bookmarkEnd w:id="454"/>
    <w:p w14:paraId="1038715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w:t>
      </w:r>
    </w:p>
    <w:p w14:paraId="6061E8C1" w14:textId="77777777"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综合单价包含的风险范围：</w:t>
      </w:r>
      <w:r>
        <w:rPr>
          <w:rFonts w:ascii="宋体" w:eastAsia="宋体" w:hAnsi="宋体" w:cs="宋体" w:hint="eastAsia"/>
          <w:sz w:val="24"/>
          <w:szCs w:val="24"/>
          <w:u w:val="single"/>
        </w:rPr>
        <w:t>： 1、对于主要由市场价格波动导致的价格风险及人工、材料、机械费用上涨风险，如工程造价中的建筑材料、燃料等价格风险，由承包人承担。2、对于法律、法规、规章或有关政策出台导致工程税金、</w:t>
      </w:r>
      <w:proofErr w:type="gramStart"/>
      <w:r>
        <w:rPr>
          <w:rFonts w:ascii="宋体" w:eastAsia="宋体" w:hAnsi="宋体" w:cs="宋体" w:hint="eastAsia"/>
          <w:sz w:val="24"/>
          <w:szCs w:val="24"/>
          <w:u w:val="single"/>
        </w:rPr>
        <w:t>规</w:t>
      </w:r>
      <w:proofErr w:type="gramEnd"/>
      <w:r>
        <w:rPr>
          <w:rFonts w:ascii="宋体" w:eastAsia="宋体" w:hAnsi="宋体" w:cs="宋体" w:hint="eastAsia"/>
          <w:sz w:val="24"/>
          <w:szCs w:val="24"/>
          <w:u w:val="single"/>
        </w:rPr>
        <w:t>费、人工发生变化，并由省级、行业建设行政主管部门或其授权的工程造价管理机构根据上述变化发布的政策性调整，因合同工期短，合同履行期间不做任何调整。3、对于承包人根</w:t>
      </w:r>
      <w:r>
        <w:rPr>
          <w:rFonts w:ascii="宋体" w:eastAsia="宋体" w:hAnsi="宋体" w:cs="宋体" w:hint="eastAsia"/>
          <w:sz w:val="24"/>
          <w:szCs w:val="24"/>
          <w:u w:val="single"/>
        </w:rPr>
        <w:lastRenderedPageBreak/>
        <w:t>据自身技术水平、管理、经营状况能够自主控制的风险，如承包人的管理费、利润的风险，承包商应结合市场情况，根据企业自身实际合理确定、自主报价，该部分风险由承包人全部承担。</w:t>
      </w:r>
    </w:p>
    <w:p w14:paraId="272B2A8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E0A4A0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2BC73DC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w:t>
      </w:r>
    </w:p>
    <w:p w14:paraId="159A7E9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总价包含的风险范围：</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2F8667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风险费用的计算方法：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E80A33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风险范围以外合同价格的调整方法：</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58039FE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3、其他价格方式：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E1AFA47" w14:textId="77777777" w:rsidR="00757D8A" w:rsidRDefault="004C7494">
      <w:pPr>
        <w:spacing w:after="120" w:line="360" w:lineRule="auto"/>
        <w:ind w:firstLineChars="200" w:firstLine="480"/>
        <w:rPr>
          <w:rFonts w:ascii="宋体" w:eastAsia="宋体" w:hAnsi="宋体" w:cs="宋体"/>
          <w:sz w:val="24"/>
          <w:szCs w:val="24"/>
        </w:rPr>
      </w:pPr>
      <w:bookmarkStart w:id="455" w:name="_Toc297123554"/>
      <w:bookmarkStart w:id="456" w:name="_Toc300935004"/>
      <w:bookmarkStart w:id="457" w:name="_Toc303539161"/>
      <w:bookmarkStart w:id="458" w:name="_Toc297216213"/>
      <w:bookmarkStart w:id="459" w:name="_Toc312678042"/>
      <w:bookmarkStart w:id="460" w:name="_Toc304295581"/>
      <w:bookmarkStart w:id="461" w:name="_Toc297120507"/>
      <w:bookmarkStart w:id="462" w:name="_Toc296891035"/>
      <w:bookmarkStart w:id="463" w:name="_Toc296503207"/>
      <w:bookmarkStart w:id="464" w:name="_Toc292559412"/>
      <w:bookmarkStart w:id="465" w:name="_Toc292559917"/>
      <w:bookmarkStart w:id="466" w:name="_Toc297048393"/>
      <w:bookmarkStart w:id="467" w:name="_Toc296891247"/>
      <w:bookmarkStart w:id="468" w:name="_Toc296944546"/>
      <w:bookmarkStart w:id="469" w:name="_Toc296346708"/>
      <w:bookmarkStart w:id="470" w:name="_Toc296347206"/>
      <w:r>
        <w:rPr>
          <w:rFonts w:ascii="宋体" w:eastAsia="宋体" w:hAnsi="宋体" w:cs="宋体" w:hint="eastAsia"/>
          <w:sz w:val="24"/>
          <w:szCs w:val="24"/>
        </w:rPr>
        <w:t>12.2 预付款</w:t>
      </w:r>
    </w:p>
    <w:bookmarkEnd w:id="455"/>
    <w:bookmarkEnd w:id="456"/>
    <w:bookmarkEnd w:id="457"/>
    <w:bookmarkEnd w:id="458"/>
    <w:bookmarkEnd w:id="459"/>
    <w:bookmarkEnd w:id="460"/>
    <w:p w14:paraId="0C002B98"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12.2.1 预付款的支付</w:t>
      </w:r>
    </w:p>
    <w:p w14:paraId="7D9529BA"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预付款支付比例或金额：</w:t>
      </w:r>
      <w:r>
        <w:rPr>
          <w:rFonts w:ascii="宋体" w:eastAsia="宋体" w:hAnsi="宋体" w:cs="宋体" w:hint="eastAsia"/>
          <w:sz w:val="24"/>
          <w:szCs w:val="24"/>
          <w:u w:val="single"/>
        </w:rPr>
        <w:t>/</w:t>
      </w:r>
      <w:r>
        <w:rPr>
          <w:rFonts w:ascii="宋体" w:eastAsia="宋体" w:hAnsi="宋体" w:cs="宋体" w:hint="eastAsia"/>
          <w:sz w:val="24"/>
          <w:szCs w:val="24"/>
        </w:rPr>
        <w:t>。</w:t>
      </w:r>
    </w:p>
    <w:p w14:paraId="5E6EB7A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预付款支付期限：</w:t>
      </w:r>
      <w:r>
        <w:rPr>
          <w:rFonts w:ascii="宋体" w:eastAsia="宋体" w:hAnsi="宋体" w:cs="宋体" w:hint="eastAsia"/>
          <w:sz w:val="24"/>
          <w:szCs w:val="24"/>
          <w:u w:val="single"/>
        </w:rPr>
        <w:t xml:space="preserve"> /。</w:t>
      </w:r>
    </w:p>
    <w:p w14:paraId="5888A83B"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预付款扣回的方式：</w:t>
      </w:r>
      <w:r>
        <w:rPr>
          <w:rFonts w:ascii="宋体" w:eastAsia="宋体" w:hAnsi="宋体" w:cs="宋体" w:hint="eastAsia"/>
          <w:sz w:val="24"/>
          <w:szCs w:val="24"/>
          <w:u w:val="single"/>
        </w:rPr>
        <w:t>/</w:t>
      </w:r>
      <w:r>
        <w:rPr>
          <w:rFonts w:ascii="宋体" w:eastAsia="宋体" w:hAnsi="宋体" w:cs="宋体" w:hint="eastAsia"/>
          <w:sz w:val="24"/>
          <w:szCs w:val="24"/>
        </w:rPr>
        <w:t>。</w:t>
      </w:r>
    </w:p>
    <w:p w14:paraId="0DAAD77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12.2.2 预付款担保</w:t>
      </w:r>
    </w:p>
    <w:p w14:paraId="6E18EFF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承包人提交预付款担保的期限：</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p w14:paraId="4DBB64C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预付款担保的形式为：</w:t>
      </w:r>
      <w:r>
        <w:rPr>
          <w:rFonts w:ascii="宋体" w:eastAsia="宋体" w:hAnsi="宋体" w:cs="宋体" w:hint="eastAsia"/>
          <w:sz w:val="24"/>
          <w:szCs w:val="24"/>
          <w:u w:val="single"/>
        </w:rPr>
        <w:t xml:space="preserve">  无    </w:t>
      </w:r>
      <w:r>
        <w:rPr>
          <w:rFonts w:ascii="宋体" w:eastAsia="宋体" w:hAnsi="宋体" w:cs="宋体" w:hint="eastAsia"/>
          <w:sz w:val="24"/>
          <w:szCs w:val="24"/>
        </w:rPr>
        <w:t>。</w:t>
      </w:r>
    </w:p>
    <w:bookmarkEnd w:id="461"/>
    <w:bookmarkEnd w:id="462"/>
    <w:bookmarkEnd w:id="463"/>
    <w:bookmarkEnd w:id="464"/>
    <w:bookmarkEnd w:id="465"/>
    <w:bookmarkEnd w:id="466"/>
    <w:bookmarkEnd w:id="467"/>
    <w:bookmarkEnd w:id="468"/>
    <w:bookmarkEnd w:id="469"/>
    <w:bookmarkEnd w:id="470"/>
    <w:p w14:paraId="2915CBA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12.3 计量</w:t>
      </w:r>
    </w:p>
    <w:p w14:paraId="4433C48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12.3.1 计量原则</w:t>
      </w:r>
    </w:p>
    <w:p w14:paraId="1108361C"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工程量计算规则：</w:t>
      </w:r>
      <w:r>
        <w:rPr>
          <w:rFonts w:ascii="宋体" w:eastAsia="宋体" w:hAnsi="宋体" w:cs="宋体" w:hint="eastAsia"/>
          <w:sz w:val="24"/>
          <w:szCs w:val="24"/>
          <w:u w:val="single"/>
        </w:rPr>
        <w:t>工程量以竣工图、设计变更、经济签证、洽商记录为依据，实际验收工程量为准（工程</w:t>
      </w:r>
      <w:proofErr w:type="gramStart"/>
      <w:r>
        <w:rPr>
          <w:rFonts w:ascii="宋体" w:eastAsia="宋体" w:hAnsi="宋体" w:cs="宋体" w:hint="eastAsia"/>
          <w:sz w:val="24"/>
          <w:szCs w:val="24"/>
          <w:u w:val="single"/>
        </w:rPr>
        <w:t>量最终</w:t>
      </w:r>
      <w:proofErr w:type="gramEnd"/>
      <w:r>
        <w:rPr>
          <w:rFonts w:ascii="宋体" w:eastAsia="宋体" w:hAnsi="宋体" w:cs="宋体" w:hint="eastAsia"/>
          <w:sz w:val="24"/>
          <w:szCs w:val="24"/>
          <w:u w:val="single"/>
        </w:rPr>
        <w:t>确认由发包方、承包方、现场监理、跟踪审计等相关单位进行现场测量并共同认可的实际完成工程量为准，以审计确认的工程量为最终结算依据 ）</w:t>
      </w:r>
      <w:r>
        <w:rPr>
          <w:rFonts w:ascii="宋体" w:eastAsia="宋体" w:hAnsi="宋体" w:cs="宋体" w:hint="eastAsia"/>
          <w:sz w:val="24"/>
          <w:szCs w:val="24"/>
        </w:rPr>
        <w:t>。</w:t>
      </w:r>
    </w:p>
    <w:p w14:paraId="03107E5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12.3.2 计量周期</w:t>
      </w:r>
    </w:p>
    <w:p w14:paraId="2ACB322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关于计量周期的约定：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05019F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12.3.3 单价合同的计量</w:t>
      </w:r>
    </w:p>
    <w:p w14:paraId="2C01567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关于单价合同计量的约定：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A5E505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12.3.4 总价合同的计量</w:t>
      </w:r>
    </w:p>
    <w:p w14:paraId="1F3C2BC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关于总价合同计量的约定：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267A6B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12.3.5总价合同采用支付分解表计量支付的，是否适用第</w:t>
      </w:r>
      <w:r>
        <w:rPr>
          <w:rFonts w:ascii="宋体" w:eastAsia="宋体" w:hAnsi="宋体" w:cs="宋体" w:hint="eastAsia"/>
          <w:kern w:val="0"/>
          <w:sz w:val="24"/>
          <w:szCs w:val="24"/>
        </w:rPr>
        <w:t xml:space="preserve">12.3.4 </w:t>
      </w:r>
      <w:r>
        <w:rPr>
          <w:rFonts w:ascii="宋体" w:eastAsia="宋体" w:hAnsi="宋体" w:cs="宋体" w:hint="eastAsia"/>
          <w:sz w:val="24"/>
          <w:szCs w:val="24"/>
        </w:rPr>
        <w:t>项</w:t>
      </w:r>
      <w:r>
        <w:rPr>
          <w:rFonts w:ascii="宋体" w:eastAsia="宋体" w:hAnsi="宋体" w:cs="宋体" w:hint="eastAsia"/>
          <w:kern w:val="0"/>
          <w:sz w:val="24"/>
          <w:szCs w:val="24"/>
        </w:rPr>
        <w:t>〔总价合同的计量〕</w:t>
      </w:r>
      <w:r>
        <w:rPr>
          <w:rFonts w:ascii="宋体" w:eastAsia="宋体" w:hAnsi="宋体" w:cs="宋体" w:hint="eastAsia"/>
          <w:sz w:val="24"/>
          <w:szCs w:val="24"/>
        </w:rPr>
        <w:t>约定进行计量：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D7484C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12.3.6 其他价格形式合同的计量</w:t>
      </w:r>
    </w:p>
    <w:p w14:paraId="3A16207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其他价格形式的计量方式和程序：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DE7E664"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12.4 工程进度款支付</w:t>
      </w:r>
    </w:p>
    <w:p w14:paraId="447E8BE1" w14:textId="77777777" w:rsidR="00757D8A" w:rsidRDefault="004C7494">
      <w:pPr>
        <w:spacing w:line="360" w:lineRule="auto"/>
        <w:ind w:firstLineChars="200" w:firstLine="480"/>
        <w:jc w:val="left"/>
        <w:rPr>
          <w:rFonts w:ascii="宋体" w:eastAsia="宋体" w:hAnsi="宋体" w:cs="宋体"/>
          <w:sz w:val="24"/>
          <w:szCs w:val="24"/>
        </w:rPr>
      </w:pPr>
      <w:bookmarkStart w:id="471" w:name="_Toc297120511"/>
      <w:bookmarkStart w:id="472" w:name="_Toc296346712"/>
      <w:bookmarkStart w:id="473" w:name="_Toc292559921"/>
      <w:bookmarkStart w:id="474" w:name="_Toc297048397"/>
      <w:bookmarkStart w:id="475" w:name="_Toc297123556"/>
      <w:bookmarkStart w:id="476" w:name="_Toc300935006"/>
      <w:bookmarkStart w:id="477" w:name="_Toc292559416"/>
      <w:bookmarkStart w:id="478" w:name="_Toc296891251"/>
      <w:bookmarkStart w:id="479" w:name="_Toc296347210"/>
      <w:bookmarkStart w:id="480" w:name="_Toc296503211"/>
      <w:bookmarkStart w:id="481" w:name="_Toc296944550"/>
      <w:bookmarkStart w:id="482" w:name="_Toc303539163"/>
      <w:bookmarkStart w:id="483" w:name="_Toc297216215"/>
      <w:bookmarkStart w:id="484" w:name="_Toc296891039"/>
      <w:r>
        <w:rPr>
          <w:rFonts w:ascii="宋体" w:eastAsia="宋体" w:hAnsi="宋体" w:cs="宋体" w:hint="eastAsia"/>
          <w:sz w:val="24"/>
          <w:szCs w:val="24"/>
        </w:rPr>
        <w:t>12.4.1 付款周期</w:t>
      </w:r>
    </w:p>
    <w:p w14:paraId="45C912D3" w14:textId="77777777"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sz w:val="24"/>
          <w:szCs w:val="24"/>
        </w:rPr>
        <w:t>关于付款周期的约定：</w:t>
      </w:r>
      <w:r>
        <w:rPr>
          <w:rFonts w:ascii="宋体" w:eastAsia="宋体" w:hAnsi="宋体" w:cs="宋体" w:hint="eastAsia"/>
          <w:sz w:val="24"/>
          <w:szCs w:val="24"/>
          <w:u w:val="single"/>
        </w:rPr>
        <w:t>竣工验收后付至合同价的80%，停止支付，进入审计结算；审计结算完毕，按审计结算</w:t>
      </w:r>
      <w:proofErr w:type="gramStart"/>
      <w:r>
        <w:rPr>
          <w:rFonts w:ascii="宋体" w:eastAsia="宋体" w:hAnsi="宋体" w:cs="宋体" w:hint="eastAsia"/>
          <w:sz w:val="24"/>
          <w:szCs w:val="24"/>
          <w:u w:val="single"/>
        </w:rPr>
        <w:t>价支付尾</w:t>
      </w:r>
      <w:proofErr w:type="gramEnd"/>
      <w:r>
        <w:rPr>
          <w:rFonts w:ascii="宋体" w:eastAsia="宋体" w:hAnsi="宋体" w:cs="宋体" w:hint="eastAsia"/>
          <w:sz w:val="24"/>
          <w:szCs w:val="24"/>
          <w:u w:val="single"/>
        </w:rPr>
        <w:t>款。</w:t>
      </w:r>
    </w:p>
    <w:p w14:paraId="4DE40B8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12.4.2 进度付款申请单的编制</w:t>
      </w:r>
    </w:p>
    <w:p w14:paraId="409C3DCC"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关于进度付款申请单编制的约定：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FB949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eastAsia="宋体" w:hAnsi="宋体" w:cs="宋体" w:hint="eastAsia"/>
          <w:sz w:val="24"/>
          <w:szCs w:val="24"/>
        </w:rPr>
        <w:t>2.4.3 进度付款申请单的提交</w:t>
      </w:r>
    </w:p>
    <w:p w14:paraId="027FA09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（1）单价合同进度付款申请单提交的约定：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540D53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（2）总价合同进度付款申请单提交的约定：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3406B55"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（3）其他价格形式合同进度付款申请单提交的约定: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962903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12.4.4 进度款审核和支付</w:t>
      </w:r>
    </w:p>
    <w:p w14:paraId="054477BD"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（1）监理人审查并报送发包人的期限：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EB23FA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发包人完成审批并签发进度款支付证书的期限：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7402FF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（2）发包人支付进度款的期限：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7D428B" w14:textId="77777777" w:rsidR="00757D8A" w:rsidRDefault="004C7494">
      <w:pPr>
        <w:spacing w:line="360" w:lineRule="auto"/>
        <w:ind w:firstLineChars="250" w:firstLine="600"/>
        <w:jc w:val="left"/>
        <w:rPr>
          <w:rFonts w:ascii="宋体" w:eastAsia="宋体" w:hAnsi="宋体" w:cs="宋体"/>
          <w:sz w:val="24"/>
          <w:szCs w:val="24"/>
          <w:u w:val="single"/>
        </w:rPr>
      </w:pPr>
      <w:r>
        <w:rPr>
          <w:rFonts w:ascii="宋体" w:eastAsia="宋体" w:hAnsi="宋体" w:cs="宋体" w:hint="eastAsia"/>
          <w:sz w:val="24"/>
          <w:szCs w:val="24"/>
        </w:rPr>
        <w:t>发包人逾期支付进度款的违约金的计算方式：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46E953B" w14:textId="77777777" w:rsidR="00757D8A" w:rsidRDefault="004C7494">
      <w:pPr>
        <w:spacing w:line="360" w:lineRule="auto"/>
        <w:ind w:firstLineChars="250" w:firstLine="600"/>
        <w:jc w:val="left"/>
        <w:rPr>
          <w:rFonts w:ascii="宋体" w:eastAsia="宋体" w:hAnsi="宋体" w:cs="宋体"/>
          <w:sz w:val="24"/>
          <w:szCs w:val="24"/>
        </w:rPr>
      </w:pPr>
      <w:r>
        <w:rPr>
          <w:rFonts w:ascii="宋体" w:eastAsia="宋体" w:hAnsi="宋体" w:cs="宋体" w:hint="eastAsia"/>
          <w:sz w:val="24"/>
          <w:szCs w:val="24"/>
        </w:rPr>
        <w:t>12.4.6 支付分解表的编制</w:t>
      </w:r>
    </w:p>
    <w:p w14:paraId="715FBDE4"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2、总价合同支付分解表的编制与审批: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104BC48"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3、单价合同的总价项目支付分解表的编制与审批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DB7D1BA" w14:textId="77777777" w:rsidR="00757D8A" w:rsidRDefault="004C7494">
      <w:pPr>
        <w:widowControl/>
        <w:spacing w:before="120" w:after="120" w:line="360" w:lineRule="auto"/>
        <w:jc w:val="left"/>
        <w:rPr>
          <w:rFonts w:ascii="宋体" w:eastAsia="宋体" w:hAnsi="宋体" w:cs="宋体"/>
          <w:sz w:val="24"/>
          <w:szCs w:val="24"/>
        </w:rPr>
      </w:pPr>
      <w:bookmarkStart w:id="485" w:name="_Toc351203645"/>
      <w:bookmarkStart w:id="486" w:name="_Toc296503219"/>
      <w:bookmarkStart w:id="487" w:name="_Toc300935015"/>
      <w:bookmarkStart w:id="488" w:name="_Toc296891047"/>
      <w:bookmarkStart w:id="489" w:name="_Toc296944558"/>
      <w:bookmarkStart w:id="490" w:name="_Toc303539172"/>
      <w:bookmarkStart w:id="491" w:name="_Toc296347218"/>
      <w:bookmarkStart w:id="492" w:name="_Toc312678053"/>
      <w:bookmarkStart w:id="493" w:name="_Toc292559929"/>
      <w:bookmarkStart w:id="494" w:name="_Toc297048405"/>
      <w:bookmarkStart w:id="495" w:name="_Toc297120519"/>
      <w:bookmarkStart w:id="496" w:name="_Toc296346720"/>
      <w:bookmarkStart w:id="497" w:name="_Toc292559424"/>
      <w:bookmarkStart w:id="498" w:name="_Toc297123564"/>
      <w:bookmarkStart w:id="499" w:name="_Toc304295593"/>
      <w:bookmarkStart w:id="500" w:name="_Toc297216223"/>
      <w:bookmarkStart w:id="501" w:name="_Toc296891259"/>
      <w:bookmarkEnd w:id="314"/>
      <w:r>
        <w:rPr>
          <w:rFonts w:ascii="宋体" w:eastAsia="宋体" w:hAnsi="宋体" w:cs="宋体" w:hint="eastAsia"/>
          <w:sz w:val="24"/>
          <w:szCs w:val="24"/>
        </w:rPr>
        <w:t>13. 验收和工程试车</w:t>
      </w:r>
      <w:bookmarkEnd w:id="485"/>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7FF58F8E"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13.1 分部分项工程验收</w:t>
      </w:r>
    </w:p>
    <w:p w14:paraId="0A912EC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13.1.2监理人不能按时进行验收时，应提前</w:t>
      </w:r>
      <w:r>
        <w:rPr>
          <w:rFonts w:ascii="宋体" w:eastAsia="宋体" w:hAnsi="宋体" w:cs="宋体" w:hint="eastAsia"/>
          <w:sz w:val="24"/>
          <w:szCs w:val="24"/>
          <w:u w:val="single"/>
        </w:rPr>
        <w:t xml:space="preserve">  /    </w:t>
      </w:r>
      <w:r>
        <w:rPr>
          <w:rFonts w:ascii="宋体" w:eastAsia="宋体" w:hAnsi="宋体" w:cs="宋体" w:hint="eastAsia"/>
          <w:sz w:val="24"/>
          <w:szCs w:val="24"/>
        </w:rPr>
        <w:t>小时提交书面延期要求。</w:t>
      </w:r>
    </w:p>
    <w:p w14:paraId="7EBBCDEC" w14:textId="77777777" w:rsidR="00757D8A" w:rsidRDefault="004C7494">
      <w:pPr>
        <w:spacing w:line="360" w:lineRule="auto"/>
        <w:ind w:firstLineChars="200" w:firstLine="480"/>
        <w:jc w:val="left"/>
        <w:rPr>
          <w:rFonts w:ascii="宋体" w:eastAsia="宋体" w:hAnsi="宋体" w:cs="宋体"/>
          <w:b/>
          <w:sz w:val="24"/>
          <w:szCs w:val="24"/>
        </w:rPr>
      </w:pPr>
      <w:r>
        <w:rPr>
          <w:rFonts w:ascii="宋体" w:eastAsia="宋体" w:hAnsi="宋体" w:cs="宋体" w:hint="eastAsia"/>
          <w:sz w:val="24"/>
          <w:szCs w:val="24"/>
        </w:rPr>
        <w:t>关于延期最长不得超过：</w:t>
      </w:r>
      <w:r>
        <w:rPr>
          <w:rFonts w:ascii="宋体" w:eastAsia="宋体" w:hAnsi="宋体" w:cs="宋体" w:hint="eastAsia"/>
          <w:sz w:val="24"/>
          <w:szCs w:val="24"/>
          <w:u w:val="single"/>
        </w:rPr>
        <w:t xml:space="preserve">   /    </w:t>
      </w:r>
      <w:r>
        <w:rPr>
          <w:rFonts w:ascii="宋体" w:eastAsia="宋体" w:hAnsi="宋体" w:cs="宋体" w:hint="eastAsia"/>
          <w:sz w:val="24"/>
          <w:szCs w:val="24"/>
        </w:rPr>
        <w:t>小时。</w:t>
      </w:r>
    </w:p>
    <w:p w14:paraId="05D7C3D5" w14:textId="77777777" w:rsidR="00757D8A" w:rsidRDefault="004C7494">
      <w:pPr>
        <w:spacing w:after="120" w:line="360" w:lineRule="auto"/>
        <w:ind w:firstLineChars="200" w:firstLine="480"/>
        <w:rPr>
          <w:rFonts w:ascii="宋体" w:eastAsia="宋体" w:hAnsi="宋体" w:cs="宋体"/>
          <w:sz w:val="24"/>
          <w:szCs w:val="24"/>
        </w:rPr>
      </w:pPr>
      <w:bookmarkStart w:id="502" w:name="_Toc312678056"/>
      <w:bookmarkStart w:id="503" w:name="_Toc292559428"/>
      <w:bookmarkStart w:id="504" w:name="_Toc296891051"/>
      <w:bookmarkStart w:id="505" w:name="_Toc297216224"/>
      <w:bookmarkStart w:id="506" w:name="_Toc300935016"/>
      <w:bookmarkStart w:id="507" w:name="_Toc297123565"/>
      <w:bookmarkStart w:id="508" w:name="_Toc304295596"/>
      <w:bookmarkStart w:id="509" w:name="_Toc296347222"/>
      <w:bookmarkStart w:id="510" w:name="_Toc296891263"/>
      <w:bookmarkStart w:id="511" w:name="_Toc296944562"/>
      <w:bookmarkStart w:id="512" w:name="_Toc303539173"/>
      <w:bookmarkStart w:id="513" w:name="_Toc296503223"/>
      <w:bookmarkStart w:id="514" w:name="_Toc292559933"/>
      <w:bookmarkStart w:id="515" w:name="_Toc297120523"/>
      <w:bookmarkStart w:id="516" w:name="_Toc297048409"/>
      <w:bookmarkStart w:id="517" w:name="_Toc296346724"/>
      <w:bookmarkStart w:id="518" w:name="_Toc267251471"/>
      <w:bookmarkStart w:id="519" w:name="_Toc267251472"/>
      <w:bookmarkStart w:id="520" w:name="_Toc267251476"/>
      <w:bookmarkStart w:id="521" w:name="_Toc267251470"/>
      <w:bookmarkStart w:id="522" w:name="_Toc267251473"/>
      <w:bookmarkStart w:id="523" w:name="_Toc267251474"/>
      <w:bookmarkStart w:id="524" w:name="_Toc267251475"/>
      <w:r>
        <w:rPr>
          <w:rFonts w:ascii="宋体" w:eastAsia="宋体" w:hAnsi="宋体" w:cs="宋体" w:hint="eastAsia"/>
          <w:sz w:val="24"/>
          <w:szCs w:val="24"/>
        </w:rPr>
        <w:t>13.2 竣工验收</w:t>
      </w:r>
    </w:p>
    <w:p w14:paraId="418087D6" w14:textId="77777777" w:rsidR="00757D8A" w:rsidRDefault="004C7494">
      <w:pPr>
        <w:spacing w:line="360" w:lineRule="auto"/>
        <w:ind w:firstLineChars="200" w:firstLine="480"/>
        <w:jc w:val="left"/>
        <w:rPr>
          <w:rFonts w:ascii="宋体" w:eastAsia="宋体" w:hAnsi="宋体" w:cs="宋体"/>
          <w:sz w:val="24"/>
          <w:szCs w:val="24"/>
        </w:rPr>
      </w:pPr>
      <w:bookmarkStart w:id="525" w:name="_Toc280868704"/>
      <w:bookmarkStart w:id="526" w:name="_Toc280868705"/>
      <w:bookmarkStart w:id="527" w:name="_Toc280868706"/>
      <w:bookmarkStart w:id="528" w:name="_Toc280868707"/>
      <w:bookmarkStart w:id="529" w:name="_Toc280868708"/>
      <w:bookmarkStart w:id="530" w:name="_Toc280868709"/>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宋体" w:eastAsia="宋体" w:hAnsi="宋体" w:cs="宋体" w:hint="eastAsia"/>
          <w:sz w:val="24"/>
          <w:szCs w:val="24"/>
        </w:rPr>
        <w:lastRenderedPageBreak/>
        <w:t>13.2.2竣工验收程序</w:t>
      </w:r>
    </w:p>
    <w:bookmarkEnd w:id="525"/>
    <w:p w14:paraId="7AE80530"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关于竣工验收程序的约定：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21C0A95"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发包人不按照本项约定组织竣工验收、颁发工程接收证书的违约金的计算方法：</w:t>
      </w:r>
      <w:r>
        <w:rPr>
          <w:rFonts w:ascii="宋体" w:eastAsia="宋体" w:hAnsi="宋体" w:cs="宋体" w:hint="eastAsia"/>
          <w:sz w:val="24"/>
          <w:szCs w:val="24"/>
          <w:u w:val="single"/>
        </w:rPr>
        <w:t xml:space="preserve">                                         </w:t>
      </w:r>
    </w:p>
    <w:p w14:paraId="78CED19D" w14:textId="77777777" w:rsidR="00757D8A" w:rsidRDefault="004C7494">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bookmarkEnd w:id="526"/>
    <w:p w14:paraId="314C6BE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13.2.5移交、接收全部与部分工程</w:t>
      </w:r>
    </w:p>
    <w:bookmarkEnd w:id="527"/>
    <w:p w14:paraId="5BD50830"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承包人向发包人移交工程的期限：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6A7EFE8"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发包人未按本合同约定接收全部或部分工程的，违约金的计算方法为：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bookmarkEnd w:id="528"/>
    <w:p w14:paraId="43AB6249"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承包人未按时移交工程的，违约金的计算方法为：</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0E65D8B"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13.3 工程试车</w:t>
      </w:r>
    </w:p>
    <w:bookmarkEnd w:id="529"/>
    <w:p w14:paraId="409F5ADD"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13.3.1 试车程序</w:t>
      </w:r>
    </w:p>
    <w:p w14:paraId="3C6DA10F"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kern w:val="0"/>
          <w:sz w:val="24"/>
          <w:szCs w:val="24"/>
        </w:rPr>
        <w:t>工程试车内容：</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54C88EF2"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（1）单机无负荷试车费用由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14:paraId="2D20B33B"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（2）无负荷联动试车费用由</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承担。</w:t>
      </w:r>
    </w:p>
    <w:p w14:paraId="5A88A5B0"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13.3.3 投料试车</w:t>
      </w:r>
    </w:p>
    <w:p w14:paraId="4749472D"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关于投料试车相关事项的约定：</w:t>
      </w:r>
      <w:r>
        <w:rPr>
          <w:rFonts w:ascii="宋体" w:eastAsia="宋体" w:hAnsi="宋体" w:cs="宋体" w:hint="eastAsia"/>
          <w:sz w:val="24"/>
          <w:szCs w:val="24"/>
          <w:u w:val="single"/>
        </w:rPr>
        <w:t xml:space="preserve">  </w:t>
      </w:r>
      <w:r>
        <w:rPr>
          <w:rFonts w:ascii="宋体" w:eastAsia="宋体" w:hAnsi="宋体" w:cs="宋体" w:hint="eastAsia"/>
          <w:kern w:val="0"/>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13C54F3"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13.6 竣工退场</w:t>
      </w:r>
    </w:p>
    <w:p w14:paraId="6293D2AE"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13.6.1 竣工退场</w:t>
      </w:r>
    </w:p>
    <w:p w14:paraId="5C064655"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承包人完成竣工退场的期限：</w:t>
      </w:r>
      <w:r>
        <w:rPr>
          <w:rFonts w:ascii="宋体" w:eastAsia="宋体" w:hAnsi="宋体" w:cs="宋体" w:hint="eastAsia"/>
          <w:kern w:val="0"/>
          <w:sz w:val="24"/>
          <w:szCs w:val="24"/>
          <w:u w:val="single"/>
        </w:rPr>
        <w:t xml:space="preserve">   /      </w:t>
      </w:r>
      <w:r>
        <w:rPr>
          <w:rFonts w:ascii="宋体" w:eastAsia="宋体" w:hAnsi="宋体" w:cs="宋体" w:hint="eastAsia"/>
          <w:sz w:val="24"/>
          <w:szCs w:val="24"/>
          <w:u w:val="single"/>
        </w:rPr>
        <w:t xml:space="preserve">   </w:t>
      </w:r>
      <w:r>
        <w:rPr>
          <w:rFonts w:ascii="宋体" w:eastAsia="宋体" w:hAnsi="宋体" w:cs="宋体" w:hint="eastAsia"/>
          <w:kern w:val="0"/>
          <w:sz w:val="24"/>
          <w:szCs w:val="24"/>
        </w:rPr>
        <w:t>。</w:t>
      </w:r>
    </w:p>
    <w:p w14:paraId="77C52502" w14:textId="77777777" w:rsidR="00757D8A" w:rsidRDefault="004C7494">
      <w:pPr>
        <w:widowControl/>
        <w:spacing w:before="120" w:after="120" w:line="360" w:lineRule="auto"/>
        <w:jc w:val="left"/>
        <w:rPr>
          <w:rFonts w:ascii="宋体" w:eastAsia="宋体" w:hAnsi="宋体" w:cs="宋体"/>
          <w:sz w:val="24"/>
          <w:szCs w:val="24"/>
        </w:rPr>
      </w:pPr>
      <w:bookmarkStart w:id="531" w:name="_Toc351203646"/>
      <w:r>
        <w:rPr>
          <w:rFonts w:ascii="宋体" w:eastAsia="宋体" w:hAnsi="宋体" w:cs="宋体" w:hint="eastAsia"/>
          <w:sz w:val="24"/>
          <w:szCs w:val="24"/>
        </w:rPr>
        <w:t>14. 竣工结算</w:t>
      </w:r>
      <w:bookmarkEnd w:id="531"/>
    </w:p>
    <w:p w14:paraId="6129C0C6"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14.1 竣工结算申请</w:t>
      </w:r>
    </w:p>
    <w:p w14:paraId="19D5604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承包人提交竣工结算申请单的期限：</w:t>
      </w:r>
      <w:r>
        <w:rPr>
          <w:rFonts w:ascii="宋体" w:eastAsia="宋体" w:hAnsi="宋体" w:cs="宋体" w:hint="eastAsia"/>
          <w:sz w:val="24"/>
          <w:szCs w:val="24"/>
          <w:u w:val="single"/>
        </w:rPr>
        <w:t xml:space="preserve">  执行通用条款   </w:t>
      </w:r>
      <w:r>
        <w:rPr>
          <w:rFonts w:ascii="宋体" w:eastAsia="宋体" w:hAnsi="宋体" w:cs="宋体" w:hint="eastAsia"/>
          <w:sz w:val="24"/>
          <w:szCs w:val="24"/>
        </w:rPr>
        <w:t>。</w:t>
      </w:r>
    </w:p>
    <w:p w14:paraId="29DBFA7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竣工结算申请单应包括的内容：</w:t>
      </w:r>
      <w:r>
        <w:rPr>
          <w:rFonts w:ascii="宋体" w:eastAsia="宋体" w:hAnsi="宋体" w:cs="宋体" w:hint="eastAsia"/>
          <w:sz w:val="24"/>
          <w:szCs w:val="24"/>
          <w:u w:val="single"/>
        </w:rPr>
        <w:t xml:space="preserve"> 执行通用条款</w:t>
      </w:r>
      <w:r>
        <w:rPr>
          <w:rFonts w:ascii="宋体" w:eastAsia="宋体" w:hAnsi="宋体" w:cs="宋体" w:hint="eastAsia"/>
          <w:sz w:val="24"/>
          <w:szCs w:val="24"/>
        </w:rPr>
        <w:t>。</w:t>
      </w:r>
    </w:p>
    <w:p w14:paraId="772432D7"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14.2 竣工结算审核</w:t>
      </w:r>
    </w:p>
    <w:p w14:paraId="42BF683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发包人审批竣工付款申请单的期限：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0E584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发包人完成竣工付款的期限：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55E7D0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关于竣工付款证书异议部分复核的方式和程序：</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44EE72F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14.4 最终结清</w:t>
      </w:r>
    </w:p>
    <w:p w14:paraId="0ABC70D4"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14.4.1 最终结清申请单</w:t>
      </w:r>
    </w:p>
    <w:p w14:paraId="7A41305B"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承包人提交最终结清申请单的份数：</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1E90DD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承包人提交最终结算申请单的期限：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
    <w:p w14:paraId="54C5CC6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14.4.2 最终结清证书和支付</w:t>
      </w:r>
    </w:p>
    <w:p w14:paraId="433F3B3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（1）发包人完成最终结清申请单的审批并颁发最终结清证书的期限：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6BCFCF3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（2）发包人完成支付的期限：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E4CBB09" w14:textId="77777777" w:rsidR="00757D8A" w:rsidRDefault="004C7494">
      <w:pPr>
        <w:widowControl/>
        <w:spacing w:before="120" w:after="120" w:line="360" w:lineRule="auto"/>
        <w:jc w:val="left"/>
        <w:rPr>
          <w:rFonts w:ascii="宋体" w:eastAsia="宋体" w:hAnsi="宋体" w:cs="宋体"/>
          <w:sz w:val="24"/>
          <w:szCs w:val="24"/>
        </w:rPr>
      </w:pPr>
      <w:bookmarkStart w:id="532" w:name="_Toc351203647"/>
      <w:bookmarkStart w:id="533" w:name="_Toc267251483"/>
      <w:bookmarkStart w:id="534" w:name="_Toc267251484"/>
      <w:bookmarkStart w:id="535" w:name="_Toc267251482"/>
      <w:bookmarkStart w:id="536" w:name="_Toc267251485"/>
      <w:bookmarkStart w:id="537" w:name="_Toc267251488"/>
      <w:bookmarkStart w:id="538" w:name="_Toc267251486"/>
      <w:bookmarkStart w:id="539" w:name="_Toc267251490"/>
      <w:bookmarkStart w:id="540" w:name="_Toc267251489"/>
      <w:bookmarkStart w:id="541" w:name="_Toc267251496"/>
      <w:bookmarkStart w:id="542" w:name="_Toc267251495"/>
      <w:bookmarkStart w:id="543" w:name="_Toc267251498"/>
      <w:bookmarkStart w:id="544" w:name="_Toc267251503"/>
      <w:bookmarkStart w:id="545" w:name="_Toc267251501"/>
      <w:bookmarkStart w:id="546" w:name="_Toc267251502"/>
      <w:bookmarkStart w:id="547" w:name="_Toc267251491"/>
      <w:bookmarkStart w:id="548" w:name="_Toc267251493"/>
      <w:bookmarkStart w:id="549" w:name="_Toc267251492"/>
      <w:bookmarkStart w:id="550" w:name="_Toc267251494"/>
      <w:bookmarkStart w:id="551" w:name="_Toc267251497"/>
      <w:bookmarkStart w:id="552" w:name="_Toc267251499"/>
      <w:bookmarkStart w:id="553" w:name="_Toc267251506"/>
      <w:bookmarkStart w:id="554" w:name="_Toc267251504"/>
      <w:bookmarkStart w:id="555" w:name="_Toc267251507"/>
      <w:bookmarkStart w:id="556" w:name="_Toc267251508"/>
      <w:bookmarkStart w:id="557" w:name="_Toc267251515"/>
      <w:bookmarkStart w:id="558" w:name="_Toc267251514"/>
      <w:bookmarkStart w:id="559" w:name="_Toc267251509"/>
      <w:bookmarkStart w:id="560" w:name="_Toc267251510"/>
      <w:bookmarkStart w:id="561" w:name="_Toc267251513"/>
      <w:bookmarkStart w:id="562" w:name="_Toc267251511"/>
      <w:bookmarkEnd w:id="518"/>
      <w:bookmarkEnd w:id="519"/>
      <w:bookmarkEnd w:id="520"/>
      <w:bookmarkEnd w:id="521"/>
      <w:bookmarkEnd w:id="522"/>
      <w:bookmarkEnd w:id="523"/>
      <w:bookmarkEnd w:id="524"/>
      <w:bookmarkEnd w:id="530"/>
      <w:r>
        <w:rPr>
          <w:rFonts w:ascii="宋体" w:eastAsia="宋体" w:hAnsi="宋体" w:cs="宋体" w:hint="eastAsia"/>
          <w:sz w:val="24"/>
          <w:szCs w:val="24"/>
        </w:rPr>
        <w:t>15. 缺陷责任期与保修</w:t>
      </w:r>
      <w:bookmarkEnd w:id="532"/>
    </w:p>
    <w:p w14:paraId="00B00424"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15.2缺陷责任期</w:t>
      </w:r>
      <w:bookmarkEnd w:id="533"/>
    </w:p>
    <w:p w14:paraId="7B9B919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缺陷责任期的具体期限：</w:t>
      </w:r>
      <w:r>
        <w:rPr>
          <w:rFonts w:ascii="宋体" w:eastAsia="宋体" w:hAnsi="宋体" w:cs="宋体" w:hint="eastAsia"/>
          <w:sz w:val="24"/>
          <w:szCs w:val="24"/>
          <w:u w:val="single"/>
        </w:rPr>
        <w:t>24个月</w:t>
      </w:r>
      <w:r>
        <w:rPr>
          <w:rFonts w:ascii="宋体" w:eastAsia="宋体" w:hAnsi="宋体" w:cs="宋体" w:hint="eastAsia"/>
          <w:sz w:val="24"/>
          <w:szCs w:val="24"/>
        </w:rPr>
        <w:t>。</w:t>
      </w:r>
    </w:p>
    <w:p w14:paraId="1A2C8C99"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15.3 质量保证金</w:t>
      </w:r>
    </w:p>
    <w:p w14:paraId="3A1A80A8"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关于是否扣留质量保证金的约定：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25C673E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15.3.1 承包人提供质量保证金的方式</w:t>
      </w:r>
    </w:p>
    <w:p w14:paraId="4959AB67"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质量保证金采用以下第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14:paraId="10116EA1"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（1）质量保证金保函，保证金额为：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w:t>
      </w:r>
    </w:p>
    <w:p w14:paraId="07CDD2A9"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%的工程款；</w:t>
      </w:r>
    </w:p>
    <w:p w14:paraId="7E174B66"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14:paraId="5EB4761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15.3.2 质量保证金的扣留 </w:t>
      </w:r>
    </w:p>
    <w:p w14:paraId="4C247D0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质量保证金的扣留采取以下第</w:t>
      </w:r>
      <w:r>
        <w:rPr>
          <w:rFonts w:ascii="宋体" w:eastAsia="宋体" w:hAnsi="宋体" w:cs="宋体" w:hint="eastAsia"/>
          <w:sz w:val="24"/>
          <w:szCs w:val="24"/>
          <w:u w:val="single"/>
        </w:rPr>
        <w:t xml:space="preserve"> /   </w:t>
      </w:r>
      <w:r>
        <w:rPr>
          <w:rFonts w:ascii="宋体" w:eastAsia="宋体" w:hAnsi="宋体" w:cs="宋体" w:hint="eastAsia"/>
          <w:sz w:val="24"/>
          <w:szCs w:val="24"/>
        </w:rPr>
        <w:t>种方式：</w:t>
      </w:r>
    </w:p>
    <w:p w14:paraId="2EDD0907"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（1）在支付工程进度款时逐次扣留，在此情形下，质量保证金的计算基数不包括预付款的支付、扣回以及价格调整的金额；</w:t>
      </w:r>
    </w:p>
    <w:p w14:paraId="70B00DB5"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（2）工程竣工结算时一次性扣留质量保证金；</w:t>
      </w:r>
    </w:p>
    <w:p w14:paraId="2D0AD37D"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（3）其他扣留方式:</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14:paraId="13602A4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关于质量保证金的补充约定：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rPr>
        <w:t>。</w:t>
      </w:r>
    </w:p>
    <w:bookmarkEnd w:id="534"/>
    <w:bookmarkEnd w:id="535"/>
    <w:p w14:paraId="6B4253F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15.4保修</w:t>
      </w:r>
    </w:p>
    <w:bookmarkEnd w:id="536"/>
    <w:p w14:paraId="6A9BD55D" w14:textId="77777777"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15.4.1 保修责任</w:t>
      </w:r>
    </w:p>
    <w:p w14:paraId="77553842" w14:textId="77777777" w:rsidR="00757D8A" w:rsidRDefault="004C7494">
      <w:pPr>
        <w:spacing w:line="360" w:lineRule="auto"/>
        <w:ind w:firstLineChars="195" w:firstLine="468"/>
        <w:jc w:val="left"/>
        <w:rPr>
          <w:rFonts w:ascii="宋体" w:eastAsia="宋体" w:hAnsi="宋体" w:cs="宋体"/>
          <w:kern w:val="0"/>
          <w:sz w:val="24"/>
          <w:szCs w:val="24"/>
        </w:rPr>
      </w:pPr>
      <w:r>
        <w:rPr>
          <w:rFonts w:ascii="宋体" w:eastAsia="宋体" w:hAnsi="宋体" w:cs="宋体" w:hint="eastAsia"/>
          <w:sz w:val="24"/>
          <w:szCs w:val="24"/>
        </w:rPr>
        <w:t>工程保修期为：</w:t>
      </w:r>
      <w:r>
        <w:rPr>
          <w:rFonts w:ascii="宋体" w:eastAsia="宋体" w:hAnsi="宋体" w:cs="宋体" w:hint="eastAsia"/>
          <w:kern w:val="0"/>
          <w:sz w:val="24"/>
          <w:szCs w:val="24"/>
          <w:u w:val="single"/>
        </w:rPr>
        <w:t xml:space="preserve">  </w:t>
      </w:r>
      <w:r>
        <w:rPr>
          <w:rFonts w:ascii="宋体" w:eastAsia="宋体" w:hAnsi="宋体" w:cs="宋体" w:hint="eastAsia"/>
          <w:sz w:val="24"/>
          <w:szCs w:val="24"/>
          <w:u w:val="single"/>
        </w:rPr>
        <w:t xml:space="preserve">两年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1B5C3643" w14:textId="77777777" w:rsidR="00757D8A" w:rsidRDefault="004C7494">
      <w:pPr>
        <w:spacing w:line="360" w:lineRule="auto"/>
        <w:ind w:firstLineChars="195" w:firstLine="468"/>
        <w:jc w:val="left"/>
        <w:rPr>
          <w:rFonts w:ascii="宋体" w:eastAsia="宋体" w:hAnsi="宋体" w:cs="宋体"/>
          <w:sz w:val="24"/>
          <w:szCs w:val="24"/>
        </w:rPr>
      </w:pPr>
      <w:r>
        <w:rPr>
          <w:rFonts w:ascii="宋体" w:eastAsia="宋体" w:hAnsi="宋体" w:cs="宋体" w:hint="eastAsia"/>
          <w:sz w:val="24"/>
          <w:szCs w:val="24"/>
        </w:rPr>
        <w:t>15.4.3 修复通知</w:t>
      </w:r>
    </w:p>
    <w:p w14:paraId="3B9A6C9A" w14:textId="77777777" w:rsidR="00757D8A" w:rsidRDefault="004C7494">
      <w:pPr>
        <w:spacing w:line="360" w:lineRule="auto"/>
        <w:ind w:firstLine="480"/>
        <w:rPr>
          <w:rFonts w:ascii="宋体" w:eastAsia="宋体" w:hAnsi="宋体" w:cs="宋体"/>
          <w:sz w:val="24"/>
          <w:szCs w:val="24"/>
          <w:u w:val="single"/>
        </w:rPr>
      </w:pPr>
      <w:r>
        <w:rPr>
          <w:rFonts w:ascii="宋体" w:eastAsia="宋体" w:hAnsi="宋体" w:cs="宋体" w:hint="eastAsia"/>
          <w:kern w:val="0"/>
          <w:sz w:val="24"/>
          <w:szCs w:val="24"/>
        </w:rPr>
        <w:t>承包人收到保修通知并到达工程现场的合理时间：</w:t>
      </w:r>
      <w:r>
        <w:rPr>
          <w:rFonts w:ascii="宋体" w:eastAsia="宋体" w:hAnsi="宋体" w:cs="宋体" w:hint="eastAsia"/>
          <w:sz w:val="24"/>
          <w:szCs w:val="24"/>
          <w:u w:val="single"/>
        </w:rPr>
        <w:t xml:space="preserve">收到通知后24小时内 </w:t>
      </w:r>
      <w:r>
        <w:rPr>
          <w:rFonts w:ascii="宋体" w:eastAsia="宋体" w:hAnsi="宋体" w:cs="宋体" w:hint="eastAsia"/>
          <w:kern w:val="0"/>
          <w:sz w:val="24"/>
          <w:szCs w:val="24"/>
        </w:rPr>
        <w:t>。</w:t>
      </w:r>
    </w:p>
    <w:p w14:paraId="2E4515A1" w14:textId="77777777" w:rsidR="00757D8A" w:rsidRDefault="004C7494">
      <w:pPr>
        <w:widowControl/>
        <w:spacing w:before="120" w:after="120" w:line="360" w:lineRule="auto"/>
        <w:jc w:val="left"/>
        <w:rPr>
          <w:rFonts w:ascii="宋体" w:eastAsia="宋体" w:hAnsi="宋体" w:cs="宋体"/>
          <w:sz w:val="24"/>
          <w:szCs w:val="24"/>
        </w:rPr>
      </w:pPr>
      <w:bookmarkStart w:id="563" w:name="_Toc351203648"/>
      <w:bookmarkStart w:id="564" w:name="_Toc280868717"/>
      <w:bookmarkStart w:id="565" w:name="_Toc280868718"/>
      <w:bookmarkEnd w:id="537"/>
      <w:bookmarkEnd w:id="538"/>
      <w:bookmarkEnd w:id="539"/>
      <w:bookmarkEnd w:id="540"/>
      <w:r>
        <w:rPr>
          <w:rFonts w:ascii="宋体" w:eastAsia="宋体" w:hAnsi="宋体" w:cs="宋体" w:hint="eastAsia"/>
          <w:sz w:val="24"/>
          <w:szCs w:val="24"/>
        </w:rPr>
        <w:lastRenderedPageBreak/>
        <w:t>16. 违约</w:t>
      </w:r>
      <w:bookmarkEnd w:id="563"/>
    </w:p>
    <w:p w14:paraId="2B5B987B"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16.1 发包人违约</w:t>
      </w:r>
    </w:p>
    <w:p w14:paraId="73F57C1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16.1.1发包人违约的情形</w:t>
      </w:r>
    </w:p>
    <w:p w14:paraId="2BA6CDFC"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发包人违约的其他情形：</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14:paraId="3938FC9C" w14:textId="77777777" w:rsidR="00757D8A" w:rsidRDefault="004C7494">
      <w:pPr>
        <w:spacing w:line="360" w:lineRule="auto"/>
        <w:ind w:left="1200" w:hangingChars="500" w:hanging="1200"/>
        <w:jc w:val="left"/>
        <w:rPr>
          <w:rFonts w:ascii="宋体" w:eastAsia="宋体" w:hAnsi="宋体" w:cs="宋体"/>
          <w:kern w:val="0"/>
          <w:sz w:val="24"/>
          <w:szCs w:val="24"/>
        </w:rPr>
      </w:pPr>
      <w:r>
        <w:rPr>
          <w:rFonts w:ascii="宋体" w:eastAsia="宋体" w:hAnsi="宋体" w:cs="宋体" w:hint="eastAsia"/>
          <w:kern w:val="0"/>
          <w:sz w:val="24"/>
          <w:szCs w:val="24"/>
        </w:rPr>
        <w:t xml:space="preserve">    16.1.2 发包人违约的责任</w:t>
      </w:r>
    </w:p>
    <w:p w14:paraId="5A3FD220"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发包人违约责任的承担方式和计算方法：</w:t>
      </w:r>
    </w:p>
    <w:p w14:paraId="5D6CED37" w14:textId="77777777"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（1）因发包人原因未能在计划开工日期前7天内下达开工通知的违约责任：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14:paraId="36D53DC8" w14:textId="77777777"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（2）因发包人原因未能按合同约定支付合同价款的违约责任：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14:paraId="2DB00397" w14:textId="77777777"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（3）发包人违反第10.1款〔变更的范围〕第（2）项约定，自行实施被取消的工作或转由他人实施的违约责任：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14:paraId="54867AD7" w14:textId="77777777"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（4）发包人提供的材料、工程设备的规格、数量或质量不符合合同约定，或因发包人原因导致交货日期延误或交货地点变更等情况的违约责任：</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14:paraId="462372C8"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（5）因发包人违反合同约定造成暂停施工的违约责任：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14:paraId="58F732FA"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（6）发包人无正当理由没有在约定期限内发出复工指示，导致承包人无法复工的违约责任：</w:t>
      </w:r>
      <w:r>
        <w:rPr>
          <w:rFonts w:ascii="宋体" w:eastAsia="宋体" w:hAnsi="宋体" w:cs="宋体" w:hint="eastAsia"/>
          <w:kern w:val="0"/>
          <w:sz w:val="24"/>
          <w:szCs w:val="24"/>
          <w:u w:val="single"/>
        </w:rPr>
        <w:t xml:space="preserve">执行《通用合同条款》    </w:t>
      </w:r>
      <w:r>
        <w:rPr>
          <w:rFonts w:ascii="宋体" w:eastAsia="宋体" w:hAnsi="宋体" w:cs="宋体" w:hint="eastAsia"/>
          <w:kern w:val="0"/>
          <w:sz w:val="24"/>
          <w:szCs w:val="24"/>
        </w:rPr>
        <w:t>。</w:t>
      </w:r>
    </w:p>
    <w:p w14:paraId="1E6B963C"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（7）其他：</w:t>
      </w:r>
      <w:r>
        <w:rPr>
          <w:rFonts w:ascii="宋体" w:eastAsia="宋体" w:hAnsi="宋体" w:cs="宋体" w:hint="eastAsia"/>
          <w:kern w:val="0"/>
          <w:sz w:val="24"/>
          <w:szCs w:val="24"/>
          <w:u w:val="single"/>
        </w:rPr>
        <w:t>执行《通用合同条款》</w:t>
      </w:r>
      <w:r>
        <w:rPr>
          <w:rFonts w:ascii="宋体" w:eastAsia="宋体" w:hAnsi="宋体" w:cs="宋体" w:hint="eastAsia"/>
          <w:kern w:val="0"/>
          <w:sz w:val="24"/>
          <w:szCs w:val="24"/>
        </w:rPr>
        <w:t>。</w:t>
      </w:r>
    </w:p>
    <w:p w14:paraId="206F477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16.1.3 因发包人违约解除合同</w:t>
      </w:r>
    </w:p>
    <w:p w14:paraId="6815D854"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承包人按16.1.1项〔发包人违约的情形〕约定暂停施工满</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天后发包人仍不纠正其违约行为并致使合同目的不能实现的，承包人有权解除合同。</w:t>
      </w:r>
    </w:p>
    <w:p w14:paraId="2918F385"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16.2 承包人违约</w:t>
      </w:r>
    </w:p>
    <w:p w14:paraId="3D430976"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16.2.1 承包人违约的情形</w:t>
      </w:r>
    </w:p>
    <w:p w14:paraId="4FCECD08"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承包人违约的其他情形：</w:t>
      </w:r>
      <w:r>
        <w:rPr>
          <w:rFonts w:ascii="宋体" w:eastAsia="宋体" w:hAnsi="宋体" w:cs="宋体" w:hint="eastAsia"/>
          <w:kern w:val="0"/>
          <w:sz w:val="24"/>
          <w:szCs w:val="24"/>
          <w:u w:val="single"/>
        </w:rPr>
        <w:t xml:space="preserve">   未按时提交工程竣工结算资料的    </w:t>
      </w:r>
      <w:r>
        <w:rPr>
          <w:rFonts w:ascii="宋体" w:eastAsia="宋体" w:hAnsi="宋体" w:cs="宋体" w:hint="eastAsia"/>
          <w:kern w:val="0"/>
          <w:sz w:val="24"/>
          <w:szCs w:val="24"/>
        </w:rPr>
        <w:t>。</w:t>
      </w:r>
    </w:p>
    <w:p w14:paraId="4B9C8B97"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16.2.2承包人违约的责任</w:t>
      </w:r>
    </w:p>
    <w:p w14:paraId="4FA3F7F8" w14:textId="77777777" w:rsidR="00757D8A" w:rsidRDefault="004C7494">
      <w:pPr>
        <w:adjustRightInd w:val="0"/>
        <w:snapToGrid w:val="0"/>
        <w:spacing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承包人违约责任的承担方式和计算方法：</w:t>
      </w:r>
      <w:r>
        <w:rPr>
          <w:rFonts w:ascii="宋体" w:eastAsia="宋体" w:hAnsi="宋体" w:cs="宋体" w:hint="eastAsia"/>
          <w:kern w:val="0"/>
          <w:sz w:val="24"/>
          <w:szCs w:val="24"/>
          <w:u w:val="single"/>
        </w:rPr>
        <w:t>因承包人原因造成工程质量不合格的，承包人承担全部责任，并按结算造价的20%向发包人支付违约金。并由承包人将不合格的工程返工至合格为止，返工造成的费用和责任由承包人承担。</w:t>
      </w:r>
      <w:r>
        <w:rPr>
          <w:rFonts w:ascii="宋体" w:eastAsia="宋体" w:hAnsi="宋体" w:cs="宋体" w:hint="eastAsia"/>
          <w:sz w:val="24"/>
          <w:szCs w:val="24"/>
        </w:rPr>
        <w:t xml:space="preserve">    </w:t>
      </w:r>
    </w:p>
    <w:p w14:paraId="606CD64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16.2.3 因承包人违约解除合同</w:t>
      </w:r>
    </w:p>
    <w:p w14:paraId="4A668025" w14:textId="77777777" w:rsidR="00757D8A" w:rsidRDefault="004C7494">
      <w:pPr>
        <w:spacing w:before="120" w:after="120" w:line="360" w:lineRule="auto"/>
        <w:ind w:firstLine="480"/>
        <w:rPr>
          <w:rFonts w:ascii="宋体" w:eastAsia="宋体" w:hAnsi="宋体" w:cs="宋体"/>
          <w:kern w:val="0"/>
          <w:sz w:val="24"/>
          <w:szCs w:val="24"/>
          <w:u w:val="single"/>
        </w:rPr>
      </w:pPr>
      <w:r>
        <w:rPr>
          <w:rFonts w:ascii="宋体" w:eastAsia="宋体" w:hAnsi="宋体" w:cs="宋体" w:hint="eastAsia"/>
          <w:kern w:val="0"/>
          <w:sz w:val="24"/>
          <w:szCs w:val="24"/>
        </w:rPr>
        <w:t>关于承包人违约解除合同的特别约定：</w:t>
      </w:r>
      <w:r>
        <w:rPr>
          <w:rFonts w:ascii="宋体" w:eastAsia="宋体" w:hAnsi="宋体" w:cs="宋体" w:hint="eastAsia"/>
          <w:kern w:val="0"/>
          <w:sz w:val="24"/>
          <w:szCs w:val="24"/>
          <w:u w:val="single"/>
        </w:rPr>
        <w:t>执行通用条款。</w:t>
      </w:r>
    </w:p>
    <w:p w14:paraId="594EF769" w14:textId="77777777" w:rsidR="00757D8A" w:rsidRDefault="004C7494">
      <w:pPr>
        <w:spacing w:before="120" w:after="120"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发包人继续使用承包人在施工现场的材料、设备、临时工程、承包人文件和由承包人或以其名义编制的其他文件的费用承担方式：</w:t>
      </w:r>
      <w:r>
        <w:rPr>
          <w:rFonts w:ascii="宋体" w:eastAsia="宋体" w:hAnsi="宋体" w:cs="宋体" w:hint="eastAsia"/>
          <w:kern w:val="0"/>
          <w:sz w:val="24"/>
          <w:szCs w:val="24"/>
          <w:u w:val="single"/>
        </w:rPr>
        <w:t>执行通用条款</w:t>
      </w:r>
      <w:r>
        <w:rPr>
          <w:rFonts w:ascii="宋体" w:eastAsia="宋体" w:hAnsi="宋体" w:cs="宋体" w:hint="eastAsia"/>
          <w:kern w:val="0"/>
          <w:sz w:val="24"/>
          <w:szCs w:val="24"/>
        </w:rPr>
        <w:t>。</w:t>
      </w:r>
    </w:p>
    <w:p w14:paraId="45766D88" w14:textId="77777777" w:rsidR="00757D8A" w:rsidRDefault="004C7494">
      <w:pPr>
        <w:widowControl/>
        <w:spacing w:before="120" w:after="120" w:line="360" w:lineRule="auto"/>
        <w:jc w:val="left"/>
        <w:rPr>
          <w:rFonts w:ascii="宋体" w:eastAsia="宋体" w:hAnsi="宋体" w:cs="宋体"/>
          <w:sz w:val="24"/>
          <w:szCs w:val="24"/>
        </w:rPr>
      </w:pPr>
      <w:bookmarkStart w:id="566" w:name="_Toc351203649"/>
      <w:r>
        <w:rPr>
          <w:rFonts w:ascii="宋体" w:eastAsia="宋体" w:hAnsi="宋体" w:cs="宋体" w:hint="eastAsia"/>
          <w:sz w:val="24"/>
          <w:szCs w:val="24"/>
        </w:rPr>
        <w:t>17. 不可抗力</w:t>
      </w:r>
      <w:bookmarkEnd w:id="566"/>
      <w:r>
        <w:rPr>
          <w:rFonts w:ascii="宋体" w:eastAsia="宋体" w:hAnsi="宋体" w:cs="宋体" w:hint="eastAsia"/>
          <w:sz w:val="24"/>
          <w:szCs w:val="24"/>
        </w:rPr>
        <w:t xml:space="preserve"> </w:t>
      </w:r>
      <w:bookmarkEnd w:id="564"/>
    </w:p>
    <w:p w14:paraId="6B54D3F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17.1 不可抗力的确认</w:t>
      </w:r>
    </w:p>
    <w:p w14:paraId="3053C714" w14:textId="77777777" w:rsidR="00757D8A" w:rsidRDefault="004C7494">
      <w:pPr>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sz w:val="24"/>
          <w:szCs w:val="24"/>
        </w:rPr>
        <w:t xml:space="preserve">除通用合同条款约定的不可抗力事件之外，视为不可抗力的其他情形： </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14:paraId="19090DEE"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17.4 因不可抗力解除合同</w:t>
      </w:r>
    </w:p>
    <w:p w14:paraId="0B6817C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合同解除后，发包人应在商定或确定发包人应支付款项后</w:t>
      </w:r>
      <w:r>
        <w:rPr>
          <w:rFonts w:ascii="宋体" w:eastAsia="宋体" w:hAnsi="宋体" w:cs="宋体" w:hint="eastAsia"/>
          <w:sz w:val="24"/>
          <w:szCs w:val="24"/>
          <w:u w:val="single"/>
        </w:rPr>
        <w:t xml:space="preserve"> /   </w:t>
      </w:r>
      <w:r>
        <w:rPr>
          <w:rFonts w:ascii="宋体" w:eastAsia="宋体" w:hAnsi="宋体" w:cs="宋体" w:hint="eastAsia"/>
          <w:sz w:val="24"/>
          <w:szCs w:val="24"/>
        </w:rPr>
        <w:t>天内完成款项的支付。</w:t>
      </w:r>
    </w:p>
    <w:p w14:paraId="33646570" w14:textId="77777777" w:rsidR="00757D8A" w:rsidRDefault="004C7494">
      <w:pPr>
        <w:widowControl/>
        <w:spacing w:before="120" w:after="120" w:line="360" w:lineRule="auto"/>
        <w:jc w:val="left"/>
        <w:rPr>
          <w:rFonts w:ascii="宋体" w:eastAsia="宋体" w:hAnsi="宋体" w:cs="宋体"/>
          <w:sz w:val="24"/>
          <w:szCs w:val="24"/>
        </w:rPr>
      </w:pPr>
      <w:bookmarkStart w:id="567" w:name="_Toc351203650"/>
      <w:r>
        <w:rPr>
          <w:rFonts w:ascii="宋体" w:eastAsia="宋体" w:hAnsi="宋体" w:cs="宋体" w:hint="eastAsia"/>
          <w:sz w:val="24"/>
          <w:szCs w:val="24"/>
        </w:rPr>
        <w:t>18. 保险</w:t>
      </w:r>
      <w:bookmarkEnd w:id="567"/>
    </w:p>
    <w:bookmarkEnd w:id="565"/>
    <w:p w14:paraId="2D944C1C"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18.1 工程保险</w:t>
      </w:r>
    </w:p>
    <w:p w14:paraId="2D38A08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关于工程保险的特别约定：</w:t>
      </w:r>
      <w:r>
        <w:rPr>
          <w:rFonts w:ascii="宋体" w:eastAsia="宋体" w:hAnsi="宋体" w:cs="宋体" w:hint="eastAsia"/>
          <w:sz w:val="24"/>
          <w:szCs w:val="24"/>
          <w:u w:val="single"/>
        </w:rPr>
        <w:t xml:space="preserve">   /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w:t>
      </w:r>
    </w:p>
    <w:p w14:paraId="7072D9B1"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18.3 其他保险</w:t>
      </w:r>
    </w:p>
    <w:p w14:paraId="0116512B"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关于其他保险的约定：</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w:t>
      </w:r>
    </w:p>
    <w:p w14:paraId="50348775" w14:textId="77777777" w:rsidR="00757D8A" w:rsidRDefault="004C7494">
      <w:pPr>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承包人是否应为其施工设备等办理财产保险：</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0A3D6D1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18.7 通知义务</w:t>
      </w:r>
    </w:p>
    <w:p w14:paraId="7190067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kern w:val="0"/>
          <w:sz w:val="24"/>
          <w:szCs w:val="24"/>
        </w:rPr>
        <w:t>关于变更保险合同时的通知义务的约定：</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3D55ED82" w14:textId="77777777" w:rsidR="00757D8A" w:rsidRDefault="004C7494">
      <w:pPr>
        <w:widowControl/>
        <w:spacing w:before="120" w:after="120" w:line="360" w:lineRule="auto"/>
        <w:jc w:val="left"/>
        <w:rPr>
          <w:rFonts w:ascii="宋体" w:eastAsia="宋体" w:hAnsi="宋体" w:cs="宋体"/>
          <w:sz w:val="24"/>
          <w:szCs w:val="24"/>
        </w:rPr>
      </w:pPr>
      <w:bookmarkStart w:id="568" w:name="_Toc351203651"/>
      <w:bookmarkEnd w:id="541"/>
      <w:bookmarkEnd w:id="542"/>
      <w:bookmarkEnd w:id="543"/>
      <w:bookmarkEnd w:id="544"/>
      <w:bookmarkEnd w:id="545"/>
      <w:bookmarkEnd w:id="546"/>
      <w:bookmarkEnd w:id="547"/>
      <w:bookmarkEnd w:id="548"/>
      <w:bookmarkEnd w:id="549"/>
      <w:bookmarkEnd w:id="550"/>
      <w:bookmarkEnd w:id="551"/>
      <w:bookmarkEnd w:id="552"/>
      <w:r>
        <w:rPr>
          <w:rFonts w:ascii="宋体" w:eastAsia="宋体" w:hAnsi="宋体" w:cs="宋体" w:hint="eastAsia"/>
          <w:sz w:val="24"/>
          <w:szCs w:val="24"/>
        </w:rPr>
        <w:t>20. 争议解决</w:t>
      </w:r>
      <w:bookmarkEnd w:id="568"/>
    </w:p>
    <w:bookmarkEnd w:id="553"/>
    <w:bookmarkEnd w:id="554"/>
    <w:p w14:paraId="2485770F"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20.3 争</w:t>
      </w:r>
      <w:bookmarkEnd w:id="555"/>
      <w:r>
        <w:rPr>
          <w:rFonts w:ascii="宋体" w:eastAsia="宋体" w:hAnsi="宋体" w:cs="宋体" w:hint="eastAsia"/>
          <w:sz w:val="24"/>
          <w:szCs w:val="24"/>
        </w:rPr>
        <w:t>议评审</w:t>
      </w:r>
    </w:p>
    <w:p w14:paraId="2F354454" w14:textId="77777777" w:rsidR="00757D8A" w:rsidRDefault="004C7494">
      <w:pPr>
        <w:spacing w:line="360" w:lineRule="auto"/>
        <w:ind w:leftChars="71" w:left="149" w:firstLineChars="150" w:firstLine="360"/>
        <w:jc w:val="left"/>
        <w:rPr>
          <w:rFonts w:ascii="宋体" w:eastAsia="宋体" w:hAnsi="宋体" w:cs="宋体"/>
          <w:sz w:val="24"/>
          <w:szCs w:val="24"/>
        </w:rPr>
      </w:pPr>
      <w:r>
        <w:rPr>
          <w:rFonts w:ascii="宋体" w:eastAsia="宋体" w:hAnsi="宋体" w:cs="宋体" w:hint="eastAsia"/>
          <w:sz w:val="24"/>
          <w:szCs w:val="24"/>
        </w:rPr>
        <w:t>合同当事人是否同意将工程争议提交争议评审小组决定：</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298B281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20.3.1 争议评审小组的确定</w:t>
      </w:r>
    </w:p>
    <w:p w14:paraId="5A8E4243" w14:textId="77777777" w:rsidR="00757D8A" w:rsidRDefault="004C7494">
      <w:pPr>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争议评审小组成员的确定：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E90F5D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选定争议评审员的期限：</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3A34B38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争议评审小组成员的报酬承担方式：</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12D7AA7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其他事项的约定：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76B28292"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lastRenderedPageBreak/>
        <w:t>20.3.2 争议评审小组的决定</w:t>
      </w:r>
    </w:p>
    <w:p w14:paraId="39480CD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合同当事人关于本项的约定：</w:t>
      </w:r>
      <w:r>
        <w:rPr>
          <w:rFonts w:ascii="宋体" w:eastAsia="宋体" w:hAnsi="宋体" w:cs="宋体" w:hint="eastAsia"/>
          <w:sz w:val="24"/>
          <w:szCs w:val="24"/>
          <w:u w:val="single"/>
        </w:rPr>
        <w:t xml:space="preserve">    /    </w:t>
      </w:r>
      <w:r>
        <w:rPr>
          <w:rFonts w:ascii="宋体" w:eastAsia="宋体" w:hAnsi="宋体" w:cs="宋体" w:hint="eastAsia"/>
          <w:sz w:val="24"/>
          <w:szCs w:val="24"/>
        </w:rPr>
        <w:t>。</w:t>
      </w:r>
    </w:p>
    <w:p w14:paraId="1C22041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20.4仲裁或诉讼</w:t>
      </w:r>
      <w:bookmarkEnd w:id="556"/>
    </w:p>
    <w:p w14:paraId="60042B6A"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因合同及合同有关事项发生的争议，按下列第</w:t>
      </w:r>
      <w:r>
        <w:rPr>
          <w:rFonts w:ascii="宋体" w:eastAsia="宋体" w:hAnsi="宋体" w:cs="宋体" w:hint="eastAsia"/>
          <w:sz w:val="24"/>
          <w:szCs w:val="24"/>
          <w:u w:val="single"/>
        </w:rPr>
        <w:t xml:space="preserve">  2   </w:t>
      </w:r>
      <w:r>
        <w:rPr>
          <w:rFonts w:ascii="宋体" w:eastAsia="宋体" w:hAnsi="宋体" w:cs="宋体" w:hint="eastAsia"/>
          <w:sz w:val="24"/>
          <w:szCs w:val="24"/>
        </w:rPr>
        <w:t>种方式解决：</w:t>
      </w:r>
    </w:p>
    <w:p w14:paraId="1B0276C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乌鲁木齐市   </w:t>
      </w:r>
      <w:r>
        <w:rPr>
          <w:rFonts w:ascii="宋体" w:eastAsia="宋体" w:hAnsi="宋体" w:cs="宋体" w:hint="eastAsia"/>
          <w:sz w:val="24"/>
          <w:szCs w:val="24"/>
        </w:rPr>
        <w:t>仲裁委员会申请仲裁；</w:t>
      </w:r>
    </w:p>
    <w:p w14:paraId="489347A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项目所在地    </w:t>
      </w:r>
      <w:r>
        <w:rPr>
          <w:rFonts w:ascii="宋体" w:eastAsia="宋体" w:hAnsi="宋体" w:cs="宋体" w:hint="eastAsia"/>
          <w:sz w:val="24"/>
          <w:szCs w:val="24"/>
        </w:rPr>
        <w:t>人民法院起诉。</w:t>
      </w:r>
      <w:bookmarkEnd w:id="557"/>
      <w:bookmarkEnd w:id="558"/>
      <w:bookmarkEnd w:id="559"/>
      <w:bookmarkEnd w:id="560"/>
      <w:bookmarkEnd w:id="561"/>
      <w:bookmarkEnd w:id="562"/>
    </w:p>
    <w:p w14:paraId="55315EBC" w14:textId="77777777" w:rsidR="00757D8A" w:rsidRDefault="004C7494">
      <w:pPr>
        <w:spacing w:line="360" w:lineRule="auto"/>
        <w:jc w:val="left"/>
        <w:rPr>
          <w:rFonts w:ascii="宋体" w:eastAsia="宋体" w:hAnsi="宋体" w:cs="宋体"/>
          <w:b/>
          <w:sz w:val="24"/>
          <w:szCs w:val="24"/>
        </w:rPr>
      </w:pPr>
      <w:r>
        <w:rPr>
          <w:rFonts w:ascii="宋体" w:eastAsia="宋体" w:hAnsi="宋体" w:cs="宋体" w:hint="eastAsia"/>
          <w:sz w:val="24"/>
          <w:szCs w:val="24"/>
        </w:rPr>
        <w:br w:type="page"/>
      </w:r>
      <w:bookmarkStart w:id="569" w:name="_Toc351203652"/>
      <w:r>
        <w:rPr>
          <w:rFonts w:ascii="宋体" w:eastAsia="宋体" w:hAnsi="宋体" w:cs="宋体" w:hint="eastAsia"/>
          <w:b/>
          <w:sz w:val="24"/>
          <w:szCs w:val="24"/>
        </w:rPr>
        <w:lastRenderedPageBreak/>
        <w:t>附件</w:t>
      </w:r>
      <w:bookmarkEnd w:id="569"/>
    </w:p>
    <w:p w14:paraId="620C368D"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协议书附件：</w:t>
      </w:r>
    </w:p>
    <w:p w14:paraId="09959A6A"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附件1：承包人承揽工程项目一览表</w:t>
      </w:r>
    </w:p>
    <w:p w14:paraId="4B518A28"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专用合同条款附件：</w:t>
      </w:r>
    </w:p>
    <w:p w14:paraId="122DFC79"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附件2：发包人供应材料设备一览表</w:t>
      </w:r>
    </w:p>
    <w:p w14:paraId="093B5C91"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附件3：工程质量保修书</w:t>
      </w:r>
    </w:p>
    <w:p w14:paraId="455AD967"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附件4：主要建设工程文件目录</w:t>
      </w:r>
    </w:p>
    <w:p w14:paraId="49531D22"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附件5：承包人用于本工程施工的机械设备表</w:t>
      </w:r>
    </w:p>
    <w:p w14:paraId="14917D97"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附件6：承包人主要施工管理人员表</w:t>
      </w:r>
    </w:p>
    <w:p w14:paraId="2C8BD456"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附件7：分包人主要施工管理人员表</w:t>
      </w:r>
    </w:p>
    <w:p w14:paraId="0B5DAFDA"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附件8：履约担保格式</w:t>
      </w:r>
    </w:p>
    <w:p w14:paraId="242FF20C"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附件9：预付款担保格式</w:t>
      </w:r>
    </w:p>
    <w:p w14:paraId="5E658482"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附件10：支付担保格式</w:t>
      </w:r>
    </w:p>
    <w:p w14:paraId="77995A5F" w14:textId="77777777" w:rsidR="00757D8A" w:rsidRDefault="004C7494">
      <w:pPr>
        <w:spacing w:line="360" w:lineRule="auto"/>
        <w:jc w:val="left"/>
        <w:rPr>
          <w:rFonts w:ascii="宋体" w:eastAsia="宋体" w:hAnsi="宋体" w:cs="宋体"/>
          <w:sz w:val="24"/>
          <w:szCs w:val="24"/>
        </w:rPr>
        <w:sectPr w:rsidR="00757D8A">
          <w:footerReference w:type="first" r:id="rId14"/>
          <w:pgSz w:w="11906" w:h="16838"/>
          <w:pgMar w:top="1418" w:right="1555" w:bottom="1418" w:left="1531" w:header="851" w:footer="992" w:gutter="0"/>
          <w:pgNumType w:start="1"/>
          <w:cols w:space="720"/>
          <w:titlePg/>
          <w:docGrid w:type="lines" w:linePitch="312"/>
        </w:sectPr>
      </w:pPr>
      <w:r>
        <w:rPr>
          <w:rFonts w:ascii="宋体" w:eastAsia="宋体" w:hAnsi="宋体" w:cs="宋体" w:hint="eastAsia"/>
          <w:sz w:val="24"/>
          <w:szCs w:val="24"/>
        </w:rPr>
        <w:t>附件11：暂估价一览表</w:t>
      </w:r>
    </w:p>
    <w:p w14:paraId="512CE4F9" w14:textId="77777777" w:rsidR="00757D8A" w:rsidRDefault="004C7494">
      <w:pPr>
        <w:spacing w:beforeLines="50" w:before="156" w:afterLines="50" w:after="156" w:line="440" w:lineRule="exact"/>
        <w:jc w:val="left"/>
        <w:rPr>
          <w:rFonts w:ascii="宋体" w:eastAsia="宋体" w:hAnsi="宋体" w:cs="宋体"/>
          <w:sz w:val="24"/>
          <w:szCs w:val="24"/>
        </w:rPr>
      </w:pPr>
      <w:r>
        <w:rPr>
          <w:rFonts w:ascii="宋体" w:eastAsia="宋体" w:hAnsi="宋体" w:cs="宋体" w:hint="eastAsia"/>
          <w:sz w:val="24"/>
          <w:szCs w:val="24"/>
        </w:rPr>
        <w:lastRenderedPageBreak/>
        <w:t>附件1：</w:t>
      </w:r>
    </w:p>
    <w:p w14:paraId="4259050A" w14:textId="77777777" w:rsidR="00757D8A" w:rsidRDefault="004C7494">
      <w:pPr>
        <w:spacing w:beforeLines="50" w:before="156" w:afterLines="50" w:after="156" w:line="440" w:lineRule="exact"/>
        <w:jc w:val="center"/>
        <w:rPr>
          <w:rFonts w:ascii="宋体" w:eastAsia="宋体" w:hAnsi="宋体" w:cs="宋体"/>
          <w:sz w:val="24"/>
          <w:szCs w:val="24"/>
        </w:rPr>
      </w:pPr>
      <w:r>
        <w:rPr>
          <w:rFonts w:ascii="宋体" w:eastAsia="宋体" w:hAnsi="宋体" w:cs="宋体" w:hint="eastAsia"/>
          <w:sz w:val="24"/>
          <w:szCs w:val="24"/>
        </w:rPr>
        <w:t>承包人承揽工程项目一览表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71"/>
        <w:gridCol w:w="1115"/>
        <w:gridCol w:w="857"/>
        <w:gridCol w:w="1461"/>
        <w:gridCol w:w="513"/>
        <w:gridCol w:w="944"/>
        <w:gridCol w:w="1288"/>
        <w:gridCol w:w="902"/>
        <w:gridCol w:w="513"/>
        <w:gridCol w:w="513"/>
      </w:tblGrid>
      <w:tr w:rsidR="00757D8A" w14:paraId="3D94D84F" w14:textId="77777777">
        <w:trPr>
          <w:trHeight w:val="1741"/>
        </w:trPr>
        <w:tc>
          <w:tcPr>
            <w:tcW w:w="771" w:type="dxa"/>
            <w:tcBorders>
              <w:top w:val="single" w:sz="12" w:space="0" w:color="auto"/>
              <w:bottom w:val="double" w:sz="6" w:space="0" w:color="auto"/>
            </w:tcBorders>
            <w:vAlign w:val="center"/>
          </w:tcPr>
          <w:p w14:paraId="6C232FA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单位工程名称</w:t>
            </w:r>
          </w:p>
        </w:tc>
        <w:tc>
          <w:tcPr>
            <w:tcW w:w="1115" w:type="dxa"/>
            <w:tcBorders>
              <w:top w:val="single" w:sz="12" w:space="0" w:color="auto"/>
              <w:bottom w:val="double" w:sz="6" w:space="0" w:color="auto"/>
            </w:tcBorders>
            <w:vAlign w:val="center"/>
          </w:tcPr>
          <w:p w14:paraId="1CE78CB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建设规模</w:t>
            </w:r>
          </w:p>
        </w:tc>
        <w:tc>
          <w:tcPr>
            <w:tcW w:w="857" w:type="dxa"/>
            <w:tcBorders>
              <w:top w:val="single" w:sz="12" w:space="0" w:color="auto"/>
              <w:bottom w:val="double" w:sz="6" w:space="0" w:color="auto"/>
            </w:tcBorders>
            <w:vAlign w:val="center"/>
          </w:tcPr>
          <w:p w14:paraId="7A0DC56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建筑面积(平方米)</w:t>
            </w:r>
          </w:p>
        </w:tc>
        <w:tc>
          <w:tcPr>
            <w:tcW w:w="1461" w:type="dxa"/>
            <w:tcBorders>
              <w:top w:val="single" w:sz="12" w:space="0" w:color="auto"/>
              <w:bottom w:val="double" w:sz="6" w:space="0" w:color="auto"/>
            </w:tcBorders>
            <w:vAlign w:val="center"/>
          </w:tcPr>
          <w:p w14:paraId="7D5B15D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结构形式</w:t>
            </w:r>
          </w:p>
        </w:tc>
        <w:tc>
          <w:tcPr>
            <w:tcW w:w="513" w:type="dxa"/>
            <w:tcBorders>
              <w:top w:val="single" w:sz="12" w:space="0" w:color="auto"/>
              <w:bottom w:val="double" w:sz="6" w:space="0" w:color="auto"/>
            </w:tcBorders>
            <w:vAlign w:val="center"/>
          </w:tcPr>
          <w:p w14:paraId="2A6120F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层数</w:t>
            </w:r>
          </w:p>
        </w:tc>
        <w:tc>
          <w:tcPr>
            <w:tcW w:w="944" w:type="dxa"/>
            <w:tcBorders>
              <w:top w:val="single" w:sz="12" w:space="0" w:color="auto"/>
              <w:bottom w:val="double" w:sz="6" w:space="0" w:color="auto"/>
            </w:tcBorders>
            <w:vAlign w:val="center"/>
          </w:tcPr>
          <w:p w14:paraId="6B3B3B96"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1288" w:type="dxa"/>
            <w:tcBorders>
              <w:top w:val="single" w:sz="12" w:space="0" w:color="auto"/>
              <w:bottom w:val="double" w:sz="6" w:space="0" w:color="auto"/>
            </w:tcBorders>
            <w:vAlign w:val="center"/>
          </w:tcPr>
          <w:p w14:paraId="5A69D3B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设备安装内容</w:t>
            </w:r>
          </w:p>
        </w:tc>
        <w:tc>
          <w:tcPr>
            <w:tcW w:w="902" w:type="dxa"/>
            <w:tcBorders>
              <w:top w:val="single" w:sz="12" w:space="0" w:color="auto"/>
              <w:bottom w:val="double" w:sz="6" w:space="0" w:color="auto"/>
            </w:tcBorders>
            <w:vAlign w:val="center"/>
          </w:tcPr>
          <w:p w14:paraId="28ECE961"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合同价格（元）</w:t>
            </w:r>
          </w:p>
        </w:tc>
        <w:tc>
          <w:tcPr>
            <w:tcW w:w="513" w:type="dxa"/>
            <w:tcBorders>
              <w:top w:val="single" w:sz="12" w:space="0" w:color="auto"/>
              <w:bottom w:val="double" w:sz="6" w:space="0" w:color="auto"/>
            </w:tcBorders>
            <w:vAlign w:val="center"/>
          </w:tcPr>
          <w:p w14:paraId="23C20169"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开工日期</w:t>
            </w:r>
          </w:p>
        </w:tc>
        <w:tc>
          <w:tcPr>
            <w:tcW w:w="513" w:type="dxa"/>
            <w:tcBorders>
              <w:top w:val="single" w:sz="12" w:space="0" w:color="auto"/>
              <w:bottom w:val="double" w:sz="6" w:space="0" w:color="auto"/>
            </w:tcBorders>
            <w:vAlign w:val="center"/>
          </w:tcPr>
          <w:p w14:paraId="64BCE47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竣工日期</w:t>
            </w:r>
          </w:p>
        </w:tc>
      </w:tr>
      <w:tr w:rsidR="00757D8A" w14:paraId="4C122887" w14:textId="77777777">
        <w:trPr>
          <w:trHeight w:val="567"/>
        </w:trPr>
        <w:tc>
          <w:tcPr>
            <w:tcW w:w="771" w:type="dxa"/>
            <w:tcBorders>
              <w:top w:val="double" w:sz="6" w:space="0" w:color="auto"/>
              <w:bottom w:val="single" w:sz="6" w:space="0" w:color="auto"/>
            </w:tcBorders>
            <w:vAlign w:val="center"/>
          </w:tcPr>
          <w:p w14:paraId="123B21F3" w14:textId="77777777" w:rsidR="00757D8A" w:rsidRDefault="00757D8A">
            <w:pPr>
              <w:pStyle w:val="ad"/>
              <w:keepNext/>
              <w:spacing w:line="440" w:lineRule="exact"/>
              <w:ind w:left="63" w:right="63"/>
              <w:rPr>
                <w:rFonts w:ascii="宋体" w:hAnsi="宋体" w:cs="宋体"/>
                <w:szCs w:val="24"/>
              </w:rPr>
            </w:pPr>
          </w:p>
        </w:tc>
        <w:tc>
          <w:tcPr>
            <w:tcW w:w="1115" w:type="dxa"/>
            <w:tcBorders>
              <w:top w:val="double" w:sz="6" w:space="0" w:color="auto"/>
              <w:bottom w:val="single" w:sz="6" w:space="0" w:color="auto"/>
            </w:tcBorders>
            <w:vAlign w:val="center"/>
          </w:tcPr>
          <w:p w14:paraId="01921331" w14:textId="77777777" w:rsidR="00757D8A" w:rsidRDefault="00757D8A">
            <w:pPr>
              <w:pStyle w:val="ad"/>
              <w:keepNext/>
              <w:spacing w:line="440" w:lineRule="exact"/>
              <w:ind w:left="63" w:right="63"/>
              <w:rPr>
                <w:rFonts w:ascii="宋体" w:hAnsi="宋体" w:cs="宋体"/>
                <w:szCs w:val="24"/>
              </w:rPr>
            </w:pPr>
          </w:p>
        </w:tc>
        <w:tc>
          <w:tcPr>
            <w:tcW w:w="857" w:type="dxa"/>
            <w:tcBorders>
              <w:top w:val="double" w:sz="6" w:space="0" w:color="auto"/>
              <w:bottom w:val="single" w:sz="6" w:space="0" w:color="auto"/>
            </w:tcBorders>
            <w:vAlign w:val="center"/>
          </w:tcPr>
          <w:p w14:paraId="5BF6DCD8" w14:textId="77777777" w:rsidR="00757D8A" w:rsidRDefault="00757D8A">
            <w:pPr>
              <w:pStyle w:val="ad"/>
              <w:keepNext/>
              <w:spacing w:line="440" w:lineRule="exact"/>
              <w:ind w:left="63" w:right="63"/>
              <w:rPr>
                <w:rFonts w:ascii="宋体" w:hAnsi="宋体" w:cs="宋体"/>
                <w:szCs w:val="24"/>
              </w:rPr>
            </w:pPr>
          </w:p>
        </w:tc>
        <w:tc>
          <w:tcPr>
            <w:tcW w:w="1461" w:type="dxa"/>
            <w:tcBorders>
              <w:top w:val="double" w:sz="6" w:space="0" w:color="auto"/>
              <w:bottom w:val="single" w:sz="6" w:space="0" w:color="auto"/>
            </w:tcBorders>
            <w:vAlign w:val="center"/>
          </w:tcPr>
          <w:p w14:paraId="28834474" w14:textId="77777777"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14:paraId="4EE5F05B" w14:textId="77777777" w:rsidR="00757D8A" w:rsidRDefault="00757D8A">
            <w:pPr>
              <w:pStyle w:val="ad"/>
              <w:keepNext/>
              <w:spacing w:line="440" w:lineRule="exact"/>
              <w:ind w:left="63" w:right="63"/>
              <w:rPr>
                <w:rFonts w:ascii="宋体" w:hAnsi="宋体" w:cs="宋体"/>
                <w:szCs w:val="24"/>
              </w:rPr>
            </w:pPr>
          </w:p>
        </w:tc>
        <w:tc>
          <w:tcPr>
            <w:tcW w:w="944" w:type="dxa"/>
            <w:tcBorders>
              <w:top w:val="double" w:sz="6" w:space="0" w:color="auto"/>
              <w:bottom w:val="single" w:sz="6" w:space="0" w:color="auto"/>
            </w:tcBorders>
            <w:vAlign w:val="center"/>
          </w:tcPr>
          <w:p w14:paraId="6642A135" w14:textId="77777777" w:rsidR="00757D8A" w:rsidRDefault="00757D8A">
            <w:pPr>
              <w:pStyle w:val="ad"/>
              <w:keepNext/>
              <w:spacing w:line="440" w:lineRule="exact"/>
              <w:ind w:left="63" w:right="63"/>
              <w:rPr>
                <w:rFonts w:ascii="宋体" w:hAnsi="宋体" w:cs="宋体"/>
                <w:szCs w:val="24"/>
              </w:rPr>
            </w:pPr>
          </w:p>
        </w:tc>
        <w:tc>
          <w:tcPr>
            <w:tcW w:w="1288" w:type="dxa"/>
            <w:tcBorders>
              <w:top w:val="double" w:sz="6" w:space="0" w:color="auto"/>
              <w:bottom w:val="single" w:sz="6" w:space="0" w:color="auto"/>
            </w:tcBorders>
            <w:vAlign w:val="center"/>
          </w:tcPr>
          <w:p w14:paraId="252F5967" w14:textId="77777777" w:rsidR="00757D8A" w:rsidRDefault="00757D8A">
            <w:pPr>
              <w:pStyle w:val="ad"/>
              <w:keepNext/>
              <w:spacing w:line="440" w:lineRule="exact"/>
              <w:ind w:left="63" w:right="63"/>
              <w:rPr>
                <w:rFonts w:ascii="宋体" w:hAnsi="宋体" w:cs="宋体"/>
                <w:szCs w:val="24"/>
              </w:rPr>
            </w:pPr>
          </w:p>
        </w:tc>
        <w:tc>
          <w:tcPr>
            <w:tcW w:w="902" w:type="dxa"/>
            <w:tcBorders>
              <w:top w:val="double" w:sz="6" w:space="0" w:color="auto"/>
              <w:bottom w:val="single" w:sz="6" w:space="0" w:color="auto"/>
            </w:tcBorders>
            <w:vAlign w:val="center"/>
          </w:tcPr>
          <w:p w14:paraId="24859485" w14:textId="77777777"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14:paraId="339F6C76" w14:textId="77777777" w:rsidR="00757D8A" w:rsidRDefault="00757D8A">
            <w:pPr>
              <w:pStyle w:val="ad"/>
              <w:keepNext/>
              <w:spacing w:line="440" w:lineRule="exact"/>
              <w:ind w:left="63" w:right="63"/>
              <w:rPr>
                <w:rFonts w:ascii="宋体" w:hAnsi="宋体" w:cs="宋体"/>
                <w:szCs w:val="24"/>
              </w:rPr>
            </w:pPr>
          </w:p>
        </w:tc>
        <w:tc>
          <w:tcPr>
            <w:tcW w:w="513" w:type="dxa"/>
            <w:tcBorders>
              <w:top w:val="double" w:sz="6" w:space="0" w:color="auto"/>
              <w:bottom w:val="single" w:sz="6" w:space="0" w:color="auto"/>
            </w:tcBorders>
            <w:vAlign w:val="center"/>
          </w:tcPr>
          <w:p w14:paraId="0610C2E9" w14:textId="77777777" w:rsidR="00757D8A" w:rsidRDefault="00757D8A">
            <w:pPr>
              <w:pStyle w:val="ad"/>
              <w:keepNext/>
              <w:spacing w:line="440" w:lineRule="exact"/>
              <w:ind w:left="63" w:right="63"/>
              <w:rPr>
                <w:rFonts w:ascii="宋体" w:hAnsi="宋体" w:cs="宋体"/>
                <w:szCs w:val="24"/>
              </w:rPr>
            </w:pPr>
          </w:p>
        </w:tc>
      </w:tr>
      <w:tr w:rsidR="00757D8A" w14:paraId="4579FD50" w14:textId="77777777">
        <w:trPr>
          <w:trHeight w:val="567"/>
        </w:trPr>
        <w:tc>
          <w:tcPr>
            <w:tcW w:w="771" w:type="dxa"/>
            <w:tcBorders>
              <w:top w:val="nil"/>
            </w:tcBorders>
            <w:vAlign w:val="center"/>
          </w:tcPr>
          <w:p w14:paraId="6FA9B29C"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5C35F644"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1D35889D"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29C6B6D1"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47604A37"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540BF519"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69C6A71B"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0505ADA6"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45E36FED"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4149C0E6" w14:textId="77777777" w:rsidR="00757D8A" w:rsidRDefault="00757D8A">
            <w:pPr>
              <w:pStyle w:val="ad"/>
              <w:keepNext/>
              <w:spacing w:line="440" w:lineRule="exact"/>
              <w:ind w:left="63" w:right="63"/>
              <w:rPr>
                <w:rFonts w:ascii="宋体" w:hAnsi="宋体" w:cs="宋体"/>
                <w:szCs w:val="24"/>
              </w:rPr>
            </w:pPr>
          </w:p>
        </w:tc>
      </w:tr>
      <w:tr w:rsidR="00757D8A" w14:paraId="4F799181" w14:textId="77777777">
        <w:trPr>
          <w:trHeight w:val="567"/>
        </w:trPr>
        <w:tc>
          <w:tcPr>
            <w:tcW w:w="771" w:type="dxa"/>
            <w:tcBorders>
              <w:top w:val="nil"/>
            </w:tcBorders>
            <w:vAlign w:val="center"/>
          </w:tcPr>
          <w:p w14:paraId="73F7C405"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0327EB7B"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2D81844F"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5CBD8E23"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6F02B179"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555F6A37"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487A922D"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2146AC28"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2F472BE9"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586C5805" w14:textId="77777777" w:rsidR="00757D8A" w:rsidRDefault="00757D8A">
            <w:pPr>
              <w:pStyle w:val="ad"/>
              <w:keepNext/>
              <w:spacing w:line="440" w:lineRule="exact"/>
              <w:ind w:left="63" w:right="63"/>
              <w:rPr>
                <w:rFonts w:ascii="宋体" w:hAnsi="宋体" w:cs="宋体"/>
                <w:szCs w:val="24"/>
              </w:rPr>
            </w:pPr>
          </w:p>
        </w:tc>
      </w:tr>
      <w:tr w:rsidR="00757D8A" w14:paraId="65D6B5FF" w14:textId="77777777">
        <w:trPr>
          <w:trHeight w:val="567"/>
        </w:trPr>
        <w:tc>
          <w:tcPr>
            <w:tcW w:w="771" w:type="dxa"/>
            <w:vAlign w:val="center"/>
          </w:tcPr>
          <w:p w14:paraId="05CFEBF7" w14:textId="77777777" w:rsidR="00757D8A" w:rsidRDefault="00757D8A">
            <w:pPr>
              <w:pStyle w:val="ad"/>
              <w:keepNext/>
              <w:spacing w:line="440" w:lineRule="exact"/>
              <w:ind w:left="63" w:right="63"/>
              <w:rPr>
                <w:rFonts w:ascii="宋体" w:hAnsi="宋体" w:cs="宋体"/>
                <w:szCs w:val="24"/>
              </w:rPr>
            </w:pPr>
          </w:p>
        </w:tc>
        <w:tc>
          <w:tcPr>
            <w:tcW w:w="1115" w:type="dxa"/>
            <w:vAlign w:val="center"/>
          </w:tcPr>
          <w:p w14:paraId="149C1E00" w14:textId="77777777" w:rsidR="00757D8A" w:rsidRDefault="00757D8A">
            <w:pPr>
              <w:pStyle w:val="ad"/>
              <w:keepNext/>
              <w:spacing w:line="440" w:lineRule="exact"/>
              <w:ind w:left="63" w:right="63"/>
              <w:rPr>
                <w:rFonts w:ascii="宋体" w:hAnsi="宋体" w:cs="宋体"/>
                <w:szCs w:val="24"/>
              </w:rPr>
            </w:pPr>
          </w:p>
        </w:tc>
        <w:tc>
          <w:tcPr>
            <w:tcW w:w="857" w:type="dxa"/>
            <w:vAlign w:val="center"/>
          </w:tcPr>
          <w:p w14:paraId="4437B37A" w14:textId="77777777" w:rsidR="00757D8A" w:rsidRDefault="00757D8A">
            <w:pPr>
              <w:pStyle w:val="ad"/>
              <w:keepNext/>
              <w:spacing w:line="440" w:lineRule="exact"/>
              <w:ind w:left="63" w:right="63"/>
              <w:rPr>
                <w:rFonts w:ascii="宋体" w:hAnsi="宋体" w:cs="宋体"/>
                <w:szCs w:val="24"/>
              </w:rPr>
            </w:pPr>
          </w:p>
        </w:tc>
        <w:tc>
          <w:tcPr>
            <w:tcW w:w="1461" w:type="dxa"/>
            <w:vAlign w:val="center"/>
          </w:tcPr>
          <w:p w14:paraId="27ED221E"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4F42A7B9" w14:textId="77777777" w:rsidR="00757D8A" w:rsidRDefault="00757D8A">
            <w:pPr>
              <w:pStyle w:val="ad"/>
              <w:keepNext/>
              <w:spacing w:line="440" w:lineRule="exact"/>
              <w:ind w:left="63" w:right="63"/>
              <w:rPr>
                <w:rFonts w:ascii="宋体" w:hAnsi="宋体" w:cs="宋体"/>
                <w:szCs w:val="24"/>
              </w:rPr>
            </w:pPr>
          </w:p>
        </w:tc>
        <w:tc>
          <w:tcPr>
            <w:tcW w:w="944" w:type="dxa"/>
            <w:vAlign w:val="center"/>
          </w:tcPr>
          <w:p w14:paraId="4B294158" w14:textId="77777777" w:rsidR="00757D8A" w:rsidRDefault="00757D8A">
            <w:pPr>
              <w:pStyle w:val="ad"/>
              <w:keepNext/>
              <w:spacing w:line="440" w:lineRule="exact"/>
              <w:ind w:left="63" w:right="63"/>
              <w:rPr>
                <w:rFonts w:ascii="宋体" w:hAnsi="宋体" w:cs="宋体"/>
                <w:szCs w:val="24"/>
              </w:rPr>
            </w:pPr>
          </w:p>
        </w:tc>
        <w:tc>
          <w:tcPr>
            <w:tcW w:w="1288" w:type="dxa"/>
            <w:vAlign w:val="center"/>
          </w:tcPr>
          <w:p w14:paraId="08BC9E58" w14:textId="77777777" w:rsidR="00757D8A" w:rsidRDefault="00757D8A">
            <w:pPr>
              <w:pStyle w:val="ad"/>
              <w:keepNext/>
              <w:spacing w:line="440" w:lineRule="exact"/>
              <w:ind w:left="63" w:right="63"/>
              <w:rPr>
                <w:rFonts w:ascii="宋体" w:hAnsi="宋体" w:cs="宋体"/>
                <w:szCs w:val="24"/>
              </w:rPr>
            </w:pPr>
          </w:p>
        </w:tc>
        <w:tc>
          <w:tcPr>
            <w:tcW w:w="902" w:type="dxa"/>
            <w:vAlign w:val="center"/>
          </w:tcPr>
          <w:p w14:paraId="4713537C"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4B769AC2"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201BCEBC" w14:textId="77777777" w:rsidR="00757D8A" w:rsidRDefault="00757D8A">
            <w:pPr>
              <w:pStyle w:val="ad"/>
              <w:keepNext/>
              <w:spacing w:line="440" w:lineRule="exact"/>
              <w:ind w:left="63" w:right="63"/>
              <w:rPr>
                <w:rFonts w:ascii="宋体" w:hAnsi="宋体" w:cs="宋体"/>
                <w:szCs w:val="24"/>
              </w:rPr>
            </w:pPr>
          </w:p>
        </w:tc>
      </w:tr>
      <w:tr w:rsidR="00757D8A" w14:paraId="7675F2B3" w14:textId="77777777">
        <w:trPr>
          <w:trHeight w:val="567"/>
        </w:trPr>
        <w:tc>
          <w:tcPr>
            <w:tcW w:w="771" w:type="dxa"/>
            <w:tcBorders>
              <w:top w:val="nil"/>
            </w:tcBorders>
            <w:vAlign w:val="center"/>
          </w:tcPr>
          <w:p w14:paraId="7910DE36"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1729B102"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35786914"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6763E573"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7E666E06"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3A97E90C"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70D4376A"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185ED758"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09780BEF"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5D6E95CE" w14:textId="77777777" w:rsidR="00757D8A" w:rsidRDefault="00757D8A">
            <w:pPr>
              <w:pStyle w:val="ad"/>
              <w:keepNext/>
              <w:spacing w:line="440" w:lineRule="exact"/>
              <w:ind w:left="63" w:right="63"/>
              <w:rPr>
                <w:rFonts w:ascii="宋体" w:hAnsi="宋体" w:cs="宋体"/>
                <w:szCs w:val="24"/>
              </w:rPr>
            </w:pPr>
          </w:p>
        </w:tc>
      </w:tr>
      <w:tr w:rsidR="00757D8A" w14:paraId="6850B383" w14:textId="77777777">
        <w:trPr>
          <w:trHeight w:val="567"/>
        </w:trPr>
        <w:tc>
          <w:tcPr>
            <w:tcW w:w="771" w:type="dxa"/>
            <w:vAlign w:val="center"/>
          </w:tcPr>
          <w:p w14:paraId="25ECA854" w14:textId="77777777" w:rsidR="00757D8A" w:rsidRDefault="00757D8A">
            <w:pPr>
              <w:pStyle w:val="ad"/>
              <w:keepNext/>
              <w:spacing w:line="440" w:lineRule="exact"/>
              <w:ind w:left="63" w:right="63"/>
              <w:rPr>
                <w:rFonts w:ascii="宋体" w:hAnsi="宋体" w:cs="宋体"/>
                <w:szCs w:val="24"/>
              </w:rPr>
            </w:pPr>
          </w:p>
        </w:tc>
        <w:tc>
          <w:tcPr>
            <w:tcW w:w="1115" w:type="dxa"/>
            <w:vAlign w:val="center"/>
          </w:tcPr>
          <w:p w14:paraId="03025631" w14:textId="77777777" w:rsidR="00757D8A" w:rsidRDefault="00757D8A">
            <w:pPr>
              <w:pStyle w:val="ad"/>
              <w:keepNext/>
              <w:spacing w:line="440" w:lineRule="exact"/>
              <w:ind w:left="63" w:right="63"/>
              <w:rPr>
                <w:rFonts w:ascii="宋体" w:hAnsi="宋体" w:cs="宋体"/>
                <w:szCs w:val="24"/>
              </w:rPr>
            </w:pPr>
          </w:p>
        </w:tc>
        <w:tc>
          <w:tcPr>
            <w:tcW w:w="857" w:type="dxa"/>
            <w:vAlign w:val="center"/>
          </w:tcPr>
          <w:p w14:paraId="0BB147B5" w14:textId="77777777" w:rsidR="00757D8A" w:rsidRDefault="00757D8A">
            <w:pPr>
              <w:pStyle w:val="ad"/>
              <w:keepNext/>
              <w:spacing w:line="440" w:lineRule="exact"/>
              <w:ind w:left="63" w:right="63"/>
              <w:rPr>
                <w:rFonts w:ascii="宋体" w:hAnsi="宋体" w:cs="宋体"/>
                <w:szCs w:val="24"/>
              </w:rPr>
            </w:pPr>
          </w:p>
        </w:tc>
        <w:tc>
          <w:tcPr>
            <w:tcW w:w="1461" w:type="dxa"/>
            <w:vAlign w:val="center"/>
          </w:tcPr>
          <w:p w14:paraId="2B189D2F"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6A52E7E8" w14:textId="77777777" w:rsidR="00757D8A" w:rsidRDefault="00757D8A">
            <w:pPr>
              <w:pStyle w:val="ad"/>
              <w:keepNext/>
              <w:spacing w:line="440" w:lineRule="exact"/>
              <w:ind w:left="63" w:right="63"/>
              <w:rPr>
                <w:rFonts w:ascii="宋体" w:hAnsi="宋体" w:cs="宋体"/>
                <w:szCs w:val="24"/>
              </w:rPr>
            </w:pPr>
          </w:p>
        </w:tc>
        <w:tc>
          <w:tcPr>
            <w:tcW w:w="944" w:type="dxa"/>
            <w:vAlign w:val="center"/>
          </w:tcPr>
          <w:p w14:paraId="0997AA0E" w14:textId="77777777" w:rsidR="00757D8A" w:rsidRDefault="00757D8A">
            <w:pPr>
              <w:pStyle w:val="ad"/>
              <w:keepNext/>
              <w:spacing w:line="440" w:lineRule="exact"/>
              <w:ind w:left="63" w:right="63"/>
              <w:rPr>
                <w:rFonts w:ascii="宋体" w:hAnsi="宋体" w:cs="宋体"/>
                <w:szCs w:val="24"/>
              </w:rPr>
            </w:pPr>
          </w:p>
        </w:tc>
        <w:tc>
          <w:tcPr>
            <w:tcW w:w="1288" w:type="dxa"/>
            <w:vAlign w:val="center"/>
          </w:tcPr>
          <w:p w14:paraId="1A639323" w14:textId="77777777" w:rsidR="00757D8A" w:rsidRDefault="00757D8A">
            <w:pPr>
              <w:pStyle w:val="ad"/>
              <w:keepNext/>
              <w:spacing w:line="440" w:lineRule="exact"/>
              <w:ind w:left="63" w:right="63"/>
              <w:rPr>
                <w:rFonts w:ascii="宋体" w:hAnsi="宋体" w:cs="宋体"/>
                <w:szCs w:val="24"/>
              </w:rPr>
            </w:pPr>
          </w:p>
        </w:tc>
        <w:tc>
          <w:tcPr>
            <w:tcW w:w="902" w:type="dxa"/>
            <w:vAlign w:val="center"/>
          </w:tcPr>
          <w:p w14:paraId="79105418"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02770745"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2B5EA0EF" w14:textId="77777777" w:rsidR="00757D8A" w:rsidRDefault="00757D8A">
            <w:pPr>
              <w:pStyle w:val="ad"/>
              <w:keepNext/>
              <w:spacing w:line="440" w:lineRule="exact"/>
              <w:ind w:left="63" w:right="63"/>
              <w:rPr>
                <w:rFonts w:ascii="宋体" w:hAnsi="宋体" w:cs="宋体"/>
                <w:szCs w:val="24"/>
              </w:rPr>
            </w:pPr>
          </w:p>
        </w:tc>
      </w:tr>
      <w:tr w:rsidR="00757D8A" w14:paraId="0BC92B5A" w14:textId="77777777">
        <w:trPr>
          <w:trHeight w:val="567"/>
        </w:trPr>
        <w:tc>
          <w:tcPr>
            <w:tcW w:w="771" w:type="dxa"/>
            <w:tcBorders>
              <w:top w:val="nil"/>
            </w:tcBorders>
            <w:vAlign w:val="center"/>
          </w:tcPr>
          <w:p w14:paraId="7B038C64"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522DD66F"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43882EC6"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5A774296"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2C425A79"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08958F9B"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6CB2D0E6"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2304EC1C"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0EE2BF06"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2BC6FC48" w14:textId="77777777" w:rsidR="00757D8A" w:rsidRDefault="00757D8A">
            <w:pPr>
              <w:pStyle w:val="ad"/>
              <w:keepNext/>
              <w:spacing w:line="440" w:lineRule="exact"/>
              <w:ind w:left="63" w:right="63"/>
              <w:rPr>
                <w:rFonts w:ascii="宋体" w:hAnsi="宋体" w:cs="宋体"/>
                <w:szCs w:val="24"/>
              </w:rPr>
            </w:pPr>
          </w:p>
        </w:tc>
      </w:tr>
      <w:tr w:rsidR="00757D8A" w14:paraId="3C84FB7D" w14:textId="77777777">
        <w:trPr>
          <w:trHeight w:val="567"/>
        </w:trPr>
        <w:tc>
          <w:tcPr>
            <w:tcW w:w="771" w:type="dxa"/>
            <w:tcBorders>
              <w:top w:val="nil"/>
            </w:tcBorders>
            <w:vAlign w:val="center"/>
          </w:tcPr>
          <w:p w14:paraId="3F90E354"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346DD9DE"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754BF702"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7E4FEE00"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5B6A73F4"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1DEF3E85"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7E3E36D9"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33CB2E6D"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14C0CE5D"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43B97331" w14:textId="77777777" w:rsidR="00757D8A" w:rsidRDefault="00757D8A">
            <w:pPr>
              <w:pStyle w:val="ad"/>
              <w:keepNext/>
              <w:spacing w:line="440" w:lineRule="exact"/>
              <w:ind w:left="63" w:right="63"/>
              <w:rPr>
                <w:rFonts w:ascii="宋体" w:hAnsi="宋体" w:cs="宋体"/>
                <w:szCs w:val="24"/>
              </w:rPr>
            </w:pPr>
          </w:p>
        </w:tc>
      </w:tr>
      <w:tr w:rsidR="00757D8A" w14:paraId="5729187A" w14:textId="77777777">
        <w:trPr>
          <w:trHeight w:val="567"/>
        </w:trPr>
        <w:tc>
          <w:tcPr>
            <w:tcW w:w="771" w:type="dxa"/>
            <w:vAlign w:val="center"/>
          </w:tcPr>
          <w:p w14:paraId="54B0B856" w14:textId="77777777" w:rsidR="00757D8A" w:rsidRDefault="00757D8A">
            <w:pPr>
              <w:pStyle w:val="ad"/>
              <w:keepNext/>
              <w:spacing w:line="440" w:lineRule="exact"/>
              <w:ind w:left="63" w:right="63"/>
              <w:rPr>
                <w:rFonts w:ascii="宋体" w:hAnsi="宋体" w:cs="宋体"/>
                <w:szCs w:val="24"/>
              </w:rPr>
            </w:pPr>
          </w:p>
        </w:tc>
        <w:tc>
          <w:tcPr>
            <w:tcW w:w="1115" w:type="dxa"/>
            <w:vAlign w:val="center"/>
          </w:tcPr>
          <w:p w14:paraId="1A9C917D" w14:textId="77777777" w:rsidR="00757D8A" w:rsidRDefault="00757D8A">
            <w:pPr>
              <w:pStyle w:val="ad"/>
              <w:keepNext/>
              <w:spacing w:line="440" w:lineRule="exact"/>
              <w:ind w:left="63" w:right="63"/>
              <w:rPr>
                <w:rFonts w:ascii="宋体" w:hAnsi="宋体" w:cs="宋体"/>
                <w:szCs w:val="24"/>
              </w:rPr>
            </w:pPr>
          </w:p>
        </w:tc>
        <w:tc>
          <w:tcPr>
            <w:tcW w:w="857" w:type="dxa"/>
            <w:vAlign w:val="center"/>
          </w:tcPr>
          <w:p w14:paraId="03861E83" w14:textId="77777777" w:rsidR="00757D8A" w:rsidRDefault="00757D8A">
            <w:pPr>
              <w:pStyle w:val="ad"/>
              <w:keepNext/>
              <w:spacing w:line="440" w:lineRule="exact"/>
              <w:ind w:left="63" w:right="63"/>
              <w:rPr>
                <w:rFonts w:ascii="宋体" w:hAnsi="宋体" w:cs="宋体"/>
                <w:szCs w:val="24"/>
              </w:rPr>
            </w:pPr>
          </w:p>
        </w:tc>
        <w:tc>
          <w:tcPr>
            <w:tcW w:w="1461" w:type="dxa"/>
            <w:vAlign w:val="center"/>
          </w:tcPr>
          <w:p w14:paraId="4B4D409C"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6DB48346" w14:textId="77777777" w:rsidR="00757D8A" w:rsidRDefault="00757D8A">
            <w:pPr>
              <w:pStyle w:val="ad"/>
              <w:keepNext/>
              <w:spacing w:line="440" w:lineRule="exact"/>
              <w:ind w:left="63" w:right="63"/>
              <w:rPr>
                <w:rFonts w:ascii="宋体" w:hAnsi="宋体" w:cs="宋体"/>
                <w:szCs w:val="24"/>
              </w:rPr>
            </w:pPr>
          </w:p>
        </w:tc>
        <w:tc>
          <w:tcPr>
            <w:tcW w:w="944" w:type="dxa"/>
            <w:vAlign w:val="center"/>
          </w:tcPr>
          <w:p w14:paraId="411D1621" w14:textId="77777777" w:rsidR="00757D8A" w:rsidRDefault="00757D8A">
            <w:pPr>
              <w:pStyle w:val="ad"/>
              <w:keepNext/>
              <w:spacing w:line="440" w:lineRule="exact"/>
              <w:ind w:left="63" w:right="63"/>
              <w:rPr>
                <w:rFonts w:ascii="宋体" w:hAnsi="宋体" w:cs="宋体"/>
                <w:szCs w:val="24"/>
              </w:rPr>
            </w:pPr>
          </w:p>
        </w:tc>
        <w:tc>
          <w:tcPr>
            <w:tcW w:w="1288" w:type="dxa"/>
            <w:vAlign w:val="center"/>
          </w:tcPr>
          <w:p w14:paraId="13E6DA04" w14:textId="77777777" w:rsidR="00757D8A" w:rsidRDefault="00757D8A">
            <w:pPr>
              <w:pStyle w:val="ad"/>
              <w:keepNext/>
              <w:spacing w:line="440" w:lineRule="exact"/>
              <w:ind w:left="63" w:right="63"/>
              <w:rPr>
                <w:rFonts w:ascii="宋体" w:hAnsi="宋体" w:cs="宋体"/>
                <w:szCs w:val="24"/>
              </w:rPr>
            </w:pPr>
          </w:p>
        </w:tc>
        <w:tc>
          <w:tcPr>
            <w:tcW w:w="902" w:type="dxa"/>
            <w:vAlign w:val="center"/>
          </w:tcPr>
          <w:p w14:paraId="1A467FC1"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1D9FE0B6"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197C788A" w14:textId="77777777" w:rsidR="00757D8A" w:rsidRDefault="00757D8A">
            <w:pPr>
              <w:pStyle w:val="ad"/>
              <w:keepNext/>
              <w:spacing w:line="440" w:lineRule="exact"/>
              <w:ind w:left="63" w:right="63"/>
              <w:rPr>
                <w:rFonts w:ascii="宋体" w:hAnsi="宋体" w:cs="宋体"/>
                <w:szCs w:val="24"/>
              </w:rPr>
            </w:pPr>
          </w:p>
        </w:tc>
      </w:tr>
      <w:tr w:rsidR="00757D8A" w14:paraId="450270FB" w14:textId="77777777">
        <w:trPr>
          <w:trHeight w:val="567"/>
        </w:trPr>
        <w:tc>
          <w:tcPr>
            <w:tcW w:w="771" w:type="dxa"/>
            <w:tcBorders>
              <w:top w:val="nil"/>
            </w:tcBorders>
            <w:vAlign w:val="center"/>
          </w:tcPr>
          <w:p w14:paraId="5E9CF20F" w14:textId="77777777" w:rsidR="00757D8A" w:rsidRDefault="00757D8A">
            <w:pPr>
              <w:pStyle w:val="ad"/>
              <w:keepNext/>
              <w:spacing w:line="440" w:lineRule="exact"/>
              <w:ind w:left="63" w:right="63"/>
              <w:rPr>
                <w:rFonts w:ascii="宋体" w:hAnsi="宋体" w:cs="宋体"/>
                <w:szCs w:val="24"/>
              </w:rPr>
            </w:pPr>
          </w:p>
        </w:tc>
        <w:tc>
          <w:tcPr>
            <w:tcW w:w="1115" w:type="dxa"/>
            <w:tcBorders>
              <w:top w:val="nil"/>
            </w:tcBorders>
            <w:vAlign w:val="center"/>
          </w:tcPr>
          <w:p w14:paraId="45FF1F50" w14:textId="77777777" w:rsidR="00757D8A" w:rsidRDefault="00757D8A">
            <w:pPr>
              <w:pStyle w:val="ad"/>
              <w:keepNext/>
              <w:spacing w:line="440" w:lineRule="exact"/>
              <w:ind w:left="63" w:right="63"/>
              <w:rPr>
                <w:rFonts w:ascii="宋体" w:hAnsi="宋体" w:cs="宋体"/>
                <w:szCs w:val="24"/>
              </w:rPr>
            </w:pPr>
          </w:p>
        </w:tc>
        <w:tc>
          <w:tcPr>
            <w:tcW w:w="857" w:type="dxa"/>
            <w:tcBorders>
              <w:top w:val="nil"/>
            </w:tcBorders>
            <w:vAlign w:val="center"/>
          </w:tcPr>
          <w:p w14:paraId="67610F2F" w14:textId="77777777" w:rsidR="00757D8A" w:rsidRDefault="00757D8A">
            <w:pPr>
              <w:pStyle w:val="ad"/>
              <w:keepNext/>
              <w:spacing w:line="440" w:lineRule="exact"/>
              <w:ind w:left="63" w:right="63"/>
              <w:rPr>
                <w:rFonts w:ascii="宋体" w:hAnsi="宋体" w:cs="宋体"/>
                <w:szCs w:val="24"/>
              </w:rPr>
            </w:pPr>
          </w:p>
        </w:tc>
        <w:tc>
          <w:tcPr>
            <w:tcW w:w="1461" w:type="dxa"/>
            <w:tcBorders>
              <w:top w:val="nil"/>
            </w:tcBorders>
            <w:vAlign w:val="center"/>
          </w:tcPr>
          <w:p w14:paraId="11907716"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6E3547E1" w14:textId="77777777" w:rsidR="00757D8A" w:rsidRDefault="00757D8A">
            <w:pPr>
              <w:pStyle w:val="ad"/>
              <w:keepNext/>
              <w:spacing w:line="440" w:lineRule="exact"/>
              <w:ind w:left="63" w:right="63"/>
              <w:rPr>
                <w:rFonts w:ascii="宋体" w:hAnsi="宋体" w:cs="宋体"/>
                <w:szCs w:val="24"/>
              </w:rPr>
            </w:pPr>
          </w:p>
        </w:tc>
        <w:tc>
          <w:tcPr>
            <w:tcW w:w="944" w:type="dxa"/>
            <w:tcBorders>
              <w:top w:val="nil"/>
            </w:tcBorders>
            <w:vAlign w:val="center"/>
          </w:tcPr>
          <w:p w14:paraId="0D13681F" w14:textId="77777777" w:rsidR="00757D8A" w:rsidRDefault="00757D8A">
            <w:pPr>
              <w:pStyle w:val="ad"/>
              <w:keepNext/>
              <w:spacing w:line="440" w:lineRule="exact"/>
              <w:ind w:left="63" w:right="63"/>
              <w:rPr>
                <w:rFonts w:ascii="宋体" w:hAnsi="宋体" w:cs="宋体"/>
                <w:szCs w:val="24"/>
              </w:rPr>
            </w:pPr>
          </w:p>
        </w:tc>
        <w:tc>
          <w:tcPr>
            <w:tcW w:w="1288" w:type="dxa"/>
            <w:tcBorders>
              <w:top w:val="nil"/>
            </w:tcBorders>
            <w:vAlign w:val="center"/>
          </w:tcPr>
          <w:p w14:paraId="3C8E1799" w14:textId="77777777" w:rsidR="00757D8A" w:rsidRDefault="00757D8A">
            <w:pPr>
              <w:pStyle w:val="ad"/>
              <w:keepNext/>
              <w:spacing w:line="440" w:lineRule="exact"/>
              <w:ind w:left="63" w:right="63"/>
              <w:rPr>
                <w:rFonts w:ascii="宋体" w:hAnsi="宋体" w:cs="宋体"/>
                <w:szCs w:val="24"/>
              </w:rPr>
            </w:pPr>
          </w:p>
        </w:tc>
        <w:tc>
          <w:tcPr>
            <w:tcW w:w="902" w:type="dxa"/>
            <w:tcBorders>
              <w:top w:val="nil"/>
            </w:tcBorders>
            <w:vAlign w:val="center"/>
          </w:tcPr>
          <w:p w14:paraId="322C141C"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600C539B" w14:textId="77777777" w:rsidR="00757D8A" w:rsidRDefault="00757D8A">
            <w:pPr>
              <w:pStyle w:val="ad"/>
              <w:keepNext/>
              <w:spacing w:line="440" w:lineRule="exact"/>
              <w:ind w:left="63" w:right="63"/>
              <w:rPr>
                <w:rFonts w:ascii="宋体" w:hAnsi="宋体" w:cs="宋体"/>
                <w:szCs w:val="24"/>
              </w:rPr>
            </w:pPr>
          </w:p>
        </w:tc>
        <w:tc>
          <w:tcPr>
            <w:tcW w:w="513" w:type="dxa"/>
            <w:tcBorders>
              <w:top w:val="nil"/>
            </w:tcBorders>
            <w:vAlign w:val="center"/>
          </w:tcPr>
          <w:p w14:paraId="53F04E8E" w14:textId="77777777" w:rsidR="00757D8A" w:rsidRDefault="00757D8A">
            <w:pPr>
              <w:pStyle w:val="ad"/>
              <w:keepNext/>
              <w:spacing w:line="440" w:lineRule="exact"/>
              <w:ind w:left="63" w:right="63"/>
              <w:rPr>
                <w:rFonts w:ascii="宋体" w:hAnsi="宋体" w:cs="宋体"/>
                <w:szCs w:val="24"/>
              </w:rPr>
            </w:pPr>
          </w:p>
        </w:tc>
      </w:tr>
      <w:tr w:rsidR="00757D8A" w14:paraId="4C35EBF7" w14:textId="77777777">
        <w:trPr>
          <w:trHeight w:val="567"/>
        </w:trPr>
        <w:tc>
          <w:tcPr>
            <w:tcW w:w="771" w:type="dxa"/>
            <w:vAlign w:val="center"/>
          </w:tcPr>
          <w:p w14:paraId="09B52D65" w14:textId="77777777" w:rsidR="00757D8A" w:rsidRDefault="00757D8A">
            <w:pPr>
              <w:pStyle w:val="ad"/>
              <w:keepNext/>
              <w:spacing w:line="440" w:lineRule="exact"/>
              <w:ind w:left="63" w:right="63"/>
              <w:rPr>
                <w:rFonts w:ascii="宋体" w:hAnsi="宋体" w:cs="宋体"/>
                <w:szCs w:val="24"/>
              </w:rPr>
            </w:pPr>
          </w:p>
        </w:tc>
        <w:tc>
          <w:tcPr>
            <w:tcW w:w="1115" w:type="dxa"/>
            <w:vAlign w:val="center"/>
          </w:tcPr>
          <w:p w14:paraId="069B37DD" w14:textId="77777777" w:rsidR="00757D8A" w:rsidRDefault="00757D8A">
            <w:pPr>
              <w:pStyle w:val="ad"/>
              <w:keepNext/>
              <w:spacing w:line="440" w:lineRule="exact"/>
              <w:ind w:left="63" w:right="63"/>
              <w:rPr>
                <w:rFonts w:ascii="宋体" w:hAnsi="宋体" w:cs="宋体"/>
                <w:szCs w:val="24"/>
              </w:rPr>
            </w:pPr>
          </w:p>
        </w:tc>
        <w:tc>
          <w:tcPr>
            <w:tcW w:w="857" w:type="dxa"/>
            <w:vAlign w:val="center"/>
          </w:tcPr>
          <w:p w14:paraId="0BBAC74B" w14:textId="77777777" w:rsidR="00757D8A" w:rsidRDefault="00757D8A">
            <w:pPr>
              <w:pStyle w:val="ad"/>
              <w:keepNext/>
              <w:spacing w:line="440" w:lineRule="exact"/>
              <w:ind w:left="63" w:right="63"/>
              <w:rPr>
                <w:rFonts w:ascii="宋体" w:hAnsi="宋体" w:cs="宋体"/>
                <w:szCs w:val="24"/>
              </w:rPr>
            </w:pPr>
          </w:p>
        </w:tc>
        <w:tc>
          <w:tcPr>
            <w:tcW w:w="1461" w:type="dxa"/>
            <w:vAlign w:val="center"/>
          </w:tcPr>
          <w:p w14:paraId="177C4FF5"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171416F7" w14:textId="77777777" w:rsidR="00757D8A" w:rsidRDefault="00757D8A">
            <w:pPr>
              <w:pStyle w:val="ad"/>
              <w:keepNext/>
              <w:spacing w:line="440" w:lineRule="exact"/>
              <w:ind w:left="63" w:right="63"/>
              <w:rPr>
                <w:rFonts w:ascii="宋体" w:hAnsi="宋体" w:cs="宋体"/>
                <w:szCs w:val="24"/>
              </w:rPr>
            </w:pPr>
          </w:p>
        </w:tc>
        <w:tc>
          <w:tcPr>
            <w:tcW w:w="944" w:type="dxa"/>
            <w:vAlign w:val="center"/>
          </w:tcPr>
          <w:p w14:paraId="78C1B49B" w14:textId="77777777" w:rsidR="00757D8A" w:rsidRDefault="00757D8A">
            <w:pPr>
              <w:pStyle w:val="ad"/>
              <w:keepNext/>
              <w:spacing w:line="440" w:lineRule="exact"/>
              <w:ind w:left="63" w:right="63"/>
              <w:rPr>
                <w:rFonts w:ascii="宋体" w:hAnsi="宋体" w:cs="宋体"/>
                <w:szCs w:val="24"/>
              </w:rPr>
            </w:pPr>
          </w:p>
        </w:tc>
        <w:tc>
          <w:tcPr>
            <w:tcW w:w="1288" w:type="dxa"/>
            <w:vAlign w:val="center"/>
          </w:tcPr>
          <w:p w14:paraId="3A3A84F6" w14:textId="77777777" w:rsidR="00757D8A" w:rsidRDefault="00757D8A">
            <w:pPr>
              <w:pStyle w:val="ad"/>
              <w:keepNext/>
              <w:spacing w:line="440" w:lineRule="exact"/>
              <w:ind w:left="63" w:right="63"/>
              <w:rPr>
                <w:rFonts w:ascii="宋体" w:hAnsi="宋体" w:cs="宋体"/>
                <w:szCs w:val="24"/>
              </w:rPr>
            </w:pPr>
          </w:p>
        </w:tc>
        <w:tc>
          <w:tcPr>
            <w:tcW w:w="902" w:type="dxa"/>
            <w:vAlign w:val="center"/>
          </w:tcPr>
          <w:p w14:paraId="720BA582"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43D96BC1" w14:textId="77777777" w:rsidR="00757D8A" w:rsidRDefault="00757D8A">
            <w:pPr>
              <w:pStyle w:val="ad"/>
              <w:keepNext/>
              <w:spacing w:line="440" w:lineRule="exact"/>
              <w:ind w:left="63" w:right="63"/>
              <w:rPr>
                <w:rFonts w:ascii="宋体" w:hAnsi="宋体" w:cs="宋体"/>
                <w:szCs w:val="24"/>
              </w:rPr>
            </w:pPr>
          </w:p>
        </w:tc>
        <w:tc>
          <w:tcPr>
            <w:tcW w:w="513" w:type="dxa"/>
            <w:vAlign w:val="center"/>
          </w:tcPr>
          <w:p w14:paraId="0707AAF3" w14:textId="77777777" w:rsidR="00757D8A" w:rsidRDefault="00757D8A">
            <w:pPr>
              <w:pStyle w:val="ad"/>
              <w:keepNext/>
              <w:spacing w:line="440" w:lineRule="exact"/>
              <w:ind w:left="63" w:right="63"/>
              <w:rPr>
                <w:rFonts w:ascii="宋体" w:hAnsi="宋体" w:cs="宋体"/>
                <w:szCs w:val="24"/>
              </w:rPr>
            </w:pPr>
          </w:p>
        </w:tc>
      </w:tr>
    </w:tbl>
    <w:p w14:paraId="4BAA4BB4" w14:textId="77777777" w:rsidR="00757D8A" w:rsidRDefault="00757D8A">
      <w:pPr>
        <w:spacing w:line="440" w:lineRule="exact"/>
        <w:rPr>
          <w:rFonts w:ascii="宋体" w:eastAsia="宋体" w:hAnsi="宋体" w:cs="宋体"/>
          <w:b/>
          <w:sz w:val="24"/>
          <w:szCs w:val="24"/>
        </w:rPr>
        <w:sectPr w:rsidR="00757D8A">
          <w:pgSz w:w="11906" w:h="16838"/>
          <w:pgMar w:top="1418" w:right="1531" w:bottom="1418" w:left="1554" w:header="851" w:footer="992" w:gutter="0"/>
          <w:cols w:space="720"/>
          <w:titlePg/>
          <w:docGrid w:type="linesAndChars" w:linePitch="312"/>
        </w:sectPr>
      </w:pPr>
    </w:p>
    <w:p w14:paraId="5F272496"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0" w:name="_Toc296503225"/>
      <w:bookmarkStart w:id="571" w:name="_Toc296891053"/>
      <w:bookmarkStart w:id="572" w:name="_Toc296944564"/>
      <w:bookmarkStart w:id="573" w:name="_Toc267261692"/>
      <w:bookmarkStart w:id="574" w:name="_Toc296346726"/>
      <w:bookmarkStart w:id="575" w:name="_Toc296891265"/>
      <w:bookmarkStart w:id="576" w:name="_Toc296347224"/>
      <w:r>
        <w:rPr>
          <w:rFonts w:ascii="宋体" w:eastAsia="宋体" w:hAnsi="宋体" w:cs="宋体" w:hint="eastAsia"/>
          <w:sz w:val="24"/>
          <w:szCs w:val="24"/>
        </w:rPr>
        <w:t>件2：</w:t>
      </w:r>
    </w:p>
    <w:bookmarkEnd w:id="570"/>
    <w:bookmarkEnd w:id="571"/>
    <w:bookmarkEnd w:id="572"/>
    <w:bookmarkEnd w:id="573"/>
    <w:bookmarkEnd w:id="574"/>
    <w:bookmarkEnd w:id="575"/>
    <w:bookmarkEnd w:id="576"/>
    <w:p w14:paraId="7BB3736B"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757D8A" w14:paraId="121BE2A5" w14:textId="77777777">
        <w:trPr>
          <w:jc w:val="center"/>
        </w:trPr>
        <w:tc>
          <w:tcPr>
            <w:tcW w:w="851" w:type="dxa"/>
            <w:tcBorders>
              <w:top w:val="single" w:sz="12" w:space="0" w:color="auto"/>
              <w:bottom w:val="double" w:sz="6" w:space="0" w:color="auto"/>
            </w:tcBorders>
            <w:vAlign w:val="center"/>
          </w:tcPr>
          <w:p w14:paraId="2E5FC369"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276" w:type="dxa"/>
            <w:tcBorders>
              <w:top w:val="single" w:sz="12" w:space="0" w:color="auto"/>
              <w:bottom w:val="double" w:sz="6" w:space="0" w:color="auto"/>
            </w:tcBorders>
            <w:vAlign w:val="center"/>
          </w:tcPr>
          <w:p w14:paraId="2AD8709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 xml:space="preserve">  材料、</w:t>
            </w:r>
          </w:p>
          <w:p w14:paraId="4C63CB03" w14:textId="77777777" w:rsidR="00757D8A" w:rsidRDefault="004C7494">
            <w:pPr>
              <w:pStyle w:val="ad"/>
              <w:keepNext/>
              <w:spacing w:line="440" w:lineRule="exact"/>
              <w:ind w:right="63"/>
              <w:rPr>
                <w:rFonts w:ascii="宋体" w:hAnsi="宋体" w:cs="宋体"/>
                <w:szCs w:val="24"/>
              </w:rPr>
            </w:pPr>
            <w:r>
              <w:rPr>
                <w:rFonts w:ascii="宋体" w:hAnsi="宋体" w:cs="宋体" w:hint="eastAsia"/>
                <w:szCs w:val="24"/>
              </w:rPr>
              <w:t>设备品种</w:t>
            </w:r>
          </w:p>
        </w:tc>
        <w:tc>
          <w:tcPr>
            <w:tcW w:w="1418" w:type="dxa"/>
            <w:tcBorders>
              <w:top w:val="single" w:sz="12" w:space="0" w:color="auto"/>
              <w:bottom w:val="double" w:sz="6" w:space="0" w:color="auto"/>
            </w:tcBorders>
            <w:vAlign w:val="center"/>
          </w:tcPr>
          <w:p w14:paraId="2B70057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940" w:type="dxa"/>
            <w:tcBorders>
              <w:top w:val="single" w:sz="12" w:space="0" w:color="auto"/>
              <w:bottom w:val="double" w:sz="6" w:space="0" w:color="auto"/>
            </w:tcBorders>
            <w:vAlign w:val="center"/>
          </w:tcPr>
          <w:p w14:paraId="038F464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851" w:type="dxa"/>
            <w:tcBorders>
              <w:top w:val="single" w:sz="12" w:space="0" w:color="auto"/>
              <w:bottom w:val="double" w:sz="6" w:space="0" w:color="auto"/>
            </w:tcBorders>
            <w:vAlign w:val="center"/>
          </w:tcPr>
          <w:p w14:paraId="2A870E2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044" w:type="dxa"/>
            <w:tcBorders>
              <w:top w:val="single" w:sz="12" w:space="0" w:color="auto"/>
              <w:bottom w:val="double" w:sz="6" w:space="0" w:color="auto"/>
            </w:tcBorders>
            <w:vAlign w:val="center"/>
          </w:tcPr>
          <w:p w14:paraId="1A3675D0"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992" w:type="dxa"/>
            <w:tcBorders>
              <w:top w:val="single" w:sz="12" w:space="0" w:color="auto"/>
              <w:bottom w:val="double" w:sz="6" w:space="0" w:color="auto"/>
            </w:tcBorders>
            <w:vAlign w:val="center"/>
          </w:tcPr>
          <w:p w14:paraId="3652744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质量等级</w:t>
            </w:r>
          </w:p>
        </w:tc>
        <w:tc>
          <w:tcPr>
            <w:tcW w:w="851" w:type="dxa"/>
            <w:tcBorders>
              <w:top w:val="single" w:sz="12" w:space="0" w:color="auto"/>
              <w:bottom w:val="double" w:sz="6" w:space="0" w:color="auto"/>
            </w:tcBorders>
            <w:vAlign w:val="center"/>
          </w:tcPr>
          <w:p w14:paraId="14434E6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供应时间</w:t>
            </w:r>
          </w:p>
        </w:tc>
        <w:tc>
          <w:tcPr>
            <w:tcW w:w="1487" w:type="dxa"/>
            <w:tcBorders>
              <w:top w:val="single" w:sz="12" w:space="0" w:color="auto"/>
              <w:bottom w:val="double" w:sz="6" w:space="0" w:color="auto"/>
            </w:tcBorders>
            <w:vAlign w:val="center"/>
          </w:tcPr>
          <w:p w14:paraId="7523053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送达地点</w:t>
            </w:r>
          </w:p>
        </w:tc>
        <w:tc>
          <w:tcPr>
            <w:tcW w:w="992" w:type="dxa"/>
            <w:tcBorders>
              <w:top w:val="single" w:sz="12" w:space="0" w:color="auto"/>
              <w:bottom w:val="double" w:sz="6" w:space="0" w:color="auto"/>
            </w:tcBorders>
            <w:vAlign w:val="center"/>
          </w:tcPr>
          <w:p w14:paraId="5B8B828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14:paraId="400DCB7B" w14:textId="77777777">
        <w:trPr>
          <w:trHeight w:val="567"/>
          <w:jc w:val="center"/>
        </w:trPr>
        <w:tc>
          <w:tcPr>
            <w:tcW w:w="851" w:type="dxa"/>
            <w:tcBorders>
              <w:top w:val="double" w:sz="6" w:space="0" w:color="auto"/>
              <w:bottom w:val="single" w:sz="6" w:space="0" w:color="auto"/>
            </w:tcBorders>
            <w:vAlign w:val="center"/>
          </w:tcPr>
          <w:p w14:paraId="52D286BE" w14:textId="77777777"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14:paraId="718806B4" w14:textId="77777777"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14:paraId="0A7625E0" w14:textId="77777777" w:rsidR="00757D8A" w:rsidRDefault="00757D8A">
            <w:pPr>
              <w:pStyle w:val="ad"/>
              <w:keepNext/>
              <w:spacing w:line="440" w:lineRule="exact"/>
              <w:ind w:left="63" w:right="63"/>
              <w:rPr>
                <w:rFonts w:ascii="宋体" w:hAnsi="宋体" w:cs="宋体"/>
                <w:szCs w:val="24"/>
              </w:rPr>
            </w:pPr>
          </w:p>
        </w:tc>
        <w:tc>
          <w:tcPr>
            <w:tcW w:w="940" w:type="dxa"/>
            <w:tcBorders>
              <w:top w:val="double" w:sz="6" w:space="0" w:color="auto"/>
              <w:bottom w:val="single" w:sz="6" w:space="0" w:color="auto"/>
            </w:tcBorders>
            <w:vAlign w:val="center"/>
          </w:tcPr>
          <w:p w14:paraId="7197A6DD" w14:textId="77777777"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14:paraId="61E957BB" w14:textId="77777777" w:rsidR="00757D8A" w:rsidRDefault="00757D8A">
            <w:pPr>
              <w:pStyle w:val="ad"/>
              <w:keepNext/>
              <w:spacing w:line="440" w:lineRule="exact"/>
              <w:ind w:left="63" w:right="63"/>
              <w:rPr>
                <w:rFonts w:ascii="宋体" w:hAnsi="宋体" w:cs="宋体"/>
                <w:szCs w:val="24"/>
              </w:rPr>
            </w:pPr>
          </w:p>
        </w:tc>
        <w:tc>
          <w:tcPr>
            <w:tcW w:w="1044" w:type="dxa"/>
            <w:tcBorders>
              <w:top w:val="double" w:sz="6" w:space="0" w:color="auto"/>
              <w:bottom w:val="single" w:sz="6" w:space="0" w:color="auto"/>
            </w:tcBorders>
            <w:vAlign w:val="center"/>
          </w:tcPr>
          <w:p w14:paraId="4FD78D0E" w14:textId="77777777"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14:paraId="1B4B300C" w14:textId="77777777"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vAlign w:val="center"/>
          </w:tcPr>
          <w:p w14:paraId="2E7F0DA8" w14:textId="77777777" w:rsidR="00757D8A" w:rsidRDefault="00757D8A">
            <w:pPr>
              <w:pStyle w:val="ad"/>
              <w:keepNext/>
              <w:spacing w:line="440" w:lineRule="exact"/>
              <w:ind w:left="63" w:right="63"/>
              <w:rPr>
                <w:rFonts w:ascii="宋体" w:hAnsi="宋体" w:cs="宋体"/>
                <w:szCs w:val="24"/>
              </w:rPr>
            </w:pPr>
          </w:p>
        </w:tc>
        <w:tc>
          <w:tcPr>
            <w:tcW w:w="1487" w:type="dxa"/>
            <w:tcBorders>
              <w:top w:val="double" w:sz="6" w:space="0" w:color="auto"/>
              <w:bottom w:val="single" w:sz="6" w:space="0" w:color="auto"/>
            </w:tcBorders>
            <w:vAlign w:val="center"/>
          </w:tcPr>
          <w:p w14:paraId="5B3BC2F1" w14:textId="77777777" w:rsidR="00757D8A" w:rsidRDefault="00757D8A">
            <w:pPr>
              <w:pStyle w:val="ad"/>
              <w:keepNext/>
              <w:spacing w:line="440" w:lineRule="exact"/>
              <w:ind w:left="63" w:right="63"/>
              <w:rPr>
                <w:rFonts w:ascii="宋体" w:hAnsi="宋体" w:cs="宋体"/>
                <w:szCs w:val="24"/>
              </w:rPr>
            </w:pPr>
          </w:p>
        </w:tc>
        <w:tc>
          <w:tcPr>
            <w:tcW w:w="992" w:type="dxa"/>
            <w:tcBorders>
              <w:top w:val="double" w:sz="6" w:space="0" w:color="auto"/>
              <w:bottom w:val="single" w:sz="6" w:space="0" w:color="auto"/>
            </w:tcBorders>
            <w:vAlign w:val="center"/>
          </w:tcPr>
          <w:p w14:paraId="1EB27A62" w14:textId="77777777" w:rsidR="00757D8A" w:rsidRDefault="00757D8A">
            <w:pPr>
              <w:pStyle w:val="ad"/>
              <w:keepNext/>
              <w:spacing w:line="440" w:lineRule="exact"/>
              <w:ind w:left="63" w:right="63"/>
              <w:rPr>
                <w:rFonts w:ascii="宋体" w:hAnsi="宋体" w:cs="宋体"/>
                <w:szCs w:val="24"/>
              </w:rPr>
            </w:pPr>
          </w:p>
        </w:tc>
      </w:tr>
      <w:tr w:rsidR="00757D8A" w14:paraId="4145F51B" w14:textId="77777777">
        <w:trPr>
          <w:trHeight w:val="567"/>
          <w:jc w:val="center"/>
        </w:trPr>
        <w:tc>
          <w:tcPr>
            <w:tcW w:w="851" w:type="dxa"/>
            <w:tcBorders>
              <w:top w:val="nil"/>
            </w:tcBorders>
            <w:vAlign w:val="center"/>
          </w:tcPr>
          <w:p w14:paraId="6C440B44" w14:textId="77777777"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14:paraId="09712AE4" w14:textId="77777777"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14:paraId="5587119E" w14:textId="77777777" w:rsidR="00757D8A" w:rsidRDefault="00757D8A">
            <w:pPr>
              <w:pStyle w:val="ad"/>
              <w:keepNext/>
              <w:spacing w:line="440" w:lineRule="exact"/>
              <w:ind w:left="63" w:right="63"/>
              <w:rPr>
                <w:rFonts w:ascii="宋体" w:hAnsi="宋体" w:cs="宋体"/>
                <w:szCs w:val="24"/>
              </w:rPr>
            </w:pPr>
          </w:p>
        </w:tc>
        <w:tc>
          <w:tcPr>
            <w:tcW w:w="940" w:type="dxa"/>
            <w:tcBorders>
              <w:top w:val="nil"/>
            </w:tcBorders>
            <w:vAlign w:val="center"/>
          </w:tcPr>
          <w:p w14:paraId="39BBBB5B" w14:textId="77777777"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14:paraId="720F6D8B" w14:textId="77777777" w:rsidR="00757D8A" w:rsidRDefault="00757D8A">
            <w:pPr>
              <w:pStyle w:val="ad"/>
              <w:keepNext/>
              <w:spacing w:line="440" w:lineRule="exact"/>
              <w:ind w:left="63" w:right="63"/>
              <w:rPr>
                <w:rFonts w:ascii="宋体" w:hAnsi="宋体" w:cs="宋体"/>
                <w:szCs w:val="24"/>
              </w:rPr>
            </w:pPr>
          </w:p>
        </w:tc>
        <w:tc>
          <w:tcPr>
            <w:tcW w:w="1044" w:type="dxa"/>
            <w:tcBorders>
              <w:top w:val="nil"/>
            </w:tcBorders>
            <w:vAlign w:val="center"/>
          </w:tcPr>
          <w:p w14:paraId="54EA6561" w14:textId="77777777"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14:paraId="3F402C0E" w14:textId="77777777" w:rsidR="00757D8A" w:rsidRDefault="00757D8A">
            <w:pPr>
              <w:pStyle w:val="ad"/>
              <w:keepNext/>
              <w:spacing w:line="440" w:lineRule="exact"/>
              <w:ind w:left="63" w:right="63"/>
              <w:rPr>
                <w:rFonts w:ascii="宋体" w:hAnsi="宋体" w:cs="宋体"/>
                <w:szCs w:val="24"/>
              </w:rPr>
            </w:pPr>
          </w:p>
        </w:tc>
        <w:tc>
          <w:tcPr>
            <w:tcW w:w="851" w:type="dxa"/>
            <w:tcBorders>
              <w:top w:val="nil"/>
            </w:tcBorders>
            <w:vAlign w:val="center"/>
          </w:tcPr>
          <w:p w14:paraId="1BE6EB8E" w14:textId="77777777" w:rsidR="00757D8A" w:rsidRDefault="00757D8A">
            <w:pPr>
              <w:pStyle w:val="ad"/>
              <w:keepNext/>
              <w:spacing w:line="440" w:lineRule="exact"/>
              <w:ind w:left="63" w:right="63"/>
              <w:rPr>
                <w:rFonts w:ascii="宋体" w:hAnsi="宋体" w:cs="宋体"/>
                <w:szCs w:val="24"/>
              </w:rPr>
            </w:pPr>
          </w:p>
        </w:tc>
        <w:tc>
          <w:tcPr>
            <w:tcW w:w="1487" w:type="dxa"/>
            <w:tcBorders>
              <w:top w:val="nil"/>
            </w:tcBorders>
            <w:vAlign w:val="center"/>
          </w:tcPr>
          <w:p w14:paraId="04E77198" w14:textId="77777777" w:rsidR="00757D8A" w:rsidRDefault="00757D8A">
            <w:pPr>
              <w:pStyle w:val="ad"/>
              <w:keepNext/>
              <w:spacing w:line="440" w:lineRule="exact"/>
              <w:ind w:left="63" w:right="63"/>
              <w:rPr>
                <w:rFonts w:ascii="宋体" w:hAnsi="宋体" w:cs="宋体"/>
                <w:szCs w:val="24"/>
              </w:rPr>
            </w:pPr>
          </w:p>
        </w:tc>
        <w:tc>
          <w:tcPr>
            <w:tcW w:w="992" w:type="dxa"/>
            <w:tcBorders>
              <w:top w:val="nil"/>
            </w:tcBorders>
            <w:vAlign w:val="center"/>
          </w:tcPr>
          <w:p w14:paraId="3DFD80E0" w14:textId="77777777" w:rsidR="00757D8A" w:rsidRDefault="00757D8A">
            <w:pPr>
              <w:pStyle w:val="ad"/>
              <w:keepNext/>
              <w:spacing w:line="440" w:lineRule="exact"/>
              <w:ind w:left="63" w:right="63"/>
              <w:rPr>
                <w:rFonts w:ascii="宋体" w:hAnsi="宋体" w:cs="宋体"/>
                <w:szCs w:val="24"/>
              </w:rPr>
            </w:pPr>
          </w:p>
        </w:tc>
      </w:tr>
      <w:tr w:rsidR="00757D8A" w14:paraId="18DA24EC" w14:textId="77777777">
        <w:trPr>
          <w:trHeight w:val="567"/>
          <w:jc w:val="center"/>
        </w:trPr>
        <w:tc>
          <w:tcPr>
            <w:tcW w:w="851" w:type="dxa"/>
            <w:vAlign w:val="center"/>
          </w:tcPr>
          <w:p w14:paraId="33D8DD95"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21B96FA1"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61FC2670"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215B844F"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4EEF9A92"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5909C501"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66D79BC4"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787F9753"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51DD4549"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30B7DE5B" w14:textId="77777777" w:rsidR="00757D8A" w:rsidRDefault="00757D8A">
            <w:pPr>
              <w:pStyle w:val="ad"/>
              <w:keepNext/>
              <w:spacing w:line="440" w:lineRule="exact"/>
              <w:ind w:left="63" w:right="63"/>
              <w:rPr>
                <w:rFonts w:ascii="宋体" w:hAnsi="宋体" w:cs="宋体"/>
                <w:szCs w:val="24"/>
              </w:rPr>
            </w:pPr>
          </w:p>
        </w:tc>
      </w:tr>
      <w:tr w:rsidR="00757D8A" w14:paraId="58B4E428" w14:textId="77777777">
        <w:trPr>
          <w:trHeight w:val="567"/>
          <w:jc w:val="center"/>
        </w:trPr>
        <w:tc>
          <w:tcPr>
            <w:tcW w:w="851" w:type="dxa"/>
            <w:vAlign w:val="center"/>
          </w:tcPr>
          <w:p w14:paraId="03C73FBD"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0DE4EC83"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2520F92"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412C0D6F"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520C3A68"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3A2994E1"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68414132"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2A6F039E"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7FEA7FD0"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62365056" w14:textId="77777777" w:rsidR="00757D8A" w:rsidRDefault="00757D8A">
            <w:pPr>
              <w:pStyle w:val="ad"/>
              <w:keepNext/>
              <w:spacing w:line="440" w:lineRule="exact"/>
              <w:ind w:left="63" w:right="63"/>
              <w:rPr>
                <w:rFonts w:ascii="宋体" w:hAnsi="宋体" w:cs="宋体"/>
                <w:szCs w:val="24"/>
              </w:rPr>
            </w:pPr>
          </w:p>
        </w:tc>
      </w:tr>
      <w:tr w:rsidR="00757D8A" w14:paraId="21364BD9" w14:textId="77777777">
        <w:trPr>
          <w:trHeight w:val="567"/>
          <w:jc w:val="center"/>
        </w:trPr>
        <w:tc>
          <w:tcPr>
            <w:tcW w:w="851" w:type="dxa"/>
            <w:vAlign w:val="center"/>
          </w:tcPr>
          <w:p w14:paraId="2EA1C878"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0F9479B1"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4E0D2376"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69164D7E"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17A7BCA2"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18FC4EDF"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226A8772"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6BDAF05C"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4943F25B"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4EB56D7E" w14:textId="77777777" w:rsidR="00757D8A" w:rsidRDefault="00757D8A">
            <w:pPr>
              <w:pStyle w:val="ad"/>
              <w:keepNext/>
              <w:spacing w:line="440" w:lineRule="exact"/>
              <w:ind w:left="63" w:right="63"/>
              <w:rPr>
                <w:rFonts w:ascii="宋体" w:hAnsi="宋体" w:cs="宋体"/>
                <w:szCs w:val="24"/>
              </w:rPr>
            </w:pPr>
          </w:p>
        </w:tc>
      </w:tr>
      <w:tr w:rsidR="00757D8A" w14:paraId="3DC92E93" w14:textId="77777777">
        <w:trPr>
          <w:trHeight w:val="567"/>
          <w:jc w:val="center"/>
        </w:trPr>
        <w:tc>
          <w:tcPr>
            <w:tcW w:w="851" w:type="dxa"/>
            <w:vAlign w:val="center"/>
          </w:tcPr>
          <w:p w14:paraId="3B088BD7"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51E97FEF"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05DDE2F2"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2C581FB4"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4BC5024C"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5FF60981"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7CD78947"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73BA6CD0"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51ED69DD"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1C031855" w14:textId="77777777" w:rsidR="00757D8A" w:rsidRDefault="00757D8A">
            <w:pPr>
              <w:pStyle w:val="ad"/>
              <w:keepNext/>
              <w:spacing w:line="440" w:lineRule="exact"/>
              <w:ind w:left="63" w:right="63"/>
              <w:rPr>
                <w:rFonts w:ascii="宋体" w:hAnsi="宋体" w:cs="宋体"/>
                <w:szCs w:val="24"/>
              </w:rPr>
            </w:pPr>
          </w:p>
        </w:tc>
      </w:tr>
      <w:tr w:rsidR="00757D8A" w14:paraId="01384394" w14:textId="77777777">
        <w:trPr>
          <w:trHeight w:val="567"/>
          <w:jc w:val="center"/>
        </w:trPr>
        <w:tc>
          <w:tcPr>
            <w:tcW w:w="851" w:type="dxa"/>
            <w:vAlign w:val="center"/>
          </w:tcPr>
          <w:p w14:paraId="6A0C91FF"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7F49C03F"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4B611E35"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67D0B1B1"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4C3DB65B"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76899FD7"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18C5F2B2"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7CFC463D"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751F9F79"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5935D4F9" w14:textId="77777777" w:rsidR="00757D8A" w:rsidRDefault="00757D8A">
            <w:pPr>
              <w:pStyle w:val="ad"/>
              <w:keepNext/>
              <w:spacing w:line="440" w:lineRule="exact"/>
              <w:ind w:left="63" w:right="63"/>
              <w:rPr>
                <w:rFonts w:ascii="宋体" w:hAnsi="宋体" w:cs="宋体"/>
                <w:szCs w:val="24"/>
              </w:rPr>
            </w:pPr>
          </w:p>
        </w:tc>
      </w:tr>
      <w:tr w:rsidR="00757D8A" w14:paraId="634EF581" w14:textId="77777777">
        <w:trPr>
          <w:trHeight w:val="567"/>
          <w:jc w:val="center"/>
        </w:trPr>
        <w:tc>
          <w:tcPr>
            <w:tcW w:w="851" w:type="dxa"/>
            <w:vAlign w:val="center"/>
          </w:tcPr>
          <w:p w14:paraId="6685468D"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21F07B7F"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1BE8823"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257967C1"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3D8E2411"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110A688F"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5759FB42"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3208ED7E"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1B8BBE70"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5B1582FC" w14:textId="77777777" w:rsidR="00757D8A" w:rsidRDefault="00757D8A">
            <w:pPr>
              <w:pStyle w:val="ad"/>
              <w:keepNext/>
              <w:spacing w:line="440" w:lineRule="exact"/>
              <w:ind w:left="63" w:right="63"/>
              <w:rPr>
                <w:rFonts w:ascii="宋体" w:hAnsi="宋体" w:cs="宋体"/>
                <w:szCs w:val="24"/>
              </w:rPr>
            </w:pPr>
          </w:p>
        </w:tc>
      </w:tr>
      <w:tr w:rsidR="00757D8A" w14:paraId="591776C6" w14:textId="77777777">
        <w:trPr>
          <w:trHeight w:val="567"/>
          <w:jc w:val="center"/>
        </w:trPr>
        <w:tc>
          <w:tcPr>
            <w:tcW w:w="851" w:type="dxa"/>
            <w:vAlign w:val="center"/>
          </w:tcPr>
          <w:p w14:paraId="672D4EA5" w14:textId="77777777" w:rsidR="00757D8A" w:rsidRDefault="00757D8A">
            <w:pPr>
              <w:jc w:val="center"/>
              <w:rPr>
                <w:rFonts w:ascii="宋体" w:eastAsia="宋体" w:hAnsi="宋体" w:cs="宋体"/>
                <w:sz w:val="24"/>
                <w:szCs w:val="24"/>
              </w:rPr>
            </w:pPr>
          </w:p>
        </w:tc>
        <w:tc>
          <w:tcPr>
            <w:tcW w:w="1276" w:type="dxa"/>
            <w:vAlign w:val="center"/>
          </w:tcPr>
          <w:p w14:paraId="502F08A6" w14:textId="77777777" w:rsidR="00757D8A" w:rsidRDefault="00757D8A">
            <w:pPr>
              <w:jc w:val="center"/>
              <w:rPr>
                <w:rFonts w:ascii="宋体" w:eastAsia="宋体" w:hAnsi="宋体" w:cs="宋体"/>
                <w:sz w:val="24"/>
                <w:szCs w:val="24"/>
              </w:rPr>
            </w:pPr>
          </w:p>
        </w:tc>
        <w:tc>
          <w:tcPr>
            <w:tcW w:w="1418" w:type="dxa"/>
            <w:vAlign w:val="center"/>
          </w:tcPr>
          <w:p w14:paraId="376BBA0C" w14:textId="77777777" w:rsidR="00757D8A" w:rsidRDefault="00757D8A">
            <w:pPr>
              <w:jc w:val="center"/>
              <w:rPr>
                <w:rFonts w:ascii="宋体" w:eastAsia="宋体" w:hAnsi="宋体" w:cs="宋体"/>
                <w:sz w:val="24"/>
                <w:szCs w:val="24"/>
              </w:rPr>
            </w:pPr>
          </w:p>
        </w:tc>
        <w:tc>
          <w:tcPr>
            <w:tcW w:w="940" w:type="dxa"/>
            <w:vAlign w:val="center"/>
          </w:tcPr>
          <w:p w14:paraId="3ACD2DDC" w14:textId="77777777" w:rsidR="00757D8A" w:rsidRDefault="00757D8A">
            <w:pPr>
              <w:jc w:val="center"/>
              <w:rPr>
                <w:rFonts w:ascii="宋体" w:eastAsia="宋体" w:hAnsi="宋体" w:cs="宋体"/>
                <w:sz w:val="24"/>
                <w:szCs w:val="24"/>
              </w:rPr>
            </w:pPr>
          </w:p>
        </w:tc>
        <w:tc>
          <w:tcPr>
            <w:tcW w:w="851" w:type="dxa"/>
            <w:vAlign w:val="center"/>
          </w:tcPr>
          <w:p w14:paraId="6C65200B" w14:textId="77777777" w:rsidR="00757D8A" w:rsidRDefault="00757D8A">
            <w:pPr>
              <w:jc w:val="center"/>
              <w:rPr>
                <w:rFonts w:ascii="宋体" w:eastAsia="宋体" w:hAnsi="宋体" w:cs="宋体"/>
                <w:sz w:val="24"/>
                <w:szCs w:val="24"/>
              </w:rPr>
            </w:pPr>
          </w:p>
        </w:tc>
        <w:tc>
          <w:tcPr>
            <w:tcW w:w="1044" w:type="dxa"/>
            <w:vAlign w:val="center"/>
          </w:tcPr>
          <w:p w14:paraId="7E8B3F00" w14:textId="77777777" w:rsidR="00757D8A" w:rsidRDefault="00757D8A">
            <w:pPr>
              <w:jc w:val="center"/>
              <w:rPr>
                <w:rFonts w:ascii="宋体" w:eastAsia="宋体" w:hAnsi="宋体" w:cs="宋体"/>
                <w:sz w:val="24"/>
                <w:szCs w:val="24"/>
              </w:rPr>
            </w:pPr>
          </w:p>
        </w:tc>
        <w:tc>
          <w:tcPr>
            <w:tcW w:w="992" w:type="dxa"/>
            <w:vAlign w:val="center"/>
          </w:tcPr>
          <w:p w14:paraId="3EFCF0B1" w14:textId="77777777" w:rsidR="00757D8A" w:rsidRDefault="00757D8A">
            <w:pPr>
              <w:jc w:val="center"/>
              <w:rPr>
                <w:rFonts w:ascii="宋体" w:eastAsia="宋体" w:hAnsi="宋体" w:cs="宋体"/>
                <w:sz w:val="24"/>
                <w:szCs w:val="24"/>
              </w:rPr>
            </w:pPr>
          </w:p>
        </w:tc>
        <w:tc>
          <w:tcPr>
            <w:tcW w:w="851" w:type="dxa"/>
            <w:vAlign w:val="center"/>
          </w:tcPr>
          <w:p w14:paraId="08AA7C5D" w14:textId="77777777" w:rsidR="00757D8A" w:rsidRDefault="00757D8A">
            <w:pPr>
              <w:jc w:val="center"/>
              <w:rPr>
                <w:rFonts w:ascii="宋体" w:eastAsia="宋体" w:hAnsi="宋体" w:cs="宋体"/>
                <w:sz w:val="24"/>
                <w:szCs w:val="24"/>
              </w:rPr>
            </w:pPr>
          </w:p>
        </w:tc>
        <w:tc>
          <w:tcPr>
            <w:tcW w:w="1487" w:type="dxa"/>
            <w:vAlign w:val="center"/>
          </w:tcPr>
          <w:p w14:paraId="0F71A8E5" w14:textId="77777777" w:rsidR="00757D8A" w:rsidRDefault="00757D8A">
            <w:pPr>
              <w:jc w:val="center"/>
              <w:rPr>
                <w:rFonts w:ascii="宋体" w:eastAsia="宋体" w:hAnsi="宋体" w:cs="宋体"/>
                <w:sz w:val="24"/>
                <w:szCs w:val="24"/>
              </w:rPr>
            </w:pPr>
          </w:p>
        </w:tc>
        <w:tc>
          <w:tcPr>
            <w:tcW w:w="992" w:type="dxa"/>
            <w:vAlign w:val="center"/>
          </w:tcPr>
          <w:p w14:paraId="16691A02" w14:textId="77777777" w:rsidR="00757D8A" w:rsidRDefault="00757D8A">
            <w:pPr>
              <w:jc w:val="center"/>
              <w:rPr>
                <w:rFonts w:ascii="宋体" w:eastAsia="宋体" w:hAnsi="宋体" w:cs="宋体"/>
                <w:sz w:val="24"/>
                <w:szCs w:val="24"/>
              </w:rPr>
            </w:pPr>
          </w:p>
        </w:tc>
      </w:tr>
      <w:tr w:rsidR="00757D8A" w14:paraId="175A9204" w14:textId="77777777">
        <w:trPr>
          <w:trHeight w:val="567"/>
          <w:jc w:val="center"/>
        </w:trPr>
        <w:tc>
          <w:tcPr>
            <w:tcW w:w="851" w:type="dxa"/>
            <w:vAlign w:val="center"/>
          </w:tcPr>
          <w:p w14:paraId="74345EAC"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1820D709"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3EE63322" w14:textId="77777777" w:rsidR="00757D8A" w:rsidRDefault="00757D8A">
            <w:pPr>
              <w:pStyle w:val="ad"/>
              <w:keepNext/>
              <w:spacing w:line="440" w:lineRule="exact"/>
              <w:ind w:left="63" w:right="63"/>
              <w:rPr>
                <w:rFonts w:ascii="宋体" w:hAnsi="宋体" w:cs="宋体"/>
                <w:szCs w:val="24"/>
              </w:rPr>
            </w:pPr>
          </w:p>
        </w:tc>
        <w:tc>
          <w:tcPr>
            <w:tcW w:w="940" w:type="dxa"/>
            <w:vAlign w:val="center"/>
          </w:tcPr>
          <w:p w14:paraId="20448867"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0031A439" w14:textId="77777777" w:rsidR="00757D8A" w:rsidRDefault="00757D8A">
            <w:pPr>
              <w:pStyle w:val="ad"/>
              <w:keepNext/>
              <w:spacing w:line="440" w:lineRule="exact"/>
              <w:ind w:left="63" w:right="63"/>
              <w:rPr>
                <w:rFonts w:ascii="宋体" w:hAnsi="宋体" w:cs="宋体"/>
                <w:szCs w:val="24"/>
              </w:rPr>
            </w:pPr>
          </w:p>
        </w:tc>
        <w:tc>
          <w:tcPr>
            <w:tcW w:w="1044" w:type="dxa"/>
            <w:vAlign w:val="center"/>
          </w:tcPr>
          <w:p w14:paraId="0B75D928"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43187AB8" w14:textId="77777777" w:rsidR="00757D8A" w:rsidRDefault="00757D8A">
            <w:pPr>
              <w:pStyle w:val="ad"/>
              <w:keepNext/>
              <w:spacing w:line="440" w:lineRule="exact"/>
              <w:ind w:left="63" w:right="63"/>
              <w:rPr>
                <w:rFonts w:ascii="宋体" w:hAnsi="宋体" w:cs="宋体"/>
                <w:szCs w:val="24"/>
              </w:rPr>
            </w:pPr>
          </w:p>
        </w:tc>
        <w:tc>
          <w:tcPr>
            <w:tcW w:w="851" w:type="dxa"/>
            <w:vAlign w:val="center"/>
          </w:tcPr>
          <w:p w14:paraId="1D28CCFD" w14:textId="77777777" w:rsidR="00757D8A" w:rsidRDefault="00757D8A">
            <w:pPr>
              <w:pStyle w:val="ad"/>
              <w:keepNext/>
              <w:spacing w:line="440" w:lineRule="exact"/>
              <w:ind w:left="63" w:right="63"/>
              <w:rPr>
                <w:rFonts w:ascii="宋体" w:hAnsi="宋体" w:cs="宋体"/>
                <w:szCs w:val="24"/>
              </w:rPr>
            </w:pPr>
          </w:p>
        </w:tc>
        <w:tc>
          <w:tcPr>
            <w:tcW w:w="1487" w:type="dxa"/>
            <w:vAlign w:val="center"/>
          </w:tcPr>
          <w:p w14:paraId="414CBC88" w14:textId="77777777" w:rsidR="00757D8A" w:rsidRDefault="00757D8A">
            <w:pPr>
              <w:pStyle w:val="ad"/>
              <w:keepNext/>
              <w:spacing w:line="440" w:lineRule="exact"/>
              <w:ind w:left="63" w:right="63"/>
              <w:rPr>
                <w:rFonts w:ascii="宋体" w:hAnsi="宋体" w:cs="宋体"/>
                <w:szCs w:val="24"/>
              </w:rPr>
            </w:pPr>
          </w:p>
        </w:tc>
        <w:tc>
          <w:tcPr>
            <w:tcW w:w="992" w:type="dxa"/>
            <w:vAlign w:val="center"/>
          </w:tcPr>
          <w:p w14:paraId="37E99735" w14:textId="77777777" w:rsidR="00757D8A" w:rsidRDefault="00757D8A">
            <w:pPr>
              <w:pStyle w:val="ad"/>
              <w:keepNext/>
              <w:spacing w:line="440" w:lineRule="exact"/>
              <w:ind w:left="63" w:right="63"/>
              <w:rPr>
                <w:rFonts w:ascii="宋体" w:hAnsi="宋体" w:cs="宋体"/>
                <w:szCs w:val="24"/>
              </w:rPr>
            </w:pPr>
          </w:p>
        </w:tc>
      </w:tr>
      <w:tr w:rsidR="00757D8A" w14:paraId="4442FBDE" w14:textId="77777777">
        <w:trPr>
          <w:trHeight w:val="567"/>
          <w:jc w:val="center"/>
        </w:trPr>
        <w:tc>
          <w:tcPr>
            <w:tcW w:w="851" w:type="dxa"/>
            <w:vAlign w:val="center"/>
          </w:tcPr>
          <w:p w14:paraId="08A05B0E" w14:textId="77777777" w:rsidR="00757D8A" w:rsidRDefault="00757D8A">
            <w:pPr>
              <w:jc w:val="center"/>
              <w:rPr>
                <w:rFonts w:ascii="宋体" w:eastAsia="宋体" w:hAnsi="宋体" w:cs="宋体"/>
                <w:sz w:val="24"/>
                <w:szCs w:val="24"/>
              </w:rPr>
            </w:pPr>
          </w:p>
        </w:tc>
        <w:tc>
          <w:tcPr>
            <w:tcW w:w="1276" w:type="dxa"/>
            <w:vAlign w:val="center"/>
          </w:tcPr>
          <w:p w14:paraId="0AD1D306" w14:textId="77777777" w:rsidR="00757D8A" w:rsidRDefault="00757D8A">
            <w:pPr>
              <w:jc w:val="center"/>
              <w:rPr>
                <w:rFonts w:ascii="宋体" w:eastAsia="宋体" w:hAnsi="宋体" w:cs="宋体"/>
                <w:sz w:val="24"/>
                <w:szCs w:val="24"/>
              </w:rPr>
            </w:pPr>
          </w:p>
        </w:tc>
        <w:tc>
          <w:tcPr>
            <w:tcW w:w="1418" w:type="dxa"/>
            <w:vAlign w:val="center"/>
          </w:tcPr>
          <w:p w14:paraId="2E9943BB" w14:textId="77777777" w:rsidR="00757D8A" w:rsidRDefault="00757D8A">
            <w:pPr>
              <w:jc w:val="center"/>
              <w:rPr>
                <w:rFonts w:ascii="宋体" w:eastAsia="宋体" w:hAnsi="宋体" w:cs="宋体"/>
                <w:sz w:val="24"/>
                <w:szCs w:val="24"/>
              </w:rPr>
            </w:pPr>
          </w:p>
        </w:tc>
        <w:tc>
          <w:tcPr>
            <w:tcW w:w="940" w:type="dxa"/>
            <w:vAlign w:val="center"/>
          </w:tcPr>
          <w:p w14:paraId="48C81967" w14:textId="77777777" w:rsidR="00757D8A" w:rsidRDefault="00757D8A">
            <w:pPr>
              <w:jc w:val="center"/>
              <w:rPr>
                <w:rFonts w:ascii="宋体" w:eastAsia="宋体" w:hAnsi="宋体" w:cs="宋体"/>
                <w:sz w:val="24"/>
                <w:szCs w:val="24"/>
              </w:rPr>
            </w:pPr>
          </w:p>
        </w:tc>
        <w:tc>
          <w:tcPr>
            <w:tcW w:w="851" w:type="dxa"/>
            <w:vAlign w:val="center"/>
          </w:tcPr>
          <w:p w14:paraId="3F834E4C" w14:textId="77777777" w:rsidR="00757D8A" w:rsidRDefault="00757D8A">
            <w:pPr>
              <w:jc w:val="center"/>
              <w:rPr>
                <w:rFonts w:ascii="宋体" w:eastAsia="宋体" w:hAnsi="宋体" w:cs="宋体"/>
                <w:sz w:val="24"/>
                <w:szCs w:val="24"/>
              </w:rPr>
            </w:pPr>
          </w:p>
        </w:tc>
        <w:tc>
          <w:tcPr>
            <w:tcW w:w="1044" w:type="dxa"/>
            <w:vAlign w:val="center"/>
          </w:tcPr>
          <w:p w14:paraId="2B5F9732" w14:textId="77777777" w:rsidR="00757D8A" w:rsidRDefault="00757D8A">
            <w:pPr>
              <w:jc w:val="center"/>
              <w:rPr>
                <w:rFonts w:ascii="宋体" w:eastAsia="宋体" w:hAnsi="宋体" w:cs="宋体"/>
                <w:sz w:val="24"/>
                <w:szCs w:val="24"/>
              </w:rPr>
            </w:pPr>
          </w:p>
        </w:tc>
        <w:tc>
          <w:tcPr>
            <w:tcW w:w="992" w:type="dxa"/>
            <w:vAlign w:val="center"/>
          </w:tcPr>
          <w:p w14:paraId="0D382DFC" w14:textId="77777777" w:rsidR="00757D8A" w:rsidRDefault="00757D8A">
            <w:pPr>
              <w:jc w:val="center"/>
              <w:rPr>
                <w:rFonts w:ascii="宋体" w:eastAsia="宋体" w:hAnsi="宋体" w:cs="宋体"/>
                <w:sz w:val="24"/>
                <w:szCs w:val="24"/>
              </w:rPr>
            </w:pPr>
          </w:p>
        </w:tc>
        <w:tc>
          <w:tcPr>
            <w:tcW w:w="851" w:type="dxa"/>
            <w:vAlign w:val="center"/>
          </w:tcPr>
          <w:p w14:paraId="3F48E7B3" w14:textId="77777777" w:rsidR="00757D8A" w:rsidRDefault="00757D8A">
            <w:pPr>
              <w:jc w:val="center"/>
              <w:rPr>
                <w:rFonts w:ascii="宋体" w:eastAsia="宋体" w:hAnsi="宋体" w:cs="宋体"/>
                <w:sz w:val="24"/>
                <w:szCs w:val="24"/>
              </w:rPr>
            </w:pPr>
          </w:p>
        </w:tc>
        <w:tc>
          <w:tcPr>
            <w:tcW w:w="1487" w:type="dxa"/>
            <w:vAlign w:val="center"/>
          </w:tcPr>
          <w:p w14:paraId="6AED9EFB" w14:textId="77777777" w:rsidR="00757D8A" w:rsidRDefault="00757D8A">
            <w:pPr>
              <w:jc w:val="center"/>
              <w:rPr>
                <w:rFonts w:ascii="宋体" w:eastAsia="宋体" w:hAnsi="宋体" w:cs="宋体"/>
                <w:sz w:val="24"/>
                <w:szCs w:val="24"/>
              </w:rPr>
            </w:pPr>
          </w:p>
        </w:tc>
        <w:tc>
          <w:tcPr>
            <w:tcW w:w="992" w:type="dxa"/>
            <w:vAlign w:val="center"/>
          </w:tcPr>
          <w:p w14:paraId="38F90509" w14:textId="77777777" w:rsidR="00757D8A" w:rsidRDefault="00757D8A">
            <w:pPr>
              <w:jc w:val="center"/>
              <w:rPr>
                <w:rFonts w:ascii="宋体" w:eastAsia="宋体" w:hAnsi="宋体" w:cs="宋体"/>
                <w:sz w:val="24"/>
                <w:szCs w:val="24"/>
              </w:rPr>
            </w:pPr>
          </w:p>
        </w:tc>
      </w:tr>
      <w:tr w:rsidR="00757D8A" w14:paraId="30C0B864" w14:textId="77777777">
        <w:trPr>
          <w:trHeight w:val="567"/>
          <w:jc w:val="center"/>
        </w:trPr>
        <w:tc>
          <w:tcPr>
            <w:tcW w:w="851" w:type="dxa"/>
            <w:vAlign w:val="center"/>
          </w:tcPr>
          <w:p w14:paraId="58C54612" w14:textId="77777777" w:rsidR="00757D8A" w:rsidRDefault="00757D8A">
            <w:pPr>
              <w:jc w:val="center"/>
              <w:rPr>
                <w:rFonts w:ascii="宋体" w:eastAsia="宋体" w:hAnsi="宋体" w:cs="宋体"/>
                <w:sz w:val="24"/>
                <w:szCs w:val="24"/>
              </w:rPr>
            </w:pPr>
          </w:p>
        </w:tc>
        <w:tc>
          <w:tcPr>
            <w:tcW w:w="1276" w:type="dxa"/>
            <w:vAlign w:val="center"/>
          </w:tcPr>
          <w:p w14:paraId="231DF2E3" w14:textId="77777777" w:rsidR="00757D8A" w:rsidRDefault="00757D8A">
            <w:pPr>
              <w:jc w:val="center"/>
              <w:rPr>
                <w:rFonts w:ascii="宋体" w:eastAsia="宋体" w:hAnsi="宋体" w:cs="宋体"/>
                <w:sz w:val="24"/>
                <w:szCs w:val="24"/>
              </w:rPr>
            </w:pPr>
          </w:p>
        </w:tc>
        <w:tc>
          <w:tcPr>
            <w:tcW w:w="1418" w:type="dxa"/>
            <w:vAlign w:val="center"/>
          </w:tcPr>
          <w:p w14:paraId="4EFBB9D8" w14:textId="77777777" w:rsidR="00757D8A" w:rsidRDefault="00757D8A">
            <w:pPr>
              <w:jc w:val="center"/>
              <w:rPr>
                <w:rFonts w:ascii="宋体" w:eastAsia="宋体" w:hAnsi="宋体" w:cs="宋体"/>
                <w:sz w:val="24"/>
                <w:szCs w:val="24"/>
              </w:rPr>
            </w:pPr>
          </w:p>
        </w:tc>
        <w:tc>
          <w:tcPr>
            <w:tcW w:w="940" w:type="dxa"/>
            <w:vAlign w:val="center"/>
          </w:tcPr>
          <w:p w14:paraId="2A1562F8" w14:textId="77777777" w:rsidR="00757D8A" w:rsidRDefault="00757D8A">
            <w:pPr>
              <w:jc w:val="center"/>
              <w:rPr>
                <w:rFonts w:ascii="宋体" w:eastAsia="宋体" w:hAnsi="宋体" w:cs="宋体"/>
                <w:sz w:val="24"/>
                <w:szCs w:val="24"/>
              </w:rPr>
            </w:pPr>
          </w:p>
        </w:tc>
        <w:tc>
          <w:tcPr>
            <w:tcW w:w="851" w:type="dxa"/>
            <w:vAlign w:val="center"/>
          </w:tcPr>
          <w:p w14:paraId="11829339" w14:textId="77777777" w:rsidR="00757D8A" w:rsidRDefault="00757D8A">
            <w:pPr>
              <w:jc w:val="center"/>
              <w:rPr>
                <w:rFonts w:ascii="宋体" w:eastAsia="宋体" w:hAnsi="宋体" w:cs="宋体"/>
                <w:sz w:val="24"/>
                <w:szCs w:val="24"/>
              </w:rPr>
            </w:pPr>
          </w:p>
        </w:tc>
        <w:tc>
          <w:tcPr>
            <w:tcW w:w="1044" w:type="dxa"/>
            <w:vAlign w:val="center"/>
          </w:tcPr>
          <w:p w14:paraId="59569DFD" w14:textId="77777777" w:rsidR="00757D8A" w:rsidRDefault="00757D8A">
            <w:pPr>
              <w:jc w:val="center"/>
              <w:rPr>
                <w:rFonts w:ascii="宋体" w:eastAsia="宋体" w:hAnsi="宋体" w:cs="宋体"/>
                <w:sz w:val="24"/>
                <w:szCs w:val="24"/>
              </w:rPr>
            </w:pPr>
          </w:p>
        </w:tc>
        <w:tc>
          <w:tcPr>
            <w:tcW w:w="992" w:type="dxa"/>
            <w:vAlign w:val="center"/>
          </w:tcPr>
          <w:p w14:paraId="6AF7DA29" w14:textId="77777777" w:rsidR="00757D8A" w:rsidRDefault="00757D8A">
            <w:pPr>
              <w:jc w:val="center"/>
              <w:rPr>
                <w:rFonts w:ascii="宋体" w:eastAsia="宋体" w:hAnsi="宋体" w:cs="宋体"/>
                <w:sz w:val="24"/>
                <w:szCs w:val="24"/>
              </w:rPr>
            </w:pPr>
          </w:p>
        </w:tc>
        <w:tc>
          <w:tcPr>
            <w:tcW w:w="851" w:type="dxa"/>
            <w:vAlign w:val="center"/>
          </w:tcPr>
          <w:p w14:paraId="41793C46" w14:textId="77777777" w:rsidR="00757D8A" w:rsidRDefault="00757D8A">
            <w:pPr>
              <w:jc w:val="center"/>
              <w:rPr>
                <w:rFonts w:ascii="宋体" w:eastAsia="宋体" w:hAnsi="宋体" w:cs="宋体"/>
                <w:sz w:val="24"/>
                <w:szCs w:val="24"/>
              </w:rPr>
            </w:pPr>
          </w:p>
        </w:tc>
        <w:tc>
          <w:tcPr>
            <w:tcW w:w="1487" w:type="dxa"/>
            <w:vAlign w:val="center"/>
          </w:tcPr>
          <w:p w14:paraId="630A1A20" w14:textId="77777777" w:rsidR="00757D8A" w:rsidRDefault="00757D8A">
            <w:pPr>
              <w:jc w:val="center"/>
              <w:rPr>
                <w:rFonts w:ascii="宋体" w:eastAsia="宋体" w:hAnsi="宋体" w:cs="宋体"/>
                <w:sz w:val="24"/>
                <w:szCs w:val="24"/>
              </w:rPr>
            </w:pPr>
          </w:p>
        </w:tc>
        <w:tc>
          <w:tcPr>
            <w:tcW w:w="992" w:type="dxa"/>
            <w:vAlign w:val="center"/>
          </w:tcPr>
          <w:p w14:paraId="15992F85" w14:textId="77777777" w:rsidR="00757D8A" w:rsidRDefault="00757D8A">
            <w:pPr>
              <w:jc w:val="center"/>
              <w:rPr>
                <w:rFonts w:ascii="宋体" w:eastAsia="宋体" w:hAnsi="宋体" w:cs="宋体"/>
                <w:sz w:val="24"/>
                <w:szCs w:val="24"/>
              </w:rPr>
            </w:pPr>
          </w:p>
        </w:tc>
      </w:tr>
      <w:tr w:rsidR="00757D8A" w14:paraId="73C60953" w14:textId="77777777">
        <w:trPr>
          <w:trHeight w:val="567"/>
          <w:jc w:val="center"/>
        </w:trPr>
        <w:tc>
          <w:tcPr>
            <w:tcW w:w="851" w:type="dxa"/>
            <w:vAlign w:val="center"/>
          </w:tcPr>
          <w:p w14:paraId="6C6E9B35" w14:textId="77777777" w:rsidR="00757D8A" w:rsidRDefault="00757D8A">
            <w:pPr>
              <w:jc w:val="center"/>
              <w:rPr>
                <w:rFonts w:ascii="宋体" w:eastAsia="宋体" w:hAnsi="宋体" w:cs="宋体"/>
                <w:sz w:val="24"/>
                <w:szCs w:val="24"/>
              </w:rPr>
            </w:pPr>
          </w:p>
        </w:tc>
        <w:tc>
          <w:tcPr>
            <w:tcW w:w="1276" w:type="dxa"/>
            <w:vAlign w:val="center"/>
          </w:tcPr>
          <w:p w14:paraId="6A453A03" w14:textId="77777777" w:rsidR="00757D8A" w:rsidRDefault="00757D8A">
            <w:pPr>
              <w:jc w:val="center"/>
              <w:rPr>
                <w:rFonts w:ascii="宋体" w:eastAsia="宋体" w:hAnsi="宋体" w:cs="宋体"/>
                <w:sz w:val="24"/>
                <w:szCs w:val="24"/>
              </w:rPr>
            </w:pPr>
          </w:p>
        </w:tc>
        <w:tc>
          <w:tcPr>
            <w:tcW w:w="1418" w:type="dxa"/>
            <w:vAlign w:val="center"/>
          </w:tcPr>
          <w:p w14:paraId="7CCF655F" w14:textId="77777777" w:rsidR="00757D8A" w:rsidRDefault="00757D8A">
            <w:pPr>
              <w:jc w:val="center"/>
              <w:rPr>
                <w:rFonts w:ascii="宋体" w:eastAsia="宋体" w:hAnsi="宋体" w:cs="宋体"/>
                <w:sz w:val="24"/>
                <w:szCs w:val="24"/>
              </w:rPr>
            </w:pPr>
          </w:p>
        </w:tc>
        <w:tc>
          <w:tcPr>
            <w:tcW w:w="940" w:type="dxa"/>
            <w:vAlign w:val="center"/>
          </w:tcPr>
          <w:p w14:paraId="3B70D703" w14:textId="77777777" w:rsidR="00757D8A" w:rsidRDefault="00757D8A">
            <w:pPr>
              <w:jc w:val="center"/>
              <w:rPr>
                <w:rFonts w:ascii="宋体" w:eastAsia="宋体" w:hAnsi="宋体" w:cs="宋体"/>
                <w:sz w:val="24"/>
                <w:szCs w:val="24"/>
              </w:rPr>
            </w:pPr>
          </w:p>
        </w:tc>
        <w:tc>
          <w:tcPr>
            <w:tcW w:w="851" w:type="dxa"/>
            <w:vAlign w:val="center"/>
          </w:tcPr>
          <w:p w14:paraId="72F55E56" w14:textId="77777777" w:rsidR="00757D8A" w:rsidRDefault="00757D8A">
            <w:pPr>
              <w:jc w:val="center"/>
              <w:rPr>
                <w:rFonts w:ascii="宋体" w:eastAsia="宋体" w:hAnsi="宋体" w:cs="宋体"/>
                <w:sz w:val="24"/>
                <w:szCs w:val="24"/>
              </w:rPr>
            </w:pPr>
          </w:p>
        </w:tc>
        <w:tc>
          <w:tcPr>
            <w:tcW w:w="1044" w:type="dxa"/>
            <w:vAlign w:val="center"/>
          </w:tcPr>
          <w:p w14:paraId="4A30F7B0" w14:textId="77777777" w:rsidR="00757D8A" w:rsidRDefault="00757D8A">
            <w:pPr>
              <w:jc w:val="center"/>
              <w:rPr>
                <w:rFonts w:ascii="宋体" w:eastAsia="宋体" w:hAnsi="宋体" w:cs="宋体"/>
                <w:sz w:val="24"/>
                <w:szCs w:val="24"/>
              </w:rPr>
            </w:pPr>
          </w:p>
        </w:tc>
        <w:tc>
          <w:tcPr>
            <w:tcW w:w="992" w:type="dxa"/>
            <w:vAlign w:val="center"/>
          </w:tcPr>
          <w:p w14:paraId="539AEAE3" w14:textId="77777777" w:rsidR="00757D8A" w:rsidRDefault="00757D8A">
            <w:pPr>
              <w:jc w:val="center"/>
              <w:rPr>
                <w:rFonts w:ascii="宋体" w:eastAsia="宋体" w:hAnsi="宋体" w:cs="宋体"/>
                <w:sz w:val="24"/>
                <w:szCs w:val="24"/>
              </w:rPr>
            </w:pPr>
          </w:p>
        </w:tc>
        <w:tc>
          <w:tcPr>
            <w:tcW w:w="851" w:type="dxa"/>
            <w:vAlign w:val="center"/>
          </w:tcPr>
          <w:p w14:paraId="7931D908" w14:textId="77777777" w:rsidR="00757D8A" w:rsidRDefault="00757D8A">
            <w:pPr>
              <w:jc w:val="center"/>
              <w:rPr>
                <w:rFonts w:ascii="宋体" w:eastAsia="宋体" w:hAnsi="宋体" w:cs="宋体"/>
                <w:sz w:val="24"/>
                <w:szCs w:val="24"/>
              </w:rPr>
            </w:pPr>
          </w:p>
        </w:tc>
        <w:tc>
          <w:tcPr>
            <w:tcW w:w="1487" w:type="dxa"/>
            <w:vAlign w:val="center"/>
          </w:tcPr>
          <w:p w14:paraId="08600E8E" w14:textId="77777777" w:rsidR="00757D8A" w:rsidRDefault="00757D8A">
            <w:pPr>
              <w:jc w:val="center"/>
              <w:rPr>
                <w:rFonts w:ascii="宋体" w:eastAsia="宋体" w:hAnsi="宋体" w:cs="宋体"/>
                <w:sz w:val="24"/>
                <w:szCs w:val="24"/>
              </w:rPr>
            </w:pPr>
          </w:p>
        </w:tc>
        <w:tc>
          <w:tcPr>
            <w:tcW w:w="992" w:type="dxa"/>
            <w:vAlign w:val="center"/>
          </w:tcPr>
          <w:p w14:paraId="681B20CB" w14:textId="77777777" w:rsidR="00757D8A" w:rsidRDefault="00757D8A">
            <w:pPr>
              <w:jc w:val="center"/>
              <w:rPr>
                <w:rFonts w:ascii="宋体" w:eastAsia="宋体" w:hAnsi="宋体" w:cs="宋体"/>
                <w:sz w:val="24"/>
                <w:szCs w:val="24"/>
              </w:rPr>
            </w:pPr>
          </w:p>
        </w:tc>
      </w:tr>
      <w:tr w:rsidR="00757D8A" w14:paraId="29B27C6B" w14:textId="77777777">
        <w:trPr>
          <w:trHeight w:val="567"/>
          <w:jc w:val="center"/>
        </w:trPr>
        <w:tc>
          <w:tcPr>
            <w:tcW w:w="851" w:type="dxa"/>
            <w:vAlign w:val="center"/>
          </w:tcPr>
          <w:p w14:paraId="0F609F7B" w14:textId="77777777" w:rsidR="00757D8A" w:rsidRDefault="00757D8A">
            <w:pPr>
              <w:jc w:val="center"/>
              <w:rPr>
                <w:rFonts w:ascii="宋体" w:eastAsia="宋体" w:hAnsi="宋体" w:cs="宋体"/>
                <w:sz w:val="24"/>
                <w:szCs w:val="24"/>
              </w:rPr>
            </w:pPr>
          </w:p>
        </w:tc>
        <w:tc>
          <w:tcPr>
            <w:tcW w:w="1276" w:type="dxa"/>
            <w:vAlign w:val="center"/>
          </w:tcPr>
          <w:p w14:paraId="08D2DB92" w14:textId="77777777" w:rsidR="00757D8A" w:rsidRDefault="00757D8A">
            <w:pPr>
              <w:jc w:val="center"/>
              <w:rPr>
                <w:rFonts w:ascii="宋体" w:eastAsia="宋体" w:hAnsi="宋体" w:cs="宋体"/>
                <w:sz w:val="24"/>
                <w:szCs w:val="24"/>
              </w:rPr>
            </w:pPr>
          </w:p>
        </w:tc>
        <w:tc>
          <w:tcPr>
            <w:tcW w:w="1418" w:type="dxa"/>
            <w:vAlign w:val="center"/>
          </w:tcPr>
          <w:p w14:paraId="1C3E381F" w14:textId="77777777" w:rsidR="00757D8A" w:rsidRDefault="00757D8A">
            <w:pPr>
              <w:jc w:val="center"/>
              <w:rPr>
                <w:rFonts w:ascii="宋体" w:eastAsia="宋体" w:hAnsi="宋体" w:cs="宋体"/>
                <w:sz w:val="24"/>
                <w:szCs w:val="24"/>
              </w:rPr>
            </w:pPr>
          </w:p>
        </w:tc>
        <w:tc>
          <w:tcPr>
            <w:tcW w:w="940" w:type="dxa"/>
            <w:vAlign w:val="center"/>
          </w:tcPr>
          <w:p w14:paraId="19FBCD10" w14:textId="77777777" w:rsidR="00757D8A" w:rsidRDefault="00757D8A">
            <w:pPr>
              <w:jc w:val="center"/>
              <w:rPr>
                <w:rFonts w:ascii="宋体" w:eastAsia="宋体" w:hAnsi="宋体" w:cs="宋体"/>
                <w:sz w:val="24"/>
                <w:szCs w:val="24"/>
              </w:rPr>
            </w:pPr>
          </w:p>
        </w:tc>
        <w:tc>
          <w:tcPr>
            <w:tcW w:w="851" w:type="dxa"/>
            <w:vAlign w:val="center"/>
          </w:tcPr>
          <w:p w14:paraId="6BF6A372" w14:textId="77777777" w:rsidR="00757D8A" w:rsidRDefault="00757D8A">
            <w:pPr>
              <w:jc w:val="center"/>
              <w:rPr>
                <w:rFonts w:ascii="宋体" w:eastAsia="宋体" w:hAnsi="宋体" w:cs="宋体"/>
                <w:sz w:val="24"/>
                <w:szCs w:val="24"/>
              </w:rPr>
            </w:pPr>
          </w:p>
        </w:tc>
        <w:tc>
          <w:tcPr>
            <w:tcW w:w="1044" w:type="dxa"/>
            <w:vAlign w:val="center"/>
          </w:tcPr>
          <w:p w14:paraId="6FE934F0" w14:textId="77777777" w:rsidR="00757D8A" w:rsidRDefault="00757D8A">
            <w:pPr>
              <w:jc w:val="center"/>
              <w:rPr>
                <w:rFonts w:ascii="宋体" w:eastAsia="宋体" w:hAnsi="宋体" w:cs="宋体"/>
                <w:sz w:val="24"/>
                <w:szCs w:val="24"/>
              </w:rPr>
            </w:pPr>
          </w:p>
        </w:tc>
        <w:tc>
          <w:tcPr>
            <w:tcW w:w="992" w:type="dxa"/>
            <w:vAlign w:val="center"/>
          </w:tcPr>
          <w:p w14:paraId="60A0C403" w14:textId="77777777" w:rsidR="00757D8A" w:rsidRDefault="00757D8A">
            <w:pPr>
              <w:jc w:val="center"/>
              <w:rPr>
                <w:rFonts w:ascii="宋体" w:eastAsia="宋体" w:hAnsi="宋体" w:cs="宋体"/>
                <w:sz w:val="24"/>
                <w:szCs w:val="24"/>
              </w:rPr>
            </w:pPr>
          </w:p>
        </w:tc>
        <w:tc>
          <w:tcPr>
            <w:tcW w:w="851" w:type="dxa"/>
            <w:vAlign w:val="center"/>
          </w:tcPr>
          <w:p w14:paraId="128C856D" w14:textId="77777777" w:rsidR="00757D8A" w:rsidRDefault="00757D8A">
            <w:pPr>
              <w:jc w:val="center"/>
              <w:rPr>
                <w:rFonts w:ascii="宋体" w:eastAsia="宋体" w:hAnsi="宋体" w:cs="宋体"/>
                <w:sz w:val="24"/>
                <w:szCs w:val="24"/>
              </w:rPr>
            </w:pPr>
          </w:p>
        </w:tc>
        <w:tc>
          <w:tcPr>
            <w:tcW w:w="1487" w:type="dxa"/>
            <w:vAlign w:val="center"/>
          </w:tcPr>
          <w:p w14:paraId="33E77460" w14:textId="77777777" w:rsidR="00757D8A" w:rsidRDefault="00757D8A">
            <w:pPr>
              <w:jc w:val="center"/>
              <w:rPr>
                <w:rFonts w:ascii="宋体" w:eastAsia="宋体" w:hAnsi="宋体" w:cs="宋体"/>
                <w:sz w:val="24"/>
                <w:szCs w:val="24"/>
              </w:rPr>
            </w:pPr>
          </w:p>
        </w:tc>
        <w:tc>
          <w:tcPr>
            <w:tcW w:w="992" w:type="dxa"/>
            <w:vAlign w:val="center"/>
          </w:tcPr>
          <w:p w14:paraId="51684F2E" w14:textId="77777777" w:rsidR="00757D8A" w:rsidRDefault="00757D8A">
            <w:pPr>
              <w:jc w:val="center"/>
              <w:rPr>
                <w:rFonts w:ascii="宋体" w:eastAsia="宋体" w:hAnsi="宋体" w:cs="宋体"/>
                <w:sz w:val="24"/>
                <w:szCs w:val="24"/>
              </w:rPr>
            </w:pPr>
          </w:p>
        </w:tc>
      </w:tr>
      <w:tr w:rsidR="00757D8A" w14:paraId="6664E178" w14:textId="77777777">
        <w:trPr>
          <w:trHeight w:val="567"/>
          <w:jc w:val="center"/>
        </w:trPr>
        <w:tc>
          <w:tcPr>
            <w:tcW w:w="851" w:type="dxa"/>
            <w:vAlign w:val="center"/>
          </w:tcPr>
          <w:p w14:paraId="3F5BCD25" w14:textId="77777777" w:rsidR="00757D8A" w:rsidRDefault="00757D8A">
            <w:pPr>
              <w:jc w:val="center"/>
              <w:rPr>
                <w:rFonts w:ascii="宋体" w:eastAsia="宋体" w:hAnsi="宋体" w:cs="宋体"/>
                <w:sz w:val="24"/>
                <w:szCs w:val="24"/>
              </w:rPr>
            </w:pPr>
          </w:p>
        </w:tc>
        <w:tc>
          <w:tcPr>
            <w:tcW w:w="1276" w:type="dxa"/>
            <w:vAlign w:val="center"/>
          </w:tcPr>
          <w:p w14:paraId="3FD9C7BA" w14:textId="77777777" w:rsidR="00757D8A" w:rsidRDefault="00757D8A">
            <w:pPr>
              <w:jc w:val="center"/>
              <w:rPr>
                <w:rFonts w:ascii="宋体" w:eastAsia="宋体" w:hAnsi="宋体" w:cs="宋体"/>
                <w:sz w:val="24"/>
                <w:szCs w:val="24"/>
              </w:rPr>
            </w:pPr>
          </w:p>
        </w:tc>
        <w:tc>
          <w:tcPr>
            <w:tcW w:w="1418" w:type="dxa"/>
            <w:vAlign w:val="center"/>
          </w:tcPr>
          <w:p w14:paraId="20D008C2" w14:textId="77777777" w:rsidR="00757D8A" w:rsidRDefault="00757D8A">
            <w:pPr>
              <w:jc w:val="center"/>
              <w:rPr>
                <w:rFonts w:ascii="宋体" w:eastAsia="宋体" w:hAnsi="宋体" w:cs="宋体"/>
                <w:sz w:val="24"/>
                <w:szCs w:val="24"/>
              </w:rPr>
            </w:pPr>
          </w:p>
        </w:tc>
        <w:tc>
          <w:tcPr>
            <w:tcW w:w="940" w:type="dxa"/>
            <w:vAlign w:val="center"/>
          </w:tcPr>
          <w:p w14:paraId="67ECBA50" w14:textId="77777777" w:rsidR="00757D8A" w:rsidRDefault="00757D8A">
            <w:pPr>
              <w:jc w:val="center"/>
              <w:rPr>
                <w:rFonts w:ascii="宋体" w:eastAsia="宋体" w:hAnsi="宋体" w:cs="宋体"/>
                <w:sz w:val="24"/>
                <w:szCs w:val="24"/>
              </w:rPr>
            </w:pPr>
          </w:p>
        </w:tc>
        <w:tc>
          <w:tcPr>
            <w:tcW w:w="851" w:type="dxa"/>
            <w:vAlign w:val="center"/>
          </w:tcPr>
          <w:p w14:paraId="7FB485F8" w14:textId="77777777" w:rsidR="00757D8A" w:rsidRDefault="00757D8A">
            <w:pPr>
              <w:jc w:val="center"/>
              <w:rPr>
                <w:rFonts w:ascii="宋体" w:eastAsia="宋体" w:hAnsi="宋体" w:cs="宋体"/>
                <w:sz w:val="24"/>
                <w:szCs w:val="24"/>
              </w:rPr>
            </w:pPr>
          </w:p>
        </w:tc>
        <w:tc>
          <w:tcPr>
            <w:tcW w:w="1044" w:type="dxa"/>
            <w:vAlign w:val="center"/>
          </w:tcPr>
          <w:p w14:paraId="4B848569" w14:textId="77777777" w:rsidR="00757D8A" w:rsidRDefault="00757D8A">
            <w:pPr>
              <w:jc w:val="center"/>
              <w:rPr>
                <w:rFonts w:ascii="宋体" w:eastAsia="宋体" w:hAnsi="宋体" w:cs="宋体"/>
                <w:sz w:val="24"/>
                <w:szCs w:val="24"/>
              </w:rPr>
            </w:pPr>
          </w:p>
        </w:tc>
        <w:tc>
          <w:tcPr>
            <w:tcW w:w="992" w:type="dxa"/>
            <w:vAlign w:val="center"/>
          </w:tcPr>
          <w:p w14:paraId="35FEF2F9" w14:textId="77777777" w:rsidR="00757D8A" w:rsidRDefault="00757D8A">
            <w:pPr>
              <w:jc w:val="center"/>
              <w:rPr>
                <w:rFonts w:ascii="宋体" w:eastAsia="宋体" w:hAnsi="宋体" w:cs="宋体"/>
                <w:sz w:val="24"/>
                <w:szCs w:val="24"/>
              </w:rPr>
            </w:pPr>
          </w:p>
        </w:tc>
        <w:tc>
          <w:tcPr>
            <w:tcW w:w="851" w:type="dxa"/>
            <w:vAlign w:val="center"/>
          </w:tcPr>
          <w:p w14:paraId="10BC0E88" w14:textId="77777777" w:rsidR="00757D8A" w:rsidRDefault="00757D8A">
            <w:pPr>
              <w:jc w:val="center"/>
              <w:rPr>
                <w:rFonts w:ascii="宋体" w:eastAsia="宋体" w:hAnsi="宋体" w:cs="宋体"/>
                <w:sz w:val="24"/>
                <w:szCs w:val="24"/>
              </w:rPr>
            </w:pPr>
          </w:p>
        </w:tc>
        <w:tc>
          <w:tcPr>
            <w:tcW w:w="1487" w:type="dxa"/>
            <w:vAlign w:val="center"/>
          </w:tcPr>
          <w:p w14:paraId="1986233E" w14:textId="77777777" w:rsidR="00757D8A" w:rsidRDefault="00757D8A">
            <w:pPr>
              <w:jc w:val="center"/>
              <w:rPr>
                <w:rFonts w:ascii="宋体" w:eastAsia="宋体" w:hAnsi="宋体" w:cs="宋体"/>
                <w:sz w:val="24"/>
                <w:szCs w:val="24"/>
              </w:rPr>
            </w:pPr>
          </w:p>
        </w:tc>
        <w:tc>
          <w:tcPr>
            <w:tcW w:w="992" w:type="dxa"/>
            <w:vAlign w:val="center"/>
          </w:tcPr>
          <w:p w14:paraId="4A02BEF7" w14:textId="77777777" w:rsidR="00757D8A" w:rsidRDefault="00757D8A">
            <w:pPr>
              <w:jc w:val="center"/>
              <w:rPr>
                <w:rFonts w:ascii="宋体" w:eastAsia="宋体" w:hAnsi="宋体" w:cs="宋体"/>
                <w:sz w:val="24"/>
                <w:szCs w:val="24"/>
              </w:rPr>
            </w:pPr>
          </w:p>
        </w:tc>
      </w:tr>
      <w:tr w:rsidR="00757D8A" w14:paraId="2CE4CEDA" w14:textId="77777777">
        <w:trPr>
          <w:trHeight w:val="567"/>
          <w:jc w:val="center"/>
        </w:trPr>
        <w:tc>
          <w:tcPr>
            <w:tcW w:w="851" w:type="dxa"/>
            <w:vAlign w:val="center"/>
          </w:tcPr>
          <w:p w14:paraId="472AAD55" w14:textId="77777777" w:rsidR="00757D8A" w:rsidRDefault="00757D8A">
            <w:pPr>
              <w:jc w:val="center"/>
              <w:rPr>
                <w:rFonts w:ascii="宋体" w:eastAsia="宋体" w:hAnsi="宋体" w:cs="宋体"/>
                <w:sz w:val="24"/>
                <w:szCs w:val="24"/>
              </w:rPr>
            </w:pPr>
          </w:p>
        </w:tc>
        <w:tc>
          <w:tcPr>
            <w:tcW w:w="1276" w:type="dxa"/>
            <w:vAlign w:val="center"/>
          </w:tcPr>
          <w:p w14:paraId="4B486F91" w14:textId="77777777" w:rsidR="00757D8A" w:rsidRDefault="00757D8A">
            <w:pPr>
              <w:jc w:val="center"/>
              <w:rPr>
                <w:rFonts w:ascii="宋体" w:eastAsia="宋体" w:hAnsi="宋体" w:cs="宋体"/>
                <w:sz w:val="24"/>
                <w:szCs w:val="24"/>
              </w:rPr>
            </w:pPr>
          </w:p>
        </w:tc>
        <w:tc>
          <w:tcPr>
            <w:tcW w:w="1418" w:type="dxa"/>
            <w:vAlign w:val="center"/>
          </w:tcPr>
          <w:p w14:paraId="34ECF7C6" w14:textId="77777777" w:rsidR="00757D8A" w:rsidRDefault="00757D8A">
            <w:pPr>
              <w:jc w:val="center"/>
              <w:rPr>
                <w:rFonts w:ascii="宋体" w:eastAsia="宋体" w:hAnsi="宋体" w:cs="宋体"/>
                <w:sz w:val="24"/>
                <w:szCs w:val="24"/>
              </w:rPr>
            </w:pPr>
          </w:p>
        </w:tc>
        <w:tc>
          <w:tcPr>
            <w:tcW w:w="940" w:type="dxa"/>
            <w:vAlign w:val="center"/>
          </w:tcPr>
          <w:p w14:paraId="01EA4891" w14:textId="77777777" w:rsidR="00757D8A" w:rsidRDefault="00757D8A">
            <w:pPr>
              <w:jc w:val="center"/>
              <w:rPr>
                <w:rFonts w:ascii="宋体" w:eastAsia="宋体" w:hAnsi="宋体" w:cs="宋体"/>
                <w:sz w:val="24"/>
                <w:szCs w:val="24"/>
              </w:rPr>
            </w:pPr>
          </w:p>
        </w:tc>
        <w:tc>
          <w:tcPr>
            <w:tcW w:w="851" w:type="dxa"/>
            <w:vAlign w:val="center"/>
          </w:tcPr>
          <w:p w14:paraId="13EE89CB" w14:textId="77777777" w:rsidR="00757D8A" w:rsidRDefault="00757D8A">
            <w:pPr>
              <w:jc w:val="center"/>
              <w:rPr>
                <w:rFonts w:ascii="宋体" w:eastAsia="宋体" w:hAnsi="宋体" w:cs="宋体"/>
                <w:sz w:val="24"/>
                <w:szCs w:val="24"/>
              </w:rPr>
            </w:pPr>
          </w:p>
        </w:tc>
        <w:tc>
          <w:tcPr>
            <w:tcW w:w="1044" w:type="dxa"/>
            <w:vAlign w:val="center"/>
          </w:tcPr>
          <w:p w14:paraId="4128DD2E" w14:textId="77777777" w:rsidR="00757D8A" w:rsidRDefault="00757D8A">
            <w:pPr>
              <w:jc w:val="center"/>
              <w:rPr>
                <w:rFonts w:ascii="宋体" w:eastAsia="宋体" w:hAnsi="宋体" w:cs="宋体"/>
                <w:sz w:val="24"/>
                <w:szCs w:val="24"/>
              </w:rPr>
            </w:pPr>
          </w:p>
        </w:tc>
        <w:tc>
          <w:tcPr>
            <w:tcW w:w="992" w:type="dxa"/>
            <w:vAlign w:val="center"/>
          </w:tcPr>
          <w:p w14:paraId="57BA138A" w14:textId="77777777" w:rsidR="00757D8A" w:rsidRDefault="00757D8A">
            <w:pPr>
              <w:jc w:val="center"/>
              <w:rPr>
                <w:rFonts w:ascii="宋体" w:eastAsia="宋体" w:hAnsi="宋体" w:cs="宋体"/>
                <w:sz w:val="24"/>
                <w:szCs w:val="24"/>
              </w:rPr>
            </w:pPr>
          </w:p>
        </w:tc>
        <w:tc>
          <w:tcPr>
            <w:tcW w:w="851" w:type="dxa"/>
            <w:vAlign w:val="center"/>
          </w:tcPr>
          <w:p w14:paraId="188C6935" w14:textId="77777777" w:rsidR="00757D8A" w:rsidRDefault="00757D8A">
            <w:pPr>
              <w:jc w:val="center"/>
              <w:rPr>
                <w:rFonts w:ascii="宋体" w:eastAsia="宋体" w:hAnsi="宋体" w:cs="宋体"/>
                <w:sz w:val="24"/>
                <w:szCs w:val="24"/>
              </w:rPr>
            </w:pPr>
          </w:p>
        </w:tc>
        <w:tc>
          <w:tcPr>
            <w:tcW w:w="1487" w:type="dxa"/>
            <w:vAlign w:val="center"/>
          </w:tcPr>
          <w:p w14:paraId="5DACC216" w14:textId="77777777" w:rsidR="00757D8A" w:rsidRDefault="00757D8A">
            <w:pPr>
              <w:jc w:val="center"/>
              <w:rPr>
                <w:rFonts w:ascii="宋体" w:eastAsia="宋体" w:hAnsi="宋体" w:cs="宋体"/>
                <w:sz w:val="24"/>
                <w:szCs w:val="24"/>
              </w:rPr>
            </w:pPr>
          </w:p>
        </w:tc>
        <w:tc>
          <w:tcPr>
            <w:tcW w:w="992" w:type="dxa"/>
            <w:vAlign w:val="center"/>
          </w:tcPr>
          <w:p w14:paraId="479EA9CC" w14:textId="77777777" w:rsidR="00757D8A" w:rsidRDefault="00757D8A">
            <w:pPr>
              <w:jc w:val="center"/>
              <w:rPr>
                <w:rFonts w:ascii="宋体" w:eastAsia="宋体" w:hAnsi="宋体" w:cs="宋体"/>
                <w:sz w:val="24"/>
                <w:szCs w:val="24"/>
              </w:rPr>
            </w:pPr>
          </w:p>
        </w:tc>
      </w:tr>
      <w:tr w:rsidR="00757D8A" w14:paraId="2E868067" w14:textId="77777777">
        <w:trPr>
          <w:trHeight w:val="567"/>
          <w:jc w:val="center"/>
        </w:trPr>
        <w:tc>
          <w:tcPr>
            <w:tcW w:w="851" w:type="dxa"/>
            <w:vAlign w:val="center"/>
          </w:tcPr>
          <w:p w14:paraId="60E04F92" w14:textId="77777777" w:rsidR="00757D8A" w:rsidRDefault="00757D8A">
            <w:pPr>
              <w:jc w:val="center"/>
              <w:rPr>
                <w:rFonts w:ascii="宋体" w:eastAsia="宋体" w:hAnsi="宋体" w:cs="宋体"/>
                <w:sz w:val="24"/>
                <w:szCs w:val="24"/>
              </w:rPr>
            </w:pPr>
          </w:p>
        </w:tc>
        <w:tc>
          <w:tcPr>
            <w:tcW w:w="1276" w:type="dxa"/>
            <w:vAlign w:val="center"/>
          </w:tcPr>
          <w:p w14:paraId="18596DBB" w14:textId="77777777" w:rsidR="00757D8A" w:rsidRDefault="00757D8A">
            <w:pPr>
              <w:jc w:val="center"/>
              <w:rPr>
                <w:rFonts w:ascii="宋体" w:eastAsia="宋体" w:hAnsi="宋体" w:cs="宋体"/>
                <w:sz w:val="24"/>
                <w:szCs w:val="24"/>
              </w:rPr>
            </w:pPr>
          </w:p>
        </w:tc>
        <w:tc>
          <w:tcPr>
            <w:tcW w:w="1418" w:type="dxa"/>
            <w:vAlign w:val="center"/>
          </w:tcPr>
          <w:p w14:paraId="39D362AB" w14:textId="77777777" w:rsidR="00757D8A" w:rsidRDefault="00757D8A">
            <w:pPr>
              <w:jc w:val="center"/>
              <w:rPr>
                <w:rFonts w:ascii="宋体" w:eastAsia="宋体" w:hAnsi="宋体" w:cs="宋体"/>
                <w:sz w:val="24"/>
                <w:szCs w:val="24"/>
              </w:rPr>
            </w:pPr>
          </w:p>
        </w:tc>
        <w:tc>
          <w:tcPr>
            <w:tcW w:w="940" w:type="dxa"/>
            <w:vAlign w:val="center"/>
          </w:tcPr>
          <w:p w14:paraId="7D7D1BC0" w14:textId="77777777" w:rsidR="00757D8A" w:rsidRDefault="00757D8A">
            <w:pPr>
              <w:jc w:val="center"/>
              <w:rPr>
                <w:rFonts w:ascii="宋体" w:eastAsia="宋体" w:hAnsi="宋体" w:cs="宋体"/>
                <w:sz w:val="24"/>
                <w:szCs w:val="24"/>
              </w:rPr>
            </w:pPr>
          </w:p>
        </w:tc>
        <w:tc>
          <w:tcPr>
            <w:tcW w:w="851" w:type="dxa"/>
            <w:vAlign w:val="center"/>
          </w:tcPr>
          <w:p w14:paraId="439E8897" w14:textId="77777777" w:rsidR="00757D8A" w:rsidRDefault="00757D8A">
            <w:pPr>
              <w:jc w:val="center"/>
              <w:rPr>
                <w:rFonts w:ascii="宋体" w:eastAsia="宋体" w:hAnsi="宋体" w:cs="宋体"/>
                <w:sz w:val="24"/>
                <w:szCs w:val="24"/>
              </w:rPr>
            </w:pPr>
          </w:p>
        </w:tc>
        <w:tc>
          <w:tcPr>
            <w:tcW w:w="1044" w:type="dxa"/>
            <w:vAlign w:val="center"/>
          </w:tcPr>
          <w:p w14:paraId="33EADBCD" w14:textId="77777777" w:rsidR="00757D8A" w:rsidRDefault="00757D8A">
            <w:pPr>
              <w:jc w:val="center"/>
              <w:rPr>
                <w:rFonts w:ascii="宋体" w:eastAsia="宋体" w:hAnsi="宋体" w:cs="宋体"/>
                <w:sz w:val="24"/>
                <w:szCs w:val="24"/>
              </w:rPr>
            </w:pPr>
          </w:p>
        </w:tc>
        <w:tc>
          <w:tcPr>
            <w:tcW w:w="992" w:type="dxa"/>
            <w:vAlign w:val="center"/>
          </w:tcPr>
          <w:p w14:paraId="53FF243C" w14:textId="77777777" w:rsidR="00757D8A" w:rsidRDefault="00757D8A">
            <w:pPr>
              <w:jc w:val="center"/>
              <w:rPr>
                <w:rFonts w:ascii="宋体" w:eastAsia="宋体" w:hAnsi="宋体" w:cs="宋体"/>
                <w:sz w:val="24"/>
                <w:szCs w:val="24"/>
              </w:rPr>
            </w:pPr>
          </w:p>
        </w:tc>
        <w:tc>
          <w:tcPr>
            <w:tcW w:w="851" w:type="dxa"/>
            <w:vAlign w:val="center"/>
          </w:tcPr>
          <w:p w14:paraId="7E1DE6B0" w14:textId="77777777" w:rsidR="00757D8A" w:rsidRDefault="00757D8A">
            <w:pPr>
              <w:jc w:val="center"/>
              <w:rPr>
                <w:rFonts w:ascii="宋体" w:eastAsia="宋体" w:hAnsi="宋体" w:cs="宋体"/>
                <w:sz w:val="24"/>
                <w:szCs w:val="24"/>
              </w:rPr>
            </w:pPr>
          </w:p>
        </w:tc>
        <w:tc>
          <w:tcPr>
            <w:tcW w:w="1487" w:type="dxa"/>
            <w:vAlign w:val="center"/>
          </w:tcPr>
          <w:p w14:paraId="5C27E66C" w14:textId="77777777" w:rsidR="00757D8A" w:rsidRDefault="00757D8A">
            <w:pPr>
              <w:jc w:val="center"/>
              <w:rPr>
                <w:rFonts w:ascii="宋体" w:eastAsia="宋体" w:hAnsi="宋体" w:cs="宋体"/>
                <w:sz w:val="24"/>
                <w:szCs w:val="24"/>
              </w:rPr>
            </w:pPr>
          </w:p>
        </w:tc>
        <w:tc>
          <w:tcPr>
            <w:tcW w:w="992" w:type="dxa"/>
            <w:vAlign w:val="center"/>
          </w:tcPr>
          <w:p w14:paraId="01BF9A13" w14:textId="77777777" w:rsidR="00757D8A" w:rsidRDefault="00757D8A">
            <w:pPr>
              <w:jc w:val="center"/>
              <w:rPr>
                <w:rFonts w:ascii="宋体" w:eastAsia="宋体" w:hAnsi="宋体" w:cs="宋体"/>
                <w:sz w:val="24"/>
                <w:szCs w:val="24"/>
              </w:rPr>
            </w:pPr>
          </w:p>
        </w:tc>
      </w:tr>
      <w:tr w:rsidR="00757D8A" w14:paraId="0139569D" w14:textId="77777777">
        <w:trPr>
          <w:trHeight w:val="567"/>
          <w:jc w:val="center"/>
        </w:trPr>
        <w:tc>
          <w:tcPr>
            <w:tcW w:w="851" w:type="dxa"/>
            <w:vAlign w:val="center"/>
          </w:tcPr>
          <w:p w14:paraId="78F8BD6B" w14:textId="77777777" w:rsidR="00757D8A" w:rsidRDefault="00757D8A">
            <w:pPr>
              <w:jc w:val="center"/>
              <w:rPr>
                <w:rFonts w:ascii="宋体" w:eastAsia="宋体" w:hAnsi="宋体" w:cs="宋体"/>
                <w:sz w:val="24"/>
                <w:szCs w:val="24"/>
              </w:rPr>
            </w:pPr>
          </w:p>
        </w:tc>
        <w:tc>
          <w:tcPr>
            <w:tcW w:w="1276" w:type="dxa"/>
            <w:vAlign w:val="center"/>
          </w:tcPr>
          <w:p w14:paraId="7987A615" w14:textId="77777777" w:rsidR="00757D8A" w:rsidRDefault="00757D8A">
            <w:pPr>
              <w:jc w:val="center"/>
              <w:rPr>
                <w:rFonts w:ascii="宋体" w:eastAsia="宋体" w:hAnsi="宋体" w:cs="宋体"/>
                <w:sz w:val="24"/>
                <w:szCs w:val="24"/>
              </w:rPr>
            </w:pPr>
          </w:p>
        </w:tc>
        <w:tc>
          <w:tcPr>
            <w:tcW w:w="1418" w:type="dxa"/>
            <w:vAlign w:val="center"/>
          </w:tcPr>
          <w:p w14:paraId="63FB6957" w14:textId="77777777" w:rsidR="00757D8A" w:rsidRDefault="00757D8A">
            <w:pPr>
              <w:jc w:val="center"/>
              <w:rPr>
                <w:rFonts w:ascii="宋体" w:eastAsia="宋体" w:hAnsi="宋体" w:cs="宋体"/>
                <w:sz w:val="24"/>
                <w:szCs w:val="24"/>
              </w:rPr>
            </w:pPr>
          </w:p>
        </w:tc>
        <w:tc>
          <w:tcPr>
            <w:tcW w:w="940" w:type="dxa"/>
            <w:vAlign w:val="center"/>
          </w:tcPr>
          <w:p w14:paraId="3F05163B" w14:textId="77777777" w:rsidR="00757D8A" w:rsidRDefault="00757D8A">
            <w:pPr>
              <w:jc w:val="center"/>
              <w:rPr>
                <w:rFonts w:ascii="宋体" w:eastAsia="宋体" w:hAnsi="宋体" w:cs="宋体"/>
                <w:sz w:val="24"/>
                <w:szCs w:val="24"/>
              </w:rPr>
            </w:pPr>
          </w:p>
        </w:tc>
        <w:tc>
          <w:tcPr>
            <w:tcW w:w="851" w:type="dxa"/>
            <w:vAlign w:val="center"/>
          </w:tcPr>
          <w:p w14:paraId="4132B74A" w14:textId="77777777" w:rsidR="00757D8A" w:rsidRDefault="00757D8A">
            <w:pPr>
              <w:jc w:val="center"/>
              <w:rPr>
                <w:rFonts w:ascii="宋体" w:eastAsia="宋体" w:hAnsi="宋体" w:cs="宋体"/>
                <w:sz w:val="24"/>
                <w:szCs w:val="24"/>
              </w:rPr>
            </w:pPr>
          </w:p>
        </w:tc>
        <w:tc>
          <w:tcPr>
            <w:tcW w:w="1044" w:type="dxa"/>
            <w:vAlign w:val="center"/>
          </w:tcPr>
          <w:p w14:paraId="51AE7443" w14:textId="77777777" w:rsidR="00757D8A" w:rsidRDefault="00757D8A">
            <w:pPr>
              <w:jc w:val="center"/>
              <w:rPr>
                <w:rFonts w:ascii="宋体" w:eastAsia="宋体" w:hAnsi="宋体" w:cs="宋体"/>
                <w:sz w:val="24"/>
                <w:szCs w:val="24"/>
              </w:rPr>
            </w:pPr>
          </w:p>
        </w:tc>
        <w:tc>
          <w:tcPr>
            <w:tcW w:w="992" w:type="dxa"/>
            <w:vAlign w:val="center"/>
          </w:tcPr>
          <w:p w14:paraId="2CAF1B23" w14:textId="77777777" w:rsidR="00757D8A" w:rsidRDefault="00757D8A">
            <w:pPr>
              <w:jc w:val="center"/>
              <w:rPr>
                <w:rFonts w:ascii="宋体" w:eastAsia="宋体" w:hAnsi="宋体" w:cs="宋体"/>
                <w:sz w:val="24"/>
                <w:szCs w:val="24"/>
              </w:rPr>
            </w:pPr>
          </w:p>
        </w:tc>
        <w:tc>
          <w:tcPr>
            <w:tcW w:w="851" w:type="dxa"/>
            <w:vAlign w:val="center"/>
          </w:tcPr>
          <w:p w14:paraId="54B0DDAA" w14:textId="77777777" w:rsidR="00757D8A" w:rsidRDefault="00757D8A">
            <w:pPr>
              <w:jc w:val="center"/>
              <w:rPr>
                <w:rFonts w:ascii="宋体" w:eastAsia="宋体" w:hAnsi="宋体" w:cs="宋体"/>
                <w:sz w:val="24"/>
                <w:szCs w:val="24"/>
              </w:rPr>
            </w:pPr>
          </w:p>
        </w:tc>
        <w:tc>
          <w:tcPr>
            <w:tcW w:w="1487" w:type="dxa"/>
            <w:vAlign w:val="center"/>
          </w:tcPr>
          <w:p w14:paraId="20349555" w14:textId="77777777" w:rsidR="00757D8A" w:rsidRDefault="00757D8A">
            <w:pPr>
              <w:jc w:val="center"/>
              <w:rPr>
                <w:rFonts w:ascii="宋体" w:eastAsia="宋体" w:hAnsi="宋体" w:cs="宋体"/>
                <w:sz w:val="24"/>
                <w:szCs w:val="24"/>
              </w:rPr>
            </w:pPr>
          </w:p>
        </w:tc>
        <w:tc>
          <w:tcPr>
            <w:tcW w:w="992" w:type="dxa"/>
            <w:vAlign w:val="center"/>
          </w:tcPr>
          <w:p w14:paraId="1C5197CD" w14:textId="77777777" w:rsidR="00757D8A" w:rsidRDefault="00757D8A">
            <w:pPr>
              <w:jc w:val="center"/>
              <w:rPr>
                <w:rFonts w:ascii="宋体" w:eastAsia="宋体" w:hAnsi="宋体" w:cs="宋体"/>
                <w:sz w:val="24"/>
                <w:szCs w:val="24"/>
              </w:rPr>
            </w:pPr>
          </w:p>
        </w:tc>
      </w:tr>
    </w:tbl>
    <w:p w14:paraId="0FBC6EEC" w14:textId="77777777" w:rsidR="00757D8A" w:rsidRDefault="00757D8A">
      <w:pPr>
        <w:spacing w:line="440" w:lineRule="exact"/>
        <w:rPr>
          <w:rFonts w:ascii="宋体" w:eastAsia="宋体" w:hAnsi="宋体" w:cs="宋体"/>
          <w:sz w:val="24"/>
          <w:szCs w:val="24"/>
        </w:rPr>
      </w:pPr>
    </w:p>
    <w:p w14:paraId="4AF81BD1" w14:textId="77777777" w:rsidR="00757D8A" w:rsidRDefault="00757D8A">
      <w:pPr>
        <w:spacing w:line="440" w:lineRule="exact"/>
        <w:rPr>
          <w:rFonts w:ascii="宋体" w:eastAsia="宋体" w:hAnsi="宋体" w:cs="宋体"/>
          <w:sz w:val="24"/>
          <w:szCs w:val="24"/>
        </w:rPr>
      </w:pPr>
    </w:p>
    <w:p w14:paraId="2B4FFC3A"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77" w:name="_Toc296346727"/>
      <w:bookmarkStart w:id="578" w:name="_Toc296347225"/>
      <w:bookmarkStart w:id="579" w:name="_Toc296503226"/>
      <w:bookmarkStart w:id="580" w:name="_Toc296891054"/>
      <w:bookmarkStart w:id="581" w:name="_Toc267261693"/>
      <w:bookmarkStart w:id="582" w:name="_Toc296944565"/>
      <w:bookmarkStart w:id="583" w:name="_Toc296891266"/>
      <w:r>
        <w:rPr>
          <w:rFonts w:ascii="宋体" w:eastAsia="宋体" w:hAnsi="宋体" w:cs="宋体" w:hint="eastAsia"/>
          <w:sz w:val="24"/>
          <w:szCs w:val="24"/>
        </w:rPr>
        <w:t>件3：</w:t>
      </w:r>
      <w:bookmarkEnd w:id="577"/>
      <w:bookmarkEnd w:id="578"/>
      <w:bookmarkEnd w:id="579"/>
      <w:bookmarkEnd w:id="580"/>
      <w:bookmarkEnd w:id="581"/>
      <w:bookmarkEnd w:id="582"/>
      <w:bookmarkEnd w:id="583"/>
      <w:r>
        <w:rPr>
          <w:rFonts w:ascii="宋体" w:eastAsia="宋体" w:hAnsi="宋体" w:cs="宋体" w:hint="eastAsia"/>
          <w:sz w:val="24"/>
          <w:szCs w:val="24"/>
        </w:rPr>
        <w:t xml:space="preserve">    </w:t>
      </w:r>
    </w:p>
    <w:p w14:paraId="368C1064"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工程质量保修书</w:t>
      </w:r>
    </w:p>
    <w:p w14:paraId="365DA592" w14:textId="77777777" w:rsidR="00757D8A" w:rsidRDefault="004C7494">
      <w:pPr>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发包人（全称）：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41A59254"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t xml:space="preserve">　　承包人（全称）：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07EB7484" w14:textId="77777777" w:rsidR="00757D8A" w:rsidRDefault="00757D8A">
      <w:pPr>
        <w:spacing w:line="440" w:lineRule="exact"/>
        <w:rPr>
          <w:rFonts w:ascii="宋体" w:eastAsia="宋体" w:hAnsi="宋体" w:cs="宋体"/>
          <w:sz w:val="24"/>
          <w:szCs w:val="24"/>
        </w:rPr>
      </w:pPr>
    </w:p>
    <w:p w14:paraId="6EE190D1"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发包人和承包人根据《中华人民共和国建筑法》和《建设工程质量管理条例》，经协商一致就</w:t>
      </w:r>
      <w:r>
        <w:rPr>
          <w:rFonts w:ascii="宋体" w:eastAsia="宋体" w:hAnsi="宋体" w:cs="宋体" w:hint="eastAsia"/>
          <w:sz w:val="24"/>
          <w:szCs w:val="24"/>
          <w:u w:val="single"/>
        </w:rPr>
        <w:t xml:space="preserve">                </w:t>
      </w:r>
      <w:r>
        <w:rPr>
          <w:rFonts w:ascii="宋体" w:eastAsia="宋体" w:hAnsi="宋体" w:cs="宋体" w:hint="eastAsia"/>
          <w:sz w:val="24"/>
          <w:szCs w:val="24"/>
        </w:rPr>
        <w:t>（工程全称）签订工程质量保修书。</w:t>
      </w:r>
    </w:p>
    <w:p w14:paraId="5E7D89DA"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一、工程质量保修范围和内容</w:t>
      </w:r>
    </w:p>
    <w:p w14:paraId="111E47A4"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承包人在质量保修期内，按照有关法律规定和合同约定，承担工程质量保修责任。</w:t>
      </w:r>
    </w:p>
    <w:p w14:paraId="51AF1114"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42F1670"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5D7CAF49" w14:textId="77777777" w:rsidR="00757D8A" w:rsidRDefault="004C7494">
      <w:pPr>
        <w:spacing w:line="360" w:lineRule="auto"/>
        <w:rPr>
          <w:rFonts w:ascii="宋体" w:eastAsia="宋体" w:hAnsi="宋体" w:cs="宋体"/>
          <w:sz w:val="24"/>
          <w:szCs w:val="24"/>
        </w:rPr>
      </w:pPr>
      <w:r>
        <w:rPr>
          <w:rFonts w:ascii="宋体" w:eastAsia="宋体" w:hAnsi="宋体" w:cs="宋体" w:hint="eastAsia"/>
          <w:b/>
          <w:sz w:val="24"/>
          <w:szCs w:val="24"/>
        </w:rPr>
        <w:t xml:space="preserve">　　</w:t>
      </w:r>
      <w:r>
        <w:rPr>
          <w:rFonts w:ascii="宋体" w:eastAsia="宋体" w:hAnsi="宋体" w:cs="宋体" w:hint="eastAsia"/>
          <w:sz w:val="24"/>
          <w:szCs w:val="24"/>
        </w:rPr>
        <w:t>二、质量保修期</w:t>
      </w:r>
    </w:p>
    <w:p w14:paraId="135D733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根据《建设工程质量管理条例》及有关规定，工程的质量保修期如下：</w:t>
      </w:r>
    </w:p>
    <w:p w14:paraId="031ABE56" w14:textId="77777777" w:rsidR="00757D8A" w:rsidRDefault="004C7494">
      <w:pPr>
        <w:ind w:firstLineChars="200" w:firstLine="480"/>
        <w:rPr>
          <w:rFonts w:ascii="宋体" w:eastAsia="宋体" w:hAnsi="宋体" w:cs="宋体"/>
          <w:sz w:val="24"/>
          <w:szCs w:val="24"/>
        </w:rPr>
      </w:pPr>
      <w:r>
        <w:rPr>
          <w:rFonts w:ascii="宋体" w:eastAsia="宋体" w:hAnsi="宋体" w:cs="宋体" w:hint="eastAsia"/>
          <w:sz w:val="24"/>
          <w:szCs w:val="24"/>
        </w:rPr>
        <w:t>1．地基基础工程和主体结构工程为设计文件规定的工程合理使用年限；</w:t>
      </w:r>
    </w:p>
    <w:p w14:paraId="34048E2F"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2．屋面防水工程、有防水要求的卫生间、房间和外墙面的防渗     为</w:t>
      </w:r>
      <w:r>
        <w:rPr>
          <w:rFonts w:ascii="宋体" w:eastAsia="宋体" w:hAnsi="宋体" w:cs="宋体" w:hint="eastAsia"/>
          <w:sz w:val="24"/>
          <w:szCs w:val="24"/>
          <w:u w:val="single"/>
        </w:rPr>
        <w:t xml:space="preserve">   5   </w:t>
      </w:r>
      <w:r>
        <w:rPr>
          <w:rFonts w:ascii="宋体" w:eastAsia="宋体" w:hAnsi="宋体" w:cs="宋体" w:hint="eastAsia"/>
          <w:sz w:val="24"/>
          <w:szCs w:val="24"/>
        </w:rPr>
        <w:t>年；</w:t>
      </w:r>
    </w:p>
    <w:p w14:paraId="2DCF699C"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3．装修工程为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14:paraId="09134990"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4．电气管线、给排水管道、设备安装工程为</w:t>
      </w:r>
      <w:r>
        <w:rPr>
          <w:rFonts w:ascii="宋体" w:eastAsia="宋体" w:hAnsi="宋体" w:cs="宋体" w:hint="eastAsia"/>
          <w:sz w:val="24"/>
          <w:szCs w:val="24"/>
          <w:u w:val="single"/>
        </w:rPr>
        <w:t xml:space="preserve">   2    </w:t>
      </w:r>
      <w:r>
        <w:rPr>
          <w:rFonts w:ascii="宋体" w:eastAsia="宋体" w:hAnsi="宋体" w:cs="宋体" w:hint="eastAsia"/>
          <w:sz w:val="24"/>
          <w:szCs w:val="24"/>
        </w:rPr>
        <w:t>年；</w:t>
      </w:r>
    </w:p>
    <w:p w14:paraId="43F9BC27"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5．供热与供冷系统为</w:t>
      </w:r>
      <w:r>
        <w:rPr>
          <w:rFonts w:ascii="宋体" w:eastAsia="宋体" w:hAnsi="宋体" w:cs="宋体" w:hint="eastAsia"/>
          <w:sz w:val="24"/>
          <w:szCs w:val="24"/>
          <w:u w:val="single"/>
        </w:rPr>
        <w:t xml:space="preserve">    2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采暖期、供冷期；</w:t>
      </w:r>
    </w:p>
    <w:p w14:paraId="5EB40FC3"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6．住宅小区内的给排水设施、道路等配套工程为</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p>
    <w:p w14:paraId="3CCDA5C0"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7．其他项目保修期限约定如下：</w:t>
      </w:r>
    </w:p>
    <w:p w14:paraId="385C7E88"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4F6F01B2"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质量保修期自工程竣工验收合格之日起计算。</w:t>
      </w:r>
    </w:p>
    <w:p w14:paraId="70A0DEC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三、缺陷责任期</w:t>
      </w:r>
    </w:p>
    <w:p w14:paraId="668F85A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工程缺陷责任期为</w:t>
      </w:r>
      <w:r>
        <w:rPr>
          <w:rFonts w:ascii="宋体" w:eastAsia="宋体" w:hAnsi="宋体" w:cs="宋体" w:hint="eastAsia"/>
          <w:sz w:val="24"/>
          <w:szCs w:val="24"/>
          <w:u w:val="single"/>
        </w:rPr>
        <w:t xml:space="preserve">   24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月，缺陷责任期自工程通过竣工验收之日起计算。</w:t>
      </w:r>
      <w:r>
        <w:rPr>
          <w:rFonts w:ascii="宋体" w:eastAsia="宋体" w:hAnsi="宋体" w:cs="宋体" w:hint="eastAsia"/>
          <w:sz w:val="24"/>
          <w:szCs w:val="24"/>
        </w:rPr>
        <w:lastRenderedPageBreak/>
        <w:t>单位工程先于全部工程进行验收，单位工程缺陷责任期自单位工程验收合格之日起算。</w:t>
      </w:r>
    </w:p>
    <w:p w14:paraId="2B085B20"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缺陷责任期终止后，发包人应退还剩余的质量保证金。</w:t>
      </w:r>
    </w:p>
    <w:p w14:paraId="7A9C9836"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四、质量保修责任</w:t>
      </w:r>
    </w:p>
    <w:p w14:paraId="64885BA8" w14:textId="77777777"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1．属于保修范围、内容的项目，承包人应当在接到保修通知之日起7天内派人保修。承包人不在约定期限内派人保修的，发包人可以委托他人修理。</w:t>
      </w:r>
    </w:p>
    <w:p w14:paraId="5E31289A" w14:textId="77777777"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2．发生紧急事故需抢修的，承包人在接到事故通知后，应当立即到达事故现场抢修。</w:t>
      </w:r>
    </w:p>
    <w:p w14:paraId="1EEF7D5B" w14:textId="77777777" w:rsidR="00757D8A" w:rsidRDefault="004C7494">
      <w:pPr>
        <w:spacing w:line="360" w:lineRule="auto"/>
        <w:ind w:leftChars="50" w:left="105" w:firstLineChars="205" w:firstLine="492"/>
        <w:rPr>
          <w:rFonts w:ascii="宋体" w:eastAsia="宋体" w:hAnsi="宋体" w:cs="宋体"/>
          <w:sz w:val="24"/>
          <w:szCs w:val="24"/>
        </w:rPr>
      </w:pPr>
      <w:r>
        <w:rPr>
          <w:rFonts w:ascii="宋体" w:eastAsia="宋体" w:hAnsi="宋体" w:cs="宋体"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A8C4A1" w14:textId="77777777" w:rsidR="00757D8A" w:rsidRDefault="004C7494">
      <w:pPr>
        <w:spacing w:line="360" w:lineRule="auto"/>
        <w:ind w:leftChars="200" w:left="420" w:firstLineChars="50" w:firstLine="120"/>
        <w:rPr>
          <w:rFonts w:ascii="宋体" w:eastAsia="宋体" w:hAnsi="宋体" w:cs="宋体"/>
          <w:sz w:val="24"/>
          <w:szCs w:val="24"/>
        </w:rPr>
      </w:pPr>
      <w:r>
        <w:rPr>
          <w:rFonts w:ascii="宋体" w:eastAsia="宋体" w:hAnsi="宋体" w:cs="宋体" w:hint="eastAsia"/>
          <w:sz w:val="24"/>
          <w:szCs w:val="24"/>
        </w:rPr>
        <w:t>4．质量保修完成后，由发包人组织验收。</w:t>
      </w:r>
    </w:p>
    <w:p w14:paraId="398C33A6"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五、保修费用</w:t>
      </w:r>
    </w:p>
    <w:p w14:paraId="52A63501"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保修费用由造成质量缺陷的责任方承担。</w:t>
      </w:r>
    </w:p>
    <w:p w14:paraId="4D4C4F10" w14:textId="77777777" w:rsidR="00757D8A" w:rsidRDefault="004C7494">
      <w:pPr>
        <w:spacing w:line="360" w:lineRule="auto"/>
        <w:ind w:firstLine="600"/>
        <w:jc w:val="left"/>
        <w:rPr>
          <w:rFonts w:ascii="宋体" w:eastAsia="宋体" w:hAnsi="宋体" w:cs="宋体"/>
          <w:sz w:val="24"/>
          <w:szCs w:val="24"/>
          <w:u w:val="single"/>
        </w:rPr>
      </w:pPr>
      <w:r>
        <w:rPr>
          <w:rFonts w:ascii="宋体" w:eastAsia="宋体" w:hAnsi="宋体" w:cs="宋体" w:hint="eastAsia"/>
          <w:b/>
          <w:sz w:val="24"/>
          <w:szCs w:val="24"/>
        </w:rPr>
        <w:t>六</w:t>
      </w:r>
      <w:r>
        <w:rPr>
          <w:rFonts w:ascii="宋体" w:eastAsia="宋体" w:hAnsi="宋体" w:cs="宋体" w:hint="eastAsia"/>
          <w:sz w:val="24"/>
          <w:szCs w:val="24"/>
        </w:rPr>
        <w:t>、双方约定的其他工程质量保修事项：</w:t>
      </w:r>
      <w:r>
        <w:rPr>
          <w:rFonts w:ascii="宋体" w:eastAsia="宋体" w:hAnsi="宋体" w:cs="宋体" w:hint="eastAsia"/>
          <w:sz w:val="24"/>
          <w:szCs w:val="24"/>
          <w:u w:val="single"/>
        </w:rPr>
        <w:t xml:space="preserve">                  </w:t>
      </w:r>
    </w:p>
    <w:p w14:paraId="038201A4"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2D85A87A" w14:textId="77777777" w:rsidR="00757D8A" w:rsidRDefault="004C7494">
      <w:pPr>
        <w:spacing w:line="360" w:lineRule="auto"/>
        <w:ind w:firstLineChars="190" w:firstLine="456"/>
        <w:rPr>
          <w:rFonts w:ascii="宋体" w:eastAsia="宋体" w:hAnsi="宋体" w:cs="宋体"/>
          <w:sz w:val="24"/>
          <w:szCs w:val="24"/>
        </w:rPr>
      </w:pPr>
      <w:r>
        <w:rPr>
          <w:rFonts w:ascii="宋体" w:eastAsia="宋体" w:hAnsi="宋体" w:cs="宋体" w:hint="eastAsia"/>
          <w:sz w:val="24"/>
          <w:szCs w:val="24"/>
        </w:rPr>
        <w:t>工程质量保修书由发包人、承包人在工程竣工验收</w:t>
      </w:r>
      <w:proofErr w:type="gramStart"/>
      <w:r>
        <w:rPr>
          <w:rFonts w:ascii="宋体" w:eastAsia="宋体" w:hAnsi="宋体" w:cs="宋体" w:hint="eastAsia"/>
          <w:sz w:val="24"/>
          <w:szCs w:val="24"/>
        </w:rPr>
        <w:t>前共同</w:t>
      </w:r>
      <w:proofErr w:type="gramEnd"/>
      <w:r>
        <w:rPr>
          <w:rFonts w:ascii="宋体" w:eastAsia="宋体" w:hAnsi="宋体" w:cs="宋体" w:hint="eastAsia"/>
          <w:sz w:val="24"/>
          <w:szCs w:val="24"/>
        </w:rPr>
        <w:t>签署，作为施工合同附件，其有效期限至保修期满。</w:t>
      </w:r>
    </w:p>
    <w:p w14:paraId="7B9D1720" w14:textId="77777777" w:rsidR="00757D8A" w:rsidRDefault="00757D8A">
      <w:pPr>
        <w:spacing w:line="360" w:lineRule="auto"/>
        <w:ind w:firstLine="420"/>
        <w:rPr>
          <w:rFonts w:ascii="宋体" w:eastAsia="宋体" w:hAnsi="宋体" w:cs="宋体"/>
          <w:sz w:val="24"/>
          <w:szCs w:val="24"/>
        </w:rPr>
      </w:pPr>
    </w:p>
    <w:p w14:paraId="548D196A"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发包人(公章)：</w:t>
      </w:r>
      <w:r>
        <w:rPr>
          <w:rFonts w:ascii="宋体" w:eastAsia="宋体" w:hAnsi="宋体" w:cs="宋体" w:hint="eastAsia"/>
          <w:sz w:val="24"/>
          <w:szCs w:val="24"/>
          <w:u w:val="single"/>
        </w:rPr>
        <w:t xml:space="preserve">        </w:t>
      </w:r>
      <w:r>
        <w:rPr>
          <w:rFonts w:ascii="宋体" w:eastAsia="宋体" w:hAnsi="宋体" w:cs="宋体" w:hint="eastAsia"/>
          <w:sz w:val="24"/>
          <w:szCs w:val="24"/>
        </w:rPr>
        <w:t xml:space="preserve"> 承包人(公章)：</w:t>
      </w:r>
      <w:r>
        <w:rPr>
          <w:rFonts w:ascii="宋体" w:eastAsia="宋体" w:hAnsi="宋体" w:cs="宋体" w:hint="eastAsia"/>
          <w:sz w:val="24"/>
          <w:szCs w:val="24"/>
          <w:u w:val="single"/>
        </w:rPr>
        <w:t xml:space="preserve">           </w:t>
      </w:r>
    </w:p>
    <w:p w14:paraId="4414DBD6"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地  址：</w:t>
      </w:r>
      <w:r>
        <w:rPr>
          <w:rFonts w:ascii="宋体" w:eastAsia="宋体" w:hAnsi="宋体" w:cs="宋体" w:hint="eastAsia"/>
          <w:sz w:val="24"/>
          <w:szCs w:val="24"/>
          <w:u w:val="single"/>
        </w:rPr>
        <w:t xml:space="preserve">       </w:t>
      </w:r>
    </w:p>
    <w:p w14:paraId="6F4282E5"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法定代表人(签字)：</w:t>
      </w:r>
      <w:r>
        <w:rPr>
          <w:rFonts w:ascii="宋体" w:eastAsia="宋体" w:hAnsi="宋体" w:cs="宋体" w:hint="eastAsia"/>
          <w:sz w:val="24"/>
          <w:szCs w:val="24"/>
          <w:u w:val="single"/>
        </w:rPr>
        <w:t xml:space="preserve">       </w:t>
      </w:r>
    </w:p>
    <w:p w14:paraId="65A48972"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委托代理人(签字)：</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委托代理人(签字)：</w:t>
      </w:r>
      <w:r>
        <w:rPr>
          <w:rFonts w:ascii="宋体" w:eastAsia="宋体" w:hAnsi="宋体" w:cs="宋体" w:hint="eastAsia"/>
          <w:sz w:val="24"/>
          <w:szCs w:val="24"/>
          <w:u w:val="single"/>
        </w:rPr>
        <w:t xml:space="preserve">       </w:t>
      </w:r>
    </w:p>
    <w:p w14:paraId="7439B6CC"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电  话：</w:t>
      </w:r>
      <w:r>
        <w:rPr>
          <w:rFonts w:ascii="宋体" w:eastAsia="宋体" w:hAnsi="宋体" w:cs="宋体" w:hint="eastAsia"/>
          <w:sz w:val="24"/>
          <w:szCs w:val="24"/>
          <w:u w:val="single"/>
        </w:rPr>
        <w:t xml:space="preserve">     </w:t>
      </w:r>
    </w:p>
    <w:p w14:paraId="6526AEE3"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传  真：</w:t>
      </w:r>
      <w:r>
        <w:rPr>
          <w:rFonts w:ascii="宋体" w:eastAsia="宋体" w:hAnsi="宋体" w:cs="宋体" w:hint="eastAsia"/>
          <w:sz w:val="24"/>
          <w:szCs w:val="24"/>
          <w:u w:val="single"/>
        </w:rPr>
        <w:t xml:space="preserve">     </w:t>
      </w:r>
    </w:p>
    <w:p w14:paraId="18102132"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开户银行：</w:t>
      </w:r>
      <w:r>
        <w:rPr>
          <w:rFonts w:ascii="宋体" w:eastAsia="宋体" w:hAnsi="宋体" w:cs="宋体" w:hint="eastAsia"/>
          <w:sz w:val="24"/>
          <w:szCs w:val="24"/>
          <w:u w:val="single"/>
        </w:rPr>
        <w:t xml:space="preserve">   </w:t>
      </w:r>
    </w:p>
    <w:p w14:paraId="3DD62FC4" w14:textId="77777777" w:rsidR="00757D8A" w:rsidRDefault="004C7494">
      <w:pPr>
        <w:spacing w:line="360" w:lineRule="auto"/>
        <w:rPr>
          <w:rFonts w:ascii="宋体" w:eastAsia="宋体" w:hAnsi="宋体" w:cs="宋体"/>
          <w:sz w:val="24"/>
          <w:szCs w:val="24"/>
        </w:rPr>
      </w:pP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w:t>
      </w: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号：</w:t>
      </w:r>
      <w:r>
        <w:rPr>
          <w:rFonts w:ascii="宋体" w:eastAsia="宋体" w:hAnsi="宋体" w:cs="宋体" w:hint="eastAsia"/>
          <w:sz w:val="24"/>
          <w:szCs w:val="24"/>
          <w:u w:val="single"/>
        </w:rPr>
        <w:t xml:space="preserve">     </w:t>
      </w:r>
    </w:p>
    <w:p w14:paraId="5CF3394F"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    </w:t>
      </w:r>
      <w:r>
        <w:rPr>
          <w:rFonts w:ascii="宋体" w:eastAsia="宋体" w:hAnsi="宋体" w:cs="宋体" w:hint="eastAsia"/>
          <w:sz w:val="24"/>
          <w:szCs w:val="24"/>
        </w:rPr>
        <w:t xml:space="preserve"> 邮政编码：</w:t>
      </w:r>
      <w:r>
        <w:rPr>
          <w:rFonts w:ascii="宋体" w:eastAsia="宋体" w:hAnsi="宋体" w:cs="宋体" w:hint="eastAsia"/>
          <w:sz w:val="24"/>
          <w:szCs w:val="24"/>
          <w:u w:val="single"/>
        </w:rPr>
        <w:t xml:space="preserve">   </w:t>
      </w:r>
    </w:p>
    <w:p w14:paraId="79EA73FF" w14:textId="77777777"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附件4：</w:t>
      </w:r>
    </w:p>
    <w:p w14:paraId="3270F7D9"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757D8A" w14:paraId="3F855F8D" w14:textId="77777777">
        <w:trPr>
          <w:jc w:val="center"/>
        </w:trPr>
        <w:tc>
          <w:tcPr>
            <w:tcW w:w="1953" w:type="dxa"/>
            <w:tcBorders>
              <w:top w:val="single" w:sz="12" w:space="0" w:color="auto"/>
              <w:bottom w:val="double" w:sz="6" w:space="0" w:color="auto"/>
            </w:tcBorders>
            <w:vAlign w:val="center"/>
          </w:tcPr>
          <w:p w14:paraId="32E0FD3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文件名称</w:t>
            </w:r>
          </w:p>
        </w:tc>
        <w:tc>
          <w:tcPr>
            <w:tcW w:w="1276" w:type="dxa"/>
            <w:tcBorders>
              <w:top w:val="single" w:sz="12" w:space="0" w:color="auto"/>
              <w:bottom w:val="double" w:sz="6" w:space="0" w:color="auto"/>
            </w:tcBorders>
            <w:vAlign w:val="center"/>
          </w:tcPr>
          <w:p w14:paraId="7C5E5E4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套数</w:t>
            </w:r>
          </w:p>
        </w:tc>
        <w:tc>
          <w:tcPr>
            <w:tcW w:w="1450" w:type="dxa"/>
            <w:tcBorders>
              <w:top w:val="single" w:sz="12" w:space="0" w:color="auto"/>
              <w:bottom w:val="double" w:sz="6" w:space="0" w:color="auto"/>
            </w:tcBorders>
            <w:vAlign w:val="center"/>
          </w:tcPr>
          <w:p w14:paraId="4B54827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费用（元）</w:t>
            </w:r>
          </w:p>
        </w:tc>
        <w:tc>
          <w:tcPr>
            <w:tcW w:w="1243" w:type="dxa"/>
            <w:tcBorders>
              <w:top w:val="single" w:sz="12" w:space="0" w:color="auto"/>
              <w:bottom w:val="double" w:sz="6" w:space="0" w:color="auto"/>
            </w:tcBorders>
            <w:vAlign w:val="center"/>
          </w:tcPr>
          <w:p w14:paraId="041E0EF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w:t>
            </w:r>
          </w:p>
        </w:tc>
        <w:tc>
          <w:tcPr>
            <w:tcW w:w="1450" w:type="dxa"/>
            <w:tcBorders>
              <w:top w:val="single" w:sz="12" w:space="0" w:color="auto"/>
              <w:bottom w:val="double" w:sz="6" w:space="0" w:color="auto"/>
            </w:tcBorders>
          </w:tcPr>
          <w:p w14:paraId="1031A7C6" w14:textId="77777777"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移交时间</w:t>
            </w:r>
          </w:p>
        </w:tc>
        <w:tc>
          <w:tcPr>
            <w:tcW w:w="1667" w:type="dxa"/>
            <w:tcBorders>
              <w:top w:val="single" w:sz="12" w:space="0" w:color="auto"/>
              <w:bottom w:val="double" w:sz="6" w:space="0" w:color="auto"/>
            </w:tcBorders>
          </w:tcPr>
          <w:p w14:paraId="5BFE22AE" w14:textId="77777777" w:rsidR="00757D8A" w:rsidRDefault="004C7494">
            <w:pPr>
              <w:spacing w:line="440" w:lineRule="exact"/>
              <w:jc w:val="center"/>
              <w:rPr>
                <w:rFonts w:ascii="宋体" w:eastAsia="宋体" w:hAnsi="宋体" w:cs="宋体"/>
                <w:sz w:val="24"/>
                <w:szCs w:val="24"/>
              </w:rPr>
            </w:pPr>
            <w:r>
              <w:rPr>
                <w:rFonts w:ascii="宋体" w:eastAsia="宋体" w:hAnsi="宋体" w:cs="宋体" w:hint="eastAsia"/>
                <w:sz w:val="24"/>
                <w:szCs w:val="24"/>
              </w:rPr>
              <w:t>责任人</w:t>
            </w:r>
          </w:p>
        </w:tc>
      </w:tr>
      <w:tr w:rsidR="00757D8A" w14:paraId="2D51E654" w14:textId="77777777">
        <w:trPr>
          <w:trHeight w:val="567"/>
          <w:jc w:val="center"/>
        </w:trPr>
        <w:tc>
          <w:tcPr>
            <w:tcW w:w="1953" w:type="dxa"/>
            <w:tcBorders>
              <w:top w:val="double" w:sz="6" w:space="0" w:color="auto"/>
              <w:bottom w:val="single" w:sz="6" w:space="0" w:color="auto"/>
            </w:tcBorders>
            <w:vAlign w:val="center"/>
          </w:tcPr>
          <w:p w14:paraId="7AAF851A" w14:textId="77777777"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vAlign w:val="center"/>
          </w:tcPr>
          <w:p w14:paraId="3A923154" w14:textId="77777777"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14:paraId="157B3929" w14:textId="77777777" w:rsidR="00757D8A" w:rsidRDefault="00757D8A">
            <w:pPr>
              <w:pStyle w:val="ad"/>
              <w:keepNext/>
              <w:spacing w:line="440" w:lineRule="exact"/>
              <w:ind w:left="63" w:right="63"/>
              <w:rPr>
                <w:rFonts w:ascii="宋体" w:hAnsi="宋体" w:cs="宋体"/>
                <w:szCs w:val="24"/>
              </w:rPr>
            </w:pPr>
          </w:p>
        </w:tc>
        <w:tc>
          <w:tcPr>
            <w:tcW w:w="1243" w:type="dxa"/>
            <w:tcBorders>
              <w:top w:val="double" w:sz="6" w:space="0" w:color="auto"/>
              <w:bottom w:val="single" w:sz="6" w:space="0" w:color="auto"/>
            </w:tcBorders>
            <w:vAlign w:val="center"/>
          </w:tcPr>
          <w:p w14:paraId="334CA4F9" w14:textId="77777777" w:rsidR="00757D8A" w:rsidRDefault="00757D8A">
            <w:pPr>
              <w:pStyle w:val="ad"/>
              <w:keepNext/>
              <w:spacing w:line="440" w:lineRule="exact"/>
              <w:ind w:left="63" w:right="63"/>
              <w:rPr>
                <w:rFonts w:ascii="宋体" w:hAnsi="宋体" w:cs="宋体"/>
                <w:szCs w:val="24"/>
              </w:rPr>
            </w:pPr>
          </w:p>
        </w:tc>
        <w:tc>
          <w:tcPr>
            <w:tcW w:w="1450" w:type="dxa"/>
            <w:tcBorders>
              <w:top w:val="double" w:sz="6" w:space="0" w:color="auto"/>
              <w:bottom w:val="single" w:sz="6" w:space="0" w:color="auto"/>
            </w:tcBorders>
            <w:vAlign w:val="center"/>
          </w:tcPr>
          <w:p w14:paraId="1E61BE73" w14:textId="77777777" w:rsidR="00757D8A" w:rsidRDefault="00757D8A">
            <w:pPr>
              <w:pStyle w:val="ad"/>
              <w:keepNext/>
              <w:spacing w:line="440" w:lineRule="exact"/>
              <w:ind w:left="63" w:right="63"/>
              <w:rPr>
                <w:rFonts w:ascii="宋体" w:hAnsi="宋体" w:cs="宋体"/>
                <w:szCs w:val="24"/>
              </w:rPr>
            </w:pPr>
          </w:p>
        </w:tc>
        <w:tc>
          <w:tcPr>
            <w:tcW w:w="1667" w:type="dxa"/>
            <w:tcBorders>
              <w:top w:val="double" w:sz="6" w:space="0" w:color="auto"/>
              <w:bottom w:val="single" w:sz="6" w:space="0" w:color="auto"/>
            </w:tcBorders>
            <w:vAlign w:val="center"/>
          </w:tcPr>
          <w:p w14:paraId="26D3FB06" w14:textId="77777777" w:rsidR="00757D8A" w:rsidRDefault="00757D8A">
            <w:pPr>
              <w:pStyle w:val="ad"/>
              <w:keepNext/>
              <w:spacing w:line="440" w:lineRule="exact"/>
              <w:ind w:left="63" w:right="63"/>
              <w:rPr>
                <w:rFonts w:ascii="宋体" w:hAnsi="宋体" w:cs="宋体"/>
                <w:szCs w:val="24"/>
              </w:rPr>
            </w:pPr>
          </w:p>
        </w:tc>
      </w:tr>
      <w:tr w:rsidR="00757D8A" w14:paraId="151A4280" w14:textId="77777777">
        <w:trPr>
          <w:trHeight w:val="567"/>
          <w:jc w:val="center"/>
        </w:trPr>
        <w:tc>
          <w:tcPr>
            <w:tcW w:w="1953" w:type="dxa"/>
            <w:tcBorders>
              <w:top w:val="nil"/>
            </w:tcBorders>
            <w:vAlign w:val="center"/>
          </w:tcPr>
          <w:p w14:paraId="39FDF37E" w14:textId="77777777" w:rsidR="00757D8A" w:rsidRDefault="00757D8A">
            <w:pPr>
              <w:pStyle w:val="ad"/>
              <w:keepNext/>
              <w:spacing w:line="440" w:lineRule="exact"/>
              <w:ind w:left="63" w:right="63"/>
              <w:rPr>
                <w:rFonts w:ascii="宋体" w:hAnsi="宋体" w:cs="宋体"/>
                <w:szCs w:val="24"/>
              </w:rPr>
            </w:pPr>
          </w:p>
        </w:tc>
        <w:tc>
          <w:tcPr>
            <w:tcW w:w="1276" w:type="dxa"/>
            <w:tcBorders>
              <w:top w:val="nil"/>
            </w:tcBorders>
            <w:vAlign w:val="center"/>
          </w:tcPr>
          <w:p w14:paraId="5E72ED7B" w14:textId="77777777"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14:paraId="7A0D772C" w14:textId="77777777" w:rsidR="00757D8A" w:rsidRDefault="00757D8A">
            <w:pPr>
              <w:pStyle w:val="ad"/>
              <w:keepNext/>
              <w:spacing w:line="440" w:lineRule="exact"/>
              <w:ind w:left="63" w:right="63"/>
              <w:rPr>
                <w:rFonts w:ascii="宋体" w:hAnsi="宋体" w:cs="宋体"/>
                <w:szCs w:val="24"/>
              </w:rPr>
            </w:pPr>
          </w:p>
        </w:tc>
        <w:tc>
          <w:tcPr>
            <w:tcW w:w="1243" w:type="dxa"/>
            <w:tcBorders>
              <w:top w:val="nil"/>
            </w:tcBorders>
            <w:vAlign w:val="center"/>
          </w:tcPr>
          <w:p w14:paraId="71A1DDF9" w14:textId="77777777" w:rsidR="00757D8A" w:rsidRDefault="00757D8A">
            <w:pPr>
              <w:pStyle w:val="ad"/>
              <w:keepNext/>
              <w:spacing w:line="440" w:lineRule="exact"/>
              <w:ind w:left="63" w:right="63"/>
              <w:rPr>
                <w:rFonts w:ascii="宋体" w:hAnsi="宋体" w:cs="宋体"/>
                <w:szCs w:val="24"/>
              </w:rPr>
            </w:pPr>
          </w:p>
        </w:tc>
        <w:tc>
          <w:tcPr>
            <w:tcW w:w="1450" w:type="dxa"/>
            <w:tcBorders>
              <w:top w:val="nil"/>
            </w:tcBorders>
            <w:vAlign w:val="center"/>
          </w:tcPr>
          <w:p w14:paraId="69CD978F" w14:textId="77777777" w:rsidR="00757D8A" w:rsidRDefault="00757D8A">
            <w:pPr>
              <w:pStyle w:val="ad"/>
              <w:keepNext/>
              <w:spacing w:line="440" w:lineRule="exact"/>
              <w:ind w:left="63" w:right="63"/>
              <w:rPr>
                <w:rFonts w:ascii="宋体" w:hAnsi="宋体" w:cs="宋体"/>
                <w:szCs w:val="24"/>
              </w:rPr>
            </w:pPr>
          </w:p>
        </w:tc>
        <w:tc>
          <w:tcPr>
            <w:tcW w:w="1667" w:type="dxa"/>
            <w:tcBorders>
              <w:top w:val="nil"/>
            </w:tcBorders>
            <w:vAlign w:val="center"/>
          </w:tcPr>
          <w:p w14:paraId="0F3C3DC4" w14:textId="77777777" w:rsidR="00757D8A" w:rsidRDefault="00757D8A">
            <w:pPr>
              <w:pStyle w:val="ad"/>
              <w:keepNext/>
              <w:spacing w:line="440" w:lineRule="exact"/>
              <w:ind w:left="63" w:right="63"/>
              <w:rPr>
                <w:rFonts w:ascii="宋体" w:hAnsi="宋体" w:cs="宋体"/>
                <w:szCs w:val="24"/>
              </w:rPr>
            </w:pPr>
          </w:p>
        </w:tc>
      </w:tr>
      <w:tr w:rsidR="00757D8A" w14:paraId="11143CAF" w14:textId="77777777">
        <w:trPr>
          <w:trHeight w:val="567"/>
          <w:jc w:val="center"/>
        </w:trPr>
        <w:tc>
          <w:tcPr>
            <w:tcW w:w="1953" w:type="dxa"/>
            <w:vAlign w:val="center"/>
          </w:tcPr>
          <w:p w14:paraId="2B75E81E"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6556828A"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42DAD873"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60AE9854"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2516C594"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75A68A4A" w14:textId="77777777" w:rsidR="00757D8A" w:rsidRDefault="00757D8A">
            <w:pPr>
              <w:pStyle w:val="ad"/>
              <w:keepNext/>
              <w:spacing w:line="440" w:lineRule="exact"/>
              <w:ind w:left="63" w:right="63"/>
              <w:rPr>
                <w:rFonts w:ascii="宋体" w:hAnsi="宋体" w:cs="宋体"/>
                <w:szCs w:val="24"/>
              </w:rPr>
            </w:pPr>
          </w:p>
        </w:tc>
      </w:tr>
      <w:tr w:rsidR="00757D8A" w14:paraId="1D3BD2AD" w14:textId="77777777">
        <w:trPr>
          <w:trHeight w:val="567"/>
          <w:jc w:val="center"/>
        </w:trPr>
        <w:tc>
          <w:tcPr>
            <w:tcW w:w="1953" w:type="dxa"/>
            <w:vAlign w:val="center"/>
          </w:tcPr>
          <w:p w14:paraId="5068CC88"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5F7B57C5"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19E2FCA8"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34037593"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03C25941"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51E6C5B7" w14:textId="77777777" w:rsidR="00757D8A" w:rsidRDefault="00757D8A">
            <w:pPr>
              <w:pStyle w:val="ad"/>
              <w:keepNext/>
              <w:spacing w:line="440" w:lineRule="exact"/>
              <w:ind w:left="63" w:right="63"/>
              <w:rPr>
                <w:rFonts w:ascii="宋体" w:hAnsi="宋体" w:cs="宋体"/>
                <w:szCs w:val="24"/>
              </w:rPr>
            </w:pPr>
          </w:p>
        </w:tc>
      </w:tr>
      <w:tr w:rsidR="00757D8A" w14:paraId="12F04057" w14:textId="77777777">
        <w:trPr>
          <w:trHeight w:val="567"/>
          <w:jc w:val="center"/>
        </w:trPr>
        <w:tc>
          <w:tcPr>
            <w:tcW w:w="1953" w:type="dxa"/>
            <w:vAlign w:val="center"/>
          </w:tcPr>
          <w:p w14:paraId="1B0DFE7B"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02E8810A"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2CAB13A2"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3A1CEDC5"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02DA66BA"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0FA39DFA" w14:textId="77777777" w:rsidR="00757D8A" w:rsidRDefault="00757D8A">
            <w:pPr>
              <w:pStyle w:val="ad"/>
              <w:keepNext/>
              <w:spacing w:line="440" w:lineRule="exact"/>
              <w:ind w:left="63" w:right="63"/>
              <w:rPr>
                <w:rFonts w:ascii="宋体" w:hAnsi="宋体" w:cs="宋体"/>
                <w:szCs w:val="24"/>
              </w:rPr>
            </w:pPr>
          </w:p>
        </w:tc>
      </w:tr>
      <w:tr w:rsidR="00757D8A" w14:paraId="7802CEAD" w14:textId="77777777">
        <w:trPr>
          <w:trHeight w:val="567"/>
          <w:jc w:val="center"/>
        </w:trPr>
        <w:tc>
          <w:tcPr>
            <w:tcW w:w="1953" w:type="dxa"/>
            <w:vAlign w:val="center"/>
          </w:tcPr>
          <w:p w14:paraId="25E0FCC9"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434E60D1"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30E51BCD"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60685433"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1D73025E"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602EA1D2" w14:textId="77777777" w:rsidR="00757D8A" w:rsidRDefault="00757D8A">
            <w:pPr>
              <w:pStyle w:val="ad"/>
              <w:keepNext/>
              <w:spacing w:line="440" w:lineRule="exact"/>
              <w:ind w:left="63" w:right="63"/>
              <w:rPr>
                <w:rFonts w:ascii="宋体" w:hAnsi="宋体" w:cs="宋体"/>
                <w:szCs w:val="24"/>
              </w:rPr>
            </w:pPr>
          </w:p>
        </w:tc>
      </w:tr>
      <w:tr w:rsidR="00757D8A" w14:paraId="27384CA7" w14:textId="77777777">
        <w:trPr>
          <w:trHeight w:val="567"/>
          <w:jc w:val="center"/>
        </w:trPr>
        <w:tc>
          <w:tcPr>
            <w:tcW w:w="1953" w:type="dxa"/>
            <w:vAlign w:val="center"/>
          </w:tcPr>
          <w:p w14:paraId="1EBFB770"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3BED0F71"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10762E08"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20D0A36D"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7F1A611D"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320C918B" w14:textId="77777777" w:rsidR="00757D8A" w:rsidRDefault="00757D8A">
            <w:pPr>
              <w:pStyle w:val="ad"/>
              <w:keepNext/>
              <w:spacing w:line="440" w:lineRule="exact"/>
              <w:ind w:left="63" w:right="63"/>
              <w:rPr>
                <w:rFonts w:ascii="宋体" w:hAnsi="宋体" w:cs="宋体"/>
                <w:szCs w:val="24"/>
              </w:rPr>
            </w:pPr>
          </w:p>
        </w:tc>
      </w:tr>
      <w:tr w:rsidR="00757D8A" w14:paraId="5D053A6C" w14:textId="77777777">
        <w:trPr>
          <w:trHeight w:val="567"/>
          <w:jc w:val="center"/>
        </w:trPr>
        <w:tc>
          <w:tcPr>
            <w:tcW w:w="1953" w:type="dxa"/>
            <w:vAlign w:val="center"/>
          </w:tcPr>
          <w:p w14:paraId="35E15D43"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21C3AED4"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6B16CC89"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64B19595"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0BC4720A"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0A57953F" w14:textId="77777777" w:rsidR="00757D8A" w:rsidRDefault="00757D8A">
            <w:pPr>
              <w:pStyle w:val="ad"/>
              <w:keepNext/>
              <w:spacing w:line="440" w:lineRule="exact"/>
              <w:ind w:left="63" w:right="63"/>
              <w:rPr>
                <w:rFonts w:ascii="宋体" w:hAnsi="宋体" w:cs="宋体"/>
                <w:szCs w:val="24"/>
              </w:rPr>
            </w:pPr>
          </w:p>
        </w:tc>
      </w:tr>
      <w:tr w:rsidR="00757D8A" w14:paraId="5537DC6D" w14:textId="77777777">
        <w:trPr>
          <w:trHeight w:val="567"/>
          <w:jc w:val="center"/>
        </w:trPr>
        <w:tc>
          <w:tcPr>
            <w:tcW w:w="1953" w:type="dxa"/>
          </w:tcPr>
          <w:p w14:paraId="2C9F2557" w14:textId="77777777" w:rsidR="00757D8A" w:rsidRDefault="00757D8A">
            <w:pPr>
              <w:rPr>
                <w:rFonts w:ascii="宋体" w:eastAsia="宋体" w:hAnsi="宋体" w:cs="宋体"/>
                <w:sz w:val="24"/>
                <w:szCs w:val="24"/>
              </w:rPr>
            </w:pPr>
          </w:p>
        </w:tc>
        <w:tc>
          <w:tcPr>
            <w:tcW w:w="1276" w:type="dxa"/>
          </w:tcPr>
          <w:p w14:paraId="706847DB" w14:textId="77777777" w:rsidR="00757D8A" w:rsidRDefault="00757D8A">
            <w:pPr>
              <w:rPr>
                <w:rFonts w:ascii="宋体" w:eastAsia="宋体" w:hAnsi="宋体" w:cs="宋体"/>
                <w:sz w:val="24"/>
                <w:szCs w:val="24"/>
              </w:rPr>
            </w:pPr>
          </w:p>
        </w:tc>
        <w:tc>
          <w:tcPr>
            <w:tcW w:w="1450" w:type="dxa"/>
          </w:tcPr>
          <w:p w14:paraId="6B9980CF" w14:textId="77777777" w:rsidR="00757D8A" w:rsidRDefault="00757D8A">
            <w:pPr>
              <w:rPr>
                <w:rFonts w:ascii="宋体" w:eastAsia="宋体" w:hAnsi="宋体" w:cs="宋体"/>
                <w:sz w:val="24"/>
                <w:szCs w:val="24"/>
              </w:rPr>
            </w:pPr>
          </w:p>
        </w:tc>
        <w:tc>
          <w:tcPr>
            <w:tcW w:w="1243" w:type="dxa"/>
          </w:tcPr>
          <w:p w14:paraId="7AEF86E6" w14:textId="77777777" w:rsidR="00757D8A" w:rsidRDefault="00757D8A">
            <w:pPr>
              <w:rPr>
                <w:rFonts w:ascii="宋体" w:eastAsia="宋体" w:hAnsi="宋体" w:cs="宋体"/>
                <w:sz w:val="24"/>
                <w:szCs w:val="24"/>
              </w:rPr>
            </w:pPr>
          </w:p>
        </w:tc>
        <w:tc>
          <w:tcPr>
            <w:tcW w:w="1450" w:type="dxa"/>
          </w:tcPr>
          <w:p w14:paraId="52170F94" w14:textId="77777777" w:rsidR="00757D8A" w:rsidRDefault="00757D8A">
            <w:pPr>
              <w:rPr>
                <w:rFonts w:ascii="宋体" w:eastAsia="宋体" w:hAnsi="宋体" w:cs="宋体"/>
                <w:sz w:val="24"/>
                <w:szCs w:val="24"/>
              </w:rPr>
            </w:pPr>
          </w:p>
        </w:tc>
        <w:tc>
          <w:tcPr>
            <w:tcW w:w="1667" w:type="dxa"/>
          </w:tcPr>
          <w:p w14:paraId="59BD7B81" w14:textId="77777777" w:rsidR="00757D8A" w:rsidRDefault="00757D8A">
            <w:pPr>
              <w:rPr>
                <w:rFonts w:ascii="宋体" w:eastAsia="宋体" w:hAnsi="宋体" w:cs="宋体"/>
                <w:sz w:val="24"/>
                <w:szCs w:val="24"/>
              </w:rPr>
            </w:pPr>
          </w:p>
        </w:tc>
      </w:tr>
      <w:tr w:rsidR="00757D8A" w14:paraId="46E56D7B" w14:textId="77777777">
        <w:trPr>
          <w:trHeight w:val="567"/>
          <w:jc w:val="center"/>
        </w:trPr>
        <w:tc>
          <w:tcPr>
            <w:tcW w:w="1953" w:type="dxa"/>
            <w:vAlign w:val="center"/>
          </w:tcPr>
          <w:p w14:paraId="5B103642" w14:textId="77777777" w:rsidR="00757D8A" w:rsidRDefault="00757D8A">
            <w:pPr>
              <w:pStyle w:val="ad"/>
              <w:keepNext/>
              <w:spacing w:line="440" w:lineRule="exact"/>
              <w:ind w:left="63" w:right="63"/>
              <w:rPr>
                <w:rFonts w:ascii="宋体" w:hAnsi="宋体" w:cs="宋体"/>
                <w:szCs w:val="24"/>
              </w:rPr>
            </w:pPr>
          </w:p>
        </w:tc>
        <w:tc>
          <w:tcPr>
            <w:tcW w:w="1276" w:type="dxa"/>
            <w:vAlign w:val="center"/>
          </w:tcPr>
          <w:p w14:paraId="17FE7B10"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18C3DCAC" w14:textId="77777777" w:rsidR="00757D8A" w:rsidRDefault="00757D8A">
            <w:pPr>
              <w:pStyle w:val="ad"/>
              <w:keepNext/>
              <w:spacing w:line="440" w:lineRule="exact"/>
              <w:ind w:left="63" w:right="63"/>
              <w:rPr>
                <w:rFonts w:ascii="宋体" w:hAnsi="宋体" w:cs="宋体"/>
                <w:szCs w:val="24"/>
              </w:rPr>
            </w:pPr>
          </w:p>
        </w:tc>
        <w:tc>
          <w:tcPr>
            <w:tcW w:w="1243" w:type="dxa"/>
            <w:vAlign w:val="center"/>
          </w:tcPr>
          <w:p w14:paraId="2CF56D61" w14:textId="77777777" w:rsidR="00757D8A" w:rsidRDefault="00757D8A">
            <w:pPr>
              <w:pStyle w:val="ad"/>
              <w:keepNext/>
              <w:spacing w:line="440" w:lineRule="exact"/>
              <w:ind w:left="63" w:right="63"/>
              <w:rPr>
                <w:rFonts w:ascii="宋体" w:hAnsi="宋体" w:cs="宋体"/>
                <w:szCs w:val="24"/>
              </w:rPr>
            </w:pPr>
          </w:p>
        </w:tc>
        <w:tc>
          <w:tcPr>
            <w:tcW w:w="1450" w:type="dxa"/>
            <w:vAlign w:val="center"/>
          </w:tcPr>
          <w:p w14:paraId="5E71F33C" w14:textId="77777777" w:rsidR="00757D8A" w:rsidRDefault="00757D8A">
            <w:pPr>
              <w:pStyle w:val="ad"/>
              <w:keepNext/>
              <w:spacing w:line="440" w:lineRule="exact"/>
              <w:ind w:left="63" w:right="63"/>
              <w:rPr>
                <w:rFonts w:ascii="宋体" w:hAnsi="宋体" w:cs="宋体"/>
                <w:szCs w:val="24"/>
              </w:rPr>
            </w:pPr>
          </w:p>
        </w:tc>
        <w:tc>
          <w:tcPr>
            <w:tcW w:w="1667" w:type="dxa"/>
            <w:vAlign w:val="center"/>
          </w:tcPr>
          <w:p w14:paraId="548D2C32" w14:textId="77777777" w:rsidR="00757D8A" w:rsidRDefault="00757D8A">
            <w:pPr>
              <w:pStyle w:val="ad"/>
              <w:keepNext/>
              <w:spacing w:line="440" w:lineRule="exact"/>
              <w:ind w:left="63" w:right="63"/>
              <w:rPr>
                <w:rFonts w:ascii="宋体" w:hAnsi="宋体" w:cs="宋体"/>
                <w:szCs w:val="24"/>
              </w:rPr>
            </w:pPr>
          </w:p>
        </w:tc>
      </w:tr>
      <w:tr w:rsidR="00757D8A" w14:paraId="49FE0A6B" w14:textId="77777777">
        <w:trPr>
          <w:trHeight w:val="567"/>
          <w:jc w:val="center"/>
        </w:trPr>
        <w:tc>
          <w:tcPr>
            <w:tcW w:w="1953" w:type="dxa"/>
          </w:tcPr>
          <w:p w14:paraId="6AA5D010" w14:textId="77777777" w:rsidR="00757D8A" w:rsidRDefault="00757D8A">
            <w:pPr>
              <w:rPr>
                <w:rFonts w:ascii="宋体" w:eastAsia="宋体" w:hAnsi="宋体" w:cs="宋体"/>
                <w:sz w:val="24"/>
                <w:szCs w:val="24"/>
              </w:rPr>
            </w:pPr>
          </w:p>
        </w:tc>
        <w:tc>
          <w:tcPr>
            <w:tcW w:w="1276" w:type="dxa"/>
          </w:tcPr>
          <w:p w14:paraId="762BE17B" w14:textId="77777777" w:rsidR="00757D8A" w:rsidRDefault="00757D8A">
            <w:pPr>
              <w:rPr>
                <w:rFonts w:ascii="宋体" w:eastAsia="宋体" w:hAnsi="宋体" w:cs="宋体"/>
                <w:sz w:val="24"/>
                <w:szCs w:val="24"/>
              </w:rPr>
            </w:pPr>
          </w:p>
        </w:tc>
        <w:tc>
          <w:tcPr>
            <w:tcW w:w="1450" w:type="dxa"/>
          </w:tcPr>
          <w:p w14:paraId="0C762C90" w14:textId="77777777" w:rsidR="00757D8A" w:rsidRDefault="00757D8A">
            <w:pPr>
              <w:rPr>
                <w:rFonts w:ascii="宋体" w:eastAsia="宋体" w:hAnsi="宋体" w:cs="宋体"/>
                <w:sz w:val="24"/>
                <w:szCs w:val="24"/>
              </w:rPr>
            </w:pPr>
          </w:p>
        </w:tc>
        <w:tc>
          <w:tcPr>
            <w:tcW w:w="1243" w:type="dxa"/>
          </w:tcPr>
          <w:p w14:paraId="2C9853F9" w14:textId="77777777" w:rsidR="00757D8A" w:rsidRDefault="00757D8A">
            <w:pPr>
              <w:rPr>
                <w:rFonts w:ascii="宋体" w:eastAsia="宋体" w:hAnsi="宋体" w:cs="宋体"/>
                <w:sz w:val="24"/>
                <w:szCs w:val="24"/>
              </w:rPr>
            </w:pPr>
          </w:p>
        </w:tc>
        <w:tc>
          <w:tcPr>
            <w:tcW w:w="1450" w:type="dxa"/>
          </w:tcPr>
          <w:p w14:paraId="6ADA521E" w14:textId="77777777" w:rsidR="00757D8A" w:rsidRDefault="00757D8A">
            <w:pPr>
              <w:rPr>
                <w:rFonts w:ascii="宋体" w:eastAsia="宋体" w:hAnsi="宋体" w:cs="宋体"/>
                <w:sz w:val="24"/>
                <w:szCs w:val="24"/>
              </w:rPr>
            </w:pPr>
          </w:p>
        </w:tc>
        <w:tc>
          <w:tcPr>
            <w:tcW w:w="1667" w:type="dxa"/>
          </w:tcPr>
          <w:p w14:paraId="548D40DC" w14:textId="77777777" w:rsidR="00757D8A" w:rsidRDefault="00757D8A">
            <w:pPr>
              <w:rPr>
                <w:rFonts w:ascii="宋体" w:eastAsia="宋体" w:hAnsi="宋体" w:cs="宋体"/>
                <w:sz w:val="24"/>
                <w:szCs w:val="24"/>
              </w:rPr>
            </w:pPr>
          </w:p>
        </w:tc>
      </w:tr>
      <w:tr w:rsidR="00757D8A" w14:paraId="33C29CF0" w14:textId="77777777">
        <w:trPr>
          <w:trHeight w:val="567"/>
          <w:jc w:val="center"/>
        </w:trPr>
        <w:tc>
          <w:tcPr>
            <w:tcW w:w="1953" w:type="dxa"/>
          </w:tcPr>
          <w:p w14:paraId="31E28430" w14:textId="77777777" w:rsidR="00757D8A" w:rsidRDefault="00757D8A">
            <w:pPr>
              <w:rPr>
                <w:rFonts w:ascii="宋体" w:eastAsia="宋体" w:hAnsi="宋体" w:cs="宋体"/>
                <w:sz w:val="24"/>
                <w:szCs w:val="24"/>
              </w:rPr>
            </w:pPr>
          </w:p>
        </w:tc>
        <w:tc>
          <w:tcPr>
            <w:tcW w:w="1276" w:type="dxa"/>
          </w:tcPr>
          <w:p w14:paraId="59F5ECB1" w14:textId="77777777" w:rsidR="00757D8A" w:rsidRDefault="00757D8A">
            <w:pPr>
              <w:rPr>
                <w:rFonts w:ascii="宋体" w:eastAsia="宋体" w:hAnsi="宋体" w:cs="宋体"/>
                <w:sz w:val="24"/>
                <w:szCs w:val="24"/>
              </w:rPr>
            </w:pPr>
          </w:p>
        </w:tc>
        <w:tc>
          <w:tcPr>
            <w:tcW w:w="1450" w:type="dxa"/>
          </w:tcPr>
          <w:p w14:paraId="4A86388A" w14:textId="77777777" w:rsidR="00757D8A" w:rsidRDefault="00757D8A">
            <w:pPr>
              <w:rPr>
                <w:rFonts w:ascii="宋体" w:eastAsia="宋体" w:hAnsi="宋体" w:cs="宋体"/>
                <w:sz w:val="24"/>
                <w:szCs w:val="24"/>
              </w:rPr>
            </w:pPr>
          </w:p>
        </w:tc>
        <w:tc>
          <w:tcPr>
            <w:tcW w:w="1243" w:type="dxa"/>
          </w:tcPr>
          <w:p w14:paraId="1A33D1BD" w14:textId="77777777" w:rsidR="00757D8A" w:rsidRDefault="00757D8A">
            <w:pPr>
              <w:rPr>
                <w:rFonts w:ascii="宋体" w:eastAsia="宋体" w:hAnsi="宋体" w:cs="宋体"/>
                <w:sz w:val="24"/>
                <w:szCs w:val="24"/>
              </w:rPr>
            </w:pPr>
          </w:p>
        </w:tc>
        <w:tc>
          <w:tcPr>
            <w:tcW w:w="1450" w:type="dxa"/>
          </w:tcPr>
          <w:p w14:paraId="5101FDB3" w14:textId="77777777" w:rsidR="00757D8A" w:rsidRDefault="00757D8A">
            <w:pPr>
              <w:rPr>
                <w:rFonts w:ascii="宋体" w:eastAsia="宋体" w:hAnsi="宋体" w:cs="宋体"/>
                <w:sz w:val="24"/>
                <w:szCs w:val="24"/>
              </w:rPr>
            </w:pPr>
          </w:p>
        </w:tc>
        <w:tc>
          <w:tcPr>
            <w:tcW w:w="1667" w:type="dxa"/>
          </w:tcPr>
          <w:p w14:paraId="546EA527" w14:textId="77777777" w:rsidR="00757D8A" w:rsidRDefault="00757D8A">
            <w:pPr>
              <w:rPr>
                <w:rFonts w:ascii="宋体" w:eastAsia="宋体" w:hAnsi="宋体" w:cs="宋体"/>
                <w:sz w:val="24"/>
                <w:szCs w:val="24"/>
              </w:rPr>
            </w:pPr>
          </w:p>
        </w:tc>
      </w:tr>
      <w:tr w:rsidR="00757D8A" w14:paraId="3F8BC400" w14:textId="77777777">
        <w:trPr>
          <w:trHeight w:val="567"/>
          <w:jc w:val="center"/>
        </w:trPr>
        <w:tc>
          <w:tcPr>
            <w:tcW w:w="1953" w:type="dxa"/>
          </w:tcPr>
          <w:p w14:paraId="4C0B7FE0" w14:textId="77777777" w:rsidR="00757D8A" w:rsidRDefault="00757D8A">
            <w:pPr>
              <w:rPr>
                <w:rFonts w:ascii="宋体" w:eastAsia="宋体" w:hAnsi="宋体" w:cs="宋体"/>
                <w:sz w:val="24"/>
                <w:szCs w:val="24"/>
              </w:rPr>
            </w:pPr>
          </w:p>
        </w:tc>
        <w:tc>
          <w:tcPr>
            <w:tcW w:w="1276" w:type="dxa"/>
          </w:tcPr>
          <w:p w14:paraId="7035824C" w14:textId="77777777" w:rsidR="00757D8A" w:rsidRDefault="00757D8A">
            <w:pPr>
              <w:rPr>
                <w:rFonts w:ascii="宋体" w:eastAsia="宋体" w:hAnsi="宋体" w:cs="宋体"/>
                <w:sz w:val="24"/>
                <w:szCs w:val="24"/>
              </w:rPr>
            </w:pPr>
          </w:p>
        </w:tc>
        <w:tc>
          <w:tcPr>
            <w:tcW w:w="1450" w:type="dxa"/>
          </w:tcPr>
          <w:p w14:paraId="4FD49A37" w14:textId="77777777" w:rsidR="00757D8A" w:rsidRDefault="00757D8A">
            <w:pPr>
              <w:rPr>
                <w:rFonts w:ascii="宋体" w:eastAsia="宋体" w:hAnsi="宋体" w:cs="宋体"/>
                <w:sz w:val="24"/>
                <w:szCs w:val="24"/>
              </w:rPr>
            </w:pPr>
          </w:p>
        </w:tc>
        <w:tc>
          <w:tcPr>
            <w:tcW w:w="1243" w:type="dxa"/>
          </w:tcPr>
          <w:p w14:paraId="2A2D0C85" w14:textId="77777777" w:rsidR="00757D8A" w:rsidRDefault="00757D8A">
            <w:pPr>
              <w:rPr>
                <w:rFonts w:ascii="宋体" w:eastAsia="宋体" w:hAnsi="宋体" w:cs="宋体"/>
                <w:sz w:val="24"/>
                <w:szCs w:val="24"/>
              </w:rPr>
            </w:pPr>
          </w:p>
        </w:tc>
        <w:tc>
          <w:tcPr>
            <w:tcW w:w="1450" w:type="dxa"/>
          </w:tcPr>
          <w:p w14:paraId="1D460A4F" w14:textId="77777777" w:rsidR="00757D8A" w:rsidRDefault="00757D8A">
            <w:pPr>
              <w:rPr>
                <w:rFonts w:ascii="宋体" w:eastAsia="宋体" w:hAnsi="宋体" w:cs="宋体"/>
                <w:sz w:val="24"/>
                <w:szCs w:val="24"/>
              </w:rPr>
            </w:pPr>
          </w:p>
        </w:tc>
        <w:tc>
          <w:tcPr>
            <w:tcW w:w="1667" w:type="dxa"/>
          </w:tcPr>
          <w:p w14:paraId="230630D3" w14:textId="77777777" w:rsidR="00757D8A" w:rsidRDefault="00757D8A">
            <w:pPr>
              <w:rPr>
                <w:rFonts w:ascii="宋体" w:eastAsia="宋体" w:hAnsi="宋体" w:cs="宋体"/>
                <w:sz w:val="24"/>
                <w:szCs w:val="24"/>
              </w:rPr>
            </w:pPr>
          </w:p>
        </w:tc>
      </w:tr>
      <w:tr w:rsidR="00757D8A" w14:paraId="6C98DAED" w14:textId="77777777">
        <w:trPr>
          <w:trHeight w:val="567"/>
          <w:jc w:val="center"/>
        </w:trPr>
        <w:tc>
          <w:tcPr>
            <w:tcW w:w="1953" w:type="dxa"/>
          </w:tcPr>
          <w:p w14:paraId="6FEB1A6D" w14:textId="77777777" w:rsidR="00757D8A" w:rsidRDefault="00757D8A">
            <w:pPr>
              <w:rPr>
                <w:rFonts w:ascii="宋体" w:eastAsia="宋体" w:hAnsi="宋体" w:cs="宋体"/>
                <w:sz w:val="24"/>
                <w:szCs w:val="24"/>
              </w:rPr>
            </w:pPr>
          </w:p>
        </w:tc>
        <w:tc>
          <w:tcPr>
            <w:tcW w:w="1276" w:type="dxa"/>
          </w:tcPr>
          <w:p w14:paraId="2961AD0D" w14:textId="77777777" w:rsidR="00757D8A" w:rsidRDefault="00757D8A">
            <w:pPr>
              <w:rPr>
                <w:rFonts w:ascii="宋体" w:eastAsia="宋体" w:hAnsi="宋体" w:cs="宋体"/>
                <w:sz w:val="24"/>
                <w:szCs w:val="24"/>
              </w:rPr>
            </w:pPr>
          </w:p>
        </w:tc>
        <w:tc>
          <w:tcPr>
            <w:tcW w:w="1450" w:type="dxa"/>
          </w:tcPr>
          <w:p w14:paraId="2338A377" w14:textId="77777777" w:rsidR="00757D8A" w:rsidRDefault="00757D8A">
            <w:pPr>
              <w:rPr>
                <w:rFonts w:ascii="宋体" w:eastAsia="宋体" w:hAnsi="宋体" w:cs="宋体"/>
                <w:sz w:val="24"/>
                <w:szCs w:val="24"/>
              </w:rPr>
            </w:pPr>
          </w:p>
        </w:tc>
        <w:tc>
          <w:tcPr>
            <w:tcW w:w="1243" w:type="dxa"/>
          </w:tcPr>
          <w:p w14:paraId="4EE3DA9B" w14:textId="77777777" w:rsidR="00757D8A" w:rsidRDefault="00757D8A">
            <w:pPr>
              <w:rPr>
                <w:rFonts w:ascii="宋体" w:eastAsia="宋体" w:hAnsi="宋体" w:cs="宋体"/>
                <w:sz w:val="24"/>
                <w:szCs w:val="24"/>
              </w:rPr>
            </w:pPr>
          </w:p>
        </w:tc>
        <w:tc>
          <w:tcPr>
            <w:tcW w:w="1450" w:type="dxa"/>
          </w:tcPr>
          <w:p w14:paraId="16464600" w14:textId="77777777" w:rsidR="00757D8A" w:rsidRDefault="00757D8A">
            <w:pPr>
              <w:rPr>
                <w:rFonts w:ascii="宋体" w:eastAsia="宋体" w:hAnsi="宋体" w:cs="宋体"/>
                <w:sz w:val="24"/>
                <w:szCs w:val="24"/>
              </w:rPr>
            </w:pPr>
          </w:p>
        </w:tc>
        <w:tc>
          <w:tcPr>
            <w:tcW w:w="1667" w:type="dxa"/>
          </w:tcPr>
          <w:p w14:paraId="20F831BD" w14:textId="77777777" w:rsidR="00757D8A" w:rsidRDefault="00757D8A">
            <w:pPr>
              <w:rPr>
                <w:rFonts w:ascii="宋体" w:eastAsia="宋体" w:hAnsi="宋体" w:cs="宋体"/>
                <w:sz w:val="24"/>
                <w:szCs w:val="24"/>
              </w:rPr>
            </w:pPr>
          </w:p>
        </w:tc>
      </w:tr>
      <w:tr w:rsidR="00757D8A" w14:paraId="2DE4B293" w14:textId="77777777">
        <w:trPr>
          <w:trHeight w:val="567"/>
          <w:jc w:val="center"/>
        </w:trPr>
        <w:tc>
          <w:tcPr>
            <w:tcW w:w="1953" w:type="dxa"/>
          </w:tcPr>
          <w:p w14:paraId="3F13A9F0" w14:textId="77777777" w:rsidR="00757D8A" w:rsidRDefault="00757D8A">
            <w:pPr>
              <w:rPr>
                <w:rFonts w:ascii="宋体" w:eastAsia="宋体" w:hAnsi="宋体" w:cs="宋体"/>
                <w:sz w:val="24"/>
                <w:szCs w:val="24"/>
              </w:rPr>
            </w:pPr>
          </w:p>
        </w:tc>
        <w:tc>
          <w:tcPr>
            <w:tcW w:w="1276" w:type="dxa"/>
          </w:tcPr>
          <w:p w14:paraId="706B2F21" w14:textId="77777777" w:rsidR="00757D8A" w:rsidRDefault="00757D8A">
            <w:pPr>
              <w:rPr>
                <w:rFonts w:ascii="宋体" w:eastAsia="宋体" w:hAnsi="宋体" w:cs="宋体"/>
                <w:sz w:val="24"/>
                <w:szCs w:val="24"/>
              </w:rPr>
            </w:pPr>
          </w:p>
        </w:tc>
        <w:tc>
          <w:tcPr>
            <w:tcW w:w="1450" w:type="dxa"/>
          </w:tcPr>
          <w:p w14:paraId="5AFC081D" w14:textId="77777777" w:rsidR="00757D8A" w:rsidRDefault="00757D8A">
            <w:pPr>
              <w:rPr>
                <w:rFonts w:ascii="宋体" w:eastAsia="宋体" w:hAnsi="宋体" w:cs="宋体"/>
                <w:sz w:val="24"/>
                <w:szCs w:val="24"/>
              </w:rPr>
            </w:pPr>
          </w:p>
        </w:tc>
        <w:tc>
          <w:tcPr>
            <w:tcW w:w="1243" w:type="dxa"/>
          </w:tcPr>
          <w:p w14:paraId="11D01595" w14:textId="77777777" w:rsidR="00757D8A" w:rsidRDefault="00757D8A">
            <w:pPr>
              <w:rPr>
                <w:rFonts w:ascii="宋体" w:eastAsia="宋体" w:hAnsi="宋体" w:cs="宋体"/>
                <w:sz w:val="24"/>
                <w:szCs w:val="24"/>
              </w:rPr>
            </w:pPr>
          </w:p>
        </w:tc>
        <w:tc>
          <w:tcPr>
            <w:tcW w:w="1450" w:type="dxa"/>
          </w:tcPr>
          <w:p w14:paraId="76D8AED2" w14:textId="77777777" w:rsidR="00757D8A" w:rsidRDefault="00757D8A">
            <w:pPr>
              <w:rPr>
                <w:rFonts w:ascii="宋体" w:eastAsia="宋体" w:hAnsi="宋体" w:cs="宋体"/>
                <w:sz w:val="24"/>
                <w:szCs w:val="24"/>
              </w:rPr>
            </w:pPr>
          </w:p>
        </w:tc>
        <w:tc>
          <w:tcPr>
            <w:tcW w:w="1667" w:type="dxa"/>
          </w:tcPr>
          <w:p w14:paraId="71B7A93E" w14:textId="77777777" w:rsidR="00757D8A" w:rsidRDefault="00757D8A">
            <w:pPr>
              <w:rPr>
                <w:rFonts w:ascii="宋体" w:eastAsia="宋体" w:hAnsi="宋体" w:cs="宋体"/>
                <w:sz w:val="24"/>
                <w:szCs w:val="24"/>
              </w:rPr>
            </w:pPr>
          </w:p>
        </w:tc>
      </w:tr>
      <w:tr w:rsidR="00757D8A" w14:paraId="765568E5" w14:textId="77777777">
        <w:trPr>
          <w:trHeight w:val="567"/>
          <w:jc w:val="center"/>
        </w:trPr>
        <w:tc>
          <w:tcPr>
            <w:tcW w:w="1953" w:type="dxa"/>
          </w:tcPr>
          <w:p w14:paraId="39A37F67" w14:textId="77777777" w:rsidR="00757D8A" w:rsidRDefault="00757D8A">
            <w:pPr>
              <w:rPr>
                <w:rFonts w:ascii="宋体" w:eastAsia="宋体" w:hAnsi="宋体" w:cs="宋体"/>
                <w:sz w:val="24"/>
                <w:szCs w:val="24"/>
              </w:rPr>
            </w:pPr>
          </w:p>
        </w:tc>
        <w:tc>
          <w:tcPr>
            <w:tcW w:w="1276" w:type="dxa"/>
          </w:tcPr>
          <w:p w14:paraId="505B6FA1" w14:textId="77777777" w:rsidR="00757D8A" w:rsidRDefault="00757D8A">
            <w:pPr>
              <w:rPr>
                <w:rFonts w:ascii="宋体" w:eastAsia="宋体" w:hAnsi="宋体" w:cs="宋体"/>
                <w:sz w:val="24"/>
                <w:szCs w:val="24"/>
              </w:rPr>
            </w:pPr>
          </w:p>
        </w:tc>
        <w:tc>
          <w:tcPr>
            <w:tcW w:w="1450" w:type="dxa"/>
          </w:tcPr>
          <w:p w14:paraId="5ED64BD4" w14:textId="77777777" w:rsidR="00757D8A" w:rsidRDefault="00757D8A">
            <w:pPr>
              <w:rPr>
                <w:rFonts w:ascii="宋体" w:eastAsia="宋体" w:hAnsi="宋体" w:cs="宋体"/>
                <w:sz w:val="24"/>
                <w:szCs w:val="24"/>
              </w:rPr>
            </w:pPr>
          </w:p>
        </w:tc>
        <w:tc>
          <w:tcPr>
            <w:tcW w:w="1243" w:type="dxa"/>
          </w:tcPr>
          <w:p w14:paraId="5E27E3C6" w14:textId="77777777" w:rsidR="00757D8A" w:rsidRDefault="00757D8A">
            <w:pPr>
              <w:rPr>
                <w:rFonts w:ascii="宋体" w:eastAsia="宋体" w:hAnsi="宋体" w:cs="宋体"/>
                <w:sz w:val="24"/>
                <w:szCs w:val="24"/>
              </w:rPr>
            </w:pPr>
          </w:p>
        </w:tc>
        <w:tc>
          <w:tcPr>
            <w:tcW w:w="1450" w:type="dxa"/>
          </w:tcPr>
          <w:p w14:paraId="3B5A0204" w14:textId="77777777" w:rsidR="00757D8A" w:rsidRDefault="00757D8A">
            <w:pPr>
              <w:rPr>
                <w:rFonts w:ascii="宋体" w:eastAsia="宋体" w:hAnsi="宋体" w:cs="宋体"/>
                <w:sz w:val="24"/>
                <w:szCs w:val="24"/>
              </w:rPr>
            </w:pPr>
          </w:p>
        </w:tc>
        <w:tc>
          <w:tcPr>
            <w:tcW w:w="1667" w:type="dxa"/>
          </w:tcPr>
          <w:p w14:paraId="070C1A30" w14:textId="77777777" w:rsidR="00757D8A" w:rsidRDefault="00757D8A">
            <w:pPr>
              <w:rPr>
                <w:rFonts w:ascii="宋体" w:eastAsia="宋体" w:hAnsi="宋体" w:cs="宋体"/>
                <w:sz w:val="24"/>
                <w:szCs w:val="24"/>
              </w:rPr>
            </w:pPr>
          </w:p>
        </w:tc>
      </w:tr>
      <w:tr w:rsidR="00757D8A" w14:paraId="43412809" w14:textId="77777777">
        <w:trPr>
          <w:trHeight w:val="567"/>
          <w:jc w:val="center"/>
        </w:trPr>
        <w:tc>
          <w:tcPr>
            <w:tcW w:w="1953" w:type="dxa"/>
          </w:tcPr>
          <w:p w14:paraId="45A601A4" w14:textId="77777777" w:rsidR="00757D8A" w:rsidRDefault="00757D8A">
            <w:pPr>
              <w:rPr>
                <w:rFonts w:ascii="宋体" w:eastAsia="宋体" w:hAnsi="宋体" w:cs="宋体"/>
                <w:sz w:val="24"/>
                <w:szCs w:val="24"/>
              </w:rPr>
            </w:pPr>
          </w:p>
        </w:tc>
        <w:tc>
          <w:tcPr>
            <w:tcW w:w="1276" w:type="dxa"/>
          </w:tcPr>
          <w:p w14:paraId="0C99D283" w14:textId="77777777" w:rsidR="00757D8A" w:rsidRDefault="00757D8A">
            <w:pPr>
              <w:rPr>
                <w:rFonts w:ascii="宋体" w:eastAsia="宋体" w:hAnsi="宋体" w:cs="宋体"/>
                <w:sz w:val="24"/>
                <w:szCs w:val="24"/>
              </w:rPr>
            </w:pPr>
          </w:p>
        </w:tc>
        <w:tc>
          <w:tcPr>
            <w:tcW w:w="1450" w:type="dxa"/>
          </w:tcPr>
          <w:p w14:paraId="042DAE94" w14:textId="77777777" w:rsidR="00757D8A" w:rsidRDefault="00757D8A">
            <w:pPr>
              <w:rPr>
                <w:rFonts w:ascii="宋体" w:eastAsia="宋体" w:hAnsi="宋体" w:cs="宋体"/>
                <w:sz w:val="24"/>
                <w:szCs w:val="24"/>
              </w:rPr>
            </w:pPr>
          </w:p>
        </w:tc>
        <w:tc>
          <w:tcPr>
            <w:tcW w:w="1243" w:type="dxa"/>
          </w:tcPr>
          <w:p w14:paraId="678F2613" w14:textId="77777777" w:rsidR="00757D8A" w:rsidRDefault="00757D8A">
            <w:pPr>
              <w:rPr>
                <w:rFonts w:ascii="宋体" w:eastAsia="宋体" w:hAnsi="宋体" w:cs="宋体"/>
                <w:sz w:val="24"/>
                <w:szCs w:val="24"/>
              </w:rPr>
            </w:pPr>
          </w:p>
        </w:tc>
        <w:tc>
          <w:tcPr>
            <w:tcW w:w="1450" w:type="dxa"/>
          </w:tcPr>
          <w:p w14:paraId="79B49D96" w14:textId="77777777" w:rsidR="00757D8A" w:rsidRDefault="00757D8A">
            <w:pPr>
              <w:rPr>
                <w:rFonts w:ascii="宋体" w:eastAsia="宋体" w:hAnsi="宋体" w:cs="宋体"/>
                <w:sz w:val="24"/>
                <w:szCs w:val="24"/>
              </w:rPr>
            </w:pPr>
          </w:p>
        </w:tc>
        <w:tc>
          <w:tcPr>
            <w:tcW w:w="1667" w:type="dxa"/>
          </w:tcPr>
          <w:p w14:paraId="210E78E8" w14:textId="77777777" w:rsidR="00757D8A" w:rsidRDefault="00757D8A">
            <w:pPr>
              <w:rPr>
                <w:rFonts w:ascii="宋体" w:eastAsia="宋体" w:hAnsi="宋体" w:cs="宋体"/>
                <w:sz w:val="24"/>
                <w:szCs w:val="24"/>
              </w:rPr>
            </w:pPr>
          </w:p>
        </w:tc>
      </w:tr>
      <w:tr w:rsidR="00757D8A" w14:paraId="64FA3168" w14:textId="77777777">
        <w:trPr>
          <w:trHeight w:val="567"/>
          <w:jc w:val="center"/>
        </w:trPr>
        <w:tc>
          <w:tcPr>
            <w:tcW w:w="1953" w:type="dxa"/>
          </w:tcPr>
          <w:p w14:paraId="35A9AD3F" w14:textId="77777777" w:rsidR="00757D8A" w:rsidRDefault="00757D8A">
            <w:pPr>
              <w:rPr>
                <w:rFonts w:ascii="宋体" w:eastAsia="宋体" w:hAnsi="宋体" w:cs="宋体"/>
                <w:sz w:val="24"/>
                <w:szCs w:val="24"/>
              </w:rPr>
            </w:pPr>
          </w:p>
        </w:tc>
        <w:tc>
          <w:tcPr>
            <w:tcW w:w="1276" w:type="dxa"/>
          </w:tcPr>
          <w:p w14:paraId="49682AC5" w14:textId="77777777" w:rsidR="00757D8A" w:rsidRDefault="00757D8A">
            <w:pPr>
              <w:rPr>
                <w:rFonts w:ascii="宋体" w:eastAsia="宋体" w:hAnsi="宋体" w:cs="宋体"/>
                <w:sz w:val="24"/>
                <w:szCs w:val="24"/>
              </w:rPr>
            </w:pPr>
          </w:p>
        </w:tc>
        <w:tc>
          <w:tcPr>
            <w:tcW w:w="1450" w:type="dxa"/>
          </w:tcPr>
          <w:p w14:paraId="3C3D9C16" w14:textId="77777777" w:rsidR="00757D8A" w:rsidRDefault="00757D8A">
            <w:pPr>
              <w:rPr>
                <w:rFonts w:ascii="宋体" w:eastAsia="宋体" w:hAnsi="宋体" w:cs="宋体"/>
                <w:sz w:val="24"/>
                <w:szCs w:val="24"/>
              </w:rPr>
            </w:pPr>
          </w:p>
        </w:tc>
        <w:tc>
          <w:tcPr>
            <w:tcW w:w="1243" w:type="dxa"/>
          </w:tcPr>
          <w:p w14:paraId="2299CDA3" w14:textId="77777777" w:rsidR="00757D8A" w:rsidRDefault="00757D8A">
            <w:pPr>
              <w:rPr>
                <w:rFonts w:ascii="宋体" w:eastAsia="宋体" w:hAnsi="宋体" w:cs="宋体"/>
                <w:sz w:val="24"/>
                <w:szCs w:val="24"/>
              </w:rPr>
            </w:pPr>
          </w:p>
        </w:tc>
        <w:tc>
          <w:tcPr>
            <w:tcW w:w="1450" w:type="dxa"/>
          </w:tcPr>
          <w:p w14:paraId="0172B14C" w14:textId="77777777" w:rsidR="00757D8A" w:rsidRDefault="00757D8A">
            <w:pPr>
              <w:rPr>
                <w:rFonts w:ascii="宋体" w:eastAsia="宋体" w:hAnsi="宋体" w:cs="宋体"/>
                <w:sz w:val="24"/>
                <w:szCs w:val="24"/>
              </w:rPr>
            </w:pPr>
          </w:p>
        </w:tc>
        <w:tc>
          <w:tcPr>
            <w:tcW w:w="1667" w:type="dxa"/>
          </w:tcPr>
          <w:p w14:paraId="2808643D" w14:textId="77777777" w:rsidR="00757D8A" w:rsidRDefault="00757D8A">
            <w:pPr>
              <w:rPr>
                <w:rFonts w:ascii="宋体" w:eastAsia="宋体" w:hAnsi="宋体" w:cs="宋体"/>
                <w:sz w:val="24"/>
                <w:szCs w:val="24"/>
              </w:rPr>
            </w:pPr>
          </w:p>
        </w:tc>
      </w:tr>
      <w:tr w:rsidR="00757D8A" w14:paraId="3116EDB0" w14:textId="77777777">
        <w:trPr>
          <w:trHeight w:val="567"/>
          <w:jc w:val="center"/>
        </w:trPr>
        <w:tc>
          <w:tcPr>
            <w:tcW w:w="1953" w:type="dxa"/>
          </w:tcPr>
          <w:p w14:paraId="6D463F6D" w14:textId="77777777" w:rsidR="00757D8A" w:rsidRDefault="00757D8A">
            <w:pPr>
              <w:rPr>
                <w:rFonts w:ascii="宋体" w:eastAsia="宋体" w:hAnsi="宋体" w:cs="宋体"/>
                <w:sz w:val="24"/>
                <w:szCs w:val="24"/>
              </w:rPr>
            </w:pPr>
          </w:p>
        </w:tc>
        <w:tc>
          <w:tcPr>
            <w:tcW w:w="1276" w:type="dxa"/>
          </w:tcPr>
          <w:p w14:paraId="3AFC3C9F" w14:textId="77777777" w:rsidR="00757D8A" w:rsidRDefault="00757D8A">
            <w:pPr>
              <w:rPr>
                <w:rFonts w:ascii="宋体" w:eastAsia="宋体" w:hAnsi="宋体" w:cs="宋体"/>
                <w:sz w:val="24"/>
                <w:szCs w:val="24"/>
              </w:rPr>
            </w:pPr>
          </w:p>
        </w:tc>
        <w:tc>
          <w:tcPr>
            <w:tcW w:w="1450" w:type="dxa"/>
          </w:tcPr>
          <w:p w14:paraId="79AE7BB2" w14:textId="77777777" w:rsidR="00757D8A" w:rsidRDefault="00757D8A">
            <w:pPr>
              <w:rPr>
                <w:rFonts w:ascii="宋体" w:eastAsia="宋体" w:hAnsi="宋体" w:cs="宋体"/>
                <w:sz w:val="24"/>
                <w:szCs w:val="24"/>
              </w:rPr>
            </w:pPr>
          </w:p>
        </w:tc>
        <w:tc>
          <w:tcPr>
            <w:tcW w:w="1243" w:type="dxa"/>
          </w:tcPr>
          <w:p w14:paraId="35CC56FF" w14:textId="77777777" w:rsidR="00757D8A" w:rsidRDefault="00757D8A">
            <w:pPr>
              <w:rPr>
                <w:rFonts w:ascii="宋体" w:eastAsia="宋体" w:hAnsi="宋体" w:cs="宋体"/>
                <w:sz w:val="24"/>
                <w:szCs w:val="24"/>
              </w:rPr>
            </w:pPr>
          </w:p>
        </w:tc>
        <w:tc>
          <w:tcPr>
            <w:tcW w:w="1450" w:type="dxa"/>
          </w:tcPr>
          <w:p w14:paraId="7B324DDF" w14:textId="77777777" w:rsidR="00757D8A" w:rsidRDefault="00757D8A">
            <w:pPr>
              <w:rPr>
                <w:rFonts w:ascii="宋体" w:eastAsia="宋体" w:hAnsi="宋体" w:cs="宋体"/>
                <w:sz w:val="24"/>
                <w:szCs w:val="24"/>
              </w:rPr>
            </w:pPr>
          </w:p>
        </w:tc>
        <w:tc>
          <w:tcPr>
            <w:tcW w:w="1667" w:type="dxa"/>
          </w:tcPr>
          <w:p w14:paraId="53E27107" w14:textId="77777777" w:rsidR="00757D8A" w:rsidRDefault="00757D8A">
            <w:pPr>
              <w:rPr>
                <w:rFonts w:ascii="宋体" w:eastAsia="宋体" w:hAnsi="宋体" w:cs="宋体"/>
                <w:sz w:val="24"/>
                <w:szCs w:val="24"/>
              </w:rPr>
            </w:pPr>
          </w:p>
        </w:tc>
      </w:tr>
    </w:tbl>
    <w:p w14:paraId="57A9521A" w14:textId="77777777" w:rsidR="00757D8A" w:rsidRDefault="00757D8A">
      <w:pPr>
        <w:spacing w:line="440" w:lineRule="exact"/>
        <w:rPr>
          <w:rFonts w:ascii="宋体" w:eastAsia="宋体" w:hAnsi="宋体" w:cs="宋体"/>
          <w:sz w:val="24"/>
          <w:szCs w:val="24"/>
        </w:rPr>
      </w:pPr>
    </w:p>
    <w:p w14:paraId="15BF8F22"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84" w:name="_Toc296891055"/>
      <w:bookmarkStart w:id="585" w:name="_Toc296346728"/>
      <w:bookmarkStart w:id="586" w:name="_Toc296347226"/>
      <w:bookmarkStart w:id="587" w:name="_Toc296503227"/>
      <w:bookmarkStart w:id="588" w:name="_Toc296891267"/>
      <w:bookmarkStart w:id="589" w:name="_Toc296944566"/>
      <w:bookmarkStart w:id="590" w:name="_Toc267261698"/>
      <w:r>
        <w:rPr>
          <w:rFonts w:ascii="宋体" w:eastAsia="宋体" w:hAnsi="宋体" w:cs="宋体" w:hint="eastAsia"/>
          <w:sz w:val="24"/>
          <w:szCs w:val="24"/>
        </w:rPr>
        <w:t>件5：</w:t>
      </w:r>
    </w:p>
    <w:bookmarkEnd w:id="584"/>
    <w:bookmarkEnd w:id="585"/>
    <w:bookmarkEnd w:id="586"/>
    <w:bookmarkEnd w:id="587"/>
    <w:bookmarkEnd w:id="588"/>
    <w:bookmarkEnd w:id="589"/>
    <w:bookmarkEnd w:id="590"/>
    <w:p w14:paraId="70E2BD1A"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757D8A" w14:paraId="581E31C5" w14:textId="77777777">
        <w:trPr>
          <w:jc w:val="center"/>
        </w:trPr>
        <w:tc>
          <w:tcPr>
            <w:tcW w:w="1162" w:type="dxa"/>
            <w:tcBorders>
              <w:top w:val="single" w:sz="12" w:space="0" w:color="auto"/>
              <w:bottom w:val="double" w:sz="6" w:space="0" w:color="auto"/>
            </w:tcBorders>
            <w:vAlign w:val="center"/>
          </w:tcPr>
          <w:p w14:paraId="457D7FA9"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418" w:type="dxa"/>
            <w:tcBorders>
              <w:top w:val="single" w:sz="12" w:space="0" w:color="auto"/>
              <w:bottom w:val="double" w:sz="6" w:space="0" w:color="auto"/>
            </w:tcBorders>
            <w:vAlign w:val="center"/>
          </w:tcPr>
          <w:p w14:paraId="7A9761EA"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机械或设备名称</w:t>
            </w:r>
          </w:p>
        </w:tc>
        <w:tc>
          <w:tcPr>
            <w:tcW w:w="850" w:type="dxa"/>
            <w:tcBorders>
              <w:top w:val="single" w:sz="12" w:space="0" w:color="auto"/>
              <w:bottom w:val="double" w:sz="6" w:space="0" w:color="auto"/>
            </w:tcBorders>
            <w:vAlign w:val="center"/>
          </w:tcPr>
          <w:p w14:paraId="1C9440F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规格型号</w:t>
            </w:r>
          </w:p>
        </w:tc>
        <w:tc>
          <w:tcPr>
            <w:tcW w:w="1058" w:type="dxa"/>
            <w:tcBorders>
              <w:top w:val="single" w:sz="12" w:space="0" w:color="auto"/>
              <w:bottom w:val="double" w:sz="6" w:space="0" w:color="auto"/>
            </w:tcBorders>
            <w:vAlign w:val="center"/>
          </w:tcPr>
          <w:p w14:paraId="7E8C765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880" w:type="dxa"/>
            <w:tcBorders>
              <w:top w:val="single" w:sz="12" w:space="0" w:color="auto"/>
              <w:bottom w:val="double" w:sz="6" w:space="0" w:color="auto"/>
            </w:tcBorders>
            <w:vAlign w:val="center"/>
          </w:tcPr>
          <w:p w14:paraId="6DA45C5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产地</w:t>
            </w:r>
          </w:p>
        </w:tc>
        <w:tc>
          <w:tcPr>
            <w:tcW w:w="1020" w:type="dxa"/>
            <w:tcBorders>
              <w:top w:val="single" w:sz="12" w:space="0" w:color="auto"/>
              <w:bottom w:val="double" w:sz="6" w:space="0" w:color="auto"/>
            </w:tcBorders>
            <w:vAlign w:val="center"/>
          </w:tcPr>
          <w:p w14:paraId="557852B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制造年份</w:t>
            </w:r>
          </w:p>
        </w:tc>
        <w:tc>
          <w:tcPr>
            <w:tcW w:w="1480" w:type="dxa"/>
            <w:tcBorders>
              <w:top w:val="single" w:sz="12" w:space="0" w:color="auto"/>
              <w:bottom w:val="double" w:sz="6" w:space="0" w:color="auto"/>
            </w:tcBorders>
            <w:vAlign w:val="center"/>
          </w:tcPr>
          <w:p w14:paraId="04095AB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额定功率(kW)</w:t>
            </w:r>
          </w:p>
        </w:tc>
        <w:tc>
          <w:tcPr>
            <w:tcW w:w="1020" w:type="dxa"/>
            <w:tcBorders>
              <w:top w:val="single" w:sz="12" w:space="0" w:color="auto"/>
              <w:bottom w:val="double" w:sz="6" w:space="0" w:color="auto"/>
            </w:tcBorders>
            <w:vAlign w:val="center"/>
          </w:tcPr>
          <w:p w14:paraId="75E924F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生产能力</w:t>
            </w:r>
          </w:p>
        </w:tc>
        <w:tc>
          <w:tcPr>
            <w:tcW w:w="921" w:type="dxa"/>
            <w:tcBorders>
              <w:top w:val="single" w:sz="12" w:space="0" w:color="auto"/>
              <w:bottom w:val="double" w:sz="6" w:space="0" w:color="auto"/>
            </w:tcBorders>
            <w:vAlign w:val="center"/>
          </w:tcPr>
          <w:p w14:paraId="0C3B404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14:paraId="7AEE9FBE" w14:textId="77777777">
        <w:trPr>
          <w:trHeight w:val="567"/>
          <w:jc w:val="center"/>
        </w:trPr>
        <w:tc>
          <w:tcPr>
            <w:tcW w:w="1162" w:type="dxa"/>
            <w:tcBorders>
              <w:top w:val="double" w:sz="6" w:space="0" w:color="auto"/>
              <w:bottom w:val="single" w:sz="6" w:space="0" w:color="auto"/>
            </w:tcBorders>
            <w:vAlign w:val="center"/>
          </w:tcPr>
          <w:p w14:paraId="19683912" w14:textId="77777777"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vAlign w:val="center"/>
          </w:tcPr>
          <w:p w14:paraId="4E622D99" w14:textId="77777777" w:rsidR="00757D8A" w:rsidRDefault="00757D8A">
            <w:pPr>
              <w:pStyle w:val="ad"/>
              <w:keepNext/>
              <w:spacing w:line="440" w:lineRule="exact"/>
              <w:ind w:left="63" w:right="63"/>
              <w:rPr>
                <w:rFonts w:ascii="宋体" w:hAnsi="宋体" w:cs="宋体"/>
                <w:szCs w:val="24"/>
              </w:rPr>
            </w:pPr>
          </w:p>
        </w:tc>
        <w:tc>
          <w:tcPr>
            <w:tcW w:w="850" w:type="dxa"/>
            <w:tcBorders>
              <w:top w:val="double" w:sz="6" w:space="0" w:color="auto"/>
              <w:bottom w:val="single" w:sz="6" w:space="0" w:color="auto"/>
            </w:tcBorders>
            <w:vAlign w:val="center"/>
          </w:tcPr>
          <w:p w14:paraId="277C1A0E" w14:textId="77777777" w:rsidR="00757D8A" w:rsidRDefault="00757D8A">
            <w:pPr>
              <w:pStyle w:val="ad"/>
              <w:keepNext/>
              <w:spacing w:line="440" w:lineRule="exact"/>
              <w:ind w:left="63" w:right="63"/>
              <w:rPr>
                <w:rFonts w:ascii="宋体" w:hAnsi="宋体" w:cs="宋体"/>
                <w:szCs w:val="24"/>
              </w:rPr>
            </w:pPr>
          </w:p>
        </w:tc>
        <w:tc>
          <w:tcPr>
            <w:tcW w:w="1058" w:type="dxa"/>
            <w:tcBorders>
              <w:top w:val="double" w:sz="6" w:space="0" w:color="auto"/>
              <w:bottom w:val="single" w:sz="6" w:space="0" w:color="auto"/>
            </w:tcBorders>
            <w:vAlign w:val="center"/>
          </w:tcPr>
          <w:p w14:paraId="5F004BE6" w14:textId="77777777" w:rsidR="00757D8A" w:rsidRDefault="00757D8A">
            <w:pPr>
              <w:pStyle w:val="ad"/>
              <w:keepNext/>
              <w:spacing w:line="440" w:lineRule="exact"/>
              <w:ind w:left="63" w:right="63"/>
              <w:rPr>
                <w:rFonts w:ascii="宋体" w:hAnsi="宋体" w:cs="宋体"/>
                <w:szCs w:val="24"/>
              </w:rPr>
            </w:pPr>
          </w:p>
        </w:tc>
        <w:tc>
          <w:tcPr>
            <w:tcW w:w="880" w:type="dxa"/>
            <w:tcBorders>
              <w:top w:val="double" w:sz="6" w:space="0" w:color="auto"/>
              <w:bottom w:val="single" w:sz="6" w:space="0" w:color="auto"/>
            </w:tcBorders>
            <w:vAlign w:val="center"/>
          </w:tcPr>
          <w:p w14:paraId="296C94F7" w14:textId="77777777"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14:paraId="459B9C79" w14:textId="77777777" w:rsidR="00757D8A" w:rsidRDefault="00757D8A">
            <w:pPr>
              <w:pStyle w:val="ad"/>
              <w:keepNext/>
              <w:spacing w:line="440" w:lineRule="exact"/>
              <w:ind w:left="63" w:right="63"/>
              <w:rPr>
                <w:rFonts w:ascii="宋体" w:hAnsi="宋体" w:cs="宋体"/>
                <w:szCs w:val="24"/>
              </w:rPr>
            </w:pPr>
          </w:p>
        </w:tc>
        <w:tc>
          <w:tcPr>
            <w:tcW w:w="1480" w:type="dxa"/>
            <w:tcBorders>
              <w:top w:val="double" w:sz="6" w:space="0" w:color="auto"/>
              <w:bottom w:val="single" w:sz="6" w:space="0" w:color="auto"/>
            </w:tcBorders>
            <w:vAlign w:val="center"/>
          </w:tcPr>
          <w:p w14:paraId="7DCEB880" w14:textId="77777777" w:rsidR="00757D8A" w:rsidRDefault="00757D8A">
            <w:pPr>
              <w:pStyle w:val="ad"/>
              <w:keepNext/>
              <w:spacing w:line="440" w:lineRule="exact"/>
              <w:ind w:left="63" w:right="63"/>
              <w:rPr>
                <w:rFonts w:ascii="宋体" w:hAnsi="宋体" w:cs="宋体"/>
                <w:szCs w:val="24"/>
              </w:rPr>
            </w:pPr>
          </w:p>
        </w:tc>
        <w:tc>
          <w:tcPr>
            <w:tcW w:w="1020" w:type="dxa"/>
            <w:tcBorders>
              <w:top w:val="double" w:sz="6" w:space="0" w:color="auto"/>
              <w:bottom w:val="single" w:sz="6" w:space="0" w:color="auto"/>
            </w:tcBorders>
            <w:vAlign w:val="center"/>
          </w:tcPr>
          <w:p w14:paraId="7E8911F0" w14:textId="77777777" w:rsidR="00757D8A" w:rsidRDefault="00757D8A">
            <w:pPr>
              <w:pStyle w:val="ad"/>
              <w:keepNext/>
              <w:spacing w:line="440" w:lineRule="exact"/>
              <w:ind w:left="63" w:right="63"/>
              <w:rPr>
                <w:rFonts w:ascii="宋体" w:hAnsi="宋体" w:cs="宋体"/>
                <w:szCs w:val="24"/>
              </w:rPr>
            </w:pPr>
          </w:p>
        </w:tc>
        <w:tc>
          <w:tcPr>
            <w:tcW w:w="921" w:type="dxa"/>
            <w:tcBorders>
              <w:top w:val="double" w:sz="6" w:space="0" w:color="auto"/>
              <w:bottom w:val="single" w:sz="6" w:space="0" w:color="auto"/>
            </w:tcBorders>
            <w:vAlign w:val="center"/>
          </w:tcPr>
          <w:p w14:paraId="6B8225BC" w14:textId="77777777" w:rsidR="00757D8A" w:rsidRDefault="00757D8A">
            <w:pPr>
              <w:pStyle w:val="ad"/>
              <w:keepNext/>
              <w:spacing w:line="440" w:lineRule="exact"/>
              <w:ind w:left="63" w:right="63"/>
              <w:rPr>
                <w:rFonts w:ascii="宋体" w:hAnsi="宋体" w:cs="宋体"/>
                <w:szCs w:val="24"/>
              </w:rPr>
            </w:pPr>
          </w:p>
        </w:tc>
      </w:tr>
      <w:tr w:rsidR="00757D8A" w14:paraId="238BD513" w14:textId="77777777">
        <w:trPr>
          <w:trHeight w:val="567"/>
          <w:jc w:val="center"/>
        </w:trPr>
        <w:tc>
          <w:tcPr>
            <w:tcW w:w="1162" w:type="dxa"/>
            <w:tcBorders>
              <w:top w:val="nil"/>
            </w:tcBorders>
            <w:vAlign w:val="center"/>
          </w:tcPr>
          <w:p w14:paraId="2F73455E" w14:textId="77777777" w:rsidR="00757D8A" w:rsidRDefault="00757D8A">
            <w:pPr>
              <w:pStyle w:val="ad"/>
              <w:keepNext/>
              <w:spacing w:line="440" w:lineRule="exact"/>
              <w:ind w:left="63" w:right="63"/>
              <w:rPr>
                <w:rFonts w:ascii="宋体" w:hAnsi="宋体" w:cs="宋体"/>
                <w:szCs w:val="24"/>
              </w:rPr>
            </w:pPr>
          </w:p>
        </w:tc>
        <w:tc>
          <w:tcPr>
            <w:tcW w:w="1418" w:type="dxa"/>
            <w:tcBorders>
              <w:top w:val="nil"/>
            </w:tcBorders>
            <w:vAlign w:val="center"/>
          </w:tcPr>
          <w:p w14:paraId="7438FF09" w14:textId="77777777" w:rsidR="00757D8A" w:rsidRDefault="00757D8A">
            <w:pPr>
              <w:pStyle w:val="ad"/>
              <w:keepNext/>
              <w:spacing w:line="440" w:lineRule="exact"/>
              <w:ind w:left="63" w:right="63"/>
              <w:rPr>
                <w:rFonts w:ascii="宋体" w:hAnsi="宋体" w:cs="宋体"/>
                <w:szCs w:val="24"/>
              </w:rPr>
            </w:pPr>
          </w:p>
        </w:tc>
        <w:tc>
          <w:tcPr>
            <w:tcW w:w="850" w:type="dxa"/>
            <w:tcBorders>
              <w:top w:val="nil"/>
            </w:tcBorders>
            <w:vAlign w:val="center"/>
          </w:tcPr>
          <w:p w14:paraId="499CFEF2" w14:textId="77777777" w:rsidR="00757D8A" w:rsidRDefault="00757D8A">
            <w:pPr>
              <w:pStyle w:val="ad"/>
              <w:keepNext/>
              <w:spacing w:line="440" w:lineRule="exact"/>
              <w:ind w:left="63" w:right="63"/>
              <w:rPr>
                <w:rFonts w:ascii="宋体" w:hAnsi="宋体" w:cs="宋体"/>
                <w:szCs w:val="24"/>
              </w:rPr>
            </w:pPr>
          </w:p>
        </w:tc>
        <w:tc>
          <w:tcPr>
            <w:tcW w:w="1058" w:type="dxa"/>
            <w:tcBorders>
              <w:top w:val="nil"/>
            </w:tcBorders>
            <w:vAlign w:val="center"/>
          </w:tcPr>
          <w:p w14:paraId="26ED5B5D" w14:textId="77777777" w:rsidR="00757D8A" w:rsidRDefault="00757D8A">
            <w:pPr>
              <w:pStyle w:val="ad"/>
              <w:keepNext/>
              <w:spacing w:line="440" w:lineRule="exact"/>
              <w:ind w:left="63" w:right="63"/>
              <w:rPr>
                <w:rFonts w:ascii="宋体" w:hAnsi="宋体" w:cs="宋体"/>
                <w:szCs w:val="24"/>
              </w:rPr>
            </w:pPr>
          </w:p>
        </w:tc>
        <w:tc>
          <w:tcPr>
            <w:tcW w:w="880" w:type="dxa"/>
            <w:tcBorders>
              <w:top w:val="nil"/>
            </w:tcBorders>
            <w:vAlign w:val="center"/>
          </w:tcPr>
          <w:p w14:paraId="7AD6C344" w14:textId="77777777"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14:paraId="1C0E08A8" w14:textId="77777777" w:rsidR="00757D8A" w:rsidRDefault="00757D8A">
            <w:pPr>
              <w:pStyle w:val="ad"/>
              <w:keepNext/>
              <w:spacing w:line="440" w:lineRule="exact"/>
              <w:ind w:left="63" w:right="63"/>
              <w:rPr>
                <w:rFonts w:ascii="宋体" w:hAnsi="宋体" w:cs="宋体"/>
                <w:szCs w:val="24"/>
              </w:rPr>
            </w:pPr>
          </w:p>
        </w:tc>
        <w:tc>
          <w:tcPr>
            <w:tcW w:w="1480" w:type="dxa"/>
            <w:tcBorders>
              <w:top w:val="nil"/>
            </w:tcBorders>
            <w:vAlign w:val="center"/>
          </w:tcPr>
          <w:p w14:paraId="616EDFBC" w14:textId="77777777" w:rsidR="00757D8A" w:rsidRDefault="00757D8A">
            <w:pPr>
              <w:pStyle w:val="ad"/>
              <w:keepNext/>
              <w:spacing w:line="440" w:lineRule="exact"/>
              <w:ind w:left="63" w:right="63"/>
              <w:rPr>
                <w:rFonts w:ascii="宋体" w:hAnsi="宋体" w:cs="宋体"/>
                <w:szCs w:val="24"/>
              </w:rPr>
            </w:pPr>
          </w:p>
        </w:tc>
        <w:tc>
          <w:tcPr>
            <w:tcW w:w="1020" w:type="dxa"/>
            <w:tcBorders>
              <w:top w:val="nil"/>
            </w:tcBorders>
            <w:vAlign w:val="center"/>
          </w:tcPr>
          <w:p w14:paraId="758A0CCE" w14:textId="77777777" w:rsidR="00757D8A" w:rsidRDefault="00757D8A">
            <w:pPr>
              <w:pStyle w:val="ad"/>
              <w:keepNext/>
              <w:spacing w:line="440" w:lineRule="exact"/>
              <w:ind w:left="63" w:right="63"/>
              <w:rPr>
                <w:rFonts w:ascii="宋体" w:hAnsi="宋体" w:cs="宋体"/>
                <w:szCs w:val="24"/>
              </w:rPr>
            </w:pPr>
          </w:p>
        </w:tc>
        <w:tc>
          <w:tcPr>
            <w:tcW w:w="921" w:type="dxa"/>
            <w:tcBorders>
              <w:top w:val="nil"/>
            </w:tcBorders>
            <w:vAlign w:val="center"/>
          </w:tcPr>
          <w:p w14:paraId="4C1A2F0D" w14:textId="77777777" w:rsidR="00757D8A" w:rsidRDefault="00757D8A">
            <w:pPr>
              <w:pStyle w:val="ad"/>
              <w:keepNext/>
              <w:spacing w:line="440" w:lineRule="exact"/>
              <w:ind w:left="63" w:right="63"/>
              <w:rPr>
                <w:rFonts w:ascii="宋体" w:hAnsi="宋体" w:cs="宋体"/>
                <w:szCs w:val="24"/>
              </w:rPr>
            </w:pPr>
          </w:p>
        </w:tc>
      </w:tr>
      <w:tr w:rsidR="00757D8A" w14:paraId="73A30009" w14:textId="77777777">
        <w:trPr>
          <w:trHeight w:val="567"/>
          <w:jc w:val="center"/>
        </w:trPr>
        <w:tc>
          <w:tcPr>
            <w:tcW w:w="1162" w:type="dxa"/>
            <w:vAlign w:val="center"/>
          </w:tcPr>
          <w:p w14:paraId="4679FB17"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50A27C3E"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04853D07"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0682FB9B"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69FB166A"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6097C7AF"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39D462FC"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23E6324B"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51242B6E" w14:textId="77777777" w:rsidR="00757D8A" w:rsidRDefault="00757D8A">
            <w:pPr>
              <w:pStyle w:val="ad"/>
              <w:keepNext/>
              <w:spacing w:line="440" w:lineRule="exact"/>
              <w:ind w:left="63" w:right="63"/>
              <w:rPr>
                <w:rFonts w:ascii="宋体" w:hAnsi="宋体" w:cs="宋体"/>
                <w:szCs w:val="24"/>
              </w:rPr>
            </w:pPr>
          </w:p>
        </w:tc>
      </w:tr>
      <w:tr w:rsidR="00757D8A" w14:paraId="58F2C10B" w14:textId="77777777">
        <w:trPr>
          <w:trHeight w:val="567"/>
          <w:jc w:val="center"/>
        </w:trPr>
        <w:tc>
          <w:tcPr>
            <w:tcW w:w="1162" w:type="dxa"/>
            <w:vAlign w:val="center"/>
          </w:tcPr>
          <w:p w14:paraId="4F455ABF"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32B7266E"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374A2A05"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333AD669"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734056C1"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064D1770"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5688D7C3"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5ACA36E5"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1AA8CDFA" w14:textId="77777777" w:rsidR="00757D8A" w:rsidRDefault="00757D8A">
            <w:pPr>
              <w:pStyle w:val="ad"/>
              <w:keepNext/>
              <w:spacing w:line="440" w:lineRule="exact"/>
              <w:ind w:left="63" w:right="63"/>
              <w:rPr>
                <w:rFonts w:ascii="宋体" w:hAnsi="宋体" w:cs="宋体"/>
                <w:szCs w:val="24"/>
              </w:rPr>
            </w:pPr>
          </w:p>
        </w:tc>
      </w:tr>
      <w:tr w:rsidR="00757D8A" w14:paraId="5309CA4B" w14:textId="77777777">
        <w:trPr>
          <w:trHeight w:val="567"/>
          <w:jc w:val="center"/>
        </w:trPr>
        <w:tc>
          <w:tcPr>
            <w:tcW w:w="1162" w:type="dxa"/>
            <w:vAlign w:val="center"/>
          </w:tcPr>
          <w:p w14:paraId="73E498F0"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3CC1624"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677A2CBB"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5512F0FA"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52B38800"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4C755864"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4CCCDFDA"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6AB47AC5"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28D6C9D5" w14:textId="77777777" w:rsidR="00757D8A" w:rsidRDefault="00757D8A">
            <w:pPr>
              <w:pStyle w:val="ad"/>
              <w:keepNext/>
              <w:spacing w:line="440" w:lineRule="exact"/>
              <w:ind w:left="63" w:right="63"/>
              <w:rPr>
                <w:rFonts w:ascii="宋体" w:hAnsi="宋体" w:cs="宋体"/>
                <w:szCs w:val="24"/>
              </w:rPr>
            </w:pPr>
          </w:p>
        </w:tc>
      </w:tr>
      <w:tr w:rsidR="00757D8A" w14:paraId="770DBCCF" w14:textId="77777777">
        <w:trPr>
          <w:trHeight w:val="567"/>
          <w:jc w:val="center"/>
        </w:trPr>
        <w:tc>
          <w:tcPr>
            <w:tcW w:w="1162" w:type="dxa"/>
            <w:vAlign w:val="center"/>
          </w:tcPr>
          <w:p w14:paraId="39A277E3"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8DE14BC"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6ACE3EE5"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054FC5CA"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60638DC1"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664207DE"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0E34B8ED"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17A71772"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003B1E80" w14:textId="77777777" w:rsidR="00757D8A" w:rsidRDefault="00757D8A">
            <w:pPr>
              <w:pStyle w:val="ad"/>
              <w:keepNext/>
              <w:spacing w:line="440" w:lineRule="exact"/>
              <w:ind w:left="63" w:right="63"/>
              <w:rPr>
                <w:rFonts w:ascii="宋体" w:hAnsi="宋体" w:cs="宋体"/>
                <w:szCs w:val="24"/>
              </w:rPr>
            </w:pPr>
          </w:p>
        </w:tc>
      </w:tr>
      <w:tr w:rsidR="00757D8A" w14:paraId="3745C989" w14:textId="77777777">
        <w:trPr>
          <w:trHeight w:val="567"/>
          <w:jc w:val="center"/>
        </w:trPr>
        <w:tc>
          <w:tcPr>
            <w:tcW w:w="1162" w:type="dxa"/>
            <w:vAlign w:val="center"/>
          </w:tcPr>
          <w:p w14:paraId="651146C3"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62D48EEA"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0F7B8C50"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11C2A2B8"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72E93585"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77B736DC"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4AC08664"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56F07687"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62000ED4" w14:textId="77777777" w:rsidR="00757D8A" w:rsidRDefault="00757D8A">
            <w:pPr>
              <w:pStyle w:val="ad"/>
              <w:keepNext/>
              <w:spacing w:line="440" w:lineRule="exact"/>
              <w:ind w:left="63" w:right="63"/>
              <w:rPr>
                <w:rFonts w:ascii="宋体" w:hAnsi="宋体" w:cs="宋体"/>
                <w:szCs w:val="24"/>
              </w:rPr>
            </w:pPr>
          </w:p>
        </w:tc>
      </w:tr>
      <w:tr w:rsidR="00757D8A" w14:paraId="59CE7D9B" w14:textId="77777777">
        <w:trPr>
          <w:trHeight w:val="567"/>
          <w:jc w:val="center"/>
        </w:trPr>
        <w:tc>
          <w:tcPr>
            <w:tcW w:w="1162" w:type="dxa"/>
            <w:vAlign w:val="center"/>
          </w:tcPr>
          <w:p w14:paraId="0B51638A"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4C6465A5"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429C53D7"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02494456"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4FCF59ED"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60B9CC43"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52DE1E26"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2E3782A7"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229C1B42" w14:textId="77777777" w:rsidR="00757D8A" w:rsidRDefault="00757D8A">
            <w:pPr>
              <w:pStyle w:val="ad"/>
              <w:keepNext/>
              <w:spacing w:line="440" w:lineRule="exact"/>
              <w:ind w:left="63" w:right="63"/>
              <w:rPr>
                <w:rFonts w:ascii="宋体" w:hAnsi="宋体" w:cs="宋体"/>
                <w:szCs w:val="24"/>
              </w:rPr>
            </w:pPr>
          </w:p>
        </w:tc>
      </w:tr>
      <w:tr w:rsidR="00757D8A" w14:paraId="2F65DB50" w14:textId="77777777">
        <w:trPr>
          <w:trHeight w:val="567"/>
          <w:jc w:val="center"/>
        </w:trPr>
        <w:tc>
          <w:tcPr>
            <w:tcW w:w="1162" w:type="dxa"/>
          </w:tcPr>
          <w:p w14:paraId="61B579D9" w14:textId="77777777" w:rsidR="00757D8A" w:rsidRDefault="00757D8A">
            <w:pPr>
              <w:rPr>
                <w:rFonts w:ascii="宋体" w:eastAsia="宋体" w:hAnsi="宋体" w:cs="宋体"/>
                <w:sz w:val="24"/>
                <w:szCs w:val="24"/>
              </w:rPr>
            </w:pPr>
          </w:p>
        </w:tc>
        <w:tc>
          <w:tcPr>
            <w:tcW w:w="1418" w:type="dxa"/>
          </w:tcPr>
          <w:p w14:paraId="0A10722C" w14:textId="77777777" w:rsidR="00757D8A" w:rsidRDefault="00757D8A">
            <w:pPr>
              <w:rPr>
                <w:rFonts w:ascii="宋体" w:eastAsia="宋体" w:hAnsi="宋体" w:cs="宋体"/>
                <w:sz w:val="24"/>
                <w:szCs w:val="24"/>
              </w:rPr>
            </w:pPr>
          </w:p>
        </w:tc>
        <w:tc>
          <w:tcPr>
            <w:tcW w:w="850" w:type="dxa"/>
          </w:tcPr>
          <w:p w14:paraId="33F8AA86" w14:textId="77777777" w:rsidR="00757D8A" w:rsidRDefault="00757D8A">
            <w:pPr>
              <w:rPr>
                <w:rFonts w:ascii="宋体" w:eastAsia="宋体" w:hAnsi="宋体" w:cs="宋体"/>
                <w:sz w:val="24"/>
                <w:szCs w:val="24"/>
              </w:rPr>
            </w:pPr>
          </w:p>
        </w:tc>
        <w:tc>
          <w:tcPr>
            <w:tcW w:w="1058" w:type="dxa"/>
          </w:tcPr>
          <w:p w14:paraId="65B2946B" w14:textId="77777777" w:rsidR="00757D8A" w:rsidRDefault="00757D8A">
            <w:pPr>
              <w:rPr>
                <w:rFonts w:ascii="宋体" w:eastAsia="宋体" w:hAnsi="宋体" w:cs="宋体"/>
                <w:sz w:val="24"/>
                <w:szCs w:val="24"/>
              </w:rPr>
            </w:pPr>
          </w:p>
        </w:tc>
        <w:tc>
          <w:tcPr>
            <w:tcW w:w="880" w:type="dxa"/>
          </w:tcPr>
          <w:p w14:paraId="0EF4C07D" w14:textId="77777777" w:rsidR="00757D8A" w:rsidRDefault="00757D8A">
            <w:pPr>
              <w:rPr>
                <w:rFonts w:ascii="宋体" w:eastAsia="宋体" w:hAnsi="宋体" w:cs="宋体"/>
                <w:sz w:val="24"/>
                <w:szCs w:val="24"/>
              </w:rPr>
            </w:pPr>
          </w:p>
        </w:tc>
        <w:tc>
          <w:tcPr>
            <w:tcW w:w="1020" w:type="dxa"/>
          </w:tcPr>
          <w:p w14:paraId="5E89394D" w14:textId="77777777" w:rsidR="00757D8A" w:rsidRDefault="00757D8A">
            <w:pPr>
              <w:rPr>
                <w:rFonts w:ascii="宋体" w:eastAsia="宋体" w:hAnsi="宋体" w:cs="宋体"/>
                <w:sz w:val="24"/>
                <w:szCs w:val="24"/>
              </w:rPr>
            </w:pPr>
          </w:p>
        </w:tc>
        <w:tc>
          <w:tcPr>
            <w:tcW w:w="1480" w:type="dxa"/>
          </w:tcPr>
          <w:p w14:paraId="51681A29" w14:textId="77777777" w:rsidR="00757D8A" w:rsidRDefault="00757D8A">
            <w:pPr>
              <w:rPr>
                <w:rFonts w:ascii="宋体" w:eastAsia="宋体" w:hAnsi="宋体" w:cs="宋体"/>
                <w:sz w:val="24"/>
                <w:szCs w:val="24"/>
              </w:rPr>
            </w:pPr>
          </w:p>
        </w:tc>
        <w:tc>
          <w:tcPr>
            <w:tcW w:w="1020" w:type="dxa"/>
          </w:tcPr>
          <w:p w14:paraId="21C072E9" w14:textId="77777777" w:rsidR="00757D8A" w:rsidRDefault="00757D8A">
            <w:pPr>
              <w:rPr>
                <w:rFonts w:ascii="宋体" w:eastAsia="宋体" w:hAnsi="宋体" w:cs="宋体"/>
                <w:sz w:val="24"/>
                <w:szCs w:val="24"/>
              </w:rPr>
            </w:pPr>
          </w:p>
        </w:tc>
        <w:tc>
          <w:tcPr>
            <w:tcW w:w="921" w:type="dxa"/>
          </w:tcPr>
          <w:p w14:paraId="6F050A37" w14:textId="77777777" w:rsidR="00757D8A" w:rsidRDefault="00757D8A">
            <w:pPr>
              <w:rPr>
                <w:rFonts w:ascii="宋体" w:eastAsia="宋体" w:hAnsi="宋体" w:cs="宋体"/>
                <w:sz w:val="24"/>
                <w:szCs w:val="24"/>
              </w:rPr>
            </w:pPr>
          </w:p>
        </w:tc>
      </w:tr>
      <w:tr w:rsidR="00757D8A" w14:paraId="1B02F4AB" w14:textId="77777777">
        <w:trPr>
          <w:trHeight w:val="567"/>
          <w:jc w:val="center"/>
        </w:trPr>
        <w:tc>
          <w:tcPr>
            <w:tcW w:w="1162" w:type="dxa"/>
            <w:vAlign w:val="center"/>
          </w:tcPr>
          <w:p w14:paraId="719B654D"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718A219F" w14:textId="77777777" w:rsidR="00757D8A" w:rsidRDefault="00757D8A">
            <w:pPr>
              <w:pStyle w:val="ad"/>
              <w:keepNext/>
              <w:spacing w:line="440" w:lineRule="exact"/>
              <w:ind w:left="63" w:right="63"/>
              <w:rPr>
                <w:rFonts w:ascii="宋体" w:hAnsi="宋体" w:cs="宋体"/>
                <w:szCs w:val="24"/>
              </w:rPr>
            </w:pPr>
          </w:p>
        </w:tc>
        <w:tc>
          <w:tcPr>
            <w:tcW w:w="850" w:type="dxa"/>
            <w:vAlign w:val="center"/>
          </w:tcPr>
          <w:p w14:paraId="5B38CB45" w14:textId="77777777" w:rsidR="00757D8A" w:rsidRDefault="00757D8A">
            <w:pPr>
              <w:pStyle w:val="ad"/>
              <w:keepNext/>
              <w:spacing w:line="440" w:lineRule="exact"/>
              <w:ind w:left="63" w:right="63"/>
              <w:rPr>
                <w:rFonts w:ascii="宋体" w:hAnsi="宋体" w:cs="宋体"/>
                <w:szCs w:val="24"/>
              </w:rPr>
            </w:pPr>
          </w:p>
        </w:tc>
        <w:tc>
          <w:tcPr>
            <w:tcW w:w="1058" w:type="dxa"/>
            <w:vAlign w:val="center"/>
          </w:tcPr>
          <w:p w14:paraId="2CDAEF4F" w14:textId="77777777" w:rsidR="00757D8A" w:rsidRDefault="00757D8A">
            <w:pPr>
              <w:pStyle w:val="ad"/>
              <w:keepNext/>
              <w:spacing w:line="440" w:lineRule="exact"/>
              <w:ind w:left="63" w:right="63"/>
              <w:rPr>
                <w:rFonts w:ascii="宋体" w:hAnsi="宋体" w:cs="宋体"/>
                <w:szCs w:val="24"/>
              </w:rPr>
            </w:pPr>
          </w:p>
        </w:tc>
        <w:tc>
          <w:tcPr>
            <w:tcW w:w="880" w:type="dxa"/>
            <w:vAlign w:val="center"/>
          </w:tcPr>
          <w:p w14:paraId="661B69FC"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44BDE2E8" w14:textId="77777777" w:rsidR="00757D8A" w:rsidRDefault="00757D8A">
            <w:pPr>
              <w:pStyle w:val="ad"/>
              <w:keepNext/>
              <w:spacing w:line="440" w:lineRule="exact"/>
              <w:ind w:left="63" w:right="63"/>
              <w:rPr>
                <w:rFonts w:ascii="宋体" w:hAnsi="宋体" w:cs="宋体"/>
                <w:szCs w:val="24"/>
              </w:rPr>
            </w:pPr>
          </w:p>
        </w:tc>
        <w:tc>
          <w:tcPr>
            <w:tcW w:w="1480" w:type="dxa"/>
            <w:vAlign w:val="center"/>
          </w:tcPr>
          <w:p w14:paraId="43B6A982" w14:textId="77777777" w:rsidR="00757D8A" w:rsidRDefault="00757D8A">
            <w:pPr>
              <w:pStyle w:val="ad"/>
              <w:keepNext/>
              <w:spacing w:line="440" w:lineRule="exact"/>
              <w:ind w:left="63" w:right="63"/>
              <w:rPr>
                <w:rFonts w:ascii="宋体" w:hAnsi="宋体" w:cs="宋体"/>
                <w:szCs w:val="24"/>
              </w:rPr>
            </w:pPr>
          </w:p>
        </w:tc>
        <w:tc>
          <w:tcPr>
            <w:tcW w:w="1020" w:type="dxa"/>
            <w:vAlign w:val="center"/>
          </w:tcPr>
          <w:p w14:paraId="5191C827" w14:textId="77777777" w:rsidR="00757D8A" w:rsidRDefault="00757D8A">
            <w:pPr>
              <w:pStyle w:val="ad"/>
              <w:keepNext/>
              <w:spacing w:line="440" w:lineRule="exact"/>
              <w:ind w:left="63" w:right="63"/>
              <w:rPr>
                <w:rFonts w:ascii="宋体" w:hAnsi="宋体" w:cs="宋体"/>
                <w:szCs w:val="24"/>
              </w:rPr>
            </w:pPr>
          </w:p>
        </w:tc>
        <w:tc>
          <w:tcPr>
            <w:tcW w:w="921" w:type="dxa"/>
            <w:vAlign w:val="center"/>
          </w:tcPr>
          <w:p w14:paraId="60B85788" w14:textId="77777777" w:rsidR="00757D8A" w:rsidRDefault="00757D8A">
            <w:pPr>
              <w:pStyle w:val="ad"/>
              <w:keepNext/>
              <w:spacing w:line="440" w:lineRule="exact"/>
              <w:ind w:left="63" w:right="63"/>
              <w:rPr>
                <w:rFonts w:ascii="宋体" w:hAnsi="宋体" w:cs="宋体"/>
                <w:szCs w:val="24"/>
              </w:rPr>
            </w:pPr>
          </w:p>
        </w:tc>
      </w:tr>
      <w:tr w:rsidR="00757D8A" w14:paraId="0C02202C" w14:textId="77777777">
        <w:trPr>
          <w:trHeight w:val="567"/>
          <w:jc w:val="center"/>
        </w:trPr>
        <w:tc>
          <w:tcPr>
            <w:tcW w:w="1162" w:type="dxa"/>
          </w:tcPr>
          <w:p w14:paraId="5B710C0D" w14:textId="77777777" w:rsidR="00757D8A" w:rsidRDefault="00757D8A">
            <w:pPr>
              <w:rPr>
                <w:rFonts w:ascii="宋体" w:eastAsia="宋体" w:hAnsi="宋体" w:cs="宋体"/>
                <w:sz w:val="24"/>
                <w:szCs w:val="24"/>
              </w:rPr>
            </w:pPr>
          </w:p>
        </w:tc>
        <w:tc>
          <w:tcPr>
            <w:tcW w:w="1418" w:type="dxa"/>
          </w:tcPr>
          <w:p w14:paraId="1AE836F3" w14:textId="77777777" w:rsidR="00757D8A" w:rsidRDefault="00757D8A">
            <w:pPr>
              <w:rPr>
                <w:rFonts w:ascii="宋体" w:eastAsia="宋体" w:hAnsi="宋体" w:cs="宋体"/>
                <w:sz w:val="24"/>
                <w:szCs w:val="24"/>
              </w:rPr>
            </w:pPr>
          </w:p>
        </w:tc>
        <w:tc>
          <w:tcPr>
            <w:tcW w:w="850" w:type="dxa"/>
          </w:tcPr>
          <w:p w14:paraId="5990D527" w14:textId="77777777" w:rsidR="00757D8A" w:rsidRDefault="00757D8A">
            <w:pPr>
              <w:rPr>
                <w:rFonts w:ascii="宋体" w:eastAsia="宋体" w:hAnsi="宋体" w:cs="宋体"/>
                <w:sz w:val="24"/>
                <w:szCs w:val="24"/>
              </w:rPr>
            </w:pPr>
          </w:p>
        </w:tc>
        <w:tc>
          <w:tcPr>
            <w:tcW w:w="1058" w:type="dxa"/>
          </w:tcPr>
          <w:p w14:paraId="244E20F2" w14:textId="77777777" w:rsidR="00757D8A" w:rsidRDefault="00757D8A">
            <w:pPr>
              <w:rPr>
                <w:rFonts w:ascii="宋体" w:eastAsia="宋体" w:hAnsi="宋体" w:cs="宋体"/>
                <w:sz w:val="24"/>
                <w:szCs w:val="24"/>
              </w:rPr>
            </w:pPr>
          </w:p>
        </w:tc>
        <w:tc>
          <w:tcPr>
            <w:tcW w:w="880" w:type="dxa"/>
          </w:tcPr>
          <w:p w14:paraId="6452AD58" w14:textId="77777777" w:rsidR="00757D8A" w:rsidRDefault="00757D8A">
            <w:pPr>
              <w:rPr>
                <w:rFonts w:ascii="宋体" w:eastAsia="宋体" w:hAnsi="宋体" w:cs="宋体"/>
                <w:sz w:val="24"/>
                <w:szCs w:val="24"/>
              </w:rPr>
            </w:pPr>
          </w:p>
        </w:tc>
        <w:tc>
          <w:tcPr>
            <w:tcW w:w="1020" w:type="dxa"/>
          </w:tcPr>
          <w:p w14:paraId="52D0E31B" w14:textId="77777777" w:rsidR="00757D8A" w:rsidRDefault="00757D8A">
            <w:pPr>
              <w:rPr>
                <w:rFonts w:ascii="宋体" w:eastAsia="宋体" w:hAnsi="宋体" w:cs="宋体"/>
                <w:sz w:val="24"/>
                <w:szCs w:val="24"/>
              </w:rPr>
            </w:pPr>
          </w:p>
        </w:tc>
        <w:tc>
          <w:tcPr>
            <w:tcW w:w="1480" w:type="dxa"/>
          </w:tcPr>
          <w:p w14:paraId="32A5705B" w14:textId="77777777" w:rsidR="00757D8A" w:rsidRDefault="00757D8A">
            <w:pPr>
              <w:rPr>
                <w:rFonts w:ascii="宋体" w:eastAsia="宋体" w:hAnsi="宋体" w:cs="宋体"/>
                <w:sz w:val="24"/>
                <w:szCs w:val="24"/>
              </w:rPr>
            </w:pPr>
          </w:p>
        </w:tc>
        <w:tc>
          <w:tcPr>
            <w:tcW w:w="1020" w:type="dxa"/>
          </w:tcPr>
          <w:p w14:paraId="0FD41BF8" w14:textId="77777777" w:rsidR="00757D8A" w:rsidRDefault="00757D8A">
            <w:pPr>
              <w:rPr>
                <w:rFonts w:ascii="宋体" w:eastAsia="宋体" w:hAnsi="宋体" w:cs="宋体"/>
                <w:sz w:val="24"/>
                <w:szCs w:val="24"/>
              </w:rPr>
            </w:pPr>
          </w:p>
        </w:tc>
        <w:tc>
          <w:tcPr>
            <w:tcW w:w="921" w:type="dxa"/>
          </w:tcPr>
          <w:p w14:paraId="5741A274" w14:textId="77777777" w:rsidR="00757D8A" w:rsidRDefault="00757D8A">
            <w:pPr>
              <w:rPr>
                <w:rFonts w:ascii="宋体" w:eastAsia="宋体" w:hAnsi="宋体" w:cs="宋体"/>
                <w:sz w:val="24"/>
                <w:szCs w:val="24"/>
              </w:rPr>
            </w:pPr>
          </w:p>
        </w:tc>
      </w:tr>
      <w:tr w:rsidR="00757D8A" w14:paraId="11AAD8A0" w14:textId="77777777">
        <w:trPr>
          <w:trHeight w:val="567"/>
          <w:jc w:val="center"/>
        </w:trPr>
        <w:tc>
          <w:tcPr>
            <w:tcW w:w="1162" w:type="dxa"/>
          </w:tcPr>
          <w:p w14:paraId="4898FE44" w14:textId="77777777" w:rsidR="00757D8A" w:rsidRDefault="00757D8A">
            <w:pPr>
              <w:rPr>
                <w:rFonts w:ascii="宋体" w:eastAsia="宋体" w:hAnsi="宋体" w:cs="宋体"/>
                <w:sz w:val="24"/>
                <w:szCs w:val="24"/>
              </w:rPr>
            </w:pPr>
          </w:p>
        </w:tc>
        <w:tc>
          <w:tcPr>
            <w:tcW w:w="1418" w:type="dxa"/>
          </w:tcPr>
          <w:p w14:paraId="305F5F14" w14:textId="77777777" w:rsidR="00757D8A" w:rsidRDefault="00757D8A">
            <w:pPr>
              <w:rPr>
                <w:rFonts w:ascii="宋体" w:eastAsia="宋体" w:hAnsi="宋体" w:cs="宋体"/>
                <w:sz w:val="24"/>
                <w:szCs w:val="24"/>
              </w:rPr>
            </w:pPr>
          </w:p>
        </w:tc>
        <w:tc>
          <w:tcPr>
            <w:tcW w:w="850" w:type="dxa"/>
          </w:tcPr>
          <w:p w14:paraId="55CF5D14" w14:textId="77777777" w:rsidR="00757D8A" w:rsidRDefault="00757D8A">
            <w:pPr>
              <w:rPr>
                <w:rFonts w:ascii="宋体" w:eastAsia="宋体" w:hAnsi="宋体" w:cs="宋体"/>
                <w:sz w:val="24"/>
                <w:szCs w:val="24"/>
              </w:rPr>
            </w:pPr>
          </w:p>
        </w:tc>
        <w:tc>
          <w:tcPr>
            <w:tcW w:w="1058" w:type="dxa"/>
          </w:tcPr>
          <w:p w14:paraId="0F32A7CD" w14:textId="77777777" w:rsidR="00757D8A" w:rsidRDefault="00757D8A">
            <w:pPr>
              <w:rPr>
                <w:rFonts w:ascii="宋体" w:eastAsia="宋体" w:hAnsi="宋体" w:cs="宋体"/>
                <w:sz w:val="24"/>
                <w:szCs w:val="24"/>
              </w:rPr>
            </w:pPr>
          </w:p>
        </w:tc>
        <w:tc>
          <w:tcPr>
            <w:tcW w:w="880" w:type="dxa"/>
          </w:tcPr>
          <w:p w14:paraId="255C2DA7" w14:textId="77777777" w:rsidR="00757D8A" w:rsidRDefault="00757D8A">
            <w:pPr>
              <w:rPr>
                <w:rFonts w:ascii="宋体" w:eastAsia="宋体" w:hAnsi="宋体" w:cs="宋体"/>
                <w:sz w:val="24"/>
                <w:szCs w:val="24"/>
              </w:rPr>
            </w:pPr>
          </w:p>
        </w:tc>
        <w:tc>
          <w:tcPr>
            <w:tcW w:w="1020" w:type="dxa"/>
          </w:tcPr>
          <w:p w14:paraId="5C5032C3" w14:textId="77777777" w:rsidR="00757D8A" w:rsidRDefault="00757D8A">
            <w:pPr>
              <w:rPr>
                <w:rFonts w:ascii="宋体" w:eastAsia="宋体" w:hAnsi="宋体" w:cs="宋体"/>
                <w:sz w:val="24"/>
                <w:szCs w:val="24"/>
              </w:rPr>
            </w:pPr>
          </w:p>
        </w:tc>
        <w:tc>
          <w:tcPr>
            <w:tcW w:w="1480" w:type="dxa"/>
          </w:tcPr>
          <w:p w14:paraId="0BB84D8B" w14:textId="77777777" w:rsidR="00757D8A" w:rsidRDefault="00757D8A">
            <w:pPr>
              <w:rPr>
                <w:rFonts w:ascii="宋体" w:eastAsia="宋体" w:hAnsi="宋体" w:cs="宋体"/>
                <w:sz w:val="24"/>
                <w:szCs w:val="24"/>
              </w:rPr>
            </w:pPr>
          </w:p>
        </w:tc>
        <w:tc>
          <w:tcPr>
            <w:tcW w:w="1020" w:type="dxa"/>
          </w:tcPr>
          <w:p w14:paraId="388373C9" w14:textId="77777777" w:rsidR="00757D8A" w:rsidRDefault="00757D8A">
            <w:pPr>
              <w:rPr>
                <w:rFonts w:ascii="宋体" w:eastAsia="宋体" w:hAnsi="宋体" w:cs="宋体"/>
                <w:sz w:val="24"/>
                <w:szCs w:val="24"/>
              </w:rPr>
            </w:pPr>
          </w:p>
        </w:tc>
        <w:tc>
          <w:tcPr>
            <w:tcW w:w="921" w:type="dxa"/>
          </w:tcPr>
          <w:p w14:paraId="25FDB8E4" w14:textId="77777777" w:rsidR="00757D8A" w:rsidRDefault="00757D8A">
            <w:pPr>
              <w:rPr>
                <w:rFonts w:ascii="宋体" w:eastAsia="宋体" w:hAnsi="宋体" w:cs="宋体"/>
                <w:sz w:val="24"/>
                <w:szCs w:val="24"/>
              </w:rPr>
            </w:pPr>
          </w:p>
        </w:tc>
      </w:tr>
      <w:tr w:rsidR="00757D8A" w14:paraId="48E157A4" w14:textId="77777777">
        <w:trPr>
          <w:trHeight w:val="567"/>
          <w:jc w:val="center"/>
        </w:trPr>
        <w:tc>
          <w:tcPr>
            <w:tcW w:w="1162" w:type="dxa"/>
          </w:tcPr>
          <w:p w14:paraId="624524C6" w14:textId="77777777" w:rsidR="00757D8A" w:rsidRDefault="00757D8A">
            <w:pPr>
              <w:rPr>
                <w:rFonts w:ascii="宋体" w:eastAsia="宋体" w:hAnsi="宋体" w:cs="宋体"/>
                <w:sz w:val="24"/>
                <w:szCs w:val="24"/>
              </w:rPr>
            </w:pPr>
          </w:p>
        </w:tc>
        <w:tc>
          <w:tcPr>
            <w:tcW w:w="1418" w:type="dxa"/>
          </w:tcPr>
          <w:p w14:paraId="11A0B80B" w14:textId="77777777" w:rsidR="00757D8A" w:rsidRDefault="00757D8A">
            <w:pPr>
              <w:rPr>
                <w:rFonts w:ascii="宋体" w:eastAsia="宋体" w:hAnsi="宋体" w:cs="宋体"/>
                <w:sz w:val="24"/>
                <w:szCs w:val="24"/>
              </w:rPr>
            </w:pPr>
          </w:p>
        </w:tc>
        <w:tc>
          <w:tcPr>
            <w:tcW w:w="850" w:type="dxa"/>
          </w:tcPr>
          <w:p w14:paraId="5DC137FD" w14:textId="77777777" w:rsidR="00757D8A" w:rsidRDefault="00757D8A">
            <w:pPr>
              <w:rPr>
                <w:rFonts w:ascii="宋体" w:eastAsia="宋体" w:hAnsi="宋体" w:cs="宋体"/>
                <w:sz w:val="24"/>
                <w:szCs w:val="24"/>
              </w:rPr>
            </w:pPr>
          </w:p>
        </w:tc>
        <w:tc>
          <w:tcPr>
            <w:tcW w:w="1058" w:type="dxa"/>
          </w:tcPr>
          <w:p w14:paraId="588DD560" w14:textId="77777777" w:rsidR="00757D8A" w:rsidRDefault="00757D8A">
            <w:pPr>
              <w:rPr>
                <w:rFonts w:ascii="宋体" w:eastAsia="宋体" w:hAnsi="宋体" w:cs="宋体"/>
                <w:sz w:val="24"/>
                <w:szCs w:val="24"/>
              </w:rPr>
            </w:pPr>
          </w:p>
        </w:tc>
        <w:tc>
          <w:tcPr>
            <w:tcW w:w="880" w:type="dxa"/>
          </w:tcPr>
          <w:p w14:paraId="543FB65D" w14:textId="77777777" w:rsidR="00757D8A" w:rsidRDefault="00757D8A">
            <w:pPr>
              <w:rPr>
                <w:rFonts w:ascii="宋体" w:eastAsia="宋体" w:hAnsi="宋体" w:cs="宋体"/>
                <w:sz w:val="24"/>
                <w:szCs w:val="24"/>
              </w:rPr>
            </w:pPr>
          </w:p>
        </w:tc>
        <w:tc>
          <w:tcPr>
            <w:tcW w:w="1020" w:type="dxa"/>
          </w:tcPr>
          <w:p w14:paraId="2B43FC9B" w14:textId="77777777" w:rsidR="00757D8A" w:rsidRDefault="00757D8A">
            <w:pPr>
              <w:rPr>
                <w:rFonts w:ascii="宋体" w:eastAsia="宋体" w:hAnsi="宋体" w:cs="宋体"/>
                <w:sz w:val="24"/>
                <w:szCs w:val="24"/>
              </w:rPr>
            </w:pPr>
          </w:p>
        </w:tc>
        <w:tc>
          <w:tcPr>
            <w:tcW w:w="1480" w:type="dxa"/>
          </w:tcPr>
          <w:p w14:paraId="6A3E9295" w14:textId="77777777" w:rsidR="00757D8A" w:rsidRDefault="00757D8A">
            <w:pPr>
              <w:rPr>
                <w:rFonts w:ascii="宋体" w:eastAsia="宋体" w:hAnsi="宋体" w:cs="宋体"/>
                <w:sz w:val="24"/>
                <w:szCs w:val="24"/>
              </w:rPr>
            </w:pPr>
          </w:p>
        </w:tc>
        <w:tc>
          <w:tcPr>
            <w:tcW w:w="1020" w:type="dxa"/>
          </w:tcPr>
          <w:p w14:paraId="7D8A5AE2" w14:textId="77777777" w:rsidR="00757D8A" w:rsidRDefault="00757D8A">
            <w:pPr>
              <w:rPr>
                <w:rFonts w:ascii="宋体" w:eastAsia="宋体" w:hAnsi="宋体" w:cs="宋体"/>
                <w:sz w:val="24"/>
                <w:szCs w:val="24"/>
              </w:rPr>
            </w:pPr>
          </w:p>
        </w:tc>
        <w:tc>
          <w:tcPr>
            <w:tcW w:w="921" w:type="dxa"/>
          </w:tcPr>
          <w:p w14:paraId="3FCD7A80" w14:textId="77777777" w:rsidR="00757D8A" w:rsidRDefault="00757D8A">
            <w:pPr>
              <w:rPr>
                <w:rFonts w:ascii="宋体" w:eastAsia="宋体" w:hAnsi="宋体" w:cs="宋体"/>
                <w:sz w:val="24"/>
                <w:szCs w:val="24"/>
              </w:rPr>
            </w:pPr>
          </w:p>
        </w:tc>
      </w:tr>
      <w:tr w:rsidR="00757D8A" w14:paraId="0885F7E9" w14:textId="77777777">
        <w:trPr>
          <w:trHeight w:val="567"/>
          <w:jc w:val="center"/>
        </w:trPr>
        <w:tc>
          <w:tcPr>
            <w:tcW w:w="1162" w:type="dxa"/>
          </w:tcPr>
          <w:p w14:paraId="07EC11F0" w14:textId="77777777" w:rsidR="00757D8A" w:rsidRDefault="00757D8A">
            <w:pPr>
              <w:rPr>
                <w:rFonts w:ascii="宋体" w:eastAsia="宋体" w:hAnsi="宋体" w:cs="宋体"/>
                <w:sz w:val="24"/>
                <w:szCs w:val="24"/>
              </w:rPr>
            </w:pPr>
          </w:p>
        </w:tc>
        <w:tc>
          <w:tcPr>
            <w:tcW w:w="1418" w:type="dxa"/>
          </w:tcPr>
          <w:p w14:paraId="0678D21F" w14:textId="77777777" w:rsidR="00757D8A" w:rsidRDefault="00757D8A">
            <w:pPr>
              <w:rPr>
                <w:rFonts w:ascii="宋体" w:eastAsia="宋体" w:hAnsi="宋体" w:cs="宋体"/>
                <w:sz w:val="24"/>
                <w:szCs w:val="24"/>
              </w:rPr>
            </w:pPr>
          </w:p>
        </w:tc>
        <w:tc>
          <w:tcPr>
            <w:tcW w:w="850" w:type="dxa"/>
          </w:tcPr>
          <w:p w14:paraId="6421AFFF" w14:textId="77777777" w:rsidR="00757D8A" w:rsidRDefault="00757D8A">
            <w:pPr>
              <w:rPr>
                <w:rFonts w:ascii="宋体" w:eastAsia="宋体" w:hAnsi="宋体" w:cs="宋体"/>
                <w:sz w:val="24"/>
                <w:szCs w:val="24"/>
              </w:rPr>
            </w:pPr>
          </w:p>
        </w:tc>
        <w:tc>
          <w:tcPr>
            <w:tcW w:w="1058" w:type="dxa"/>
          </w:tcPr>
          <w:p w14:paraId="7B69C770" w14:textId="77777777" w:rsidR="00757D8A" w:rsidRDefault="00757D8A">
            <w:pPr>
              <w:rPr>
                <w:rFonts w:ascii="宋体" w:eastAsia="宋体" w:hAnsi="宋体" w:cs="宋体"/>
                <w:sz w:val="24"/>
                <w:szCs w:val="24"/>
              </w:rPr>
            </w:pPr>
          </w:p>
        </w:tc>
        <w:tc>
          <w:tcPr>
            <w:tcW w:w="880" w:type="dxa"/>
          </w:tcPr>
          <w:p w14:paraId="241512EB" w14:textId="77777777" w:rsidR="00757D8A" w:rsidRDefault="00757D8A">
            <w:pPr>
              <w:rPr>
                <w:rFonts w:ascii="宋体" w:eastAsia="宋体" w:hAnsi="宋体" w:cs="宋体"/>
                <w:sz w:val="24"/>
                <w:szCs w:val="24"/>
              </w:rPr>
            </w:pPr>
          </w:p>
        </w:tc>
        <w:tc>
          <w:tcPr>
            <w:tcW w:w="1020" w:type="dxa"/>
          </w:tcPr>
          <w:p w14:paraId="57838554" w14:textId="77777777" w:rsidR="00757D8A" w:rsidRDefault="00757D8A">
            <w:pPr>
              <w:rPr>
                <w:rFonts w:ascii="宋体" w:eastAsia="宋体" w:hAnsi="宋体" w:cs="宋体"/>
                <w:sz w:val="24"/>
                <w:szCs w:val="24"/>
              </w:rPr>
            </w:pPr>
          </w:p>
        </w:tc>
        <w:tc>
          <w:tcPr>
            <w:tcW w:w="1480" w:type="dxa"/>
          </w:tcPr>
          <w:p w14:paraId="6B9EDE0D" w14:textId="77777777" w:rsidR="00757D8A" w:rsidRDefault="00757D8A">
            <w:pPr>
              <w:rPr>
                <w:rFonts w:ascii="宋体" w:eastAsia="宋体" w:hAnsi="宋体" w:cs="宋体"/>
                <w:sz w:val="24"/>
                <w:szCs w:val="24"/>
              </w:rPr>
            </w:pPr>
          </w:p>
        </w:tc>
        <w:tc>
          <w:tcPr>
            <w:tcW w:w="1020" w:type="dxa"/>
          </w:tcPr>
          <w:p w14:paraId="48B98033" w14:textId="77777777" w:rsidR="00757D8A" w:rsidRDefault="00757D8A">
            <w:pPr>
              <w:rPr>
                <w:rFonts w:ascii="宋体" w:eastAsia="宋体" w:hAnsi="宋体" w:cs="宋体"/>
                <w:sz w:val="24"/>
                <w:szCs w:val="24"/>
              </w:rPr>
            </w:pPr>
          </w:p>
        </w:tc>
        <w:tc>
          <w:tcPr>
            <w:tcW w:w="921" w:type="dxa"/>
          </w:tcPr>
          <w:p w14:paraId="0F77F886" w14:textId="77777777" w:rsidR="00757D8A" w:rsidRDefault="00757D8A">
            <w:pPr>
              <w:rPr>
                <w:rFonts w:ascii="宋体" w:eastAsia="宋体" w:hAnsi="宋体" w:cs="宋体"/>
                <w:sz w:val="24"/>
                <w:szCs w:val="24"/>
              </w:rPr>
            </w:pPr>
          </w:p>
        </w:tc>
      </w:tr>
      <w:tr w:rsidR="00757D8A" w14:paraId="0B9E8343" w14:textId="77777777">
        <w:trPr>
          <w:trHeight w:val="567"/>
          <w:jc w:val="center"/>
        </w:trPr>
        <w:tc>
          <w:tcPr>
            <w:tcW w:w="1162" w:type="dxa"/>
          </w:tcPr>
          <w:p w14:paraId="16846736" w14:textId="77777777" w:rsidR="00757D8A" w:rsidRDefault="00757D8A">
            <w:pPr>
              <w:rPr>
                <w:rFonts w:ascii="宋体" w:eastAsia="宋体" w:hAnsi="宋体" w:cs="宋体"/>
                <w:sz w:val="24"/>
                <w:szCs w:val="24"/>
              </w:rPr>
            </w:pPr>
          </w:p>
        </w:tc>
        <w:tc>
          <w:tcPr>
            <w:tcW w:w="1418" w:type="dxa"/>
          </w:tcPr>
          <w:p w14:paraId="7078339E" w14:textId="77777777" w:rsidR="00757D8A" w:rsidRDefault="00757D8A">
            <w:pPr>
              <w:rPr>
                <w:rFonts w:ascii="宋体" w:eastAsia="宋体" w:hAnsi="宋体" w:cs="宋体"/>
                <w:sz w:val="24"/>
                <w:szCs w:val="24"/>
              </w:rPr>
            </w:pPr>
          </w:p>
        </w:tc>
        <w:tc>
          <w:tcPr>
            <w:tcW w:w="850" w:type="dxa"/>
          </w:tcPr>
          <w:p w14:paraId="4E612CA8" w14:textId="77777777" w:rsidR="00757D8A" w:rsidRDefault="00757D8A">
            <w:pPr>
              <w:rPr>
                <w:rFonts w:ascii="宋体" w:eastAsia="宋体" w:hAnsi="宋体" w:cs="宋体"/>
                <w:sz w:val="24"/>
                <w:szCs w:val="24"/>
              </w:rPr>
            </w:pPr>
          </w:p>
        </w:tc>
        <w:tc>
          <w:tcPr>
            <w:tcW w:w="1058" w:type="dxa"/>
          </w:tcPr>
          <w:p w14:paraId="00FB1768" w14:textId="77777777" w:rsidR="00757D8A" w:rsidRDefault="00757D8A">
            <w:pPr>
              <w:rPr>
                <w:rFonts w:ascii="宋体" w:eastAsia="宋体" w:hAnsi="宋体" w:cs="宋体"/>
                <w:sz w:val="24"/>
                <w:szCs w:val="24"/>
              </w:rPr>
            </w:pPr>
          </w:p>
        </w:tc>
        <w:tc>
          <w:tcPr>
            <w:tcW w:w="880" w:type="dxa"/>
          </w:tcPr>
          <w:p w14:paraId="3BBD9340" w14:textId="77777777" w:rsidR="00757D8A" w:rsidRDefault="00757D8A">
            <w:pPr>
              <w:rPr>
                <w:rFonts w:ascii="宋体" w:eastAsia="宋体" w:hAnsi="宋体" w:cs="宋体"/>
                <w:sz w:val="24"/>
                <w:szCs w:val="24"/>
              </w:rPr>
            </w:pPr>
          </w:p>
        </w:tc>
        <w:tc>
          <w:tcPr>
            <w:tcW w:w="1020" w:type="dxa"/>
          </w:tcPr>
          <w:p w14:paraId="72C6C701" w14:textId="77777777" w:rsidR="00757D8A" w:rsidRDefault="00757D8A">
            <w:pPr>
              <w:rPr>
                <w:rFonts w:ascii="宋体" w:eastAsia="宋体" w:hAnsi="宋体" w:cs="宋体"/>
                <w:sz w:val="24"/>
                <w:szCs w:val="24"/>
              </w:rPr>
            </w:pPr>
          </w:p>
        </w:tc>
        <w:tc>
          <w:tcPr>
            <w:tcW w:w="1480" w:type="dxa"/>
          </w:tcPr>
          <w:p w14:paraId="4ECD64FA" w14:textId="77777777" w:rsidR="00757D8A" w:rsidRDefault="00757D8A">
            <w:pPr>
              <w:rPr>
                <w:rFonts w:ascii="宋体" w:eastAsia="宋体" w:hAnsi="宋体" w:cs="宋体"/>
                <w:sz w:val="24"/>
                <w:szCs w:val="24"/>
              </w:rPr>
            </w:pPr>
          </w:p>
        </w:tc>
        <w:tc>
          <w:tcPr>
            <w:tcW w:w="1020" w:type="dxa"/>
          </w:tcPr>
          <w:p w14:paraId="38A7AF26" w14:textId="77777777" w:rsidR="00757D8A" w:rsidRDefault="00757D8A">
            <w:pPr>
              <w:rPr>
                <w:rFonts w:ascii="宋体" w:eastAsia="宋体" w:hAnsi="宋体" w:cs="宋体"/>
                <w:sz w:val="24"/>
                <w:szCs w:val="24"/>
              </w:rPr>
            </w:pPr>
          </w:p>
        </w:tc>
        <w:tc>
          <w:tcPr>
            <w:tcW w:w="921" w:type="dxa"/>
          </w:tcPr>
          <w:p w14:paraId="13F726F7" w14:textId="77777777" w:rsidR="00757D8A" w:rsidRDefault="00757D8A">
            <w:pPr>
              <w:rPr>
                <w:rFonts w:ascii="宋体" w:eastAsia="宋体" w:hAnsi="宋体" w:cs="宋体"/>
                <w:sz w:val="24"/>
                <w:szCs w:val="24"/>
              </w:rPr>
            </w:pPr>
          </w:p>
        </w:tc>
      </w:tr>
      <w:tr w:rsidR="00757D8A" w14:paraId="185A326B" w14:textId="77777777">
        <w:trPr>
          <w:trHeight w:val="567"/>
          <w:jc w:val="center"/>
        </w:trPr>
        <w:tc>
          <w:tcPr>
            <w:tcW w:w="1162" w:type="dxa"/>
          </w:tcPr>
          <w:p w14:paraId="5B1E5749" w14:textId="77777777" w:rsidR="00757D8A" w:rsidRDefault="00757D8A">
            <w:pPr>
              <w:rPr>
                <w:rFonts w:ascii="宋体" w:eastAsia="宋体" w:hAnsi="宋体" w:cs="宋体"/>
                <w:sz w:val="24"/>
                <w:szCs w:val="24"/>
              </w:rPr>
            </w:pPr>
          </w:p>
        </w:tc>
        <w:tc>
          <w:tcPr>
            <w:tcW w:w="1418" w:type="dxa"/>
          </w:tcPr>
          <w:p w14:paraId="36078355" w14:textId="77777777" w:rsidR="00757D8A" w:rsidRDefault="00757D8A">
            <w:pPr>
              <w:rPr>
                <w:rFonts w:ascii="宋体" w:eastAsia="宋体" w:hAnsi="宋体" w:cs="宋体"/>
                <w:sz w:val="24"/>
                <w:szCs w:val="24"/>
              </w:rPr>
            </w:pPr>
          </w:p>
        </w:tc>
        <w:tc>
          <w:tcPr>
            <w:tcW w:w="850" w:type="dxa"/>
          </w:tcPr>
          <w:p w14:paraId="5946185D" w14:textId="77777777" w:rsidR="00757D8A" w:rsidRDefault="00757D8A">
            <w:pPr>
              <w:rPr>
                <w:rFonts w:ascii="宋体" w:eastAsia="宋体" w:hAnsi="宋体" w:cs="宋体"/>
                <w:sz w:val="24"/>
                <w:szCs w:val="24"/>
              </w:rPr>
            </w:pPr>
          </w:p>
        </w:tc>
        <w:tc>
          <w:tcPr>
            <w:tcW w:w="1058" w:type="dxa"/>
          </w:tcPr>
          <w:p w14:paraId="7121825F" w14:textId="77777777" w:rsidR="00757D8A" w:rsidRDefault="00757D8A">
            <w:pPr>
              <w:rPr>
                <w:rFonts w:ascii="宋体" w:eastAsia="宋体" w:hAnsi="宋体" w:cs="宋体"/>
                <w:sz w:val="24"/>
                <w:szCs w:val="24"/>
              </w:rPr>
            </w:pPr>
          </w:p>
        </w:tc>
        <w:tc>
          <w:tcPr>
            <w:tcW w:w="880" w:type="dxa"/>
          </w:tcPr>
          <w:p w14:paraId="2D936781" w14:textId="77777777" w:rsidR="00757D8A" w:rsidRDefault="00757D8A">
            <w:pPr>
              <w:rPr>
                <w:rFonts w:ascii="宋体" w:eastAsia="宋体" w:hAnsi="宋体" w:cs="宋体"/>
                <w:sz w:val="24"/>
                <w:szCs w:val="24"/>
              </w:rPr>
            </w:pPr>
          </w:p>
        </w:tc>
        <w:tc>
          <w:tcPr>
            <w:tcW w:w="1020" w:type="dxa"/>
          </w:tcPr>
          <w:p w14:paraId="0AF69669" w14:textId="77777777" w:rsidR="00757D8A" w:rsidRDefault="00757D8A">
            <w:pPr>
              <w:rPr>
                <w:rFonts w:ascii="宋体" w:eastAsia="宋体" w:hAnsi="宋体" w:cs="宋体"/>
                <w:sz w:val="24"/>
                <w:szCs w:val="24"/>
              </w:rPr>
            </w:pPr>
          </w:p>
        </w:tc>
        <w:tc>
          <w:tcPr>
            <w:tcW w:w="1480" w:type="dxa"/>
          </w:tcPr>
          <w:p w14:paraId="30F4E5C1" w14:textId="77777777" w:rsidR="00757D8A" w:rsidRDefault="00757D8A">
            <w:pPr>
              <w:rPr>
                <w:rFonts w:ascii="宋体" w:eastAsia="宋体" w:hAnsi="宋体" w:cs="宋体"/>
                <w:sz w:val="24"/>
                <w:szCs w:val="24"/>
              </w:rPr>
            </w:pPr>
          </w:p>
        </w:tc>
        <w:tc>
          <w:tcPr>
            <w:tcW w:w="1020" w:type="dxa"/>
          </w:tcPr>
          <w:p w14:paraId="3E1EEC03" w14:textId="77777777" w:rsidR="00757D8A" w:rsidRDefault="00757D8A">
            <w:pPr>
              <w:rPr>
                <w:rFonts w:ascii="宋体" w:eastAsia="宋体" w:hAnsi="宋体" w:cs="宋体"/>
                <w:sz w:val="24"/>
                <w:szCs w:val="24"/>
              </w:rPr>
            </w:pPr>
          </w:p>
        </w:tc>
        <w:tc>
          <w:tcPr>
            <w:tcW w:w="921" w:type="dxa"/>
          </w:tcPr>
          <w:p w14:paraId="43511332" w14:textId="77777777" w:rsidR="00757D8A" w:rsidRDefault="00757D8A">
            <w:pPr>
              <w:rPr>
                <w:rFonts w:ascii="宋体" w:eastAsia="宋体" w:hAnsi="宋体" w:cs="宋体"/>
                <w:sz w:val="24"/>
                <w:szCs w:val="24"/>
              </w:rPr>
            </w:pPr>
          </w:p>
        </w:tc>
      </w:tr>
      <w:tr w:rsidR="00757D8A" w14:paraId="769C5AF3" w14:textId="77777777">
        <w:trPr>
          <w:trHeight w:val="567"/>
          <w:jc w:val="center"/>
        </w:trPr>
        <w:tc>
          <w:tcPr>
            <w:tcW w:w="1162" w:type="dxa"/>
          </w:tcPr>
          <w:p w14:paraId="574CF0C3" w14:textId="77777777" w:rsidR="00757D8A" w:rsidRDefault="00757D8A">
            <w:pPr>
              <w:rPr>
                <w:rFonts w:ascii="宋体" w:eastAsia="宋体" w:hAnsi="宋体" w:cs="宋体"/>
                <w:sz w:val="24"/>
                <w:szCs w:val="24"/>
              </w:rPr>
            </w:pPr>
          </w:p>
        </w:tc>
        <w:tc>
          <w:tcPr>
            <w:tcW w:w="1418" w:type="dxa"/>
          </w:tcPr>
          <w:p w14:paraId="3DBD4407" w14:textId="77777777" w:rsidR="00757D8A" w:rsidRDefault="00757D8A">
            <w:pPr>
              <w:rPr>
                <w:rFonts w:ascii="宋体" w:eastAsia="宋体" w:hAnsi="宋体" w:cs="宋体"/>
                <w:sz w:val="24"/>
                <w:szCs w:val="24"/>
              </w:rPr>
            </w:pPr>
          </w:p>
        </w:tc>
        <w:tc>
          <w:tcPr>
            <w:tcW w:w="850" w:type="dxa"/>
          </w:tcPr>
          <w:p w14:paraId="20E79C8F" w14:textId="77777777" w:rsidR="00757D8A" w:rsidRDefault="00757D8A">
            <w:pPr>
              <w:rPr>
                <w:rFonts w:ascii="宋体" w:eastAsia="宋体" w:hAnsi="宋体" w:cs="宋体"/>
                <w:sz w:val="24"/>
                <w:szCs w:val="24"/>
              </w:rPr>
            </w:pPr>
          </w:p>
        </w:tc>
        <w:tc>
          <w:tcPr>
            <w:tcW w:w="1058" w:type="dxa"/>
          </w:tcPr>
          <w:p w14:paraId="706DCF85" w14:textId="77777777" w:rsidR="00757D8A" w:rsidRDefault="00757D8A">
            <w:pPr>
              <w:rPr>
                <w:rFonts w:ascii="宋体" w:eastAsia="宋体" w:hAnsi="宋体" w:cs="宋体"/>
                <w:sz w:val="24"/>
                <w:szCs w:val="24"/>
              </w:rPr>
            </w:pPr>
          </w:p>
        </w:tc>
        <w:tc>
          <w:tcPr>
            <w:tcW w:w="880" w:type="dxa"/>
          </w:tcPr>
          <w:p w14:paraId="3FBF1CA6" w14:textId="77777777" w:rsidR="00757D8A" w:rsidRDefault="00757D8A">
            <w:pPr>
              <w:rPr>
                <w:rFonts w:ascii="宋体" w:eastAsia="宋体" w:hAnsi="宋体" w:cs="宋体"/>
                <w:sz w:val="24"/>
                <w:szCs w:val="24"/>
              </w:rPr>
            </w:pPr>
          </w:p>
        </w:tc>
        <w:tc>
          <w:tcPr>
            <w:tcW w:w="1020" w:type="dxa"/>
          </w:tcPr>
          <w:p w14:paraId="21BAE58C" w14:textId="77777777" w:rsidR="00757D8A" w:rsidRDefault="00757D8A">
            <w:pPr>
              <w:rPr>
                <w:rFonts w:ascii="宋体" w:eastAsia="宋体" w:hAnsi="宋体" w:cs="宋体"/>
                <w:sz w:val="24"/>
                <w:szCs w:val="24"/>
              </w:rPr>
            </w:pPr>
          </w:p>
        </w:tc>
        <w:tc>
          <w:tcPr>
            <w:tcW w:w="1480" w:type="dxa"/>
          </w:tcPr>
          <w:p w14:paraId="1A04EC27" w14:textId="77777777" w:rsidR="00757D8A" w:rsidRDefault="00757D8A">
            <w:pPr>
              <w:rPr>
                <w:rFonts w:ascii="宋体" w:eastAsia="宋体" w:hAnsi="宋体" w:cs="宋体"/>
                <w:sz w:val="24"/>
                <w:szCs w:val="24"/>
              </w:rPr>
            </w:pPr>
          </w:p>
        </w:tc>
        <w:tc>
          <w:tcPr>
            <w:tcW w:w="1020" w:type="dxa"/>
          </w:tcPr>
          <w:p w14:paraId="49E441CD" w14:textId="77777777" w:rsidR="00757D8A" w:rsidRDefault="00757D8A">
            <w:pPr>
              <w:rPr>
                <w:rFonts w:ascii="宋体" w:eastAsia="宋体" w:hAnsi="宋体" w:cs="宋体"/>
                <w:sz w:val="24"/>
                <w:szCs w:val="24"/>
              </w:rPr>
            </w:pPr>
          </w:p>
        </w:tc>
        <w:tc>
          <w:tcPr>
            <w:tcW w:w="921" w:type="dxa"/>
          </w:tcPr>
          <w:p w14:paraId="54BD20B3" w14:textId="77777777" w:rsidR="00757D8A" w:rsidRDefault="00757D8A">
            <w:pPr>
              <w:rPr>
                <w:rFonts w:ascii="宋体" w:eastAsia="宋体" w:hAnsi="宋体" w:cs="宋体"/>
                <w:sz w:val="24"/>
                <w:szCs w:val="24"/>
              </w:rPr>
            </w:pPr>
          </w:p>
        </w:tc>
      </w:tr>
      <w:tr w:rsidR="00757D8A" w14:paraId="7EFEAEC9" w14:textId="77777777">
        <w:trPr>
          <w:trHeight w:val="567"/>
          <w:jc w:val="center"/>
        </w:trPr>
        <w:tc>
          <w:tcPr>
            <w:tcW w:w="1162" w:type="dxa"/>
          </w:tcPr>
          <w:p w14:paraId="675A1A01" w14:textId="77777777" w:rsidR="00757D8A" w:rsidRDefault="00757D8A">
            <w:pPr>
              <w:rPr>
                <w:rFonts w:ascii="宋体" w:eastAsia="宋体" w:hAnsi="宋体" w:cs="宋体"/>
                <w:sz w:val="24"/>
                <w:szCs w:val="24"/>
              </w:rPr>
            </w:pPr>
          </w:p>
        </w:tc>
        <w:tc>
          <w:tcPr>
            <w:tcW w:w="1418" w:type="dxa"/>
          </w:tcPr>
          <w:p w14:paraId="06A490C7" w14:textId="77777777" w:rsidR="00757D8A" w:rsidRDefault="00757D8A">
            <w:pPr>
              <w:rPr>
                <w:rFonts w:ascii="宋体" w:eastAsia="宋体" w:hAnsi="宋体" w:cs="宋体"/>
                <w:sz w:val="24"/>
                <w:szCs w:val="24"/>
              </w:rPr>
            </w:pPr>
          </w:p>
        </w:tc>
        <w:tc>
          <w:tcPr>
            <w:tcW w:w="850" w:type="dxa"/>
          </w:tcPr>
          <w:p w14:paraId="7252D1CB" w14:textId="77777777" w:rsidR="00757D8A" w:rsidRDefault="00757D8A">
            <w:pPr>
              <w:rPr>
                <w:rFonts w:ascii="宋体" w:eastAsia="宋体" w:hAnsi="宋体" w:cs="宋体"/>
                <w:sz w:val="24"/>
                <w:szCs w:val="24"/>
              </w:rPr>
            </w:pPr>
          </w:p>
        </w:tc>
        <w:tc>
          <w:tcPr>
            <w:tcW w:w="1058" w:type="dxa"/>
          </w:tcPr>
          <w:p w14:paraId="6E475F17" w14:textId="77777777" w:rsidR="00757D8A" w:rsidRDefault="00757D8A">
            <w:pPr>
              <w:rPr>
                <w:rFonts w:ascii="宋体" w:eastAsia="宋体" w:hAnsi="宋体" w:cs="宋体"/>
                <w:sz w:val="24"/>
                <w:szCs w:val="24"/>
              </w:rPr>
            </w:pPr>
          </w:p>
        </w:tc>
        <w:tc>
          <w:tcPr>
            <w:tcW w:w="880" w:type="dxa"/>
          </w:tcPr>
          <w:p w14:paraId="4317E96B" w14:textId="77777777" w:rsidR="00757D8A" w:rsidRDefault="00757D8A">
            <w:pPr>
              <w:rPr>
                <w:rFonts w:ascii="宋体" w:eastAsia="宋体" w:hAnsi="宋体" w:cs="宋体"/>
                <w:sz w:val="24"/>
                <w:szCs w:val="24"/>
              </w:rPr>
            </w:pPr>
          </w:p>
        </w:tc>
        <w:tc>
          <w:tcPr>
            <w:tcW w:w="1020" w:type="dxa"/>
          </w:tcPr>
          <w:p w14:paraId="076295A7" w14:textId="77777777" w:rsidR="00757D8A" w:rsidRDefault="00757D8A">
            <w:pPr>
              <w:rPr>
                <w:rFonts w:ascii="宋体" w:eastAsia="宋体" w:hAnsi="宋体" w:cs="宋体"/>
                <w:sz w:val="24"/>
                <w:szCs w:val="24"/>
              </w:rPr>
            </w:pPr>
          </w:p>
        </w:tc>
        <w:tc>
          <w:tcPr>
            <w:tcW w:w="1480" w:type="dxa"/>
          </w:tcPr>
          <w:p w14:paraId="6C13CABB" w14:textId="77777777" w:rsidR="00757D8A" w:rsidRDefault="00757D8A">
            <w:pPr>
              <w:rPr>
                <w:rFonts w:ascii="宋体" w:eastAsia="宋体" w:hAnsi="宋体" w:cs="宋体"/>
                <w:sz w:val="24"/>
                <w:szCs w:val="24"/>
              </w:rPr>
            </w:pPr>
          </w:p>
        </w:tc>
        <w:tc>
          <w:tcPr>
            <w:tcW w:w="1020" w:type="dxa"/>
          </w:tcPr>
          <w:p w14:paraId="4E55686F" w14:textId="77777777" w:rsidR="00757D8A" w:rsidRDefault="00757D8A">
            <w:pPr>
              <w:rPr>
                <w:rFonts w:ascii="宋体" w:eastAsia="宋体" w:hAnsi="宋体" w:cs="宋体"/>
                <w:sz w:val="24"/>
                <w:szCs w:val="24"/>
              </w:rPr>
            </w:pPr>
          </w:p>
        </w:tc>
        <w:tc>
          <w:tcPr>
            <w:tcW w:w="921" w:type="dxa"/>
          </w:tcPr>
          <w:p w14:paraId="3D9457F2" w14:textId="77777777" w:rsidR="00757D8A" w:rsidRDefault="00757D8A">
            <w:pPr>
              <w:rPr>
                <w:rFonts w:ascii="宋体" w:eastAsia="宋体" w:hAnsi="宋体" w:cs="宋体"/>
                <w:sz w:val="24"/>
                <w:szCs w:val="24"/>
              </w:rPr>
            </w:pPr>
          </w:p>
        </w:tc>
      </w:tr>
      <w:tr w:rsidR="00757D8A" w14:paraId="6FC2D049" w14:textId="77777777">
        <w:trPr>
          <w:trHeight w:val="567"/>
          <w:jc w:val="center"/>
        </w:trPr>
        <w:tc>
          <w:tcPr>
            <w:tcW w:w="1162" w:type="dxa"/>
          </w:tcPr>
          <w:p w14:paraId="0B8446FD" w14:textId="77777777" w:rsidR="00757D8A" w:rsidRDefault="00757D8A">
            <w:pPr>
              <w:rPr>
                <w:rFonts w:ascii="宋体" w:eastAsia="宋体" w:hAnsi="宋体" w:cs="宋体"/>
                <w:sz w:val="24"/>
                <w:szCs w:val="24"/>
              </w:rPr>
            </w:pPr>
          </w:p>
        </w:tc>
        <w:tc>
          <w:tcPr>
            <w:tcW w:w="1418" w:type="dxa"/>
          </w:tcPr>
          <w:p w14:paraId="6CA41606" w14:textId="77777777" w:rsidR="00757D8A" w:rsidRDefault="00757D8A">
            <w:pPr>
              <w:rPr>
                <w:rFonts w:ascii="宋体" w:eastAsia="宋体" w:hAnsi="宋体" w:cs="宋体"/>
                <w:sz w:val="24"/>
                <w:szCs w:val="24"/>
              </w:rPr>
            </w:pPr>
          </w:p>
        </w:tc>
        <w:tc>
          <w:tcPr>
            <w:tcW w:w="850" w:type="dxa"/>
          </w:tcPr>
          <w:p w14:paraId="6DEDD445" w14:textId="77777777" w:rsidR="00757D8A" w:rsidRDefault="00757D8A">
            <w:pPr>
              <w:rPr>
                <w:rFonts w:ascii="宋体" w:eastAsia="宋体" w:hAnsi="宋体" w:cs="宋体"/>
                <w:sz w:val="24"/>
                <w:szCs w:val="24"/>
              </w:rPr>
            </w:pPr>
          </w:p>
        </w:tc>
        <w:tc>
          <w:tcPr>
            <w:tcW w:w="1058" w:type="dxa"/>
          </w:tcPr>
          <w:p w14:paraId="57F55114" w14:textId="77777777" w:rsidR="00757D8A" w:rsidRDefault="00757D8A">
            <w:pPr>
              <w:rPr>
                <w:rFonts w:ascii="宋体" w:eastAsia="宋体" w:hAnsi="宋体" w:cs="宋体"/>
                <w:sz w:val="24"/>
                <w:szCs w:val="24"/>
              </w:rPr>
            </w:pPr>
          </w:p>
        </w:tc>
        <w:tc>
          <w:tcPr>
            <w:tcW w:w="880" w:type="dxa"/>
          </w:tcPr>
          <w:p w14:paraId="79344966" w14:textId="77777777" w:rsidR="00757D8A" w:rsidRDefault="00757D8A">
            <w:pPr>
              <w:rPr>
                <w:rFonts w:ascii="宋体" w:eastAsia="宋体" w:hAnsi="宋体" w:cs="宋体"/>
                <w:sz w:val="24"/>
                <w:szCs w:val="24"/>
              </w:rPr>
            </w:pPr>
          </w:p>
        </w:tc>
        <w:tc>
          <w:tcPr>
            <w:tcW w:w="1020" w:type="dxa"/>
          </w:tcPr>
          <w:p w14:paraId="65F0C5CA" w14:textId="77777777" w:rsidR="00757D8A" w:rsidRDefault="00757D8A">
            <w:pPr>
              <w:rPr>
                <w:rFonts w:ascii="宋体" w:eastAsia="宋体" w:hAnsi="宋体" w:cs="宋体"/>
                <w:sz w:val="24"/>
                <w:szCs w:val="24"/>
              </w:rPr>
            </w:pPr>
          </w:p>
        </w:tc>
        <w:tc>
          <w:tcPr>
            <w:tcW w:w="1480" w:type="dxa"/>
          </w:tcPr>
          <w:p w14:paraId="60E0BA69" w14:textId="77777777" w:rsidR="00757D8A" w:rsidRDefault="00757D8A">
            <w:pPr>
              <w:rPr>
                <w:rFonts w:ascii="宋体" w:eastAsia="宋体" w:hAnsi="宋体" w:cs="宋体"/>
                <w:sz w:val="24"/>
                <w:szCs w:val="24"/>
              </w:rPr>
            </w:pPr>
          </w:p>
        </w:tc>
        <w:tc>
          <w:tcPr>
            <w:tcW w:w="1020" w:type="dxa"/>
          </w:tcPr>
          <w:p w14:paraId="285C3ACB" w14:textId="77777777" w:rsidR="00757D8A" w:rsidRDefault="00757D8A">
            <w:pPr>
              <w:rPr>
                <w:rFonts w:ascii="宋体" w:eastAsia="宋体" w:hAnsi="宋体" w:cs="宋体"/>
                <w:sz w:val="24"/>
                <w:szCs w:val="24"/>
              </w:rPr>
            </w:pPr>
          </w:p>
        </w:tc>
        <w:tc>
          <w:tcPr>
            <w:tcW w:w="921" w:type="dxa"/>
          </w:tcPr>
          <w:p w14:paraId="75483FC1" w14:textId="77777777" w:rsidR="00757D8A" w:rsidRDefault="00757D8A">
            <w:pPr>
              <w:rPr>
                <w:rFonts w:ascii="宋体" w:eastAsia="宋体" w:hAnsi="宋体" w:cs="宋体"/>
                <w:sz w:val="24"/>
                <w:szCs w:val="24"/>
              </w:rPr>
            </w:pPr>
          </w:p>
        </w:tc>
      </w:tr>
    </w:tbl>
    <w:p w14:paraId="1FBD866B" w14:textId="77777777" w:rsidR="00757D8A" w:rsidRDefault="00757D8A">
      <w:pPr>
        <w:spacing w:line="440" w:lineRule="exact"/>
        <w:rPr>
          <w:rFonts w:ascii="宋体" w:eastAsia="宋体" w:hAnsi="宋体" w:cs="宋体"/>
          <w:sz w:val="24"/>
          <w:szCs w:val="24"/>
        </w:rPr>
      </w:pPr>
    </w:p>
    <w:p w14:paraId="44DA8120"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lastRenderedPageBreak/>
        <w:t>附</w:t>
      </w:r>
      <w:bookmarkStart w:id="591" w:name="_Toc296346729"/>
      <w:bookmarkStart w:id="592" w:name="_Toc296891056"/>
      <w:bookmarkStart w:id="593" w:name="_Toc296503228"/>
      <w:bookmarkStart w:id="594" w:name="_Toc267261699"/>
      <w:bookmarkStart w:id="595" w:name="_Toc296944567"/>
      <w:bookmarkStart w:id="596" w:name="_Toc296891268"/>
      <w:bookmarkStart w:id="597" w:name="_Toc296347227"/>
      <w:r>
        <w:rPr>
          <w:rFonts w:ascii="宋体" w:eastAsia="宋体" w:hAnsi="宋体" w:cs="宋体" w:hint="eastAsia"/>
          <w:sz w:val="24"/>
          <w:szCs w:val="24"/>
        </w:rPr>
        <w:t>件6：</w:t>
      </w:r>
    </w:p>
    <w:bookmarkEnd w:id="591"/>
    <w:bookmarkEnd w:id="592"/>
    <w:bookmarkEnd w:id="593"/>
    <w:bookmarkEnd w:id="594"/>
    <w:bookmarkEnd w:id="595"/>
    <w:bookmarkEnd w:id="596"/>
    <w:bookmarkEnd w:id="597"/>
    <w:p w14:paraId="0D9882B1"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14:paraId="76C9B654" w14:textId="77777777">
        <w:trPr>
          <w:jc w:val="center"/>
        </w:trPr>
        <w:tc>
          <w:tcPr>
            <w:tcW w:w="1871" w:type="dxa"/>
            <w:tcBorders>
              <w:top w:val="single" w:sz="12" w:space="0" w:color="auto"/>
              <w:bottom w:val="double" w:sz="6" w:space="0" w:color="auto"/>
            </w:tcBorders>
            <w:vAlign w:val="center"/>
          </w:tcPr>
          <w:p w14:paraId="2EDA808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14:paraId="0F8114F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14:paraId="660EB08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14:paraId="5C9738F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14:paraId="3070E9E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14:paraId="367EEABC" w14:textId="77777777">
        <w:trPr>
          <w:jc w:val="center"/>
        </w:trPr>
        <w:tc>
          <w:tcPr>
            <w:tcW w:w="9809" w:type="dxa"/>
            <w:gridSpan w:val="5"/>
            <w:tcBorders>
              <w:top w:val="double" w:sz="6" w:space="0" w:color="auto"/>
              <w:bottom w:val="single" w:sz="6" w:space="0" w:color="auto"/>
            </w:tcBorders>
            <w:vAlign w:val="center"/>
          </w:tcPr>
          <w:p w14:paraId="3364A0F0"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14:paraId="0BE514D4" w14:textId="77777777">
        <w:trPr>
          <w:jc w:val="center"/>
        </w:trPr>
        <w:tc>
          <w:tcPr>
            <w:tcW w:w="1871" w:type="dxa"/>
            <w:tcBorders>
              <w:top w:val="nil"/>
              <w:bottom w:val="nil"/>
            </w:tcBorders>
            <w:vAlign w:val="center"/>
          </w:tcPr>
          <w:p w14:paraId="3DFFF61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14:paraId="1F90378E" w14:textId="77777777"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14:paraId="7AB017B4" w14:textId="77777777"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14:paraId="508A3B6B" w14:textId="77777777"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14:paraId="6216486B" w14:textId="77777777" w:rsidR="00757D8A" w:rsidRDefault="00757D8A">
            <w:pPr>
              <w:pStyle w:val="ad"/>
              <w:keepNext/>
              <w:spacing w:line="440" w:lineRule="exact"/>
              <w:ind w:left="63" w:right="63"/>
              <w:rPr>
                <w:rFonts w:ascii="宋体" w:hAnsi="宋体" w:cs="宋体"/>
                <w:szCs w:val="24"/>
              </w:rPr>
            </w:pPr>
          </w:p>
        </w:tc>
      </w:tr>
      <w:tr w:rsidR="00757D8A" w14:paraId="5CAAB2C3" w14:textId="77777777">
        <w:trPr>
          <w:jc w:val="center"/>
        </w:trPr>
        <w:tc>
          <w:tcPr>
            <w:tcW w:w="1871" w:type="dxa"/>
            <w:tcBorders>
              <w:top w:val="single" w:sz="6" w:space="0" w:color="auto"/>
              <w:bottom w:val="nil"/>
            </w:tcBorders>
            <w:vAlign w:val="center"/>
          </w:tcPr>
          <w:p w14:paraId="6E5CC854"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787E2B02"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B44EC88"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E32DA2C"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3FE8AFBD" w14:textId="77777777" w:rsidR="00757D8A" w:rsidRDefault="00757D8A">
            <w:pPr>
              <w:pStyle w:val="ad"/>
              <w:keepNext/>
              <w:spacing w:line="440" w:lineRule="exact"/>
              <w:ind w:left="63" w:right="63"/>
              <w:rPr>
                <w:rFonts w:ascii="宋体" w:hAnsi="宋体" w:cs="宋体"/>
                <w:szCs w:val="24"/>
              </w:rPr>
            </w:pPr>
          </w:p>
        </w:tc>
      </w:tr>
      <w:tr w:rsidR="00757D8A" w14:paraId="35D0217D" w14:textId="77777777">
        <w:trPr>
          <w:jc w:val="center"/>
        </w:trPr>
        <w:tc>
          <w:tcPr>
            <w:tcW w:w="1871" w:type="dxa"/>
            <w:tcBorders>
              <w:top w:val="nil"/>
              <w:bottom w:val="nil"/>
            </w:tcBorders>
            <w:vAlign w:val="center"/>
          </w:tcPr>
          <w:p w14:paraId="1B98B929"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14:paraId="4D0416F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0F1B6A2"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3F82178"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2128D069" w14:textId="77777777" w:rsidR="00757D8A" w:rsidRDefault="00757D8A">
            <w:pPr>
              <w:pStyle w:val="ad"/>
              <w:keepNext/>
              <w:spacing w:line="440" w:lineRule="exact"/>
              <w:ind w:left="63" w:right="63"/>
              <w:rPr>
                <w:rFonts w:ascii="宋体" w:hAnsi="宋体" w:cs="宋体"/>
                <w:szCs w:val="24"/>
              </w:rPr>
            </w:pPr>
          </w:p>
        </w:tc>
      </w:tr>
      <w:tr w:rsidR="00757D8A" w14:paraId="3F127497" w14:textId="77777777">
        <w:trPr>
          <w:jc w:val="center"/>
        </w:trPr>
        <w:tc>
          <w:tcPr>
            <w:tcW w:w="1871" w:type="dxa"/>
            <w:tcBorders>
              <w:top w:val="nil"/>
              <w:bottom w:val="nil"/>
            </w:tcBorders>
            <w:vAlign w:val="center"/>
          </w:tcPr>
          <w:p w14:paraId="0CA18DFB"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CD09A4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9BC0D5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E593B4B"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604480EA" w14:textId="77777777" w:rsidR="00757D8A" w:rsidRDefault="00757D8A">
            <w:pPr>
              <w:pStyle w:val="ad"/>
              <w:keepNext/>
              <w:spacing w:line="440" w:lineRule="exact"/>
              <w:ind w:left="63" w:right="63"/>
              <w:rPr>
                <w:rFonts w:ascii="宋体" w:hAnsi="宋体" w:cs="宋体"/>
                <w:szCs w:val="24"/>
              </w:rPr>
            </w:pPr>
          </w:p>
        </w:tc>
      </w:tr>
      <w:tr w:rsidR="00757D8A" w14:paraId="68D56C09" w14:textId="77777777">
        <w:trPr>
          <w:jc w:val="center"/>
        </w:trPr>
        <w:tc>
          <w:tcPr>
            <w:tcW w:w="9809" w:type="dxa"/>
            <w:gridSpan w:val="5"/>
            <w:tcBorders>
              <w:top w:val="single" w:sz="6" w:space="0" w:color="auto"/>
              <w:bottom w:val="single" w:sz="6" w:space="0" w:color="auto"/>
            </w:tcBorders>
            <w:vAlign w:val="center"/>
          </w:tcPr>
          <w:p w14:paraId="420F87B1"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14:paraId="6E64C09D" w14:textId="77777777">
        <w:trPr>
          <w:jc w:val="center"/>
        </w:trPr>
        <w:tc>
          <w:tcPr>
            <w:tcW w:w="1871" w:type="dxa"/>
            <w:tcBorders>
              <w:top w:val="single" w:sz="6" w:space="0" w:color="auto"/>
              <w:bottom w:val="single" w:sz="6" w:space="0" w:color="auto"/>
            </w:tcBorders>
            <w:vAlign w:val="center"/>
          </w:tcPr>
          <w:p w14:paraId="5E9E943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14:paraId="04A836D5"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44C35BD"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AB65B84"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0E1B837" w14:textId="77777777" w:rsidR="00757D8A" w:rsidRDefault="00757D8A">
            <w:pPr>
              <w:pStyle w:val="ad"/>
              <w:keepNext/>
              <w:spacing w:line="440" w:lineRule="exact"/>
              <w:ind w:left="63" w:right="63"/>
              <w:rPr>
                <w:rFonts w:ascii="宋体" w:hAnsi="宋体" w:cs="宋体"/>
                <w:szCs w:val="24"/>
              </w:rPr>
            </w:pPr>
          </w:p>
        </w:tc>
      </w:tr>
      <w:tr w:rsidR="00757D8A" w14:paraId="7E53C16B" w14:textId="77777777">
        <w:trPr>
          <w:jc w:val="center"/>
        </w:trPr>
        <w:tc>
          <w:tcPr>
            <w:tcW w:w="1871" w:type="dxa"/>
            <w:tcBorders>
              <w:top w:val="single" w:sz="6" w:space="0" w:color="auto"/>
              <w:bottom w:val="single" w:sz="6" w:space="0" w:color="auto"/>
            </w:tcBorders>
            <w:vAlign w:val="center"/>
          </w:tcPr>
          <w:p w14:paraId="2A3E2E70"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14:paraId="2E88572E"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F85470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70347D6"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53E7CA96" w14:textId="77777777" w:rsidR="00757D8A" w:rsidRDefault="00757D8A">
            <w:pPr>
              <w:pStyle w:val="ad"/>
              <w:keepNext/>
              <w:spacing w:line="440" w:lineRule="exact"/>
              <w:ind w:left="63" w:right="63"/>
              <w:rPr>
                <w:rFonts w:ascii="宋体" w:hAnsi="宋体" w:cs="宋体"/>
                <w:szCs w:val="24"/>
              </w:rPr>
            </w:pPr>
          </w:p>
        </w:tc>
      </w:tr>
      <w:tr w:rsidR="00757D8A" w14:paraId="34DAFC59" w14:textId="77777777">
        <w:trPr>
          <w:jc w:val="center"/>
        </w:trPr>
        <w:tc>
          <w:tcPr>
            <w:tcW w:w="1871" w:type="dxa"/>
            <w:tcBorders>
              <w:top w:val="single" w:sz="6" w:space="0" w:color="auto"/>
              <w:bottom w:val="single" w:sz="6" w:space="0" w:color="auto"/>
            </w:tcBorders>
            <w:vAlign w:val="center"/>
          </w:tcPr>
          <w:p w14:paraId="6E30196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14:paraId="464BAE94"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6075511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FB4935C"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D85E626" w14:textId="77777777" w:rsidR="00757D8A" w:rsidRDefault="00757D8A">
            <w:pPr>
              <w:pStyle w:val="ad"/>
              <w:keepNext/>
              <w:spacing w:line="440" w:lineRule="exact"/>
              <w:ind w:left="63" w:right="63"/>
              <w:rPr>
                <w:rFonts w:ascii="宋体" w:hAnsi="宋体" w:cs="宋体"/>
                <w:szCs w:val="24"/>
              </w:rPr>
            </w:pPr>
          </w:p>
        </w:tc>
      </w:tr>
      <w:tr w:rsidR="00757D8A" w14:paraId="2C161CF8" w14:textId="77777777">
        <w:trPr>
          <w:jc w:val="center"/>
        </w:trPr>
        <w:tc>
          <w:tcPr>
            <w:tcW w:w="1871" w:type="dxa"/>
            <w:tcBorders>
              <w:top w:val="single" w:sz="6" w:space="0" w:color="auto"/>
              <w:bottom w:val="single" w:sz="6" w:space="0" w:color="auto"/>
            </w:tcBorders>
            <w:vAlign w:val="center"/>
          </w:tcPr>
          <w:p w14:paraId="500FB32E"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14:paraId="0559C52E"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FEE248A"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DFCB021"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71FDAE56" w14:textId="77777777" w:rsidR="00757D8A" w:rsidRDefault="00757D8A">
            <w:pPr>
              <w:pStyle w:val="ad"/>
              <w:keepNext/>
              <w:spacing w:line="440" w:lineRule="exact"/>
              <w:ind w:left="63" w:right="63"/>
              <w:rPr>
                <w:rFonts w:ascii="宋体" w:hAnsi="宋体" w:cs="宋体"/>
                <w:szCs w:val="24"/>
              </w:rPr>
            </w:pPr>
          </w:p>
        </w:tc>
      </w:tr>
      <w:tr w:rsidR="00757D8A" w14:paraId="287DF174" w14:textId="77777777">
        <w:trPr>
          <w:jc w:val="center"/>
        </w:trPr>
        <w:tc>
          <w:tcPr>
            <w:tcW w:w="1871" w:type="dxa"/>
            <w:tcBorders>
              <w:top w:val="single" w:sz="6" w:space="0" w:color="auto"/>
              <w:bottom w:val="single" w:sz="6" w:space="0" w:color="auto"/>
            </w:tcBorders>
            <w:vAlign w:val="center"/>
          </w:tcPr>
          <w:p w14:paraId="6762162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14:paraId="38F8E1FC"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F025823"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7FC1D84"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7E0532E2" w14:textId="77777777" w:rsidR="00757D8A" w:rsidRDefault="00757D8A">
            <w:pPr>
              <w:pStyle w:val="ad"/>
              <w:keepNext/>
              <w:spacing w:line="440" w:lineRule="exact"/>
              <w:ind w:left="63" w:right="63"/>
              <w:rPr>
                <w:rFonts w:ascii="宋体" w:hAnsi="宋体" w:cs="宋体"/>
                <w:szCs w:val="24"/>
              </w:rPr>
            </w:pPr>
          </w:p>
        </w:tc>
      </w:tr>
      <w:tr w:rsidR="00757D8A" w14:paraId="24076462" w14:textId="77777777">
        <w:trPr>
          <w:jc w:val="center"/>
        </w:trPr>
        <w:tc>
          <w:tcPr>
            <w:tcW w:w="1871" w:type="dxa"/>
            <w:tcBorders>
              <w:top w:val="single" w:sz="6" w:space="0" w:color="auto"/>
              <w:bottom w:val="single" w:sz="6" w:space="0" w:color="auto"/>
            </w:tcBorders>
            <w:vAlign w:val="center"/>
          </w:tcPr>
          <w:p w14:paraId="02A4B19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14:paraId="033E3F3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60B9B11"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648983E"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2A052FCC" w14:textId="77777777" w:rsidR="00757D8A" w:rsidRDefault="00757D8A">
            <w:pPr>
              <w:pStyle w:val="ad"/>
              <w:keepNext/>
              <w:spacing w:line="440" w:lineRule="exact"/>
              <w:ind w:left="63" w:right="63"/>
              <w:rPr>
                <w:rFonts w:ascii="宋体" w:hAnsi="宋体" w:cs="宋体"/>
                <w:szCs w:val="24"/>
              </w:rPr>
            </w:pPr>
          </w:p>
        </w:tc>
      </w:tr>
      <w:tr w:rsidR="00757D8A" w14:paraId="0C1876C5" w14:textId="77777777">
        <w:trPr>
          <w:jc w:val="center"/>
        </w:trPr>
        <w:tc>
          <w:tcPr>
            <w:tcW w:w="1871" w:type="dxa"/>
            <w:tcBorders>
              <w:top w:val="single" w:sz="6" w:space="0" w:color="auto"/>
              <w:bottom w:val="single" w:sz="6" w:space="0" w:color="auto"/>
            </w:tcBorders>
            <w:vAlign w:val="center"/>
          </w:tcPr>
          <w:p w14:paraId="4AA2D1CA"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14:paraId="63570DD5"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DBA85A3"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7A58F37"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4573F205" w14:textId="77777777" w:rsidR="00757D8A" w:rsidRDefault="00757D8A">
            <w:pPr>
              <w:pStyle w:val="ad"/>
              <w:keepNext/>
              <w:spacing w:line="440" w:lineRule="exact"/>
              <w:ind w:left="63" w:right="63"/>
              <w:rPr>
                <w:rFonts w:ascii="宋体" w:hAnsi="宋体" w:cs="宋体"/>
                <w:szCs w:val="24"/>
              </w:rPr>
            </w:pPr>
          </w:p>
        </w:tc>
      </w:tr>
      <w:tr w:rsidR="00757D8A" w14:paraId="5987493C" w14:textId="77777777">
        <w:trPr>
          <w:jc w:val="center"/>
        </w:trPr>
        <w:tc>
          <w:tcPr>
            <w:tcW w:w="1871" w:type="dxa"/>
            <w:tcBorders>
              <w:top w:val="single" w:sz="6" w:space="0" w:color="auto"/>
              <w:bottom w:val="single" w:sz="6" w:space="0" w:color="auto"/>
            </w:tcBorders>
            <w:vAlign w:val="center"/>
          </w:tcPr>
          <w:p w14:paraId="21912BF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14:paraId="594FCE9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65B52B01"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23FAF62"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03843A2" w14:textId="77777777" w:rsidR="00757D8A" w:rsidRDefault="00757D8A">
            <w:pPr>
              <w:pStyle w:val="ad"/>
              <w:keepNext/>
              <w:spacing w:line="440" w:lineRule="exact"/>
              <w:ind w:left="63" w:right="63"/>
              <w:rPr>
                <w:rFonts w:ascii="宋体" w:hAnsi="宋体" w:cs="宋体"/>
                <w:szCs w:val="24"/>
              </w:rPr>
            </w:pPr>
          </w:p>
        </w:tc>
      </w:tr>
      <w:tr w:rsidR="00757D8A" w14:paraId="200128C5" w14:textId="77777777">
        <w:trPr>
          <w:jc w:val="center"/>
        </w:trPr>
        <w:tc>
          <w:tcPr>
            <w:tcW w:w="1871" w:type="dxa"/>
            <w:vMerge w:val="restart"/>
            <w:tcBorders>
              <w:top w:val="single" w:sz="6" w:space="0" w:color="auto"/>
            </w:tcBorders>
            <w:vAlign w:val="center"/>
          </w:tcPr>
          <w:p w14:paraId="3611632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14:paraId="5415BFA2"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61659C57"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22BA46D"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2F4FB5E0" w14:textId="77777777" w:rsidR="00757D8A" w:rsidRDefault="00757D8A">
            <w:pPr>
              <w:pStyle w:val="ad"/>
              <w:keepNext/>
              <w:spacing w:line="440" w:lineRule="exact"/>
              <w:ind w:left="63" w:right="63"/>
              <w:rPr>
                <w:rFonts w:ascii="宋体" w:hAnsi="宋体" w:cs="宋体"/>
                <w:szCs w:val="24"/>
              </w:rPr>
            </w:pPr>
          </w:p>
        </w:tc>
      </w:tr>
      <w:tr w:rsidR="00757D8A" w14:paraId="6EB58282" w14:textId="77777777">
        <w:trPr>
          <w:jc w:val="center"/>
        </w:trPr>
        <w:tc>
          <w:tcPr>
            <w:tcW w:w="1871" w:type="dxa"/>
            <w:vMerge/>
            <w:vAlign w:val="center"/>
          </w:tcPr>
          <w:p w14:paraId="6785D199" w14:textId="77777777"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14:paraId="13C6D817" w14:textId="77777777"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14:paraId="4E5CA759" w14:textId="77777777"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14:paraId="538CD5A0" w14:textId="77777777"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14:paraId="5CEC423A" w14:textId="77777777" w:rsidR="00757D8A" w:rsidRDefault="00757D8A">
            <w:pPr>
              <w:pStyle w:val="ad"/>
              <w:keepNext/>
              <w:spacing w:line="440" w:lineRule="exact"/>
              <w:ind w:left="63" w:right="63"/>
              <w:rPr>
                <w:rFonts w:ascii="宋体" w:hAnsi="宋体" w:cs="宋体"/>
                <w:szCs w:val="24"/>
              </w:rPr>
            </w:pPr>
          </w:p>
        </w:tc>
      </w:tr>
      <w:tr w:rsidR="00757D8A" w14:paraId="5B40FCCB" w14:textId="77777777">
        <w:trPr>
          <w:jc w:val="center"/>
        </w:trPr>
        <w:tc>
          <w:tcPr>
            <w:tcW w:w="1871" w:type="dxa"/>
            <w:vMerge/>
            <w:vAlign w:val="center"/>
          </w:tcPr>
          <w:p w14:paraId="445CB474"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3383B077"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E159567"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D1177E4"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2231601D" w14:textId="77777777" w:rsidR="00757D8A" w:rsidRDefault="00757D8A">
            <w:pPr>
              <w:pStyle w:val="ad"/>
              <w:keepNext/>
              <w:spacing w:line="440" w:lineRule="exact"/>
              <w:ind w:left="63" w:right="63"/>
              <w:rPr>
                <w:rFonts w:ascii="宋体" w:hAnsi="宋体" w:cs="宋体"/>
                <w:szCs w:val="24"/>
              </w:rPr>
            </w:pPr>
          </w:p>
        </w:tc>
      </w:tr>
      <w:tr w:rsidR="00757D8A" w14:paraId="08A3A724" w14:textId="77777777">
        <w:trPr>
          <w:jc w:val="center"/>
        </w:trPr>
        <w:tc>
          <w:tcPr>
            <w:tcW w:w="1871" w:type="dxa"/>
            <w:vMerge/>
            <w:vAlign w:val="center"/>
          </w:tcPr>
          <w:p w14:paraId="672EE3CA"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0CE5B9BE"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64135D14"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5E6A4CD"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C4D32D4" w14:textId="77777777" w:rsidR="00757D8A" w:rsidRDefault="00757D8A">
            <w:pPr>
              <w:pStyle w:val="ad"/>
              <w:keepNext/>
              <w:spacing w:line="440" w:lineRule="exact"/>
              <w:ind w:left="63" w:right="63"/>
              <w:rPr>
                <w:rFonts w:ascii="宋体" w:hAnsi="宋体" w:cs="宋体"/>
                <w:szCs w:val="24"/>
              </w:rPr>
            </w:pPr>
          </w:p>
        </w:tc>
      </w:tr>
      <w:tr w:rsidR="00757D8A" w14:paraId="1A53B013" w14:textId="77777777">
        <w:trPr>
          <w:jc w:val="center"/>
        </w:trPr>
        <w:tc>
          <w:tcPr>
            <w:tcW w:w="1871" w:type="dxa"/>
            <w:vMerge/>
            <w:vAlign w:val="center"/>
          </w:tcPr>
          <w:p w14:paraId="094FC56E"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5455CD0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AA744A1"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E00D270"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0961FEE" w14:textId="77777777" w:rsidR="00757D8A" w:rsidRDefault="00757D8A">
            <w:pPr>
              <w:pStyle w:val="ad"/>
              <w:keepNext/>
              <w:spacing w:line="440" w:lineRule="exact"/>
              <w:ind w:left="63" w:right="63"/>
              <w:rPr>
                <w:rFonts w:ascii="宋体" w:hAnsi="宋体" w:cs="宋体"/>
                <w:szCs w:val="24"/>
              </w:rPr>
            </w:pPr>
          </w:p>
        </w:tc>
      </w:tr>
      <w:tr w:rsidR="00757D8A" w14:paraId="25418207" w14:textId="77777777">
        <w:trPr>
          <w:jc w:val="center"/>
        </w:trPr>
        <w:tc>
          <w:tcPr>
            <w:tcW w:w="1871" w:type="dxa"/>
            <w:vMerge/>
            <w:tcBorders>
              <w:bottom w:val="single" w:sz="12" w:space="0" w:color="auto"/>
            </w:tcBorders>
            <w:vAlign w:val="center"/>
          </w:tcPr>
          <w:p w14:paraId="17968EBD" w14:textId="77777777"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14:paraId="05EEB2BB" w14:textId="77777777"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14:paraId="314B6565" w14:textId="77777777"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14:paraId="347DB164" w14:textId="77777777"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14:paraId="550B156B" w14:textId="77777777" w:rsidR="00757D8A" w:rsidRDefault="00757D8A">
            <w:pPr>
              <w:pStyle w:val="ad"/>
              <w:keepNext/>
              <w:spacing w:line="440" w:lineRule="exact"/>
              <w:ind w:left="63" w:right="63"/>
              <w:rPr>
                <w:rFonts w:ascii="宋体" w:hAnsi="宋体" w:cs="宋体"/>
                <w:szCs w:val="24"/>
              </w:rPr>
            </w:pPr>
          </w:p>
        </w:tc>
      </w:tr>
    </w:tbl>
    <w:p w14:paraId="5D2601BC"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w:t>
      </w:r>
      <w:bookmarkStart w:id="598" w:name="_Toc296347228"/>
      <w:bookmarkStart w:id="599" w:name="_Toc296891269"/>
      <w:bookmarkStart w:id="600" w:name="_Toc296346730"/>
      <w:bookmarkStart w:id="601" w:name="_Toc296503229"/>
      <w:bookmarkStart w:id="602" w:name="_Toc296944568"/>
      <w:bookmarkStart w:id="603" w:name="_Toc296891057"/>
      <w:r>
        <w:rPr>
          <w:rFonts w:ascii="宋体" w:eastAsia="宋体" w:hAnsi="宋体" w:cs="宋体" w:hint="eastAsia"/>
          <w:sz w:val="24"/>
          <w:szCs w:val="24"/>
        </w:rPr>
        <w:t>件7：</w:t>
      </w:r>
    </w:p>
    <w:bookmarkEnd w:id="598"/>
    <w:bookmarkEnd w:id="599"/>
    <w:bookmarkEnd w:id="600"/>
    <w:bookmarkEnd w:id="601"/>
    <w:bookmarkEnd w:id="602"/>
    <w:bookmarkEnd w:id="603"/>
    <w:p w14:paraId="161D762C"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757D8A" w14:paraId="65BB3438" w14:textId="77777777">
        <w:trPr>
          <w:jc w:val="center"/>
        </w:trPr>
        <w:tc>
          <w:tcPr>
            <w:tcW w:w="1871" w:type="dxa"/>
            <w:tcBorders>
              <w:top w:val="single" w:sz="12" w:space="0" w:color="auto"/>
              <w:bottom w:val="double" w:sz="6" w:space="0" w:color="auto"/>
            </w:tcBorders>
            <w:vAlign w:val="center"/>
          </w:tcPr>
          <w:p w14:paraId="034B268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    称</w:t>
            </w:r>
          </w:p>
        </w:tc>
        <w:tc>
          <w:tcPr>
            <w:tcW w:w="1418" w:type="dxa"/>
            <w:tcBorders>
              <w:top w:val="single" w:sz="12" w:space="0" w:color="auto"/>
              <w:bottom w:val="double" w:sz="6" w:space="0" w:color="auto"/>
            </w:tcBorders>
            <w:vAlign w:val="center"/>
          </w:tcPr>
          <w:p w14:paraId="75124A9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姓名</w:t>
            </w:r>
          </w:p>
        </w:tc>
        <w:tc>
          <w:tcPr>
            <w:tcW w:w="1134" w:type="dxa"/>
            <w:tcBorders>
              <w:top w:val="single" w:sz="12" w:space="0" w:color="auto"/>
              <w:bottom w:val="double" w:sz="6" w:space="0" w:color="auto"/>
            </w:tcBorders>
            <w:vAlign w:val="center"/>
          </w:tcPr>
          <w:p w14:paraId="59C416CA"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职务</w:t>
            </w:r>
          </w:p>
        </w:tc>
        <w:tc>
          <w:tcPr>
            <w:tcW w:w="1134" w:type="dxa"/>
            <w:tcBorders>
              <w:top w:val="single" w:sz="12" w:space="0" w:color="auto"/>
              <w:bottom w:val="double" w:sz="6" w:space="0" w:color="auto"/>
            </w:tcBorders>
            <w:vAlign w:val="center"/>
          </w:tcPr>
          <w:p w14:paraId="52AB1A13"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职称</w:t>
            </w:r>
          </w:p>
        </w:tc>
        <w:tc>
          <w:tcPr>
            <w:tcW w:w="4252" w:type="dxa"/>
            <w:tcBorders>
              <w:top w:val="single" w:sz="12" w:space="0" w:color="auto"/>
              <w:bottom w:val="double" w:sz="6" w:space="0" w:color="auto"/>
            </w:tcBorders>
            <w:vAlign w:val="center"/>
          </w:tcPr>
          <w:p w14:paraId="09142AD0"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主要资历、经验及承担过的项目</w:t>
            </w:r>
          </w:p>
        </w:tc>
      </w:tr>
      <w:tr w:rsidR="00757D8A" w14:paraId="7C05C3BB" w14:textId="77777777">
        <w:trPr>
          <w:jc w:val="center"/>
        </w:trPr>
        <w:tc>
          <w:tcPr>
            <w:tcW w:w="9809" w:type="dxa"/>
            <w:gridSpan w:val="5"/>
            <w:tcBorders>
              <w:top w:val="double" w:sz="6" w:space="0" w:color="auto"/>
              <w:bottom w:val="single" w:sz="6" w:space="0" w:color="auto"/>
            </w:tcBorders>
            <w:vAlign w:val="center"/>
          </w:tcPr>
          <w:p w14:paraId="59CF2D3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一、总部人员</w:t>
            </w:r>
          </w:p>
        </w:tc>
      </w:tr>
      <w:tr w:rsidR="00757D8A" w14:paraId="5BFAC7F5" w14:textId="77777777">
        <w:trPr>
          <w:jc w:val="center"/>
        </w:trPr>
        <w:tc>
          <w:tcPr>
            <w:tcW w:w="1871" w:type="dxa"/>
            <w:tcBorders>
              <w:top w:val="nil"/>
              <w:bottom w:val="nil"/>
            </w:tcBorders>
            <w:vAlign w:val="center"/>
          </w:tcPr>
          <w:p w14:paraId="0432E4B5"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项目主管</w:t>
            </w:r>
          </w:p>
        </w:tc>
        <w:tc>
          <w:tcPr>
            <w:tcW w:w="1418" w:type="dxa"/>
            <w:tcBorders>
              <w:top w:val="nil"/>
            </w:tcBorders>
            <w:vAlign w:val="center"/>
          </w:tcPr>
          <w:p w14:paraId="2F7CAC53" w14:textId="77777777"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14:paraId="5CEBCB4F" w14:textId="77777777" w:rsidR="00757D8A" w:rsidRDefault="00757D8A">
            <w:pPr>
              <w:pStyle w:val="ad"/>
              <w:keepNext/>
              <w:spacing w:line="440" w:lineRule="exact"/>
              <w:ind w:left="63" w:right="63"/>
              <w:rPr>
                <w:rFonts w:ascii="宋体" w:hAnsi="宋体" w:cs="宋体"/>
                <w:szCs w:val="24"/>
              </w:rPr>
            </w:pPr>
          </w:p>
        </w:tc>
        <w:tc>
          <w:tcPr>
            <w:tcW w:w="1134" w:type="dxa"/>
            <w:tcBorders>
              <w:top w:val="nil"/>
            </w:tcBorders>
            <w:vAlign w:val="center"/>
          </w:tcPr>
          <w:p w14:paraId="5CE389C3" w14:textId="77777777" w:rsidR="00757D8A" w:rsidRDefault="00757D8A">
            <w:pPr>
              <w:pStyle w:val="ad"/>
              <w:keepNext/>
              <w:spacing w:line="440" w:lineRule="exact"/>
              <w:ind w:left="63" w:right="63"/>
              <w:rPr>
                <w:rFonts w:ascii="宋体" w:hAnsi="宋体" w:cs="宋体"/>
                <w:szCs w:val="24"/>
              </w:rPr>
            </w:pPr>
          </w:p>
        </w:tc>
        <w:tc>
          <w:tcPr>
            <w:tcW w:w="4252" w:type="dxa"/>
            <w:tcBorders>
              <w:top w:val="nil"/>
            </w:tcBorders>
            <w:vAlign w:val="center"/>
          </w:tcPr>
          <w:p w14:paraId="2028E58B" w14:textId="77777777" w:rsidR="00757D8A" w:rsidRDefault="00757D8A">
            <w:pPr>
              <w:pStyle w:val="ad"/>
              <w:keepNext/>
              <w:spacing w:line="440" w:lineRule="exact"/>
              <w:ind w:left="63" w:right="63"/>
              <w:rPr>
                <w:rFonts w:ascii="宋体" w:hAnsi="宋体" w:cs="宋体"/>
                <w:szCs w:val="24"/>
              </w:rPr>
            </w:pPr>
          </w:p>
        </w:tc>
      </w:tr>
      <w:tr w:rsidR="00757D8A" w14:paraId="0B2C8775" w14:textId="77777777">
        <w:trPr>
          <w:jc w:val="center"/>
        </w:trPr>
        <w:tc>
          <w:tcPr>
            <w:tcW w:w="1871" w:type="dxa"/>
            <w:tcBorders>
              <w:top w:val="single" w:sz="6" w:space="0" w:color="auto"/>
              <w:bottom w:val="nil"/>
            </w:tcBorders>
            <w:vAlign w:val="center"/>
          </w:tcPr>
          <w:p w14:paraId="3ED5E044"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E095783"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76F0904"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9B9C2C8"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267254D0" w14:textId="77777777" w:rsidR="00757D8A" w:rsidRDefault="00757D8A">
            <w:pPr>
              <w:pStyle w:val="ad"/>
              <w:keepNext/>
              <w:spacing w:line="440" w:lineRule="exact"/>
              <w:ind w:left="63" w:right="63"/>
              <w:rPr>
                <w:rFonts w:ascii="宋体" w:hAnsi="宋体" w:cs="宋体"/>
                <w:szCs w:val="24"/>
              </w:rPr>
            </w:pPr>
          </w:p>
        </w:tc>
      </w:tr>
      <w:tr w:rsidR="00757D8A" w14:paraId="69379F49" w14:textId="77777777">
        <w:trPr>
          <w:jc w:val="center"/>
        </w:trPr>
        <w:tc>
          <w:tcPr>
            <w:tcW w:w="1871" w:type="dxa"/>
            <w:tcBorders>
              <w:top w:val="nil"/>
              <w:bottom w:val="nil"/>
            </w:tcBorders>
            <w:vAlign w:val="center"/>
          </w:tcPr>
          <w:p w14:paraId="46554974"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14:paraId="50EFB89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7893D58"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7030D33"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B1E01CC" w14:textId="77777777" w:rsidR="00757D8A" w:rsidRDefault="00757D8A">
            <w:pPr>
              <w:pStyle w:val="ad"/>
              <w:keepNext/>
              <w:spacing w:line="440" w:lineRule="exact"/>
              <w:ind w:left="63" w:right="63"/>
              <w:rPr>
                <w:rFonts w:ascii="宋体" w:hAnsi="宋体" w:cs="宋体"/>
                <w:szCs w:val="24"/>
              </w:rPr>
            </w:pPr>
          </w:p>
        </w:tc>
      </w:tr>
      <w:tr w:rsidR="00757D8A" w14:paraId="7EB8C23F" w14:textId="77777777">
        <w:trPr>
          <w:jc w:val="center"/>
        </w:trPr>
        <w:tc>
          <w:tcPr>
            <w:tcW w:w="1871" w:type="dxa"/>
            <w:tcBorders>
              <w:top w:val="nil"/>
              <w:bottom w:val="nil"/>
            </w:tcBorders>
            <w:vAlign w:val="center"/>
          </w:tcPr>
          <w:p w14:paraId="15E6ABDB"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4D5BBF75"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3CCCF9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34560EC"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47A421FD" w14:textId="77777777" w:rsidR="00757D8A" w:rsidRDefault="00757D8A">
            <w:pPr>
              <w:pStyle w:val="ad"/>
              <w:keepNext/>
              <w:spacing w:line="440" w:lineRule="exact"/>
              <w:ind w:left="63" w:right="63"/>
              <w:rPr>
                <w:rFonts w:ascii="宋体" w:hAnsi="宋体" w:cs="宋体"/>
                <w:szCs w:val="24"/>
              </w:rPr>
            </w:pPr>
          </w:p>
        </w:tc>
      </w:tr>
      <w:tr w:rsidR="00757D8A" w14:paraId="67F1E996" w14:textId="77777777">
        <w:trPr>
          <w:jc w:val="center"/>
        </w:trPr>
        <w:tc>
          <w:tcPr>
            <w:tcW w:w="9809" w:type="dxa"/>
            <w:gridSpan w:val="5"/>
            <w:tcBorders>
              <w:top w:val="single" w:sz="6" w:space="0" w:color="auto"/>
              <w:bottom w:val="single" w:sz="6" w:space="0" w:color="auto"/>
            </w:tcBorders>
            <w:vAlign w:val="center"/>
          </w:tcPr>
          <w:p w14:paraId="1100D4D7"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二、现场人员</w:t>
            </w:r>
          </w:p>
        </w:tc>
      </w:tr>
      <w:tr w:rsidR="00757D8A" w14:paraId="23097197" w14:textId="77777777">
        <w:trPr>
          <w:jc w:val="center"/>
        </w:trPr>
        <w:tc>
          <w:tcPr>
            <w:tcW w:w="1871" w:type="dxa"/>
            <w:tcBorders>
              <w:top w:val="single" w:sz="6" w:space="0" w:color="auto"/>
              <w:bottom w:val="single" w:sz="6" w:space="0" w:color="auto"/>
            </w:tcBorders>
            <w:vAlign w:val="center"/>
          </w:tcPr>
          <w:p w14:paraId="469B0326"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项目经理</w:t>
            </w:r>
          </w:p>
        </w:tc>
        <w:tc>
          <w:tcPr>
            <w:tcW w:w="1418" w:type="dxa"/>
            <w:vAlign w:val="center"/>
          </w:tcPr>
          <w:p w14:paraId="43D4929C"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D09414A"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71A8CD2"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5099456E" w14:textId="77777777" w:rsidR="00757D8A" w:rsidRDefault="00757D8A">
            <w:pPr>
              <w:pStyle w:val="ad"/>
              <w:keepNext/>
              <w:spacing w:line="440" w:lineRule="exact"/>
              <w:ind w:left="63" w:right="63"/>
              <w:rPr>
                <w:rFonts w:ascii="宋体" w:hAnsi="宋体" w:cs="宋体"/>
                <w:szCs w:val="24"/>
              </w:rPr>
            </w:pPr>
          </w:p>
        </w:tc>
      </w:tr>
      <w:tr w:rsidR="00757D8A" w14:paraId="3B71B882" w14:textId="77777777">
        <w:trPr>
          <w:jc w:val="center"/>
        </w:trPr>
        <w:tc>
          <w:tcPr>
            <w:tcW w:w="1871" w:type="dxa"/>
            <w:tcBorders>
              <w:top w:val="single" w:sz="6" w:space="0" w:color="auto"/>
              <w:bottom w:val="single" w:sz="6" w:space="0" w:color="auto"/>
            </w:tcBorders>
            <w:vAlign w:val="center"/>
          </w:tcPr>
          <w:p w14:paraId="3C578586"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项目副经理</w:t>
            </w:r>
          </w:p>
        </w:tc>
        <w:tc>
          <w:tcPr>
            <w:tcW w:w="1418" w:type="dxa"/>
            <w:vAlign w:val="center"/>
          </w:tcPr>
          <w:p w14:paraId="04AA2D17"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F9082CE"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5F6DC33"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5A6A4F51" w14:textId="77777777" w:rsidR="00757D8A" w:rsidRDefault="00757D8A">
            <w:pPr>
              <w:pStyle w:val="ad"/>
              <w:keepNext/>
              <w:spacing w:line="440" w:lineRule="exact"/>
              <w:ind w:left="63" w:right="63"/>
              <w:rPr>
                <w:rFonts w:ascii="宋体" w:hAnsi="宋体" w:cs="宋体"/>
                <w:szCs w:val="24"/>
              </w:rPr>
            </w:pPr>
          </w:p>
        </w:tc>
      </w:tr>
      <w:tr w:rsidR="00757D8A" w14:paraId="7F630FDF" w14:textId="77777777">
        <w:trPr>
          <w:jc w:val="center"/>
        </w:trPr>
        <w:tc>
          <w:tcPr>
            <w:tcW w:w="1871" w:type="dxa"/>
            <w:tcBorders>
              <w:top w:val="single" w:sz="6" w:space="0" w:color="auto"/>
              <w:bottom w:val="single" w:sz="6" w:space="0" w:color="auto"/>
            </w:tcBorders>
            <w:vAlign w:val="center"/>
          </w:tcPr>
          <w:p w14:paraId="14C02427"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技术负责人</w:t>
            </w:r>
          </w:p>
        </w:tc>
        <w:tc>
          <w:tcPr>
            <w:tcW w:w="1418" w:type="dxa"/>
            <w:vAlign w:val="center"/>
          </w:tcPr>
          <w:p w14:paraId="2A37A63D"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3F1433C"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9AD1CCD"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136D3AB" w14:textId="77777777" w:rsidR="00757D8A" w:rsidRDefault="00757D8A">
            <w:pPr>
              <w:pStyle w:val="ad"/>
              <w:keepNext/>
              <w:spacing w:line="440" w:lineRule="exact"/>
              <w:ind w:left="63" w:right="63"/>
              <w:rPr>
                <w:rFonts w:ascii="宋体" w:hAnsi="宋体" w:cs="宋体"/>
                <w:szCs w:val="24"/>
              </w:rPr>
            </w:pPr>
          </w:p>
        </w:tc>
      </w:tr>
      <w:tr w:rsidR="00757D8A" w14:paraId="3DDDABCB" w14:textId="77777777">
        <w:trPr>
          <w:jc w:val="center"/>
        </w:trPr>
        <w:tc>
          <w:tcPr>
            <w:tcW w:w="1871" w:type="dxa"/>
            <w:tcBorders>
              <w:top w:val="single" w:sz="6" w:space="0" w:color="auto"/>
              <w:bottom w:val="single" w:sz="6" w:space="0" w:color="auto"/>
            </w:tcBorders>
            <w:vAlign w:val="center"/>
          </w:tcPr>
          <w:p w14:paraId="1664EC87"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造价管理</w:t>
            </w:r>
          </w:p>
        </w:tc>
        <w:tc>
          <w:tcPr>
            <w:tcW w:w="1418" w:type="dxa"/>
            <w:vAlign w:val="center"/>
          </w:tcPr>
          <w:p w14:paraId="38D2BD1A"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07AD61E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21923530"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10F2A7D" w14:textId="77777777" w:rsidR="00757D8A" w:rsidRDefault="00757D8A">
            <w:pPr>
              <w:pStyle w:val="ad"/>
              <w:keepNext/>
              <w:spacing w:line="440" w:lineRule="exact"/>
              <w:ind w:left="63" w:right="63"/>
              <w:rPr>
                <w:rFonts w:ascii="宋体" w:hAnsi="宋体" w:cs="宋体"/>
                <w:szCs w:val="24"/>
              </w:rPr>
            </w:pPr>
          </w:p>
        </w:tc>
      </w:tr>
      <w:tr w:rsidR="00757D8A" w14:paraId="6B570BC5" w14:textId="77777777">
        <w:trPr>
          <w:jc w:val="center"/>
        </w:trPr>
        <w:tc>
          <w:tcPr>
            <w:tcW w:w="1871" w:type="dxa"/>
            <w:tcBorders>
              <w:top w:val="single" w:sz="6" w:space="0" w:color="auto"/>
              <w:bottom w:val="single" w:sz="6" w:space="0" w:color="auto"/>
            </w:tcBorders>
            <w:vAlign w:val="center"/>
          </w:tcPr>
          <w:p w14:paraId="7C144EEE"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质量管理</w:t>
            </w:r>
          </w:p>
        </w:tc>
        <w:tc>
          <w:tcPr>
            <w:tcW w:w="1418" w:type="dxa"/>
            <w:vAlign w:val="center"/>
          </w:tcPr>
          <w:p w14:paraId="3224F101"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E3E869C"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FBEE0F1"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68C86852" w14:textId="77777777" w:rsidR="00757D8A" w:rsidRDefault="00757D8A">
            <w:pPr>
              <w:pStyle w:val="ad"/>
              <w:keepNext/>
              <w:spacing w:line="440" w:lineRule="exact"/>
              <w:ind w:left="63" w:right="63"/>
              <w:rPr>
                <w:rFonts w:ascii="宋体" w:hAnsi="宋体" w:cs="宋体"/>
                <w:szCs w:val="24"/>
              </w:rPr>
            </w:pPr>
          </w:p>
        </w:tc>
      </w:tr>
      <w:tr w:rsidR="00757D8A" w14:paraId="45CEB499" w14:textId="77777777">
        <w:trPr>
          <w:jc w:val="center"/>
        </w:trPr>
        <w:tc>
          <w:tcPr>
            <w:tcW w:w="1871" w:type="dxa"/>
            <w:tcBorders>
              <w:top w:val="single" w:sz="6" w:space="0" w:color="auto"/>
              <w:bottom w:val="single" w:sz="6" w:space="0" w:color="auto"/>
            </w:tcBorders>
            <w:vAlign w:val="center"/>
          </w:tcPr>
          <w:p w14:paraId="056B79AF"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材料管理</w:t>
            </w:r>
          </w:p>
        </w:tc>
        <w:tc>
          <w:tcPr>
            <w:tcW w:w="1418" w:type="dxa"/>
            <w:vAlign w:val="center"/>
          </w:tcPr>
          <w:p w14:paraId="0727DE75"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F8DE49B"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2187C755"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70F6C41E" w14:textId="77777777" w:rsidR="00757D8A" w:rsidRDefault="00757D8A">
            <w:pPr>
              <w:pStyle w:val="ad"/>
              <w:keepNext/>
              <w:spacing w:line="440" w:lineRule="exact"/>
              <w:ind w:left="63" w:right="63"/>
              <w:rPr>
                <w:rFonts w:ascii="宋体" w:hAnsi="宋体" w:cs="宋体"/>
                <w:szCs w:val="24"/>
              </w:rPr>
            </w:pPr>
          </w:p>
        </w:tc>
      </w:tr>
      <w:tr w:rsidR="00757D8A" w14:paraId="075555AD" w14:textId="77777777">
        <w:trPr>
          <w:jc w:val="center"/>
        </w:trPr>
        <w:tc>
          <w:tcPr>
            <w:tcW w:w="1871" w:type="dxa"/>
            <w:tcBorders>
              <w:top w:val="single" w:sz="6" w:space="0" w:color="auto"/>
              <w:bottom w:val="single" w:sz="6" w:space="0" w:color="auto"/>
            </w:tcBorders>
            <w:vAlign w:val="center"/>
          </w:tcPr>
          <w:p w14:paraId="25F33B9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计划管理</w:t>
            </w:r>
          </w:p>
        </w:tc>
        <w:tc>
          <w:tcPr>
            <w:tcW w:w="1418" w:type="dxa"/>
            <w:vAlign w:val="center"/>
          </w:tcPr>
          <w:p w14:paraId="7F4283F8"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5CDB90E"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0412095"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4D8BCD71" w14:textId="77777777" w:rsidR="00757D8A" w:rsidRDefault="00757D8A">
            <w:pPr>
              <w:pStyle w:val="ad"/>
              <w:keepNext/>
              <w:spacing w:line="440" w:lineRule="exact"/>
              <w:ind w:left="63" w:right="63"/>
              <w:rPr>
                <w:rFonts w:ascii="宋体" w:hAnsi="宋体" w:cs="宋体"/>
                <w:szCs w:val="24"/>
              </w:rPr>
            </w:pPr>
          </w:p>
        </w:tc>
      </w:tr>
      <w:tr w:rsidR="00757D8A" w14:paraId="04D6307F" w14:textId="77777777">
        <w:trPr>
          <w:jc w:val="center"/>
        </w:trPr>
        <w:tc>
          <w:tcPr>
            <w:tcW w:w="1871" w:type="dxa"/>
            <w:tcBorders>
              <w:top w:val="single" w:sz="6" w:space="0" w:color="auto"/>
              <w:bottom w:val="single" w:sz="6" w:space="0" w:color="auto"/>
            </w:tcBorders>
            <w:vAlign w:val="center"/>
          </w:tcPr>
          <w:p w14:paraId="6FC4775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安全管理</w:t>
            </w:r>
          </w:p>
        </w:tc>
        <w:tc>
          <w:tcPr>
            <w:tcW w:w="1418" w:type="dxa"/>
            <w:vAlign w:val="center"/>
          </w:tcPr>
          <w:p w14:paraId="5F23D006"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7BF05AA8"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ED2CF20"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860CE47" w14:textId="77777777" w:rsidR="00757D8A" w:rsidRDefault="00757D8A">
            <w:pPr>
              <w:pStyle w:val="ad"/>
              <w:keepNext/>
              <w:spacing w:line="440" w:lineRule="exact"/>
              <w:ind w:left="63" w:right="63"/>
              <w:rPr>
                <w:rFonts w:ascii="宋体" w:hAnsi="宋体" w:cs="宋体"/>
                <w:szCs w:val="24"/>
              </w:rPr>
            </w:pPr>
          </w:p>
        </w:tc>
      </w:tr>
      <w:tr w:rsidR="00757D8A" w14:paraId="56DACAA0" w14:textId="77777777">
        <w:trPr>
          <w:jc w:val="center"/>
        </w:trPr>
        <w:tc>
          <w:tcPr>
            <w:tcW w:w="1871" w:type="dxa"/>
            <w:vMerge w:val="restart"/>
            <w:tcBorders>
              <w:top w:val="single" w:sz="6" w:space="0" w:color="auto"/>
            </w:tcBorders>
            <w:vAlign w:val="center"/>
          </w:tcPr>
          <w:p w14:paraId="280F1C2E"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其他人员</w:t>
            </w:r>
          </w:p>
        </w:tc>
        <w:tc>
          <w:tcPr>
            <w:tcW w:w="1418" w:type="dxa"/>
            <w:vAlign w:val="center"/>
          </w:tcPr>
          <w:p w14:paraId="66B8D259"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B6A7EAA"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F8A33E6"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3F5C6DD" w14:textId="77777777" w:rsidR="00757D8A" w:rsidRDefault="00757D8A">
            <w:pPr>
              <w:pStyle w:val="ad"/>
              <w:keepNext/>
              <w:spacing w:line="440" w:lineRule="exact"/>
              <w:ind w:left="63" w:right="63"/>
              <w:rPr>
                <w:rFonts w:ascii="宋体" w:hAnsi="宋体" w:cs="宋体"/>
                <w:szCs w:val="24"/>
              </w:rPr>
            </w:pPr>
          </w:p>
        </w:tc>
      </w:tr>
      <w:tr w:rsidR="00757D8A" w14:paraId="1E0E08C3" w14:textId="77777777">
        <w:trPr>
          <w:jc w:val="center"/>
        </w:trPr>
        <w:tc>
          <w:tcPr>
            <w:tcW w:w="1871" w:type="dxa"/>
            <w:vMerge/>
            <w:vAlign w:val="center"/>
          </w:tcPr>
          <w:p w14:paraId="229C3AC3" w14:textId="77777777" w:rsidR="00757D8A" w:rsidRDefault="00757D8A">
            <w:pPr>
              <w:pStyle w:val="ad"/>
              <w:keepNext/>
              <w:spacing w:line="440" w:lineRule="exact"/>
              <w:ind w:left="63" w:right="63"/>
              <w:rPr>
                <w:rFonts w:ascii="宋体" w:hAnsi="宋体" w:cs="宋体"/>
                <w:szCs w:val="24"/>
              </w:rPr>
            </w:pPr>
          </w:p>
        </w:tc>
        <w:tc>
          <w:tcPr>
            <w:tcW w:w="1418" w:type="dxa"/>
            <w:tcBorders>
              <w:bottom w:val="nil"/>
            </w:tcBorders>
            <w:vAlign w:val="center"/>
          </w:tcPr>
          <w:p w14:paraId="5E870E20" w14:textId="77777777"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14:paraId="7E35BFCE" w14:textId="77777777" w:rsidR="00757D8A" w:rsidRDefault="00757D8A">
            <w:pPr>
              <w:pStyle w:val="ad"/>
              <w:keepNext/>
              <w:spacing w:line="440" w:lineRule="exact"/>
              <w:ind w:left="63" w:right="63"/>
              <w:rPr>
                <w:rFonts w:ascii="宋体" w:hAnsi="宋体" w:cs="宋体"/>
                <w:szCs w:val="24"/>
              </w:rPr>
            </w:pPr>
          </w:p>
        </w:tc>
        <w:tc>
          <w:tcPr>
            <w:tcW w:w="1134" w:type="dxa"/>
            <w:tcBorders>
              <w:bottom w:val="nil"/>
            </w:tcBorders>
            <w:vAlign w:val="center"/>
          </w:tcPr>
          <w:p w14:paraId="6F0C4E66" w14:textId="77777777" w:rsidR="00757D8A" w:rsidRDefault="00757D8A">
            <w:pPr>
              <w:pStyle w:val="ad"/>
              <w:keepNext/>
              <w:spacing w:line="440" w:lineRule="exact"/>
              <w:ind w:left="63" w:right="63"/>
              <w:rPr>
                <w:rFonts w:ascii="宋体" w:hAnsi="宋体" w:cs="宋体"/>
                <w:szCs w:val="24"/>
              </w:rPr>
            </w:pPr>
          </w:p>
        </w:tc>
        <w:tc>
          <w:tcPr>
            <w:tcW w:w="4252" w:type="dxa"/>
            <w:tcBorders>
              <w:bottom w:val="nil"/>
            </w:tcBorders>
            <w:vAlign w:val="center"/>
          </w:tcPr>
          <w:p w14:paraId="462895F7" w14:textId="77777777" w:rsidR="00757D8A" w:rsidRDefault="00757D8A">
            <w:pPr>
              <w:pStyle w:val="ad"/>
              <w:keepNext/>
              <w:spacing w:line="440" w:lineRule="exact"/>
              <w:ind w:left="63" w:right="63"/>
              <w:rPr>
                <w:rFonts w:ascii="宋体" w:hAnsi="宋体" w:cs="宋体"/>
                <w:szCs w:val="24"/>
              </w:rPr>
            </w:pPr>
          </w:p>
        </w:tc>
      </w:tr>
      <w:tr w:rsidR="00757D8A" w14:paraId="76E79982" w14:textId="77777777">
        <w:trPr>
          <w:jc w:val="center"/>
        </w:trPr>
        <w:tc>
          <w:tcPr>
            <w:tcW w:w="1871" w:type="dxa"/>
            <w:vMerge/>
            <w:vAlign w:val="center"/>
          </w:tcPr>
          <w:p w14:paraId="1B72E720"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21978A4"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4635E007"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BE04C14"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6D36573" w14:textId="77777777" w:rsidR="00757D8A" w:rsidRDefault="00757D8A">
            <w:pPr>
              <w:pStyle w:val="ad"/>
              <w:keepNext/>
              <w:spacing w:line="440" w:lineRule="exact"/>
              <w:ind w:left="63" w:right="63"/>
              <w:rPr>
                <w:rFonts w:ascii="宋体" w:hAnsi="宋体" w:cs="宋体"/>
                <w:szCs w:val="24"/>
              </w:rPr>
            </w:pPr>
          </w:p>
        </w:tc>
      </w:tr>
      <w:tr w:rsidR="00757D8A" w14:paraId="431FF0B1" w14:textId="77777777">
        <w:trPr>
          <w:jc w:val="center"/>
        </w:trPr>
        <w:tc>
          <w:tcPr>
            <w:tcW w:w="1871" w:type="dxa"/>
            <w:vMerge/>
            <w:vAlign w:val="center"/>
          </w:tcPr>
          <w:p w14:paraId="2DF8FAED"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43BF22C0"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16A4F2A0"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0FC938E"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04B5879B" w14:textId="77777777" w:rsidR="00757D8A" w:rsidRDefault="00757D8A">
            <w:pPr>
              <w:pStyle w:val="ad"/>
              <w:keepNext/>
              <w:spacing w:line="440" w:lineRule="exact"/>
              <w:ind w:left="63" w:right="63"/>
              <w:rPr>
                <w:rFonts w:ascii="宋体" w:hAnsi="宋体" w:cs="宋体"/>
                <w:szCs w:val="24"/>
              </w:rPr>
            </w:pPr>
          </w:p>
        </w:tc>
      </w:tr>
      <w:tr w:rsidR="00757D8A" w14:paraId="33C19332" w14:textId="77777777">
        <w:trPr>
          <w:jc w:val="center"/>
        </w:trPr>
        <w:tc>
          <w:tcPr>
            <w:tcW w:w="1871" w:type="dxa"/>
            <w:vMerge/>
            <w:vAlign w:val="center"/>
          </w:tcPr>
          <w:p w14:paraId="3B6196A9" w14:textId="77777777" w:rsidR="00757D8A" w:rsidRDefault="00757D8A">
            <w:pPr>
              <w:pStyle w:val="ad"/>
              <w:keepNext/>
              <w:spacing w:line="440" w:lineRule="exact"/>
              <w:ind w:left="63" w:right="63"/>
              <w:rPr>
                <w:rFonts w:ascii="宋体" w:hAnsi="宋体" w:cs="宋体"/>
                <w:szCs w:val="24"/>
              </w:rPr>
            </w:pPr>
          </w:p>
        </w:tc>
        <w:tc>
          <w:tcPr>
            <w:tcW w:w="1418" w:type="dxa"/>
            <w:vAlign w:val="center"/>
          </w:tcPr>
          <w:p w14:paraId="29DD9B80"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35A349A1" w14:textId="77777777" w:rsidR="00757D8A" w:rsidRDefault="00757D8A">
            <w:pPr>
              <w:pStyle w:val="ad"/>
              <w:keepNext/>
              <w:spacing w:line="440" w:lineRule="exact"/>
              <w:ind w:left="63" w:right="63"/>
              <w:rPr>
                <w:rFonts w:ascii="宋体" w:hAnsi="宋体" w:cs="宋体"/>
                <w:szCs w:val="24"/>
              </w:rPr>
            </w:pPr>
          </w:p>
        </w:tc>
        <w:tc>
          <w:tcPr>
            <w:tcW w:w="1134" w:type="dxa"/>
            <w:vAlign w:val="center"/>
          </w:tcPr>
          <w:p w14:paraId="544C6DF1" w14:textId="77777777" w:rsidR="00757D8A" w:rsidRDefault="00757D8A">
            <w:pPr>
              <w:pStyle w:val="ad"/>
              <w:keepNext/>
              <w:spacing w:line="440" w:lineRule="exact"/>
              <w:ind w:left="63" w:right="63"/>
              <w:rPr>
                <w:rFonts w:ascii="宋体" w:hAnsi="宋体" w:cs="宋体"/>
                <w:szCs w:val="24"/>
              </w:rPr>
            </w:pPr>
          </w:p>
        </w:tc>
        <w:tc>
          <w:tcPr>
            <w:tcW w:w="4252" w:type="dxa"/>
            <w:vAlign w:val="center"/>
          </w:tcPr>
          <w:p w14:paraId="1322A932" w14:textId="77777777" w:rsidR="00757D8A" w:rsidRDefault="00757D8A">
            <w:pPr>
              <w:pStyle w:val="ad"/>
              <w:keepNext/>
              <w:spacing w:line="440" w:lineRule="exact"/>
              <w:ind w:left="63" w:right="63"/>
              <w:rPr>
                <w:rFonts w:ascii="宋体" w:hAnsi="宋体" w:cs="宋体"/>
                <w:szCs w:val="24"/>
              </w:rPr>
            </w:pPr>
          </w:p>
        </w:tc>
      </w:tr>
      <w:tr w:rsidR="00757D8A" w14:paraId="59997728" w14:textId="77777777">
        <w:trPr>
          <w:jc w:val="center"/>
        </w:trPr>
        <w:tc>
          <w:tcPr>
            <w:tcW w:w="1871" w:type="dxa"/>
            <w:vMerge/>
            <w:tcBorders>
              <w:bottom w:val="single" w:sz="12" w:space="0" w:color="auto"/>
            </w:tcBorders>
            <w:vAlign w:val="center"/>
          </w:tcPr>
          <w:p w14:paraId="2438A933" w14:textId="77777777" w:rsidR="00757D8A" w:rsidRDefault="00757D8A">
            <w:pPr>
              <w:pStyle w:val="ad"/>
              <w:keepNext/>
              <w:spacing w:line="440" w:lineRule="exact"/>
              <w:ind w:left="63" w:right="63"/>
              <w:rPr>
                <w:rFonts w:ascii="宋体" w:hAnsi="宋体" w:cs="宋体"/>
                <w:szCs w:val="24"/>
              </w:rPr>
            </w:pPr>
          </w:p>
        </w:tc>
        <w:tc>
          <w:tcPr>
            <w:tcW w:w="1418" w:type="dxa"/>
            <w:tcBorders>
              <w:bottom w:val="single" w:sz="12" w:space="0" w:color="auto"/>
            </w:tcBorders>
            <w:vAlign w:val="center"/>
          </w:tcPr>
          <w:p w14:paraId="2CBFE0AC" w14:textId="77777777"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14:paraId="581AE37A" w14:textId="77777777" w:rsidR="00757D8A" w:rsidRDefault="00757D8A">
            <w:pPr>
              <w:pStyle w:val="ad"/>
              <w:keepNext/>
              <w:spacing w:line="440" w:lineRule="exact"/>
              <w:ind w:left="63" w:right="63"/>
              <w:rPr>
                <w:rFonts w:ascii="宋体" w:hAnsi="宋体" w:cs="宋体"/>
                <w:szCs w:val="24"/>
              </w:rPr>
            </w:pPr>
          </w:p>
        </w:tc>
        <w:tc>
          <w:tcPr>
            <w:tcW w:w="1134" w:type="dxa"/>
            <w:tcBorders>
              <w:bottom w:val="single" w:sz="12" w:space="0" w:color="auto"/>
            </w:tcBorders>
            <w:vAlign w:val="center"/>
          </w:tcPr>
          <w:p w14:paraId="1A95939E" w14:textId="77777777" w:rsidR="00757D8A" w:rsidRDefault="00757D8A">
            <w:pPr>
              <w:pStyle w:val="ad"/>
              <w:keepNext/>
              <w:spacing w:line="440" w:lineRule="exact"/>
              <w:ind w:left="63" w:right="63"/>
              <w:rPr>
                <w:rFonts w:ascii="宋体" w:hAnsi="宋体" w:cs="宋体"/>
                <w:szCs w:val="24"/>
              </w:rPr>
            </w:pPr>
          </w:p>
        </w:tc>
        <w:tc>
          <w:tcPr>
            <w:tcW w:w="4252" w:type="dxa"/>
            <w:tcBorders>
              <w:bottom w:val="single" w:sz="12" w:space="0" w:color="auto"/>
            </w:tcBorders>
            <w:vAlign w:val="center"/>
          </w:tcPr>
          <w:p w14:paraId="774CD522" w14:textId="77777777" w:rsidR="00757D8A" w:rsidRDefault="00757D8A">
            <w:pPr>
              <w:pStyle w:val="ad"/>
              <w:keepNext/>
              <w:spacing w:line="440" w:lineRule="exact"/>
              <w:ind w:left="63" w:right="63"/>
              <w:rPr>
                <w:rFonts w:ascii="宋体" w:hAnsi="宋体" w:cs="宋体"/>
                <w:szCs w:val="24"/>
              </w:rPr>
            </w:pPr>
          </w:p>
        </w:tc>
      </w:tr>
    </w:tbl>
    <w:p w14:paraId="6F7D1278"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bookmarkStart w:id="604" w:name="_Toc267261701"/>
      <w:r>
        <w:rPr>
          <w:rFonts w:ascii="宋体" w:eastAsia="宋体" w:hAnsi="宋体" w:cs="宋体" w:hint="eastAsia"/>
          <w:sz w:val="24"/>
          <w:szCs w:val="24"/>
        </w:rPr>
        <w:lastRenderedPageBreak/>
        <w:t>附</w:t>
      </w:r>
      <w:bookmarkStart w:id="605" w:name="_Toc296891059"/>
      <w:bookmarkStart w:id="606" w:name="_Toc296503231"/>
      <w:bookmarkStart w:id="607" w:name="_Toc296346732"/>
      <w:bookmarkStart w:id="608" w:name="_Toc296347230"/>
      <w:bookmarkStart w:id="609" w:name="_Toc296891271"/>
      <w:bookmarkStart w:id="610" w:name="_Toc296944570"/>
      <w:r>
        <w:rPr>
          <w:rFonts w:ascii="宋体" w:eastAsia="宋体" w:hAnsi="宋体" w:cs="宋体" w:hint="eastAsia"/>
          <w:sz w:val="24"/>
          <w:szCs w:val="24"/>
        </w:rPr>
        <w:t>件8：</w:t>
      </w:r>
    </w:p>
    <w:bookmarkEnd w:id="604"/>
    <w:bookmarkEnd w:id="605"/>
    <w:bookmarkEnd w:id="606"/>
    <w:bookmarkEnd w:id="607"/>
    <w:bookmarkEnd w:id="608"/>
    <w:bookmarkEnd w:id="609"/>
    <w:bookmarkEnd w:id="610"/>
    <w:p w14:paraId="2C3A76BD"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履约担保</w:t>
      </w:r>
    </w:p>
    <w:p w14:paraId="59E9EEED"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rPr>
        <w:t>（发包人名称）：</w:t>
      </w:r>
    </w:p>
    <w:p w14:paraId="7E7FD1C3" w14:textId="77777777" w:rsidR="00757D8A" w:rsidRDefault="00757D8A">
      <w:pPr>
        <w:spacing w:line="440" w:lineRule="exact"/>
        <w:rPr>
          <w:rFonts w:ascii="宋体" w:eastAsia="宋体" w:hAnsi="宋体" w:cs="宋体"/>
          <w:sz w:val="24"/>
          <w:szCs w:val="24"/>
        </w:rPr>
      </w:pPr>
    </w:p>
    <w:p w14:paraId="089F139D"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鉴于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（发包人名称，以下简称“发包人”）与</w:t>
      </w:r>
    </w:p>
    <w:p w14:paraId="59C0258E"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日就</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（工程名称）施工及有关事项协商一致共同签订《建设工程施工合同》。我方愿意无条件地、不可撤销地就承包人履行与你方签订的合同，向你方提供连带责任担保。 </w:t>
      </w:r>
    </w:p>
    <w:p w14:paraId="3B6DA947"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7903E9D2"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担保有效期自你方与承包人签订的合同生效之日起至你方签发或应签发工程接收证书之日止。</w:t>
      </w:r>
    </w:p>
    <w:p w14:paraId="262E261C"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在本担保有效期内，因承包人违反合同约定的义务给你方造成经济损失时，我方在收到你方以书面形式提出的在担保金额内的赔偿要求后，在7天内无条件支付。</w:t>
      </w:r>
    </w:p>
    <w:p w14:paraId="5378CDB9"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你方和承包人按合同约定变更合同时，我方承担本担保规定的义务不变。</w:t>
      </w:r>
    </w:p>
    <w:p w14:paraId="5C790BF8"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14:paraId="2ACD1A2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14:paraId="19717468" w14:textId="77777777" w:rsidR="00757D8A" w:rsidRDefault="00757D8A">
      <w:pPr>
        <w:spacing w:line="360" w:lineRule="auto"/>
        <w:rPr>
          <w:rFonts w:ascii="宋体" w:eastAsia="宋体" w:hAnsi="宋体" w:cs="宋体"/>
          <w:sz w:val="24"/>
          <w:szCs w:val="24"/>
        </w:rPr>
      </w:pPr>
    </w:p>
    <w:p w14:paraId="308B87A2"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 保 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14:paraId="73DF211F"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14:paraId="5206A935"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14:paraId="64963556"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14:paraId="71891156" w14:textId="77777777"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 xml:space="preserve">                                      </w:t>
      </w:r>
    </w:p>
    <w:p w14:paraId="326AFC11"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14:paraId="4D54DA56" w14:textId="77777777" w:rsidR="00757D8A" w:rsidRDefault="00757D8A">
      <w:pPr>
        <w:spacing w:line="360" w:lineRule="auto"/>
        <w:jc w:val="left"/>
        <w:rPr>
          <w:rFonts w:ascii="宋体" w:eastAsia="宋体" w:hAnsi="宋体" w:cs="宋体"/>
          <w:sz w:val="24"/>
          <w:szCs w:val="24"/>
          <w:u w:val="single"/>
        </w:rPr>
      </w:pPr>
    </w:p>
    <w:p w14:paraId="4B48FDFE" w14:textId="77777777" w:rsidR="00757D8A" w:rsidRDefault="004C7494">
      <w:pPr>
        <w:spacing w:line="360" w:lineRule="auto"/>
        <w:ind w:left="1519" w:hangingChars="633" w:hanging="1519"/>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4A44D091" w14:textId="77777777" w:rsidR="00757D8A" w:rsidRDefault="00757D8A">
      <w:pPr>
        <w:spacing w:line="360" w:lineRule="auto"/>
        <w:ind w:left="1519" w:hangingChars="633" w:hanging="1519"/>
        <w:rPr>
          <w:rFonts w:ascii="宋体" w:eastAsia="宋体" w:hAnsi="宋体" w:cs="宋体"/>
          <w:sz w:val="24"/>
          <w:szCs w:val="24"/>
        </w:rPr>
      </w:pPr>
    </w:p>
    <w:p w14:paraId="4D02159B" w14:textId="77777777" w:rsidR="00757D8A" w:rsidRDefault="00757D8A">
      <w:pPr>
        <w:spacing w:line="360" w:lineRule="auto"/>
        <w:ind w:left="1519" w:hangingChars="633" w:hanging="1519"/>
        <w:rPr>
          <w:rFonts w:ascii="宋体" w:eastAsia="宋体" w:hAnsi="宋体" w:cs="宋体"/>
          <w:sz w:val="24"/>
          <w:szCs w:val="24"/>
        </w:rPr>
      </w:pPr>
    </w:p>
    <w:p w14:paraId="6403A75C"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lastRenderedPageBreak/>
        <w:t>附</w:t>
      </w:r>
      <w:bookmarkStart w:id="611" w:name="_Toc296891272"/>
      <w:bookmarkStart w:id="612" w:name="_Toc296346733"/>
      <w:bookmarkStart w:id="613" w:name="_Toc296944571"/>
      <w:bookmarkStart w:id="614" w:name="_Toc296891060"/>
      <w:bookmarkStart w:id="615" w:name="_Toc267261702"/>
      <w:bookmarkStart w:id="616" w:name="_Toc296503232"/>
      <w:bookmarkStart w:id="617" w:name="_Toc296347231"/>
      <w:r>
        <w:rPr>
          <w:rFonts w:ascii="宋体" w:eastAsia="宋体" w:hAnsi="宋体" w:cs="宋体" w:hint="eastAsia"/>
          <w:sz w:val="24"/>
          <w:szCs w:val="24"/>
        </w:rPr>
        <w:t>件9 ：</w:t>
      </w:r>
    </w:p>
    <w:bookmarkEnd w:id="611"/>
    <w:bookmarkEnd w:id="612"/>
    <w:bookmarkEnd w:id="613"/>
    <w:bookmarkEnd w:id="614"/>
    <w:bookmarkEnd w:id="615"/>
    <w:bookmarkEnd w:id="616"/>
    <w:bookmarkEnd w:id="617"/>
    <w:p w14:paraId="7B385C45"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预付款担保</w:t>
      </w:r>
    </w:p>
    <w:p w14:paraId="3C38B9D4"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rPr>
        <w:t xml:space="preserve"> （发包人名称）：</w:t>
      </w:r>
    </w:p>
    <w:p w14:paraId="673DD01B" w14:textId="77777777" w:rsidR="00757D8A" w:rsidRDefault="00757D8A">
      <w:pPr>
        <w:spacing w:line="360" w:lineRule="auto"/>
        <w:rPr>
          <w:rFonts w:ascii="宋体" w:eastAsia="宋体" w:hAnsi="宋体" w:cs="宋体"/>
          <w:sz w:val="24"/>
          <w:szCs w:val="24"/>
        </w:rPr>
      </w:pPr>
    </w:p>
    <w:p w14:paraId="496590B2"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根据</w:t>
      </w:r>
      <w:r>
        <w:rPr>
          <w:rFonts w:ascii="宋体" w:eastAsia="宋体" w:hAnsi="宋体" w:cs="宋体" w:hint="eastAsia"/>
          <w:sz w:val="24"/>
          <w:szCs w:val="24"/>
          <w:u w:val="single"/>
        </w:rPr>
        <w:t xml:space="preserve">                 </w:t>
      </w:r>
      <w:r>
        <w:rPr>
          <w:rFonts w:ascii="宋体" w:eastAsia="宋体" w:hAnsi="宋体" w:cs="宋体" w:hint="eastAsia"/>
          <w:sz w:val="24"/>
          <w:szCs w:val="24"/>
        </w:rPr>
        <w:t>（承包人名称）（以下称“承包人”）与</w:t>
      </w:r>
    </w:p>
    <w:p w14:paraId="586CE44A"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（发包人名称）（以下简称“发包人”）</w:t>
      </w:r>
    </w:p>
    <w:p w14:paraId="647ECCBD"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日签订的</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（工程名称）《建设工程施工合同》，承包人按约定的金额向你方提交一份预付款担保，即有权得到你方支付相等金额的预付款。我方愿意就你方提供给承包人的预付款为承包人提供连带责任担保。</w:t>
      </w:r>
    </w:p>
    <w:p w14:paraId="6F81510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担保金额人民币（大写）</w:t>
      </w:r>
      <w:r>
        <w:rPr>
          <w:rFonts w:ascii="宋体" w:eastAsia="宋体" w:hAnsi="宋体" w:cs="宋体" w:hint="eastAsia"/>
          <w:sz w:val="24"/>
          <w:szCs w:val="24"/>
          <w:u w:val="single"/>
        </w:rPr>
        <w:t xml:space="preserve">                </w:t>
      </w:r>
      <w:r>
        <w:rPr>
          <w:rFonts w:ascii="宋体" w:eastAsia="宋体" w:hAnsi="宋体" w:cs="宋体" w:hint="eastAsia"/>
          <w:sz w:val="24"/>
          <w:szCs w:val="24"/>
        </w:rPr>
        <w:t>元（¥</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4F0ED96E"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担保有效期自预付款支付给承包人起生效，至你方签发的进度款支付证书说明已完全扣清止。</w:t>
      </w:r>
    </w:p>
    <w:p w14:paraId="07B820EA"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D35D37" w14:textId="77777777" w:rsidR="00757D8A" w:rsidRDefault="004C749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 你方和承包人按合同约定变更合同时，我方承担本保函规定的义务不变。</w:t>
      </w:r>
    </w:p>
    <w:p w14:paraId="70ABE74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因本保函发生的纠纷，可由双方协商解决，协商不成的，任何一方均可提请</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仲裁委员会仲裁。</w:t>
      </w:r>
    </w:p>
    <w:p w14:paraId="0DD3DED8"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6. 本保函自我方法定代表人（或其授权代理人）签字并加盖公章之日起生效。</w:t>
      </w:r>
    </w:p>
    <w:p w14:paraId="1418AE5B"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（盖单位章）</w:t>
      </w:r>
    </w:p>
    <w:p w14:paraId="11E5A125"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法定代表人或其委托代理人：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14:paraId="3163B1E1"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14:paraId="58ABC95F" w14:textId="77777777"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邮政编码：</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14:paraId="51592A09" w14:textId="77777777"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电    话：</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14:paraId="64AE8404" w14:textId="77777777" w:rsidR="00757D8A" w:rsidRDefault="004C7494">
      <w:pPr>
        <w:spacing w:line="360" w:lineRule="auto"/>
        <w:rPr>
          <w:rFonts w:ascii="宋体" w:eastAsia="宋体" w:hAnsi="宋体" w:cs="宋体"/>
          <w:sz w:val="24"/>
          <w:szCs w:val="24"/>
          <w:u w:val="single"/>
        </w:rPr>
      </w:pPr>
      <w:r>
        <w:rPr>
          <w:rFonts w:ascii="宋体" w:eastAsia="宋体" w:hAnsi="宋体" w:cs="宋体" w:hint="eastAsia"/>
          <w:sz w:val="24"/>
          <w:szCs w:val="24"/>
        </w:rPr>
        <w:t>传    真：</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t xml:space="preserve">                   </w:t>
      </w:r>
      <w:r>
        <w:rPr>
          <w:rFonts w:ascii="宋体" w:eastAsia="宋体" w:hAnsi="宋体" w:cs="宋体" w:hint="eastAsia"/>
          <w:sz w:val="24"/>
          <w:szCs w:val="24"/>
          <w:u w:val="single"/>
        </w:rPr>
        <w:tab/>
      </w:r>
      <w:r>
        <w:rPr>
          <w:rFonts w:ascii="宋体" w:eastAsia="宋体" w:hAnsi="宋体" w:cs="宋体" w:hint="eastAsia"/>
          <w:sz w:val="24"/>
          <w:szCs w:val="24"/>
          <w:u w:val="single"/>
        </w:rPr>
        <w:tab/>
      </w:r>
      <w:r>
        <w:rPr>
          <w:rFonts w:ascii="宋体" w:eastAsia="宋体" w:hAnsi="宋体" w:cs="宋体" w:hint="eastAsia"/>
          <w:sz w:val="24"/>
          <w:szCs w:val="24"/>
          <w:u w:val="single"/>
        </w:rPr>
        <w:tab/>
      </w:r>
    </w:p>
    <w:p w14:paraId="160B8B1C"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14:paraId="53E47C19" w14:textId="77777777" w:rsidR="00757D8A" w:rsidRDefault="00757D8A">
      <w:pPr>
        <w:spacing w:line="360" w:lineRule="auto"/>
        <w:rPr>
          <w:rFonts w:ascii="宋体" w:eastAsia="宋体" w:hAnsi="宋体" w:cs="宋体"/>
          <w:sz w:val="24"/>
          <w:szCs w:val="24"/>
          <w:u w:val="single"/>
        </w:rPr>
      </w:pPr>
    </w:p>
    <w:p w14:paraId="7F79BD7E" w14:textId="77777777" w:rsidR="00757D8A" w:rsidRDefault="004C7494">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7C6798FC" w14:textId="77777777" w:rsidR="00757D8A" w:rsidRDefault="004C7494">
      <w:pPr>
        <w:spacing w:line="440" w:lineRule="exact"/>
        <w:rPr>
          <w:rFonts w:ascii="宋体" w:eastAsia="宋体" w:hAnsi="宋体" w:cs="宋体"/>
          <w:sz w:val="24"/>
          <w:szCs w:val="24"/>
        </w:rPr>
      </w:pPr>
      <w:r>
        <w:rPr>
          <w:rFonts w:ascii="宋体" w:eastAsia="宋体" w:hAnsi="宋体" w:cs="宋体" w:hint="eastAsia"/>
          <w:b/>
          <w:sz w:val="24"/>
          <w:szCs w:val="24"/>
        </w:rPr>
        <w:br w:type="page"/>
      </w:r>
      <w:r>
        <w:rPr>
          <w:rFonts w:ascii="宋体" w:eastAsia="宋体" w:hAnsi="宋体" w:cs="宋体" w:hint="eastAsia"/>
          <w:sz w:val="24"/>
          <w:szCs w:val="24"/>
        </w:rPr>
        <w:lastRenderedPageBreak/>
        <w:t>附</w:t>
      </w:r>
      <w:bookmarkStart w:id="618" w:name="_Toc296891061"/>
      <w:bookmarkStart w:id="619" w:name="_Toc296346734"/>
      <w:bookmarkStart w:id="620" w:name="_Toc296891273"/>
      <w:bookmarkStart w:id="621" w:name="_Toc296944572"/>
      <w:bookmarkStart w:id="622" w:name="_Toc296503233"/>
      <w:bookmarkStart w:id="623" w:name="_Toc296347232"/>
      <w:r>
        <w:rPr>
          <w:rFonts w:ascii="宋体" w:eastAsia="宋体" w:hAnsi="宋体" w:cs="宋体" w:hint="eastAsia"/>
          <w:sz w:val="24"/>
          <w:szCs w:val="24"/>
        </w:rPr>
        <w:t xml:space="preserve">件10:  </w:t>
      </w:r>
    </w:p>
    <w:bookmarkEnd w:id="618"/>
    <w:bookmarkEnd w:id="619"/>
    <w:bookmarkEnd w:id="620"/>
    <w:bookmarkEnd w:id="621"/>
    <w:bookmarkEnd w:id="622"/>
    <w:bookmarkEnd w:id="623"/>
    <w:p w14:paraId="2D64F276"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t>支付担保</w:t>
      </w:r>
    </w:p>
    <w:p w14:paraId="14B65689" w14:textId="77777777" w:rsidR="00757D8A" w:rsidRDefault="004C7494">
      <w:pPr>
        <w:spacing w:line="440" w:lineRule="exact"/>
        <w:jc w:val="left"/>
        <w:rPr>
          <w:rFonts w:ascii="宋体" w:eastAsia="宋体" w:hAnsi="宋体" w:cs="宋体"/>
          <w:sz w:val="24"/>
          <w:szCs w:val="24"/>
        </w:rPr>
      </w:pPr>
      <w:r>
        <w:rPr>
          <w:rFonts w:ascii="宋体" w:eastAsia="宋体" w:hAnsi="宋体" w:cs="宋体" w:hint="eastAsia"/>
          <w:sz w:val="24"/>
          <w:szCs w:val="24"/>
          <w:u w:val="single"/>
        </w:rPr>
        <w:t xml:space="preserve">             </w:t>
      </w:r>
      <w:r>
        <w:rPr>
          <w:rFonts w:ascii="宋体" w:eastAsia="宋体" w:hAnsi="宋体" w:cs="宋体" w:hint="eastAsia"/>
          <w:sz w:val="24"/>
          <w:szCs w:val="24"/>
        </w:rPr>
        <w:t>（承包人）：</w:t>
      </w:r>
    </w:p>
    <w:p w14:paraId="32228C0E" w14:textId="77777777" w:rsidR="00757D8A" w:rsidRDefault="00757D8A">
      <w:pPr>
        <w:spacing w:line="440" w:lineRule="exact"/>
        <w:jc w:val="left"/>
        <w:rPr>
          <w:rFonts w:ascii="宋体" w:eastAsia="宋体" w:hAnsi="宋体" w:cs="宋体"/>
          <w:sz w:val="24"/>
          <w:szCs w:val="24"/>
        </w:rPr>
      </w:pPr>
    </w:p>
    <w:p w14:paraId="7263B718" w14:textId="77777777" w:rsidR="00757D8A" w:rsidRDefault="004C7494">
      <w:pPr>
        <w:spacing w:line="360" w:lineRule="auto"/>
        <w:ind w:firstLineChars="200" w:firstLine="480"/>
        <w:jc w:val="left"/>
        <w:rPr>
          <w:rFonts w:ascii="宋体" w:eastAsia="宋体" w:hAnsi="宋体" w:cs="宋体"/>
          <w:sz w:val="24"/>
          <w:szCs w:val="24"/>
        </w:rPr>
      </w:pPr>
      <w:proofErr w:type="gramStart"/>
      <w:r>
        <w:rPr>
          <w:rFonts w:ascii="宋体" w:eastAsia="宋体" w:hAnsi="宋体" w:cs="宋体" w:hint="eastAsia"/>
          <w:sz w:val="24"/>
          <w:szCs w:val="24"/>
        </w:rPr>
        <w:t>鉴于你</w:t>
      </w:r>
      <w:proofErr w:type="gramEnd"/>
      <w:r>
        <w:rPr>
          <w:rFonts w:ascii="宋体" w:eastAsia="宋体" w:hAnsi="宋体" w:cs="宋体" w:hint="eastAsia"/>
          <w:sz w:val="24"/>
          <w:szCs w:val="24"/>
        </w:rPr>
        <w:t>方作为承包人已经与</w:t>
      </w:r>
      <w:r>
        <w:rPr>
          <w:rFonts w:ascii="宋体" w:eastAsia="宋体" w:hAnsi="宋体" w:cs="宋体" w:hint="eastAsia"/>
          <w:sz w:val="24"/>
          <w:szCs w:val="24"/>
          <w:u w:val="single"/>
        </w:rPr>
        <w:t xml:space="preserve">             </w:t>
      </w:r>
      <w:r>
        <w:rPr>
          <w:rFonts w:ascii="宋体" w:eastAsia="宋体" w:hAnsi="宋体" w:cs="宋体" w:hint="eastAsia"/>
          <w:sz w:val="24"/>
          <w:szCs w:val="24"/>
        </w:rPr>
        <w:t>（发包人名称）（以下称“发包人”）于</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日签订了</w:t>
      </w:r>
      <w:r>
        <w:rPr>
          <w:rFonts w:ascii="宋体" w:eastAsia="宋体" w:hAnsi="宋体" w:cs="宋体" w:hint="eastAsia"/>
          <w:sz w:val="24"/>
          <w:szCs w:val="24"/>
          <w:u w:val="single"/>
        </w:rPr>
        <w:t xml:space="preserve">             </w:t>
      </w:r>
      <w:r>
        <w:rPr>
          <w:rFonts w:ascii="宋体" w:eastAsia="宋体" w:hAnsi="宋体" w:cs="宋体" w:hint="eastAsia"/>
          <w:sz w:val="24"/>
          <w:szCs w:val="24"/>
        </w:rPr>
        <w:t>（工程名称）《建设工程施工合同》（以下称“主合同”），应发包人的申请，我方愿就发包人履行主合同约定的工程款支付义务以保证的方式向你方提供如下担保：</w:t>
      </w:r>
    </w:p>
    <w:p w14:paraId="767414E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一、保证的范围及保证金额</w:t>
      </w:r>
    </w:p>
    <w:p w14:paraId="5E5274B9"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我方的保证范围是主合同约定的工程款。</w:t>
      </w:r>
    </w:p>
    <w:p w14:paraId="1C54CDD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本保函所称主合同约定的工程款是指主合同约定的除工程质量保证金以外的合同价款。</w:t>
      </w:r>
    </w:p>
    <w:p w14:paraId="7C68F1B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我方保证的金额是主合同约定的工程款的</w:t>
      </w:r>
      <w:r>
        <w:rPr>
          <w:rFonts w:ascii="宋体" w:eastAsia="宋体" w:hAnsi="宋体" w:cs="宋体" w:hint="eastAsia"/>
          <w:sz w:val="24"/>
          <w:szCs w:val="24"/>
          <w:u w:val="single"/>
        </w:rPr>
        <w:t xml:space="preserve">      </w:t>
      </w:r>
      <w:r>
        <w:rPr>
          <w:rFonts w:ascii="宋体" w:eastAsia="宋体" w:hAnsi="宋体" w:cs="宋体" w:hint="eastAsia"/>
          <w:sz w:val="24"/>
          <w:szCs w:val="24"/>
        </w:rPr>
        <w:t>%，数额最高不超过人民币元（大写：</w:t>
      </w:r>
      <w:r>
        <w:rPr>
          <w:rFonts w:ascii="宋体" w:eastAsia="宋体" w:hAnsi="宋体" w:cs="宋体" w:hint="eastAsia"/>
          <w:sz w:val="24"/>
          <w:szCs w:val="24"/>
          <w:u w:val="single"/>
        </w:rPr>
        <w:t xml:space="preserve">        </w:t>
      </w:r>
      <w:r>
        <w:rPr>
          <w:rFonts w:ascii="宋体" w:eastAsia="宋体" w:hAnsi="宋体" w:cs="宋体" w:hint="eastAsia"/>
          <w:sz w:val="24"/>
          <w:szCs w:val="24"/>
        </w:rPr>
        <w:t>）。</w:t>
      </w:r>
    </w:p>
    <w:p w14:paraId="610DE00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二、保证的方式及保证期间</w:t>
      </w:r>
    </w:p>
    <w:p w14:paraId="6C596C8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我方保证的方式为：连带责任保证。</w:t>
      </w:r>
    </w:p>
    <w:p w14:paraId="3DA6338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我方保证的期间为：自本合同生效之日</w:t>
      </w:r>
      <w:proofErr w:type="gramStart"/>
      <w:r>
        <w:rPr>
          <w:rFonts w:ascii="宋体" w:eastAsia="宋体" w:hAnsi="宋体" w:cs="宋体" w:hint="eastAsia"/>
          <w:sz w:val="24"/>
          <w:szCs w:val="24"/>
        </w:rPr>
        <w:t>起至主合同</w:t>
      </w:r>
      <w:proofErr w:type="gramEnd"/>
      <w:r>
        <w:rPr>
          <w:rFonts w:ascii="宋体" w:eastAsia="宋体" w:hAnsi="宋体" w:cs="宋体" w:hint="eastAsia"/>
          <w:sz w:val="24"/>
          <w:szCs w:val="24"/>
        </w:rPr>
        <w:t>约定的工程款支付完毕之日后</w:t>
      </w:r>
      <w:r>
        <w:rPr>
          <w:rFonts w:ascii="宋体" w:eastAsia="宋体" w:hAnsi="宋体" w:cs="宋体" w:hint="eastAsia"/>
          <w:sz w:val="24"/>
          <w:szCs w:val="24"/>
          <w:u w:val="single"/>
        </w:rPr>
        <w:t xml:space="preserve">    </w:t>
      </w:r>
      <w:r>
        <w:rPr>
          <w:rFonts w:ascii="宋体" w:eastAsia="宋体" w:hAnsi="宋体" w:cs="宋体" w:hint="eastAsia"/>
          <w:sz w:val="24"/>
          <w:szCs w:val="24"/>
        </w:rPr>
        <w:t>日内。</w:t>
      </w:r>
    </w:p>
    <w:p w14:paraId="2C141890"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你方与发包人协议变更工程款支付日期的，经我方书面同意后，保证期间按照变更后的支付日期做相应调整。</w:t>
      </w:r>
    </w:p>
    <w:p w14:paraId="19FF2794"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三、承担保证责任的形式</w:t>
      </w:r>
    </w:p>
    <w:p w14:paraId="6C9E156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我方承担保证责任的形式是代为支付。发包人未按主合同约定向你方支付工程款的，由我方在保证金额内代为支付。</w:t>
      </w:r>
    </w:p>
    <w:p w14:paraId="07A7286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四、代偿的安排</w:t>
      </w:r>
    </w:p>
    <w:p w14:paraId="32C66637"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你方要求我方承担保证责任的，应向我方发出书面索赔通知及发包人未支付主合同约定工程款的证明材料。索赔通知应写明要求索赔的金额，支付款项应到达的账号。</w:t>
      </w:r>
    </w:p>
    <w:p w14:paraId="004C218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在出现你方与发包人因工程质量发生争议，发包人拒绝向你方支付工程款的情形时，你方要求我方履行保证责任代为支付的，需提供符合相应条件要求的工程质</w:t>
      </w:r>
      <w:r>
        <w:rPr>
          <w:rFonts w:ascii="宋体" w:eastAsia="宋体" w:hAnsi="宋体" w:cs="宋体" w:hint="eastAsia"/>
          <w:sz w:val="24"/>
          <w:szCs w:val="24"/>
        </w:rPr>
        <w:lastRenderedPageBreak/>
        <w:t>量检测机构出具的质量说明材料。</w:t>
      </w:r>
    </w:p>
    <w:p w14:paraId="03AFE25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我方收到你方的书面索赔通知及相应的证明材料后７天内无条件支付。</w:t>
      </w:r>
    </w:p>
    <w:p w14:paraId="0D8AB4FE"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五、保证责任的解除</w:t>
      </w:r>
    </w:p>
    <w:p w14:paraId="1D4E3B8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在本保函承诺的保证期间内，你方未书面向我方主张保证责任的，</w:t>
      </w:r>
      <w:proofErr w:type="gramStart"/>
      <w:r>
        <w:rPr>
          <w:rFonts w:ascii="宋体" w:eastAsia="宋体" w:hAnsi="宋体" w:cs="宋体" w:hint="eastAsia"/>
          <w:sz w:val="24"/>
          <w:szCs w:val="24"/>
        </w:rPr>
        <w:t>自保证</w:t>
      </w:r>
      <w:proofErr w:type="gramEnd"/>
      <w:r>
        <w:rPr>
          <w:rFonts w:ascii="宋体" w:eastAsia="宋体" w:hAnsi="宋体" w:cs="宋体" w:hint="eastAsia"/>
          <w:sz w:val="24"/>
          <w:szCs w:val="24"/>
        </w:rPr>
        <w:t>期间届满次日起，我方保证责任解除。</w:t>
      </w:r>
    </w:p>
    <w:p w14:paraId="5D4E164C"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发包人按主合同约定履行了工程款的全部支付义务的，自本保函承诺的保证期间届满次日起，我方保证责任解除。</w:t>
      </w:r>
    </w:p>
    <w:p w14:paraId="17BA53E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我方按照本保函向你方履行保证责任所支付金额达到本保函保证金额时，自我方向你方支付（支付款项从我方账户划出）之日起，保证责任即解除。</w:t>
      </w:r>
    </w:p>
    <w:p w14:paraId="6232022F"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按照法律法规的规定或出现应解除我方保证责任的其他情形的，我方在本保函项下的保证责任亦解除。</w:t>
      </w:r>
    </w:p>
    <w:p w14:paraId="338ABE89" w14:textId="77777777" w:rsidR="00757D8A" w:rsidRDefault="00757D8A">
      <w:pPr>
        <w:spacing w:line="360" w:lineRule="auto"/>
        <w:jc w:val="left"/>
        <w:rPr>
          <w:rFonts w:ascii="宋体" w:eastAsia="宋体" w:hAnsi="宋体" w:cs="宋体"/>
          <w:sz w:val="24"/>
          <w:szCs w:val="24"/>
        </w:rPr>
      </w:pPr>
    </w:p>
    <w:p w14:paraId="6CBC521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5. 我方解除保证责任后，你方应自我方保证责任解除之日起</w:t>
      </w:r>
      <w:r>
        <w:rPr>
          <w:rFonts w:ascii="宋体" w:eastAsia="宋体" w:hAnsi="宋体" w:cs="宋体" w:hint="eastAsia"/>
          <w:sz w:val="24"/>
          <w:szCs w:val="24"/>
          <w:u w:val="single"/>
        </w:rPr>
        <w:t xml:space="preserve">  </w:t>
      </w:r>
      <w:proofErr w:type="gramStart"/>
      <w:r>
        <w:rPr>
          <w:rFonts w:ascii="宋体" w:eastAsia="宋体" w:hAnsi="宋体" w:cs="宋体" w:hint="eastAsia"/>
          <w:sz w:val="24"/>
          <w:szCs w:val="24"/>
        </w:rPr>
        <w:t>个</w:t>
      </w:r>
      <w:proofErr w:type="gramEnd"/>
      <w:r>
        <w:rPr>
          <w:rFonts w:ascii="宋体" w:eastAsia="宋体" w:hAnsi="宋体" w:cs="宋体" w:hint="eastAsia"/>
          <w:sz w:val="24"/>
          <w:szCs w:val="24"/>
        </w:rPr>
        <w:t>工作日内，将本保函原件返还我方。</w:t>
      </w:r>
    </w:p>
    <w:p w14:paraId="0FA6A277"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六、免责条款</w:t>
      </w:r>
    </w:p>
    <w:p w14:paraId="06B35BD1"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因你方违约致使发包人不能履行义务的，我方不承担保证责任。</w:t>
      </w:r>
    </w:p>
    <w:p w14:paraId="29D61753"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依照法律法规的规定或你方与发包人的另行约定，免除发包人部分或全部义务的，我方亦免除其相应的保证责任。</w:t>
      </w:r>
    </w:p>
    <w:p w14:paraId="1549A00D"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448DBE7B"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4. 因不可抗力造成发包人不能履行义务的，我方不承担保证责任。</w:t>
      </w:r>
    </w:p>
    <w:p w14:paraId="0CD1518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七、争议解决</w:t>
      </w:r>
    </w:p>
    <w:p w14:paraId="5531372D" w14:textId="77777777" w:rsidR="00757D8A" w:rsidRDefault="004C7494">
      <w:pPr>
        <w:spacing w:after="120" w:line="360" w:lineRule="auto"/>
        <w:ind w:firstLineChars="200" w:firstLine="480"/>
        <w:rPr>
          <w:rFonts w:ascii="宋体" w:eastAsia="宋体" w:hAnsi="宋体" w:cs="宋体"/>
          <w:sz w:val="24"/>
          <w:szCs w:val="24"/>
        </w:rPr>
      </w:pPr>
      <w:r>
        <w:rPr>
          <w:rFonts w:ascii="宋体" w:eastAsia="宋体" w:hAnsi="宋体" w:cs="宋体" w:hint="eastAsia"/>
          <w:sz w:val="24"/>
          <w:szCs w:val="24"/>
        </w:rPr>
        <w:t>因本保函或本保函相关事项发生的纠纷，可由双方协商解决，协商不成的，按下列第</w:t>
      </w:r>
      <w:r>
        <w:rPr>
          <w:rFonts w:ascii="宋体" w:eastAsia="宋体" w:hAnsi="宋体" w:cs="宋体" w:hint="eastAsia"/>
          <w:sz w:val="24"/>
          <w:szCs w:val="24"/>
          <w:u w:val="single"/>
        </w:rPr>
        <w:t xml:space="preserve">     </w:t>
      </w:r>
      <w:r>
        <w:rPr>
          <w:rFonts w:ascii="宋体" w:eastAsia="宋体" w:hAnsi="宋体" w:cs="宋体" w:hint="eastAsia"/>
          <w:sz w:val="24"/>
          <w:szCs w:val="24"/>
        </w:rPr>
        <w:t>种方式解决：</w:t>
      </w:r>
    </w:p>
    <w:p w14:paraId="5C1EADB6"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（1）向</w:t>
      </w:r>
      <w:r>
        <w:rPr>
          <w:rFonts w:ascii="宋体" w:eastAsia="宋体" w:hAnsi="宋体" w:cs="宋体" w:hint="eastAsia"/>
          <w:sz w:val="24"/>
          <w:szCs w:val="24"/>
          <w:u w:val="single"/>
        </w:rPr>
        <w:t xml:space="preserve">                     </w:t>
      </w:r>
      <w:r>
        <w:rPr>
          <w:rFonts w:ascii="宋体" w:eastAsia="宋体" w:hAnsi="宋体" w:cs="宋体" w:hint="eastAsia"/>
          <w:sz w:val="24"/>
          <w:szCs w:val="24"/>
        </w:rPr>
        <w:t>仲裁委员会申请仲裁；</w:t>
      </w:r>
    </w:p>
    <w:p w14:paraId="1FFAFC55"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（2）向</w:t>
      </w:r>
      <w:r>
        <w:rPr>
          <w:rFonts w:ascii="宋体" w:eastAsia="宋体" w:hAnsi="宋体" w:cs="宋体" w:hint="eastAsia"/>
          <w:sz w:val="24"/>
          <w:szCs w:val="24"/>
          <w:u w:val="single"/>
        </w:rPr>
        <w:t xml:space="preserve">                     </w:t>
      </w:r>
      <w:r>
        <w:rPr>
          <w:rFonts w:ascii="宋体" w:eastAsia="宋体" w:hAnsi="宋体" w:cs="宋体" w:hint="eastAsia"/>
          <w:sz w:val="24"/>
          <w:szCs w:val="24"/>
        </w:rPr>
        <w:t>人民法院起诉。</w:t>
      </w:r>
    </w:p>
    <w:p w14:paraId="7AAEFADA"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八、保函的生效</w:t>
      </w:r>
    </w:p>
    <w:p w14:paraId="25DA8352" w14:textId="77777777" w:rsidR="00757D8A" w:rsidRDefault="004C7494">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本保函自我方法定代表人（或其授权代理人）签字并加盖公章之日起生效。</w:t>
      </w:r>
    </w:p>
    <w:p w14:paraId="4AEC99A9" w14:textId="77777777" w:rsidR="00757D8A" w:rsidRDefault="00757D8A">
      <w:pPr>
        <w:spacing w:line="360" w:lineRule="auto"/>
        <w:ind w:firstLineChars="200" w:firstLine="480"/>
        <w:jc w:val="left"/>
        <w:rPr>
          <w:rFonts w:ascii="宋体" w:eastAsia="宋体" w:hAnsi="宋体" w:cs="宋体"/>
          <w:sz w:val="24"/>
          <w:szCs w:val="24"/>
        </w:rPr>
      </w:pPr>
    </w:p>
    <w:p w14:paraId="71CFBD10" w14:textId="77777777" w:rsidR="00757D8A" w:rsidRDefault="00757D8A">
      <w:pPr>
        <w:spacing w:line="360" w:lineRule="auto"/>
        <w:ind w:right="600"/>
        <w:jc w:val="left"/>
        <w:rPr>
          <w:rFonts w:ascii="宋体" w:eastAsia="宋体" w:hAnsi="宋体" w:cs="宋体"/>
          <w:sz w:val="24"/>
          <w:szCs w:val="24"/>
        </w:rPr>
      </w:pPr>
    </w:p>
    <w:p w14:paraId="4994F264" w14:textId="77777777" w:rsidR="00757D8A" w:rsidRDefault="004C7494">
      <w:pPr>
        <w:spacing w:line="360" w:lineRule="auto"/>
        <w:ind w:right="600"/>
        <w:jc w:val="left"/>
        <w:rPr>
          <w:rFonts w:ascii="宋体" w:eastAsia="宋体" w:hAnsi="宋体" w:cs="宋体"/>
          <w:sz w:val="24"/>
          <w:szCs w:val="24"/>
        </w:rPr>
      </w:pPr>
      <w:r>
        <w:rPr>
          <w:rFonts w:ascii="宋体" w:eastAsia="宋体" w:hAnsi="宋体" w:cs="宋体" w:hint="eastAsia"/>
          <w:sz w:val="24"/>
          <w:szCs w:val="24"/>
        </w:rPr>
        <w:t>担保人：</w:t>
      </w:r>
      <w:r>
        <w:rPr>
          <w:rFonts w:ascii="宋体" w:eastAsia="宋体" w:hAnsi="宋体" w:cs="宋体" w:hint="eastAsia"/>
          <w:sz w:val="24"/>
          <w:szCs w:val="24"/>
          <w:u w:val="single"/>
        </w:rPr>
        <w:t xml:space="preserve">                                   </w:t>
      </w:r>
      <w:r>
        <w:rPr>
          <w:rFonts w:ascii="宋体" w:eastAsia="宋体" w:hAnsi="宋体" w:cs="宋体" w:hint="eastAsia"/>
          <w:sz w:val="24"/>
          <w:szCs w:val="24"/>
        </w:rPr>
        <w:t>（盖章）</w:t>
      </w:r>
    </w:p>
    <w:p w14:paraId="7223CF9A" w14:textId="77777777" w:rsidR="00757D8A" w:rsidRDefault="004C7494">
      <w:pPr>
        <w:spacing w:line="360" w:lineRule="auto"/>
        <w:ind w:right="1200"/>
        <w:rPr>
          <w:rFonts w:ascii="宋体" w:eastAsia="宋体" w:hAnsi="宋体" w:cs="宋体"/>
          <w:sz w:val="24"/>
          <w:szCs w:val="24"/>
        </w:rPr>
      </w:pPr>
      <w:r>
        <w:rPr>
          <w:rFonts w:ascii="宋体" w:eastAsia="宋体" w:hAnsi="宋体" w:cs="宋体" w:hint="eastAsia"/>
          <w:sz w:val="24"/>
          <w:szCs w:val="24"/>
        </w:rPr>
        <w:t>法定代表人或委托代理人：</w:t>
      </w:r>
      <w:r>
        <w:rPr>
          <w:rFonts w:ascii="宋体" w:eastAsia="宋体" w:hAnsi="宋体" w:cs="宋体" w:hint="eastAsia"/>
          <w:sz w:val="24"/>
          <w:szCs w:val="24"/>
          <w:u w:val="single"/>
        </w:rPr>
        <w:t xml:space="preserve">                   </w:t>
      </w:r>
      <w:r>
        <w:rPr>
          <w:rFonts w:ascii="宋体" w:eastAsia="宋体" w:hAnsi="宋体" w:cs="宋体" w:hint="eastAsia"/>
          <w:sz w:val="24"/>
          <w:szCs w:val="24"/>
        </w:rPr>
        <w:t>（签字）</w:t>
      </w:r>
    </w:p>
    <w:p w14:paraId="62E028A6"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地    址：</w:t>
      </w:r>
      <w:r>
        <w:rPr>
          <w:rFonts w:ascii="宋体" w:eastAsia="宋体" w:hAnsi="宋体" w:cs="宋体" w:hint="eastAsia"/>
          <w:sz w:val="24"/>
          <w:szCs w:val="24"/>
          <w:u w:val="single"/>
        </w:rPr>
        <w:t xml:space="preserve">                                        </w:t>
      </w:r>
    </w:p>
    <w:p w14:paraId="4C84631D"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邮政编码：</w:t>
      </w:r>
      <w:r>
        <w:rPr>
          <w:rFonts w:ascii="宋体" w:eastAsia="宋体" w:hAnsi="宋体" w:cs="宋体" w:hint="eastAsia"/>
          <w:sz w:val="24"/>
          <w:szCs w:val="24"/>
          <w:u w:val="single"/>
        </w:rPr>
        <w:t xml:space="preserve">                                        </w:t>
      </w:r>
    </w:p>
    <w:p w14:paraId="0DDB1E37" w14:textId="77777777" w:rsidR="00757D8A" w:rsidRDefault="004C7494">
      <w:pPr>
        <w:spacing w:line="360" w:lineRule="auto"/>
        <w:jc w:val="left"/>
        <w:rPr>
          <w:rFonts w:ascii="宋体" w:eastAsia="宋体" w:hAnsi="宋体" w:cs="宋体"/>
          <w:sz w:val="24"/>
          <w:szCs w:val="24"/>
        </w:rPr>
      </w:pPr>
      <w:r>
        <w:rPr>
          <w:rFonts w:ascii="宋体" w:eastAsia="宋体" w:hAnsi="宋体" w:cs="宋体" w:hint="eastAsia"/>
          <w:sz w:val="24"/>
          <w:szCs w:val="24"/>
        </w:rPr>
        <w:t>传    真：</w:t>
      </w:r>
      <w:r>
        <w:rPr>
          <w:rFonts w:ascii="宋体" w:eastAsia="宋体" w:hAnsi="宋体" w:cs="宋体" w:hint="eastAsia"/>
          <w:sz w:val="24"/>
          <w:szCs w:val="24"/>
          <w:u w:val="single"/>
        </w:rPr>
        <w:t xml:space="preserve">                                        </w:t>
      </w:r>
    </w:p>
    <w:p w14:paraId="2A22CCD1" w14:textId="77777777" w:rsidR="00757D8A" w:rsidRDefault="00757D8A">
      <w:pPr>
        <w:spacing w:line="360" w:lineRule="auto"/>
        <w:ind w:right="150" w:firstLineChars="200" w:firstLine="480"/>
        <w:jc w:val="left"/>
        <w:rPr>
          <w:rFonts w:ascii="宋体" w:eastAsia="宋体" w:hAnsi="宋体" w:cs="宋体"/>
          <w:sz w:val="24"/>
          <w:szCs w:val="24"/>
          <w:u w:val="single"/>
        </w:rPr>
      </w:pPr>
    </w:p>
    <w:p w14:paraId="1418478B" w14:textId="77777777" w:rsidR="00757D8A" w:rsidRDefault="004C7494">
      <w:pPr>
        <w:spacing w:line="360" w:lineRule="auto"/>
        <w:ind w:right="150"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027D5C44" w14:textId="77777777" w:rsidR="00757D8A" w:rsidRDefault="004C7494">
      <w:pPr>
        <w:spacing w:line="440" w:lineRule="exact"/>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附件11：11-1：材料暂估价表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14:paraId="69703619" w14:textId="77777777">
        <w:tc>
          <w:tcPr>
            <w:tcW w:w="993" w:type="dxa"/>
            <w:tcBorders>
              <w:top w:val="single" w:sz="12" w:space="0" w:color="auto"/>
              <w:bottom w:val="double" w:sz="6" w:space="0" w:color="auto"/>
            </w:tcBorders>
          </w:tcPr>
          <w:p w14:paraId="1E495C18"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14:paraId="7F5ED1D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14:paraId="73A4529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14:paraId="0202051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14:paraId="228AE64E"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14:paraId="45B1FDBA"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14:paraId="585FACA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14:paraId="782546F2" w14:textId="77777777">
        <w:tc>
          <w:tcPr>
            <w:tcW w:w="993" w:type="dxa"/>
            <w:tcBorders>
              <w:top w:val="double" w:sz="6" w:space="0" w:color="auto"/>
              <w:bottom w:val="single" w:sz="6" w:space="0" w:color="auto"/>
            </w:tcBorders>
          </w:tcPr>
          <w:p w14:paraId="10D84157" w14:textId="77777777"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14:paraId="534F5B6E" w14:textId="77777777"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14:paraId="267366FA" w14:textId="77777777"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14:paraId="34423A65" w14:textId="77777777"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14:paraId="6BC709A8" w14:textId="77777777"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14:paraId="4DCA717C" w14:textId="77777777"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14:paraId="6A707AD6" w14:textId="77777777" w:rsidR="00757D8A" w:rsidRDefault="00757D8A">
            <w:pPr>
              <w:pStyle w:val="ad"/>
              <w:keepNext/>
              <w:spacing w:line="440" w:lineRule="exact"/>
              <w:ind w:left="63" w:right="63"/>
              <w:rPr>
                <w:rFonts w:ascii="宋体" w:hAnsi="宋体" w:cs="宋体"/>
                <w:szCs w:val="24"/>
              </w:rPr>
            </w:pPr>
          </w:p>
        </w:tc>
      </w:tr>
      <w:tr w:rsidR="00757D8A" w14:paraId="3DAD0BE3" w14:textId="77777777">
        <w:tc>
          <w:tcPr>
            <w:tcW w:w="993" w:type="dxa"/>
            <w:tcBorders>
              <w:top w:val="nil"/>
            </w:tcBorders>
          </w:tcPr>
          <w:p w14:paraId="491F9EA3" w14:textId="77777777" w:rsidR="00757D8A" w:rsidRDefault="00757D8A">
            <w:pPr>
              <w:pStyle w:val="ad"/>
              <w:keepNext/>
              <w:spacing w:line="440" w:lineRule="exact"/>
              <w:ind w:left="63" w:right="63"/>
              <w:rPr>
                <w:rFonts w:ascii="宋体" w:hAnsi="宋体" w:cs="宋体"/>
                <w:szCs w:val="24"/>
              </w:rPr>
            </w:pPr>
          </w:p>
        </w:tc>
        <w:tc>
          <w:tcPr>
            <w:tcW w:w="1984" w:type="dxa"/>
            <w:tcBorders>
              <w:top w:val="nil"/>
            </w:tcBorders>
          </w:tcPr>
          <w:p w14:paraId="5D159C45" w14:textId="77777777" w:rsidR="00757D8A" w:rsidRDefault="00757D8A">
            <w:pPr>
              <w:pStyle w:val="ad"/>
              <w:keepNext/>
              <w:spacing w:line="440" w:lineRule="exact"/>
              <w:ind w:left="63" w:right="63"/>
              <w:rPr>
                <w:rFonts w:ascii="宋体" w:hAnsi="宋体" w:cs="宋体"/>
                <w:szCs w:val="24"/>
              </w:rPr>
            </w:pPr>
          </w:p>
        </w:tc>
        <w:tc>
          <w:tcPr>
            <w:tcW w:w="851" w:type="dxa"/>
            <w:tcBorders>
              <w:top w:val="nil"/>
            </w:tcBorders>
          </w:tcPr>
          <w:p w14:paraId="2118E0BB" w14:textId="77777777" w:rsidR="00757D8A" w:rsidRDefault="00757D8A">
            <w:pPr>
              <w:pStyle w:val="ad"/>
              <w:keepNext/>
              <w:spacing w:line="440" w:lineRule="exact"/>
              <w:ind w:left="63" w:right="63"/>
              <w:rPr>
                <w:rFonts w:ascii="宋体" w:hAnsi="宋体" w:cs="宋体"/>
                <w:szCs w:val="24"/>
              </w:rPr>
            </w:pPr>
          </w:p>
        </w:tc>
        <w:tc>
          <w:tcPr>
            <w:tcW w:w="774" w:type="dxa"/>
            <w:tcBorders>
              <w:top w:val="nil"/>
            </w:tcBorders>
          </w:tcPr>
          <w:p w14:paraId="52721B5B" w14:textId="77777777" w:rsidR="00757D8A" w:rsidRDefault="00757D8A">
            <w:pPr>
              <w:pStyle w:val="ad"/>
              <w:keepNext/>
              <w:spacing w:line="440" w:lineRule="exact"/>
              <w:ind w:left="63" w:right="63"/>
              <w:rPr>
                <w:rFonts w:ascii="宋体" w:hAnsi="宋体" w:cs="宋体"/>
                <w:szCs w:val="24"/>
              </w:rPr>
            </w:pPr>
          </w:p>
        </w:tc>
        <w:tc>
          <w:tcPr>
            <w:tcW w:w="1352" w:type="dxa"/>
            <w:tcBorders>
              <w:top w:val="nil"/>
            </w:tcBorders>
          </w:tcPr>
          <w:p w14:paraId="7E905F73" w14:textId="77777777" w:rsidR="00757D8A" w:rsidRDefault="00757D8A">
            <w:pPr>
              <w:pStyle w:val="ad"/>
              <w:keepNext/>
              <w:spacing w:line="440" w:lineRule="exact"/>
              <w:ind w:left="63" w:right="63"/>
              <w:rPr>
                <w:rFonts w:ascii="宋体" w:hAnsi="宋体" w:cs="宋体"/>
                <w:szCs w:val="24"/>
              </w:rPr>
            </w:pPr>
          </w:p>
        </w:tc>
        <w:tc>
          <w:tcPr>
            <w:tcW w:w="1418" w:type="dxa"/>
            <w:tcBorders>
              <w:top w:val="nil"/>
            </w:tcBorders>
          </w:tcPr>
          <w:p w14:paraId="03AAC67A" w14:textId="77777777" w:rsidR="00757D8A" w:rsidRDefault="00757D8A">
            <w:pPr>
              <w:pStyle w:val="ad"/>
              <w:keepNext/>
              <w:spacing w:line="440" w:lineRule="exact"/>
              <w:ind w:left="63" w:right="63"/>
              <w:rPr>
                <w:rFonts w:ascii="宋体" w:hAnsi="宋体" w:cs="宋体"/>
                <w:szCs w:val="24"/>
              </w:rPr>
            </w:pPr>
          </w:p>
        </w:tc>
        <w:tc>
          <w:tcPr>
            <w:tcW w:w="1701" w:type="dxa"/>
            <w:tcBorders>
              <w:top w:val="nil"/>
            </w:tcBorders>
          </w:tcPr>
          <w:p w14:paraId="498CE7FF" w14:textId="77777777" w:rsidR="00757D8A" w:rsidRDefault="00757D8A">
            <w:pPr>
              <w:pStyle w:val="ad"/>
              <w:keepNext/>
              <w:spacing w:line="440" w:lineRule="exact"/>
              <w:ind w:left="63" w:right="63"/>
              <w:rPr>
                <w:rFonts w:ascii="宋体" w:hAnsi="宋体" w:cs="宋体"/>
                <w:szCs w:val="24"/>
              </w:rPr>
            </w:pPr>
          </w:p>
        </w:tc>
      </w:tr>
      <w:tr w:rsidR="00757D8A" w14:paraId="3D7F1248" w14:textId="77777777">
        <w:tc>
          <w:tcPr>
            <w:tcW w:w="993" w:type="dxa"/>
          </w:tcPr>
          <w:p w14:paraId="32ADCCAC" w14:textId="77777777" w:rsidR="00757D8A" w:rsidRDefault="00757D8A">
            <w:pPr>
              <w:pStyle w:val="ad"/>
              <w:keepNext/>
              <w:spacing w:line="440" w:lineRule="exact"/>
              <w:ind w:left="63" w:right="63"/>
              <w:rPr>
                <w:rFonts w:ascii="宋体" w:hAnsi="宋体" w:cs="宋体"/>
                <w:szCs w:val="24"/>
              </w:rPr>
            </w:pPr>
          </w:p>
        </w:tc>
        <w:tc>
          <w:tcPr>
            <w:tcW w:w="1984" w:type="dxa"/>
          </w:tcPr>
          <w:p w14:paraId="5091A7B8" w14:textId="77777777" w:rsidR="00757D8A" w:rsidRDefault="00757D8A">
            <w:pPr>
              <w:pStyle w:val="ad"/>
              <w:keepNext/>
              <w:spacing w:line="440" w:lineRule="exact"/>
              <w:ind w:left="63" w:right="63"/>
              <w:rPr>
                <w:rFonts w:ascii="宋体" w:hAnsi="宋体" w:cs="宋体"/>
                <w:szCs w:val="24"/>
              </w:rPr>
            </w:pPr>
          </w:p>
        </w:tc>
        <w:tc>
          <w:tcPr>
            <w:tcW w:w="851" w:type="dxa"/>
          </w:tcPr>
          <w:p w14:paraId="7EDC1163" w14:textId="77777777" w:rsidR="00757D8A" w:rsidRDefault="00757D8A">
            <w:pPr>
              <w:pStyle w:val="ad"/>
              <w:keepNext/>
              <w:spacing w:line="440" w:lineRule="exact"/>
              <w:ind w:left="63" w:right="63"/>
              <w:rPr>
                <w:rFonts w:ascii="宋体" w:hAnsi="宋体" w:cs="宋体"/>
                <w:szCs w:val="24"/>
              </w:rPr>
            </w:pPr>
          </w:p>
        </w:tc>
        <w:tc>
          <w:tcPr>
            <w:tcW w:w="774" w:type="dxa"/>
          </w:tcPr>
          <w:p w14:paraId="5B93F11C" w14:textId="77777777" w:rsidR="00757D8A" w:rsidRDefault="00757D8A">
            <w:pPr>
              <w:pStyle w:val="ad"/>
              <w:keepNext/>
              <w:spacing w:line="440" w:lineRule="exact"/>
              <w:ind w:left="63" w:right="63"/>
              <w:rPr>
                <w:rFonts w:ascii="宋体" w:hAnsi="宋体" w:cs="宋体"/>
                <w:szCs w:val="24"/>
              </w:rPr>
            </w:pPr>
          </w:p>
        </w:tc>
        <w:tc>
          <w:tcPr>
            <w:tcW w:w="1352" w:type="dxa"/>
          </w:tcPr>
          <w:p w14:paraId="5595999C" w14:textId="77777777" w:rsidR="00757D8A" w:rsidRDefault="00757D8A">
            <w:pPr>
              <w:pStyle w:val="ad"/>
              <w:keepNext/>
              <w:spacing w:line="440" w:lineRule="exact"/>
              <w:ind w:left="63" w:right="63"/>
              <w:rPr>
                <w:rFonts w:ascii="宋体" w:hAnsi="宋体" w:cs="宋体"/>
                <w:szCs w:val="24"/>
              </w:rPr>
            </w:pPr>
          </w:p>
        </w:tc>
        <w:tc>
          <w:tcPr>
            <w:tcW w:w="1418" w:type="dxa"/>
          </w:tcPr>
          <w:p w14:paraId="6732D8BA" w14:textId="77777777" w:rsidR="00757D8A" w:rsidRDefault="00757D8A">
            <w:pPr>
              <w:pStyle w:val="ad"/>
              <w:keepNext/>
              <w:spacing w:line="440" w:lineRule="exact"/>
              <w:ind w:left="63" w:right="63"/>
              <w:rPr>
                <w:rFonts w:ascii="宋体" w:hAnsi="宋体" w:cs="宋体"/>
                <w:szCs w:val="24"/>
              </w:rPr>
            </w:pPr>
          </w:p>
        </w:tc>
        <w:tc>
          <w:tcPr>
            <w:tcW w:w="1701" w:type="dxa"/>
          </w:tcPr>
          <w:p w14:paraId="24B1365B" w14:textId="77777777" w:rsidR="00757D8A" w:rsidRDefault="00757D8A">
            <w:pPr>
              <w:pStyle w:val="ad"/>
              <w:keepNext/>
              <w:spacing w:line="440" w:lineRule="exact"/>
              <w:ind w:left="63" w:right="63"/>
              <w:rPr>
                <w:rFonts w:ascii="宋体" w:hAnsi="宋体" w:cs="宋体"/>
                <w:szCs w:val="24"/>
              </w:rPr>
            </w:pPr>
          </w:p>
        </w:tc>
      </w:tr>
      <w:tr w:rsidR="00757D8A" w14:paraId="22885BB2" w14:textId="77777777">
        <w:tc>
          <w:tcPr>
            <w:tcW w:w="993" w:type="dxa"/>
          </w:tcPr>
          <w:p w14:paraId="4EED2A19" w14:textId="77777777" w:rsidR="00757D8A" w:rsidRDefault="00757D8A">
            <w:pPr>
              <w:pStyle w:val="ad"/>
              <w:keepNext/>
              <w:spacing w:line="440" w:lineRule="exact"/>
              <w:ind w:left="63" w:right="63"/>
              <w:rPr>
                <w:rFonts w:ascii="宋体" w:hAnsi="宋体" w:cs="宋体"/>
                <w:szCs w:val="24"/>
              </w:rPr>
            </w:pPr>
          </w:p>
        </w:tc>
        <w:tc>
          <w:tcPr>
            <w:tcW w:w="1984" w:type="dxa"/>
          </w:tcPr>
          <w:p w14:paraId="7B74E808" w14:textId="77777777" w:rsidR="00757D8A" w:rsidRDefault="00757D8A">
            <w:pPr>
              <w:pStyle w:val="ad"/>
              <w:keepNext/>
              <w:spacing w:line="440" w:lineRule="exact"/>
              <w:ind w:left="63" w:right="63"/>
              <w:rPr>
                <w:rFonts w:ascii="宋体" w:hAnsi="宋体" w:cs="宋体"/>
                <w:szCs w:val="24"/>
              </w:rPr>
            </w:pPr>
          </w:p>
        </w:tc>
        <w:tc>
          <w:tcPr>
            <w:tcW w:w="851" w:type="dxa"/>
          </w:tcPr>
          <w:p w14:paraId="4EF66AC6" w14:textId="77777777" w:rsidR="00757D8A" w:rsidRDefault="00757D8A">
            <w:pPr>
              <w:pStyle w:val="ad"/>
              <w:keepNext/>
              <w:spacing w:line="440" w:lineRule="exact"/>
              <w:ind w:left="63" w:right="63"/>
              <w:rPr>
                <w:rFonts w:ascii="宋体" w:hAnsi="宋体" w:cs="宋体"/>
                <w:szCs w:val="24"/>
              </w:rPr>
            </w:pPr>
          </w:p>
        </w:tc>
        <w:tc>
          <w:tcPr>
            <w:tcW w:w="774" w:type="dxa"/>
          </w:tcPr>
          <w:p w14:paraId="5E6B0F1C" w14:textId="77777777" w:rsidR="00757D8A" w:rsidRDefault="00757D8A">
            <w:pPr>
              <w:pStyle w:val="ad"/>
              <w:keepNext/>
              <w:spacing w:line="440" w:lineRule="exact"/>
              <w:ind w:left="63" w:right="63"/>
              <w:rPr>
                <w:rFonts w:ascii="宋体" w:hAnsi="宋体" w:cs="宋体"/>
                <w:szCs w:val="24"/>
              </w:rPr>
            </w:pPr>
          </w:p>
        </w:tc>
        <w:tc>
          <w:tcPr>
            <w:tcW w:w="1352" w:type="dxa"/>
          </w:tcPr>
          <w:p w14:paraId="4C2F9590" w14:textId="77777777" w:rsidR="00757D8A" w:rsidRDefault="00757D8A">
            <w:pPr>
              <w:pStyle w:val="ad"/>
              <w:keepNext/>
              <w:spacing w:line="440" w:lineRule="exact"/>
              <w:ind w:left="63" w:right="63"/>
              <w:rPr>
                <w:rFonts w:ascii="宋体" w:hAnsi="宋体" w:cs="宋体"/>
                <w:szCs w:val="24"/>
              </w:rPr>
            </w:pPr>
          </w:p>
        </w:tc>
        <w:tc>
          <w:tcPr>
            <w:tcW w:w="1418" w:type="dxa"/>
          </w:tcPr>
          <w:p w14:paraId="5889A0D5" w14:textId="77777777" w:rsidR="00757D8A" w:rsidRDefault="00757D8A">
            <w:pPr>
              <w:pStyle w:val="ad"/>
              <w:keepNext/>
              <w:spacing w:line="440" w:lineRule="exact"/>
              <w:ind w:left="63" w:right="63"/>
              <w:rPr>
                <w:rFonts w:ascii="宋体" w:hAnsi="宋体" w:cs="宋体"/>
                <w:szCs w:val="24"/>
              </w:rPr>
            </w:pPr>
          </w:p>
        </w:tc>
        <w:tc>
          <w:tcPr>
            <w:tcW w:w="1701" w:type="dxa"/>
          </w:tcPr>
          <w:p w14:paraId="32EBFE52" w14:textId="77777777" w:rsidR="00757D8A" w:rsidRDefault="00757D8A">
            <w:pPr>
              <w:pStyle w:val="ad"/>
              <w:keepNext/>
              <w:spacing w:line="440" w:lineRule="exact"/>
              <w:ind w:left="63" w:right="63"/>
              <w:rPr>
                <w:rFonts w:ascii="宋体" w:hAnsi="宋体" w:cs="宋体"/>
                <w:szCs w:val="24"/>
              </w:rPr>
            </w:pPr>
          </w:p>
        </w:tc>
      </w:tr>
      <w:tr w:rsidR="00757D8A" w14:paraId="2D3D96F4" w14:textId="77777777">
        <w:tc>
          <w:tcPr>
            <w:tcW w:w="993" w:type="dxa"/>
          </w:tcPr>
          <w:p w14:paraId="64326F36" w14:textId="77777777" w:rsidR="00757D8A" w:rsidRDefault="00757D8A">
            <w:pPr>
              <w:pStyle w:val="ad"/>
              <w:keepNext/>
              <w:spacing w:line="440" w:lineRule="exact"/>
              <w:ind w:left="63" w:right="63"/>
              <w:rPr>
                <w:rFonts w:ascii="宋体" w:hAnsi="宋体" w:cs="宋体"/>
                <w:szCs w:val="24"/>
              </w:rPr>
            </w:pPr>
          </w:p>
        </w:tc>
        <w:tc>
          <w:tcPr>
            <w:tcW w:w="1984" w:type="dxa"/>
          </w:tcPr>
          <w:p w14:paraId="7DE1699E" w14:textId="77777777" w:rsidR="00757D8A" w:rsidRDefault="00757D8A">
            <w:pPr>
              <w:pStyle w:val="ad"/>
              <w:keepNext/>
              <w:spacing w:line="440" w:lineRule="exact"/>
              <w:ind w:left="63" w:right="63"/>
              <w:rPr>
                <w:rFonts w:ascii="宋体" w:hAnsi="宋体" w:cs="宋体"/>
                <w:szCs w:val="24"/>
              </w:rPr>
            </w:pPr>
          </w:p>
        </w:tc>
        <w:tc>
          <w:tcPr>
            <w:tcW w:w="851" w:type="dxa"/>
          </w:tcPr>
          <w:p w14:paraId="4B9DCE08" w14:textId="77777777" w:rsidR="00757D8A" w:rsidRDefault="00757D8A">
            <w:pPr>
              <w:pStyle w:val="ad"/>
              <w:keepNext/>
              <w:spacing w:line="440" w:lineRule="exact"/>
              <w:ind w:left="63" w:right="63"/>
              <w:rPr>
                <w:rFonts w:ascii="宋体" w:hAnsi="宋体" w:cs="宋体"/>
                <w:szCs w:val="24"/>
              </w:rPr>
            </w:pPr>
          </w:p>
        </w:tc>
        <w:tc>
          <w:tcPr>
            <w:tcW w:w="774" w:type="dxa"/>
          </w:tcPr>
          <w:p w14:paraId="7FF5D7A7" w14:textId="77777777" w:rsidR="00757D8A" w:rsidRDefault="00757D8A">
            <w:pPr>
              <w:pStyle w:val="ad"/>
              <w:keepNext/>
              <w:spacing w:line="440" w:lineRule="exact"/>
              <w:ind w:left="63" w:right="63"/>
              <w:rPr>
                <w:rFonts w:ascii="宋体" w:hAnsi="宋体" w:cs="宋体"/>
                <w:szCs w:val="24"/>
              </w:rPr>
            </w:pPr>
          </w:p>
        </w:tc>
        <w:tc>
          <w:tcPr>
            <w:tcW w:w="1352" w:type="dxa"/>
          </w:tcPr>
          <w:p w14:paraId="155F1E34" w14:textId="77777777" w:rsidR="00757D8A" w:rsidRDefault="00757D8A">
            <w:pPr>
              <w:pStyle w:val="ad"/>
              <w:keepNext/>
              <w:spacing w:line="440" w:lineRule="exact"/>
              <w:ind w:left="63" w:right="63"/>
              <w:rPr>
                <w:rFonts w:ascii="宋体" w:hAnsi="宋体" w:cs="宋体"/>
                <w:szCs w:val="24"/>
              </w:rPr>
            </w:pPr>
          </w:p>
        </w:tc>
        <w:tc>
          <w:tcPr>
            <w:tcW w:w="1418" w:type="dxa"/>
          </w:tcPr>
          <w:p w14:paraId="7D16602B" w14:textId="77777777" w:rsidR="00757D8A" w:rsidRDefault="00757D8A">
            <w:pPr>
              <w:pStyle w:val="ad"/>
              <w:keepNext/>
              <w:spacing w:line="440" w:lineRule="exact"/>
              <w:ind w:left="63" w:right="63"/>
              <w:rPr>
                <w:rFonts w:ascii="宋体" w:hAnsi="宋体" w:cs="宋体"/>
                <w:szCs w:val="24"/>
              </w:rPr>
            </w:pPr>
          </w:p>
        </w:tc>
        <w:tc>
          <w:tcPr>
            <w:tcW w:w="1701" w:type="dxa"/>
          </w:tcPr>
          <w:p w14:paraId="5E744310" w14:textId="77777777" w:rsidR="00757D8A" w:rsidRDefault="00757D8A">
            <w:pPr>
              <w:pStyle w:val="ad"/>
              <w:keepNext/>
              <w:spacing w:line="440" w:lineRule="exact"/>
              <w:ind w:left="63" w:right="63"/>
              <w:rPr>
                <w:rFonts w:ascii="宋体" w:hAnsi="宋体" w:cs="宋体"/>
                <w:szCs w:val="24"/>
              </w:rPr>
            </w:pPr>
          </w:p>
        </w:tc>
      </w:tr>
      <w:tr w:rsidR="00757D8A" w14:paraId="536602A4" w14:textId="77777777">
        <w:tc>
          <w:tcPr>
            <w:tcW w:w="993" w:type="dxa"/>
          </w:tcPr>
          <w:p w14:paraId="2ED4D5D3" w14:textId="77777777" w:rsidR="00757D8A" w:rsidRDefault="00757D8A">
            <w:pPr>
              <w:pStyle w:val="ad"/>
              <w:keepNext/>
              <w:spacing w:line="440" w:lineRule="exact"/>
              <w:ind w:left="63" w:right="63"/>
              <w:rPr>
                <w:rFonts w:ascii="宋体" w:hAnsi="宋体" w:cs="宋体"/>
                <w:szCs w:val="24"/>
              </w:rPr>
            </w:pPr>
          </w:p>
        </w:tc>
        <w:tc>
          <w:tcPr>
            <w:tcW w:w="1984" w:type="dxa"/>
          </w:tcPr>
          <w:p w14:paraId="361BC88F" w14:textId="77777777" w:rsidR="00757D8A" w:rsidRDefault="00757D8A">
            <w:pPr>
              <w:pStyle w:val="ad"/>
              <w:keepNext/>
              <w:spacing w:line="440" w:lineRule="exact"/>
              <w:ind w:left="63" w:right="63"/>
              <w:rPr>
                <w:rFonts w:ascii="宋体" w:hAnsi="宋体" w:cs="宋体"/>
                <w:szCs w:val="24"/>
              </w:rPr>
            </w:pPr>
          </w:p>
        </w:tc>
        <w:tc>
          <w:tcPr>
            <w:tcW w:w="851" w:type="dxa"/>
          </w:tcPr>
          <w:p w14:paraId="62E9E5AC" w14:textId="77777777" w:rsidR="00757D8A" w:rsidRDefault="00757D8A">
            <w:pPr>
              <w:pStyle w:val="ad"/>
              <w:keepNext/>
              <w:spacing w:line="440" w:lineRule="exact"/>
              <w:ind w:left="63" w:right="63"/>
              <w:rPr>
                <w:rFonts w:ascii="宋体" w:hAnsi="宋体" w:cs="宋体"/>
                <w:szCs w:val="24"/>
              </w:rPr>
            </w:pPr>
          </w:p>
        </w:tc>
        <w:tc>
          <w:tcPr>
            <w:tcW w:w="774" w:type="dxa"/>
          </w:tcPr>
          <w:p w14:paraId="421CDB84" w14:textId="77777777" w:rsidR="00757D8A" w:rsidRDefault="00757D8A">
            <w:pPr>
              <w:pStyle w:val="ad"/>
              <w:keepNext/>
              <w:spacing w:line="440" w:lineRule="exact"/>
              <w:ind w:left="63" w:right="63"/>
              <w:rPr>
                <w:rFonts w:ascii="宋体" w:hAnsi="宋体" w:cs="宋体"/>
                <w:szCs w:val="24"/>
              </w:rPr>
            </w:pPr>
          </w:p>
        </w:tc>
        <w:tc>
          <w:tcPr>
            <w:tcW w:w="1352" w:type="dxa"/>
          </w:tcPr>
          <w:p w14:paraId="681E1D3C" w14:textId="77777777" w:rsidR="00757D8A" w:rsidRDefault="00757D8A">
            <w:pPr>
              <w:pStyle w:val="ad"/>
              <w:keepNext/>
              <w:spacing w:line="440" w:lineRule="exact"/>
              <w:ind w:left="63" w:right="63"/>
              <w:rPr>
                <w:rFonts w:ascii="宋体" w:hAnsi="宋体" w:cs="宋体"/>
                <w:szCs w:val="24"/>
              </w:rPr>
            </w:pPr>
          </w:p>
        </w:tc>
        <w:tc>
          <w:tcPr>
            <w:tcW w:w="1418" w:type="dxa"/>
          </w:tcPr>
          <w:p w14:paraId="66546F2C" w14:textId="77777777" w:rsidR="00757D8A" w:rsidRDefault="00757D8A">
            <w:pPr>
              <w:pStyle w:val="ad"/>
              <w:keepNext/>
              <w:spacing w:line="440" w:lineRule="exact"/>
              <w:ind w:left="63" w:right="63"/>
              <w:rPr>
                <w:rFonts w:ascii="宋体" w:hAnsi="宋体" w:cs="宋体"/>
                <w:szCs w:val="24"/>
              </w:rPr>
            </w:pPr>
          </w:p>
        </w:tc>
        <w:tc>
          <w:tcPr>
            <w:tcW w:w="1701" w:type="dxa"/>
          </w:tcPr>
          <w:p w14:paraId="5039C5CC" w14:textId="77777777" w:rsidR="00757D8A" w:rsidRDefault="00757D8A">
            <w:pPr>
              <w:pStyle w:val="ad"/>
              <w:keepNext/>
              <w:spacing w:line="440" w:lineRule="exact"/>
              <w:ind w:left="63" w:right="63"/>
              <w:rPr>
                <w:rFonts w:ascii="宋体" w:hAnsi="宋体" w:cs="宋体"/>
                <w:szCs w:val="24"/>
              </w:rPr>
            </w:pPr>
          </w:p>
        </w:tc>
      </w:tr>
      <w:tr w:rsidR="00757D8A" w14:paraId="0AF76A17" w14:textId="77777777">
        <w:tc>
          <w:tcPr>
            <w:tcW w:w="993" w:type="dxa"/>
          </w:tcPr>
          <w:p w14:paraId="0B803E20" w14:textId="77777777" w:rsidR="00757D8A" w:rsidRDefault="00757D8A">
            <w:pPr>
              <w:pStyle w:val="ad"/>
              <w:keepNext/>
              <w:spacing w:line="440" w:lineRule="exact"/>
              <w:ind w:left="63" w:right="63"/>
              <w:rPr>
                <w:rFonts w:ascii="宋体" w:hAnsi="宋体" w:cs="宋体"/>
                <w:szCs w:val="24"/>
              </w:rPr>
            </w:pPr>
          </w:p>
        </w:tc>
        <w:tc>
          <w:tcPr>
            <w:tcW w:w="1984" w:type="dxa"/>
          </w:tcPr>
          <w:p w14:paraId="51DBFE5B" w14:textId="77777777" w:rsidR="00757D8A" w:rsidRDefault="00757D8A">
            <w:pPr>
              <w:pStyle w:val="ad"/>
              <w:keepNext/>
              <w:spacing w:line="440" w:lineRule="exact"/>
              <w:ind w:left="63" w:right="63"/>
              <w:rPr>
                <w:rFonts w:ascii="宋体" w:hAnsi="宋体" w:cs="宋体"/>
                <w:szCs w:val="24"/>
              </w:rPr>
            </w:pPr>
          </w:p>
        </w:tc>
        <w:tc>
          <w:tcPr>
            <w:tcW w:w="851" w:type="dxa"/>
          </w:tcPr>
          <w:p w14:paraId="7FB9D3C1" w14:textId="77777777" w:rsidR="00757D8A" w:rsidRDefault="00757D8A">
            <w:pPr>
              <w:pStyle w:val="ad"/>
              <w:keepNext/>
              <w:spacing w:line="440" w:lineRule="exact"/>
              <w:ind w:left="63" w:right="63"/>
              <w:rPr>
                <w:rFonts w:ascii="宋体" w:hAnsi="宋体" w:cs="宋体"/>
                <w:szCs w:val="24"/>
              </w:rPr>
            </w:pPr>
          </w:p>
        </w:tc>
        <w:tc>
          <w:tcPr>
            <w:tcW w:w="774" w:type="dxa"/>
          </w:tcPr>
          <w:p w14:paraId="16FD8622" w14:textId="77777777" w:rsidR="00757D8A" w:rsidRDefault="00757D8A">
            <w:pPr>
              <w:pStyle w:val="ad"/>
              <w:keepNext/>
              <w:spacing w:line="440" w:lineRule="exact"/>
              <w:ind w:left="63" w:right="63"/>
              <w:rPr>
                <w:rFonts w:ascii="宋体" w:hAnsi="宋体" w:cs="宋体"/>
                <w:szCs w:val="24"/>
              </w:rPr>
            </w:pPr>
          </w:p>
        </w:tc>
        <w:tc>
          <w:tcPr>
            <w:tcW w:w="1352" w:type="dxa"/>
          </w:tcPr>
          <w:p w14:paraId="170F72F0" w14:textId="77777777" w:rsidR="00757D8A" w:rsidRDefault="00757D8A">
            <w:pPr>
              <w:pStyle w:val="ad"/>
              <w:keepNext/>
              <w:spacing w:line="440" w:lineRule="exact"/>
              <w:ind w:left="63" w:right="63"/>
              <w:rPr>
                <w:rFonts w:ascii="宋体" w:hAnsi="宋体" w:cs="宋体"/>
                <w:szCs w:val="24"/>
              </w:rPr>
            </w:pPr>
          </w:p>
        </w:tc>
        <w:tc>
          <w:tcPr>
            <w:tcW w:w="1418" w:type="dxa"/>
          </w:tcPr>
          <w:p w14:paraId="46B91796" w14:textId="77777777" w:rsidR="00757D8A" w:rsidRDefault="00757D8A">
            <w:pPr>
              <w:pStyle w:val="ad"/>
              <w:keepNext/>
              <w:spacing w:line="440" w:lineRule="exact"/>
              <w:ind w:left="63" w:right="63"/>
              <w:rPr>
                <w:rFonts w:ascii="宋体" w:hAnsi="宋体" w:cs="宋体"/>
                <w:szCs w:val="24"/>
              </w:rPr>
            </w:pPr>
          </w:p>
        </w:tc>
        <w:tc>
          <w:tcPr>
            <w:tcW w:w="1701" w:type="dxa"/>
          </w:tcPr>
          <w:p w14:paraId="45CAAA63" w14:textId="77777777" w:rsidR="00757D8A" w:rsidRDefault="00757D8A">
            <w:pPr>
              <w:pStyle w:val="ad"/>
              <w:keepNext/>
              <w:spacing w:line="440" w:lineRule="exact"/>
              <w:ind w:left="63" w:right="63"/>
              <w:rPr>
                <w:rFonts w:ascii="宋体" w:hAnsi="宋体" w:cs="宋体"/>
                <w:szCs w:val="24"/>
              </w:rPr>
            </w:pPr>
          </w:p>
        </w:tc>
      </w:tr>
      <w:tr w:rsidR="00757D8A" w14:paraId="50ECB1CD" w14:textId="77777777">
        <w:tc>
          <w:tcPr>
            <w:tcW w:w="993" w:type="dxa"/>
          </w:tcPr>
          <w:p w14:paraId="50ADAAD4" w14:textId="77777777" w:rsidR="00757D8A" w:rsidRDefault="00757D8A">
            <w:pPr>
              <w:pStyle w:val="ad"/>
              <w:keepNext/>
              <w:spacing w:line="440" w:lineRule="exact"/>
              <w:ind w:left="63" w:right="63"/>
              <w:rPr>
                <w:rFonts w:ascii="宋体" w:hAnsi="宋体" w:cs="宋体"/>
                <w:szCs w:val="24"/>
              </w:rPr>
            </w:pPr>
          </w:p>
        </w:tc>
        <w:tc>
          <w:tcPr>
            <w:tcW w:w="1984" w:type="dxa"/>
          </w:tcPr>
          <w:p w14:paraId="317F62E1" w14:textId="77777777" w:rsidR="00757D8A" w:rsidRDefault="00757D8A">
            <w:pPr>
              <w:pStyle w:val="ad"/>
              <w:keepNext/>
              <w:spacing w:line="440" w:lineRule="exact"/>
              <w:ind w:left="63" w:right="63"/>
              <w:rPr>
                <w:rFonts w:ascii="宋体" w:hAnsi="宋体" w:cs="宋体"/>
                <w:szCs w:val="24"/>
              </w:rPr>
            </w:pPr>
          </w:p>
        </w:tc>
        <w:tc>
          <w:tcPr>
            <w:tcW w:w="851" w:type="dxa"/>
          </w:tcPr>
          <w:p w14:paraId="7F011FBC" w14:textId="77777777" w:rsidR="00757D8A" w:rsidRDefault="00757D8A">
            <w:pPr>
              <w:pStyle w:val="ad"/>
              <w:keepNext/>
              <w:spacing w:line="440" w:lineRule="exact"/>
              <w:ind w:left="63" w:right="63"/>
              <w:rPr>
                <w:rFonts w:ascii="宋体" w:hAnsi="宋体" w:cs="宋体"/>
                <w:szCs w:val="24"/>
              </w:rPr>
            </w:pPr>
          </w:p>
        </w:tc>
        <w:tc>
          <w:tcPr>
            <w:tcW w:w="774" w:type="dxa"/>
          </w:tcPr>
          <w:p w14:paraId="692B72DE" w14:textId="77777777" w:rsidR="00757D8A" w:rsidRDefault="00757D8A">
            <w:pPr>
              <w:pStyle w:val="ad"/>
              <w:keepNext/>
              <w:spacing w:line="440" w:lineRule="exact"/>
              <w:ind w:left="63" w:right="63"/>
              <w:rPr>
                <w:rFonts w:ascii="宋体" w:hAnsi="宋体" w:cs="宋体"/>
                <w:szCs w:val="24"/>
              </w:rPr>
            </w:pPr>
          </w:p>
        </w:tc>
        <w:tc>
          <w:tcPr>
            <w:tcW w:w="1352" w:type="dxa"/>
          </w:tcPr>
          <w:p w14:paraId="42E2AD5A" w14:textId="77777777" w:rsidR="00757D8A" w:rsidRDefault="00757D8A">
            <w:pPr>
              <w:pStyle w:val="ad"/>
              <w:keepNext/>
              <w:spacing w:line="440" w:lineRule="exact"/>
              <w:ind w:left="63" w:right="63"/>
              <w:rPr>
                <w:rFonts w:ascii="宋体" w:hAnsi="宋体" w:cs="宋体"/>
                <w:szCs w:val="24"/>
              </w:rPr>
            </w:pPr>
          </w:p>
        </w:tc>
        <w:tc>
          <w:tcPr>
            <w:tcW w:w="1418" w:type="dxa"/>
          </w:tcPr>
          <w:p w14:paraId="0D213575" w14:textId="77777777" w:rsidR="00757D8A" w:rsidRDefault="00757D8A">
            <w:pPr>
              <w:pStyle w:val="ad"/>
              <w:keepNext/>
              <w:spacing w:line="440" w:lineRule="exact"/>
              <w:ind w:left="63" w:right="63"/>
              <w:rPr>
                <w:rFonts w:ascii="宋体" w:hAnsi="宋体" w:cs="宋体"/>
                <w:szCs w:val="24"/>
              </w:rPr>
            </w:pPr>
          </w:p>
        </w:tc>
        <w:tc>
          <w:tcPr>
            <w:tcW w:w="1701" w:type="dxa"/>
          </w:tcPr>
          <w:p w14:paraId="4E0C8239" w14:textId="77777777" w:rsidR="00757D8A" w:rsidRDefault="00757D8A">
            <w:pPr>
              <w:pStyle w:val="ad"/>
              <w:keepNext/>
              <w:spacing w:line="440" w:lineRule="exact"/>
              <w:ind w:left="63" w:right="63"/>
              <w:rPr>
                <w:rFonts w:ascii="宋体" w:hAnsi="宋体" w:cs="宋体"/>
                <w:szCs w:val="24"/>
              </w:rPr>
            </w:pPr>
          </w:p>
        </w:tc>
      </w:tr>
      <w:tr w:rsidR="00757D8A" w14:paraId="008F4C84" w14:textId="77777777">
        <w:tc>
          <w:tcPr>
            <w:tcW w:w="993" w:type="dxa"/>
          </w:tcPr>
          <w:p w14:paraId="236DF14C" w14:textId="77777777" w:rsidR="00757D8A" w:rsidRDefault="00757D8A">
            <w:pPr>
              <w:pStyle w:val="ad"/>
              <w:keepNext/>
              <w:spacing w:line="440" w:lineRule="exact"/>
              <w:ind w:left="63" w:right="63"/>
              <w:rPr>
                <w:rFonts w:ascii="宋体" w:hAnsi="宋体" w:cs="宋体"/>
                <w:szCs w:val="24"/>
              </w:rPr>
            </w:pPr>
          </w:p>
        </w:tc>
        <w:tc>
          <w:tcPr>
            <w:tcW w:w="1984" w:type="dxa"/>
          </w:tcPr>
          <w:p w14:paraId="4BCEB2B2" w14:textId="77777777" w:rsidR="00757D8A" w:rsidRDefault="00757D8A">
            <w:pPr>
              <w:pStyle w:val="ad"/>
              <w:keepNext/>
              <w:spacing w:line="440" w:lineRule="exact"/>
              <w:ind w:left="63" w:right="63"/>
              <w:rPr>
                <w:rFonts w:ascii="宋体" w:hAnsi="宋体" w:cs="宋体"/>
                <w:szCs w:val="24"/>
              </w:rPr>
            </w:pPr>
          </w:p>
        </w:tc>
        <w:tc>
          <w:tcPr>
            <w:tcW w:w="851" w:type="dxa"/>
          </w:tcPr>
          <w:p w14:paraId="53AA3872" w14:textId="77777777" w:rsidR="00757D8A" w:rsidRDefault="00757D8A">
            <w:pPr>
              <w:pStyle w:val="ad"/>
              <w:keepNext/>
              <w:spacing w:line="440" w:lineRule="exact"/>
              <w:ind w:left="63" w:right="63"/>
              <w:rPr>
                <w:rFonts w:ascii="宋体" w:hAnsi="宋体" w:cs="宋体"/>
                <w:szCs w:val="24"/>
              </w:rPr>
            </w:pPr>
          </w:p>
        </w:tc>
        <w:tc>
          <w:tcPr>
            <w:tcW w:w="774" w:type="dxa"/>
          </w:tcPr>
          <w:p w14:paraId="444448D4" w14:textId="77777777" w:rsidR="00757D8A" w:rsidRDefault="00757D8A">
            <w:pPr>
              <w:pStyle w:val="ad"/>
              <w:keepNext/>
              <w:spacing w:line="440" w:lineRule="exact"/>
              <w:ind w:left="63" w:right="63"/>
              <w:rPr>
                <w:rFonts w:ascii="宋体" w:hAnsi="宋体" w:cs="宋体"/>
                <w:szCs w:val="24"/>
              </w:rPr>
            </w:pPr>
          </w:p>
        </w:tc>
        <w:tc>
          <w:tcPr>
            <w:tcW w:w="1352" w:type="dxa"/>
          </w:tcPr>
          <w:p w14:paraId="0AAAB793" w14:textId="77777777" w:rsidR="00757D8A" w:rsidRDefault="00757D8A">
            <w:pPr>
              <w:pStyle w:val="ad"/>
              <w:keepNext/>
              <w:spacing w:line="440" w:lineRule="exact"/>
              <w:ind w:left="63" w:right="63"/>
              <w:rPr>
                <w:rFonts w:ascii="宋体" w:hAnsi="宋体" w:cs="宋体"/>
                <w:szCs w:val="24"/>
              </w:rPr>
            </w:pPr>
          </w:p>
        </w:tc>
        <w:tc>
          <w:tcPr>
            <w:tcW w:w="1418" w:type="dxa"/>
          </w:tcPr>
          <w:p w14:paraId="52512B9D" w14:textId="77777777" w:rsidR="00757D8A" w:rsidRDefault="00757D8A">
            <w:pPr>
              <w:pStyle w:val="ad"/>
              <w:keepNext/>
              <w:spacing w:line="440" w:lineRule="exact"/>
              <w:ind w:left="63" w:right="63"/>
              <w:rPr>
                <w:rFonts w:ascii="宋体" w:hAnsi="宋体" w:cs="宋体"/>
                <w:szCs w:val="24"/>
              </w:rPr>
            </w:pPr>
          </w:p>
        </w:tc>
        <w:tc>
          <w:tcPr>
            <w:tcW w:w="1701" w:type="dxa"/>
          </w:tcPr>
          <w:p w14:paraId="0F02FC22" w14:textId="77777777" w:rsidR="00757D8A" w:rsidRDefault="00757D8A">
            <w:pPr>
              <w:pStyle w:val="ad"/>
              <w:keepNext/>
              <w:spacing w:line="440" w:lineRule="exact"/>
              <w:ind w:left="63" w:right="63"/>
              <w:rPr>
                <w:rFonts w:ascii="宋体" w:hAnsi="宋体" w:cs="宋体"/>
                <w:szCs w:val="24"/>
              </w:rPr>
            </w:pPr>
          </w:p>
        </w:tc>
      </w:tr>
      <w:tr w:rsidR="00757D8A" w14:paraId="7CD5DF1A" w14:textId="77777777">
        <w:tc>
          <w:tcPr>
            <w:tcW w:w="993" w:type="dxa"/>
          </w:tcPr>
          <w:p w14:paraId="14772538" w14:textId="77777777" w:rsidR="00757D8A" w:rsidRDefault="00757D8A">
            <w:pPr>
              <w:pStyle w:val="ad"/>
              <w:keepNext/>
              <w:spacing w:line="440" w:lineRule="exact"/>
              <w:ind w:left="63" w:right="63"/>
              <w:rPr>
                <w:rFonts w:ascii="宋体" w:hAnsi="宋体" w:cs="宋体"/>
                <w:szCs w:val="24"/>
              </w:rPr>
            </w:pPr>
          </w:p>
        </w:tc>
        <w:tc>
          <w:tcPr>
            <w:tcW w:w="1984" w:type="dxa"/>
          </w:tcPr>
          <w:p w14:paraId="39DB90D7" w14:textId="77777777" w:rsidR="00757D8A" w:rsidRDefault="00757D8A">
            <w:pPr>
              <w:pStyle w:val="ad"/>
              <w:keepNext/>
              <w:spacing w:line="440" w:lineRule="exact"/>
              <w:ind w:left="63" w:right="63"/>
              <w:rPr>
                <w:rFonts w:ascii="宋体" w:hAnsi="宋体" w:cs="宋体"/>
                <w:szCs w:val="24"/>
              </w:rPr>
            </w:pPr>
          </w:p>
        </w:tc>
        <w:tc>
          <w:tcPr>
            <w:tcW w:w="851" w:type="dxa"/>
          </w:tcPr>
          <w:p w14:paraId="37504FA0" w14:textId="77777777" w:rsidR="00757D8A" w:rsidRDefault="00757D8A">
            <w:pPr>
              <w:pStyle w:val="ad"/>
              <w:keepNext/>
              <w:spacing w:line="440" w:lineRule="exact"/>
              <w:ind w:left="63" w:right="63"/>
              <w:rPr>
                <w:rFonts w:ascii="宋体" w:hAnsi="宋体" w:cs="宋体"/>
                <w:szCs w:val="24"/>
              </w:rPr>
            </w:pPr>
          </w:p>
        </w:tc>
        <w:tc>
          <w:tcPr>
            <w:tcW w:w="774" w:type="dxa"/>
          </w:tcPr>
          <w:p w14:paraId="1F0B823F" w14:textId="77777777" w:rsidR="00757D8A" w:rsidRDefault="00757D8A">
            <w:pPr>
              <w:pStyle w:val="ad"/>
              <w:keepNext/>
              <w:spacing w:line="440" w:lineRule="exact"/>
              <w:ind w:left="63" w:right="63"/>
              <w:rPr>
                <w:rFonts w:ascii="宋体" w:hAnsi="宋体" w:cs="宋体"/>
                <w:szCs w:val="24"/>
              </w:rPr>
            </w:pPr>
          </w:p>
        </w:tc>
        <w:tc>
          <w:tcPr>
            <w:tcW w:w="1352" w:type="dxa"/>
          </w:tcPr>
          <w:p w14:paraId="17906B8D" w14:textId="77777777" w:rsidR="00757D8A" w:rsidRDefault="00757D8A">
            <w:pPr>
              <w:pStyle w:val="ad"/>
              <w:keepNext/>
              <w:spacing w:line="440" w:lineRule="exact"/>
              <w:ind w:left="63" w:right="63"/>
              <w:rPr>
                <w:rFonts w:ascii="宋体" w:hAnsi="宋体" w:cs="宋体"/>
                <w:szCs w:val="24"/>
              </w:rPr>
            </w:pPr>
          </w:p>
        </w:tc>
        <w:tc>
          <w:tcPr>
            <w:tcW w:w="1418" w:type="dxa"/>
          </w:tcPr>
          <w:p w14:paraId="1A7AD0B3" w14:textId="77777777" w:rsidR="00757D8A" w:rsidRDefault="00757D8A">
            <w:pPr>
              <w:pStyle w:val="ad"/>
              <w:keepNext/>
              <w:spacing w:line="440" w:lineRule="exact"/>
              <w:ind w:left="63" w:right="63"/>
              <w:rPr>
                <w:rFonts w:ascii="宋体" w:hAnsi="宋体" w:cs="宋体"/>
                <w:szCs w:val="24"/>
              </w:rPr>
            </w:pPr>
          </w:p>
        </w:tc>
        <w:tc>
          <w:tcPr>
            <w:tcW w:w="1701" w:type="dxa"/>
          </w:tcPr>
          <w:p w14:paraId="74A519A6" w14:textId="77777777" w:rsidR="00757D8A" w:rsidRDefault="00757D8A">
            <w:pPr>
              <w:pStyle w:val="ad"/>
              <w:keepNext/>
              <w:spacing w:line="440" w:lineRule="exact"/>
              <w:ind w:left="63" w:right="63"/>
              <w:rPr>
                <w:rFonts w:ascii="宋体" w:hAnsi="宋体" w:cs="宋体"/>
                <w:szCs w:val="24"/>
              </w:rPr>
            </w:pPr>
          </w:p>
        </w:tc>
      </w:tr>
      <w:tr w:rsidR="00757D8A" w14:paraId="168635CA" w14:textId="77777777">
        <w:tc>
          <w:tcPr>
            <w:tcW w:w="993" w:type="dxa"/>
          </w:tcPr>
          <w:p w14:paraId="33DCD491" w14:textId="77777777" w:rsidR="00757D8A" w:rsidRDefault="00757D8A">
            <w:pPr>
              <w:pStyle w:val="ad"/>
              <w:keepNext/>
              <w:spacing w:line="440" w:lineRule="exact"/>
              <w:ind w:left="63" w:right="63"/>
              <w:rPr>
                <w:rFonts w:ascii="宋体" w:hAnsi="宋体" w:cs="宋体"/>
                <w:szCs w:val="24"/>
              </w:rPr>
            </w:pPr>
          </w:p>
        </w:tc>
        <w:tc>
          <w:tcPr>
            <w:tcW w:w="1984" w:type="dxa"/>
          </w:tcPr>
          <w:p w14:paraId="39D39CB6" w14:textId="77777777" w:rsidR="00757D8A" w:rsidRDefault="00757D8A">
            <w:pPr>
              <w:pStyle w:val="ad"/>
              <w:keepNext/>
              <w:spacing w:line="440" w:lineRule="exact"/>
              <w:ind w:left="63" w:right="63"/>
              <w:rPr>
                <w:rFonts w:ascii="宋体" w:hAnsi="宋体" w:cs="宋体"/>
                <w:szCs w:val="24"/>
              </w:rPr>
            </w:pPr>
          </w:p>
        </w:tc>
        <w:tc>
          <w:tcPr>
            <w:tcW w:w="851" w:type="dxa"/>
          </w:tcPr>
          <w:p w14:paraId="062FCA63" w14:textId="77777777" w:rsidR="00757D8A" w:rsidRDefault="00757D8A">
            <w:pPr>
              <w:pStyle w:val="ad"/>
              <w:keepNext/>
              <w:spacing w:line="440" w:lineRule="exact"/>
              <w:ind w:left="63" w:right="63"/>
              <w:rPr>
                <w:rFonts w:ascii="宋体" w:hAnsi="宋体" w:cs="宋体"/>
                <w:szCs w:val="24"/>
              </w:rPr>
            </w:pPr>
          </w:p>
        </w:tc>
        <w:tc>
          <w:tcPr>
            <w:tcW w:w="774" w:type="dxa"/>
          </w:tcPr>
          <w:p w14:paraId="7273EA64" w14:textId="77777777" w:rsidR="00757D8A" w:rsidRDefault="00757D8A">
            <w:pPr>
              <w:pStyle w:val="ad"/>
              <w:keepNext/>
              <w:spacing w:line="440" w:lineRule="exact"/>
              <w:ind w:left="63" w:right="63"/>
              <w:rPr>
                <w:rFonts w:ascii="宋体" w:hAnsi="宋体" w:cs="宋体"/>
                <w:szCs w:val="24"/>
              </w:rPr>
            </w:pPr>
          </w:p>
        </w:tc>
        <w:tc>
          <w:tcPr>
            <w:tcW w:w="1352" w:type="dxa"/>
          </w:tcPr>
          <w:p w14:paraId="63F3E188" w14:textId="77777777" w:rsidR="00757D8A" w:rsidRDefault="00757D8A">
            <w:pPr>
              <w:pStyle w:val="ad"/>
              <w:keepNext/>
              <w:spacing w:line="440" w:lineRule="exact"/>
              <w:ind w:left="63" w:right="63"/>
              <w:rPr>
                <w:rFonts w:ascii="宋体" w:hAnsi="宋体" w:cs="宋体"/>
                <w:szCs w:val="24"/>
              </w:rPr>
            </w:pPr>
          </w:p>
        </w:tc>
        <w:tc>
          <w:tcPr>
            <w:tcW w:w="1418" w:type="dxa"/>
          </w:tcPr>
          <w:p w14:paraId="1E200B21" w14:textId="77777777" w:rsidR="00757D8A" w:rsidRDefault="00757D8A">
            <w:pPr>
              <w:pStyle w:val="ad"/>
              <w:keepNext/>
              <w:spacing w:line="440" w:lineRule="exact"/>
              <w:ind w:left="63" w:right="63"/>
              <w:rPr>
                <w:rFonts w:ascii="宋体" w:hAnsi="宋体" w:cs="宋体"/>
                <w:szCs w:val="24"/>
              </w:rPr>
            </w:pPr>
          </w:p>
        </w:tc>
        <w:tc>
          <w:tcPr>
            <w:tcW w:w="1701" w:type="dxa"/>
          </w:tcPr>
          <w:p w14:paraId="4E57B9F8" w14:textId="77777777" w:rsidR="00757D8A" w:rsidRDefault="00757D8A">
            <w:pPr>
              <w:pStyle w:val="ad"/>
              <w:keepNext/>
              <w:spacing w:line="440" w:lineRule="exact"/>
              <w:ind w:left="63" w:right="63"/>
              <w:rPr>
                <w:rFonts w:ascii="宋体" w:hAnsi="宋体" w:cs="宋体"/>
                <w:szCs w:val="24"/>
              </w:rPr>
            </w:pPr>
          </w:p>
        </w:tc>
      </w:tr>
      <w:tr w:rsidR="00757D8A" w14:paraId="1557873A" w14:textId="77777777">
        <w:tc>
          <w:tcPr>
            <w:tcW w:w="993" w:type="dxa"/>
          </w:tcPr>
          <w:p w14:paraId="35CA3FEE" w14:textId="77777777" w:rsidR="00757D8A" w:rsidRDefault="00757D8A">
            <w:pPr>
              <w:pStyle w:val="ad"/>
              <w:keepNext/>
              <w:spacing w:line="440" w:lineRule="exact"/>
              <w:ind w:left="63" w:right="63"/>
              <w:rPr>
                <w:rFonts w:ascii="宋体" w:hAnsi="宋体" w:cs="宋体"/>
                <w:szCs w:val="24"/>
              </w:rPr>
            </w:pPr>
          </w:p>
        </w:tc>
        <w:tc>
          <w:tcPr>
            <w:tcW w:w="1984" w:type="dxa"/>
          </w:tcPr>
          <w:p w14:paraId="2B03541F" w14:textId="77777777" w:rsidR="00757D8A" w:rsidRDefault="00757D8A">
            <w:pPr>
              <w:pStyle w:val="ad"/>
              <w:keepNext/>
              <w:spacing w:line="440" w:lineRule="exact"/>
              <w:ind w:left="63" w:right="63"/>
              <w:rPr>
                <w:rFonts w:ascii="宋体" w:hAnsi="宋体" w:cs="宋体"/>
                <w:szCs w:val="24"/>
              </w:rPr>
            </w:pPr>
          </w:p>
        </w:tc>
        <w:tc>
          <w:tcPr>
            <w:tcW w:w="851" w:type="dxa"/>
          </w:tcPr>
          <w:p w14:paraId="39BEE7C1" w14:textId="77777777" w:rsidR="00757D8A" w:rsidRDefault="00757D8A">
            <w:pPr>
              <w:pStyle w:val="ad"/>
              <w:keepNext/>
              <w:spacing w:line="440" w:lineRule="exact"/>
              <w:ind w:left="63" w:right="63"/>
              <w:rPr>
                <w:rFonts w:ascii="宋体" w:hAnsi="宋体" w:cs="宋体"/>
                <w:szCs w:val="24"/>
              </w:rPr>
            </w:pPr>
          </w:p>
        </w:tc>
        <w:tc>
          <w:tcPr>
            <w:tcW w:w="774" w:type="dxa"/>
          </w:tcPr>
          <w:p w14:paraId="6BCD9D52" w14:textId="77777777" w:rsidR="00757D8A" w:rsidRDefault="00757D8A">
            <w:pPr>
              <w:pStyle w:val="ad"/>
              <w:keepNext/>
              <w:spacing w:line="440" w:lineRule="exact"/>
              <w:ind w:left="63" w:right="63"/>
              <w:rPr>
                <w:rFonts w:ascii="宋体" w:hAnsi="宋体" w:cs="宋体"/>
                <w:szCs w:val="24"/>
              </w:rPr>
            </w:pPr>
          </w:p>
        </w:tc>
        <w:tc>
          <w:tcPr>
            <w:tcW w:w="1352" w:type="dxa"/>
          </w:tcPr>
          <w:p w14:paraId="4A193432" w14:textId="77777777" w:rsidR="00757D8A" w:rsidRDefault="00757D8A">
            <w:pPr>
              <w:pStyle w:val="ad"/>
              <w:keepNext/>
              <w:spacing w:line="440" w:lineRule="exact"/>
              <w:ind w:left="63" w:right="63"/>
              <w:rPr>
                <w:rFonts w:ascii="宋体" w:hAnsi="宋体" w:cs="宋体"/>
                <w:szCs w:val="24"/>
              </w:rPr>
            </w:pPr>
          </w:p>
        </w:tc>
        <w:tc>
          <w:tcPr>
            <w:tcW w:w="1418" w:type="dxa"/>
          </w:tcPr>
          <w:p w14:paraId="43F44119" w14:textId="77777777" w:rsidR="00757D8A" w:rsidRDefault="00757D8A">
            <w:pPr>
              <w:pStyle w:val="ad"/>
              <w:keepNext/>
              <w:spacing w:line="440" w:lineRule="exact"/>
              <w:ind w:left="63" w:right="63"/>
              <w:rPr>
                <w:rFonts w:ascii="宋体" w:hAnsi="宋体" w:cs="宋体"/>
                <w:szCs w:val="24"/>
              </w:rPr>
            </w:pPr>
          </w:p>
        </w:tc>
        <w:tc>
          <w:tcPr>
            <w:tcW w:w="1701" w:type="dxa"/>
          </w:tcPr>
          <w:p w14:paraId="0C723B3F" w14:textId="77777777" w:rsidR="00757D8A" w:rsidRDefault="00757D8A">
            <w:pPr>
              <w:pStyle w:val="ad"/>
              <w:keepNext/>
              <w:spacing w:line="440" w:lineRule="exact"/>
              <w:ind w:left="63" w:right="63"/>
              <w:rPr>
                <w:rFonts w:ascii="宋体" w:hAnsi="宋体" w:cs="宋体"/>
                <w:szCs w:val="24"/>
              </w:rPr>
            </w:pPr>
          </w:p>
        </w:tc>
      </w:tr>
      <w:tr w:rsidR="00757D8A" w14:paraId="52007EAA" w14:textId="77777777">
        <w:tc>
          <w:tcPr>
            <w:tcW w:w="993" w:type="dxa"/>
          </w:tcPr>
          <w:p w14:paraId="59EB7D68" w14:textId="77777777" w:rsidR="00757D8A" w:rsidRDefault="00757D8A">
            <w:pPr>
              <w:pStyle w:val="ad"/>
              <w:keepNext/>
              <w:spacing w:line="440" w:lineRule="exact"/>
              <w:ind w:left="63" w:right="63"/>
              <w:rPr>
                <w:rFonts w:ascii="宋体" w:hAnsi="宋体" w:cs="宋体"/>
                <w:szCs w:val="24"/>
              </w:rPr>
            </w:pPr>
          </w:p>
        </w:tc>
        <w:tc>
          <w:tcPr>
            <w:tcW w:w="1984" w:type="dxa"/>
          </w:tcPr>
          <w:p w14:paraId="3A36E79B" w14:textId="77777777" w:rsidR="00757D8A" w:rsidRDefault="00757D8A">
            <w:pPr>
              <w:pStyle w:val="ad"/>
              <w:keepNext/>
              <w:spacing w:line="440" w:lineRule="exact"/>
              <w:ind w:left="63" w:right="63"/>
              <w:rPr>
                <w:rFonts w:ascii="宋体" w:hAnsi="宋体" w:cs="宋体"/>
                <w:szCs w:val="24"/>
              </w:rPr>
            </w:pPr>
          </w:p>
        </w:tc>
        <w:tc>
          <w:tcPr>
            <w:tcW w:w="851" w:type="dxa"/>
          </w:tcPr>
          <w:p w14:paraId="67600391" w14:textId="77777777" w:rsidR="00757D8A" w:rsidRDefault="00757D8A">
            <w:pPr>
              <w:pStyle w:val="ad"/>
              <w:keepNext/>
              <w:spacing w:line="440" w:lineRule="exact"/>
              <w:ind w:left="63" w:right="63"/>
              <w:rPr>
                <w:rFonts w:ascii="宋体" w:hAnsi="宋体" w:cs="宋体"/>
                <w:szCs w:val="24"/>
              </w:rPr>
            </w:pPr>
          </w:p>
        </w:tc>
        <w:tc>
          <w:tcPr>
            <w:tcW w:w="774" w:type="dxa"/>
          </w:tcPr>
          <w:p w14:paraId="6975BED8" w14:textId="77777777" w:rsidR="00757D8A" w:rsidRDefault="00757D8A">
            <w:pPr>
              <w:pStyle w:val="ad"/>
              <w:keepNext/>
              <w:spacing w:line="440" w:lineRule="exact"/>
              <w:ind w:left="63" w:right="63"/>
              <w:rPr>
                <w:rFonts w:ascii="宋体" w:hAnsi="宋体" w:cs="宋体"/>
                <w:szCs w:val="24"/>
              </w:rPr>
            </w:pPr>
          </w:p>
        </w:tc>
        <w:tc>
          <w:tcPr>
            <w:tcW w:w="1352" w:type="dxa"/>
          </w:tcPr>
          <w:p w14:paraId="65275742" w14:textId="77777777" w:rsidR="00757D8A" w:rsidRDefault="00757D8A">
            <w:pPr>
              <w:pStyle w:val="ad"/>
              <w:keepNext/>
              <w:spacing w:line="440" w:lineRule="exact"/>
              <w:ind w:left="63" w:right="63"/>
              <w:rPr>
                <w:rFonts w:ascii="宋体" w:hAnsi="宋体" w:cs="宋体"/>
                <w:szCs w:val="24"/>
              </w:rPr>
            </w:pPr>
          </w:p>
        </w:tc>
        <w:tc>
          <w:tcPr>
            <w:tcW w:w="1418" w:type="dxa"/>
          </w:tcPr>
          <w:p w14:paraId="314B634F" w14:textId="77777777" w:rsidR="00757D8A" w:rsidRDefault="00757D8A">
            <w:pPr>
              <w:pStyle w:val="ad"/>
              <w:keepNext/>
              <w:spacing w:line="440" w:lineRule="exact"/>
              <w:ind w:left="63" w:right="63"/>
              <w:rPr>
                <w:rFonts w:ascii="宋体" w:hAnsi="宋体" w:cs="宋体"/>
                <w:szCs w:val="24"/>
              </w:rPr>
            </w:pPr>
          </w:p>
        </w:tc>
        <w:tc>
          <w:tcPr>
            <w:tcW w:w="1701" w:type="dxa"/>
          </w:tcPr>
          <w:p w14:paraId="342D897E" w14:textId="77777777" w:rsidR="00757D8A" w:rsidRDefault="00757D8A">
            <w:pPr>
              <w:pStyle w:val="ad"/>
              <w:keepNext/>
              <w:spacing w:line="440" w:lineRule="exact"/>
              <w:ind w:left="63" w:right="63"/>
              <w:rPr>
                <w:rFonts w:ascii="宋体" w:hAnsi="宋体" w:cs="宋体"/>
                <w:szCs w:val="24"/>
              </w:rPr>
            </w:pPr>
          </w:p>
        </w:tc>
      </w:tr>
      <w:tr w:rsidR="00757D8A" w14:paraId="756C2251" w14:textId="77777777">
        <w:tc>
          <w:tcPr>
            <w:tcW w:w="993" w:type="dxa"/>
          </w:tcPr>
          <w:p w14:paraId="78081C11" w14:textId="77777777" w:rsidR="00757D8A" w:rsidRDefault="00757D8A">
            <w:pPr>
              <w:pStyle w:val="ad"/>
              <w:keepNext/>
              <w:spacing w:line="440" w:lineRule="exact"/>
              <w:ind w:left="63" w:right="63"/>
              <w:rPr>
                <w:rFonts w:ascii="宋体" w:hAnsi="宋体" w:cs="宋体"/>
                <w:szCs w:val="24"/>
              </w:rPr>
            </w:pPr>
          </w:p>
        </w:tc>
        <w:tc>
          <w:tcPr>
            <w:tcW w:w="1984" w:type="dxa"/>
          </w:tcPr>
          <w:p w14:paraId="6A29AFFC" w14:textId="77777777" w:rsidR="00757D8A" w:rsidRDefault="00757D8A">
            <w:pPr>
              <w:pStyle w:val="ad"/>
              <w:keepNext/>
              <w:spacing w:line="440" w:lineRule="exact"/>
              <w:ind w:left="63" w:right="63"/>
              <w:rPr>
                <w:rFonts w:ascii="宋体" w:hAnsi="宋体" w:cs="宋体"/>
                <w:szCs w:val="24"/>
              </w:rPr>
            </w:pPr>
          </w:p>
        </w:tc>
        <w:tc>
          <w:tcPr>
            <w:tcW w:w="851" w:type="dxa"/>
          </w:tcPr>
          <w:p w14:paraId="5C514178" w14:textId="77777777" w:rsidR="00757D8A" w:rsidRDefault="00757D8A">
            <w:pPr>
              <w:pStyle w:val="ad"/>
              <w:keepNext/>
              <w:spacing w:line="440" w:lineRule="exact"/>
              <w:ind w:left="63" w:right="63"/>
              <w:rPr>
                <w:rFonts w:ascii="宋体" w:hAnsi="宋体" w:cs="宋体"/>
                <w:szCs w:val="24"/>
              </w:rPr>
            </w:pPr>
          </w:p>
        </w:tc>
        <w:tc>
          <w:tcPr>
            <w:tcW w:w="774" w:type="dxa"/>
          </w:tcPr>
          <w:p w14:paraId="34497A27" w14:textId="77777777" w:rsidR="00757D8A" w:rsidRDefault="00757D8A">
            <w:pPr>
              <w:pStyle w:val="ad"/>
              <w:keepNext/>
              <w:spacing w:line="440" w:lineRule="exact"/>
              <w:ind w:left="63" w:right="63"/>
              <w:rPr>
                <w:rFonts w:ascii="宋体" w:hAnsi="宋体" w:cs="宋体"/>
                <w:szCs w:val="24"/>
              </w:rPr>
            </w:pPr>
          </w:p>
        </w:tc>
        <w:tc>
          <w:tcPr>
            <w:tcW w:w="1352" w:type="dxa"/>
          </w:tcPr>
          <w:p w14:paraId="01DFF0AE" w14:textId="77777777" w:rsidR="00757D8A" w:rsidRDefault="00757D8A">
            <w:pPr>
              <w:pStyle w:val="ad"/>
              <w:keepNext/>
              <w:spacing w:line="440" w:lineRule="exact"/>
              <w:ind w:left="63" w:right="63"/>
              <w:rPr>
                <w:rFonts w:ascii="宋体" w:hAnsi="宋体" w:cs="宋体"/>
                <w:szCs w:val="24"/>
              </w:rPr>
            </w:pPr>
          </w:p>
        </w:tc>
        <w:tc>
          <w:tcPr>
            <w:tcW w:w="1418" w:type="dxa"/>
          </w:tcPr>
          <w:p w14:paraId="0720F3C5" w14:textId="77777777" w:rsidR="00757D8A" w:rsidRDefault="00757D8A">
            <w:pPr>
              <w:pStyle w:val="ad"/>
              <w:keepNext/>
              <w:spacing w:line="440" w:lineRule="exact"/>
              <w:ind w:left="63" w:right="63"/>
              <w:rPr>
                <w:rFonts w:ascii="宋体" w:hAnsi="宋体" w:cs="宋体"/>
                <w:szCs w:val="24"/>
              </w:rPr>
            </w:pPr>
          </w:p>
        </w:tc>
        <w:tc>
          <w:tcPr>
            <w:tcW w:w="1701" w:type="dxa"/>
          </w:tcPr>
          <w:p w14:paraId="163474A9" w14:textId="77777777" w:rsidR="00757D8A" w:rsidRDefault="00757D8A">
            <w:pPr>
              <w:pStyle w:val="ad"/>
              <w:keepNext/>
              <w:spacing w:line="440" w:lineRule="exact"/>
              <w:ind w:left="63" w:right="63"/>
              <w:rPr>
                <w:rFonts w:ascii="宋体" w:hAnsi="宋体" w:cs="宋体"/>
                <w:szCs w:val="24"/>
              </w:rPr>
            </w:pPr>
          </w:p>
        </w:tc>
      </w:tr>
      <w:tr w:rsidR="00757D8A" w14:paraId="295C06D8" w14:textId="77777777">
        <w:tc>
          <w:tcPr>
            <w:tcW w:w="993" w:type="dxa"/>
          </w:tcPr>
          <w:p w14:paraId="506D7174" w14:textId="77777777" w:rsidR="00757D8A" w:rsidRDefault="00757D8A">
            <w:pPr>
              <w:pStyle w:val="ad"/>
              <w:keepNext/>
              <w:spacing w:line="440" w:lineRule="exact"/>
              <w:ind w:left="63" w:right="63"/>
              <w:rPr>
                <w:rFonts w:ascii="宋体" w:hAnsi="宋体" w:cs="宋体"/>
                <w:szCs w:val="24"/>
              </w:rPr>
            </w:pPr>
          </w:p>
        </w:tc>
        <w:tc>
          <w:tcPr>
            <w:tcW w:w="1984" w:type="dxa"/>
          </w:tcPr>
          <w:p w14:paraId="11A6404B" w14:textId="77777777" w:rsidR="00757D8A" w:rsidRDefault="00757D8A">
            <w:pPr>
              <w:pStyle w:val="ad"/>
              <w:keepNext/>
              <w:spacing w:line="440" w:lineRule="exact"/>
              <w:ind w:left="63" w:right="63"/>
              <w:rPr>
                <w:rFonts w:ascii="宋体" w:hAnsi="宋体" w:cs="宋体"/>
                <w:szCs w:val="24"/>
              </w:rPr>
            </w:pPr>
          </w:p>
        </w:tc>
        <w:tc>
          <w:tcPr>
            <w:tcW w:w="851" w:type="dxa"/>
          </w:tcPr>
          <w:p w14:paraId="31FD25DC" w14:textId="77777777" w:rsidR="00757D8A" w:rsidRDefault="00757D8A">
            <w:pPr>
              <w:pStyle w:val="ad"/>
              <w:keepNext/>
              <w:spacing w:line="440" w:lineRule="exact"/>
              <w:ind w:left="63" w:right="63"/>
              <w:rPr>
                <w:rFonts w:ascii="宋体" w:hAnsi="宋体" w:cs="宋体"/>
                <w:szCs w:val="24"/>
              </w:rPr>
            </w:pPr>
          </w:p>
        </w:tc>
        <w:tc>
          <w:tcPr>
            <w:tcW w:w="774" w:type="dxa"/>
          </w:tcPr>
          <w:p w14:paraId="57A22DA1" w14:textId="77777777" w:rsidR="00757D8A" w:rsidRDefault="00757D8A">
            <w:pPr>
              <w:pStyle w:val="ad"/>
              <w:keepNext/>
              <w:spacing w:line="440" w:lineRule="exact"/>
              <w:ind w:left="63" w:right="63"/>
              <w:rPr>
                <w:rFonts w:ascii="宋体" w:hAnsi="宋体" w:cs="宋体"/>
                <w:szCs w:val="24"/>
              </w:rPr>
            </w:pPr>
          </w:p>
        </w:tc>
        <w:tc>
          <w:tcPr>
            <w:tcW w:w="1352" w:type="dxa"/>
          </w:tcPr>
          <w:p w14:paraId="03BD68FC" w14:textId="77777777" w:rsidR="00757D8A" w:rsidRDefault="00757D8A">
            <w:pPr>
              <w:pStyle w:val="ad"/>
              <w:keepNext/>
              <w:spacing w:line="440" w:lineRule="exact"/>
              <w:ind w:left="63" w:right="63"/>
              <w:rPr>
                <w:rFonts w:ascii="宋体" w:hAnsi="宋体" w:cs="宋体"/>
                <w:szCs w:val="24"/>
              </w:rPr>
            </w:pPr>
          </w:p>
        </w:tc>
        <w:tc>
          <w:tcPr>
            <w:tcW w:w="1418" w:type="dxa"/>
          </w:tcPr>
          <w:p w14:paraId="147149D1" w14:textId="77777777" w:rsidR="00757D8A" w:rsidRDefault="00757D8A">
            <w:pPr>
              <w:pStyle w:val="ad"/>
              <w:keepNext/>
              <w:spacing w:line="440" w:lineRule="exact"/>
              <w:ind w:left="63" w:right="63"/>
              <w:rPr>
                <w:rFonts w:ascii="宋体" w:hAnsi="宋体" w:cs="宋体"/>
                <w:szCs w:val="24"/>
              </w:rPr>
            </w:pPr>
          </w:p>
        </w:tc>
        <w:tc>
          <w:tcPr>
            <w:tcW w:w="1701" w:type="dxa"/>
          </w:tcPr>
          <w:p w14:paraId="5929883A" w14:textId="77777777" w:rsidR="00757D8A" w:rsidRDefault="00757D8A">
            <w:pPr>
              <w:pStyle w:val="ad"/>
              <w:keepNext/>
              <w:spacing w:line="440" w:lineRule="exact"/>
              <w:ind w:left="63" w:right="63"/>
              <w:rPr>
                <w:rFonts w:ascii="宋体" w:hAnsi="宋体" w:cs="宋体"/>
                <w:szCs w:val="24"/>
              </w:rPr>
            </w:pPr>
          </w:p>
        </w:tc>
      </w:tr>
      <w:tr w:rsidR="00757D8A" w14:paraId="005AE730" w14:textId="77777777">
        <w:tc>
          <w:tcPr>
            <w:tcW w:w="993" w:type="dxa"/>
          </w:tcPr>
          <w:p w14:paraId="4A7F43EA" w14:textId="77777777" w:rsidR="00757D8A" w:rsidRDefault="00757D8A">
            <w:pPr>
              <w:pStyle w:val="ad"/>
              <w:keepNext/>
              <w:spacing w:line="440" w:lineRule="exact"/>
              <w:ind w:left="63" w:right="63"/>
              <w:rPr>
                <w:rFonts w:ascii="宋体" w:hAnsi="宋体" w:cs="宋体"/>
                <w:szCs w:val="24"/>
              </w:rPr>
            </w:pPr>
          </w:p>
        </w:tc>
        <w:tc>
          <w:tcPr>
            <w:tcW w:w="1984" w:type="dxa"/>
          </w:tcPr>
          <w:p w14:paraId="0F5D51BC" w14:textId="77777777" w:rsidR="00757D8A" w:rsidRDefault="00757D8A">
            <w:pPr>
              <w:pStyle w:val="ad"/>
              <w:keepNext/>
              <w:spacing w:line="440" w:lineRule="exact"/>
              <w:ind w:left="63" w:right="63"/>
              <w:rPr>
                <w:rFonts w:ascii="宋体" w:hAnsi="宋体" w:cs="宋体"/>
                <w:szCs w:val="24"/>
              </w:rPr>
            </w:pPr>
          </w:p>
        </w:tc>
        <w:tc>
          <w:tcPr>
            <w:tcW w:w="851" w:type="dxa"/>
          </w:tcPr>
          <w:p w14:paraId="0A155817" w14:textId="77777777" w:rsidR="00757D8A" w:rsidRDefault="00757D8A">
            <w:pPr>
              <w:pStyle w:val="ad"/>
              <w:keepNext/>
              <w:spacing w:line="440" w:lineRule="exact"/>
              <w:ind w:left="63" w:right="63"/>
              <w:rPr>
                <w:rFonts w:ascii="宋体" w:hAnsi="宋体" w:cs="宋体"/>
                <w:szCs w:val="24"/>
              </w:rPr>
            </w:pPr>
          </w:p>
        </w:tc>
        <w:tc>
          <w:tcPr>
            <w:tcW w:w="774" w:type="dxa"/>
          </w:tcPr>
          <w:p w14:paraId="6FE12612" w14:textId="77777777" w:rsidR="00757D8A" w:rsidRDefault="00757D8A">
            <w:pPr>
              <w:pStyle w:val="ad"/>
              <w:keepNext/>
              <w:spacing w:line="440" w:lineRule="exact"/>
              <w:ind w:left="63" w:right="63"/>
              <w:rPr>
                <w:rFonts w:ascii="宋体" w:hAnsi="宋体" w:cs="宋体"/>
                <w:szCs w:val="24"/>
              </w:rPr>
            </w:pPr>
          </w:p>
        </w:tc>
        <w:tc>
          <w:tcPr>
            <w:tcW w:w="1352" w:type="dxa"/>
          </w:tcPr>
          <w:p w14:paraId="2B7E77D4" w14:textId="77777777" w:rsidR="00757D8A" w:rsidRDefault="00757D8A">
            <w:pPr>
              <w:pStyle w:val="ad"/>
              <w:keepNext/>
              <w:spacing w:line="440" w:lineRule="exact"/>
              <w:ind w:left="63" w:right="63"/>
              <w:rPr>
                <w:rFonts w:ascii="宋体" w:hAnsi="宋体" w:cs="宋体"/>
                <w:szCs w:val="24"/>
              </w:rPr>
            </w:pPr>
          </w:p>
        </w:tc>
        <w:tc>
          <w:tcPr>
            <w:tcW w:w="1418" w:type="dxa"/>
          </w:tcPr>
          <w:p w14:paraId="2DC7BA16" w14:textId="77777777" w:rsidR="00757D8A" w:rsidRDefault="00757D8A">
            <w:pPr>
              <w:pStyle w:val="ad"/>
              <w:keepNext/>
              <w:spacing w:line="440" w:lineRule="exact"/>
              <w:ind w:left="63" w:right="63"/>
              <w:rPr>
                <w:rFonts w:ascii="宋体" w:hAnsi="宋体" w:cs="宋体"/>
                <w:szCs w:val="24"/>
              </w:rPr>
            </w:pPr>
          </w:p>
        </w:tc>
        <w:tc>
          <w:tcPr>
            <w:tcW w:w="1701" w:type="dxa"/>
          </w:tcPr>
          <w:p w14:paraId="623AAF10" w14:textId="77777777" w:rsidR="00757D8A" w:rsidRDefault="00757D8A">
            <w:pPr>
              <w:pStyle w:val="ad"/>
              <w:keepNext/>
              <w:spacing w:line="440" w:lineRule="exact"/>
              <w:ind w:left="63" w:right="63"/>
              <w:rPr>
                <w:rFonts w:ascii="宋体" w:hAnsi="宋体" w:cs="宋体"/>
                <w:szCs w:val="24"/>
              </w:rPr>
            </w:pPr>
          </w:p>
        </w:tc>
      </w:tr>
      <w:tr w:rsidR="00757D8A" w14:paraId="1E154A19" w14:textId="77777777">
        <w:tc>
          <w:tcPr>
            <w:tcW w:w="993" w:type="dxa"/>
          </w:tcPr>
          <w:p w14:paraId="3A63BEE8" w14:textId="77777777" w:rsidR="00757D8A" w:rsidRDefault="00757D8A">
            <w:pPr>
              <w:pStyle w:val="ad"/>
              <w:keepNext/>
              <w:spacing w:line="440" w:lineRule="exact"/>
              <w:ind w:left="63" w:right="63"/>
              <w:rPr>
                <w:rFonts w:ascii="宋体" w:hAnsi="宋体" w:cs="宋体"/>
                <w:szCs w:val="24"/>
              </w:rPr>
            </w:pPr>
          </w:p>
        </w:tc>
        <w:tc>
          <w:tcPr>
            <w:tcW w:w="1984" w:type="dxa"/>
          </w:tcPr>
          <w:p w14:paraId="1F9F930A" w14:textId="77777777" w:rsidR="00757D8A" w:rsidRDefault="00757D8A">
            <w:pPr>
              <w:pStyle w:val="ad"/>
              <w:keepNext/>
              <w:spacing w:line="440" w:lineRule="exact"/>
              <w:ind w:left="63" w:right="63"/>
              <w:rPr>
                <w:rFonts w:ascii="宋体" w:hAnsi="宋体" w:cs="宋体"/>
                <w:szCs w:val="24"/>
              </w:rPr>
            </w:pPr>
          </w:p>
        </w:tc>
        <w:tc>
          <w:tcPr>
            <w:tcW w:w="851" w:type="dxa"/>
          </w:tcPr>
          <w:p w14:paraId="47D8B6CE" w14:textId="77777777" w:rsidR="00757D8A" w:rsidRDefault="00757D8A">
            <w:pPr>
              <w:pStyle w:val="ad"/>
              <w:keepNext/>
              <w:spacing w:line="440" w:lineRule="exact"/>
              <w:ind w:left="63" w:right="63"/>
              <w:rPr>
                <w:rFonts w:ascii="宋体" w:hAnsi="宋体" w:cs="宋体"/>
                <w:szCs w:val="24"/>
              </w:rPr>
            </w:pPr>
          </w:p>
        </w:tc>
        <w:tc>
          <w:tcPr>
            <w:tcW w:w="774" w:type="dxa"/>
          </w:tcPr>
          <w:p w14:paraId="5FE9E44F" w14:textId="77777777" w:rsidR="00757D8A" w:rsidRDefault="00757D8A">
            <w:pPr>
              <w:pStyle w:val="ad"/>
              <w:keepNext/>
              <w:spacing w:line="440" w:lineRule="exact"/>
              <w:ind w:left="63" w:right="63"/>
              <w:rPr>
                <w:rFonts w:ascii="宋体" w:hAnsi="宋体" w:cs="宋体"/>
                <w:szCs w:val="24"/>
              </w:rPr>
            </w:pPr>
          </w:p>
        </w:tc>
        <w:tc>
          <w:tcPr>
            <w:tcW w:w="1352" w:type="dxa"/>
          </w:tcPr>
          <w:p w14:paraId="2AE8A4FC" w14:textId="77777777" w:rsidR="00757D8A" w:rsidRDefault="00757D8A">
            <w:pPr>
              <w:pStyle w:val="ad"/>
              <w:keepNext/>
              <w:spacing w:line="440" w:lineRule="exact"/>
              <w:ind w:left="63" w:right="63"/>
              <w:rPr>
                <w:rFonts w:ascii="宋体" w:hAnsi="宋体" w:cs="宋体"/>
                <w:szCs w:val="24"/>
              </w:rPr>
            </w:pPr>
          </w:p>
        </w:tc>
        <w:tc>
          <w:tcPr>
            <w:tcW w:w="1418" w:type="dxa"/>
          </w:tcPr>
          <w:p w14:paraId="3A0E1BCF" w14:textId="77777777" w:rsidR="00757D8A" w:rsidRDefault="00757D8A">
            <w:pPr>
              <w:pStyle w:val="ad"/>
              <w:keepNext/>
              <w:spacing w:line="440" w:lineRule="exact"/>
              <w:ind w:left="63" w:right="63"/>
              <w:rPr>
                <w:rFonts w:ascii="宋体" w:hAnsi="宋体" w:cs="宋体"/>
                <w:szCs w:val="24"/>
              </w:rPr>
            </w:pPr>
          </w:p>
        </w:tc>
        <w:tc>
          <w:tcPr>
            <w:tcW w:w="1701" w:type="dxa"/>
          </w:tcPr>
          <w:p w14:paraId="4A4D99E2" w14:textId="77777777" w:rsidR="00757D8A" w:rsidRDefault="00757D8A">
            <w:pPr>
              <w:pStyle w:val="ad"/>
              <w:keepNext/>
              <w:spacing w:line="440" w:lineRule="exact"/>
              <w:ind w:left="63" w:right="63"/>
              <w:rPr>
                <w:rFonts w:ascii="宋体" w:hAnsi="宋体" w:cs="宋体"/>
                <w:szCs w:val="24"/>
              </w:rPr>
            </w:pPr>
          </w:p>
        </w:tc>
      </w:tr>
      <w:tr w:rsidR="00757D8A" w14:paraId="0D28E632" w14:textId="77777777">
        <w:tc>
          <w:tcPr>
            <w:tcW w:w="993" w:type="dxa"/>
          </w:tcPr>
          <w:p w14:paraId="31C85023" w14:textId="77777777" w:rsidR="00757D8A" w:rsidRDefault="00757D8A">
            <w:pPr>
              <w:pStyle w:val="ad"/>
              <w:keepNext/>
              <w:spacing w:line="440" w:lineRule="exact"/>
              <w:ind w:left="63" w:right="63"/>
              <w:rPr>
                <w:rFonts w:ascii="宋体" w:hAnsi="宋体" w:cs="宋体"/>
                <w:szCs w:val="24"/>
              </w:rPr>
            </w:pPr>
          </w:p>
        </w:tc>
        <w:tc>
          <w:tcPr>
            <w:tcW w:w="1984" w:type="dxa"/>
          </w:tcPr>
          <w:p w14:paraId="6CB72B40" w14:textId="77777777" w:rsidR="00757D8A" w:rsidRDefault="00757D8A">
            <w:pPr>
              <w:pStyle w:val="ad"/>
              <w:keepNext/>
              <w:spacing w:line="440" w:lineRule="exact"/>
              <w:ind w:left="63" w:right="63"/>
              <w:rPr>
                <w:rFonts w:ascii="宋体" w:hAnsi="宋体" w:cs="宋体"/>
                <w:szCs w:val="24"/>
              </w:rPr>
            </w:pPr>
          </w:p>
        </w:tc>
        <w:tc>
          <w:tcPr>
            <w:tcW w:w="851" w:type="dxa"/>
          </w:tcPr>
          <w:p w14:paraId="4A031C9A" w14:textId="77777777" w:rsidR="00757D8A" w:rsidRDefault="00757D8A">
            <w:pPr>
              <w:pStyle w:val="ad"/>
              <w:keepNext/>
              <w:spacing w:line="440" w:lineRule="exact"/>
              <w:ind w:left="63" w:right="63"/>
              <w:rPr>
                <w:rFonts w:ascii="宋体" w:hAnsi="宋体" w:cs="宋体"/>
                <w:szCs w:val="24"/>
              </w:rPr>
            </w:pPr>
          </w:p>
        </w:tc>
        <w:tc>
          <w:tcPr>
            <w:tcW w:w="774" w:type="dxa"/>
          </w:tcPr>
          <w:p w14:paraId="746D1E94" w14:textId="77777777" w:rsidR="00757D8A" w:rsidRDefault="00757D8A">
            <w:pPr>
              <w:pStyle w:val="ad"/>
              <w:keepNext/>
              <w:spacing w:line="440" w:lineRule="exact"/>
              <w:ind w:left="63" w:right="63"/>
              <w:rPr>
                <w:rFonts w:ascii="宋体" w:hAnsi="宋体" w:cs="宋体"/>
                <w:szCs w:val="24"/>
              </w:rPr>
            </w:pPr>
          </w:p>
        </w:tc>
        <w:tc>
          <w:tcPr>
            <w:tcW w:w="1352" w:type="dxa"/>
          </w:tcPr>
          <w:p w14:paraId="193AFD6B" w14:textId="77777777" w:rsidR="00757D8A" w:rsidRDefault="00757D8A">
            <w:pPr>
              <w:pStyle w:val="ad"/>
              <w:keepNext/>
              <w:spacing w:line="440" w:lineRule="exact"/>
              <w:ind w:left="63" w:right="63"/>
              <w:rPr>
                <w:rFonts w:ascii="宋体" w:hAnsi="宋体" w:cs="宋体"/>
                <w:szCs w:val="24"/>
              </w:rPr>
            </w:pPr>
          </w:p>
        </w:tc>
        <w:tc>
          <w:tcPr>
            <w:tcW w:w="1418" w:type="dxa"/>
          </w:tcPr>
          <w:p w14:paraId="0718A9D9" w14:textId="77777777" w:rsidR="00757D8A" w:rsidRDefault="00757D8A">
            <w:pPr>
              <w:pStyle w:val="ad"/>
              <w:keepNext/>
              <w:spacing w:line="440" w:lineRule="exact"/>
              <w:ind w:left="63" w:right="63"/>
              <w:rPr>
                <w:rFonts w:ascii="宋体" w:hAnsi="宋体" w:cs="宋体"/>
                <w:szCs w:val="24"/>
              </w:rPr>
            </w:pPr>
          </w:p>
        </w:tc>
        <w:tc>
          <w:tcPr>
            <w:tcW w:w="1701" w:type="dxa"/>
          </w:tcPr>
          <w:p w14:paraId="5838913E" w14:textId="77777777" w:rsidR="00757D8A" w:rsidRDefault="00757D8A">
            <w:pPr>
              <w:pStyle w:val="ad"/>
              <w:keepNext/>
              <w:spacing w:line="440" w:lineRule="exact"/>
              <w:ind w:left="63" w:right="63"/>
              <w:rPr>
                <w:rFonts w:ascii="宋体" w:hAnsi="宋体" w:cs="宋体"/>
                <w:szCs w:val="24"/>
              </w:rPr>
            </w:pPr>
          </w:p>
        </w:tc>
      </w:tr>
      <w:tr w:rsidR="00757D8A" w14:paraId="759816C2" w14:textId="77777777">
        <w:tc>
          <w:tcPr>
            <w:tcW w:w="993" w:type="dxa"/>
          </w:tcPr>
          <w:p w14:paraId="7513CA80" w14:textId="77777777" w:rsidR="00757D8A" w:rsidRDefault="00757D8A">
            <w:pPr>
              <w:pStyle w:val="ad"/>
              <w:keepNext/>
              <w:spacing w:line="440" w:lineRule="exact"/>
              <w:ind w:left="63" w:right="63"/>
              <w:rPr>
                <w:rFonts w:ascii="宋体" w:hAnsi="宋体" w:cs="宋体"/>
                <w:szCs w:val="24"/>
              </w:rPr>
            </w:pPr>
          </w:p>
        </w:tc>
        <w:tc>
          <w:tcPr>
            <w:tcW w:w="1984" w:type="dxa"/>
          </w:tcPr>
          <w:p w14:paraId="134C9580" w14:textId="77777777" w:rsidR="00757D8A" w:rsidRDefault="00757D8A">
            <w:pPr>
              <w:pStyle w:val="ad"/>
              <w:keepNext/>
              <w:spacing w:line="440" w:lineRule="exact"/>
              <w:ind w:left="63" w:right="63"/>
              <w:rPr>
                <w:rFonts w:ascii="宋体" w:hAnsi="宋体" w:cs="宋体"/>
                <w:szCs w:val="24"/>
              </w:rPr>
            </w:pPr>
          </w:p>
        </w:tc>
        <w:tc>
          <w:tcPr>
            <w:tcW w:w="851" w:type="dxa"/>
          </w:tcPr>
          <w:p w14:paraId="7C1012DB" w14:textId="77777777" w:rsidR="00757D8A" w:rsidRDefault="00757D8A">
            <w:pPr>
              <w:pStyle w:val="ad"/>
              <w:keepNext/>
              <w:spacing w:line="440" w:lineRule="exact"/>
              <w:ind w:left="63" w:right="63"/>
              <w:rPr>
                <w:rFonts w:ascii="宋体" w:hAnsi="宋体" w:cs="宋体"/>
                <w:szCs w:val="24"/>
              </w:rPr>
            </w:pPr>
          </w:p>
        </w:tc>
        <w:tc>
          <w:tcPr>
            <w:tcW w:w="774" w:type="dxa"/>
          </w:tcPr>
          <w:p w14:paraId="0FB06714" w14:textId="77777777" w:rsidR="00757D8A" w:rsidRDefault="00757D8A">
            <w:pPr>
              <w:pStyle w:val="ad"/>
              <w:keepNext/>
              <w:spacing w:line="440" w:lineRule="exact"/>
              <w:ind w:left="63" w:right="63"/>
              <w:rPr>
                <w:rFonts w:ascii="宋体" w:hAnsi="宋体" w:cs="宋体"/>
                <w:szCs w:val="24"/>
              </w:rPr>
            </w:pPr>
          </w:p>
        </w:tc>
        <w:tc>
          <w:tcPr>
            <w:tcW w:w="1352" w:type="dxa"/>
          </w:tcPr>
          <w:p w14:paraId="7D6F2621" w14:textId="77777777" w:rsidR="00757D8A" w:rsidRDefault="00757D8A">
            <w:pPr>
              <w:pStyle w:val="ad"/>
              <w:keepNext/>
              <w:spacing w:line="440" w:lineRule="exact"/>
              <w:ind w:left="63" w:right="63"/>
              <w:rPr>
                <w:rFonts w:ascii="宋体" w:hAnsi="宋体" w:cs="宋体"/>
                <w:szCs w:val="24"/>
              </w:rPr>
            </w:pPr>
          </w:p>
        </w:tc>
        <w:tc>
          <w:tcPr>
            <w:tcW w:w="1418" w:type="dxa"/>
          </w:tcPr>
          <w:p w14:paraId="2C16C536" w14:textId="77777777" w:rsidR="00757D8A" w:rsidRDefault="00757D8A">
            <w:pPr>
              <w:pStyle w:val="ad"/>
              <w:keepNext/>
              <w:spacing w:line="440" w:lineRule="exact"/>
              <w:ind w:left="63" w:right="63"/>
              <w:rPr>
                <w:rFonts w:ascii="宋体" w:hAnsi="宋体" w:cs="宋体"/>
                <w:szCs w:val="24"/>
              </w:rPr>
            </w:pPr>
          </w:p>
        </w:tc>
        <w:tc>
          <w:tcPr>
            <w:tcW w:w="1701" w:type="dxa"/>
          </w:tcPr>
          <w:p w14:paraId="009880F6" w14:textId="77777777" w:rsidR="00757D8A" w:rsidRDefault="00757D8A">
            <w:pPr>
              <w:pStyle w:val="ad"/>
              <w:keepNext/>
              <w:spacing w:line="440" w:lineRule="exact"/>
              <w:ind w:left="63" w:right="63"/>
              <w:rPr>
                <w:rFonts w:ascii="宋体" w:hAnsi="宋体" w:cs="宋体"/>
                <w:szCs w:val="24"/>
              </w:rPr>
            </w:pPr>
          </w:p>
        </w:tc>
      </w:tr>
      <w:tr w:rsidR="00757D8A" w14:paraId="41832E71" w14:textId="77777777">
        <w:tc>
          <w:tcPr>
            <w:tcW w:w="993" w:type="dxa"/>
          </w:tcPr>
          <w:p w14:paraId="66AE15EC" w14:textId="77777777" w:rsidR="00757D8A" w:rsidRDefault="00757D8A">
            <w:pPr>
              <w:pStyle w:val="ad"/>
              <w:keepNext/>
              <w:spacing w:line="440" w:lineRule="exact"/>
              <w:ind w:left="63" w:right="63"/>
              <w:rPr>
                <w:rFonts w:ascii="宋体" w:hAnsi="宋体" w:cs="宋体"/>
                <w:szCs w:val="24"/>
              </w:rPr>
            </w:pPr>
          </w:p>
        </w:tc>
        <w:tc>
          <w:tcPr>
            <w:tcW w:w="1984" w:type="dxa"/>
          </w:tcPr>
          <w:p w14:paraId="3F8BF772" w14:textId="77777777" w:rsidR="00757D8A" w:rsidRDefault="00757D8A">
            <w:pPr>
              <w:pStyle w:val="ad"/>
              <w:keepNext/>
              <w:spacing w:line="440" w:lineRule="exact"/>
              <w:ind w:left="63" w:right="63"/>
              <w:rPr>
                <w:rFonts w:ascii="宋体" w:hAnsi="宋体" w:cs="宋体"/>
                <w:szCs w:val="24"/>
              </w:rPr>
            </w:pPr>
          </w:p>
        </w:tc>
        <w:tc>
          <w:tcPr>
            <w:tcW w:w="851" w:type="dxa"/>
          </w:tcPr>
          <w:p w14:paraId="77A09BCA" w14:textId="77777777" w:rsidR="00757D8A" w:rsidRDefault="00757D8A">
            <w:pPr>
              <w:pStyle w:val="ad"/>
              <w:keepNext/>
              <w:spacing w:line="440" w:lineRule="exact"/>
              <w:ind w:left="63" w:right="63"/>
              <w:rPr>
                <w:rFonts w:ascii="宋体" w:hAnsi="宋体" w:cs="宋体"/>
                <w:szCs w:val="24"/>
              </w:rPr>
            </w:pPr>
          </w:p>
        </w:tc>
        <w:tc>
          <w:tcPr>
            <w:tcW w:w="774" w:type="dxa"/>
          </w:tcPr>
          <w:p w14:paraId="67858A3E" w14:textId="77777777" w:rsidR="00757D8A" w:rsidRDefault="00757D8A">
            <w:pPr>
              <w:pStyle w:val="ad"/>
              <w:keepNext/>
              <w:spacing w:line="440" w:lineRule="exact"/>
              <w:ind w:left="63" w:right="63"/>
              <w:rPr>
                <w:rFonts w:ascii="宋体" w:hAnsi="宋体" w:cs="宋体"/>
                <w:szCs w:val="24"/>
              </w:rPr>
            </w:pPr>
          </w:p>
        </w:tc>
        <w:tc>
          <w:tcPr>
            <w:tcW w:w="1352" w:type="dxa"/>
          </w:tcPr>
          <w:p w14:paraId="09156217" w14:textId="77777777" w:rsidR="00757D8A" w:rsidRDefault="00757D8A">
            <w:pPr>
              <w:pStyle w:val="ad"/>
              <w:keepNext/>
              <w:spacing w:line="440" w:lineRule="exact"/>
              <w:ind w:left="63" w:right="63"/>
              <w:rPr>
                <w:rFonts w:ascii="宋体" w:hAnsi="宋体" w:cs="宋体"/>
                <w:szCs w:val="24"/>
              </w:rPr>
            </w:pPr>
          </w:p>
        </w:tc>
        <w:tc>
          <w:tcPr>
            <w:tcW w:w="1418" w:type="dxa"/>
          </w:tcPr>
          <w:p w14:paraId="1460BF9C" w14:textId="77777777" w:rsidR="00757D8A" w:rsidRDefault="00757D8A">
            <w:pPr>
              <w:pStyle w:val="ad"/>
              <w:keepNext/>
              <w:spacing w:line="440" w:lineRule="exact"/>
              <w:ind w:left="63" w:right="63"/>
              <w:rPr>
                <w:rFonts w:ascii="宋体" w:hAnsi="宋体" w:cs="宋体"/>
                <w:szCs w:val="24"/>
              </w:rPr>
            </w:pPr>
          </w:p>
        </w:tc>
        <w:tc>
          <w:tcPr>
            <w:tcW w:w="1701" w:type="dxa"/>
          </w:tcPr>
          <w:p w14:paraId="5EA38070" w14:textId="77777777" w:rsidR="00757D8A" w:rsidRDefault="00757D8A">
            <w:pPr>
              <w:pStyle w:val="ad"/>
              <w:keepNext/>
              <w:spacing w:line="440" w:lineRule="exact"/>
              <w:ind w:left="63" w:right="63"/>
              <w:rPr>
                <w:rFonts w:ascii="宋体" w:hAnsi="宋体" w:cs="宋体"/>
                <w:szCs w:val="24"/>
              </w:rPr>
            </w:pPr>
          </w:p>
        </w:tc>
      </w:tr>
      <w:tr w:rsidR="00757D8A" w14:paraId="48E7F48D" w14:textId="77777777">
        <w:tc>
          <w:tcPr>
            <w:tcW w:w="993" w:type="dxa"/>
          </w:tcPr>
          <w:p w14:paraId="60997226" w14:textId="77777777" w:rsidR="00757D8A" w:rsidRDefault="00757D8A">
            <w:pPr>
              <w:pStyle w:val="ad"/>
              <w:keepNext/>
              <w:spacing w:line="440" w:lineRule="exact"/>
              <w:ind w:left="63" w:right="63"/>
              <w:rPr>
                <w:rFonts w:ascii="宋体" w:hAnsi="宋体" w:cs="宋体"/>
                <w:szCs w:val="24"/>
              </w:rPr>
            </w:pPr>
          </w:p>
        </w:tc>
        <w:tc>
          <w:tcPr>
            <w:tcW w:w="1984" w:type="dxa"/>
          </w:tcPr>
          <w:p w14:paraId="79BD187B" w14:textId="77777777" w:rsidR="00757D8A" w:rsidRDefault="00757D8A">
            <w:pPr>
              <w:pStyle w:val="ad"/>
              <w:keepNext/>
              <w:spacing w:line="440" w:lineRule="exact"/>
              <w:ind w:left="63" w:right="63"/>
              <w:rPr>
                <w:rFonts w:ascii="宋体" w:hAnsi="宋体" w:cs="宋体"/>
                <w:szCs w:val="24"/>
              </w:rPr>
            </w:pPr>
          </w:p>
        </w:tc>
        <w:tc>
          <w:tcPr>
            <w:tcW w:w="851" w:type="dxa"/>
          </w:tcPr>
          <w:p w14:paraId="6661307A" w14:textId="77777777" w:rsidR="00757D8A" w:rsidRDefault="00757D8A">
            <w:pPr>
              <w:pStyle w:val="ad"/>
              <w:keepNext/>
              <w:spacing w:line="440" w:lineRule="exact"/>
              <w:ind w:left="63" w:right="63"/>
              <w:rPr>
                <w:rFonts w:ascii="宋体" w:hAnsi="宋体" w:cs="宋体"/>
                <w:szCs w:val="24"/>
              </w:rPr>
            </w:pPr>
          </w:p>
        </w:tc>
        <w:tc>
          <w:tcPr>
            <w:tcW w:w="774" w:type="dxa"/>
          </w:tcPr>
          <w:p w14:paraId="398D93A9" w14:textId="77777777" w:rsidR="00757D8A" w:rsidRDefault="00757D8A">
            <w:pPr>
              <w:pStyle w:val="ad"/>
              <w:keepNext/>
              <w:spacing w:line="440" w:lineRule="exact"/>
              <w:ind w:left="63" w:right="63"/>
              <w:rPr>
                <w:rFonts w:ascii="宋体" w:hAnsi="宋体" w:cs="宋体"/>
                <w:szCs w:val="24"/>
              </w:rPr>
            </w:pPr>
          </w:p>
        </w:tc>
        <w:tc>
          <w:tcPr>
            <w:tcW w:w="1352" w:type="dxa"/>
          </w:tcPr>
          <w:p w14:paraId="07667DFC" w14:textId="77777777" w:rsidR="00757D8A" w:rsidRDefault="00757D8A">
            <w:pPr>
              <w:pStyle w:val="ad"/>
              <w:keepNext/>
              <w:spacing w:line="440" w:lineRule="exact"/>
              <w:ind w:left="63" w:right="63"/>
              <w:rPr>
                <w:rFonts w:ascii="宋体" w:hAnsi="宋体" w:cs="宋体"/>
                <w:szCs w:val="24"/>
              </w:rPr>
            </w:pPr>
          </w:p>
        </w:tc>
        <w:tc>
          <w:tcPr>
            <w:tcW w:w="1418" w:type="dxa"/>
          </w:tcPr>
          <w:p w14:paraId="01FBD9E2" w14:textId="77777777" w:rsidR="00757D8A" w:rsidRDefault="00757D8A">
            <w:pPr>
              <w:pStyle w:val="ad"/>
              <w:keepNext/>
              <w:spacing w:line="440" w:lineRule="exact"/>
              <w:ind w:left="63" w:right="63"/>
              <w:rPr>
                <w:rFonts w:ascii="宋体" w:hAnsi="宋体" w:cs="宋体"/>
                <w:szCs w:val="24"/>
              </w:rPr>
            </w:pPr>
          </w:p>
        </w:tc>
        <w:tc>
          <w:tcPr>
            <w:tcW w:w="1701" w:type="dxa"/>
          </w:tcPr>
          <w:p w14:paraId="35E26275" w14:textId="77777777" w:rsidR="00757D8A" w:rsidRDefault="00757D8A">
            <w:pPr>
              <w:pStyle w:val="ad"/>
              <w:keepNext/>
              <w:spacing w:line="440" w:lineRule="exact"/>
              <w:ind w:left="63" w:right="63"/>
              <w:rPr>
                <w:rFonts w:ascii="宋体" w:hAnsi="宋体" w:cs="宋体"/>
                <w:szCs w:val="24"/>
              </w:rPr>
            </w:pPr>
          </w:p>
        </w:tc>
      </w:tr>
    </w:tbl>
    <w:p w14:paraId="059DB219" w14:textId="77777777" w:rsidR="00757D8A" w:rsidRDefault="00757D8A">
      <w:pPr>
        <w:spacing w:beforeLines="50" w:before="120" w:afterLines="50" w:after="120" w:line="440" w:lineRule="exact"/>
        <w:rPr>
          <w:rFonts w:ascii="宋体" w:eastAsia="宋体" w:hAnsi="宋体" w:cs="宋体"/>
          <w:sz w:val="24"/>
          <w:szCs w:val="24"/>
        </w:rPr>
      </w:pPr>
    </w:p>
    <w:p w14:paraId="0DC619A4"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lastRenderedPageBreak/>
        <w:t>11-2：工程设备暂估价表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757D8A" w14:paraId="484B603E" w14:textId="77777777">
        <w:tc>
          <w:tcPr>
            <w:tcW w:w="993" w:type="dxa"/>
            <w:tcBorders>
              <w:top w:val="single" w:sz="12" w:space="0" w:color="auto"/>
              <w:bottom w:val="double" w:sz="6" w:space="0" w:color="auto"/>
            </w:tcBorders>
          </w:tcPr>
          <w:p w14:paraId="03D250A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14:paraId="366D6A6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名称</w:t>
            </w:r>
          </w:p>
        </w:tc>
        <w:tc>
          <w:tcPr>
            <w:tcW w:w="851" w:type="dxa"/>
            <w:tcBorders>
              <w:top w:val="single" w:sz="12" w:space="0" w:color="auto"/>
              <w:bottom w:val="double" w:sz="6" w:space="0" w:color="auto"/>
            </w:tcBorders>
          </w:tcPr>
          <w:p w14:paraId="1E984A7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单位</w:t>
            </w:r>
          </w:p>
        </w:tc>
        <w:tc>
          <w:tcPr>
            <w:tcW w:w="774" w:type="dxa"/>
            <w:tcBorders>
              <w:top w:val="single" w:sz="12" w:space="0" w:color="auto"/>
              <w:bottom w:val="double" w:sz="6" w:space="0" w:color="auto"/>
            </w:tcBorders>
          </w:tcPr>
          <w:p w14:paraId="536E590D"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数量</w:t>
            </w:r>
          </w:p>
        </w:tc>
        <w:tc>
          <w:tcPr>
            <w:tcW w:w="1352" w:type="dxa"/>
            <w:tcBorders>
              <w:top w:val="single" w:sz="12" w:space="0" w:color="auto"/>
              <w:bottom w:val="double" w:sz="6" w:space="0" w:color="auto"/>
            </w:tcBorders>
          </w:tcPr>
          <w:p w14:paraId="4B5B380A"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单价（元）</w:t>
            </w:r>
          </w:p>
        </w:tc>
        <w:tc>
          <w:tcPr>
            <w:tcW w:w="1418" w:type="dxa"/>
            <w:tcBorders>
              <w:top w:val="single" w:sz="12" w:space="0" w:color="auto"/>
              <w:bottom w:val="double" w:sz="6" w:space="0" w:color="auto"/>
            </w:tcBorders>
          </w:tcPr>
          <w:p w14:paraId="0581BC31"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合价（元）</w:t>
            </w:r>
          </w:p>
        </w:tc>
        <w:tc>
          <w:tcPr>
            <w:tcW w:w="1701" w:type="dxa"/>
            <w:tcBorders>
              <w:top w:val="single" w:sz="12" w:space="0" w:color="auto"/>
              <w:bottom w:val="double" w:sz="6" w:space="0" w:color="auto"/>
            </w:tcBorders>
          </w:tcPr>
          <w:p w14:paraId="5D1D4E22"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备注</w:t>
            </w:r>
          </w:p>
        </w:tc>
      </w:tr>
      <w:tr w:rsidR="00757D8A" w14:paraId="6D18123B" w14:textId="77777777">
        <w:tc>
          <w:tcPr>
            <w:tcW w:w="993" w:type="dxa"/>
            <w:tcBorders>
              <w:top w:val="double" w:sz="6" w:space="0" w:color="auto"/>
              <w:bottom w:val="single" w:sz="6" w:space="0" w:color="auto"/>
            </w:tcBorders>
          </w:tcPr>
          <w:p w14:paraId="0EB807F6" w14:textId="77777777"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14:paraId="45162F40" w14:textId="77777777" w:rsidR="00757D8A" w:rsidRDefault="00757D8A">
            <w:pPr>
              <w:pStyle w:val="ad"/>
              <w:keepNext/>
              <w:spacing w:line="440" w:lineRule="exact"/>
              <w:ind w:left="63" w:right="63"/>
              <w:rPr>
                <w:rFonts w:ascii="宋体" w:hAnsi="宋体" w:cs="宋体"/>
                <w:szCs w:val="24"/>
              </w:rPr>
            </w:pPr>
          </w:p>
        </w:tc>
        <w:tc>
          <w:tcPr>
            <w:tcW w:w="851" w:type="dxa"/>
            <w:tcBorders>
              <w:top w:val="double" w:sz="6" w:space="0" w:color="auto"/>
              <w:bottom w:val="single" w:sz="6" w:space="0" w:color="auto"/>
            </w:tcBorders>
          </w:tcPr>
          <w:p w14:paraId="7F1F7DA4" w14:textId="77777777" w:rsidR="00757D8A" w:rsidRDefault="00757D8A">
            <w:pPr>
              <w:pStyle w:val="ad"/>
              <w:keepNext/>
              <w:spacing w:line="440" w:lineRule="exact"/>
              <w:ind w:left="63" w:right="63"/>
              <w:rPr>
                <w:rFonts w:ascii="宋体" w:hAnsi="宋体" w:cs="宋体"/>
                <w:szCs w:val="24"/>
              </w:rPr>
            </w:pPr>
          </w:p>
        </w:tc>
        <w:tc>
          <w:tcPr>
            <w:tcW w:w="774" w:type="dxa"/>
            <w:tcBorders>
              <w:top w:val="double" w:sz="6" w:space="0" w:color="auto"/>
              <w:bottom w:val="single" w:sz="6" w:space="0" w:color="auto"/>
            </w:tcBorders>
          </w:tcPr>
          <w:p w14:paraId="76240325" w14:textId="77777777" w:rsidR="00757D8A" w:rsidRDefault="00757D8A">
            <w:pPr>
              <w:pStyle w:val="ad"/>
              <w:keepNext/>
              <w:spacing w:line="440" w:lineRule="exact"/>
              <w:ind w:left="63" w:right="63"/>
              <w:rPr>
                <w:rFonts w:ascii="宋体" w:hAnsi="宋体" w:cs="宋体"/>
                <w:szCs w:val="24"/>
              </w:rPr>
            </w:pPr>
          </w:p>
        </w:tc>
        <w:tc>
          <w:tcPr>
            <w:tcW w:w="1352" w:type="dxa"/>
            <w:tcBorders>
              <w:top w:val="double" w:sz="6" w:space="0" w:color="auto"/>
              <w:bottom w:val="single" w:sz="6" w:space="0" w:color="auto"/>
            </w:tcBorders>
          </w:tcPr>
          <w:p w14:paraId="5E99AB55" w14:textId="77777777" w:rsidR="00757D8A" w:rsidRDefault="00757D8A">
            <w:pPr>
              <w:pStyle w:val="ad"/>
              <w:keepNext/>
              <w:spacing w:line="440" w:lineRule="exact"/>
              <w:ind w:left="63" w:right="63"/>
              <w:rPr>
                <w:rFonts w:ascii="宋体" w:hAnsi="宋体" w:cs="宋体"/>
                <w:szCs w:val="24"/>
              </w:rPr>
            </w:pPr>
          </w:p>
        </w:tc>
        <w:tc>
          <w:tcPr>
            <w:tcW w:w="1418" w:type="dxa"/>
            <w:tcBorders>
              <w:top w:val="double" w:sz="6" w:space="0" w:color="auto"/>
              <w:bottom w:val="single" w:sz="6" w:space="0" w:color="auto"/>
            </w:tcBorders>
          </w:tcPr>
          <w:p w14:paraId="484ED6B0" w14:textId="77777777" w:rsidR="00757D8A" w:rsidRDefault="00757D8A">
            <w:pPr>
              <w:pStyle w:val="ad"/>
              <w:keepNext/>
              <w:spacing w:line="440" w:lineRule="exact"/>
              <w:ind w:left="63" w:right="63"/>
              <w:rPr>
                <w:rFonts w:ascii="宋体" w:hAnsi="宋体" w:cs="宋体"/>
                <w:szCs w:val="24"/>
              </w:rPr>
            </w:pPr>
          </w:p>
        </w:tc>
        <w:tc>
          <w:tcPr>
            <w:tcW w:w="1701" w:type="dxa"/>
            <w:tcBorders>
              <w:top w:val="double" w:sz="6" w:space="0" w:color="auto"/>
              <w:bottom w:val="single" w:sz="6" w:space="0" w:color="auto"/>
            </w:tcBorders>
          </w:tcPr>
          <w:p w14:paraId="138EEC9E" w14:textId="77777777" w:rsidR="00757D8A" w:rsidRDefault="00757D8A">
            <w:pPr>
              <w:pStyle w:val="ad"/>
              <w:keepNext/>
              <w:spacing w:line="440" w:lineRule="exact"/>
              <w:ind w:left="63" w:right="63"/>
              <w:rPr>
                <w:rFonts w:ascii="宋体" w:hAnsi="宋体" w:cs="宋体"/>
                <w:szCs w:val="24"/>
              </w:rPr>
            </w:pPr>
          </w:p>
        </w:tc>
      </w:tr>
      <w:tr w:rsidR="00757D8A" w14:paraId="08EA7603" w14:textId="77777777">
        <w:tc>
          <w:tcPr>
            <w:tcW w:w="993" w:type="dxa"/>
            <w:tcBorders>
              <w:top w:val="nil"/>
            </w:tcBorders>
          </w:tcPr>
          <w:p w14:paraId="4F806169" w14:textId="77777777" w:rsidR="00757D8A" w:rsidRDefault="00757D8A">
            <w:pPr>
              <w:pStyle w:val="ad"/>
              <w:keepNext/>
              <w:spacing w:line="440" w:lineRule="exact"/>
              <w:ind w:left="63" w:right="63"/>
              <w:rPr>
                <w:rFonts w:ascii="宋体" w:hAnsi="宋体" w:cs="宋体"/>
                <w:szCs w:val="24"/>
              </w:rPr>
            </w:pPr>
          </w:p>
        </w:tc>
        <w:tc>
          <w:tcPr>
            <w:tcW w:w="1984" w:type="dxa"/>
            <w:tcBorders>
              <w:top w:val="nil"/>
            </w:tcBorders>
          </w:tcPr>
          <w:p w14:paraId="0B25DC47" w14:textId="77777777" w:rsidR="00757D8A" w:rsidRDefault="00757D8A">
            <w:pPr>
              <w:pStyle w:val="ad"/>
              <w:keepNext/>
              <w:spacing w:line="440" w:lineRule="exact"/>
              <w:ind w:left="63" w:right="63"/>
              <w:rPr>
                <w:rFonts w:ascii="宋体" w:hAnsi="宋体" w:cs="宋体"/>
                <w:szCs w:val="24"/>
              </w:rPr>
            </w:pPr>
          </w:p>
        </w:tc>
        <w:tc>
          <w:tcPr>
            <w:tcW w:w="851" w:type="dxa"/>
            <w:tcBorders>
              <w:top w:val="nil"/>
            </w:tcBorders>
          </w:tcPr>
          <w:p w14:paraId="46804F2F" w14:textId="77777777" w:rsidR="00757D8A" w:rsidRDefault="00757D8A">
            <w:pPr>
              <w:pStyle w:val="ad"/>
              <w:keepNext/>
              <w:spacing w:line="440" w:lineRule="exact"/>
              <w:ind w:left="63" w:right="63"/>
              <w:rPr>
                <w:rFonts w:ascii="宋体" w:hAnsi="宋体" w:cs="宋体"/>
                <w:szCs w:val="24"/>
              </w:rPr>
            </w:pPr>
          </w:p>
        </w:tc>
        <w:tc>
          <w:tcPr>
            <w:tcW w:w="774" w:type="dxa"/>
            <w:tcBorders>
              <w:top w:val="nil"/>
            </w:tcBorders>
          </w:tcPr>
          <w:p w14:paraId="436A8B2D" w14:textId="77777777" w:rsidR="00757D8A" w:rsidRDefault="00757D8A">
            <w:pPr>
              <w:pStyle w:val="ad"/>
              <w:keepNext/>
              <w:spacing w:line="440" w:lineRule="exact"/>
              <w:ind w:left="63" w:right="63"/>
              <w:rPr>
                <w:rFonts w:ascii="宋体" w:hAnsi="宋体" w:cs="宋体"/>
                <w:szCs w:val="24"/>
              </w:rPr>
            </w:pPr>
          </w:p>
        </w:tc>
        <w:tc>
          <w:tcPr>
            <w:tcW w:w="1352" w:type="dxa"/>
            <w:tcBorders>
              <w:top w:val="nil"/>
            </w:tcBorders>
          </w:tcPr>
          <w:p w14:paraId="696A13AA" w14:textId="77777777" w:rsidR="00757D8A" w:rsidRDefault="00757D8A">
            <w:pPr>
              <w:pStyle w:val="ad"/>
              <w:keepNext/>
              <w:spacing w:line="440" w:lineRule="exact"/>
              <w:ind w:left="63" w:right="63"/>
              <w:rPr>
                <w:rFonts w:ascii="宋体" w:hAnsi="宋体" w:cs="宋体"/>
                <w:szCs w:val="24"/>
              </w:rPr>
            </w:pPr>
          </w:p>
        </w:tc>
        <w:tc>
          <w:tcPr>
            <w:tcW w:w="1418" w:type="dxa"/>
            <w:tcBorders>
              <w:top w:val="nil"/>
            </w:tcBorders>
          </w:tcPr>
          <w:p w14:paraId="25814431" w14:textId="77777777" w:rsidR="00757D8A" w:rsidRDefault="00757D8A">
            <w:pPr>
              <w:pStyle w:val="ad"/>
              <w:keepNext/>
              <w:spacing w:line="440" w:lineRule="exact"/>
              <w:ind w:left="63" w:right="63"/>
              <w:rPr>
                <w:rFonts w:ascii="宋体" w:hAnsi="宋体" w:cs="宋体"/>
                <w:szCs w:val="24"/>
              </w:rPr>
            </w:pPr>
          </w:p>
        </w:tc>
        <w:tc>
          <w:tcPr>
            <w:tcW w:w="1701" w:type="dxa"/>
            <w:tcBorders>
              <w:top w:val="nil"/>
            </w:tcBorders>
          </w:tcPr>
          <w:p w14:paraId="6B21C0B3" w14:textId="77777777" w:rsidR="00757D8A" w:rsidRDefault="00757D8A">
            <w:pPr>
              <w:pStyle w:val="ad"/>
              <w:keepNext/>
              <w:spacing w:line="440" w:lineRule="exact"/>
              <w:ind w:left="63" w:right="63"/>
              <w:rPr>
                <w:rFonts w:ascii="宋体" w:hAnsi="宋体" w:cs="宋体"/>
                <w:szCs w:val="24"/>
              </w:rPr>
            </w:pPr>
          </w:p>
        </w:tc>
      </w:tr>
      <w:tr w:rsidR="00757D8A" w14:paraId="77D7BC5F" w14:textId="77777777">
        <w:tc>
          <w:tcPr>
            <w:tcW w:w="993" w:type="dxa"/>
          </w:tcPr>
          <w:p w14:paraId="25BE029F" w14:textId="77777777" w:rsidR="00757D8A" w:rsidRDefault="00757D8A">
            <w:pPr>
              <w:pStyle w:val="ad"/>
              <w:keepNext/>
              <w:spacing w:line="440" w:lineRule="exact"/>
              <w:ind w:left="63" w:right="63"/>
              <w:rPr>
                <w:rFonts w:ascii="宋体" w:hAnsi="宋体" w:cs="宋体"/>
                <w:szCs w:val="24"/>
              </w:rPr>
            </w:pPr>
          </w:p>
        </w:tc>
        <w:tc>
          <w:tcPr>
            <w:tcW w:w="1984" w:type="dxa"/>
          </w:tcPr>
          <w:p w14:paraId="057743B7" w14:textId="77777777" w:rsidR="00757D8A" w:rsidRDefault="00757D8A">
            <w:pPr>
              <w:pStyle w:val="ad"/>
              <w:keepNext/>
              <w:spacing w:line="440" w:lineRule="exact"/>
              <w:ind w:left="63" w:right="63"/>
              <w:rPr>
                <w:rFonts w:ascii="宋体" w:hAnsi="宋体" w:cs="宋体"/>
                <w:szCs w:val="24"/>
              </w:rPr>
            </w:pPr>
          </w:p>
        </w:tc>
        <w:tc>
          <w:tcPr>
            <w:tcW w:w="851" w:type="dxa"/>
          </w:tcPr>
          <w:p w14:paraId="4B6D6E90" w14:textId="77777777" w:rsidR="00757D8A" w:rsidRDefault="00757D8A">
            <w:pPr>
              <w:pStyle w:val="ad"/>
              <w:keepNext/>
              <w:spacing w:line="440" w:lineRule="exact"/>
              <w:ind w:left="63" w:right="63"/>
              <w:rPr>
                <w:rFonts w:ascii="宋体" w:hAnsi="宋体" w:cs="宋体"/>
                <w:szCs w:val="24"/>
              </w:rPr>
            </w:pPr>
          </w:p>
        </w:tc>
        <w:tc>
          <w:tcPr>
            <w:tcW w:w="774" w:type="dxa"/>
          </w:tcPr>
          <w:p w14:paraId="40377529" w14:textId="77777777" w:rsidR="00757D8A" w:rsidRDefault="00757D8A">
            <w:pPr>
              <w:pStyle w:val="ad"/>
              <w:keepNext/>
              <w:spacing w:line="440" w:lineRule="exact"/>
              <w:ind w:left="63" w:right="63"/>
              <w:rPr>
                <w:rFonts w:ascii="宋体" w:hAnsi="宋体" w:cs="宋体"/>
                <w:szCs w:val="24"/>
              </w:rPr>
            </w:pPr>
          </w:p>
        </w:tc>
        <w:tc>
          <w:tcPr>
            <w:tcW w:w="1352" w:type="dxa"/>
          </w:tcPr>
          <w:p w14:paraId="2A96807C" w14:textId="77777777" w:rsidR="00757D8A" w:rsidRDefault="00757D8A">
            <w:pPr>
              <w:pStyle w:val="ad"/>
              <w:keepNext/>
              <w:spacing w:line="440" w:lineRule="exact"/>
              <w:ind w:left="63" w:right="63"/>
              <w:rPr>
                <w:rFonts w:ascii="宋体" w:hAnsi="宋体" w:cs="宋体"/>
                <w:szCs w:val="24"/>
              </w:rPr>
            </w:pPr>
          </w:p>
        </w:tc>
        <w:tc>
          <w:tcPr>
            <w:tcW w:w="1418" w:type="dxa"/>
          </w:tcPr>
          <w:p w14:paraId="6ACBDFAC" w14:textId="77777777" w:rsidR="00757D8A" w:rsidRDefault="00757D8A">
            <w:pPr>
              <w:pStyle w:val="ad"/>
              <w:keepNext/>
              <w:spacing w:line="440" w:lineRule="exact"/>
              <w:ind w:left="63" w:right="63"/>
              <w:rPr>
                <w:rFonts w:ascii="宋体" w:hAnsi="宋体" w:cs="宋体"/>
                <w:szCs w:val="24"/>
              </w:rPr>
            </w:pPr>
          </w:p>
        </w:tc>
        <w:tc>
          <w:tcPr>
            <w:tcW w:w="1701" w:type="dxa"/>
          </w:tcPr>
          <w:p w14:paraId="2A50C664" w14:textId="77777777" w:rsidR="00757D8A" w:rsidRDefault="00757D8A">
            <w:pPr>
              <w:pStyle w:val="ad"/>
              <w:keepNext/>
              <w:spacing w:line="440" w:lineRule="exact"/>
              <w:ind w:left="63" w:right="63"/>
              <w:rPr>
                <w:rFonts w:ascii="宋体" w:hAnsi="宋体" w:cs="宋体"/>
                <w:szCs w:val="24"/>
              </w:rPr>
            </w:pPr>
          </w:p>
        </w:tc>
      </w:tr>
      <w:tr w:rsidR="00757D8A" w14:paraId="52A090CD" w14:textId="77777777">
        <w:tc>
          <w:tcPr>
            <w:tcW w:w="993" w:type="dxa"/>
          </w:tcPr>
          <w:p w14:paraId="2A6284BF" w14:textId="77777777" w:rsidR="00757D8A" w:rsidRDefault="00757D8A">
            <w:pPr>
              <w:pStyle w:val="ad"/>
              <w:keepNext/>
              <w:spacing w:line="440" w:lineRule="exact"/>
              <w:ind w:left="63" w:right="63"/>
              <w:rPr>
                <w:rFonts w:ascii="宋体" w:hAnsi="宋体" w:cs="宋体"/>
                <w:szCs w:val="24"/>
              </w:rPr>
            </w:pPr>
          </w:p>
        </w:tc>
        <w:tc>
          <w:tcPr>
            <w:tcW w:w="1984" w:type="dxa"/>
          </w:tcPr>
          <w:p w14:paraId="208B4D29" w14:textId="77777777" w:rsidR="00757D8A" w:rsidRDefault="00757D8A">
            <w:pPr>
              <w:pStyle w:val="ad"/>
              <w:keepNext/>
              <w:spacing w:line="440" w:lineRule="exact"/>
              <w:ind w:left="63" w:right="63"/>
              <w:rPr>
                <w:rFonts w:ascii="宋体" w:hAnsi="宋体" w:cs="宋体"/>
                <w:szCs w:val="24"/>
              </w:rPr>
            </w:pPr>
          </w:p>
        </w:tc>
        <w:tc>
          <w:tcPr>
            <w:tcW w:w="851" w:type="dxa"/>
          </w:tcPr>
          <w:p w14:paraId="1B1BD319" w14:textId="77777777" w:rsidR="00757D8A" w:rsidRDefault="00757D8A">
            <w:pPr>
              <w:pStyle w:val="ad"/>
              <w:keepNext/>
              <w:spacing w:line="440" w:lineRule="exact"/>
              <w:ind w:left="63" w:right="63"/>
              <w:rPr>
                <w:rFonts w:ascii="宋体" w:hAnsi="宋体" w:cs="宋体"/>
                <w:szCs w:val="24"/>
              </w:rPr>
            </w:pPr>
          </w:p>
        </w:tc>
        <w:tc>
          <w:tcPr>
            <w:tcW w:w="774" w:type="dxa"/>
          </w:tcPr>
          <w:p w14:paraId="157E1836" w14:textId="77777777" w:rsidR="00757D8A" w:rsidRDefault="00757D8A">
            <w:pPr>
              <w:pStyle w:val="ad"/>
              <w:keepNext/>
              <w:spacing w:line="440" w:lineRule="exact"/>
              <w:ind w:left="63" w:right="63"/>
              <w:rPr>
                <w:rFonts w:ascii="宋体" w:hAnsi="宋体" w:cs="宋体"/>
                <w:szCs w:val="24"/>
              </w:rPr>
            </w:pPr>
          </w:p>
        </w:tc>
        <w:tc>
          <w:tcPr>
            <w:tcW w:w="1352" w:type="dxa"/>
          </w:tcPr>
          <w:p w14:paraId="217396F3" w14:textId="77777777" w:rsidR="00757D8A" w:rsidRDefault="00757D8A">
            <w:pPr>
              <w:pStyle w:val="ad"/>
              <w:keepNext/>
              <w:spacing w:line="440" w:lineRule="exact"/>
              <w:ind w:left="63" w:right="63"/>
              <w:rPr>
                <w:rFonts w:ascii="宋体" w:hAnsi="宋体" w:cs="宋体"/>
                <w:szCs w:val="24"/>
              </w:rPr>
            </w:pPr>
          </w:p>
        </w:tc>
        <w:tc>
          <w:tcPr>
            <w:tcW w:w="1418" w:type="dxa"/>
          </w:tcPr>
          <w:p w14:paraId="6A72BF1E" w14:textId="77777777" w:rsidR="00757D8A" w:rsidRDefault="00757D8A">
            <w:pPr>
              <w:pStyle w:val="ad"/>
              <w:keepNext/>
              <w:spacing w:line="440" w:lineRule="exact"/>
              <w:ind w:left="63" w:right="63"/>
              <w:rPr>
                <w:rFonts w:ascii="宋体" w:hAnsi="宋体" w:cs="宋体"/>
                <w:szCs w:val="24"/>
              </w:rPr>
            </w:pPr>
          </w:p>
        </w:tc>
        <w:tc>
          <w:tcPr>
            <w:tcW w:w="1701" w:type="dxa"/>
          </w:tcPr>
          <w:p w14:paraId="4F1ACFBE" w14:textId="77777777" w:rsidR="00757D8A" w:rsidRDefault="00757D8A">
            <w:pPr>
              <w:pStyle w:val="ad"/>
              <w:keepNext/>
              <w:spacing w:line="440" w:lineRule="exact"/>
              <w:ind w:left="63" w:right="63"/>
              <w:rPr>
                <w:rFonts w:ascii="宋体" w:hAnsi="宋体" w:cs="宋体"/>
                <w:szCs w:val="24"/>
              </w:rPr>
            </w:pPr>
          </w:p>
        </w:tc>
      </w:tr>
      <w:tr w:rsidR="00757D8A" w14:paraId="56C05E35" w14:textId="77777777">
        <w:tc>
          <w:tcPr>
            <w:tcW w:w="993" w:type="dxa"/>
          </w:tcPr>
          <w:p w14:paraId="74DFEE13" w14:textId="77777777" w:rsidR="00757D8A" w:rsidRDefault="00757D8A">
            <w:pPr>
              <w:pStyle w:val="ad"/>
              <w:keepNext/>
              <w:spacing w:line="440" w:lineRule="exact"/>
              <w:ind w:left="63" w:right="63"/>
              <w:rPr>
                <w:rFonts w:ascii="宋体" w:hAnsi="宋体" w:cs="宋体"/>
                <w:szCs w:val="24"/>
              </w:rPr>
            </w:pPr>
          </w:p>
        </w:tc>
        <w:tc>
          <w:tcPr>
            <w:tcW w:w="1984" w:type="dxa"/>
          </w:tcPr>
          <w:p w14:paraId="4DBD346E" w14:textId="77777777" w:rsidR="00757D8A" w:rsidRDefault="00757D8A">
            <w:pPr>
              <w:pStyle w:val="ad"/>
              <w:keepNext/>
              <w:spacing w:line="440" w:lineRule="exact"/>
              <w:ind w:left="63" w:right="63"/>
              <w:rPr>
                <w:rFonts w:ascii="宋体" w:hAnsi="宋体" w:cs="宋体"/>
                <w:szCs w:val="24"/>
              </w:rPr>
            </w:pPr>
          </w:p>
        </w:tc>
        <w:tc>
          <w:tcPr>
            <w:tcW w:w="851" w:type="dxa"/>
          </w:tcPr>
          <w:p w14:paraId="6E913E98" w14:textId="77777777" w:rsidR="00757D8A" w:rsidRDefault="00757D8A">
            <w:pPr>
              <w:pStyle w:val="ad"/>
              <w:keepNext/>
              <w:spacing w:line="440" w:lineRule="exact"/>
              <w:ind w:left="63" w:right="63"/>
              <w:rPr>
                <w:rFonts w:ascii="宋体" w:hAnsi="宋体" w:cs="宋体"/>
                <w:szCs w:val="24"/>
              </w:rPr>
            </w:pPr>
          </w:p>
        </w:tc>
        <w:tc>
          <w:tcPr>
            <w:tcW w:w="774" w:type="dxa"/>
          </w:tcPr>
          <w:p w14:paraId="551B36DE" w14:textId="77777777" w:rsidR="00757D8A" w:rsidRDefault="00757D8A">
            <w:pPr>
              <w:pStyle w:val="ad"/>
              <w:keepNext/>
              <w:spacing w:line="440" w:lineRule="exact"/>
              <w:ind w:left="63" w:right="63"/>
              <w:rPr>
                <w:rFonts w:ascii="宋体" w:hAnsi="宋体" w:cs="宋体"/>
                <w:szCs w:val="24"/>
              </w:rPr>
            </w:pPr>
          </w:p>
        </w:tc>
        <w:tc>
          <w:tcPr>
            <w:tcW w:w="1352" w:type="dxa"/>
          </w:tcPr>
          <w:p w14:paraId="1014C0FD" w14:textId="77777777" w:rsidR="00757D8A" w:rsidRDefault="00757D8A">
            <w:pPr>
              <w:pStyle w:val="ad"/>
              <w:keepNext/>
              <w:spacing w:line="440" w:lineRule="exact"/>
              <w:ind w:left="63" w:right="63"/>
              <w:rPr>
                <w:rFonts w:ascii="宋体" w:hAnsi="宋体" w:cs="宋体"/>
                <w:szCs w:val="24"/>
              </w:rPr>
            </w:pPr>
          </w:p>
        </w:tc>
        <w:tc>
          <w:tcPr>
            <w:tcW w:w="1418" w:type="dxa"/>
          </w:tcPr>
          <w:p w14:paraId="073C5154" w14:textId="77777777" w:rsidR="00757D8A" w:rsidRDefault="00757D8A">
            <w:pPr>
              <w:pStyle w:val="ad"/>
              <w:keepNext/>
              <w:spacing w:line="440" w:lineRule="exact"/>
              <w:ind w:left="63" w:right="63"/>
              <w:rPr>
                <w:rFonts w:ascii="宋体" w:hAnsi="宋体" w:cs="宋体"/>
                <w:szCs w:val="24"/>
              </w:rPr>
            </w:pPr>
          </w:p>
        </w:tc>
        <w:tc>
          <w:tcPr>
            <w:tcW w:w="1701" w:type="dxa"/>
          </w:tcPr>
          <w:p w14:paraId="3008A576" w14:textId="77777777" w:rsidR="00757D8A" w:rsidRDefault="00757D8A">
            <w:pPr>
              <w:pStyle w:val="ad"/>
              <w:keepNext/>
              <w:spacing w:line="440" w:lineRule="exact"/>
              <w:ind w:left="63" w:right="63"/>
              <w:rPr>
                <w:rFonts w:ascii="宋体" w:hAnsi="宋体" w:cs="宋体"/>
                <w:szCs w:val="24"/>
              </w:rPr>
            </w:pPr>
          </w:p>
        </w:tc>
      </w:tr>
      <w:tr w:rsidR="00757D8A" w14:paraId="1FCE0159" w14:textId="77777777">
        <w:tc>
          <w:tcPr>
            <w:tcW w:w="993" w:type="dxa"/>
          </w:tcPr>
          <w:p w14:paraId="2CEAF5E4" w14:textId="77777777" w:rsidR="00757D8A" w:rsidRDefault="00757D8A">
            <w:pPr>
              <w:pStyle w:val="ad"/>
              <w:keepNext/>
              <w:spacing w:line="440" w:lineRule="exact"/>
              <w:ind w:left="63" w:right="63"/>
              <w:rPr>
                <w:rFonts w:ascii="宋体" w:hAnsi="宋体" w:cs="宋体"/>
                <w:szCs w:val="24"/>
              </w:rPr>
            </w:pPr>
          </w:p>
        </w:tc>
        <w:tc>
          <w:tcPr>
            <w:tcW w:w="1984" w:type="dxa"/>
          </w:tcPr>
          <w:p w14:paraId="4CE7EF1D" w14:textId="77777777" w:rsidR="00757D8A" w:rsidRDefault="00757D8A">
            <w:pPr>
              <w:pStyle w:val="ad"/>
              <w:keepNext/>
              <w:spacing w:line="440" w:lineRule="exact"/>
              <w:ind w:left="63" w:right="63"/>
              <w:rPr>
                <w:rFonts w:ascii="宋体" w:hAnsi="宋体" w:cs="宋体"/>
                <w:szCs w:val="24"/>
              </w:rPr>
            </w:pPr>
          </w:p>
        </w:tc>
        <w:tc>
          <w:tcPr>
            <w:tcW w:w="851" w:type="dxa"/>
          </w:tcPr>
          <w:p w14:paraId="78CD09B8" w14:textId="77777777" w:rsidR="00757D8A" w:rsidRDefault="00757D8A">
            <w:pPr>
              <w:pStyle w:val="ad"/>
              <w:keepNext/>
              <w:spacing w:line="440" w:lineRule="exact"/>
              <w:ind w:left="63" w:right="63"/>
              <w:rPr>
                <w:rFonts w:ascii="宋体" w:hAnsi="宋体" w:cs="宋体"/>
                <w:szCs w:val="24"/>
              </w:rPr>
            </w:pPr>
          </w:p>
        </w:tc>
        <w:tc>
          <w:tcPr>
            <w:tcW w:w="774" w:type="dxa"/>
          </w:tcPr>
          <w:p w14:paraId="6CFABE0B" w14:textId="77777777" w:rsidR="00757D8A" w:rsidRDefault="00757D8A">
            <w:pPr>
              <w:pStyle w:val="ad"/>
              <w:keepNext/>
              <w:spacing w:line="440" w:lineRule="exact"/>
              <w:ind w:left="63" w:right="63"/>
              <w:rPr>
                <w:rFonts w:ascii="宋体" w:hAnsi="宋体" w:cs="宋体"/>
                <w:szCs w:val="24"/>
              </w:rPr>
            </w:pPr>
          </w:p>
        </w:tc>
        <w:tc>
          <w:tcPr>
            <w:tcW w:w="1352" w:type="dxa"/>
          </w:tcPr>
          <w:p w14:paraId="6A59A2E8" w14:textId="77777777" w:rsidR="00757D8A" w:rsidRDefault="00757D8A">
            <w:pPr>
              <w:pStyle w:val="ad"/>
              <w:keepNext/>
              <w:spacing w:line="440" w:lineRule="exact"/>
              <w:ind w:left="63" w:right="63"/>
              <w:rPr>
                <w:rFonts w:ascii="宋体" w:hAnsi="宋体" w:cs="宋体"/>
                <w:szCs w:val="24"/>
              </w:rPr>
            </w:pPr>
          </w:p>
        </w:tc>
        <w:tc>
          <w:tcPr>
            <w:tcW w:w="1418" w:type="dxa"/>
          </w:tcPr>
          <w:p w14:paraId="0BCB8250" w14:textId="77777777" w:rsidR="00757D8A" w:rsidRDefault="00757D8A">
            <w:pPr>
              <w:pStyle w:val="ad"/>
              <w:keepNext/>
              <w:spacing w:line="440" w:lineRule="exact"/>
              <w:ind w:left="63" w:right="63"/>
              <w:rPr>
                <w:rFonts w:ascii="宋体" w:hAnsi="宋体" w:cs="宋体"/>
                <w:szCs w:val="24"/>
              </w:rPr>
            </w:pPr>
          </w:p>
        </w:tc>
        <w:tc>
          <w:tcPr>
            <w:tcW w:w="1701" w:type="dxa"/>
          </w:tcPr>
          <w:p w14:paraId="1952FD59" w14:textId="77777777" w:rsidR="00757D8A" w:rsidRDefault="00757D8A">
            <w:pPr>
              <w:pStyle w:val="ad"/>
              <w:keepNext/>
              <w:spacing w:line="440" w:lineRule="exact"/>
              <w:ind w:left="63" w:right="63"/>
              <w:rPr>
                <w:rFonts w:ascii="宋体" w:hAnsi="宋体" w:cs="宋体"/>
                <w:szCs w:val="24"/>
              </w:rPr>
            </w:pPr>
          </w:p>
        </w:tc>
      </w:tr>
      <w:tr w:rsidR="00757D8A" w14:paraId="24CC5C77" w14:textId="77777777">
        <w:tc>
          <w:tcPr>
            <w:tcW w:w="993" w:type="dxa"/>
          </w:tcPr>
          <w:p w14:paraId="3D1667C8" w14:textId="77777777" w:rsidR="00757D8A" w:rsidRDefault="00757D8A">
            <w:pPr>
              <w:pStyle w:val="ad"/>
              <w:keepNext/>
              <w:spacing w:line="440" w:lineRule="exact"/>
              <w:ind w:left="63" w:right="63"/>
              <w:rPr>
                <w:rFonts w:ascii="宋体" w:hAnsi="宋体" w:cs="宋体"/>
                <w:szCs w:val="24"/>
              </w:rPr>
            </w:pPr>
          </w:p>
        </w:tc>
        <w:tc>
          <w:tcPr>
            <w:tcW w:w="1984" w:type="dxa"/>
          </w:tcPr>
          <w:p w14:paraId="1F984331" w14:textId="77777777" w:rsidR="00757D8A" w:rsidRDefault="00757D8A">
            <w:pPr>
              <w:pStyle w:val="ad"/>
              <w:keepNext/>
              <w:spacing w:line="440" w:lineRule="exact"/>
              <w:ind w:left="63" w:right="63"/>
              <w:rPr>
                <w:rFonts w:ascii="宋体" w:hAnsi="宋体" w:cs="宋体"/>
                <w:szCs w:val="24"/>
              </w:rPr>
            </w:pPr>
          </w:p>
        </w:tc>
        <w:tc>
          <w:tcPr>
            <w:tcW w:w="851" w:type="dxa"/>
          </w:tcPr>
          <w:p w14:paraId="2F5678FB" w14:textId="77777777" w:rsidR="00757D8A" w:rsidRDefault="00757D8A">
            <w:pPr>
              <w:pStyle w:val="ad"/>
              <w:keepNext/>
              <w:spacing w:line="440" w:lineRule="exact"/>
              <w:ind w:left="63" w:right="63"/>
              <w:rPr>
                <w:rFonts w:ascii="宋体" w:hAnsi="宋体" w:cs="宋体"/>
                <w:szCs w:val="24"/>
              </w:rPr>
            </w:pPr>
          </w:p>
        </w:tc>
        <w:tc>
          <w:tcPr>
            <w:tcW w:w="774" w:type="dxa"/>
          </w:tcPr>
          <w:p w14:paraId="236C0848" w14:textId="77777777" w:rsidR="00757D8A" w:rsidRDefault="00757D8A">
            <w:pPr>
              <w:pStyle w:val="ad"/>
              <w:keepNext/>
              <w:spacing w:line="440" w:lineRule="exact"/>
              <w:ind w:left="63" w:right="63"/>
              <w:rPr>
                <w:rFonts w:ascii="宋体" w:hAnsi="宋体" w:cs="宋体"/>
                <w:szCs w:val="24"/>
              </w:rPr>
            </w:pPr>
          </w:p>
        </w:tc>
        <w:tc>
          <w:tcPr>
            <w:tcW w:w="1352" w:type="dxa"/>
          </w:tcPr>
          <w:p w14:paraId="0286767F" w14:textId="77777777" w:rsidR="00757D8A" w:rsidRDefault="00757D8A">
            <w:pPr>
              <w:pStyle w:val="ad"/>
              <w:keepNext/>
              <w:spacing w:line="440" w:lineRule="exact"/>
              <w:ind w:left="63" w:right="63"/>
              <w:rPr>
                <w:rFonts w:ascii="宋体" w:hAnsi="宋体" w:cs="宋体"/>
                <w:szCs w:val="24"/>
              </w:rPr>
            </w:pPr>
          </w:p>
        </w:tc>
        <w:tc>
          <w:tcPr>
            <w:tcW w:w="1418" w:type="dxa"/>
          </w:tcPr>
          <w:p w14:paraId="7B7C8C6C" w14:textId="77777777" w:rsidR="00757D8A" w:rsidRDefault="00757D8A">
            <w:pPr>
              <w:pStyle w:val="ad"/>
              <w:keepNext/>
              <w:spacing w:line="440" w:lineRule="exact"/>
              <w:ind w:left="63" w:right="63"/>
              <w:rPr>
                <w:rFonts w:ascii="宋体" w:hAnsi="宋体" w:cs="宋体"/>
                <w:szCs w:val="24"/>
              </w:rPr>
            </w:pPr>
          </w:p>
        </w:tc>
        <w:tc>
          <w:tcPr>
            <w:tcW w:w="1701" w:type="dxa"/>
          </w:tcPr>
          <w:p w14:paraId="74240478" w14:textId="77777777" w:rsidR="00757D8A" w:rsidRDefault="00757D8A">
            <w:pPr>
              <w:pStyle w:val="ad"/>
              <w:keepNext/>
              <w:spacing w:line="440" w:lineRule="exact"/>
              <w:ind w:left="63" w:right="63"/>
              <w:rPr>
                <w:rFonts w:ascii="宋体" w:hAnsi="宋体" w:cs="宋体"/>
                <w:szCs w:val="24"/>
              </w:rPr>
            </w:pPr>
          </w:p>
        </w:tc>
      </w:tr>
      <w:tr w:rsidR="00757D8A" w14:paraId="66EE202C" w14:textId="77777777">
        <w:tc>
          <w:tcPr>
            <w:tcW w:w="993" w:type="dxa"/>
          </w:tcPr>
          <w:p w14:paraId="4F041839" w14:textId="77777777" w:rsidR="00757D8A" w:rsidRDefault="00757D8A">
            <w:pPr>
              <w:pStyle w:val="ad"/>
              <w:keepNext/>
              <w:spacing w:line="440" w:lineRule="exact"/>
              <w:ind w:left="63" w:right="63"/>
              <w:rPr>
                <w:rFonts w:ascii="宋体" w:hAnsi="宋体" w:cs="宋体"/>
                <w:szCs w:val="24"/>
              </w:rPr>
            </w:pPr>
          </w:p>
        </w:tc>
        <w:tc>
          <w:tcPr>
            <w:tcW w:w="1984" w:type="dxa"/>
          </w:tcPr>
          <w:p w14:paraId="6B22181F" w14:textId="77777777" w:rsidR="00757D8A" w:rsidRDefault="00757D8A">
            <w:pPr>
              <w:pStyle w:val="ad"/>
              <w:keepNext/>
              <w:spacing w:line="440" w:lineRule="exact"/>
              <w:ind w:left="63" w:right="63"/>
              <w:rPr>
                <w:rFonts w:ascii="宋体" w:hAnsi="宋体" w:cs="宋体"/>
                <w:szCs w:val="24"/>
              </w:rPr>
            </w:pPr>
          </w:p>
        </w:tc>
        <w:tc>
          <w:tcPr>
            <w:tcW w:w="851" w:type="dxa"/>
          </w:tcPr>
          <w:p w14:paraId="1604602A" w14:textId="77777777" w:rsidR="00757D8A" w:rsidRDefault="00757D8A">
            <w:pPr>
              <w:pStyle w:val="ad"/>
              <w:keepNext/>
              <w:spacing w:line="440" w:lineRule="exact"/>
              <w:ind w:left="63" w:right="63"/>
              <w:rPr>
                <w:rFonts w:ascii="宋体" w:hAnsi="宋体" w:cs="宋体"/>
                <w:szCs w:val="24"/>
              </w:rPr>
            </w:pPr>
          </w:p>
        </w:tc>
        <w:tc>
          <w:tcPr>
            <w:tcW w:w="774" w:type="dxa"/>
          </w:tcPr>
          <w:p w14:paraId="40E9EB52" w14:textId="77777777" w:rsidR="00757D8A" w:rsidRDefault="00757D8A">
            <w:pPr>
              <w:pStyle w:val="ad"/>
              <w:keepNext/>
              <w:spacing w:line="440" w:lineRule="exact"/>
              <w:ind w:left="63" w:right="63"/>
              <w:rPr>
                <w:rFonts w:ascii="宋体" w:hAnsi="宋体" w:cs="宋体"/>
                <w:szCs w:val="24"/>
              </w:rPr>
            </w:pPr>
          </w:p>
        </w:tc>
        <w:tc>
          <w:tcPr>
            <w:tcW w:w="1352" w:type="dxa"/>
          </w:tcPr>
          <w:p w14:paraId="68F58E3D" w14:textId="77777777" w:rsidR="00757D8A" w:rsidRDefault="00757D8A">
            <w:pPr>
              <w:pStyle w:val="ad"/>
              <w:keepNext/>
              <w:spacing w:line="440" w:lineRule="exact"/>
              <w:ind w:left="63" w:right="63"/>
              <w:rPr>
                <w:rFonts w:ascii="宋体" w:hAnsi="宋体" w:cs="宋体"/>
                <w:szCs w:val="24"/>
              </w:rPr>
            </w:pPr>
          </w:p>
        </w:tc>
        <w:tc>
          <w:tcPr>
            <w:tcW w:w="1418" w:type="dxa"/>
          </w:tcPr>
          <w:p w14:paraId="2F5EB81E" w14:textId="77777777" w:rsidR="00757D8A" w:rsidRDefault="00757D8A">
            <w:pPr>
              <w:pStyle w:val="ad"/>
              <w:keepNext/>
              <w:spacing w:line="440" w:lineRule="exact"/>
              <w:ind w:left="63" w:right="63"/>
              <w:rPr>
                <w:rFonts w:ascii="宋体" w:hAnsi="宋体" w:cs="宋体"/>
                <w:szCs w:val="24"/>
              </w:rPr>
            </w:pPr>
          </w:p>
        </w:tc>
        <w:tc>
          <w:tcPr>
            <w:tcW w:w="1701" w:type="dxa"/>
          </w:tcPr>
          <w:p w14:paraId="5FCA1756" w14:textId="77777777" w:rsidR="00757D8A" w:rsidRDefault="00757D8A">
            <w:pPr>
              <w:pStyle w:val="ad"/>
              <w:keepNext/>
              <w:spacing w:line="440" w:lineRule="exact"/>
              <w:ind w:left="63" w:right="63"/>
              <w:rPr>
                <w:rFonts w:ascii="宋体" w:hAnsi="宋体" w:cs="宋体"/>
                <w:szCs w:val="24"/>
              </w:rPr>
            </w:pPr>
          </w:p>
        </w:tc>
      </w:tr>
      <w:tr w:rsidR="00757D8A" w14:paraId="3F9793CC" w14:textId="77777777">
        <w:tc>
          <w:tcPr>
            <w:tcW w:w="993" w:type="dxa"/>
          </w:tcPr>
          <w:p w14:paraId="58552155" w14:textId="77777777" w:rsidR="00757D8A" w:rsidRDefault="00757D8A">
            <w:pPr>
              <w:pStyle w:val="ad"/>
              <w:keepNext/>
              <w:spacing w:line="440" w:lineRule="exact"/>
              <w:ind w:left="63" w:right="63"/>
              <w:rPr>
                <w:rFonts w:ascii="宋体" w:hAnsi="宋体" w:cs="宋体"/>
                <w:szCs w:val="24"/>
              </w:rPr>
            </w:pPr>
          </w:p>
        </w:tc>
        <w:tc>
          <w:tcPr>
            <w:tcW w:w="1984" w:type="dxa"/>
          </w:tcPr>
          <w:p w14:paraId="54ECA28E" w14:textId="77777777" w:rsidR="00757D8A" w:rsidRDefault="00757D8A">
            <w:pPr>
              <w:pStyle w:val="ad"/>
              <w:keepNext/>
              <w:spacing w:line="440" w:lineRule="exact"/>
              <w:ind w:left="63" w:right="63"/>
              <w:rPr>
                <w:rFonts w:ascii="宋体" w:hAnsi="宋体" w:cs="宋体"/>
                <w:szCs w:val="24"/>
              </w:rPr>
            </w:pPr>
          </w:p>
        </w:tc>
        <w:tc>
          <w:tcPr>
            <w:tcW w:w="851" w:type="dxa"/>
          </w:tcPr>
          <w:p w14:paraId="1524F1E9" w14:textId="77777777" w:rsidR="00757D8A" w:rsidRDefault="00757D8A">
            <w:pPr>
              <w:pStyle w:val="ad"/>
              <w:keepNext/>
              <w:spacing w:line="440" w:lineRule="exact"/>
              <w:ind w:left="63" w:right="63"/>
              <w:rPr>
                <w:rFonts w:ascii="宋体" w:hAnsi="宋体" w:cs="宋体"/>
                <w:szCs w:val="24"/>
              </w:rPr>
            </w:pPr>
          </w:p>
        </w:tc>
        <w:tc>
          <w:tcPr>
            <w:tcW w:w="774" w:type="dxa"/>
          </w:tcPr>
          <w:p w14:paraId="456146B2" w14:textId="77777777" w:rsidR="00757D8A" w:rsidRDefault="00757D8A">
            <w:pPr>
              <w:pStyle w:val="ad"/>
              <w:keepNext/>
              <w:spacing w:line="440" w:lineRule="exact"/>
              <w:ind w:left="63" w:right="63"/>
              <w:rPr>
                <w:rFonts w:ascii="宋体" w:hAnsi="宋体" w:cs="宋体"/>
                <w:szCs w:val="24"/>
              </w:rPr>
            </w:pPr>
          </w:p>
        </w:tc>
        <w:tc>
          <w:tcPr>
            <w:tcW w:w="1352" w:type="dxa"/>
          </w:tcPr>
          <w:p w14:paraId="3FE1E658" w14:textId="77777777" w:rsidR="00757D8A" w:rsidRDefault="00757D8A">
            <w:pPr>
              <w:pStyle w:val="ad"/>
              <w:keepNext/>
              <w:spacing w:line="440" w:lineRule="exact"/>
              <w:ind w:left="63" w:right="63"/>
              <w:rPr>
                <w:rFonts w:ascii="宋体" w:hAnsi="宋体" w:cs="宋体"/>
                <w:szCs w:val="24"/>
              </w:rPr>
            </w:pPr>
          </w:p>
        </w:tc>
        <w:tc>
          <w:tcPr>
            <w:tcW w:w="1418" w:type="dxa"/>
          </w:tcPr>
          <w:p w14:paraId="584E82FA" w14:textId="77777777" w:rsidR="00757D8A" w:rsidRDefault="00757D8A">
            <w:pPr>
              <w:pStyle w:val="ad"/>
              <w:keepNext/>
              <w:spacing w:line="440" w:lineRule="exact"/>
              <w:ind w:left="63" w:right="63"/>
              <w:rPr>
                <w:rFonts w:ascii="宋体" w:hAnsi="宋体" w:cs="宋体"/>
                <w:szCs w:val="24"/>
              </w:rPr>
            </w:pPr>
          </w:p>
        </w:tc>
        <w:tc>
          <w:tcPr>
            <w:tcW w:w="1701" w:type="dxa"/>
          </w:tcPr>
          <w:p w14:paraId="570395D3" w14:textId="77777777" w:rsidR="00757D8A" w:rsidRDefault="00757D8A">
            <w:pPr>
              <w:pStyle w:val="ad"/>
              <w:keepNext/>
              <w:spacing w:line="440" w:lineRule="exact"/>
              <w:ind w:left="63" w:right="63"/>
              <w:rPr>
                <w:rFonts w:ascii="宋体" w:hAnsi="宋体" w:cs="宋体"/>
                <w:szCs w:val="24"/>
              </w:rPr>
            </w:pPr>
          </w:p>
        </w:tc>
      </w:tr>
      <w:tr w:rsidR="00757D8A" w14:paraId="3C6AB43C" w14:textId="77777777">
        <w:tc>
          <w:tcPr>
            <w:tcW w:w="993" w:type="dxa"/>
          </w:tcPr>
          <w:p w14:paraId="350DD246" w14:textId="77777777" w:rsidR="00757D8A" w:rsidRDefault="00757D8A">
            <w:pPr>
              <w:pStyle w:val="ad"/>
              <w:keepNext/>
              <w:spacing w:line="440" w:lineRule="exact"/>
              <w:ind w:left="63" w:right="63"/>
              <w:rPr>
                <w:rFonts w:ascii="宋体" w:hAnsi="宋体" w:cs="宋体"/>
                <w:szCs w:val="24"/>
              </w:rPr>
            </w:pPr>
          </w:p>
        </w:tc>
        <w:tc>
          <w:tcPr>
            <w:tcW w:w="1984" w:type="dxa"/>
          </w:tcPr>
          <w:p w14:paraId="6E48A71C" w14:textId="77777777" w:rsidR="00757D8A" w:rsidRDefault="00757D8A">
            <w:pPr>
              <w:pStyle w:val="ad"/>
              <w:keepNext/>
              <w:spacing w:line="440" w:lineRule="exact"/>
              <w:ind w:left="63" w:right="63"/>
              <w:rPr>
                <w:rFonts w:ascii="宋体" w:hAnsi="宋体" w:cs="宋体"/>
                <w:szCs w:val="24"/>
              </w:rPr>
            </w:pPr>
          </w:p>
        </w:tc>
        <w:tc>
          <w:tcPr>
            <w:tcW w:w="851" w:type="dxa"/>
          </w:tcPr>
          <w:p w14:paraId="743FDBA6" w14:textId="77777777" w:rsidR="00757D8A" w:rsidRDefault="00757D8A">
            <w:pPr>
              <w:pStyle w:val="ad"/>
              <w:keepNext/>
              <w:spacing w:line="440" w:lineRule="exact"/>
              <w:ind w:left="63" w:right="63"/>
              <w:rPr>
                <w:rFonts w:ascii="宋体" w:hAnsi="宋体" w:cs="宋体"/>
                <w:szCs w:val="24"/>
              </w:rPr>
            </w:pPr>
          </w:p>
        </w:tc>
        <w:tc>
          <w:tcPr>
            <w:tcW w:w="774" w:type="dxa"/>
          </w:tcPr>
          <w:p w14:paraId="50DA6085" w14:textId="77777777" w:rsidR="00757D8A" w:rsidRDefault="00757D8A">
            <w:pPr>
              <w:pStyle w:val="ad"/>
              <w:keepNext/>
              <w:spacing w:line="440" w:lineRule="exact"/>
              <w:ind w:left="63" w:right="63"/>
              <w:rPr>
                <w:rFonts w:ascii="宋体" w:hAnsi="宋体" w:cs="宋体"/>
                <w:szCs w:val="24"/>
              </w:rPr>
            </w:pPr>
          </w:p>
        </w:tc>
        <w:tc>
          <w:tcPr>
            <w:tcW w:w="1352" w:type="dxa"/>
          </w:tcPr>
          <w:p w14:paraId="64B5B9D6" w14:textId="77777777" w:rsidR="00757D8A" w:rsidRDefault="00757D8A">
            <w:pPr>
              <w:pStyle w:val="ad"/>
              <w:keepNext/>
              <w:spacing w:line="440" w:lineRule="exact"/>
              <w:ind w:left="63" w:right="63"/>
              <w:rPr>
                <w:rFonts w:ascii="宋体" w:hAnsi="宋体" w:cs="宋体"/>
                <w:szCs w:val="24"/>
              </w:rPr>
            </w:pPr>
          </w:p>
        </w:tc>
        <w:tc>
          <w:tcPr>
            <w:tcW w:w="1418" w:type="dxa"/>
          </w:tcPr>
          <w:p w14:paraId="2AA739AF" w14:textId="77777777" w:rsidR="00757D8A" w:rsidRDefault="00757D8A">
            <w:pPr>
              <w:pStyle w:val="ad"/>
              <w:keepNext/>
              <w:spacing w:line="440" w:lineRule="exact"/>
              <w:ind w:left="63" w:right="63"/>
              <w:rPr>
                <w:rFonts w:ascii="宋体" w:hAnsi="宋体" w:cs="宋体"/>
                <w:szCs w:val="24"/>
              </w:rPr>
            </w:pPr>
          </w:p>
        </w:tc>
        <w:tc>
          <w:tcPr>
            <w:tcW w:w="1701" w:type="dxa"/>
          </w:tcPr>
          <w:p w14:paraId="6C5CBA79" w14:textId="77777777" w:rsidR="00757D8A" w:rsidRDefault="00757D8A">
            <w:pPr>
              <w:pStyle w:val="ad"/>
              <w:keepNext/>
              <w:spacing w:line="440" w:lineRule="exact"/>
              <w:ind w:left="63" w:right="63"/>
              <w:rPr>
                <w:rFonts w:ascii="宋体" w:hAnsi="宋体" w:cs="宋体"/>
                <w:szCs w:val="24"/>
              </w:rPr>
            </w:pPr>
          </w:p>
        </w:tc>
      </w:tr>
      <w:tr w:rsidR="00757D8A" w14:paraId="26C69002" w14:textId="77777777">
        <w:tc>
          <w:tcPr>
            <w:tcW w:w="993" w:type="dxa"/>
          </w:tcPr>
          <w:p w14:paraId="64913A6F" w14:textId="77777777" w:rsidR="00757D8A" w:rsidRDefault="00757D8A">
            <w:pPr>
              <w:pStyle w:val="ad"/>
              <w:keepNext/>
              <w:spacing w:line="440" w:lineRule="exact"/>
              <w:ind w:left="63" w:right="63"/>
              <w:rPr>
                <w:rFonts w:ascii="宋体" w:hAnsi="宋体" w:cs="宋体"/>
                <w:szCs w:val="24"/>
              </w:rPr>
            </w:pPr>
          </w:p>
        </w:tc>
        <w:tc>
          <w:tcPr>
            <w:tcW w:w="1984" w:type="dxa"/>
          </w:tcPr>
          <w:p w14:paraId="327BAFF5" w14:textId="77777777" w:rsidR="00757D8A" w:rsidRDefault="00757D8A">
            <w:pPr>
              <w:pStyle w:val="ad"/>
              <w:keepNext/>
              <w:spacing w:line="440" w:lineRule="exact"/>
              <w:ind w:left="63" w:right="63"/>
              <w:rPr>
                <w:rFonts w:ascii="宋体" w:hAnsi="宋体" w:cs="宋体"/>
                <w:szCs w:val="24"/>
              </w:rPr>
            </w:pPr>
          </w:p>
        </w:tc>
        <w:tc>
          <w:tcPr>
            <w:tcW w:w="851" w:type="dxa"/>
          </w:tcPr>
          <w:p w14:paraId="4E1A189A" w14:textId="77777777" w:rsidR="00757D8A" w:rsidRDefault="00757D8A">
            <w:pPr>
              <w:pStyle w:val="ad"/>
              <w:keepNext/>
              <w:spacing w:line="440" w:lineRule="exact"/>
              <w:ind w:left="63" w:right="63"/>
              <w:rPr>
                <w:rFonts w:ascii="宋体" w:hAnsi="宋体" w:cs="宋体"/>
                <w:szCs w:val="24"/>
              </w:rPr>
            </w:pPr>
          </w:p>
        </w:tc>
        <w:tc>
          <w:tcPr>
            <w:tcW w:w="774" w:type="dxa"/>
          </w:tcPr>
          <w:p w14:paraId="5A2EBA8A" w14:textId="77777777" w:rsidR="00757D8A" w:rsidRDefault="00757D8A">
            <w:pPr>
              <w:pStyle w:val="ad"/>
              <w:keepNext/>
              <w:spacing w:line="440" w:lineRule="exact"/>
              <w:ind w:left="63" w:right="63"/>
              <w:rPr>
                <w:rFonts w:ascii="宋体" w:hAnsi="宋体" w:cs="宋体"/>
                <w:szCs w:val="24"/>
              </w:rPr>
            </w:pPr>
          </w:p>
        </w:tc>
        <w:tc>
          <w:tcPr>
            <w:tcW w:w="1352" w:type="dxa"/>
          </w:tcPr>
          <w:p w14:paraId="4DB71DDE" w14:textId="77777777" w:rsidR="00757D8A" w:rsidRDefault="00757D8A">
            <w:pPr>
              <w:pStyle w:val="ad"/>
              <w:keepNext/>
              <w:spacing w:line="440" w:lineRule="exact"/>
              <w:ind w:left="63" w:right="63"/>
              <w:rPr>
                <w:rFonts w:ascii="宋体" w:hAnsi="宋体" w:cs="宋体"/>
                <w:szCs w:val="24"/>
              </w:rPr>
            </w:pPr>
          </w:p>
        </w:tc>
        <w:tc>
          <w:tcPr>
            <w:tcW w:w="1418" w:type="dxa"/>
          </w:tcPr>
          <w:p w14:paraId="0501B068" w14:textId="77777777" w:rsidR="00757D8A" w:rsidRDefault="00757D8A">
            <w:pPr>
              <w:pStyle w:val="ad"/>
              <w:keepNext/>
              <w:spacing w:line="440" w:lineRule="exact"/>
              <w:ind w:left="63" w:right="63"/>
              <w:rPr>
                <w:rFonts w:ascii="宋体" w:hAnsi="宋体" w:cs="宋体"/>
                <w:szCs w:val="24"/>
              </w:rPr>
            </w:pPr>
          </w:p>
        </w:tc>
        <w:tc>
          <w:tcPr>
            <w:tcW w:w="1701" w:type="dxa"/>
          </w:tcPr>
          <w:p w14:paraId="2CD948B2" w14:textId="77777777" w:rsidR="00757D8A" w:rsidRDefault="00757D8A">
            <w:pPr>
              <w:pStyle w:val="ad"/>
              <w:keepNext/>
              <w:spacing w:line="440" w:lineRule="exact"/>
              <w:ind w:left="63" w:right="63"/>
              <w:rPr>
                <w:rFonts w:ascii="宋体" w:hAnsi="宋体" w:cs="宋体"/>
                <w:szCs w:val="24"/>
              </w:rPr>
            </w:pPr>
          </w:p>
        </w:tc>
      </w:tr>
      <w:tr w:rsidR="00757D8A" w14:paraId="0268C395" w14:textId="77777777">
        <w:tc>
          <w:tcPr>
            <w:tcW w:w="993" w:type="dxa"/>
          </w:tcPr>
          <w:p w14:paraId="2A8F712C" w14:textId="77777777" w:rsidR="00757D8A" w:rsidRDefault="00757D8A">
            <w:pPr>
              <w:pStyle w:val="ad"/>
              <w:keepNext/>
              <w:spacing w:line="440" w:lineRule="exact"/>
              <w:ind w:left="63" w:right="63"/>
              <w:rPr>
                <w:rFonts w:ascii="宋体" w:hAnsi="宋体" w:cs="宋体"/>
                <w:szCs w:val="24"/>
              </w:rPr>
            </w:pPr>
          </w:p>
        </w:tc>
        <w:tc>
          <w:tcPr>
            <w:tcW w:w="1984" w:type="dxa"/>
          </w:tcPr>
          <w:p w14:paraId="5BF573A8" w14:textId="77777777" w:rsidR="00757D8A" w:rsidRDefault="00757D8A">
            <w:pPr>
              <w:pStyle w:val="ad"/>
              <w:keepNext/>
              <w:spacing w:line="440" w:lineRule="exact"/>
              <w:ind w:left="63" w:right="63"/>
              <w:rPr>
                <w:rFonts w:ascii="宋体" w:hAnsi="宋体" w:cs="宋体"/>
                <w:szCs w:val="24"/>
              </w:rPr>
            </w:pPr>
          </w:p>
        </w:tc>
        <w:tc>
          <w:tcPr>
            <w:tcW w:w="851" w:type="dxa"/>
          </w:tcPr>
          <w:p w14:paraId="7262E997" w14:textId="77777777" w:rsidR="00757D8A" w:rsidRDefault="00757D8A">
            <w:pPr>
              <w:pStyle w:val="ad"/>
              <w:keepNext/>
              <w:spacing w:line="440" w:lineRule="exact"/>
              <w:ind w:left="63" w:right="63"/>
              <w:rPr>
                <w:rFonts w:ascii="宋体" w:hAnsi="宋体" w:cs="宋体"/>
                <w:szCs w:val="24"/>
              </w:rPr>
            </w:pPr>
          </w:p>
        </w:tc>
        <w:tc>
          <w:tcPr>
            <w:tcW w:w="774" w:type="dxa"/>
          </w:tcPr>
          <w:p w14:paraId="57A845D5" w14:textId="77777777" w:rsidR="00757D8A" w:rsidRDefault="00757D8A">
            <w:pPr>
              <w:pStyle w:val="ad"/>
              <w:keepNext/>
              <w:spacing w:line="440" w:lineRule="exact"/>
              <w:ind w:left="63" w:right="63"/>
              <w:rPr>
                <w:rFonts w:ascii="宋体" w:hAnsi="宋体" w:cs="宋体"/>
                <w:szCs w:val="24"/>
              </w:rPr>
            </w:pPr>
          </w:p>
        </w:tc>
        <w:tc>
          <w:tcPr>
            <w:tcW w:w="1352" w:type="dxa"/>
          </w:tcPr>
          <w:p w14:paraId="6D8BDF82" w14:textId="77777777" w:rsidR="00757D8A" w:rsidRDefault="00757D8A">
            <w:pPr>
              <w:pStyle w:val="ad"/>
              <w:keepNext/>
              <w:spacing w:line="440" w:lineRule="exact"/>
              <w:ind w:left="63" w:right="63"/>
              <w:rPr>
                <w:rFonts w:ascii="宋体" w:hAnsi="宋体" w:cs="宋体"/>
                <w:szCs w:val="24"/>
              </w:rPr>
            </w:pPr>
          </w:p>
        </w:tc>
        <w:tc>
          <w:tcPr>
            <w:tcW w:w="1418" w:type="dxa"/>
          </w:tcPr>
          <w:p w14:paraId="2A0A63FB" w14:textId="77777777" w:rsidR="00757D8A" w:rsidRDefault="00757D8A">
            <w:pPr>
              <w:pStyle w:val="ad"/>
              <w:keepNext/>
              <w:spacing w:line="440" w:lineRule="exact"/>
              <w:ind w:left="63" w:right="63"/>
              <w:rPr>
                <w:rFonts w:ascii="宋体" w:hAnsi="宋体" w:cs="宋体"/>
                <w:szCs w:val="24"/>
              </w:rPr>
            </w:pPr>
          </w:p>
        </w:tc>
        <w:tc>
          <w:tcPr>
            <w:tcW w:w="1701" w:type="dxa"/>
          </w:tcPr>
          <w:p w14:paraId="6BAA616F" w14:textId="77777777" w:rsidR="00757D8A" w:rsidRDefault="00757D8A">
            <w:pPr>
              <w:pStyle w:val="ad"/>
              <w:keepNext/>
              <w:spacing w:line="440" w:lineRule="exact"/>
              <w:ind w:left="63" w:right="63"/>
              <w:rPr>
                <w:rFonts w:ascii="宋体" w:hAnsi="宋体" w:cs="宋体"/>
                <w:szCs w:val="24"/>
              </w:rPr>
            </w:pPr>
          </w:p>
        </w:tc>
      </w:tr>
      <w:tr w:rsidR="00757D8A" w14:paraId="1EB23AF0" w14:textId="77777777">
        <w:tc>
          <w:tcPr>
            <w:tcW w:w="993" w:type="dxa"/>
          </w:tcPr>
          <w:p w14:paraId="0823E01B" w14:textId="77777777" w:rsidR="00757D8A" w:rsidRDefault="00757D8A">
            <w:pPr>
              <w:pStyle w:val="ad"/>
              <w:keepNext/>
              <w:spacing w:line="440" w:lineRule="exact"/>
              <w:ind w:left="63" w:right="63"/>
              <w:rPr>
                <w:rFonts w:ascii="宋体" w:hAnsi="宋体" w:cs="宋体"/>
                <w:szCs w:val="24"/>
              </w:rPr>
            </w:pPr>
          </w:p>
        </w:tc>
        <w:tc>
          <w:tcPr>
            <w:tcW w:w="1984" w:type="dxa"/>
          </w:tcPr>
          <w:p w14:paraId="63592F65" w14:textId="77777777" w:rsidR="00757D8A" w:rsidRDefault="00757D8A">
            <w:pPr>
              <w:pStyle w:val="ad"/>
              <w:keepNext/>
              <w:spacing w:line="440" w:lineRule="exact"/>
              <w:ind w:left="63" w:right="63"/>
              <w:rPr>
                <w:rFonts w:ascii="宋体" w:hAnsi="宋体" w:cs="宋体"/>
                <w:szCs w:val="24"/>
              </w:rPr>
            </w:pPr>
          </w:p>
        </w:tc>
        <w:tc>
          <w:tcPr>
            <w:tcW w:w="851" w:type="dxa"/>
          </w:tcPr>
          <w:p w14:paraId="6F7C2061" w14:textId="77777777" w:rsidR="00757D8A" w:rsidRDefault="00757D8A">
            <w:pPr>
              <w:pStyle w:val="ad"/>
              <w:keepNext/>
              <w:spacing w:line="440" w:lineRule="exact"/>
              <w:ind w:left="63" w:right="63"/>
              <w:rPr>
                <w:rFonts w:ascii="宋体" w:hAnsi="宋体" w:cs="宋体"/>
                <w:szCs w:val="24"/>
              </w:rPr>
            </w:pPr>
          </w:p>
        </w:tc>
        <w:tc>
          <w:tcPr>
            <w:tcW w:w="774" w:type="dxa"/>
          </w:tcPr>
          <w:p w14:paraId="07F30CF9" w14:textId="77777777" w:rsidR="00757D8A" w:rsidRDefault="00757D8A">
            <w:pPr>
              <w:pStyle w:val="ad"/>
              <w:keepNext/>
              <w:spacing w:line="440" w:lineRule="exact"/>
              <w:ind w:left="63" w:right="63"/>
              <w:rPr>
                <w:rFonts w:ascii="宋体" w:hAnsi="宋体" w:cs="宋体"/>
                <w:szCs w:val="24"/>
              </w:rPr>
            </w:pPr>
          </w:p>
        </w:tc>
        <w:tc>
          <w:tcPr>
            <w:tcW w:w="1352" w:type="dxa"/>
          </w:tcPr>
          <w:p w14:paraId="124556F2" w14:textId="77777777" w:rsidR="00757D8A" w:rsidRDefault="00757D8A">
            <w:pPr>
              <w:pStyle w:val="ad"/>
              <w:keepNext/>
              <w:spacing w:line="440" w:lineRule="exact"/>
              <w:ind w:left="63" w:right="63"/>
              <w:rPr>
                <w:rFonts w:ascii="宋体" w:hAnsi="宋体" w:cs="宋体"/>
                <w:szCs w:val="24"/>
              </w:rPr>
            </w:pPr>
          </w:p>
        </w:tc>
        <w:tc>
          <w:tcPr>
            <w:tcW w:w="1418" w:type="dxa"/>
          </w:tcPr>
          <w:p w14:paraId="09253505" w14:textId="77777777" w:rsidR="00757D8A" w:rsidRDefault="00757D8A">
            <w:pPr>
              <w:pStyle w:val="ad"/>
              <w:keepNext/>
              <w:spacing w:line="440" w:lineRule="exact"/>
              <w:ind w:left="63" w:right="63"/>
              <w:rPr>
                <w:rFonts w:ascii="宋体" w:hAnsi="宋体" w:cs="宋体"/>
                <w:szCs w:val="24"/>
              </w:rPr>
            </w:pPr>
          </w:p>
        </w:tc>
        <w:tc>
          <w:tcPr>
            <w:tcW w:w="1701" w:type="dxa"/>
          </w:tcPr>
          <w:p w14:paraId="736FAFA5" w14:textId="77777777" w:rsidR="00757D8A" w:rsidRDefault="00757D8A">
            <w:pPr>
              <w:pStyle w:val="ad"/>
              <w:keepNext/>
              <w:spacing w:line="440" w:lineRule="exact"/>
              <w:ind w:left="63" w:right="63"/>
              <w:rPr>
                <w:rFonts w:ascii="宋体" w:hAnsi="宋体" w:cs="宋体"/>
                <w:szCs w:val="24"/>
              </w:rPr>
            </w:pPr>
          </w:p>
        </w:tc>
      </w:tr>
      <w:tr w:rsidR="00757D8A" w14:paraId="59F35FD2" w14:textId="77777777">
        <w:tc>
          <w:tcPr>
            <w:tcW w:w="993" w:type="dxa"/>
          </w:tcPr>
          <w:p w14:paraId="368BD58A" w14:textId="77777777" w:rsidR="00757D8A" w:rsidRDefault="00757D8A">
            <w:pPr>
              <w:pStyle w:val="ad"/>
              <w:keepNext/>
              <w:spacing w:line="440" w:lineRule="exact"/>
              <w:ind w:left="63" w:right="63"/>
              <w:rPr>
                <w:rFonts w:ascii="宋体" w:hAnsi="宋体" w:cs="宋体"/>
                <w:szCs w:val="24"/>
              </w:rPr>
            </w:pPr>
          </w:p>
        </w:tc>
        <w:tc>
          <w:tcPr>
            <w:tcW w:w="1984" w:type="dxa"/>
          </w:tcPr>
          <w:p w14:paraId="2D8BEC7F" w14:textId="77777777" w:rsidR="00757D8A" w:rsidRDefault="00757D8A">
            <w:pPr>
              <w:pStyle w:val="ad"/>
              <w:keepNext/>
              <w:spacing w:line="440" w:lineRule="exact"/>
              <w:ind w:left="63" w:right="63"/>
              <w:rPr>
                <w:rFonts w:ascii="宋体" w:hAnsi="宋体" w:cs="宋体"/>
                <w:szCs w:val="24"/>
              </w:rPr>
            </w:pPr>
          </w:p>
        </w:tc>
        <w:tc>
          <w:tcPr>
            <w:tcW w:w="851" w:type="dxa"/>
          </w:tcPr>
          <w:p w14:paraId="6BFC840C" w14:textId="77777777" w:rsidR="00757D8A" w:rsidRDefault="00757D8A">
            <w:pPr>
              <w:pStyle w:val="ad"/>
              <w:keepNext/>
              <w:spacing w:line="440" w:lineRule="exact"/>
              <w:ind w:left="63" w:right="63"/>
              <w:rPr>
                <w:rFonts w:ascii="宋体" w:hAnsi="宋体" w:cs="宋体"/>
                <w:szCs w:val="24"/>
              </w:rPr>
            </w:pPr>
          </w:p>
        </w:tc>
        <w:tc>
          <w:tcPr>
            <w:tcW w:w="774" w:type="dxa"/>
          </w:tcPr>
          <w:p w14:paraId="5162BE3D" w14:textId="77777777" w:rsidR="00757D8A" w:rsidRDefault="00757D8A">
            <w:pPr>
              <w:pStyle w:val="ad"/>
              <w:keepNext/>
              <w:spacing w:line="440" w:lineRule="exact"/>
              <w:ind w:left="63" w:right="63"/>
              <w:rPr>
                <w:rFonts w:ascii="宋体" w:hAnsi="宋体" w:cs="宋体"/>
                <w:szCs w:val="24"/>
              </w:rPr>
            </w:pPr>
          </w:p>
        </w:tc>
        <w:tc>
          <w:tcPr>
            <w:tcW w:w="1352" w:type="dxa"/>
          </w:tcPr>
          <w:p w14:paraId="542909FE" w14:textId="77777777" w:rsidR="00757D8A" w:rsidRDefault="00757D8A">
            <w:pPr>
              <w:pStyle w:val="ad"/>
              <w:keepNext/>
              <w:spacing w:line="440" w:lineRule="exact"/>
              <w:ind w:left="63" w:right="63"/>
              <w:rPr>
                <w:rFonts w:ascii="宋体" w:hAnsi="宋体" w:cs="宋体"/>
                <w:szCs w:val="24"/>
              </w:rPr>
            </w:pPr>
          </w:p>
        </w:tc>
        <w:tc>
          <w:tcPr>
            <w:tcW w:w="1418" w:type="dxa"/>
          </w:tcPr>
          <w:p w14:paraId="45713B53" w14:textId="77777777" w:rsidR="00757D8A" w:rsidRDefault="00757D8A">
            <w:pPr>
              <w:pStyle w:val="ad"/>
              <w:keepNext/>
              <w:spacing w:line="440" w:lineRule="exact"/>
              <w:ind w:left="63" w:right="63"/>
              <w:rPr>
                <w:rFonts w:ascii="宋体" w:hAnsi="宋体" w:cs="宋体"/>
                <w:szCs w:val="24"/>
              </w:rPr>
            </w:pPr>
          </w:p>
        </w:tc>
        <w:tc>
          <w:tcPr>
            <w:tcW w:w="1701" w:type="dxa"/>
          </w:tcPr>
          <w:p w14:paraId="23FDC821" w14:textId="77777777" w:rsidR="00757D8A" w:rsidRDefault="00757D8A">
            <w:pPr>
              <w:pStyle w:val="ad"/>
              <w:keepNext/>
              <w:spacing w:line="440" w:lineRule="exact"/>
              <w:ind w:left="63" w:right="63"/>
              <w:rPr>
                <w:rFonts w:ascii="宋体" w:hAnsi="宋体" w:cs="宋体"/>
                <w:szCs w:val="24"/>
              </w:rPr>
            </w:pPr>
          </w:p>
        </w:tc>
      </w:tr>
      <w:tr w:rsidR="00757D8A" w14:paraId="71B79079" w14:textId="77777777">
        <w:tc>
          <w:tcPr>
            <w:tcW w:w="993" w:type="dxa"/>
          </w:tcPr>
          <w:p w14:paraId="68AFE037" w14:textId="77777777" w:rsidR="00757D8A" w:rsidRDefault="00757D8A">
            <w:pPr>
              <w:pStyle w:val="ad"/>
              <w:keepNext/>
              <w:spacing w:line="440" w:lineRule="exact"/>
              <w:ind w:left="63" w:right="63"/>
              <w:rPr>
                <w:rFonts w:ascii="宋体" w:hAnsi="宋体" w:cs="宋体"/>
                <w:szCs w:val="24"/>
              </w:rPr>
            </w:pPr>
          </w:p>
        </w:tc>
        <w:tc>
          <w:tcPr>
            <w:tcW w:w="1984" w:type="dxa"/>
          </w:tcPr>
          <w:p w14:paraId="3E399185" w14:textId="77777777" w:rsidR="00757D8A" w:rsidRDefault="00757D8A">
            <w:pPr>
              <w:pStyle w:val="ad"/>
              <w:keepNext/>
              <w:spacing w:line="440" w:lineRule="exact"/>
              <w:ind w:left="63" w:right="63"/>
              <w:rPr>
                <w:rFonts w:ascii="宋体" w:hAnsi="宋体" w:cs="宋体"/>
                <w:szCs w:val="24"/>
              </w:rPr>
            </w:pPr>
          </w:p>
        </w:tc>
        <w:tc>
          <w:tcPr>
            <w:tcW w:w="851" w:type="dxa"/>
          </w:tcPr>
          <w:p w14:paraId="4190789A" w14:textId="77777777" w:rsidR="00757D8A" w:rsidRDefault="00757D8A">
            <w:pPr>
              <w:pStyle w:val="ad"/>
              <w:keepNext/>
              <w:spacing w:line="440" w:lineRule="exact"/>
              <w:ind w:left="63" w:right="63"/>
              <w:rPr>
                <w:rFonts w:ascii="宋体" w:hAnsi="宋体" w:cs="宋体"/>
                <w:szCs w:val="24"/>
              </w:rPr>
            </w:pPr>
          </w:p>
        </w:tc>
        <w:tc>
          <w:tcPr>
            <w:tcW w:w="774" w:type="dxa"/>
          </w:tcPr>
          <w:p w14:paraId="5E6F8B41" w14:textId="77777777" w:rsidR="00757D8A" w:rsidRDefault="00757D8A">
            <w:pPr>
              <w:pStyle w:val="ad"/>
              <w:keepNext/>
              <w:spacing w:line="440" w:lineRule="exact"/>
              <w:ind w:left="63" w:right="63"/>
              <w:rPr>
                <w:rFonts w:ascii="宋体" w:hAnsi="宋体" w:cs="宋体"/>
                <w:szCs w:val="24"/>
              </w:rPr>
            </w:pPr>
          </w:p>
        </w:tc>
        <w:tc>
          <w:tcPr>
            <w:tcW w:w="1352" w:type="dxa"/>
          </w:tcPr>
          <w:p w14:paraId="783E183F" w14:textId="77777777" w:rsidR="00757D8A" w:rsidRDefault="00757D8A">
            <w:pPr>
              <w:pStyle w:val="ad"/>
              <w:keepNext/>
              <w:spacing w:line="440" w:lineRule="exact"/>
              <w:ind w:left="63" w:right="63"/>
              <w:rPr>
                <w:rFonts w:ascii="宋体" w:hAnsi="宋体" w:cs="宋体"/>
                <w:szCs w:val="24"/>
              </w:rPr>
            </w:pPr>
          </w:p>
        </w:tc>
        <w:tc>
          <w:tcPr>
            <w:tcW w:w="1418" w:type="dxa"/>
          </w:tcPr>
          <w:p w14:paraId="01352EB6" w14:textId="77777777" w:rsidR="00757D8A" w:rsidRDefault="00757D8A">
            <w:pPr>
              <w:pStyle w:val="ad"/>
              <w:keepNext/>
              <w:spacing w:line="440" w:lineRule="exact"/>
              <w:ind w:left="63" w:right="63"/>
              <w:rPr>
                <w:rFonts w:ascii="宋体" w:hAnsi="宋体" w:cs="宋体"/>
                <w:szCs w:val="24"/>
              </w:rPr>
            </w:pPr>
          </w:p>
        </w:tc>
        <w:tc>
          <w:tcPr>
            <w:tcW w:w="1701" w:type="dxa"/>
          </w:tcPr>
          <w:p w14:paraId="704DBF7A" w14:textId="77777777" w:rsidR="00757D8A" w:rsidRDefault="00757D8A">
            <w:pPr>
              <w:pStyle w:val="ad"/>
              <w:keepNext/>
              <w:spacing w:line="440" w:lineRule="exact"/>
              <w:ind w:left="63" w:right="63"/>
              <w:rPr>
                <w:rFonts w:ascii="宋体" w:hAnsi="宋体" w:cs="宋体"/>
                <w:szCs w:val="24"/>
              </w:rPr>
            </w:pPr>
          </w:p>
        </w:tc>
      </w:tr>
      <w:tr w:rsidR="00757D8A" w14:paraId="0E5F6CFF" w14:textId="77777777">
        <w:tc>
          <w:tcPr>
            <w:tcW w:w="993" w:type="dxa"/>
          </w:tcPr>
          <w:p w14:paraId="2A2E5F94" w14:textId="77777777" w:rsidR="00757D8A" w:rsidRDefault="00757D8A">
            <w:pPr>
              <w:pStyle w:val="ad"/>
              <w:keepNext/>
              <w:spacing w:line="440" w:lineRule="exact"/>
              <w:ind w:left="63" w:right="63"/>
              <w:rPr>
                <w:rFonts w:ascii="宋体" w:hAnsi="宋体" w:cs="宋体"/>
                <w:szCs w:val="24"/>
              </w:rPr>
            </w:pPr>
          </w:p>
        </w:tc>
        <w:tc>
          <w:tcPr>
            <w:tcW w:w="1984" w:type="dxa"/>
          </w:tcPr>
          <w:p w14:paraId="501580B7" w14:textId="77777777" w:rsidR="00757D8A" w:rsidRDefault="00757D8A">
            <w:pPr>
              <w:pStyle w:val="ad"/>
              <w:keepNext/>
              <w:spacing w:line="440" w:lineRule="exact"/>
              <w:ind w:left="63" w:right="63"/>
              <w:rPr>
                <w:rFonts w:ascii="宋体" w:hAnsi="宋体" w:cs="宋体"/>
                <w:szCs w:val="24"/>
              </w:rPr>
            </w:pPr>
          </w:p>
        </w:tc>
        <w:tc>
          <w:tcPr>
            <w:tcW w:w="851" w:type="dxa"/>
          </w:tcPr>
          <w:p w14:paraId="63F7BF0D" w14:textId="77777777" w:rsidR="00757D8A" w:rsidRDefault="00757D8A">
            <w:pPr>
              <w:pStyle w:val="ad"/>
              <w:keepNext/>
              <w:spacing w:line="440" w:lineRule="exact"/>
              <w:ind w:left="63" w:right="63"/>
              <w:rPr>
                <w:rFonts w:ascii="宋体" w:hAnsi="宋体" w:cs="宋体"/>
                <w:szCs w:val="24"/>
              </w:rPr>
            </w:pPr>
          </w:p>
        </w:tc>
        <w:tc>
          <w:tcPr>
            <w:tcW w:w="774" w:type="dxa"/>
          </w:tcPr>
          <w:p w14:paraId="32693602" w14:textId="77777777" w:rsidR="00757D8A" w:rsidRDefault="00757D8A">
            <w:pPr>
              <w:pStyle w:val="ad"/>
              <w:keepNext/>
              <w:spacing w:line="440" w:lineRule="exact"/>
              <w:ind w:left="63" w:right="63"/>
              <w:rPr>
                <w:rFonts w:ascii="宋体" w:hAnsi="宋体" w:cs="宋体"/>
                <w:szCs w:val="24"/>
              </w:rPr>
            </w:pPr>
          </w:p>
        </w:tc>
        <w:tc>
          <w:tcPr>
            <w:tcW w:w="1352" w:type="dxa"/>
          </w:tcPr>
          <w:p w14:paraId="0949ADDE" w14:textId="77777777" w:rsidR="00757D8A" w:rsidRDefault="00757D8A">
            <w:pPr>
              <w:pStyle w:val="ad"/>
              <w:keepNext/>
              <w:spacing w:line="440" w:lineRule="exact"/>
              <w:ind w:left="63" w:right="63"/>
              <w:rPr>
                <w:rFonts w:ascii="宋体" w:hAnsi="宋体" w:cs="宋体"/>
                <w:szCs w:val="24"/>
              </w:rPr>
            </w:pPr>
          </w:p>
        </w:tc>
        <w:tc>
          <w:tcPr>
            <w:tcW w:w="1418" w:type="dxa"/>
          </w:tcPr>
          <w:p w14:paraId="6A9FC788" w14:textId="77777777" w:rsidR="00757D8A" w:rsidRDefault="00757D8A">
            <w:pPr>
              <w:pStyle w:val="ad"/>
              <w:keepNext/>
              <w:spacing w:line="440" w:lineRule="exact"/>
              <w:ind w:left="63" w:right="63"/>
              <w:rPr>
                <w:rFonts w:ascii="宋体" w:hAnsi="宋体" w:cs="宋体"/>
                <w:szCs w:val="24"/>
              </w:rPr>
            </w:pPr>
          </w:p>
        </w:tc>
        <w:tc>
          <w:tcPr>
            <w:tcW w:w="1701" w:type="dxa"/>
          </w:tcPr>
          <w:p w14:paraId="0EB69ADB" w14:textId="77777777" w:rsidR="00757D8A" w:rsidRDefault="00757D8A">
            <w:pPr>
              <w:pStyle w:val="ad"/>
              <w:keepNext/>
              <w:spacing w:line="440" w:lineRule="exact"/>
              <w:ind w:left="63" w:right="63"/>
              <w:rPr>
                <w:rFonts w:ascii="宋体" w:hAnsi="宋体" w:cs="宋体"/>
                <w:szCs w:val="24"/>
              </w:rPr>
            </w:pPr>
          </w:p>
        </w:tc>
      </w:tr>
      <w:tr w:rsidR="00757D8A" w14:paraId="24A3BCCD" w14:textId="77777777">
        <w:tc>
          <w:tcPr>
            <w:tcW w:w="993" w:type="dxa"/>
          </w:tcPr>
          <w:p w14:paraId="7DE53745" w14:textId="77777777" w:rsidR="00757D8A" w:rsidRDefault="00757D8A">
            <w:pPr>
              <w:pStyle w:val="ad"/>
              <w:keepNext/>
              <w:spacing w:line="440" w:lineRule="exact"/>
              <w:ind w:left="63" w:right="63"/>
              <w:rPr>
                <w:rFonts w:ascii="宋体" w:hAnsi="宋体" w:cs="宋体"/>
                <w:szCs w:val="24"/>
              </w:rPr>
            </w:pPr>
          </w:p>
        </w:tc>
        <w:tc>
          <w:tcPr>
            <w:tcW w:w="1984" w:type="dxa"/>
          </w:tcPr>
          <w:p w14:paraId="5D863A97" w14:textId="77777777" w:rsidR="00757D8A" w:rsidRDefault="00757D8A">
            <w:pPr>
              <w:pStyle w:val="ad"/>
              <w:keepNext/>
              <w:spacing w:line="440" w:lineRule="exact"/>
              <w:ind w:left="63" w:right="63"/>
              <w:rPr>
                <w:rFonts w:ascii="宋体" w:hAnsi="宋体" w:cs="宋体"/>
                <w:szCs w:val="24"/>
              </w:rPr>
            </w:pPr>
          </w:p>
        </w:tc>
        <w:tc>
          <w:tcPr>
            <w:tcW w:w="851" w:type="dxa"/>
          </w:tcPr>
          <w:p w14:paraId="01829BAF" w14:textId="77777777" w:rsidR="00757D8A" w:rsidRDefault="00757D8A">
            <w:pPr>
              <w:pStyle w:val="ad"/>
              <w:keepNext/>
              <w:spacing w:line="440" w:lineRule="exact"/>
              <w:ind w:left="63" w:right="63"/>
              <w:rPr>
                <w:rFonts w:ascii="宋体" w:hAnsi="宋体" w:cs="宋体"/>
                <w:szCs w:val="24"/>
              </w:rPr>
            </w:pPr>
          </w:p>
        </w:tc>
        <w:tc>
          <w:tcPr>
            <w:tcW w:w="774" w:type="dxa"/>
          </w:tcPr>
          <w:p w14:paraId="0A9B4079" w14:textId="77777777" w:rsidR="00757D8A" w:rsidRDefault="00757D8A">
            <w:pPr>
              <w:pStyle w:val="ad"/>
              <w:keepNext/>
              <w:spacing w:line="440" w:lineRule="exact"/>
              <w:ind w:left="63" w:right="63"/>
              <w:rPr>
                <w:rFonts w:ascii="宋体" w:hAnsi="宋体" w:cs="宋体"/>
                <w:szCs w:val="24"/>
              </w:rPr>
            </w:pPr>
          </w:p>
        </w:tc>
        <w:tc>
          <w:tcPr>
            <w:tcW w:w="1352" w:type="dxa"/>
          </w:tcPr>
          <w:p w14:paraId="010528C5" w14:textId="77777777" w:rsidR="00757D8A" w:rsidRDefault="00757D8A">
            <w:pPr>
              <w:pStyle w:val="ad"/>
              <w:keepNext/>
              <w:spacing w:line="440" w:lineRule="exact"/>
              <w:ind w:left="63" w:right="63"/>
              <w:rPr>
                <w:rFonts w:ascii="宋体" w:hAnsi="宋体" w:cs="宋体"/>
                <w:szCs w:val="24"/>
              </w:rPr>
            </w:pPr>
          </w:p>
        </w:tc>
        <w:tc>
          <w:tcPr>
            <w:tcW w:w="1418" w:type="dxa"/>
          </w:tcPr>
          <w:p w14:paraId="3DF9BF22" w14:textId="77777777" w:rsidR="00757D8A" w:rsidRDefault="00757D8A">
            <w:pPr>
              <w:pStyle w:val="ad"/>
              <w:keepNext/>
              <w:spacing w:line="440" w:lineRule="exact"/>
              <w:ind w:left="63" w:right="63"/>
              <w:rPr>
                <w:rFonts w:ascii="宋体" w:hAnsi="宋体" w:cs="宋体"/>
                <w:szCs w:val="24"/>
              </w:rPr>
            </w:pPr>
          </w:p>
        </w:tc>
        <w:tc>
          <w:tcPr>
            <w:tcW w:w="1701" w:type="dxa"/>
          </w:tcPr>
          <w:p w14:paraId="312647F8" w14:textId="77777777" w:rsidR="00757D8A" w:rsidRDefault="00757D8A">
            <w:pPr>
              <w:pStyle w:val="ad"/>
              <w:keepNext/>
              <w:spacing w:line="440" w:lineRule="exact"/>
              <w:ind w:left="63" w:right="63"/>
              <w:rPr>
                <w:rFonts w:ascii="宋体" w:hAnsi="宋体" w:cs="宋体"/>
                <w:szCs w:val="24"/>
              </w:rPr>
            </w:pPr>
          </w:p>
        </w:tc>
      </w:tr>
      <w:tr w:rsidR="00757D8A" w14:paraId="09F2359C" w14:textId="77777777">
        <w:tc>
          <w:tcPr>
            <w:tcW w:w="993" w:type="dxa"/>
          </w:tcPr>
          <w:p w14:paraId="388ED7CB" w14:textId="77777777" w:rsidR="00757D8A" w:rsidRDefault="00757D8A">
            <w:pPr>
              <w:pStyle w:val="ad"/>
              <w:keepNext/>
              <w:spacing w:line="440" w:lineRule="exact"/>
              <w:ind w:left="63" w:right="63"/>
              <w:rPr>
                <w:rFonts w:ascii="宋体" w:hAnsi="宋体" w:cs="宋体"/>
                <w:szCs w:val="24"/>
              </w:rPr>
            </w:pPr>
          </w:p>
        </w:tc>
        <w:tc>
          <w:tcPr>
            <w:tcW w:w="1984" w:type="dxa"/>
          </w:tcPr>
          <w:p w14:paraId="5AF95FFC" w14:textId="77777777" w:rsidR="00757D8A" w:rsidRDefault="00757D8A">
            <w:pPr>
              <w:pStyle w:val="ad"/>
              <w:keepNext/>
              <w:spacing w:line="440" w:lineRule="exact"/>
              <w:ind w:left="63" w:right="63"/>
              <w:rPr>
                <w:rFonts w:ascii="宋体" w:hAnsi="宋体" w:cs="宋体"/>
                <w:szCs w:val="24"/>
              </w:rPr>
            </w:pPr>
          </w:p>
        </w:tc>
        <w:tc>
          <w:tcPr>
            <w:tcW w:w="851" w:type="dxa"/>
          </w:tcPr>
          <w:p w14:paraId="2BE42D33" w14:textId="77777777" w:rsidR="00757D8A" w:rsidRDefault="00757D8A">
            <w:pPr>
              <w:pStyle w:val="ad"/>
              <w:keepNext/>
              <w:spacing w:line="440" w:lineRule="exact"/>
              <w:ind w:left="63" w:right="63"/>
              <w:rPr>
                <w:rFonts w:ascii="宋体" w:hAnsi="宋体" w:cs="宋体"/>
                <w:szCs w:val="24"/>
              </w:rPr>
            </w:pPr>
          </w:p>
        </w:tc>
        <w:tc>
          <w:tcPr>
            <w:tcW w:w="774" w:type="dxa"/>
          </w:tcPr>
          <w:p w14:paraId="6BA6D185" w14:textId="77777777" w:rsidR="00757D8A" w:rsidRDefault="00757D8A">
            <w:pPr>
              <w:pStyle w:val="ad"/>
              <w:keepNext/>
              <w:spacing w:line="440" w:lineRule="exact"/>
              <w:ind w:left="63" w:right="63"/>
              <w:rPr>
                <w:rFonts w:ascii="宋体" w:hAnsi="宋体" w:cs="宋体"/>
                <w:szCs w:val="24"/>
              </w:rPr>
            </w:pPr>
          </w:p>
        </w:tc>
        <w:tc>
          <w:tcPr>
            <w:tcW w:w="1352" w:type="dxa"/>
          </w:tcPr>
          <w:p w14:paraId="79C0CCE8" w14:textId="77777777" w:rsidR="00757D8A" w:rsidRDefault="00757D8A">
            <w:pPr>
              <w:pStyle w:val="ad"/>
              <w:keepNext/>
              <w:spacing w:line="440" w:lineRule="exact"/>
              <w:ind w:left="63" w:right="63"/>
              <w:rPr>
                <w:rFonts w:ascii="宋体" w:hAnsi="宋体" w:cs="宋体"/>
                <w:szCs w:val="24"/>
              </w:rPr>
            </w:pPr>
          </w:p>
        </w:tc>
        <w:tc>
          <w:tcPr>
            <w:tcW w:w="1418" w:type="dxa"/>
          </w:tcPr>
          <w:p w14:paraId="7481C834" w14:textId="77777777" w:rsidR="00757D8A" w:rsidRDefault="00757D8A">
            <w:pPr>
              <w:pStyle w:val="ad"/>
              <w:keepNext/>
              <w:spacing w:line="440" w:lineRule="exact"/>
              <w:ind w:left="63" w:right="63"/>
              <w:rPr>
                <w:rFonts w:ascii="宋体" w:hAnsi="宋体" w:cs="宋体"/>
                <w:szCs w:val="24"/>
              </w:rPr>
            </w:pPr>
          </w:p>
        </w:tc>
        <w:tc>
          <w:tcPr>
            <w:tcW w:w="1701" w:type="dxa"/>
          </w:tcPr>
          <w:p w14:paraId="31EA70B2" w14:textId="77777777" w:rsidR="00757D8A" w:rsidRDefault="00757D8A">
            <w:pPr>
              <w:pStyle w:val="ad"/>
              <w:keepNext/>
              <w:spacing w:line="440" w:lineRule="exact"/>
              <w:ind w:left="63" w:right="63"/>
              <w:rPr>
                <w:rFonts w:ascii="宋体" w:hAnsi="宋体" w:cs="宋体"/>
                <w:szCs w:val="24"/>
              </w:rPr>
            </w:pPr>
          </w:p>
        </w:tc>
      </w:tr>
      <w:tr w:rsidR="00757D8A" w14:paraId="7ADA1DFA" w14:textId="77777777">
        <w:tc>
          <w:tcPr>
            <w:tcW w:w="993" w:type="dxa"/>
          </w:tcPr>
          <w:p w14:paraId="2BFF4617" w14:textId="77777777" w:rsidR="00757D8A" w:rsidRDefault="00757D8A">
            <w:pPr>
              <w:pStyle w:val="ad"/>
              <w:keepNext/>
              <w:spacing w:line="440" w:lineRule="exact"/>
              <w:ind w:left="63" w:right="63"/>
              <w:rPr>
                <w:rFonts w:ascii="宋体" w:hAnsi="宋体" w:cs="宋体"/>
                <w:szCs w:val="24"/>
              </w:rPr>
            </w:pPr>
          </w:p>
        </w:tc>
        <w:tc>
          <w:tcPr>
            <w:tcW w:w="1984" w:type="dxa"/>
          </w:tcPr>
          <w:p w14:paraId="7B309E78" w14:textId="77777777" w:rsidR="00757D8A" w:rsidRDefault="00757D8A">
            <w:pPr>
              <w:pStyle w:val="ad"/>
              <w:keepNext/>
              <w:spacing w:line="440" w:lineRule="exact"/>
              <w:ind w:left="63" w:right="63"/>
              <w:rPr>
                <w:rFonts w:ascii="宋体" w:hAnsi="宋体" w:cs="宋体"/>
                <w:szCs w:val="24"/>
              </w:rPr>
            </w:pPr>
          </w:p>
        </w:tc>
        <w:tc>
          <w:tcPr>
            <w:tcW w:w="851" w:type="dxa"/>
          </w:tcPr>
          <w:p w14:paraId="133C51B1" w14:textId="77777777" w:rsidR="00757D8A" w:rsidRDefault="00757D8A">
            <w:pPr>
              <w:pStyle w:val="ad"/>
              <w:keepNext/>
              <w:spacing w:line="440" w:lineRule="exact"/>
              <w:ind w:left="63" w:right="63"/>
              <w:rPr>
                <w:rFonts w:ascii="宋体" w:hAnsi="宋体" w:cs="宋体"/>
                <w:szCs w:val="24"/>
              </w:rPr>
            </w:pPr>
          </w:p>
        </w:tc>
        <w:tc>
          <w:tcPr>
            <w:tcW w:w="774" w:type="dxa"/>
          </w:tcPr>
          <w:p w14:paraId="0C169C97" w14:textId="77777777" w:rsidR="00757D8A" w:rsidRDefault="00757D8A">
            <w:pPr>
              <w:pStyle w:val="ad"/>
              <w:keepNext/>
              <w:spacing w:line="440" w:lineRule="exact"/>
              <w:ind w:left="63" w:right="63"/>
              <w:rPr>
                <w:rFonts w:ascii="宋体" w:hAnsi="宋体" w:cs="宋体"/>
                <w:szCs w:val="24"/>
              </w:rPr>
            </w:pPr>
          </w:p>
        </w:tc>
        <w:tc>
          <w:tcPr>
            <w:tcW w:w="1352" w:type="dxa"/>
          </w:tcPr>
          <w:p w14:paraId="5A82038D" w14:textId="77777777" w:rsidR="00757D8A" w:rsidRDefault="00757D8A">
            <w:pPr>
              <w:pStyle w:val="ad"/>
              <w:keepNext/>
              <w:spacing w:line="440" w:lineRule="exact"/>
              <w:ind w:left="63" w:right="63"/>
              <w:rPr>
                <w:rFonts w:ascii="宋体" w:hAnsi="宋体" w:cs="宋体"/>
                <w:szCs w:val="24"/>
              </w:rPr>
            </w:pPr>
          </w:p>
        </w:tc>
        <w:tc>
          <w:tcPr>
            <w:tcW w:w="1418" w:type="dxa"/>
          </w:tcPr>
          <w:p w14:paraId="48CF28FD" w14:textId="77777777" w:rsidR="00757D8A" w:rsidRDefault="00757D8A">
            <w:pPr>
              <w:pStyle w:val="ad"/>
              <w:keepNext/>
              <w:spacing w:line="440" w:lineRule="exact"/>
              <w:ind w:left="63" w:right="63"/>
              <w:rPr>
                <w:rFonts w:ascii="宋体" w:hAnsi="宋体" w:cs="宋体"/>
                <w:szCs w:val="24"/>
              </w:rPr>
            </w:pPr>
          </w:p>
        </w:tc>
        <w:tc>
          <w:tcPr>
            <w:tcW w:w="1701" w:type="dxa"/>
          </w:tcPr>
          <w:p w14:paraId="4E6459E9" w14:textId="77777777" w:rsidR="00757D8A" w:rsidRDefault="00757D8A">
            <w:pPr>
              <w:pStyle w:val="ad"/>
              <w:keepNext/>
              <w:spacing w:line="440" w:lineRule="exact"/>
              <w:ind w:left="63" w:right="63"/>
              <w:rPr>
                <w:rFonts w:ascii="宋体" w:hAnsi="宋体" w:cs="宋体"/>
                <w:szCs w:val="24"/>
              </w:rPr>
            </w:pPr>
          </w:p>
        </w:tc>
      </w:tr>
      <w:tr w:rsidR="00757D8A" w14:paraId="42C0C796" w14:textId="77777777">
        <w:tc>
          <w:tcPr>
            <w:tcW w:w="993" w:type="dxa"/>
          </w:tcPr>
          <w:p w14:paraId="1CBCF3F6" w14:textId="77777777" w:rsidR="00757D8A" w:rsidRDefault="00757D8A">
            <w:pPr>
              <w:pStyle w:val="ad"/>
              <w:keepNext/>
              <w:spacing w:line="440" w:lineRule="exact"/>
              <w:ind w:left="63" w:right="63"/>
              <w:rPr>
                <w:rFonts w:ascii="宋体" w:hAnsi="宋体" w:cs="宋体"/>
                <w:szCs w:val="24"/>
              </w:rPr>
            </w:pPr>
          </w:p>
        </w:tc>
        <w:tc>
          <w:tcPr>
            <w:tcW w:w="1984" w:type="dxa"/>
          </w:tcPr>
          <w:p w14:paraId="17E7ECD3" w14:textId="77777777" w:rsidR="00757D8A" w:rsidRDefault="00757D8A">
            <w:pPr>
              <w:pStyle w:val="ad"/>
              <w:keepNext/>
              <w:spacing w:line="440" w:lineRule="exact"/>
              <w:ind w:left="63" w:right="63"/>
              <w:rPr>
                <w:rFonts w:ascii="宋体" w:hAnsi="宋体" w:cs="宋体"/>
                <w:szCs w:val="24"/>
              </w:rPr>
            </w:pPr>
          </w:p>
        </w:tc>
        <w:tc>
          <w:tcPr>
            <w:tcW w:w="851" w:type="dxa"/>
          </w:tcPr>
          <w:p w14:paraId="377526EE" w14:textId="77777777" w:rsidR="00757D8A" w:rsidRDefault="00757D8A">
            <w:pPr>
              <w:pStyle w:val="ad"/>
              <w:keepNext/>
              <w:spacing w:line="440" w:lineRule="exact"/>
              <w:ind w:left="63" w:right="63"/>
              <w:rPr>
                <w:rFonts w:ascii="宋体" w:hAnsi="宋体" w:cs="宋体"/>
                <w:szCs w:val="24"/>
              </w:rPr>
            </w:pPr>
          </w:p>
        </w:tc>
        <w:tc>
          <w:tcPr>
            <w:tcW w:w="774" w:type="dxa"/>
          </w:tcPr>
          <w:p w14:paraId="24634EDB" w14:textId="77777777" w:rsidR="00757D8A" w:rsidRDefault="00757D8A">
            <w:pPr>
              <w:pStyle w:val="ad"/>
              <w:keepNext/>
              <w:spacing w:line="440" w:lineRule="exact"/>
              <w:ind w:left="63" w:right="63"/>
              <w:rPr>
                <w:rFonts w:ascii="宋体" w:hAnsi="宋体" w:cs="宋体"/>
                <w:szCs w:val="24"/>
              </w:rPr>
            </w:pPr>
          </w:p>
        </w:tc>
        <w:tc>
          <w:tcPr>
            <w:tcW w:w="1352" w:type="dxa"/>
          </w:tcPr>
          <w:p w14:paraId="10D4EB99" w14:textId="77777777" w:rsidR="00757D8A" w:rsidRDefault="00757D8A">
            <w:pPr>
              <w:pStyle w:val="ad"/>
              <w:keepNext/>
              <w:spacing w:line="440" w:lineRule="exact"/>
              <w:ind w:left="63" w:right="63"/>
              <w:rPr>
                <w:rFonts w:ascii="宋体" w:hAnsi="宋体" w:cs="宋体"/>
                <w:szCs w:val="24"/>
              </w:rPr>
            </w:pPr>
          </w:p>
        </w:tc>
        <w:tc>
          <w:tcPr>
            <w:tcW w:w="1418" w:type="dxa"/>
          </w:tcPr>
          <w:p w14:paraId="535EFD5C" w14:textId="77777777" w:rsidR="00757D8A" w:rsidRDefault="00757D8A">
            <w:pPr>
              <w:pStyle w:val="ad"/>
              <w:keepNext/>
              <w:spacing w:line="440" w:lineRule="exact"/>
              <w:ind w:left="63" w:right="63"/>
              <w:rPr>
                <w:rFonts w:ascii="宋体" w:hAnsi="宋体" w:cs="宋体"/>
                <w:szCs w:val="24"/>
              </w:rPr>
            </w:pPr>
          </w:p>
        </w:tc>
        <w:tc>
          <w:tcPr>
            <w:tcW w:w="1701" w:type="dxa"/>
          </w:tcPr>
          <w:p w14:paraId="7E2A95C6" w14:textId="77777777" w:rsidR="00757D8A" w:rsidRDefault="00757D8A">
            <w:pPr>
              <w:pStyle w:val="ad"/>
              <w:keepNext/>
              <w:spacing w:line="440" w:lineRule="exact"/>
              <w:ind w:left="63" w:right="63"/>
              <w:rPr>
                <w:rFonts w:ascii="宋体" w:hAnsi="宋体" w:cs="宋体"/>
                <w:szCs w:val="24"/>
              </w:rPr>
            </w:pPr>
          </w:p>
        </w:tc>
      </w:tr>
      <w:tr w:rsidR="00757D8A" w14:paraId="4C088E0F" w14:textId="77777777">
        <w:tc>
          <w:tcPr>
            <w:tcW w:w="993" w:type="dxa"/>
          </w:tcPr>
          <w:p w14:paraId="78B5ACAA" w14:textId="77777777" w:rsidR="00757D8A" w:rsidRDefault="00757D8A">
            <w:pPr>
              <w:pStyle w:val="ad"/>
              <w:keepNext/>
              <w:spacing w:line="440" w:lineRule="exact"/>
              <w:ind w:left="63" w:right="63"/>
              <w:rPr>
                <w:rFonts w:ascii="宋体" w:hAnsi="宋体" w:cs="宋体"/>
                <w:szCs w:val="24"/>
              </w:rPr>
            </w:pPr>
          </w:p>
        </w:tc>
        <w:tc>
          <w:tcPr>
            <w:tcW w:w="1984" w:type="dxa"/>
          </w:tcPr>
          <w:p w14:paraId="6CADFA87" w14:textId="77777777" w:rsidR="00757D8A" w:rsidRDefault="00757D8A">
            <w:pPr>
              <w:pStyle w:val="ad"/>
              <w:keepNext/>
              <w:spacing w:line="440" w:lineRule="exact"/>
              <w:ind w:left="63" w:right="63"/>
              <w:rPr>
                <w:rFonts w:ascii="宋体" w:hAnsi="宋体" w:cs="宋体"/>
                <w:szCs w:val="24"/>
              </w:rPr>
            </w:pPr>
          </w:p>
        </w:tc>
        <w:tc>
          <w:tcPr>
            <w:tcW w:w="851" w:type="dxa"/>
          </w:tcPr>
          <w:p w14:paraId="69710826" w14:textId="77777777" w:rsidR="00757D8A" w:rsidRDefault="00757D8A">
            <w:pPr>
              <w:pStyle w:val="ad"/>
              <w:keepNext/>
              <w:spacing w:line="440" w:lineRule="exact"/>
              <w:ind w:left="63" w:right="63"/>
              <w:rPr>
                <w:rFonts w:ascii="宋体" w:hAnsi="宋体" w:cs="宋体"/>
                <w:szCs w:val="24"/>
              </w:rPr>
            </w:pPr>
          </w:p>
        </w:tc>
        <w:tc>
          <w:tcPr>
            <w:tcW w:w="774" w:type="dxa"/>
          </w:tcPr>
          <w:p w14:paraId="3052846E" w14:textId="77777777" w:rsidR="00757D8A" w:rsidRDefault="00757D8A">
            <w:pPr>
              <w:pStyle w:val="ad"/>
              <w:keepNext/>
              <w:spacing w:line="440" w:lineRule="exact"/>
              <w:ind w:left="63" w:right="63"/>
              <w:rPr>
                <w:rFonts w:ascii="宋体" w:hAnsi="宋体" w:cs="宋体"/>
                <w:szCs w:val="24"/>
              </w:rPr>
            </w:pPr>
          </w:p>
        </w:tc>
        <w:tc>
          <w:tcPr>
            <w:tcW w:w="1352" w:type="dxa"/>
          </w:tcPr>
          <w:p w14:paraId="68AF35A4" w14:textId="77777777" w:rsidR="00757D8A" w:rsidRDefault="00757D8A">
            <w:pPr>
              <w:pStyle w:val="ad"/>
              <w:keepNext/>
              <w:spacing w:line="440" w:lineRule="exact"/>
              <w:ind w:left="63" w:right="63"/>
              <w:rPr>
                <w:rFonts w:ascii="宋体" w:hAnsi="宋体" w:cs="宋体"/>
                <w:szCs w:val="24"/>
              </w:rPr>
            </w:pPr>
          </w:p>
        </w:tc>
        <w:tc>
          <w:tcPr>
            <w:tcW w:w="1418" w:type="dxa"/>
          </w:tcPr>
          <w:p w14:paraId="24A9D1EF" w14:textId="77777777" w:rsidR="00757D8A" w:rsidRDefault="00757D8A">
            <w:pPr>
              <w:pStyle w:val="ad"/>
              <w:keepNext/>
              <w:spacing w:line="440" w:lineRule="exact"/>
              <w:ind w:left="63" w:right="63"/>
              <w:rPr>
                <w:rFonts w:ascii="宋体" w:hAnsi="宋体" w:cs="宋体"/>
                <w:szCs w:val="24"/>
              </w:rPr>
            </w:pPr>
          </w:p>
        </w:tc>
        <w:tc>
          <w:tcPr>
            <w:tcW w:w="1701" w:type="dxa"/>
          </w:tcPr>
          <w:p w14:paraId="21E7933F" w14:textId="77777777" w:rsidR="00757D8A" w:rsidRDefault="00757D8A">
            <w:pPr>
              <w:pStyle w:val="ad"/>
              <w:keepNext/>
              <w:spacing w:line="440" w:lineRule="exact"/>
              <w:ind w:left="63" w:right="63"/>
              <w:rPr>
                <w:rFonts w:ascii="宋体" w:hAnsi="宋体" w:cs="宋体"/>
                <w:szCs w:val="24"/>
              </w:rPr>
            </w:pPr>
          </w:p>
        </w:tc>
      </w:tr>
    </w:tbl>
    <w:p w14:paraId="7F3EBBCC" w14:textId="77777777" w:rsidR="00757D8A" w:rsidRDefault="00757D8A">
      <w:pPr>
        <w:spacing w:line="440" w:lineRule="exact"/>
        <w:rPr>
          <w:rFonts w:ascii="宋体" w:eastAsia="宋体" w:hAnsi="宋体" w:cs="宋体"/>
          <w:sz w:val="24"/>
          <w:szCs w:val="24"/>
        </w:rPr>
      </w:pPr>
    </w:p>
    <w:p w14:paraId="24B785F6" w14:textId="77777777" w:rsidR="00757D8A" w:rsidRDefault="004C7494">
      <w:pPr>
        <w:spacing w:beforeLines="50" w:before="120" w:afterLines="50" w:after="120" w:line="440" w:lineRule="exact"/>
        <w:jc w:val="center"/>
        <w:rPr>
          <w:rFonts w:ascii="宋体" w:eastAsia="宋体" w:hAnsi="宋体" w:cs="宋体"/>
          <w:sz w:val="24"/>
          <w:szCs w:val="24"/>
        </w:rPr>
      </w:pPr>
      <w:r>
        <w:rPr>
          <w:rFonts w:ascii="宋体" w:eastAsia="宋体" w:hAnsi="宋体" w:cs="宋体" w:hint="eastAsia"/>
          <w:sz w:val="24"/>
          <w:szCs w:val="24"/>
        </w:rPr>
        <w:br w:type="page"/>
      </w:r>
      <w:r>
        <w:rPr>
          <w:rFonts w:ascii="宋体" w:eastAsia="宋体" w:hAnsi="宋体" w:cs="宋体" w:hint="eastAsia"/>
          <w:sz w:val="24"/>
          <w:szCs w:val="24"/>
        </w:rPr>
        <w:lastRenderedPageBreak/>
        <w:t>11-3：专业工程暂估价表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757D8A" w14:paraId="61FA77C9" w14:textId="77777777">
        <w:tc>
          <w:tcPr>
            <w:tcW w:w="879" w:type="dxa"/>
            <w:tcBorders>
              <w:top w:val="single" w:sz="12" w:space="0" w:color="auto"/>
              <w:bottom w:val="double" w:sz="6" w:space="0" w:color="auto"/>
            </w:tcBorders>
          </w:tcPr>
          <w:p w14:paraId="2F9AE3CB"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序号</w:t>
            </w:r>
          </w:p>
        </w:tc>
        <w:tc>
          <w:tcPr>
            <w:tcW w:w="1984" w:type="dxa"/>
            <w:tcBorders>
              <w:top w:val="single" w:sz="12" w:space="0" w:color="auto"/>
              <w:bottom w:val="double" w:sz="6" w:space="0" w:color="auto"/>
            </w:tcBorders>
          </w:tcPr>
          <w:p w14:paraId="6421A9C7"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专业工程名称</w:t>
            </w:r>
          </w:p>
        </w:tc>
        <w:tc>
          <w:tcPr>
            <w:tcW w:w="4678" w:type="dxa"/>
            <w:tcBorders>
              <w:top w:val="single" w:sz="12" w:space="0" w:color="auto"/>
              <w:bottom w:val="double" w:sz="6" w:space="0" w:color="auto"/>
            </w:tcBorders>
          </w:tcPr>
          <w:p w14:paraId="7A7B189F"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工程内容</w:t>
            </w:r>
          </w:p>
        </w:tc>
        <w:tc>
          <w:tcPr>
            <w:tcW w:w="1276" w:type="dxa"/>
            <w:tcBorders>
              <w:top w:val="single" w:sz="12" w:space="0" w:color="auto"/>
              <w:bottom w:val="double" w:sz="6" w:space="0" w:color="auto"/>
            </w:tcBorders>
          </w:tcPr>
          <w:p w14:paraId="5F6C8A17"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金额</w:t>
            </w:r>
          </w:p>
        </w:tc>
      </w:tr>
      <w:tr w:rsidR="00757D8A" w14:paraId="463E2551" w14:textId="77777777">
        <w:tc>
          <w:tcPr>
            <w:tcW w:w="879" w:type="dxa"/>
            <w:tcBorders>
              <w:top w:val="double" w:sz="6" w:space="0" w:color="auto"/>
              <w:bottom w:val="single" w:sz="6" w:space="0" w:color="auto"/>
            </w:tcBorders>
          </w:tcPr>
          <w:p w14:paraId="60D23548" w14:textId="77777777" w:rsidR="00757D8A" w:rsidRDefault="00757D8A">
            <w:pPr>
              <w:pStyle w:val="ad"/>
              <w:keepNext/>
              <w:spacing w:line="440" w:lineRule="exact"/>
              <w:ind w:left="63" w:right="63"/>
              <w:rPr>
                <w:rFonts w:ascii="宋体" w:hAnsi="宋体" w:cs="宋体"/>
                <w:szCs w:val="24"/>
              </w:rPr>
            </w:pPr>
          </w:p>
        </w:tc>
        <w:tc>
          <w:tcPr>
            <w:tcW w:w="1984" w:type="dxa"/>
            <w:tcBorders>
              <w:top w:val="double" w:sz="6" w:space="0" w:color="auto"/>
              <w:bottom w:val="single" w:sz="6" w:space="0" w:color="auto"/>
            </w:tcBorders>
          </w:tcPr>
          <w:p w14:paraId="7B52EE22" w14:textId="77777777" w:rsidR="00757D8A" w:rsidRDefault="00757D8A">
            <w:pPr>
              <w:pStyle w:val="ad"/>
              <w:keepNext/>
              <w:spacing w:line="440" w:lineRule="exact"/>
              <w:ind w:left="63" w:right="63"/>
              <w:rPr>
                <w:rFonts w:ascii="宋体" w:hAnsi="宋体" w:cs="宋体"/>
                <w:szCs w:val="24"/>
              </w:rPr>
            </w:pPr>
          </w:p>
        </w:tc>
        <w:tc>
          <w:tcPr>
            <w:tcW w:w="4678" w:type="dxa"/>
            <w:tcBorders>
              <w:top w:val="double" w:sz="6" w:space="0" w:color="auto"/>
              <w:bottom w:val="single" w:sz="6" w:space="0" w:color="auto"/>
            </w:tcBorders>
          </w:tcPr>
          <w:p w14:paraId="37868C88" w14:textId="77777777" w:rsidR="00757D8A" w:rsidRDefault="00757D8A">
            <w:pPr>
              <w:pStyle w:val="ad"/>
              <w:keepNext/>
              <w:spacing w:line="440" w:lineRule="exact"/>
              <w:ind w:left="63" w:right="63"/>
              <w:rPr>
                <w:rFonts w:ascii="宋体" w:hAnsi="宋体" w:cs="宋体"/>
                <w:szCs w:val="24"/>
              </w:rPr>
            </w:pPr>
          </w:p>
        </w:tc>
        <w:tc>
          <w:tcPr>
            <w:tcW w:w="1276" w:type="dxa"/>
            <w:tcBorders>
              <w:top w:val="double" w:sz="6" w:space="0" w:color="auto"/>
              <w:bottom w:val="single" w:sz="6" w:space="0" w:color="auto"/>
            </w:tcBorders>
          </w:tcPr>
          <w:p w14:paraId="3FCA12C0" w14:textId="77777777" w:rsidR="00757D8A" w:rsidRDefault="00757D8A">
            <w:pPr>
              <w:pStyle w:val="ad"/>
              <w:keepNext/>
              <w:spacing w:line="440" w:lineRule="exact"/>
              <w:ind w:left="63" w:right="63"/>
              <w:rPr>
                <w:rFonts w:ascii="宋体" w:hAnsi="宋体" w:cs="宋体"/>
                <w:szCs w:val="24"/>
              </w:rPr>
            </w:pPr>
          </w:p>
        </w:tc>
      </w:tr>
      <w:tr w:rsidR="00757D8A" w14:paraId="08507422" w14:textId="77777777">
        <w:tc>
          <w:tcPr>
            <w:tcW w:w="879" w:type="dxa"/>
            <w:tcBorders>
              <w:top w:val="nil"/>
            </w:tcBorders>
          </w:tcPr>
          <w:p w14:paraId="592A7EE6" w14:textId="77777777" w:rsidR="00757D8A" w:rsidRDefault="00757D8A">
            <w:pPr>
              <w:pStyle w:val="ad"/>
              <w:keepNext/>
              <w:spacing w:line="440" w:lineRule="exact"/>
              <w:ind w:left="63" w:right="63"/>
              <w:rPr>
                <w:rFonts w:ascii="宋体" w:hAnsi="宋体" w:cs="宋体"/>
                <w:szCs w:val="24"/>
              </w:rPr>
            </w:pPr>
          </w:p>
        </w:tc>
        <w:tc>
          <w:tcPr>
            <w:tcW w:w="1984" w:type="dxa"/>
            <w:tcBorders>
              <w:top w:val="nil"/>
            </w:tcBorders>
          </w:tcPr>
          <w:p w14:paraId="4E531BAA" w14:textId="77777777" w:rsidR="00757D8A" w:rsidRDefault="00757D8A">
            <w:pPr>
              <w:pStyle w:val="ad"/>
              <w:keepNext/>
              <w:spacing w:line="440" w:lineRule="exact"/>
              <w:ind w:left="63" w:right="63"/>
              <w:rPr>
                <w:rFonts w:ascii="宋体" w:hAnsi="宋体" w:cs="宋体"/>
                <w:szCs w:val="24"/>
              </w:rPr>
            </w:pPr>
          </w:p>
        </w:tc>
        <w:tc>
          <w:tcPr>
            <w:tcW w:w="4678" w:type="dxa"/>
            <w:tcBorders>
              <w:top w:val="nil"/>
            </w:tcBorders>
          </w:tcPr>
          <w:p w14:paraId="655927FD" w14:textId="77777777" w:rsidR="00757D8A" w:rsidRDefault="00757D8A">
            <w:pPr>
              <w:pStyle w:val="ad"/>
              <w:keepNext/>
              <w:spacing w:line="440" w:lineRule="exact"/>
              <w:ind w:left="63" w:right="63"/>
              <w:rPr>
                <w:rFonts w:ascii="宋体" w:hAnsi="宋体" w:cs="宋体"/>
                <w:szCs w:val="24"/>
              </w:rPr>
            </w:pPr>
          </w:p>
        </w:tc>
        <w:tc>
          <w:tcPr>
            <w:tcW w:w="1276" w:type="dxa"/>
            <w:tcBorders>
              <w:top w:val="nil"/>
            </w:tcBorders>
          </w:tcPr>
          <w:p w14:paraId="28600FF2" w14:textId="77777777" w:rsidR="00757D8A" w:rsidRDefault="00757D8A">
            <w:pPr>
              <w:pStyle w:val="ad"/>
              <w:keepNext/>
              <w:spacing w:line="440" w:lineRule="exact"/>
              <w:ind w:left="63" w:right="63"/>
              <w:rPr>
                <w:rFonts w:ascii="宋体" w:hAnsi="宋体" w:cs="宋体"/>
                <w:szCs w:val="24"/>
              </w:rPr>
            </w:pPr>
          </w:p>
        </w:tc>
      </w:tr>
      <w:tr w:rsidR="00757D8A" w14:paraId="15D5DD6C" w14:textId="77777777">
        <w:tc>
          <w:tcPr>
            <w:tcW w:w="879" w:type="dxa"/>
            <w:tcBorders>
              <w:top w:val="nil"/>
            </w:tcBorders>
          </w:tcPr>
          <w:p w14:paraId="1183FF31" w14:textId="77777777" w:rsidR="00757D8A" w:rsidRDefault="00757D8A">
            <w:pPr>
              <w:pStyle w:val="ad"/>
              <w:keepNext/>
              <w:spacing w:line="440" w:lineRule="exact"/>
              <w:ind w:left="63" w:right="63"/>
              <w:rPr>
                <w:rFonts w:ascii="宋体" w:hAnsi="宋体" w:cs="宋体"/>
                <w:szCs w:val="24"/>
              </w:rPr>
            </w:pPr>
          </w:p>
        </w:tc>
        <w:tc>
          <w:tcPr>
            <w:tcW w:w="1984" w:type="dxa"/>
            <w:tcBorders>
              <w:top w:val="nil"/>
            </w:tcBorders>
          </w:tcPr>
          <w:p w14:paraId="0FE1AF2E" w14:textId="77777777" w:rsidR="00757D8A" w:rsidRDefault="00757D8A">
            <w:pPr>
              <w:pStyle w:val="ad"/>
              <w:keepNext/>
              <w:spacing w:line="440" w:lineRule="exact"/>
              <w:ind w:left="63" w:right="63"/>
              <w:rPr>
                <w:rFonts w:ascii="宋体" w:hAnsi="宋体" w:cs="宋体"/>
                <w:szCs w:val="24"/>
              </w:rPr>
            </w:pPr>
          </w:p>
        </w:tc>
        <w:tc>
          <w:tcPr>
            <w:tcW w:w="4678" w:type="dxa"/>
            <w:tcBorders>
              <w:top w:val="nil"/>
            </w:tcBorders>
          </w:tcPr>
          <w:p w14:paraId="600A29E9" w14:textId="77777777" w:rsidR="00757D8A" w:rsidRDefault="00757D8A">
            <w:pPr>
              <w:pStyle w:val="ad"/>
              <w:keepNext/>
              <w:spacing w:line="440" w:lineRule="exact"/>
              <w:ind w:left="63" w:right="63"/>
              <w:rPr>
                <w:rFonts w:ascii="宋体" w:hAnsi="宋体" w:cs="宋体"/>
                <w:szCs w:val="24"/>
              </w:rPr>
            </w:pPr>
          </w:p>
        </w:tc>
        <w:tc>
          <w:tcPr>
            <w:tcW w:w="1276" w:type="dxa"/>
            <w:tcBorders>
              <w:top w:val="nil"/>
            </w:tcBorders>
          </w:tcPr>
          <w:p w14:paraId="00F6C450" w14:textId="77777777" w:rsidR="00757D8A" w:rsidRDefault="00757D8A">
            <w:pPr>
              <w:pStyle w:val="ad"/>
              <w:keepNext/>
              <w:spacing w:line="440" w:lineRule="exact"/>
              <w:ind w:left="63" w:right="63"/>
              <w:rPr>
                <w:rFonts w:ascii="宋体" w:hAnsi="宋体" w:cs="宋体"/>
                <w:szCs w:val="24"/>
              </w:rPr>
            </w:pPr>
          </w:p>
        </w:tc>
      </w:tr>
      <w:tr w:rsidR="00757D8A" w14:paraId="2D2DEEE8" w14:textId="77777777">
        <w:tc>
          <w:tcPr>
            <w:tcW w:w="879" w:type="dxa"/>
          </w:tcPr>
          <w:p w14:paraId="489C4017" w14:textId="77777777" w:rsidR="00757D8A" w:rsidRDefault="00757D8A">
            <w:pPr>
              <w:pStyle w:val="ad"/>
              <w:keepNext/>
              <w:spacing w:line="440" w:lineRule="exact"/>
              <w:ind w:left="63" w:right="63"/>
              <w:rPr>
                <w:rFonts w:ascii="宋体" w:hAnsi="宋体" w:cs="宋体"/>
                <w:szCs w:val="24"/>
              </w:rPr>
            </w:pPr>
          </w:p>
        </w:tc>
        <w:tc>
          <w:tcPr>
            <w:tcW w:w="1984" w:type="dxa"/>
          </w:tcPr>
          <w:p w14:paraId="2D539F1E" w14:textId="77777777" w:rsidR="00757D8A" w:rsidRDefault="00757D8A">
            <w:pPr>
              <w:pStyle w:val="ad"/>
              <w:keepNext/>
              <w:spacing w:line="440" w:lineRule="exact"/>
              <w:ind w:left="63" w:right="63"/>
              <w:rPr>
                <w:rFonts w:ascii="宋体" w:hAnsi="宋体" w:cs="宋体"/>
                <w:szCs w:val="24"/>
              </w:rPr>
            </w:pPr>
          </w:p>
        </w:tc>
        <w:tc>
          <w:tcPr>
            <w:tcW w:w="4678" w:type="dxa"/>
          </w:tcPr>
          <w:p w14:paraId="7C0BFB24" w14:textId="77777777" w:rsidR="00757D8A" w:rsidRDefault="00757D8A">
            <w:pPr>
              <w:pStyle w:val="ad"/>
              <w:keepNext/>
              <w:spacing w:line="440" w:lineRule="exact"/>
              <w:ind w:left="63" w:right="63"/>
              <w:rPr>
                <w:rFonts w:ascii="宋体" w:hAnsi="宋体" w:cs="宋体"/>
                <w:szCs w:val="24"/>
              </w:rPr>
            </w:pPr>
          </w:p>
        </w:tc>
        <w:tc>
          <w:tcPr>
            <w:tcW w:w="1276" w:type="dxa"/>
          </w:tcPr>
          <w:p w14:paraId="72AE8B96" w14:textId="77777777" w:rsidR="00757D8A" w:rsidRDefault="00757D8A">
            <w:pPr>
              <w:pStyle w:val="ad"/>
              <w:keepNext/>
              <w:spacing w:line="440" w:lineRule="exact"/>
              <w:ind w:left="63" w:right="63"/>
              <w:rPr>
                <w:rFonts w:ascii="宋体" w:hAnsi="宋体" w:cs="宋体"/>
                <w:szCs w:val="24"/>
              </w:rPr>
            </w:pPr>
          </w:p>
        </w:tc>
      </w:tr>
      <w:tr w:rsidR="00757D8A" w14:paraId="2A64EB82" w14:textId="77777777">
        <w:tc>
          <w:tcPr>
            <w:tcW w:w="879" w:type="dxa"/>
          </w:tcPr>
          <w:p w14:paraId="56330608" w14:textId="77777777" w:rsidR="00757D8A" w:rsidRDefault="00757D8A">
            <w:pPr>
              <w:pStyle w:val="ad"/>
              <w:keepNext/>
              <w:spacing w:line="440" w:lineRule="exact"/>
              <w:ind w:left="63" w:right="63"/>
              <w:rPr>
                <w:rFonts w:ascii="宋体" w:hAnsi="宋体" w:cs="宋体"/>
                <w:szCs w:val="24"/>
              </w:rPr>
            </w:pPr>
          </w:p>
        </w:tc>
        <w:tc>
          <w:tcPr>
            <w:tcW w:w="1984" w:type="dxa"/>
          </w:tcPr>
          <w:p w14:paraId="7E7B533E" w14:textId="77777777" w:rsidR="00757D8A" w:rsidRDefault="00757D8A">
            <w:pPr>
              <w:pStyle w:val="ad"/>
              <w:keepNext/>
              <w:spacing w:line="440" w:lineRule="exact"/>
              <w:ind w:left="63" w:right="63"/>
              <w:rPr>
                <w:rFonts w:ascii="宋体" w:hAnsi="宋体" w:cs="宋体"/>
                <w:szCs w:val="24"/>
              </w:rPr>
            </w:pPr>
          </w:p>
        </w:tc>
        <w:tc>
          <w:tcPr>
            <w:tcW w:w="4678" w:type="dxa"/>
          </w:tcPr>
          <w:p w14:paraId="5C3578C5" w14:textId="77777777" w:rsidR="00757D8A" w:rsidRDefault="00757D8A">
            <w:pPr>
              <w:pStyle w:val="ad"/>
              <w:keepNext/>
              <w:spacing w:line="440" w:lineRule="exact"/>
              <w:ind w:left="63" w:right="63"/>
              <w:rPr>
                <w:rFonts w:ascii="宋体" w:hAnsi="宋体" w:cs="宋体"/>
                <w:szCs w:val="24"/>
              </w:rPr>
            </w:pPr>
          </w:p>
        </w:tc>
        <w:tc>
          <w:tcPr>
            <w:tcW w:w="1276" w:type="dxa"/>
          </w:tcPr>
          <w:p w14:paraId="0A66F22A" w14:textId="77777777" w:rsidR="00757D8A" w:rsidRDefault="00757D8A">
            <w:pPr>
              <w:pStyle w:val="ad"/>
              <w:keepNext/>
              <w:spacing w:line="440" w:lineRule="exact"/>
              <w:ind w:left="63" w:right="63"/>
              <w:rPr>
                <w:rFonts w:ascii="宋体" w:hAnsi="宋体" w:cs="宋体"/>
                <w:szCs w:val="24"/>
              </w:rPr>
            </w:pPr>
          </w:p>
        </w:tc>
      </w:tr>
      <w:tr w:rsidR="00757D8A" w14:paraId="76CDFA5E" w14:textId="77777777">
        <w:tc>
          <w:tcPr>
            <w:tcW w:w="879" w:type="dxa"/>
          </w:tcPr>
          <w:p w14:paraId="7CABA12E" w14:textId="77777777" w:rsidR="00757D8A" w:rsidRDefault="00757D8A">
            <w:pPr>
              <w:pStyle w:val="ad"/>
              <w:keepNext/>
              <w:spacing w:line="440" w:lineRule="exact"/>
              <w:ind w:left="63" w:right="63"/>
              <w:rPr>
                <w:rFonts w:ascii="宋体" w:hAnsi="宋体" w:cs="宋体"/>
                <w:szCs w:val="24"/>
              </w:rPr>
            </w:pPr>
          </w:p>
        </w:tc>
        <w:tc>
          <w:tcPr>
            <w:tcW w:w="1984" w:type="dxa"/>
          </w:tcPr>
          <w:p w14:paraId="5F536270" w14:textId="77777777" w:rsidR="00757D8A" w:rsidRDefault="00757D8A">
            <w:pPr>
              <w:pStyle w:val="ad"/>
              <w:keepNext/>
              <w:spacing w:line="440" w:lineRule="exact"/>
              <w:ind w:left="63" w:right="63"/>
              <w:rPr>
                <w:rFonts w:ascii="宋体" w:hAnsi="宋体" w:cs="宋体"/>
                <w:szCs w:val="24"/>
              </w:rPr>
            </w:pPr>
          </w:p>
        </w:tc>
        <w:tc>
          <w:tcPr>
            <w:tcW w:w="4678" w:type="dxa"/>
          </w:tcPr>
          <w:p w14:paraId="1CF43EED" w14:textId="77777777" w:rsidR="00757D8A" w:rsidRDefault="00757D8A">
            <w:pPr>
              <w:pStyle w:val="ad"/>
              <w:keepNext/>
              <w:spacing w:line="440" w:lineRule="exact"/>
              <w:ind w:left="63" w:right="63"/>
              <w:rPr>
                <w:rFonts w:ascii="宋体" w:hAnsi="宋体" w:cs="宋体"/>
                <w:szCs w:val="24"/>
              </w:rPr>
            </w:pPr>
          </w:p>
        </w:tc>
        <w:tc>
          <w:tcPr>
            <w:tcW w:w="1276" w:type="dxa"/>
          </w:tcPr>
          <w:p w14:paraId="611ED493" w14:textId="77777777" w:rsidR="00757D8A" w:rsidRDefault="00757D8A">
            <w:pPr>
              <w:pStyle w:val="ad"/>
              <w:keepNext/>
              <w:spacing w:line="440" w:lineRule="exact"/>
              <w:ind w:left="63" w:right="63"/>
              <w:rPr>
                <w:rFonts w:ascii="宋体" w:hAnsi="宋体" w:cs="宋体"/>
                <w:szCs w:val="24"/>
              </w:rPr>
            </w:pPr>
          </w:p>
        </w:tc>
      </w:tr>
      <w:tr w:rsidR="00757D8A" w14:paraId="5D1C6B18" w14:textId="77777777">
        <w:tc>
          <w:tcPr>
            <w:tcW w:w="879" w:type="dxa"/>
          </w:tcPr>
          <w:p w14:paraId="570AE8B9" w14:textId="77777777" w:rsidR="00757D8A" w:rsidRDefault="00757D8A">
            <w:pPr>
              <w:pStyle w:val="ad"/>
              <w:keepNext/>
              <w:spacing w:line="440" w:lineRule="exact"/>
              <w:ind w:left="63" w:right="63"/>
              <w:rPr>
                <w:rFonts w:ascii="宋体" w:hAnsi="宋体" w:cs="宋体"/>
                <w:szCs w:val="24"/>
              </w:rPr>
            </w:pPr>
          </w:p>
        </w:tc>
        <w:tc>
          <w:tcPr>
            <w:tcW w:w="1984" w:type="dxa"/>
          </w:tcPr>
          <w:p w14:paraId="588EF5B8" w14:textId="77777777" w:rsidR="00757D8A" w:rsidRDefault="00757D8A">
            <w:pPr>
              <w:pStyle w:val="ad"/>
              <w:keepNext/>
              <w:spacing w:line="440" w:lineRule="exact"/>
              <w:ind w:left="63" w:right="63"/>
              <w:rPr>
                <w:rFonts w:ascii="宋体" w:hAnsi="宋体" w:cs="宋体"/>
                <w:szCs w:val="24"/>
              </w:rPr>
            </w:pPr>
          </w:p>
        </w:tc>
        <w:tc>
          <w:tcPr>
            <w:tcW w:w="4678" w:type="dxa"/>
          </w:tcPr>
          <w:p w14:paraId="7F757EFD" w14:textId="77777777" w:rsidR="00757D8A" w:rsidRDefault="00757D8A">
            <w:pPr>
              <w:pStyle w:val="ad"/>
              <w:keepNext/>
              <w:spacing w:line="440" w:lineRule="exact"/>
              <w:ind w:left="63" w:right="63"/>
              <w:rPr>
                <w:rFonts w:ascii="宋体" w:hAnsi="宋体" w:cs="宋体"/>
                <w:szCs w:val="24"/>
              </w:rPr>
            </w:pPr>
          </w:p>
        </w:tc>
        <w:tc>
          <w:tcPr>
            <w:tcW w:w="1276" w:type="dxa"/>
          </w:tcPr>
          <w:p w14:paraId="5995A65F" w14:textId="77777777" w:rsidR="00757D8A" w:rsidRDefault="00757D8A">
            <w:pPr>
              <w:pStyle w:val="ad"/>
              <w:keepNext/>
              <w:spacing w:line="440" w:lineRule="exact"/>
              <w:ind w:left="63" w:right="63"/>
              <w:rPr>
                <w:rFonts w:ascii="宋体" w:hAnsi="宋体" w:cs="宋体"/>
                <w:szCs w:val="24"/>
              </w:rPr>
            </w:pPr>
          </w:p>
        </w:tc>
      </w:tr>
      <w:tr w:rsidR="00757D8A" w14:paraId="6D7679FA" w14:textId="77777777">
        <w:tc>
          <w:tcPr>
            <w:tcW w:w="879" w:type="dxa"/>
          </w:tcPr>
          <w:p w14:paraId="264556BB" w14:textId="77777777" w:rsidR="00757D8A" w:rsidRDefault="00757D8A">
            <w:pPr>
              <w:pStyle w:val="ad"/>
              <w:keepNext/>
              <w:spacing w:line="440" w:lineRule="exact"/>
              <w:ind w:left="63" w:right="63"/>
              <w:rPr>
                <w:rFonts w:ascii="宋体" w:hAnsi="宋体" w:cs="宋体"/>
                <w:szCs w:val="24"/>
              </w:rPr>
            </w:pPr>
          </w:p>
        </w:tc>
        <w:tc>
          <w:tcPr>
            <w:tcW w:w="1984" w:type="dxa"/>
          </w:tcPr>
          <w:p w14:paraId="4D1D03B2" w14:textId="77777777" w:rsidR="00757D8A" w:rsidRDefault="00757D8A">
            <w:pPr>
              <w:pStyle w:val="ad"/>
              <w:keepNext/>
              <w:spacing w:line="440" w:lineRule="exact"/>
              <w:ind w:left="63" w:right="63"/>
              <w:rPr>
                <w:rFonts w:ascii="宋体" w:hAnsi="宋体" w:cs="宋体"/>
                <w:szCs w:val="24"/>
              </w:rPr>
            </w:pPr>
          </w:p>
        </w:tc>
        <w:tc>
          <w:tcPr>
            <w:tcW w:w="4678" w:type="dxa"/>
          </w:tcPr>
          <w:p w14:paraId="6D23B39B" w14:textId="77777777" w:rsidR="00757D8A" w:rsidRDefault="00757D8A">
            <w:pPr>
              <w:pStyle w:val="ad"/>
              <w:keepNext/>
              <w:spacing w:line="440" w:lineRule="exact"/>
              <w:ind w:left="63" w:right="63"/>
              <w:rPr>
                <w:rFonts w:ascii="宋体" w:hAnsi="宋体" w:cs="宋体"/>
                <w:szCs w:val="24"/>
              </w:rPr>
            </w:pPr>
          </w:p>
        </w:tc>
        <w:tc>
          <w:tcPr>
            <w:tcW w:w="1276" w:type="dxa"/>
          </w:tcPr>
          <w:p w14:paraId="0DAE2963" w14:textId="77777777" w:rsidR="00757D8A" w:rsidRDefault="00757D8A">
            <w:pPr>
              <w:pStyle w:val="ad"/>
              <w:keepNext/>
              <w:spacing w:line="440" w:lineRule="exact"/>
              <w:ind w:left="63" w:right="63"/>
              <w:rPr>
                <w:rFonts w:ascii="宋体" w:hAnsi="宋体" w:cs="宋体"/>
                <w:szCs w:val="24"/>
              </w:rPr>
            </w:pPr>
          </w:p>
        </w:tc>
      </w:tr>
      <w:tr w:rsidR="00757D8A" w14:paraId="6AB3D919" w14:textId="77777777">
        <w:tc>
          <w:tcPr>
            <w:tcW w:w="879" w:type="dxa"/>
          </w:tcPr>
          <w:p w14:paraId="753262CE" w14:textId="77777777" w:rsidR="00757D8A" w:rsidRDefault="00757D8A">
            <w:pPr>
              <w:pStyle w:val="ad"/>
              <w:keepNext/>
              <w:spacing w:line="440" w:lineRule="exact"/>
              <w:ind w:left="63" w:right="63"/>
              <w:rPr>
                <w:rFonts w:ascii="宋体" w:hAnsi="宋体" w:cs="宋体"/>
                <w:szCs w:val="24"/>
              </w:rPr>
            </w:pPr>
          </w:p>
        </w:tc>
        <w:tc>
          <w:tcPr>
            <w:tcW w:w="1984" w:type="dxa"/>
          </w:tcPr>
          <w:p w14:paraId="290563C3" w14:textId="77777777" w:rsidR="00757D8A" w:rsidRDefault="00757D8A">
            <w:pPr>
              <w:pStyle w:val="ad"/>
              <w:keepNext/>
              <w:spacing w:line="440" w:lineRule="exact"/>
              <w:ind w:left="63" w:right="63"/>
              <w:rPr>
                <w:rFonts w:ascii="宋体" w:hAnsi="宋体" w:cs="宋体"/>
                <w:szCs w:val="24"/>
              </w:rPr>
            </w:pPr>
          </w:p>
        </w:tc>
        <w:tc>
          <w:tcPr>
            <w:tcW w:w="4678" w:type="dxa"/>
          </w:tcPr>
          <w:p w14:paraId="4ED0EB1C" w14:textId="77777777" w:rsidR="00757D8A" w:rsidRDefault="00757D8A">
            <w:pPr>
              <w:pStyle w:val="ad"/>
              <w:keepNext/>
              <w:spacing w:line="440" w:lineRule="exact"/>
              <w:ind w:left="63" w:right="63"/>
              <w:rPr>
                <w:rFonts w:ascii="宋体" w:hAnsi="宋体" w:cs="宋体"/>
                <w:szCs w:val="24"/>
              </w:rPr>
            </w:pPr>
          </w:p>
        </w:tc>
        <w:tc>
          <w:tcPr>
            <w:tcW w:w="1276" w:type="dxa"/>
          </w:tcPr>
          <w:p w14:paraId="3FD85EA6" w14:textId="77777777" w:rsidR="00757D8A" w:rsidRDefault="00757D8A">
            <w:pPr>
              <w:pStyle w:val="ad"/>
              <w:keepNext/>
              <w:spacing w:line="440" w:lineRule="exact"/>
              <w:ind w:left="63" w:right="63"/>
              <w:rPr>
                <w:rFonts w:ascii="宋体" w:hAnsi="宋体" w:cs="宋体"/>
                <w:szCs w:val="24"/>
              </w:rPr>
            </w:pPr>
          </w:p>
        </w:tc>
      </w:tr>
      <w:tr w:rsidR="00757D8A" w14:paraId="6717120D" w14:textId="77777777">
        <w:tc>
          <w:tcPr>
            <w:tcW w:w="879" w:type="dxa"/>
          </w:tcPr>
          <w:p w14:paraId="109C8946" w14:textId="77777777" w:rsidR="00757D8A" w:rsidRDefault="00757D8A">
            <w:pPr>
              <w:pStyle w:val="ad"/>
              <w:keepNext/>
              <w:spacing w:line="440" w:lineRule="exact"/>
              <w:ind w:left="63" w:right="63"/>
              <w:rPr>
                <w:rFonts w:ascii="宋体" w:hAnsi="宋体" w:cs="宋体"/>
                <w:szCs w:val="24"/>
              </w:rPr>
            </w:pPr>
          </w:p>
        </w:tc>
        <w:tc>
          <w:tcPr>
            <w:tcW w:w="1984" w:type="dxa"/>
          </w:tcPr>
          <w:p w14:paraId="604AF933" w14:textId="77777777" w:rsidR="00757D8A" w:rsidRDefault="00757D8A">
            <w:pPr>
              <w:pStyle w:val="ad"/>
              <w:keepNext/>
              <w:spacing w:line="440" w:lineRule="exact"/>
              <w:ind w:left="63" w:right="63"/>
              <w:rPr>
                <w:rFonts w:ascii="宋体" w:hAnsi="宋体" w:cs="宋体"/>
                <w:szCs w:val="24"/>
              </w:rPr>
            </w:pPr>
          </w:p>
        </w:tc>
        <w:tc>
          <w:tcPr>
            <w:tcW w:w="4678" w:type="dxa"/>
          </w:tcPr>
          <w:p w14:paraId="37471143" w14:textId="77777777" w:rsidR="00757D8A" w:rsidRDefault="00757D8A">
            <w:pPr>
              <w:pStyle w:val="ad"/>
              <w:keepNext/>
              <w:spacing w:line="440" w:lineRule="exact"/>
              <w:ind w:left="63" w:right="63"/>
              <w:rPr>
                <w:rFonts w:ascii="宋体" w:hAnsi="宋体" w:cs="宋体"/>
                <w:szCs w:val="24"/>
              </w:rPr>
            </w:pPr>
          </w:p>
        </w:tc>
        <w:tc>
          <w:tcPr>
            <w:tcW w:w="1276" w:type="dxa"/>
          </w:tcPr>
          <w:p w14:paraId="3C6E1B38" w14:textId="77777777" w:rsidR="00757D8A" w:rsidRDefault="00757D8A">
            <w:pPr>
              <w:pStyle w:val="ad"/>
              <w:keepNext/>
              <w:spacing w:line="440" w:lineRule="exact"/>
              <w:ind w:left="63" w:right="63"/>
              <w:rPr>
                <w:rFonts w:ascii="宋体" w:hAnsi="宋体" w:cs="宋体"/>
                <w:szCs w:val="24"/>
              </w:rPr>
            </w:pPr>
          </w:p>
        </w:tc>
      </w:tr>
      <w:tr w:rsidR="00757D8A" w14:paraId="5ED77E37" w14:textId="77777777">
        <w:tc>
          <w:tcPr>
            <w:tcW w:w="879" w:type="dxa"/>
          </w:tcPr>
          <w:p w14:paraId="7B1C6D56" w14:textId="77777777" w:rsidR="00757D8A" w:rsidRDefault="00757D8A">
            <w:pPr>
              <w:pStyle w:val="ad"/>
              <w:keepNext/>
              <w:spacing w:line="440" w:lineRule="exact"/>
              <w:ind w:left="63" w:right="63"/>
              <w:rPr>
                <w:rFonts w:ascii="宋体" w:hAnsi="宋体" w:cs="宋体"/>
                <w:szCs w:val="24"/>
              </w:rPr>
            </w:pPr>
          </w:p>
        </w:tc>
        <w:tc>
          <w:tcPr>
            <w:tcW w:w="1984" w:type="dxa"/>
          </w:tcPr>
          <w:p w14:paraId="0C9B7CAC" w14:textId="77777777" w:rsidR="00757D8A" w:rsidRDefault="00757D8A">
            <w:pPr>
              <w:pStyle w:val="ad"/>
              <w:keepNext/>
              <w:spacing w:line="440" w:lineRule="exact"/>
              <w:ind w:left="63" w:right="63"/>
              <w:rPr>
                <w:rFonts w:ascii="宋体" w:hAnsi="宋体" w:cs="宋体"/>
                <w:szCs w:val="24"/>
              </w:rPr>
            </w:pPr>
          </w:p>
        </w:tc>
        <w:tc>
          <w:tcPr>
            <w:tcW w:w="4678" w:type="dxa"/>
          </w:tcPr>
          <w:p w14:paraId="440A92D9" w14:textId="77777777" w:rsidR="00757D8A" w:rsidRDefault="00757D8A">
            <w:pPr>
              <w:pStyle w:val="ad"/>
              <w:keepNext/>
              <w:spacing w:line="440" w:lineRule="exact"/>
              <w:ind w:left="63" w:right="63"/>
              <w:rPr>
                <w:rFonts w:ascii="宋体" w:hAnsi="宋体" w:cs="宋体"/>
                <w:szCs w:val="24"/>
              </w:rPr>
            </w:pPr>
          </w:p>
        </w:tc>
        <w:tc>
          <w:tcPr>
            <w:tcW w:w="1276" w:type="dxa"/>
          </w:tcPr>
          <w:p w14:paraId="64B069CB" w14:textId="77777777" w:rsidR="00757D8A" w:rsidRDefault="00757D8A">
            <w:pPr>
              <w:pStyle w:val="ad"/>
              <w:keepNext/>
              <w:spacing w:line="440" w:lineRule="exact"/>
              <w:ind w:left="63" w:right="63"/>
              <w:rPr>
                <w:rFonts w:ascii="宋体" w:hAnsi="宋体" w:cs="宋体"/>
                <w:szCs w:val="24"/>
              </w:rPr>
            </w:pPr>
          </w:p>
        </w:tc>
      </w:tr>
      <w:tr w:rsidR="00757D8A" w14:paraId="7DAC435B" w14:textId="77777777">
        <w:tc>
          <w:tcPr>
            <w:tcW w:w="879" w:type="dxa"/>
          </w:tcPr>
          <w:p w14:paraId="0C11EC49" w14:textId="77777777" w:rsidR="00757D8A" w:rsidRDefault="00757D8A">
            <w:pPr>
              <w:pStyle w:val="ad"/>
              <w:keepNext/>
              <w:spacing w:line="440" w:lineRule="exact"/>
              <w:ind w:left="63" w:right="63"/>
              <w:rPr>
                <w:rFonts w:ascii="宋体" w:hAnsi="宋体" w:cs="宋体"/>
                <w:szCs w:val="24"/>
              </w:rPr>
            </w:pPr>
          </w:p>
        </w:tc>
        <w:tc>
          <w:tcPr>
            <w:tcW w:w="1984" w:type="dxa"/>
          </w:tcPr>
          <w:p w14:paraId="26A25A01" w14:textId="77777777" w:rsidR="00757D8A" w:rsidRDefault="00757D8A">
            <w:pPr>
              <w:pStyle w:val="ad"/>
              <w:keepNext/>
              <w:spacing w:line="440" w:lineRule="exact"/>
              <w:ind w:left="63" w:right="63"/>
              <w:rPr>
                <w:rFonts w:ascii="宋体" w:hAnsi="宋体" w:cs="宋体"/>
                <w:szCs w:val="24"/>
              </w:rPr>
            </w:pPr>
          </w:p>
        </w:tc>
        <w:tc>
          <w:tcPr>
            <w:tcW w:w="4678" w:type="dxa"/>
          </w:tcPr>
          <w:p w14:paraId="3D6395A8" w14:textId="77777777" w:rsidR="00757D8A" w:rsidRDefault="00757D8A">
            <w:pPr>
              <w:pStyle w:val="ad"/>
              <w:keepNext/>
              <w:spacing w:line="440" w:lineRule="exact"/>
              <w:ind w:left="63" w:right="63"/>
              <w:rPr>
                <w:rFonts w:ascii="宋体" w:hAnsi="宋体" w:cs="宋体"/>
                <w:szCs w:val="24"/>
              </w:rPr>
            </w:pPr>
          </w:p>
        </w:tc>
        <w:tc>
          <w:tcPr>
            <w:tcW w:w="1276" w:type="dxa"/>
          </w:tcPr>
          <w:p w14:paraId="307117D6" w14:textId="77777777" w:rsidR="00757D8A" w:rsidRDefault="00757D8A">
            <w:pPr>
              <w:pStyle w:val="ad"/>
              <w:keepNext/>
              <w:spacing w:line="440" w:lineRule="exact"/>
              <w:ind w:left="63" w:right="63"/>
              <w:rPr>
                <w:rFonts w:ascii="宋体" w:hAnsi="宋体" w:cs="宋体"/>
                <w:szCs w:val="24"/>
              </w:rPr>
            </w:pPr>
          </w:p>
        </w:tc>
      </w:tr>
      <w:tr w:rsidR="00757D8A" w14:paraId="6213CC3F" w14:textId="77777777">
        <w:tc>
          <w:tcPr>
            <w:tcW w:w="879" w:type="dxa"/>
          </w:tcPr>
          <w:p w14:paraId="54A0F95C" w14:textId="77777777" w:rsidR="00757D8A" w:rsidRDefault="00757D8A">
            <w:pPr>
              <w:pStyle w:val="ad"/>
              <w:keepNext/>
              <w:spacing w:line="440" w:lineRule="exact"/>
              <w:ind w:left="63" w:right="63"/>
              <w:rPr>
                <w:rFonts w:ascii="宋体" w:hAnsi="宋体" w:cs="宋体"/>
                <w:szCs w:val="24"/>
              </w:rPr>
            </w:pPr>
          </w:p>
        </w:tc>
        <w:tc>
          <w:tcPr>
            <w:tcW w:w="1984" w:type="dxa"/>
          </w:tcPr>
          <w:p w14:paraId="3E8B2FA4" w14:textId="77777777" w:rsidR="00757D8A" w:rsidRDefault="00757D8A">
            <w:pPr>
              <w:pStyle w:val="ad"/>
              <w:keepNext/>
              <w:spacing w:line="440" w:lineRule="exact"/>
              <w:ind w:left="63" w:right="63"/>
              <w:rPr>
                <w:rFonts w:ascii="宋体" w:hAnsi="宋体" w:cs="宋体"/>
                <w:szCs w:val="24"/>
              </w:rPr>
            </w:pPr>
          </w:p>
        </w:tc>
        <w:tc>
          <w:tcPr>
            <w:tcW w:w="4678" w:type="dxa"/>
          </w:tcPr>
          <w:p w14:paraId="7CAF6BA9" w14:textId="77777777" w:rsidR="00757D8A" w:rsidRDefault="00757D8A">
            <w:pPr>
              <w:pStyle w:val="ad"/>
              <w:keepNext/>
              <w:spacing w:line="440" w:lineRule="exact"/>
              <w:ind w:left="63" w:right="63"/>
              <w:rPr>
                <w:rFonts w:ascii="宋体" w:hAnsi="宋体" w:cs="宋体"/>
                <w:szCs w:val="24"/>
              </w:rPr>
            </w:pPr>
          </w:p>
        </w:tc>
        <w:tc>
          <w:tcPr>
            <w:tcW w:w="1276" w:type="dxa"/>
          </w:tcPr>
          <w:p w14:paraId="70C21E5D" w14:textId="77777777" w:rsidR="00757D8A" w:rsidRDefault="00757D8A">
            <w:pPr>
              <w:pStyle w:val="ad"/>
              <w:keepNext/>
              <w:spacing w:line="440" w:lineRule="exact"/>
              <w:ind w:left="63" w:right="63"/>
              <w:rPr>
                <w:rFonts w:ascii="宋体" w:hAnsi="宋体" w:cs="宋体"/>
                <w:szCs w:val="24"/>
              </w:rPr>
            </w:pPr>
          </w:p>
        </w:tc>
      </w:tr>
      <w:tr w:rsidR="00757D8A" w14:paraId="2C87B9C3" w14:textId="77777777">
        <w:tc>
          <w:tcPr>
            <w:tcW w:w="879" w:type="dxa"/>
          </w:tcPr>
          <w:p w14:paraId="2C8F6D79" w14:textId="77777777" w:rsidR="00757D8A" w:rsidRDefault="00757D8A">
            <w:pPr>
              <w:pStyle w:val="ad"/>
              <w:keepNext/>
              <w:spacing w:line="440" w:lineRule="exact"/>
              <w:ind w:left="63" w:right="63"/>
              <w:rPr>
                <w:rFonts w:ascii="宋体" w:hAnsi="宋体" w:cs="宋体"/>
                <w:szCs w:val="24"/>
              </w:rPr>
            </w:pPr>
          </w:p>
        </w:tc>
        <w:tc>
          <w:tcPr>
            <w:tcW w:w="1984" w:type="dxa"/>
          </w:tcPr>
          <w:p w14:paraId="1567739B" w14:textId="77777777" w:rsidR="00757D8A" w:rsidRDefault="00757D8A">
            <w:pPr>
              <w:pStyle w:val="ad"/>
              <w:keepNext/>
              <w:spacing w:line="440" w:lineRule="exact"/>
              <w:ind w:left="63" w:right="63"/>
              <w:rPr>
                <w:rFonts w:ascii="宋体" w:hAnsi="宋体" w:cs="宋体"/>
                <w:szCs w:val="24"/>
              </w:rPr>
            </w:pPr>
          </w:p>
        </w:tc>
        <w:tc>
          <w:tcPr>
            <w:tcW w:w="4678" w:type="dxa"/>
          </w:tcPr>
          <w:p w14:paraId="3CCAC113" w14:textId="77777777" w:rsidR="00757D8A" w:rsidRDefault="00757D8A">
            <w:pPr>
              <w:pStyle w:val="ad"/>
              <w:keepNext/>
              <w:spacing w:line="440" w:lineRule="exact"/>
              <w:ind w:left="63" w:right="63"/>
              <w:rPr>
                <w:rFonts w:ascii="宋体" w:hAnsi="宋体" w:cs="宋体"/>
                <w:szCs w:val="24"/>
              </w:rPr>
            </w:pPr>
          </w:p>
        </w:tc>
        <w:tc>
          <w:tcPr>
            <w:tcW w:w="1276" w:type="dxa"/>
          </w:tcPr>
          <w:p w14:paraId="495DBF7B" w14:textId="77777777" w:rsidR="00757D8A" w:rsidRDefault="00757D8A">
            <w:pPr>
              <w:pStyle w:val="ad"/>
              <w:keepNext/>
              <w:spacing w:line="440" w:lineRule="exact"/>
              <w:ind w:left="63" w:right="63"/>
              <w:rPr>
                <w:rFonts w:ascii="宋体" w:hAnsi="宋体" w:cs="宋体"/>
                <w:szCs w:val="24"/>
              </w:rPr>
            </w:pPr>
          </w:p>
        </w:tc>
      </w:tr>
      <w:tr w:rsidR="00757D8A" w14:paraId="7E2C3A2C" w14:textId="77777777">
        <w:tc>
          <w:tcPr>
            <w:tcW w:w="879" w:type="dxa"/>
          </w:tcPr>
          <w:p w14:paraId="6DEE2CC7" w14:textId="77777777" w:rsidR="00757D8A" w:rsidRDefault="00757D8A">
            <w:pPr>
              <w:pStyle w:val="ad"/>
              <w:keepNext/>
              <w:spacing w:line="440" w:lineRule="exact"/>
              <w:ind w:left="63" w:right="63"/>
              <w:rPr>
                <w:rFonts w:ascii="宋体" w:hAnsi="宋体" w:cs="宋体"/>
                <w:szCs w:val="24"/>
              </w:rPr>
            </w:pPr>
          </w:p>
        </w:tc>
        <w:tc>
          <w:tcPr>
            <w:tcW w:w="1984" w:type="dxa"/>
          </w:tcPr>
          <w:p w14:paraId="6538BE4F" w14:textId="77777777" w:rsidR="00757D8A" w:rsidRDefault="00757D8A">
            <w:pPr>
              <w:pStyle w:val="ad"/>
              <w:keepNext/>
              <w:spacing w:line="440" w:lineRule="exact"/>
              <w:ind w:left="63" w:right="63"/>
              <w:rPr>
                <w:rFonts w:ascii="宋体" w:hAnsi="宋体" w:cs="宋体"/>
                <w:szCs w:val="24"/>
              </w:rPr>
            </w:pPr>
          </w:p>
        </w:tc>
        <w:tc>
          <w:tcPr>
            <w:tcW w:w="4678" w:type="dxa"/>
          </w:tcPr>
          <w:p w14:paraId="4CE9CBD1" w14:textId="77777777" w:rsidR="00757D8A" w:rsidRDefault="00757D8A">
            <w:pPr>
              <w:pStyle w:val="ad"/>
              <w:keepNext/>
              <w:spacing w:line="440" w:lineRule="exact"/>
              <w:ind w:left="63" w:right="63"/>
              <w:rPr>
                <w:rFonts w:ascii="宋体" w:hAnsi="宋体" w:cs="宋体"/>
                <w:szCs w:val="24"/>
              </w:rPr>
            </w:pPr>
          </w:p>
        </w:tc>
        <w:tc>
          <w:tcPr>
            <w:tcW w:w="1276" w:type="dxa"/>
          </w:tcPr>
          <w:p w14:paraId="403CF914" w14:textId="77777777" w:rsidR="00757D8A" w:rsidRDefault="00757D8A">
            <w:pPr>
              <w:pStyle w:val="ad"/>
              <w:keepNext/>
              <w:spacing w:line="440" w:lineRule="exact"/>
              <w:ind w:left="63" w:right="63"/>
              <w:rPr>
                <w:rFonts w:ascii="宋体" w:hAnsi="宋体" w:cs="宋体"/>
                <w:szCs w:val="24"/>
              </w:rPr>
            </w:pPr>
          </w:p>
        </w:tc>
      </w:tr>
      <w:tr w:rsidR="00757D8A" w14:paraId="70470B2F" w14:textId="77777777">
        <w:tc>
          <w:tcPr>
            <w:tcW w:w="879" w:type="dxa"/>
          </w:tcPr>
          <w:p w14:paraId="01C095E3" w14:textId="77777777" w:rsidR="00757D8A" w:rsidRDefault="00757D8A">
            <w:pPr>
              <w:pStyle w:val="ad"/>
              <w:keepNext/>
              <w:spacing w:line="440" w:lineRule="exact"/>
              <w:ind w:left="63" w:right="63"/>
              <w:rPr>
                <w:rFonts w:ascii="宋体" w:hAnsi="宋体" w:cs="宋体"/>
                <w:szCs w:val="24"/>
              </w:rPr>
            </w:pPr>
          </w:p>
        </w:tc>
        <w:tc>
          <w:tcPr>
            <w:tcW w:w="1984" w:type="dxa"/>
          </w:tcPr>
          <w:p w14:paraId="5442C828" w14:textId="77777777" w:rsidR="00757D8A" w:rsidRDefault="00757D8A">
            <w:pPr>
              <w:pStyle w:val="ad"/>
              <w:keepNext/>
              <w:spacing w:line="440" w:lineRule="exact"/>
              <w:ind w:left="63" w:right="63"/>
              <w:rPr>
                <w:rFonts w:ascii="宋体" w:hAnsi="宋体" w:cs="宋体"/>
                <w:szCs w:val="24"/>
              </w:rPr>
            </w:pPr>
          </w:p>
        </w:tc>
        <w:tc>
          <w:tcPr>
            <w:tcW w:w="4678" w:type="dxa"/>
          </w:tcPr>
          <w:p w14:paraId="21058432" w14:textId="77777777" w:rsidR="00757D8A" w:rsidRDefault="00757D8A">
            <w:pPr>
              <w:pStyle w:val="ad"/>
              <w:keepNext/>
              <w:spacing w:line="440" w:lineRule="exact"/>
              <w:ind w:left="63" w:right="63"/>
              <w:rPr>
                <w:rFonts w:ascii="宋体" w:hAnsi="宋体" w:cs="宋体"/>
                <w:szCs w:val="24"/>
              </w:rPr>
            </w:pPr>
          </w:p>
        </w:tc>
        <w:tc>
          <w:tcPr>
            <w:tcW w:w="1276" w:type="dxa"/>
          </w:tcPr>
          <w:p w14:paraId="6BAD3E97" w14:textId="77777777" w:rsidR="00757D8A" w:rsidRDefault="00757D8A">
            <w:pPr>
              <w:pStyle w:val="ad"/>
              <w:keepNext/>
              <w:spacing w:line="440" w:lineRule="exact"/>
              <w:ind w:left="63" w:right="63"/>
              <w:rPr>
                <w:rFonts w:ascii="宋体" w:hAnsi="宋体" w:cs="宋体"/>
                <w:szCs w:val="24"/>
              </w:rPr>
            </w:pPr>
          </w:p>
        </w:tc>
      </w:tr>
      <w:tr w:rsidR="00757D8A" w14:paraId="2EB67A29" w14:textId="77777777">
        <w:tc>
          <w:tcPr>
            <w:tcW w:w="879" w:type="dxa"/>
          </w:tcPr>
          <w:p w14:paraId="7084EC4D" w14:textId="77777777" w:rsidR="00757D8A" w:rsidRDefault="00757D8A">
            <w:pPr>
              <w:pStyle w:val="ad"/>
              <w:keepNext/>
              <w:spacing w:line="440" w:lineRule="exact"/>
              <w:ind w:left="63" w:right="63"/>
              <w:rPr>
                <w:rFonts w:ascii="宋体" w:hAnsi="宋体" w:cs="宋体"/>
                <w:szCs w:val="24"/>
              </w:rPr>
            </w:pPr>
          </w:p>
        </w:tc>
        <w:tc>
          <w:tcPr>
            <w:tcW w:w="1984" w:type="dxa"/>
          </w:tcPr>
          <w:p w14:paraId="366A4B45" w14:textId="77777777" w:rsidR="00757D8A" w:rsidRDefault="00757D8A">
            <w:pPr>
              <w:pStyle w:val="ad"/>
              <w:keepNext/>
              <w:spacing w:line="440" w:lineRule="exact"/>
              <w:ind w:left="63" w:right="63"/>
              <w:rPr>
                <w:rFonts w:ascii="宋体" w:hAnsi="宋体" w:cs="宋体"/>
                <w:szCs w:val="24"/>
              </w:rPr>
            </w:pPr>
          </w:p>
        </w:tc>
        <w:tc>
          <w:tcPr>
            <w:tcW w:w="4678" w:type="dxa"/>
          </w:tcPr>
          <w:p w14:paraId="26D6754D" w14:textId="77777777" w:rsidR="00757D8A" w:rsidRDefault="00757D8A">
            <w:pPr>
              <w:pStyle w:val="ad"/>
              <w:keepNext/>
              <w:spacing w:line="440" w:lineRule="exact"/>
              <w:ind w:left="63" w:right="63"/>
              <w:rPr>
                <w:rFonts w:ascii="宋体" w:hAnsi="宋体" w:cs="宋体"/>
                <w:szCs w:val="24"/>
              </w:rPr>
            </w:pPr>
          </w:p>
        </w:tc>
        <w:tc>
          <w:tcPr>
            <w:tcW w:w="1276" w:type="dxa"/>
          </w:tcPr>
          <w:p w14:paraId="0C5EDFA5" w14:textId="77777777" w:rsidR="00757D8A" w:rsidRDefault="00757D8A">
            <w:pPr>
              <w:pStyle w:val="ad"/>
              <w:keepNext/>
              <w:spacing w:line="440" w:lineRule="exact"/>
              <w:ind w:left="63" w:right="63"/>
              <w:rPr>
                <w:rFonts w:ascii="宋体" w:hAnsi="宋体" w:cs="宋体"/>
                <w:szCs w:val="24"/>
              </w:rPr>
            </w:pPr>
          </w:p>
        </w:tc>
      </w:tr>
      <w:tr w:rsidR="00757D8A" w14:paraId="6E7895E6" w14:textId="77777777">
        <w:tc>
          <w:tcPr>
            <w:tcW w:w="879" w:type="dxa"/>
          </w:tcPr>
          <w:p w14:paraId="297939BB" w14:textId="77777777" w:rsidR="00757D8A" w:rsidRDefault="00757D8A">
            <w:pPr>
              <w:pStyle w:val="ad"/>
              <w:keepNext/>
              <w:spacing w:line="440" w:lineRule="exact"/>
              <w:ind w:left="63" w:right="63"/>
              <w:rPr>
                <w:rFonts w:ascii="宋体" w:hAnsi="宋体" w:cs="宋体"/>
                <w:szCs w:val="24"/>
              </w:rPr>
            </w:pPr>
          </w:p>
        </w:tc>
        <w:tc>
          <w:tcPr>
            <w:tcW w:w="1984" w:type="dxa"/>
          </w:tcPr>
          <w:p w14:paraId="2AA895AC" w14:textId="77777777" w:rsidR="00757D8A" w:rsidRDefault="00757D8A">
            <w:pPr>
              <w:pStyle w:val="ad"/>
              <w:keepNext/>
              <w:spacing w:line="440" w:lineRule="exact"/>
              <w:ind w:left="63" w:right="63"/>
              <w:rPr>
                <w:rFonts w:ascii="宋体" w:hAnsi="宋体" w:cs="宋体"/>
                <w:szCs w:val="24"/>
              </w:rPr>
            </w:pPr>
          </w:p>
        </w:tc>
        <w:tc>
          <w:tcPr>
            <w:tcW w:w="4678" w:type="dxa"/>
          </w:tcPr>
          <w:p w14:paraId="2082C00D" w14:textId="77777777" w:rsidR="00757D8A" w:rsidRDefault="00757D8A">
            <w:pPr>
              <w:pStyle w:val="ad"/>
              <w:keepNext/>
              <w:spacing w:line="440" w:lineRule="exact"/>
              <w:ind w:left="63" w:right="63"/>
              <w:rPr>
                <w:rFonts w:ascii="宋体" w:hAnsi="宋体" w:cs="宋体"/>
                <w:szCs w:val="24"/>
              </w:rPr>
            </w:pPr>
          </w:p>
        </w:tc>
        <w:tc>
          <w:tcPr>
            <w:tcW w:w="1276" w:type="dxa"/>
          </w:tcPr>
          <w:p w14:paraId="530E8106" w14:textId="77777777" w:rsidR="00757D8A" w:rsidRDefault="00757D8A">
            <w:pPr>
              <w:pStyle w:val="ad"/>
              <w:keepNext/>
              <w:spacing w:line="440" w:lineRule="exact"/>
              <w:ind w:left="63" w:right="63"/>
              <w:rPr>
                <w:rFonts w:ascii="宋体" w:hAnsi="宋体" w:cs="宋体"/>
                <w:szCs w:val="24"/>
              </w:rPr>
            </w:pPr>
          </w:p>
        </w:tc>
      </w:tr>
      <w:tr w:rsidR="00757D8A" w14:paraId="5A1A3A77" w14:textId="77777777">
        <w:tc>
          <w:tcPr>
            <w:tcW w:w="879" w:type="dxa"/>
          </w:tcPr>
          <w:p w14:paraId="231B86C7" w14:textId="77777777" w:rsidR="00757D8A" w:rsidRDefault="00757D8A">
            <w:pPr>
              <w:pStyle w:val="ad"/>
              <w:keepNext/>
              <w:spacing w:line="440" w:lineRule="exact"/>
              <w:ind w:left="63" w:right="63"/>
              <w:rPr>
                <w:rFonts w:ascii="宋体" w:hAnsi="宋体" w:cs="宋体"/>
                <w:szCs w:val="24"/>
              </w:rPr>
            </w:pPr>
          </w:p>
        </w:tc>
        <w:tc>
          <w:tcPr>
            <w:tcW w:w="1984" w:type="dxa"/>
          </w:tcPr>
          <w:p w14:paraId="720E3B42" w14:textId="77777777" w:rsidR="00757D8A" w:rsidRDefault="00757D8A">
            <w:pPr>
              <w:pStyle w:val="ad"/>
              <w:keepNext/>
              <w:spacing w:line="440" w:lineRule="exact"/>
              <w:ind w:left="63" w:right="63"/>
              <w:rPr>
                <w:rFonts w:ascii="宋体" w:hAnsi="宋体" w:cs="宋体"/>
                <w:szCs w:val="24"/>
              </w:rPr>
            </w:pPr>
          </w:p>
        </w:tc>
        <w:tc>
          <w:tcPr>
            <w:tcW w:w="4678" w:type="dxa"/>
          </w:tcPr>
          <w:p w14:paraId="2704514F" w14:textId="77777777" w:rsidR="00757D8A" w:rsidRDefault="00757D8A">
            <w:pPr>
              <w:pStyle w:val="ad"/>
              <w:keepNext/>
              <w:spacing w:line="440" w:lineRule="exact"/>
              <w:ind w:left="63" w:right="63"/>
              <w:rPr>
                <w:rFonts w:ascii="宋体" w:hAnsi="宋体" w:cs="宋体"/>
                <w:szCs w:val="24"/>
              </w:rPr>
            </w:pPr>
          </w:p>
        </w:tc>
        <w:tc>
          <w:tcPr>
            <w:tcW w:w="1276" w:type="dxa"/>
          </w:tcPr>
          <w:p w14:paraId="6BB000C3" w14:textId="77777777" w:rsidR="00757D8A" w:rsidRDefault="00757D8A">
            <w:pPr>
              <w:pStyle w:val="ad"/>
              <w:keepNext/>
              <w:spacing w:line="440" w:lineRule="exact"/>
              <w:ind w:left="63" w:right="63"/>
              <w:rPr>
                <w:rFonts w:ascii="宋体" w:hAnsi="宋体" w:cs="宋体"/>
                <w:szCs w:val="24"/>
              </w:rPr>
            </w:pPr>
          </w:p>
        </w:tc>
      </w:tr>
      <w:tr w:rsidR="00757D8A" w14:paraId="65FD112C" w14:textId="77777777">
        <w:tc>
          <w:tcPr>
            <w:tcW w:w="8817" w:type="dxa"/>
            <w:gridSpan w:val="4"/>
          </w:tcPr>
          <w:p w14:paraId="3B41CA5C" w14:textId="77777777" w:rsidR="00757D8A" w:rsidRDefault="004C7494">
            <w:pPr>
              <w:pStyle w:val="ad"/>
              <w:keepNext/>
              <w:spacing w:line="440" w:lineRule="exact"/>
              <w:ind w:left="63" w:right="63"/>
              <w:rPr>
                <w:rFonts w:ascii="宋体" w:hAnsi="宋体" w:cs="宋体"/>
                <w:szCs w:val="24"/>
              </w:rPr>
            </w:pPr>
            <w:r>
              <w:rPr>
                <w:rFonts w:ascii="宋体" w:hAnsi="宋体" w:cs="宋体" w:hint="eastAsia"/>
                <w:szCs w:val="24"/>
              </w:rPr>
              <w:t>小计：</w:t>
            </w:r>
          </w:p>
        </w:tc>
      </w:tr>
    </w:tbl>
    <w:p w14:paraId="3888B873" w14:textId="77777777" w:rsidR="00757D8A" w:rsidRDefault="004C7494">
      <w:pPr>
        <w:rPr>
          <w:shd w:val="clear" w:color="auto" w:fill="FFFFFF" w:themeFill="background1"/>
        </w:rPr>
      </w:pPr>
      <w:r>
        <w:rPr>
          <w:rFonts w:hint="eastAsia"/>
          <w:shd w:val="clear" w:color="auto" w:fill="FFFFFF" w:themeFill="background1"/>
        </w:rPr>
        <w:t>备注：本项目合同内容如需变更需甲乙双方同意，且不得损害第三方及国家利益。</w:t>
      </w:r>
    </w:p>
    <w:p w14:paraId="7018EA18" w14:textId="77777777" w:rsidR="00757D8A" w:rsidRDefault="00757D8A">
      <w:pPr>
        <w:rPr>
          <w:shd w:val="clear" w:color="auto" w:fill="FFFFFF" w:themeFill="background1"/>
        </w:rPr>
      </w:pPr>
    </w:p>
    <w:p w14:paraId="06D97E27" w14:textId="77777777" w:rsidR="00757D8A" w:rsidRDefault="00757D8A">
      <w:pPr>
        <w:spacing w:line="360" w:lineRule="auto"/>
        <w:rPr>
          <w:rFonts w:ascii="宋体" w:eastAsia="宋体" w:hAnsi="宋体" w:cs="宋体"/>
          <w:sz w:val="24"/>
          <w:szCs w:val="24"/>
          <w:shd w:val="clear" w:color="auto" w:fill="FFFFFF" w:themeFill="background1"/>
        </w:rPr>
      </w:pPr>
    </w:p>
    <w:p w14:paraId="60C95324" w14:textId="77777777" w:rsidR="00757D8A" w:rsidRDefault="00757D8A">
      <w:pPr>
        <w:spacing w:line="360" w:lineRule="auto"/>
        <w:rPr>
          <w:rFonts w:ascii="宋体" w:eastAsia="宋体" w:hAnsi="宋体"/>
          <w:sz w:val="24"/>
          <w:szCs w:val="24"/>
          <w:shd w:val="clear" w:color="auto" w:fill="FFFFFF" w:themeFill="background1"/>
        </w:rPr>
        <w:sectPr w:rsidR="00757D8A">
          <w:footerReference w:type="default" r:id="rId15"/>
          <w:pgSz w:w="11910" w:h="16840"/>
          <w:pgMar w:top="1460" w:right="1360" w:bottom="1380" w:left="1680" w:header="0" w:footer="1178" w:gutter="0"/>
          <w:cols w:space="720"/>
        </w:sectPr>
      </w:pPr>
    </w:p>
    <w:p w14:paraId="26877607" w14:textId="77777777"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4" w:name="_Toc6449"/>
      <w:r>
        <w:rPr>
          <w:rFonts w:ascii="宋体" w:eastAsia="宋体" w:hAnsi="宋体" w:cs="宋体" w:hint="eastAsia"/>
          <w:b/>
          <w:sz w:val="24"/>
          <w:szCs w:val="24"/>
          <w:shd w:val="clear" w:color="auto" w:fill="FFFFFF" w:themeFill="background1"/>
        </w:rPr>
        <w:lastRenderedPageBreak/>
        <w:t>第四章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技术标准和要求</w:t>
      </w:r>
      <w:bookmarkEnd w:id="624"/>
    </w:p>
    <w:p w14:paraId="35C7BE3D" w14:textId="77777777" w:rsidR="00757D8A" w:rsidRDefault="00757D8A">
      <w:pPr>
        <w:spacing w:line="360" w:lineRule="auto"/>
        <w:ind w:firstLineChars="200" w:firstLine="480"/>
        <w:rPr>
          <w:rFonts w:ascii="宋体" w:eastAsia="宋体" w:hAnsi="宋体" w:cs="宋体"/>
          <w:sz w:val="24"/>
          <w:szCs w:val="24"/>
          <w:shd w:val="clear" w:color="auto" w:fill="FFFFFF" w:themeFill="background1"/>
        </w:rPr>
      </w:pPr>
    </w:p>
    <w:p w14:paraId="4AD9FFE1" w14:textId="77777777"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1.1、本工程完成必须符合国家和地方现行相关质量评定标准和施工技术规范、施工图设计要求。</w:t>
      </w:r>
    </w:p>
    <w:p w14:paraId="283A2CC9" w14:textId="77777777" w:rsidR="00757D8A" w:rsidRDefault="004C7494">
      <w:pPr>
        <w:spacing w:line="360" w:lineRule="auto"/>
        <w:ind w:firstLineChars="200" w:firstLine="480"/>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1.2、本工程的材料检验和质量、工艺试验按国家、地方现行相关规定执行。</w:t>
      </w:r>
    </w:p>
    <w:p w14:paraId="5AD4F0E3" w14:textId="77777777" w:rsidR="00757D8A" w:rsidRDefault="004C7494">
      <w:pPr>
        <w:spacing w:line="360" w:lineRule="auto"/>
        <w:ind w:firstLineChars="200" w:firstLine="480"/>
        <w:rPr>
          <w:rFonts w:ascii="宋体" w:eastAsia="宋体" w:hAnsi="宋体" w:cs="宋体"/>
          <w:sz w:val="24"/>
          <w:szCs w:val="24"/>
          <w:shd w:val="clear" w:color="auto" w:fill="FFFFFF" w:themeFill="background1"/>
          <w:lang w:val="zh-CN"/>
        </w:rPr>
      </w:pPr>
      <w:r>
        <w:rPr>
          <w:rFonts w:ascii="宋体" w:eastAsia="宋体" w:hAnsi="宋体" w:cs="宋体" w:hint="eastAsia"/>
          <w:sz w:val="24"/>
          <w:szCs w:val="24"/>
          <w:shd w:val="clear" w:color="auto" w:fill="FFFFFF" w:themeFill="background1"/>
          <w:lang w:val="zh-CN"/>
        </w:rPr>
        <w:t>1.</w:t>
      </w:r>
      <w:r>
        <w:rPr>
          <w:rFonts w:ascii="宋体" w:eastAsia="宋体" w:hAnsi="宋体" w:cs="宋体" w:hint="eastAsia"/>
          <w:sz w:val="24"/>
          <w:szCs w:val="24"/>
          <w:shd w:val="clear" w:color="auto" w:fill="FFFFFF" w:themeFill="background1"/>
        </w:rPr>
        <w:t>3</w:t>
      </w:r>
      <w:r>
        <w:rPr>
          <w:rFonts w:ascii="宋体" w:eastAsia="宋体" w:hAnsi="宋体" w:cs="宋体" w:hint="eastAsia"/>
          <w:sz w:val="24"/>
          <w:szCs w:val="24"/>
          <w:shd w:val="clear" w:color="auto" w:fill="FFFFFF" w:themeFill="background1"/>
          <w:lang w:val="zh-CN"/>
        </w:rPr>
        <w:t>、工程量清单</w:t>
      </w:r>
      <w:r>
        <w:rPr>
          <w:rFonts w:ascii="宋体" w:eastAsia="宋体" w:hAnsi="宋体" w:cs="宋体" w:hint="eastAsia"/>
          <w:sz w:val="24"/>
          <w:szCs w:val="24"/>
          <w:shd w:val="clear" w:color="auto" w:fill="FFFFFF" w:themeFill="background1"/>
        </w:rPr>
        <w:t>及经济</w:t>
      </w:r>
      <w:proofErr w:type="gramStart"/>
      <w:r>
        <w:rPr>
          <w:rFonts w:ascii="宋体" w:eastAsia="宋体" w:hAnsi="宋体" w:cs="宋体" w:hint="eastAsia"/>
          <w:sz w:val="24"/>
          <w:szCs w:val="24"/>
          <w:shd w:val="clear" w:color="auto" w:fill="FFFFFF" w:themeFill="background1"/>
        </w:rPr>
        <w:t>标</w:t>
      </w:r>
      <w:r>
        <w:rPr>
          <w:rFonts w:ascii="宋体" w:eastAsia="宋体" w:hAnsi="宋体" w:cs="宋体" w:hint="eastAsia"/>
          <w:sz w:val="24"/>
          <w:szCs w:val="24"/>
          <w:shd w:val="clear" w:color="auto" w:fill="FFFFFF" w:themeFill="background1"/>
          <w:lang w:val="zh-CN"/>
        </w:rPr>
        <w:t>应当</w:t>
      </w:r>
      <w:proofErr w:type="gramEnd"/>
      <w:r>
        <w:rPr>
          <w:rFonts w:ascii="宋体" w:eastAsia="宋体" w:hAnsi="宋体" w:cs="宋体" w:hint="eastAsia"/>
          <w:sz w:val="24"/>
          <w:szCs w:val="24"/>
          <w:shd w:val="clear" w:color="auto" w:fill="FFFFFF" w:themeFill="background1"/>
          <w:lang w:val="zh-CN"/>
        </w:rPr>
        <w:t>按照《建设工程工程量清单计价规范》（GB50500-2013）有关规定编制。</w:t>
      </w:r>
    </w:p>
    <w:p w14:paraId="362A1473" w14:textId="77777777" w:rsidR="00757D8A" w:rsidRDefault="00757D8A">
      <w:pPr>
        <w:spacing w:line="360" w:lineRule="auto"/>
        <w:ind w:firstLineChars="200" w:firstLine="480"/>
        <w:rPr>
          <w:rFonts w:ascii="宋体" w:eastAsia="宋体" w:hAnsi="宋体" w:cs="宋体"/>
          <w:sz w:val="24"/>
          <w:szCs w:val="24"/>
          <w:shd w:val="clear" w:color="auto" w:fill="FFFFFF" w:themeFill="background1"/>
        </w:rPr>
      </w:pPr>
    </w:p>
    <w:p w14:paraId="075F4D68" w14:textId="77777777" w:rsidR="00757D8A" w:rsidRDefault="00757D8A">
      <w:pPr>
        <w:spacing w:line="360" w:lineRule="auto"/>
        <w:ind w:firstLineChars="200" w:firstLine="480"/>
        <w:rPr>
          <w:rFonts w:ascii="宋体" w:eastAsia="宋体" w:hAnsi="宋体" w:cs="宋体"/>
          <w:sz w:val="24"/>
          <w:szCs w:val="24"/>
          <w:shd w:val="clear" w:color="auto" w:fill="FFFFFF" w:themeFill="background1"/>
        </w:rPr>
      </w:pPr>
    </w:p>
    <w:p w14:paraId="6E294926" w14:textId="77777777" w:rsidR="00757D8A" w:rsidRDefault="00757D8A">
      <w:pPr>
        <w:spacing w:line="360" w:lineRule="auto"/>
        <w:ind w:firstLineChars="200" w:firstLine="480"/>
        <w:rPr>
          <w:rFonts w:ascii="宋体" w:eastAsia="宋体" w:hAnsi="宋体" w:cs="宋体"/>
          <w:sz w:val="24"/>
          <w:szCs w:val="24"/>
          <w:shd w:val="clear" w:color="auto" w:fill="FFFFFF" w:themeFill="background1"/>
        </w:rPr>
      </w:pPr>
    </w:p>
    <w:p w14:paraId="40E823C0" w14:textId="77777777" w:rsidR="00757D8A" w:rsidRDefault="00757D8A">
      <w:pPr>
        <w:spacing w:line="360" w:lineRule="auto"/>
        <w:ind w:firstLineChars="200" w:firstLine="480"/>
        <w:rPr>
          <w:rFonts w:ascii="宋体" w:eastAsia="宋体" w:hAnsi="宋体" w:cs="宋体"/>
          <w:sz w:val="24"/>
          <w:szCs w:val="24"/>
          <w:shd w:val="clear" w:color="auto" w:fill="FFFFFF" w:themeFill="background1"/>
        </w:rPr>
      </w:pPr>
    </w:p>
    <w:p w14:paraId="24B05AC9"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1C97A94A"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01462E50"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7C6B6FE7" w14:textId="77777777"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14:paraId="40B0DDA4" w14:textId="77777777"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625" w:name="_Toc12673"/>
      <w:r>
        <w:rPr>
          <w:rFonts w:ascii="宋体" w:eastAsia="宋体" w:hAnsi="宋体" w:hint="eastAsia"/>
          <w:b/>
          <w:sz w:val="24"/>
          <w:szCs w:val="24"/>
          <w:shd w:val="clear" w:color="auto" w:fill="FFFFFF" w:themeFill="background1"/>
        </w:rPr>
        <w:lastRenderedPageBreak/>
        <w:t>第五章</w:t>
      </w:r>
      <w:r>
        <w:rPr>
          <w:rFonts w:ascii="宋体" w:eastAsia="宋体" w:hAnsi="宋体"/>
          <w:b/>
          <w:sz w:val="24"/>
          <w:szCs w:val="24"/>
          <w:shd w:val="clear" w:color="auto" w:fill="FFFFFF" w:themeFill="background1"/>
        </w:rPr>
        <w:t xml:space="preserve"> </w:t>
      </w:r>
      <w:r>
        <w:rPr>
          <w:rFonts w:ascii="宋体" w:eastAsia="宋体" w:hAnsi="宋体" w:hint="eastAsia"/>
          <w:b/>
          <w:sz w:val="24"/>
          <w:szCs w:val="24"/>
          <w:shd w:val="clear" w:color="auto" w:fill="FFFFFF" w:themeFill="background1"/>
        </w:rPr>
        <w:t>响应文件格式</w:t>
      </w:r>
      <w:bookmarkEnd w:id="625"/>
    </w:p>
    <w:p w14:paraId="5C33B12C" w14:textId="77777777" w:rsidR="00757D8A" w:rsidRDefault="00757D8A">
      <w:pPr>
        <w:spacing w:line="360" w:lineRule="auto"/>
        <w:rPr>
          <w:rFonts w:ascii="宋体" w:eastAsia="宋体" w:hAnsi="宋体" w:cs="宋体"/>
          <w:b/>
          <w:sz w:val="24"/>
          <w:szCs w:val="24"/>
          <w:shd w:val="clear" w:color="auto" w:fill="FFFFFF" w:themeFill="background1"/>
        </w:rPr>
      </w:pPr>
    </w:p>
    <w:p w14:paraId="4620C198" w14:textId="77777777" w:rsidR="00757D8A" w:rsidRDefault="00757D8A">
      <w:pPr>
        <w:spacing w:line="360" w:lineRule="auto"/>
        <w:rPr>
          <w:rFonts w:ascii="宋体" w:eastAsia="宋体" w:hAnsi="宋体" w:cs="宋体"/>
          <w:b/>
          <w:sz w:val="24"/>
          <w:szCs w:val="24"/>
          <w:shd w:val="clear" w:color="auto" w:fill="FFFFFF" w:themeFill="background1"/>
        </w:rPr>
      </w:pPr>
    </w:p>
    <w:p w14:paraId="71AFD189" w14:textId="77777777" w:rsidR="00757D8A" w:rsidRDefault="004C7494">
      <w:pPr>
        <w:spacing w:line="360" w:lineRule="auto"/>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u w:val="single"/>
          <w:shd w:val="clear" w:color="auto" w:fill="FFFFFF" w:themeFill="background1"/>
        </w:rPr>
        <w:t>响应文件封面示例</w:t>
      </w:r>
    </w:p>
    <w:p w14:paraId="01067580" w14:textId="77777777"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14:paraId="6FD6655F" w14:textId="77777777"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14:paraId="0EFBDE5C" w14:textId="77777777" w:rsidR="00757D8A" w:rsidRDefault="00757D8A">
      <w:pPr>
        <w:spacing w:line="360" w:lineRule="auto"/>
        <w:jc w:val="center"/>
        <w:rPr>
          <w:rFonts w:ascii="宋体" w:eastAsia="宋体" w:hAnsi="宋体" w:cs="宋体"/>
          <w:b/>
          <w:sz w:val="24"/>
          <w:szCs w:val="24"/>
          <w:bdr w:val="single" w:sz="4" w:space="0" w:color="auto"/>
          <w:shd w:val="clear" w:color="auto" w:fill="FFFFFF" w:themeFill="background1"/>
        </w:rPr>
      </w:pPr>
    </w:p>
    <w:p w14:paraId="6F8E1D33" w14:textId="77777777"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（项目名称）</w:t>
      </w:r>
    </w:p>
    <w:p w14:paraId="3A032D0E" w14:textId="77777777" w:rsidR="00757D8A" w:rsidRDefault="004C7494">
      <w:pPr>
        <w:spacing w:line="360" w:lineRule="auto"/>
        <w:jc w:val="center"/>
        <w:rPr>
          <w:rFonts w:ascii="宋体" w:eastAsia="宋体" w:hAnsi="宋体" w:cs="宋体"/>
          <w:b/>
          <w:bCs/>
          <w:sz w:val="24"/>
          <w:szCs w:val="24"/>
          <w:u w:val="single"/>
          <w:shd w:val="clear" w:color="auto" w:fill="FFFFFF" w:themeFill="background1"/>
        </w:rPr>
      </w:pPr>
      <w:r>
        <w:rPr>
          <w:rFonts w:ascii="宋体" w:eastAsia="宋体" w:hAnsi="宋体" w:cs="宋体" w:hint="eastAsia"/>
          <w:b/>
          <w:bCs/>
          <w:sz w:val="24"/>
          <w:szCs w:val="24"/>
          <w:u w:val="single"/>
          <w:shd w:val="clear" w:color="auto" w:fill="FFFFFF" w:themeFill="background1"/>
        </w:rPr>
        <w:t>（项目编号）</w:t>
      </w:r>
    </w:p>
    <w:p w14:paraId="26E451EC" w14:textId="77777777" w:rsidR="00757D8A" w:rsidRDefault="00757D8A">
      <w:pPr>
        <w:spacing w:line="360" w:lineRule="auto"/>
        <w:jc w:val="center"/>
        <w:rPr>
          <w:rFonts w:ascii="宋体" w:eastAsia="宋体" w:hAnsi="宋体" w:cs="宋体"/>
          <w:b/>
          <w:bCs/>
          <w:sz w:val="24"/>
          <w:szCs w:val="24"/>
          <w:shd w:val="clear" w:color="auto" w:fill="FFFFFF" w:themeFill="background1"/>
        </w:rPr>
      </w:pPr>
    </w:p>
    <w:p w14:paraId="20278A6D" w14:textId="77777777" w:rsidR="00757D8A" w:rsidRDefault="00757D8A">
      <w:pPr>
        <w:spacing w:line="360" w:lineRule="auto"/>
        <w:jc w:val="center"/>
        <w:rPr>
          <w:rFonts w:ascii="宋体" w:eastAsia="宋体" w:hAnsi="宋体" w:cs="宋体"/>
          <w:b/>
          <w:bCs/>
          <w:sz w:val="24"/>
          <w:szCs w:val="24"/>
          <w:shd w:val="clear" w:color="auto" w:fill="FFFFFF" w:themeFill="background1"/>
        </w:rPr>
      </w:pPr>
    </w:p>
    <w:p w14:paraId="27F63A36" w14:textId="77777777" w:rsidR="00757D8A" w:rsidRDefault="004C7494">
      <w:pPr>
        <w:spacing w:line="360" w:lineRule="auto"/>
        <w:jc w:val="center"/>
        <w:rPr>
          <w:rFonts w:ascii="宋体" w:eastAsia="宋体" w:hAnsi="宋体" w:cs="宋体"/>
          <w:b/>
          <w:bCs/>
          <w:sz w:val="24"/>
          <w:szCs w:val="24"/>
          <w:shd w:val="clear" w:color="auto" w:fill="FFFFFF" w:themeFill="background1"/>
        </w:rPr>
      </w:pPr>
      <w:r>
        <w:rPr>
          <w:rFonts w:ascii="宋体" w:eastAsia="宋体" w:hAnsi="宋体" w:cs="宋体" w:hint="eastAsia"/>
          <w:b/>
          <w:bCs/>
          <w:sz w:val="24"/>
          <w:szCs w:val="24"/>
          <w:shd w:val="clear" w:color="auto" w:fill="FFFFFF" w:themeFill="background1"/>
        </w:rPr>
        <w:t>响应文件</w:t>
      </w:r>
    </w:p>
    <w:p w14:paraId="2C23EF74" w14:textId="77777777" w:rsidR="00757D8A" w:rsidRDefault="00757D8A">
      <w:pPr>
        <w:spacing w:line="360" w:lineRule="auto"/>
        <w:rPr>
          <w:rFonts w:ascii="宋体" w:eastAsia="宋体" w:hAnsi="宋体" w:cs="宋体"/>
          <w:sz w:val="24"/>
          <w:szCs w:val="24"/>
          <w:shd w:val="clear" w:color="auto" w:fill="FFFFFF" w:themeFill="background1"/>
        </w:rPr>
      </w:pPr>
    </w:p>
    <w:p w14:paraId="79A5F3B4" w14:textId="77777777" w:rsidR="00757D8A" w:rsidRDefault="00757D8A">
      <w:pPr>
        <w:spacing w:line="360" w:lineRule="auto"/>
        <w:rPr>
          <w:rFonts w:ascii="宋体" w:eastAsia="宋体" w:hAnsi="宋体" w:cs="宋体"/>
          <w:sz w:val="24"/>
          <w:szCs w:val="24"/>
          <w:shd w:val="clear" w:color="auto" w:fill="FFFFFF" w:themeFill="background1"/>
        </w:rPr>
      </w:pPr>
    </w:p>
    <w:p w14:paraId="6E8333ED" w14:textId="77777777" w:rsidR="00757D8A" w:rsidRDefault="00757D8A">
      <w:pPr>
        <w:spacing w:line="360" w:lineRule="auto"/>
        <w:rPr>
          <w:rFonts w:ascii="宋体" w:eastAsia="宋体" w:hAnsi="宋体" w:cs="宋体"/>
          <w:sz w:val="24"/>
          <w:szCs w:val="24"/>
          <w:shd w:val="clear" w:color="auto" w:fill="FFFFFF" w:themeFill="background1"/>
        </w:rPr>
      </w:pPr>
    </w:p>
    <w:p w14:paraId="3A6C0EE6"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供应商：（盖章）</w:t>
      </w:r>
    </w:p>
    <w:p w14:paraId="5E845483" w14:textId="77777777" w:rsidR="00757D8A" w:rsidRDefault="00757D8A">
      <w:pPr>
        <w:spacing w:line="360" w:lineRule="auto"/>
        <w:rPr>
          <w:rFonts w:ascii="宋体" w:eastAsia="宋体" w:hAnsi="宋体" w:cs="宋体"/>
          <w:sz w:val="24"/>
          <w:szCs w:val="24"/>
          <w:shd w:val="clear" w:color="auto" w:fill="FFFFFF" w:themeFill="background1"/>
        </w:rPr>
      </w:pPr>
    </w:p>
    <w:p w14:paraId="15AAFFF5"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法定代表人：</w:t>
      </w:r>
      <w:r>
        <w:rPr>
          <w:rFonts w:ascii="宋体" w:eastAsia="宋体" w:hAnsi="宋体" w:cs="Arial" w:hint="eastAsia"/>
          <w:kern w:val="0"/>
          <w:sz w:val="24"/>
          <w:szCs w:val="24"/>
          <w:shd w:val="clear" w:color="auto" w:fill="FFFFFF" w:themeFill="background1"/>
        </w:rPr>
        <w:t>（盖章）</w:t>
      </w:r>
    </w:p>
    <w:p w14:paraId="5C2A0FBA" w14:textId="77777777" w:rsidR="00757D8A" w:rsidRDefault="00757D8A">
      <w:pPr>
        <w:spacing w:line="360" w:lineRule="auto"/>
        <w:rPr>
          <w:rFonts w:ascii="宋体" w:eastAsia="宋体" w:hAnsi="宋体" w:cs="宋体"/>
          <w:sz w:val="24"/>
          <w:szCs w:val="24"/>
          <w:shd w:val="clear" w:color="auto" w:fill="FFFFFF" w:themeFill="background1"/>
        </w:rPr>
      </w:pPr>
    </w:p>
    <w:p w14:paraId="54AA357A"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单位地址：</w:t>
      </w:r>
    </w:p>
    <w:p w14:paraId="20D25A2C" w14:textId="77777777" w:rsidR="00757D8A" w:rsidRDefault="00757D8A">
      <w:pPr>
        <w:spacing w:line="360" w:lineRule="auto"/>
        <w:rPr>
          <w:rFonts w:ascii="宋体" w:eastAsia="宋体" w:hAnsi="宋体" w:cs="宋体"/>
          <w:sz w:val="24"/>
          <w:szCs w:val="24"/>
          <w:shd w:val="clear" w:color="auto" w:fill="FFFFFF" w:themeFill="background1"/>
        </w:rPr>
      </w:pPr>
    </w:p>
    <w:p w14:paraId="40D9FD16"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邮政编码：</w:t>
      </w:r>
    </w:p>
    <w:p w14:paraId="05CF0A31" w14:textId="77777777" w:rsidR="00757D8A" w:rsidRDefault="00757D8A">
      <w:pPr>
        <w:spacing w:line="360" w:lineRule="auto"/>
        <w:rPr>
          <w:rFonts w:ascii="宋体" w:eastAsia="宋体" w:hAnsi="宋体" w:cs="宋体"/>
          <w:sz w:val="24"/>
          <w:szCs w:val="24"/>
          <w:shd w:val="clear" w:color="auto" w:fill="FFFFFF" w:themeFill="background1"/>
        </w:rPr>
      </w:pPr>
    </w:p>
    <w:p w14:paraId="72C69B11"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联系人：</w:t>
      </w:r>
    </w:p>
    <w:p w14:paraId="4837CDE4" w14:textId="77777777" w:rsidR="00757D8A" w:rsidRDefault="00757D8A">
      <w:pPr>
        <w:spacing w:line="360" w:lineRule="auto"/>
        <w:rPr>
          <w:rFonts w:ascii="宋体" w:eastAsia="宋体" w:hAnsi="宋体" w:cs="宋体"/>
          <w:sz w:val="24"/>
          <w:szCs w:val="24"/>
          <w:shd w:val="clear" w:color="auto" w:fill="FFFFFF" w:themeFill="background1"/>
        </w:rPr>
      </w:pPr>
    </w:p>
    <w:p w14:paraId="1FE28144" w14:textId="77777777" w:rsidR="00757D8A" w:rsidRDefault="004C7494">
      <w:pPr>
        <w:spacing w:line="360" w:lineRule="auto"/>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联系电话：</w:t>
      </w:r>
    </w:p>
    <w:p w14:paraId="4F85D496" w14:textId="77777777" w:rsidR="00757D8A" w:rsidRDefault="00757D8A">
      <w:pPr>
        <w:spacing w:line="360" w:lineRule="auto"/>
        <w:rPr>
          <w:rFonts w:ascii="宋体" w:eastAsia="宋体" w:hAnsi="宋体" w:cs="宋体"/>
          <w:sz w:val="24"/>
          <w:szCs w:val="24"/>
          <w:shd w:val="clear" w:color="auto" w:fill="FFFFFF" w:themeFill="background1"/>
        </w:rPr>
      </w:pPr>
    </w:p>
    <w:p w14:paraId="5C3951E3" w14:textId="77777777" w:rsidR="00757D8A" w:rsidRDefault="004C7494">
      <w:pPr>
        <w:spacing w:line="360" w:lineRule="auto"/>
        <w:ind w:firstLineChars="1" w:firstLine="2"/>
        <w:jc w:val="center"/>
        <w:rPr>
          <w:rFonts w:ascii="宋体" w:eastAsia="宋体" w:hAnsi="宋体" w:cs="宋体"/>
          <w:sz w:val="24"/>
          <w:szCs w:val="24"/>
          <w:shd w:val="clear" w:color="auto" w:fill="FFFFFF" w:themeFill="background1"/>
        </w:rPr>
      </w:pPr>
      <w:r>
        <w:rPr>
          <w:rFonts w:ascii="宋体" w:eastAsia="宋体" w:hAnsi="宋体" w:cs="宋体" w:hint="eastAsia"/>
          <w:sz w:val="24"/>
          <w:szCs w:val="24"/>
          <w:shd w:val="clear" w:color="auto" w:fill="FFFFFF" w:themeFill="background1"/>
        </w:rPr>
        <w:t>年</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月</w:t>
      </w:r>
      <w:r>
        <w:rPr>
          <w:rFonts w:ascii="宋体" w:eastAsia="宋体" w:hAnsi="宋体" w:cs="宋体"/>
          <w:sz w:val="24"/>
          <w:szCs w:val="24"/>
          <w:shd w:val="clear" w:color="auto" w:fill="FFFFFF" w:themeFill="background1"/>
        </w:rPr>
        <w:t xml:space="preserve">  </w:t>
      </w:r>
      <w:r>
        <w:rPr>
          <w:rFonts w:ascii="宋体" w:eastAsia="宋体" w:hAnsi="宋体" w:cs="宋体" w:hint="eastAsia"/>
          <w:sz w:val="24"/>
          <w:szCs w:val="24"/>
          <w:shd w:val="clear" w:color="auto" w:fill="FFFFFF" w:themeFill="background1"/>
        </w:rPr>
        <w:t>日</w:t>
      </w:r>
    </w:p>
    <w:p w14:paraId="1E0751AD" w14:textId="77777777" w:rsidR="00757D8A" w:rsidRDefault="00757D8A">
      <w:pPr>
        <w:spacing w:line="360" w:lineRule="auto"/>
        <w:ind w:firstLineChars="1" w:firstLine="2"/>
        <w:jc w:val="center"/>
        <w:rPr>
          <w:rFonts w:ascii="宋体" w:eastAsia="宋体" w:hAnsi="宋体" w:cs="宋体"/>
          <w:sz w:val="24"/>
          <w:szCs w:val="24"/>
          <w:shd w:val="clear" w:color="auto" w:fill="FFFFFF" w:themeFill="background1"/>
        </w:rPr>
      </w:pPr>
    </w:p>
    <w:p w14:paraId="19D51605" w14:textId="77777777" w:rsidR="00757D8A" w:rsidRDefault="004C7494">
      <w:pPr>
        <w:spacing w:line="360" w:lineRule="auto"/>
        <w:jc w:val="cente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bookmarkStart w:id="626" w:name="_Toc38446469"/>
      <w:bookmarkStart w:id="627" w:name="_Toc38910521"/>
      <w:r>
        <w:rPr>
          <w:rFonts w:ascii="宋体" w:eastAsia="宋体" w:hAnsi="宋体" w:hint="eastAsia"/>
          <w:sz w:val="24"/>
          <w:szCs w:val="24"/>
          <w:shd w:val="clear" w:color="auto" w:fill="FFFFFF" w:themeFill="background1"/>
        </w:rPr>
        <w:lastRenderedPageBreak/>
        <w:t>目录</w:t>
      </w:r>
      <w:bookmarkEnd w:id="626"/>
      <w:bookmarkEnd w:id="627"/>
    </w:p>
    <w:p w14:paraId="1EBA6BD3" w14:textId="77777777" w:rsidR="00757D8A" w:rsidRDefault="00757D8A">
      <w:pPr>
        <w:spacing w:line="360" w:lineRule="auto"/>
        <w:rPr>
          <w:rFonts w:ascii="宋体" w:eastAsia="宋体" w:hAnsi="宋体"/>
          <w:bCs/>
          <w:sz w:val="24"/>
          <w:szCs w:val="24"/>
          <w:shd w:val="clear" w:color="auto" w:fill="FFFFFF" w:themeFill="background1"/>
        </w:rPr>
      </w:pPr>
    </w:p>
    <w:p w14:paraId="70C7455B"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一、投标函(</w:t>
      </w:r>
      <w:proofErr w:type="gramStart"/>
      <w:r>
        <w:rPr>
          <w:rFonts w:ascii="宋体" w:eastAsia="宋体" w:hAnsi="宋体" w:hint="eastAsia"/>
          <w:bCs/>
          <w:sz w:val="24"/>
          <w:szCs w:val="24"/>
          <w:shd w:val="clear" w:color="auto" w:fill="FFFFFF" w:themeFill="background1"/>
        </w:rPr>
        <w:t>一</w:t>
      </w:r>
      <w:proofErr w:type="gramEnd"/>
      <w:r>
        <w:rPr>
          <w:rFonts w:ascii="宋体" w:eastAsia="宋体" w:hAnsi="宋体" w:hint="eastAsia"/>
          <w:bCs/>
          <w:sz w:val="24"/>
          <w:szCs w:val="24"/>
          <w:shd w:val="clear" w:color="auto" w:fill="FFFFFF" w:themeFill="background1"/>
        </w:rPr>
        <w:t>)</w:t>
      </w:r>
    </w:p>
    <w:p w14:paraId="27BCADBE"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二、投标函（二）</w:t>
      </w:r>
    </w:p>
    <w:p w14:paraId="0C622B44"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三、商务条款偏离表</w:t>
      </w:r>
    </w:p>
    <w:p w14:paraId="2D228FFE"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四、技术条款偏离表</w:t>
      </w:r>
    </w:p>
    <w:p w14:paraId="21FAD745"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五、法定代表人身份证明书</w:t>
      </w:r>
    </w:p>
    <w:p w14:paraId="2F213D4C"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六、法定代表人授权委托书</w:t>
      </w:r>
    </w:p>
    <w:p w14:paraId="29394E2C"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七、供应商基本情况表</w:t>
      </w:r>
    </w:p>
    <w:p w14:paraId="1678C55B"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八、供应商资格条件证明材料</w:t>
      </w:r>
    </w:p>
    <w:p w14:paraId="3237DF98"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九、供应商近年类似项目业绩表</w:t>
      </w:r>
    </w:p>
    <w:p w14:paraId="24899227"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十、项目负责人简历表</w:t>
      </w:r>
    </w:p>
    <w:p w14:paraId="4CB8A408"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十一、主要项目管理人员表</w:t>
      </w:r>
    </w:p>
    <w:p w14:paraId="627993C8"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十二、其他需要提交的资料</w:t>
      </w:r>
      <w:r>
        <w:rPr>
          <w:rFonts w:ascii="宋体" w:eastAsia="宋体" w:hAnsi="宋体" w:hint="eastAsia"/>
          <w:bCs/>
          <w:sz w:val="24"/>
          <w:szCs w:val="24"/>
          <w:shd w:val="clear" w:color="auto" w:fill="FFFFFF" w:themeFill="background1"/>
        </w:rPr>
        <w:tab/>
      </w:r>
    </w:p>
    <w:p w14:paraId="6D27476E"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十三、技术标</w:t>
      </w:r>
    </w:p>
    <w:p w14:paraId="16EC36C2"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十四、经济标</w:t>
      </w:r>
    </w:p>
    <w:p w14:paraId="7EFD6440" w14:textId="77777777" w:rsidR="00757D8A" w:rsidRDefault="00757D8A">
      <w:pPr>
        <w:spacing w:line="360" w:lineRule="auto"/>
        <w:rPr>
          <w:rFonts w:ascii="宋体" w:eastAsia="宋体" w:hAnsi="宋体"/>
          <w:bCs/>
          <w:sz w:val="24"/>
          <w:szCs w:val="24"/>
          <w:shd w:val="clear" w:color="auto" w:fill="FFFFFF" w:themeFill="background1"/>
        </w:rPr>
      </w:pPr>
    </w:p>
    <w:p w14:paraId="59FBD8CB" w14:textId="77777777" w:rsidR="00757D8A" w:rsidRDefault="004C7494">
      <w:pPr>
        <w:spacing w:line="360" w:lineRule="auto"/>
        <w:rPr>
          <w:rFonts w:ascii="宋体" w:eastAsia="宋体" w:hAnsi="宋体"/>
          <w:bCs/>
          <w:sz w:val="24"/>
          <w:szCs w:val="24"/>
          <w:shd w:val="clear" w:color="auto" w:fill="FFFFFF" w:themeFill="background1"/>
        </w:rPr>
      </w:pPr>
      <w:r>
        <w:rPr>
          <w:rFonts w:ascii="宋体" w:eastAsia="宋体" w:hAnsi="宋体" w:hint="eastAsia"/>
          <w:bCs/>
          <w:sz w:val="24"/>
          <w:szCs w:val="24"/>
          <w:shd w:val="clear" w:color="auto" w:fill="FFFFFF" w:themeFill="background1"/>
        </w:rPr>
        <w:t>注：为了便于查找，请按上述顺序编制</w:t>
      </w:r>
      <w:r>
        <w:rPr>
          <w:rFonts w:ascii="宋体" w:eastAsia="宋体" w:hAnsi="宋体" w:hint="eastAsia"/>
          <w:sz w:val="24"/>
          <w:szCs w:val="24"/>
          <w:shd w:val="clear" w:color="auto" w:fill="FFFFFF" w:themeFill="background1"/>
        </w:rPr>
        <w:t>响应文件</w:t>
      </w:r>
      <w:r>
        <w:rPr>
          <w:rFonts w:ascii="宋体" w:eastAsia="宋体" w:hAnsi="宋体" w:hint="eastAsia"/>
          <w:bCs/>
          <w:sz w:val="24"/>
          <w:szCs w:val="24"/>
          <w:shd w:val="clear" w:color="auto" w:fill="FFFFFF" w:themeFill="background1"/>
        </w:rPr>
        <w:t>内容，并在目录中标明每项内容的起始页码。</w:t>
      </w:r>
    </w:p>
    <w:p w14:paraId="2DB8D32A" w14:textId="77777777"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bookmarkStart w:id="628" w:name="_Toc38446470"/>
      <w:bookmarkStart w:id="629" w:name="_Toc507586166"/>
      <w:bookmarkStart w:id="630" w:name="_Toc533503181"/>
      <w:bookmarkStart w:id="631" w:name="_Toc21306"/>
      <w:r>
        <w:rPr>
          <w:rFonts w:ascii="宋体" w:eastAsia="宋体" w:hAnsi="宋体" w:hint="eastAsia"/>
          <w:b/>
          <w:sz w:val="24"/>
          <w:szCs w:val="24"/>
          <w:shd w:val="clear" w:color="auto" w:fill="FFFFFF" w:themeFill="background1"/>
        </w:rPr>
        <w:lastRenderedPageBreak/>
        <w:t>一、投标函</w:t>
      </w:r>
      <w:bookmarkEnd w:id="628"/>
      <w:bookmarkEnd w:id="629"/>
      <w:bookmarkEnd w:id="630"/>
      <w:r>
        <w:rPr>
          <w:rFonts w:ascii="宋体" w:eastAsia="宋体" w:hAnsi="宋体" w:cs="宋体" w:hint="eastAsia"/>
          <w:b/>
          <w:sz w:val="24"/>
          <w:szCs w:val="24"/>
          <w:shd w:val="clear" w:color="auto" w:fill="FFFFFF" w:themeFill="background1"/>
        </w:rPr>
        <w:t>(</w:t>
      </w:r>
      <w:proofErr w:type="gramStart"/>
      <w:r>
        <w:rPr>
          <w:rFonts w:ascii="宋体" w:eastAsia="宋体" w:hAnsi="宋体" w:cs="宋体" w:hint="eastAsia"/>
          <w:b/>
          <w:sz w:val="24"/>
          <w:szCs w:val="24"/>
          <w:shd w:val="clear" w:color="auto" w:fill="FFFFFF" w:themeFill="background1"/>
        </w:rPr>
        <w:t>一</w:t>
      </w:r>
      <w:proofErr w:type="gramEnd"/>
      <w:r>
        <w:rPr>
          <w:rFonts w:ascii="宋体" w:eastAsia="宋体" w:hAnsi="宋体" w:cs="宋体" w:hint="eastAsia"/>
          <w:b/>
          <w:sz w:val="24"/>
          <w:szCs w:val="24"/>
          <w:shd w:val="clear" w:color="auto" w:fill="FFFFFF" w:themeFill="background1"/>
        </w:rPr>
        <w:t>)</w:t>
      </w:r>
      <w:bookmarkEnd w:id="631"/>
    </w:p>
    <w:p w14:paraId="2689CFEC"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0FFA4629"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14:paraId="0F6259EE"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根据已收到的</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项目的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，遵照</w:t>
      </w:r>
      <w:r>
        <w:rPr>
          <w:rFonts w:ascii="宋体" w:eastAsia="宋体" w:hAnsi="宋体" w:cs="Arial"/>
          <w:kern w:val="0"/>
          <w:sz w:val="24"/>
          <w:szCs w:val="24"/>
          <w:shd w:val="clear" w:color="auto" w:fill="FFFFFF" w:themeFill="background1"/>
        </w:rPr>
        <w:t>《中华人民共和国</w:t>
      </w:r>
      <w:r>
        <w:rPr>
          <w:rFonts w:ascii="宋体" w:eastAsia="宋体" w:hAnsi="宋体" w:cs="Arial" w:hint="eastAsia"/>
          <w:kern w:val="0"/>
          <w:sz w:val="24"/>
          <w:szCs w:val="24"/>
          <w:shd w:val="clear" w:color="auto" w:fill="FFFFFF" w:themeFill="background1"/>
        </w:rPr>
        <w:t>政府采购法</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等有关法律法规的规定，经考察现场和充分研究贵方的</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的全部内容后，我方郑重承诺如下：</w:t>
      </w:r>
    </w:p>
    <w:p w14:paraId="4B20BA6E"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1.</w:t>
      </w:r>
      <w:r>
        <w:rPr>
          <w:rFonts w:ascii="宋体" w:eastAsia="宋体" w:hAnsi="宋体" w:cs="Arial" w:hint="eastAsia"/>
          <w:kern w:val="0"/>
          <w:sz w:val="24"/>
          <w:szCs w:val="24"/>
          <w:shd w:val="clear" w:color="auto" w:fill="FFFFFF" w:themeFill="background1"/>
        </w:rPr>
        <w:t>我方投标价格为人民币</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元（大写：</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）；工期为：自合同签订之日起</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日历日；质量等级为：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w:t>
      </w:r>
    </w:p>
    <w:p w14:paraId="419CE5ED"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t>2.</w:t>
      </w:r>
      <w:r>
        <w:rPr>
          <w:rFonts w:ascii="宋体" w:eastAsia="宋体" w:hAnsi="宋体" w:cs="Arial" w:hint="eastAsia"/>
          <w:kern w:val="0"/>
          <w:sz w:val="24"/>
          <w:szCs w:val="24"/>
          <w:shd w:val="clear" w:color="auto" w:fill="FFFFFF" w:themeFill="background1"/>
        </w:rPr>
        <w:t>如果我方成交，我方将在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规定的时间内签订合同。如果我方违约，除没收投标保证金外，贵方有权终止我方成交并选择其它成交供应商。</w:t>
      </w:r>
    </w:p>
    <w:p w14:paraId="3B2D9861"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3</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本</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在</w:t>
      </w:r>
      <w:r>
        <w:rPr>
          <w:rFonts w:ascii="宋体" w:eastAsia="宋体" w:hAnsi="宋体" w:hint="eastAsia"/>
          <w:sz w:val="24"/>
          <w:szCs w:val="24"/>
          <w:shd w:val="clear" w:color="auto" w:fill="FFFFFF" w:themeFill="background1"/>
        </w:rPr>
        <w:t>磋商文件</w:t>
      </w:r>
      <w:r>
        <w:rPr>
          <w:rFonts w:ascii="宋体" w:eastAsia="宋体" w:hAnsi="宋体" w:cs="Arial" w:hint="eastAsia"/>
          <w:kern w:val="0"/>
          <w:sz w:val="24"/>
          <w:szCs w:val="24"/>
          <w:shd w:val="clear" w:color="auto" w:fill="FFFFFF" w:themeFill="background1"/>
        </w:rPr>
        <w:t>规定的投标有效期内对我方具有约束力，如果我方在投标有效期内撤销投标，其投标保证金将被贵方没收。</w:t>
      </w:r>
    </w:p>
    <w:p w14:paraId="5F3B8E90"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4</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我方已详细</w:t>
      </w:r>
      <w:proofErr w:type="gramStart"/>
      <w:r>
        <w:rPr>
          <w:rFonts w:ascii="宋体" w:eastAsia="宋体" w:hAnsi="宋体" w:cs="Arial" w:hint="eastAsia"/>
          <w:kern w:val="0"/>
          <w:sz w:val="24"/>
          <w:szCs w:val="24"/>
          <w:shd w:val="clear" w:color="auto" w:fill="FFFFFF" w:themeFill="background1"/>
        </w:rPr>
        <w:t>阅读</w:t>
      </w:r>
      <w:r>
        <w:rPr>
          <w:rFonts w:ascii="宋体" w:eastAsia="宋体" w:hAnsi="宋体" w:hint="eastAsia"/>
          <w:sz w:val="24"/>
          <w:szCs w:val="24"/>
          <w:shd w:val="clear" w:color="auto" w:fill="FFFFFF" w:themeFill="background1"/>
        </w:rPr>
        <w:t>磋商</w:t>
      </w:r>
      <w:proofErr w:type="gramEnd"/>
      <w:r>
        <w:rPr>
          <w:rFonts w:ascii="宋体" w:eastAsia="宋体" w:hAnsi="宋体" w:hint="eastAsia"/>
          <w:sz w:val="24"/>
          <w:szCs w:val="24"/>
          <w:shd w:val="clear" w:color="auto" w:fill="FFFFFF" w:themeFill="background1"/>
        </w:rPr>
        <w:t>文件</w:t>
      </w:r>
      <w:r>
        <w:rPr>
          <w:rFonts w:ascii="宋体" w:eastAsia="宋体" w:hAnsi="宋体" w:cs="Arial" w:hint="eastAsia"/>
          <w:kern w:val="0"/>
          <w:sz w:val="24"/>
          <w:szCs w:val="24"/>
          <w:shd w:val="clear" w:color="auto" w:fill="FFFFFF" w:themeFill="background1"/>
        </w:rPr>
        <w:t>全部内容且完全理解，同意放弃对这方面有不明及误解的权力。若有违反，同意被废除投标资格并接受处罚。</w:t>
      </w:r>
    </w:p>
    <w:p w14:paraId="0AD9158A"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5.我方保证</w:t>
      </w:r>
      <w:r>
        <w:rPr>
          <w:rFonts w:ascii="宋体" w:eastAsia="宋体" w:hAnsi="宋体" w:hint="eastAsia"/>
          <w:sz w:val="24"/>
          <w:szCs w:val="24"/>
          <w:shd w:val="clear" w:color="auto" w:fill="FFFFFF" w:themeFill="background1"/>
        </w:rPr>
        <w:t>响应文件</w:t>
      </w:r>
      <w:r>
        <w:rPr>
          <w:rFonts w:ascii="宋体" w:eastAsia="宋体" w:hAnsi="宋体" w:cs="Arial" w:hint="eastAsia"/>
          <w:kern w:val="0"/>
          <w:sz w:val="24"/>
          <w:szCs w:val="24"/>
          <w:shd w:val="clear" w:color="auto" w:fill="FFFFFF" w:themeFill="background1"/>
        </w:rPr>
        <w:t>内容无任何虚假、未侵犯他人知识产权。如有虚假，同意废除成交资格并被没收投标担保，承担因侵犯他人知识产权而由此引起的全部法律责任和经济责任。</w:t>
      </w:r>
    </w:p>
    <w:p w14:paraId="451BFFD6"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6</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我方愿意提供贵方可能要求的与投标有关的一切数据或资料，完全理解贵方不一定接受最低投标报价的投标或收到的任何投标。</w:t>
      </w:r>
    </w:p>
    <w:p w14:paraId="5E329121"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7</w:t>
      </w:r>
      <w:r>
        <w:rPr>
          <w:rFonts w:ascii="宋体" w:eastAsia="宋体" w:hAnsi="宋体" w:cs="Arial"/>
          <w:kern w:val="0"/>
          <w:sz w:val="24"/>
          <w:szCs w:val="24"/>
          <w:shd w:val="clear" w:color="auto" w:fill="FFFFFF" w:themeFill="background1"/>
        </w:rPr>
        <w:t>.</w:t>
      </w:r>
      <w:r>
        <w:rPr>
          <w:rFonts w:ascii="宋体" w:eastAsia="宋体" w:hAnsi="宋体" w:cs="Arial" w:hint="eastAsia"/>
          <w:kern w:val="0"/>
          <w:sz w:val="24"/>
          <w:szCs w:val="24"/>
          <w:shd w:val="clear" w:color="auto" w:fill="FFFFFF" w:themeFill="background1"/>
        </w:rPr>
        <w:t>我方派法定代表人或其授权委托人作为我方代表，负责按时参加开标会并签署与投标有关的相关文件等。</w:t>
      </w:r>
    </w:p>
    <w:p w14:paraId="54F67767" w14:textId="77777777" w:rsidR="00757D8A" w:rsidRDefault="004C7494">
      <w:pPr>
        <w:widowControl/>
        <w:shd w:val="clear" w:color="auto" w:fill="FFFFFF"/>
        <w:snapToGrid w:val="0"/>
        <w:spacing w:line="360" w:lineRule="auto"/>
        <w:ind w:firstLine="420"/>
        <w:jc w:val="left"/>
        <w:rPr>
          <w:rFonts w:ascii="宋体" w:eastAsia="宋体" w:hAnsi="宋体"/>
          <w:sz w:val="24"/>
          <w:szCs w:val="24"/>
          <w:shd w:val="clear" w:color="auto" w:fill="FFFFFF" w:themeFill="background1"/>
        </w:rPr>
      </w:pPr>
      <w:r>
        <w:rPr>
          <w:rFonts w:ascii="宋体" w:eastAsia="宋体" w:hAnsi="宋体" w:cs="Arial" w:hint="eastAsia"/>
          <w:kern w:val="0"/>
          <w:sz w:val="24"/>
          <w:szCs w:val="24"/>
          <w:shd w:val="clear" w:color="auto" w:fill="FFFFFF" w:themeFill="background1"/>
        </w:rPr>
        <w:t>8.我方</w:t>
      </w:r>
      <w:r>
        <w:rPr>
          <w:rFonts w:ascii="宋体" w:eastAsia="宋体" w:hAnsi="宋体" w:hint="eastAsia"/>
          <w:sz w:val="24"/>
          <w:szCs w:val="24"/>
          <w:shd w:val="clear" w:color="auto" w:fill="FFFFFF" w:themeFill="background1"/>
        </w:rPr>
        <w:t>保证按磋商文件及合同约定原则处理因采购</w:t>
      </w:r>
      <w:proofErr w:type="gramStart"/>
      <w:r>
        <w:rPr>
          <w:rFonts w:ascii="宋体" w:eastAsia="宋体" w:hAnsi="宋体" w:hint="eastAsia"/>
          <w:sz w:val="24"/>
          <w:szCs w:val="24"/>
          <w:shd w:val="clear" w:color="auto" w:fill="FFFFFF" w:themeFill="background1"/>
        </w:rPr>
        <w:t>人原因</w:t>
      </w:r>
      <w:proofErr w:type="gramEnd"/>
      <w:r>
        <w:rPr>
          <w:rFonts w:ascii="宋体" w:eastAsia="宋体" w:hAnsi="宋体" w:hint="eastAsia"/>
          <w:sz w:val="24"/>
          <w:szCs w:val="24"/>
          <w:shd w:val="clear" w:color="auto" w:fill="FFFFFF" w:themeFill="background1"/>
        </w:rPr>
        <w:t>增加或调整的工作量及其他事宜。</w:t>
      </w:r>
    </w:p>
    <w:p w14:paraId="0E4F9126" w14:textId="77777777" w:rsidR="00757D8A" w:rsidRDefault="004C7494">
      <w:pPr>
        <w:widowControl/>
        <w:shd w:val="clear" w:color="auto" w:fill="FFFFFF"/>
        <w:snapToGrid w:val="0"/>
        <w:spacing w:line="360" w:lineRule="auto"/>
        <w:ind w:firstLine="42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9. 如我方成交，我方自愿向采购代理机构支付咨询费，并在合同签订后3个工作日内向采购代理机构提供采购合同原件一份用于采购资料备案工作。</w:t>
      </w:r>
    </w:p>
    <w:p w14:paraId="1D801368"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557543E3"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0EBA43C5"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 xml:space="preserve">（盖章）                       </w:t>
      </w:r>
    </w:p>
    <w:p w14:paraId="1AC68A0D" w14:textId="77777777" w:rsidR="00757D8A" w:rsidRDefault="004C7494">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14:paraId="4DAAD203" w14:textId="77777777" w:rsidR="00757D8A" w:rsidRDefault="004C7494">
      <w:pPr>
        <w:tabs>
          <w:tab w:val="center" w:pos="4832"/>
          <w:tab w:val="left" w:pos="7140"/>
        </w:tabs>
        <w:spacing w:line="360" w:lineRule="auto"/>
        <w:ind w:firstLineChars="196" w:firstLine="470"/>
        <w:jc w:val="center"/>
        <w:outlineLvl w:val="1"/>
        <w:rPr>
          <w:rFonts w:ascii="宋体" w:eastAsia="宋体" w:hAnsi="宋体" w:cs="宋体"/>
          <w:b/>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bookmarkStart w:id="632" w:name="_Toc531016896"/>
      <w:bookmarkStart w:id="633" w:name="_Toc505080059"/>
      <w:bookmarkStart w:id="634" w:name="_Toc513457079"/>
      <w:bookmarkStart w:id="635" w:name="_Toc22662"/>
      <w:bookmarkStart w:id="636" w:name="_Toc98925230"/>
      <w:r>
        <w:rPr>
          <w:rFonts w:ascii="宋体" w:eastAsia="宋体" w:hAnsi="宋体" w:hint="eastAsia"/>
          <w:b/>
          <w:sz w:val="24"/>
          <w:szCs w:val="24"/>
          <w:shd w:val="clear" w:color="auto" w:fill="FFFFFF" w:themeFill="background1"/>
        </w:rPr>
        <w:lastRenderedPageBreak/>
        <w:t>二、投标函（二）</w:t>
      </w:r>
      <w:bookmarkEnd w:id="632"/>
      <w:bookmarkEnd w:id="633"/>
      <w:bookmarkEnd w:id="634"/>
      <w:bookmarkEnd w:id="635"/>
      <w:bookmarkEnd w:id="636"/>
    </w:p>
    <w:p w14:paraId="2D47AD42" w14:textId="77777777" w:rsidR="00757D8A" w:rsidRDefault="00757D8A">
      <w:pPr>
        <w:spacing w:line="360" w:lineRule="auto"/>
        <w:ind w:leftChars="202" w:left="424"/>
        <w:jc w:val="center"/>
        <w:rPr>
          <w:rFonts w:ascii="宋体" w:eastAsia="宋体" w:hAnsi="宋体" w:cs="宋体"/>
          <w:b/>
          <w:sz w:val="24"/>
          <w:szCs w:val="24"/>
          <w:shd w:val="clear" w:color="auto" w:fill="FFFFFF" w:themeFill="background1"/>
        </w:rPr>
      </w:pPr>
    </w:p>
    <w:p w14:paraId="31CE9398" w14:textId="77777777" w:rsidR="00757D8A" w:rsidRDefault="004C7494">
      <w:pPr>
        <w:spacing w:line="360" w:lineRule="auto"/>
        <w:ind w:leftChars="202" w:left="424"/>
        <w:rPr>
          <w:rFonts w:ascii="宋体" w:eastAsia="宋体" w:hAnsi="宋体" w:cs="宋体"/>
          <w:sz w:val="24"/>
          <w:szCs w:val="24"/>
          <w:u w:val="single"/>
          <w:shd w:val="clear" w:color="auto" w:fill="FFFFFF" w:themeFill="background1"/>
        </w:rPr>
      </w:pPr>
      <w:r>
        <w:rPr>
          <w:rFonts w:ascii="宋体" w:eastAsia="宋体" w:hAnsi="宋体" w:cs="宋体" w:hint="eastAsia"/>
          <w:sz w:val="24"/>
          <w:szCs w:val="24"/>
          <w:shd w:val="clear" w:color="auto" w:fill="FFFFFF" w:themeFill="background1"/>
        </w:rPr>
        <w:t>采购人：</w:t>
      </w:r>
      <w:r>
        <w:rPr>
          <w:rFonts w:ascii="宋体" w:eastAsia="宋体" w:hAnsi="宋体" w:cs="宋体" w:hint="eastAsia"/>
          <w:sz w:val="24"/>
          <w:szCs w:val="24"/>
          <w:u w:val="single"/>
          <w:shd w:val="clear" w:color="auto" w:fill="FFFFFF" w:themeFill="background1"/>
        </w:rPr>
        <w:t xml:space="preserve">                   </w:t>
      </w:r>
    </w:p>
    <w:p w14:paraId="5D010728" w14:textId="77777777" w:rsidR="00757D8A" w:rsidRDefault="004C7494">
      <w:pPr>
        <w:shd w:val="clear" w:color="auto" w:fill="FFFFFF"/>
        <w:snapToGrid w:val="0"/>
        <w:spacing w:line="360" w:lineRule="auto"/>
        <w:ind w:left="424"/>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若我公司成交后，项目负责人为：</w:t>
      </w:r>
    </w:p>
    <w:tbl>
      <w:tblPr>
        <w:tblW w:w="886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2"/>
        <w:gridCol w:w="2390"/>
        <w:gridCol w:w="2396"/>
        <w:gridCol w:w="2000"/>
      </w:tblGrid>
      <w:tr w:rsidR="00757D8A" w14:paraId="1DA24C04" w14:textId="77777777">
        <w:trPr>
          <w:trHeight w:val="296"/>
        </w:trPr>
        <w:tc>
          <w:tcPr>
            <w:tcW w:w="2082" w:type="dxa"/>
            <w:vAlign w:val="center"/>
          </w:tcPr>
          <w:p w14:paraId="0B7C7AAD" w14:textId="77777777" w:rsidR="00757D8A" w:rsidRDefault="004C7494">
            <w:pPr>
              <w:jc w:val="center"/>
              <w:rPr>
                <w:rFonts w:ascii="宋体" w:eastAsia="宋体" w:hAnsi="宋体" w:cs="宋体"/>
                <w:szCs w:val="21"/>
              </w:rPr>
            </w:pPr>
            <w:r>
              <w:rPr>
                <w:rFonts w:ascii="宋体" w:eastAsia="宋体" w:hAnsi="宋体" w:cs="宋体" w:hint="eastAsia"/>
                <w:szCs w:val="21"/>
              </w:rPr>
              <w:t>姓名</w:t>
            </w:r>
          </w:p>
        </w:tc>
        <w:tc>
          <w:tcPr>
            <w:tcW w:w="2390" w:type="dxa"/>
            <w:vAlign w:val="center"/>
          </w:tcPr>
          <w:p w14:paraId="417AFCF7" w14:textId="77777777" w:rsidR="00757D8A" w:rsidRDefault="00757D8A">
            <w:pPr>
              <w:jc w:val="center"/>
              <w:rPr>
                <w:rFonts w:ascii="宋体" w:eastAsia="宋体" w:hAnsi="宋体" w:cs="宋体"/>
                <w:szCs w:val="21"/>
              </w:rPr>
            </w:pPr>
          </w:p>
        </w:tc>
        <w:tc>
          <w:tcPr>
            <w:tcW w:w="2396" w:type="dxa"/>
            <w:vAlign w:val="center"/>
          </w:tcPr>
          <w:p w14:paraId="26475976" w14:textId="77777777" w:rsidR="00757D8A" w:rsidRDefault="004C7494">
            <w:pPr>
              <w:jc w:val="center"/>
              <w:rPr>
                <w:rFonts w:ascii="宋体" w:eastAsia="宋体" w:hAnsi="宋体" w:cs="宋体"/>
                <w:szCs w:val="21"/>
              </w:rPr>
            </w:pPr>
            <w:r>
              <w:rPr>
                <w:rFonts w:ascii="宋体" w:eastAsia="宋体" w:hAnsi="宋体" w:cs="宋体" w:hint="eastAsia"/>
                <w:szCs w:val="21"/>
              </w:rPr>
              <w:t>职称</w:t>
            </w:r>
          </w:p>
        </w:tc>
        <w:tc>
          <w:tcPr>
            <w:tcW w:w="2000" w:type="dxa"/>
            <w:vAlign w:val="center"/>
          </w:tcPr>
          <w:p w14:paraId="1A3FD385" w14:textId="77777777" w:rsidR="00757D8A" w:rsidRDefault="00757D8A">
            <w:pPr>
              <w:jc w:val="center"/>
              <w:rPr>
                <w:rFonts w:ascii="宋体" w:eastAsia="宋体" w:hAnsi="宋体" w:cs="宋体"/>
                <w:szCs w:val="21"/>
              </w:rPr>
            </w:pPr>
          </w:p>
        </w:tc>
      </w:tr>
      <w:tr w:rsidR="00757D8A" w14:paraId="2835A9EB" w14:textId="77777777">
        <w:trPr>
          <w:trHeight w:val="327"/>
        </w:trPr>
        <w:tc>
          <w:tcPr>
            <w:tcW w:w="2082" w:type="dxa"/>
            <w:vAlign w:val="center"/>
          </w:tcPr>
          <w:p w14:paraId="764AFFDB" w14:textId="77777777" w:rsidR="00757D8A" w:rsidRDefault="004C7494">
            <w:pPr>
              <w:jc w:val="center"/>
              <w:rPr>
                <w:rFonts w:ascii="宋体" w:eastAsia="宋体" w:hAnsi="宋体" w:cs="宋体"/>
                <w:szCs w:val="21"/>
              </w:rPr>
            </w:pPr>
            <w:r>
              <w:rPr>
                <w:rFonts w:ascii="宋体" w:eastAsia="宋体" w:hAnsi="宋体" w:cs="宋体" w:hint="eastAsia"/>
                <w:szCs w:val="21"/>
              </w:rPr>
              <w:t>项目负责人等级</w:t>
            </w:r>
          </w:p>
        </w:tc>
        <w:tc>
          <w:tcPr>
            <w:tcW w:w="2390" w:type="dxa"/>
            <w:vAlign w:val="center"/>
          </w:tcPr>
          <w:p w14:paraId="36465C8F" w14:textId="77777777" w:rsidR="00757D8A" w:rsidRDefault="00757D8A">
            <w:pPr>
              <w:jc w:val="center"/>
              <w:rPr>
                <w:rFonts w:ascii="宋体" w:eastAsia="宋体" w:hAnsi="宋体" w:cs="宋体"/>
                <w:szCs w:val="21"/>
              </w:rPr>
            </w:pPr>
          </w:p>
        </w:tc>
        <w:tc>
          <w:tcPr>
            <w:tcW w:w="2396" w:type="dxa"/>
            <w:vAlign w:val="center"/>
          </w:tcPr>
          <w:p w14:paraId="4459B849" w14:textId="77777777" w:rsidR="00757D8A" w:rsidRDefault="004C7494">
            <w:pPr>
              <w:jc w:val="center"/>
              <w:rPr>
                <w:rFonts w:ascii="宋体" w:eastAsia="宋体" w:hAnsi="宋体" w:cs="宋体"/>
                <w:szCs w:val="21"/>
              </w:rPr>
            </w:pPr>
            <w:r>
              <w:rPr>
                <w:rFonts w:ascii="宋体" w:eastAsia="宋体" w:hAnsi="宋体" w:cs="宋体" w:hint="eastAsia"/>
                <w:szCs w:val="21"/>
              </w:rPr>
              <w:t>证书编号</w:t>
            </w:r>
          </w:p>
        </w:tc>
        <w:tc>
          <w:tcPr>
            <w:tcW w:w="2000" w:type="dxa"/>
            <w:vAlign w:val="center"/>
          </w:tcPr>
          <w:p w14:paraId="40FF964C" w14:textId="77777777" w:rsidR="00757D8A" w:rsidRDefault="00757D8A">
            <w:pPr>
              <w:jc w:val="center"/>
              <w:rPr>
                <w:rFonts w:ascii="宋体" w:eastAsia="宋体" w:hAnsi="宋体" w:cs="宋体"/>
                <w:szCs w:val="21"/>
              </w:rPr>
            </w:pPr>
          </w:p>
        </w:tc>
      </w:tr>
      <w:tr w:rsidR="00757D8A" w14:paraId="79B36D65" w14:textId="77777777">
        <w:trPr>
          <w:cantSplit/>
          <w:trHeight w:val="360"/>
        </w:trPr>
        <w:tc>
          <w:tcPr>
            <w:tcW w:w="2082" w:type="dxa"/>
            <w:vAlign w:val="center"/>
          </w:tcPr>
          <w:p w14:paraId="2DC45AB6" w14:textId="77777777" w:rsidR="00757D8A" w:rsidRDefault="004C7494">
            <w:pPr>
              <w:jc w:val="center"/>
              <w:rPr>
                <w:rFonts w:ascii="宋体" w:eastAsia="宋体" w:hAnsi="宋体" w:cs="宋体"/>
                <w:szCs w:val="21"/>
              </w:rPr>
            </w:pPr>
            <w:r>
              <w:rPr>
                <w:rFonts w:ascii="宋体" w:eastAsia="宋体" w:hAnsi="宋体" w:cs="宋体" w:hint="eastAsia"/>
                <w:szCs w:val="21"/>
              </w:rPr>
              <w:t>身份证号码</w:t>
            </w:r>
          </w:p>
        </w:tc>
        <w:tc>
          <w:tcPr>
            <w:tcW w:w="6786" w:type="dxa"/>
            <w:gridSpan w:val="3"/>
            <w:vAlign w:val="center"/>
          </w:tcPr>
          <w:p w14:paraId="60D8D6C0" w14:textId="77777777" w:rsidR="00757D8A" w:rsidRDefault="00757D8A">
            <w:pPr>
              <w:jc w:val="center"/>
              <w:rPr>
                <w:rFonts w:ascii="宋体" w:eastAsia="宋体" w:hAnsi="宋体" w:cs="宋体"/>
                <w:szCs w:val="21"/>
              </w:rPr>
            </w:pPr>
          </w:p>
        </w:tc>
      </w:tr>
    </w:tbl>
    <w:p w14:paraId="7378C03D" w14:textId="77777777" w:rsidR="00757D8A" w:rsidRDefault="00757D8A">
      <w:pPr>
        <w:pStyle w:val="ad"/>
        <w:spacing w:line="360" w:lineRule="auto"/>
        <w:rPr>
          <w:rFonts w:ascii="宋体" w:hAnsi="宋体"/>
          <w:szCs w:val="24"/>
          <w:shd w:val="clear" w:color="auto" w:fill="FFFFFF" w:themeFill="background1"/>
        </w:rPr>
      </w:pPr>
    </w:p>
    <w:p w14:paraId="7A73CA6F" w14:textId="77777777" w:rsidR="00757D8A" w:rsidRDefault="004C7494">
      <w:pPr>
        <w:shd w:val="clear" w:color="auto" w:fill="FFFFFF"/>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成交后，若由于特殊原因须更换时，我方将以不低于此项目负责人资历的人员替换，并报业主审查。经审查通过后，方可更换。若未经采购人批准，我方擅自更换，我方愿以合同价的</w:t>
      </w:r>
      <w:r>
        <w:rPr>
          <w:rFonts w:ascii="宋体" w:eastAsia="宋体" w:hAnsi="宋体"/>
          <w:sz w:val="24"/>
          <w:szCs w:val="24"/>
          <w:u w:val="single"/>
          <w:shd w:val="clear" w:color="auto" w:fill="FFFFFF" w:themeFill="background1"/>
        </w:rPr>
        <w:t xml:space="preserve">      </w:t>
      </w:r>
      <w:r>
        <w:rPr>
          <w:rFonts w:ascii="宋体" w:eastAsia="宋体" w:hAnsi="宋体"/>
          <w:sz w:val="24"/>
          <w:szCs w:val="24"/>
          <w:shd w:val="clear" w:color="auto" w:fill="FFFFFF" w:themeFill="background1"/>
        </w:rPr>
        <w:t>%</w:t>
      </w:r>
      <w:r>
        <w:rPr>
          <w:rFonts w:ascii="宋体" w:eastAsia="宋体" w:hAnsi="宋体" w:hint="eastAsia"/>
          <w:sz w:val="24"/>
          <w:szCs w:val="24"/>
          <w:shd w:val="clear" w:color="auto" w:fill="FFFFFF" w:themeFill="background1"/>
        </w:rPr>
        <w:t>作为赔偿金。</w:t>
      </w:r>
    </w:p>
    <w:p w14:paraId="472A0247" w14:textId="77777777" w:rsidR="00757D8A" w:rsidRDefault="00757D8A">
      <w:pPr>
        <w:spacing w:line="360" w:lineRule="auto"/>
        <w:rPr>
          <w:rFonts w:ascii="宋体" w:eastAsia="宋体" w:hAnsi="宋体" w:cs="宋体"/>
          <w:sz w:val="24"/>
          <w:szCs w:val="24"/>
          <w:shd w:val="clear" w:color="auto" w:fill="FFFFFF" w:themeFill="background1"/>
        </w:rPr>
      </w:pPr>
    </w:p>
    <w:p w14:paraId="31A644AC" w14:textId="77777777" w:rsidR="00757D8A" w:rsidRDefault="00757D8A">
      <w:pPr>
        <w:spacing w:line="360" w:lineRule="auto"/>
        <w:rPr>
          <w:rFonts w:ascii="宋体" w:eastAsia="宋体" w:hAnsi="宋体" w:cs="宋体"/>
          <w:sz w:val="24"/>
          <w:szCs w:val="24"/>
          <w:shd w:val="clear" w:color="auto" w:fill="FFFFFF" w:themeFill="background1"/>
        </w:rPr>
      </w:pPr>
    </w:p>
    <w:p w14:paraId="52A53D05" w14:textId="77777777" w:rsidR="00757D8A" w:rsidRDefault="00757D8A">
      <w:pPr>
        <w:spacing w:line="360" w:lineRule="auto"/>
        <w:rPr>
          <w:rFonts w:ascii="宋体" w:eastAsia="宋体" w:hAnsi="宋体" w:cs="宋体"/>
          <w:sz w:val="24"/>
          <w:szCs w:val="24"/>
          <w:shd w:val="clear" w:color="auto" w:fill="FFFFFF" w:themeFill="background1"/>
        </w:rPr>
      </w:pPr>
    </w:p>
    <w:p w14:paraId="2822CE0C" w14:textId="77777777" w:rsidR="00757D8A" w:rsidRDefault="00757D8A">
      <w:pPr>
        <w:spacing w:line="360" w:lineRule="auto"/>
        <w:rPr>
          <w:rFonts w:ascii="宋体" w:eastAsia="宋体" w:hAnsi="宋体" w:cs="宋体"/>
          <w:sz w:val="24"/>
          <w:szCs w:val="24"/>
          <w:shd w:val="clear" w:color="auto" w:fill="FFFFFF" w:themeFill="background1"/>
        </w:rPr>
      </w:pPr>
    </w:p>
    <w:p w14:paraId="5A47650B"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7FFC4A28"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0CB5E7B5"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3986B1F1"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日期：年 月 日</w:t>
      </w:r>
    </w:p>
    <w:p w14:paraId="7F654450" w14:textId="77777777" w:rsidR="00757D8A" w:rsidRDefault="00757D8A">
      <w:pPr>
        <w:widowControl/>
        <w:spacing w:line="360" w:lineRule="auto"/>
        <w:jc w:val="left"/>
        <w:rPr>
          <w:rFonts w:ascii="宋体" w:eastAsia="宋体" w:hAnsi="宋体" w:cs="Arial"/>
          <w:kern w:val="0"/>
          <w:sz w:val="24"/>
          <w:szCs w:val="24"/>
          <w:shd w:val="clear" w:color="auto" w:fill="FFFFFF" w:themeFill="background1"/>
        </w:rPr>
      </w:pPr>
    </w:p>
    <w:p w14:paraId="6AFAA221" w14:textId="77777777"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14:paraId="2C2AA993" w14:textId="77777777" w:rsidR="00757D8A" w:rsidRDefault="00757D8A">
      <w:pPr>
        <w:spacing w:line="360" w:lineRule="auto"/>
        <w:rPr>
          <w:rFonts w:ascii="宋体" w:eastAsia="宋体" w:hAnsi="宋体"/>
          <w:sz w:val="24"/>
          <w:szCs w:val="24"/>
          <w:shd w:val="clear" w:color="auto" w:fill="FFFFFF" w:themeFill="background1"/>
        </w:rPr>
      </w:pPr>
      <w:bookmarkStart w:id="637" w:name="_Toc38446474"/>
      <w:bookmarkStart w:id="638" w:name="_Toc533503184"/>
      <w:bookmarkStart w:id="639" w:name="_Toc507586169"/>
    </w:p>
    <w:p w14:paraId="7BB8414B" w14:textId="77777777" w:rsidR="00757D8A" w:rsidRDefault="004C7494">
      <w:pPr>
        <w:widowControl/>
        <w:spacing w:line="360" w:lineRule="auto"/>
        <w:jc w:val="left"/>
        <w:rPr>
          <w:rFonts w:ascii="宋体" w:eastAsia="宋体" w:hAnsi="宋体"/>
          <w:b/>
          <w:sz w:val="24"/>
          <w:szCs w:val="24"/>
          <w:shd w:val="clear" w:color="auto" w:fill="FFFFFF" w:themeFill="background1"/>
        </w:rPr>
      </w:pPr>
      <w:r>
        <w:rPr>
          <w:rFonts w:ascii="宋体" w:eastAsia="宋体" w:hAnsi="宋体"/>
          <w:b/>
          <w:sz w:val="24"/>
          <w:szCs w:val="24"/>
          <w:shd w:val="clear" w:color="auto" w:fill="FFFFFF" w:themeFill="background1"/>
        </w:rPr>
        <w:br w:type="page"/>
      </w:r>
    </w:p>
    <w:p w14:paraId="66ADD2BB"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357A2CC5" w14:textId="77777777"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0" w:name="_Toc18921"/>
      <w:r>
        <w:rPr>
          <w:rFonts w:ascii="宋体" w:eastAsia="宋体" w:hAnsi="宋体" w:hint="eastAsia"/>
          <w:b/>
          <w:sz w:val="24"/>
          <w:szCs w:val="24"/>
          <w:shd w:val="clear" w:color="auto" w:fill="FFFFFF" w:themeFill="background1"/>
        </w:rPr>
        <w:t>三、商务条款偏离表</w:t>
      </w:r>
      <w:bookmarkEnd w:id="637"/>
      <w:bookmarkEnd w:id="638"/>
      <w:bookmarkEnd w:id="639"/>
      <w:bookmarkEnd w:id="640"/>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14:paraId="434CB993" w14:textId="77777777">
        <w:trPr>
          <w:trHeight w:val="567"/>
          <w:jc w:val="center"/>
        </w:trPr>
        <w:tc>
          <w:tcPr>
            <w:tcW w:w="833" w:type="dxa"/>
            <w:vAlign w:val="center"/>
          </w:tcPr>
          <w:p w14:paraId="2B145D6E"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14:paraId="475112F6"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14:paraId="0C514495"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竞争性磋商文件的商务条款</w:t>
            </w:r>
          </w:p>
        </w:tc>
        <w:tc>
          <w:tcPr>
            <w:tcW w:w="2182" w:type="dxa"/>
            <w:vAlign w:val="center"/>
          </w:tcPr>
          <w:p w14:paraId="24C0BA1C"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响应文件的商务条款</w:t>
            </w:r>
          </w:p>
        </w:tc>
        <w:tc>
          <w:tcPr>
            <w:tcW w:w="1155" w:type="dxa"/>
            <w:vAlign w:val="center"/>
          </w:tcPr>
          <w:p w14:paraId="10B07D92"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14:paraId="5DCE02C2"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14:paraId="100B1907" w14:textId="77777777">
        <w:trPr>
          <w:trHeight w:val="567"/>
          <w:jc w:val="center"/>
        </w:trPr>
        <w:tc>
          <w:tcPr>
            <w:tcW w:w="833" w:type="dxa"/>
            <w:vAlign w:val="center"/>
          </w:tcPr>
          <w:p w14:paraId="717801D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23EC3D6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38FB4772"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1AF0A36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1CB968BB"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0FF39E43"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439C175D" w14:textId="77777777">
        <w:trPr>
          <w:trHeight w:val="567"/>
          <w:jc w:val="center"/>
        </w:trPr>
        <w:tc>
          <w:tcPr>
            <w:tcW w:w="833" w:type="dxa"/>
            <w:vAlign w:val="center"/>
          </w:tcPr>
          <w:p w14:paraId="14CBED39"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6E5868B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50B6197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74FC7E3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1581F6F8"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35EC4191"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2DFB4B04" w14:textId="77777777">
        <w:trPr>
          <w:trHeight w:val="567"/>
          <w:jc w:val="center"/>
        </w:trPr>
        <w:tc>
          <w:tcPr>
            <w:tcW w:w="833" w:type="dxa"/>
            <w:vAlign w:val="center"/>
          </w:tcPr>
          <w:p w14:paraId="563933C2"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6B8385A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2FABFC6A"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73FF3BC2"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21A465B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3ADF9246"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0B54D157" w14:textId="77777777">
        <w:trPr>
          <w:trHeight w:val="567"/>
          <w:jc w:val="center"/>
        </w:trPr>
        <w:tc>
          <w:tcPr>
            <w:tcW w:w="833" w:type="dxa"/>
            <w:vAlign w:val="center"/>
          </w:tcPr>
          <w:p w14:paraId="1C79AC2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02CE038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3469FDBA"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61379E7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2DC625AD"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25A02269"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6BEB5B87" w14:textId="77777777">
        <w:trPr>
          <w:trHeight w:val="567"/>
          <w:jc w:val="center"/>
        </w:trPr>
        <w:tc>
          <w:tcPr>
            <w:tcW w:w="833" w:type="dxa"/>
            <w:vAlign w:val="center"/>
          </w:tcPr>
          <w:p w14:paraId="4FEFBD1D"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3B36D87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421AA89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13C2898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29224C92"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23E038AF"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bl>
    <w:p w14:paraId="3F232E99" w14:textId="77777777"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备注：供应商对磋商文件商务条款有偏离的，应在此表中列明实际响应的内容并加以说明，以便查对。请在此偏离表“偏离”中填写无偏离或正偏离或负偏离。</w:t>
      </w:r>
    </w:p>
    <w:p w14:paraId="43BF746E" w14:textId="77777777"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14:paraId="22E2796D" w14:textId="77777777"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14:paraId="65591FCA" w14:textId="77777777" w:rsidR="00757D8A" w:rsidRDefault="00757D8A">
      <w:pPr>
        <w:spacing w:line="360" w:lineRule="auto"/>
        <w:jc w:val="left"/>
        <w:rPr>
          <w:rFonts w:ascii="宋体" w:eastAsia="宋体" w:hAnsi="宋体"/>
          <w:sz w:val="24"/>
          <w:szCs w:val="24"/>
          <w:shd w:val="clear" w:color="auto" w:fill="FFFFFF" w:themeFill="background1"/>
        </w:rPr>
      </w:pPr>
    </w:p>
    <w:p w14:paraId="27257661" w14:textId="77777777" w:rsidR="00757D8A" w:rsidRDefault="00757D8A">
      <w:pPr>
        <w:spacing w:line="360" w:lineRule="auto"/>
        <w:jc w:val="left"/>
        <w:rPr>
          <w:rFonts w:ascii="宋体" w:eastAsia="宋体" w:hAnsi="宋体"/>
          <w:sz w:val="24"/>
          <w:szCs w:val="24"/>
          <w:shd w:val="clear" w:color="auto" w:fill="FFFFFF" w:themeFill="background1"/>
        </w:rPr>
      </w:pPr>
    </w:p>
    <w:p w14:paraId="633B3397" w14:textId="77777777" w:rsidR="00757D8A" w:rsidRDefault="00757D8A">
      <w:pPr>
        <w:spacing w:line="360" w:lineRule="auto"/>
        <w:jc w:val="left"/>
        <w:rPr>
          <w:rFonts w:ascii="宋体" w:eastAsia="宋体" w:hAnsi="宋体"/>
          <w:sz w:val="24"/>
          <w:szCs w:val="24"/>
          <w:shd w:val="clear" w:color="auto" w:fill="FFFFFF" w:themeFill="background1"/>
        </w:rPr>
      </w:pPr>
    </w:p>
    <w:p w14:paraId="71370537"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66CFF541"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5300BC91"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5E4EED7A"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14:paraId="14F94341" w14:textId="77777777" w:rsidR="00757D8A" w:rsidRDefault="004C7494">
      <w:pPr>
        <w:widowControl/>
        <w:spacing w:line="360" w:lineRule="auto"/>
        <w:jc w:val="left"/>
        <w:rPr>
          <w:rFonts w:ascii="宋体" w:eastAsia="宋体" w:hAnsi="宋体" w:cs="Arial"/>
          <w:b/>
          <w:bCs/>
          <w:kern w:val="36"/>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p>
    <w:p w14:paraId="3995D79A" w14:textId="77777777" w:rsidR="00757D8A" w:rsidRDefault="004C7494">
      <w:pPr>
        <w:tabs>
          <w:tab w:val="center" w:pos="4832"/>
          <w:tab w:val="left" w:pos="7140"/>
        </w:tabs>
        <w:spacing w:line="360" w:lineRule="auto"/>
        <w:jc w:val="center"/>
        <w:outlineLvl w:val="1"/>
        <w:rPr>
          <w:rFonts w:ascii="宋体" w:eastAsia="宋体" w:hAnsi="宋体" w:cs="Arial"/>
          <w:kern w:val="0"/>
          <w:sz w:val="24"/>
          <w:szCs w:val="24"/>
          <w:shd w:val="clear" w:color="auto" w:fill="FFFFFF" w:themeFill="background1"/>
        </w:rPr>
      </w:pPr>
      <w:bookmarkStart w:id="641" w:name="_Toc28635"/>
      <w:r>
        <w:rPr>
          <w:rFonts w:ascii="宋体" w:eastAsia="宋体" w:hAnsi="宋体" w:hint="eastAsia"/>
          <w:b/>
          <w:sz w:val="24"/>
          <w:szCs w:val="24"/>
          <w:shd w:val="clear" w:color="auto" w:fill="FFFFFF" w:themeFill="background1"/>
        </w:rPr>
        <w:lastRenderedPageBreak/>
        <w:t>四、技术条款偏离表</w:t>
      </w:r>
      <w:bookmarkEnd w:id="641"/>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
        <w:gridCol w:w="1814"/>
        <w:gridCol w:w="2083"/>
        <w:gridCol w:w="2182"/>
        <w:gridCol w:w="1155"/>
        <w:gridCol w:w="1219"/>
      </w:tblGrid>
      <w:tr w:rsidR="00757D8A" w14:paraId="3828633F" w14:textId="77777777">
        <w:trPr>
          <w:trHeight w:val="567"/>
          <w:jc w:val="center"/>
        </w:trPr>
        <w:tc>
          <w:tcPr>
            <w:tcW w:w="833" w:type="dxa"/>
            <w:vAlign w:val="center"/>
          </w:tcPr>
          <w:p w14:paraId="447CF142"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序号</w:t>
            </w:r>
          </w:p>
        </w:tc>
        <w:tc>
          <w:tcPr>
            <w:tcW w:w="1814" w:type="dxa"/>
            <w:vAlign w:val="center"/>
          </w:tcPr>
          <w:p w14:paraId="0840414E"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竞争性磋商文件条目号</w:t>
            </w:r>
          </w:p>
        </w:tc>
        <w:tc>
          <w:tcPr>
            <w:tcW w:w="2083" w:type="dxa"/>
            <w:vAlign w:val="center"/>
          </w:tcPr>
          <w:p w14:paraId="2415F606"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竞争性磋商文件的技术条款</w:t>
            </w:r>
          </w:p>
        </w:tc>
        <w:tc>
          <w:tcPr>
            <w:tcW w:w="2182" w:type="dxa"/>
            <w:vAlign w:val="center"/>
          </w:tcPr>
          <w:p w14:paraId="798C0FDB"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响应文件的技术条款</w:t>
            </w:r>
          </w:p>
        </w:tc>
        <w:tc>
          <w:tcPr>
            <w:tcW w:w="1155" w:type="dxa"/>
            <w:vAlign w:val="center"/>
          </w:tcPr>
          <w:p w14:paraId="0D492FEF"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偏离</w:t>
            </w:r>
          </w:p>
        </w:tc>
        <w:tc>
          <w:tcPr>
            <w:tcW w:w="1219" w:type="dxa"/>
            <w:vAlign w:val="center"/>
          </w:tcPr>
          <w:p w14:paraId="4BC0A28A" w14:textId="77777777" w:rsidR="00757D8A" w:rsidRDefault="004C7494">
            <w:pPr>
              <w:spacing w:line="360" w:lineRule="auto"/>
              <w:jc w:val="center"/>
              <w:rPr>
                <w:rFonts w:asciiTheme="minorEastAsia" w:hAnsiTheme="minorEastAsia" w:cs="宋体"/>
                <w:bCs/>
                <w:szCs w:val="21"/>
                <w:shd w:val="clear" w:color="auto" w:fill="FFFFFF" w:themeFill="background1"/>
              </w:rPr>
            </w:pPr>
            <w:r>
              <w:rPr>
                <w:rFonts w:asciiTheme="minorEastAsia" w:hAnsiTheme="minorEastAsia" w:cs="宋体" w:hint="eastAsia"/>
                <w:bCs/>
                <w:szCs w:val="21"/>
                <w:shd w:val="clear" w:color="auto" w:fill="FFFFFF" w:themeFill="background1"/>
              </w:rPr>
              <w:t>说明</w:t>
            </w:r>
          </w:p>
        </w:tc>
      </w:tr>
      <w:tr w:rsidR="00757D8A" w14:paraId="026817B9" w14:textId="77777777">
        <w:trPr>
          <w:trHeight w:val="567"/>
          <w:jc w:val="center"/>
        </w:trPr>
        <w:tc>
          <w:tcPr>
            <w:tcW w:w="833" w:type="dxa"/>
            <w:vAlign w:val="center"/>
          </w:tcPr>
          <w:p w14:paraId="00743CEF"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06525686"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1FCE00EA"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3D05D2C1"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2373041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0E7039DA"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54BC9EA5" w14:textId="77777777">
        <w:trPr>
          <w:trHeight w:val="567"/>
          <w:jc w:val="center"/>
        </w:trPr>
        <w:tc>
          <w:tcPr>
            <w:tcW w:w="833" w:type="dxa"/>
            <w:vAlign w:val="center"/>
          </w:tcPr>
          <w:p w14:paraId="6E62B82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5C40510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2A70FFEA"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4C167858"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151394A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2B396AA2"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5FCFAB13" w14:textId="77777777">
        <w:trPr>
          <w:trHeight w:val="567"/>
          <w:jc w:val="center"/>
        </w:trPr>
        <w:tc>
          <w:tcPr>
            <w:tcW w:w="833" w:type="dxa"/>
            <w:vAlign w:val="center"/>
          </w:tcPr>
          <w:p w14:paraId="631EF8F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3641A0C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0EC0C61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147CEA47"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173471E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52033330"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53DFC2C8" w14:textId="77777777">
        <w:trPr>
          <w:trHeight w:val="567"/>
          <w:jc w:val="center"/>
        </w:trPr>
        <w:tc>
          <w:tcPr>
            <w:tcW w:w="833" w:type="dxa"/>
            <w:vAlign w:val="center"/>
          </w:tcPr>
          <w:p w14:paraId="3CE2F4A9"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69D0BB6D"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07B3421B"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02FBC2CE"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0F6D06C5"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64A9744E"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r w:rsidR="00757D8A" w14:paraId="0BECEFBC" w14:textId="77777777">
        <w:trPr>
          <w:trHeight w:val="567"/>
          <w:jc w:val="center"/>
        </w:trPr>
        <w:tc>
          <w:tcPr>
            <w:tcW w:w="833" w:type="dxa"/>
            <w:vAlign w:val="center"/>
          </w:tcPr>
          <w:p w14:paraId="4A40427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814" w:type="dxa"/>
            <w:vAlign w:val="center"/>
          </w:tcPr>
          <w:p w14:paraId="1E424724"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083" w:type="dxa"/>
            <w:vAlign w:val="center"/>
          </w:tcPr>
          <w:p w14:paraId="6FAFF23D"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2182" w:type="dxa"/>
            <w:vAlign w:val="center"/>
          </w:tcPr>
          <w:p w14:paraId="4BECF6E9"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155" w:type="dxa"/>
            <w:vAlign w:val="center"/>
          </w:tcPr>
          <w:p w14:paraId="5CC92016"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c>
          <w:tcPr>
            <w:tcW w:w="1219" w:type="dxa"/>
            <w:vAlign w:val="center"/>
          </w:tcPr>
          <w:p w14:paraId="2AE0C4DC" w14:textId="77777777" w:rsidR="00757D8A" w:rsidRDefault="00757D8A">
            <w:pPr>
              <w:spacing w:line="360" w:lineRule="auto"/>
              <w:jc w:val="center"/>
              <w:rPr>
                <w:rFonts w:asciiTheme="minorEastAsia" w:hAnsiTheme="minorEastAsia" w:cs="宋体"/>
                <w:b/>
                <w:bCs/>
                <w:szCs w:val="21"/>
                <w:shd w:val="clear" w:color="auto" w:fill="FFFFFF" w:themeFill="background1"/>
              </w:rPr>
            </w:pPr>
          </w:p>
        </w:tc>
      </w:tr>
    </w:tbl>
    <w:p w14:paraId="1BB5C189" w14:textId="77777777" w:rsidR="00757D8A" w:rsidRDefault="004C7494">
      <w:pPr>
        <w:spacing w:line="360" w:lineRule="auto"/>
        <w:ind w:firstLineChars="200" w:firstLine="420"/>
        <w:jc w:val="left"/>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备注：供应商对磋商文件</w:t>
      </w:r>
      <w:r>
        <w:rPr>
          <w:rFonts w:asciiTheme="minorEastAsia" w:hAnsiTheme="minorEastAsia" w:cs="宋体" w:hint="eastAsia"/>
          <w:bCs/>
          <w:szCs w:val="21"/>
          <w:shd w:val="clear" w:color="auto" w:fill="FFFFFF" w:themeFill="background1"/>
        </w:rPr>
        <w:t>技术</w:t>
      </w:r>
      <w:r>
        <w:rPr>
          <w:rFonts w:ascii="宋体" w:eastAsia="宋体" w:hAnsi="宋体" w:hint="eastAsia"/>
          <w:szCs w:val="24"/>
          <w:shd w:val="clear" w:color="auto" w:fill="FFFFFF" w:themeFill="background1"/>
        </w:rPr>
        <w:t>条款有偏离的，应在此表中列明实际响应的内容并加以说明，以便查对。请在此偏离表“偏离”中填写无偏离或正偏离或负偏离。</w:t>
      </w:r>
    </w:p>
    <w:p w14:paraId="26CE6E20" w14:textId="77777777"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14:paraId="586394CB" w14:textId="77777777" w:rsidR="00757D8A" w:rsidRDefault="00757D8A">
      <w:pPr>
        <w:spacing w:line="360" w:lineRule="auto"/>
        <w:ind w:firstLineChars="200" w:firstLine="480"/>
        <w:jc w:val="left"/>
        <w:rPr>
          <w:rFonts w:ascii="宋体" w:eastAsia="宋体" w:hAnsi="宋体"/>
          <w:sz w:val="24"/>
          <w:szCs w:val="24"/>
          <w:shd w:val="clear" w:color="auto" w:fill="FFFFFF" w:themeFill="background1"/>
        </w:rPr>
      </w:pPr>
    </w:p>
    <w:p w14:paraId="7F502169" w14:textId="77777777" w:rsidR="00757D8A" w:rsidRDefault="00757D8A">
      <w:pPr>
        <w:spacing w:line="360" w:lineRule="auto"/>
        <w:jc w:val="left"/>
        <w:rPr>
          <w:rFonts w:ascii="宋体" w:eastAsia="宋体" w:hAnsi="宋体"/>
          <w:sz w:val="24"/>
          <w:szCs w:val="24"/>
          <w:shd w:val="clear" w:color="auto" w:fill="FFFFFF" w:themeFill="background1"/>
        </w:rPr>
      </w:pPr>
    </w:p>
    <w:p w14:paraId="401EA80A" w14:textId="77777777" w:rsidR="00757D8A" w:rsidRDefault="00757D8A">
      <w:pPr>
        <w:spacing w:line="360" w:lineRule="auto"/>
        <w:jc w:val="left"/>
        <w:rPr>
          <w:rFonts w:ascii="宋体" w:eastAsia="宋体" w:hAnsi="宋体"/>
          <w:sz w:val="24"/>
          <w:szCs w:val="24"/>
          <w:shd w:val="clear" w:color="auto" w:fill="FFFFFF" w:themeFill="background1"/>
        </w:rPr>
      </w:pPr>
    </w:p>
    <w:p w14:paraId="73215AE0" w14:textId="77777777" w:rsidR="00757D8A" w:rsidRDefault="00757D8A">
      <w:pPr>
        <w:spacing w:line="360" w:lineRule="auto"/>
        <w:jc w:val="left"/>
        <w:rPr>
          <w:rFonts w:ascii="宋体" w:eastAsia="宋体" w:hAnsi="宋体"/>
          <w:sz w:val="24"/>
          <w:szCs w:val="24"/>
          <w:shd w:val="clear" w:color="auto" w:fill="FFFFFF" w:themeFill="background1"/>
        </w:rPr>
      </w:pPr>
    </w:p>
    <w:p w14:paraId="61A83C02"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0E1303A7"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0A7FD8DD"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65AF5CCA"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14:paraId="1387AEAA" w14:textId="77777777"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36"/>
          <w:sz w:val="24"/>
          <w:szCs w:val="24"/>
          <w:shd w:val="clear" w:color="auto" w:fill="FFFFFF" w:themeFill="background1"/>
        </w:rPr>
        <w:br w:type="page"/>
      </w:r>
      <w:bookmarkStart w:id="642" w:name="_Toc38446475"/>
      <w:bookmarkStart w:id="643" w:name="_Toc507586170"/>
      <w:bookmarkStart w:id="644" w:name="_Toc21986"/>
      <w:bookmarkStart w:id="645" w:name="_Toc533503185"/>
      <w:r>
        <w:rPr>
          <w:rFonts w:ascii="宋体" w:eastAsia="宋体" w:hAnsi="宋体" w:hint="eastAsia"/>
          <w:b/>
          <w:sz w:val="24"/>
          <w:szCs w:val="24"/>
          <w:shd w:val="clear" w:color="auto" w:fill="FFFFFF" w:themeFill="background1"/>
        </w:rPr>
        <w:lastRenderedPageBreak/>
        <w:t>五、法定代表人身份证明书</w:t>
      </w:r>
      <w:bookmarkEnd w:id="642"/>
      <w:bookmarkEnd w:id="643"/>
      <w:bookmarkEnd w:id="644"/>
      <w:bookmarkEnd w:id="645"/>
    </w:p>
    <w:p w14:paraId="57447E35"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79AA97E9"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标</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人：</w:t>
      </w:r>
      <w:r>
        <w:rPr>
          <w:rFonts w:ascii="宋体" w:eastAsia="宋体" w:hAnsi="宋体" w:cs="Arial"/>
          <w:kern w:val="0"/>
          <w:sz w:val="24"/>
          <w:szCs w:val="24"/>
          <w:u w:val="single"/>
          <w:shd w:val="clear" w:color="auto" w:fill="FFFFFF" w:themeFill="background1"/>
        </w:rPr>
        <w:t xml:space="preserve">                              </w:t>
      </w:r>
    </w:p>
    <w:p w14:paraId="2092ABA0"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单位性质：</w:t>
      </w:r>
      <w:r>
        <w:rPr>
          <w:rFonts w:ascii="宋体" w:eastAsia="宋体" w:hAnsi="宋体" w:cs="Arial"/>
          <w:kern w:val="0"/>
          <w:sz w:val="24"/>
          <w:szCs w:val="24"/>
          <w:u w:val="single"/>
          <w:shd w:val="clear" w:color="auto" w:fill="FFFFFF" w:themeFill="background1"/>
        </w:rPr>
        <w:t xml:space="preserve">                              </w:t>
      </w:r>
    </w:p>
    <w:p w14:paraId="35CED4D8"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地</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址：</w:t>
      </w:r>
      <w:r>
        <w:rPr>
          <w:rFonts w:ascii="宋体" w:eastAsia="宋体" w:hAnsi="宋体" w:cs="Arial"/>
          <w:kern w:val="0"/>
          <w:sz w:val="24"/>
          <w:szCs w:val="24"/>
          <w:u w:val="single"/>
          <w:shd w:val="clear" w:color="auto" w:fill="FFFFFF" w:themeFill="background1"/>
        </w:rPr>
        <w:t xml:space="preserve">                              </w:t>
      </w:r>
    </w:p>
    <w:p w14:paraId="5AC83364"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成立时间：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p>
    <w:p w14:paraId="4D6863C3"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经营期限：</w:t>
      </w:r>
      <w:r>
        <w:rPr>
          <w:rFonts w:ascii="宋体" w:eastAsia="宋体" w:hAnsi="宋体" w:cs="Arial"/>
          <w:kern w:val="0"/>
          <w:sz w:val="24"/>
          <w:szCs w:val="24"/>
          <w:u w:val="single"/>
          <w:shd w:val="clear" w:color="auto" w:fill="FFFFFF" w:themeFill="background1"/>
        </w:rPr>
        <w:t xml:space="preserve">                              </w:t>
      </w:r>
    </w:p>
    <w:p w14:paraId="38C800EA"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6BD7D903"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姓名：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w:t>
      </w:r>
    </w:p>
    <w:p w14:paraId="52AD3748"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特此证明。</w:t>
      </w:r>
    </w:p>
    <w:p w14:paraId="5A2EB446"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4CC6C994"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附：法定代表人身份证明</w:t>
      </w:r>
    </w:p>
    <w:p w14:paraId="01301F0B"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14:paraId="242BA2AE" w14:textId="77777777">
        <w:trPr>
          <w:trHeight w:hRule="exact" w:val="2438"/>
        </w:trPr>
        <w:tc>
          <w:tcPr>
            <w:tcW w:w="3969" w:type="dxa"/>
            <w:vAlign w:val="center"/>
          </w:tcPr>
          <w:p w14:paraId="2E23882B" w14:textId="77777777"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身份证复印件（正面）</w:t>
            </w:r>
          </w:p>
        </w:tc>
      </w:tr>
    </w:tbl>
    <w:p w14:paraId="390CB003" w14:textId="77777777"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97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14:paraId="5DF03DBD" w14:textId="77777777">
        <w:trPr>
          <w:trHeight w:hRule="exact" w:val="2438"/>
        </w:trPr>
        <w:tc>
          <w:tcPr>
            <w:tcW w:w="3969" w:type="dxa"/>
            <w:vAlign w:val="center"/>
          </w:tcPr>
          <w:p w14:paraId="36C9272A" w14:textId="77777777"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hint="eastAsia"/>
                <w:kern w:val="0"/>
                <w:sz w:val="24"/>
                <w:szCs w:val="24"/>
                <w:shd w:val="clear" w:color="auto" w:fill="FFFFFF" w:themeFill="background1"/>
              </w:rPr>
              <w:t>身份证复印件（反面）</w:t>
            </w:r>
          </w:p>
        </w:tc>
      </w:tr>
    </w:tbl>
    <w:p w14:paraId="647D6070"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w:t>
      </w:r>
    </w:p>
    <w:p w14:paraId="38E98E4B"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73049268"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1171A4B5" w14:textId="77777777" w:rsidR="00757D8A" w:rsidRDefault="004C7494">
      <w:pPr>
        <w:widowControl/>
        <w:shd w:val="clear" w:color="auto" w:fill="FFFFFF"/>
        <w:wordWrap w:val="0"/>
        <w:snapToGrid w:val="0"/>
        <w:spacing w:line="360" w:lineRule="auto"/>
        <w:jc w:val="righ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日期：</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年</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月</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日</w:t>
      </w:r>
      <w:r>
        <w:rPr>
          <w:rFonts w:ascii="宋体" w:eastAsia="宋体" w:hAnsi="宋体" w:cs="Arial"/>
          <w:kern w:val="0"/>
          <w:sz w:val="24"/>
          <w:szCs w:val="24"/>
          <w:shd w:val="clear" w:color="auto" w:fill="FFFFFF" w:themeFill="background1"/>
        </w:rPr>
        <w:t xml:space="preserve"> </w:t>
      </w:r>
    </w:p>
    <w:p w14:paraId="4FC87038" w14:textId="77777777"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14:paraId="57860496" w14:textId="77777777"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14:paraId="4B6ACC14" w14:textId="77777777" w:rsidR="00757D8A" w:rsidRDefault="00757D8A">
      <w:pPr>
        <w:widowControl/>
        <w:shd w:val="clear" w:color="auto" w:fill="FFFFFF"/>
        <w:snapToGrid w:val="0"/>
        <w:spacing w:line="360" w:lineRule="auto"/>
        <w:jc w:val="right"/>
        <w:rPr>
          <w:rFonts w:ascii="宋体" w:eastAsia="宋体" w:hAnsi="宋体" w:cs="Arial"/>
          <w:kern w:val="0"/>
          <w:sz w:val="24"/>
          <w:szCs w:val="24"/>
          <w:shd w:val="clear" w:color="auto" w:fill="FFFFFF" w:themeFill="background1"/>
        </w:rPr>
      </w:pPr>
    </w:p>
    <w:p w14:paraId="5B23F015" w14:textId="77777777"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r>
        <w:rPr>
          <w:rFonts w:ascii="宋体" w:eastAsia="宋体" w:hAnsi="宋体" w:cs="Arial"/>
          <w:b/>
          <w:bCs/>
          <w:kern w:val="0"/>
          <w:sz w:val="24"/>
          <w:szCs w:val="24"/>
          <w:shd w:val="clear" w:color="auto" w:fill="FFFFFF" w:themeFill="background1"/>
        </w:rPr>
        <w:br w:type="page"/>
      </w:r>
      <w:bookmarkStart w:id="646" w:name="_Toc2470"/>
      <w:bookmarkStart w:id="647" w:name="_Toc38446476"/>
      <w:bookmarkStart w:id="648" w:name="_Toc507586171"/>
      <w:bookmarkStart w:id="649" w:name="_Toc533503186"/>
      <w:r>
        <w:rPr>
          <w:rFonts w:ascii="宋体" w:eastAsia="宋体" w:hAnsi="宋体" w:hint="eastAsia"/>
          <w:b/>
          <w:sz w:val="24"/>
          <w:szCs w:val="24"/>
          <w:shd w:val="clear" w:color="auto" w:fill="FFFFFF" w:themeFill="background1"/>
        </w:rPr>
        <w:lastRenderedPageBreak/>
        <w:t>六、法定代表人授权委托书</w:t>
      </w:r>
      <w:bookmarkEnd w:id="646"/>
      <w:bookmarkEnd w:id="647"/>
      <w:bookmarkEnd w:id="648"/>
      <w:bookmarkEnd w:id="649"/>
    </w:p>
    <w:p w14:paraId="0CBE4726"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7ABC3765"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本人</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（姓名）系</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（供应商名称）的法定代表人，现拟派我单位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（姓名）为我方委托代理人。委托代理人根据授权，就</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（招标项目名称）的投标，以本公司名义处理一切与之有关的事务，其法律后果由我方承担。</w:t>
      </w:r>
    </w:p>
    <w:p w14:paraId="21A61F8B"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u w:val="single"/>
          <w:shd w:val="clear" w:color="auto" w:fill="FFFFFF" w:themeFill="background1"/>
        </w:rPr>
      </w:pPr>
      <w:r>
        <w:rPr>
          <w:rFonts w:ascii="宋体" w:eastAsia="宋体" w:hAnsi="宋体" w:cs="Arial" w:hint="eastAsia"/>
          <w:kern w:val="0"/>
          <w:sz w:val="24"/>
          <w:szCs w:val="24"/>
          <w:shd w:val="clear" w:color="auto" w:fill="FFFFFF" w:themeFill="background1"/>
        </w:rPr>
        <w:t>代理人：</w:t>
      </w:r>
      <w:r>
        <w:rPr>
          <w:rFonts w:ascii="宋体" w:eastAsia="宋体" w:hAnsi="宋体" w:cs="Arial"/>
          <w:i/>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性别：</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年龄：</w:t>
      </w:r>
      <w:r>
        <w:rPr>
          <w:rFonts w:ascii="宋体" w:eastAsia="宋体" w:hAnsi="宋体" w:cs="Arial"/>
          <w:kern w:val="0"/>
          <w:sz w:val="24"/>
          <w:szCs w:val="24"/>
          <w:u w:val="single"/>
          <w:shd w:val="clear" w:color="auto" w:fill="FFFFFF" w:themeFill="background1"/>
        </w:rPr>
        <w:t xml:space="preserve">                    </w:t>
      </w:r>
    </w:p>
    <w:p w14:paraId="7D14E917"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单</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位：</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部门：</w:t>
      </w:r>
      <w:r>
        <w:rPr>
          <w:rFonts w:ascii="宋体" w:eastAsia="宋体" w:hAnsi="宋体" w:cs="Arial"/>
          <w:kern w:val="0"/>
          <w:sz w:val="24"/>
          <w:szCs w:val="24"/>
          <w:u w:val="single"/>
          <w:shd w:val="clear" w:color="auto" w:fill="FFFFFF" w:themeFill="background1"/>
        </w:rPr>
        <w:t xml:space="preserve">             </w:t>
      </w:r>
      <w:r>
        <w:rPr>
          <w:rFonts w:ascii="宋体" w:eastAsia="宋体" w:hAnsi="宋体" w:cs="Arial"/>
          <w:kern w:val="0"/>
          <w:sz w:val="24"/>
          <w:szCs w:val="24"/>
          <w:shd w:val="clear" w:color="auto" w:fill="FFFFFF" w:themeFill="background1"/>
        </w:rPr>
        <w:t xml:space="preserve"> </w:t>
      </w:r>
      <w:r>
        <w:rPr>
          <w:rFonts w:ascii="宋体" w:eastAsia="宋体" w:hAnsi="宋体" w:cs="Arial" w:hint="eastAsia"/>
          <w:kern w:val="0"/>
          <w:sz w:val="24"/>
          <w:szCs w:val="24"/>
          <w:shd w:val="clear" w:color="auto" w:fill="FFFFFF" w:themeFill="background1"/>
        </w:rPr>
        <w:t>职务：</w:t>
      </w:r>
      <w:r>
        <w:rPr>
          <w:rFonts w:ascii="宋体" w:eastAsia="宋体" w:hAnsi="宋体" w:cs="Arial"/>
          <w:kern w:val="0"/>
          <w:sz w:val="24"/>
          <w:szCs w:val="24"/>
          <w:u w:val="single"/>
          <w:shd w:val="clear" w:color="auto" w:fill="FFFFFF" w:themeFill="background1"/>
        </w:rPr>
        <w:t xml:space="preserve">                    </w:t>
      </w:r>
    </w:p>
    <w:p w14:paraId="263F1024" w14:textId="77777777" w:rsidR="00757D8A" w:rsidRDefault="004C7494">
      <w:pPr>
        <w:widowControl/>
        <w:shd w:val="clear" w:color="auto" w:fill="FFFFFF"/>
        <w:snapToGri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代理人无转委权，特此申明。</w:t>
      </w:r>
    </w:p>
    <w:p w14:paraId="5C5B076C"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2B38ABFA"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附：委托代理人身份证明。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14:paraId="4D7DC9EA" w14:textId="77777777">
        <w:trPr>
          <w:trHeight w:hRule="exact" w:val="2438"/>
        </w:trPr>
        <w:tc>
          <w:tcPr>
            <w:tcW w:w="3969" w:type="dxa"/>
            <w:vAlign w:val="center"/>
          </w:tcPr>
          <w:p w14:paraId="382A6552" w14:textId="77777777"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身份证复印件（正面）</w:t>
            </w:r>
          </w:p>
        </w:tc>
      </w:tr>
    </w:tbl>
    <w:p w14:paraId="6DB7E8A7" w14:textId="77777777" w:rsidR="00757D8A" w:rsidRDefault="00757D8A">
      <w:pPr>
        <w:spacing w:line="360" w:lineRule="auto"/>
        <w:rPr>
          <w:rFonts w:ascii="宋体" w:eastAsia="宋体" w:hAnsi="宋体"/>
          <w:vanish/>
          <w:sz w:val="24"/>
          <w:szCs w:val="24"/>
          <w:shd w:val="clear" w:color="auto" w:fill="FFFFFF" w:themeFill="background1"/>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757D8A" w14:paraId="1CD25DE7" w14:textId="77777777">
        <w:trPr>
          <w:trHeight w:hRule="exact" w:val="2438"/>
        </w:trPr>
        <w:tc>
          <w:tcPr>
            <w:tcW w:w="3969" w:type="dxa"/>
            <w:vAlign w:val="center"/>
          </w:tcPr>
          <w:p w14:paraId="436535EB" w14:textId="77777777" w:rsidR="00757D8A" w:rsidRDefault="004C7494">
            <w:pPr>
              <w:spacing w:line="360" w:lineRule="auto"/>
              <w:jc w:val="center"/>
              <w:rPr>
                <w:rFonts w:ascii="宋体" w:eastAsia="宋体" w:hAnsi="宋体"/>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委托代理人</w:t>
            </w:r>
            <w:r>
              <w:rPr>
                <w:rFonts w:ascii="宋体" w:eastAsia="宋体" w:hAnsi="宋体" w:hint="eastAsia"/>
                <w:kern w:val="0"/>
                <w:sz w:val="24"/>
                <w:szCs w:val="24"/>
                <w:shd w:val="clear" w:color="auto" w:fill="FFFFFF" w:themeFill="background1"/>
              </w:rPr>
              <w:t>身份证复印件（反面）</w:t>
            </w:r>
          </w:p>
        </w:tc>
      </w:tr>
    </w:tbl>
    <w:p w14:paraId="4D691F1D"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54DB7E37"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0385E64A"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42E06459"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35767E67"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1DDC079E"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法定代表人：</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1D1CF5D8"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14:paraId="7B1010D8"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32632335" w14:textId="77777777"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t xml:space="preserve"> </w:t>
      </w:r>
    </w:p>
    <w:p w14:paraId="204A8218" w14:textId="77777777" w:rsidR="00757D8A" w:rsidRDefault="004C7494">
      <w:pPr>
        <w:tabs>
          <w:tab w:val="center" w:pos="4832"/>
          <w:tab w:val="left" w:pos="7140"/>
        </w:tabs>
        <w:spacing w:line="360" w:lineRule="auto"/>
        <w:jc w:val="center"/>
        <w:outlineLvl w:val="1"/>
        <w:rPr>
          <w:rFonts w:ascii="宋体" w:eastAsia="宋体" w:hAnsi="宋体"/>
          <w:b/>
          <w:sz w:val="24"/>
          <w:szCs w:val="24"/>
          <w:shd w:val="clear" w:color="auto" w:fill="FFFFFF" w:themeFill="background1"/>
        </w:rPr>
      </w:pPr>
      <w:bookmarkStart w:id="650" w:name="_Toc507586173"/>
      <w:r>
        <w:rPr>
          <w:rFonts w:ascii="宋体" w:eastAsia="宋体" w:hAnsi="宋体"/>
          <w:b/>
          <w:sz w:val="24"/>
          <w:szCs w:val="24"/>
          <w:shd w:val="clear" w:color="auto" w:fill="FFFFFF" w:themeFill="background1"/>
        </w:rPr>
        <w:br w:type="page"/>
      </w:r>
      <w:bookmarkStart w:id="651" w:name="_Toc38446478"/>
      <w:bookmarkStart w:id="652" w:name="_Toc13436"/>
      <w:bookmarkStart w:id="653" w:name="_Toc533503189"/>
      <w:r>
        <w:rPr>
          <w:rFonts w:ascii="宋体" w:eastAsia="宋体" w:hAnsi="宋体" w:hint="eastAsia"/>
          <w:b/>
          <w:sz w:val="24"/>
          <w:szCs w:val="24"/>
          <w:shd w:val="clear" w:color="auto" w:fill="FFFFFF" w:themeFill="background1"/>
        </w:rPr>
        <w:lastRenderedPageBreak/>
        <w:t>七、供应商基本情况表</w:t>
      </w:r>
      <w:bookmarkEnd w:id="650"/>
      <w:bookmarkEnd w:id="651"/>
      <w:bookmarkEnd w:id="652"/>
      <w:bookmarkEnd w:id="653"/>
    </w:p>
    <w:p w14:paraId="656DA463" w14:textId="77777777" w:rsidR="00757D8A" w:rsidRDefault="00757D8A">
      <w:pPr>
        <w:spacing w:line="360" w:lineRule="auto"/>
        <w:jc w:val="left"/>
        <w:rPr>
          <w:rFonts w:ascii="宋体" w:eastAsia="宋体" w:hAnsi="宋体" w:cs="Times New Roman"/>
          <w:sz w:val="24"/>
          <w:szCs w:val="24"/>
          <w:shd w:val="clear" w:color="auto" w:fill="FFFFFF" w:themeFill="background1"/>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5"/>
        <w:gridCol w:w="3165"/>
        <w:gridCol w:w="1995"/>
        <w:gridCol w:w="2140"/>
      </w:tblGrid>
      <w:tr w:rsidR="00757D8A" w14:paraId="06802C4C" w14:textId="77777777">
        <w:trPr>
          <w:cantSplit/>
          <w:trHeight w:val="567"/>
          <w:jc w:val="center"/>
        </w:trPr>
        <w:tc>
          <w:tcPr>
            <w:tcW w:w="1665" w:type="dxa"/>
            <w:vAlign w:val="center"/>
          </w:tcPr>
          <w:p w14:paraId="3A4869B8"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供应商名称</w:t>
            </w:r>
          </w:p>
        </w:tc>
        <w:tc>
          <w:tcPr>
            <w:tcW w:w="7300" w:type="dxa"/>
            <w:gridSpan w:val="3"/>
            <w:vAlign w:val="center"/>
          </w:tcPr>
          <w:p w14:paraId="070C8613"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r>
      <w:tr w:rsidR="00757D8A" w14:paraId="1F0C844A" w14:textId="77777777">
        <w:trPr>
          <w:cantSplit/>
          <w:trHeight w:val="567"/>
          <w:jc w:val="center"/>
        </w:trPr>
        <w:tc>
          <w:tcPr>
            <w:tcW w:w="1665" w:type="dxa"/>
            <w:vAlign w:val="center"/>
          </w:tcPr>
          <w:p w14:paraId="7E300538"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注册地址</w:t>
            </w:r>
          </w:p>
        </w:tc>
        <w:tc>
          <w:tcPr>
            <w:tcW w:w="3165" w:type="dxa"/>
            <w:vAlign w:val="center"/>
          </w:tcPr>
          <w:p w14:paraId="13453C98"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62324173"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邮政编码</w:t>
            </w:r>
          </w:p>
        </w:tc>
        <w:tc>
          <w:tcPr>
            <w:tcW w:w="2140" w:type="dxa"/>
            <w:vAlign w:val="center"/>
          </w:tcPr>
          <w:p w14:paraId="3D05B564"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40979F64" w14:textId="77777777">
        <w:trPr>
          <w:cantSplit/>
          <w:trHeight w:val="567"/>
          <w:jc w:val="center"/>
        </w:trPr>
        <w:tc>
          <w:tcPr>
            <w:tcW w:w="1665" w:type="dxa"/>
            <w:vAlign w:val="center"/>
          </w:tcPr>
          <w:p w14:paraId="3E3BBEE2"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成立时间</w:t>
            </w:r>
          </w:p>
        </w:tc>
        <w:tc>
          <w:tcPr>
            <w:tcW w:w="3165" w:type="dxa"/>
            <w:vAlign w:val="center"/>
          </w:tcPr>
          <w:p w14:paraId="1516C031"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24D7D458"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企业性质</w:t>
            </w:r>
          </w:p>
        </w:tc>
        <w:tc>
          <w:tcPr>
            <w:tcW w:w="2140" w:type="dxa"/>
            <w:vAlign w:val="center"/>
          </w:tcPr>
          <w:p w14:paraId="06FA04D2"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74477EEC" w14:textId="77777777">
        <w:trPr>
          <w:cantSplit/>
          <w:trHeight w:val="567"/>
          <w:jc w:val="center"/>
        </w:trPr>
        <w:tc>
          <w:tcPr>
            <w:tcW w:w="1665" w:type="dxa"/>
            <w:vAlign w:val="center"/>
          </w:tcPr>
          <w:p w14:paraId="13CA9486"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营业执照号</w:t>
            </w:r>
          </w:p>
        </w:tc>
        <w:tc>
          <w:tcPr>
            <w:tcW w:w="3165" w:type="dxa"/>
            <w:vAlign w:val="center"/>
          </w:tcPr>
          <w:p w14:paraId="5DB0A04F"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5C02E96A"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注册资金</w:t>
            </w:r>
          </w:p>
        </w:tc>
        <w:tc>
          <w:tcPr>
            <w:tcW w:w="2140" w:type="dxa"/>
            <w:vAlign w:val="center"/>
          </w:tcPr>
          <w:p w14:paraId="76C164DE"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740DB2A8" w14:textId="77777777">
        <w:trPr>
          <w:cantSplit/>
          <w:trHeight w:val="567"/>
          <w:jc w:val="center"/>
        </w:trPr>
        <w:tc>
          <w:tcPr>
            <w:tcW w:w="1665" w:type="dxa"/>
            <w:vAlign w:val="center"/>
          </w:tcPr>
          <w:p w14:paraId="75DD21B0"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法定代表人</w:t>
            </w:r>
          </w:p>
        </w:tc>
        <w:tc>
          <w:tcPr>
            <w:tcW w:w="3165" w:type="dxa"/>
            <w:vAlign w:val="center"/>
          </w:tcPr>
          <w:p w14:paraId="3F6243D0"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37D06B8A"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14:paraId="51BA52F7"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2E029DBB" w14:textId="77777777">
        <w:trPr>
          <w:cantSplit/>
          <w:trHeight w:val="567"/>
          <w:jc w:val="center"/>
        </w:trPr>
        <w:tc>
          <w:tcPr>
            <w:tcW w:w="1665" w:type="dxa"/>
            <w:vAlign w:val="center"/>
          </w:tcPr>
          <w:p w14:paraId="4C8BCA92"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联系人</w:t>
            </w:r>
          </w:p>
        </w:tc>
        <w:tc>
          <w:tcPr>
            <w:tcW w:w="3165" w:type="dxa"/>
            <w:vAlign w:val="center"/>
          </w:tcPr>
          <w:p w14:paraId="29E7207A"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22D5AF34"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电话</w:t>
            </w:r>
          </w:p>
        </w:tc>
        <w:tc>
          <w:tcPr>
            <w:tcW w:w="2140" w:type="dxa"/>
            <w:vAlign w:val="center"/>
          </w:tcPr>
          <w:p w14:paraId="7AAF3148"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2365DC3A" w14:textId="77777777">
        <w:trPr>
          <w:cantSplit/>
          <w:trHeight w:val="567"/>
          <w:jc w:val="center"/>
        </w:trPr>
        <w:tc>
          <w:tcPr>
            <w:tcW w:w="1665" w:type="dxa"/>
            <w:vAlign w:val="center"/>
          </w:tcPr>
          <w:p w14:paraId="3569CB1A"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传真</w:t>
            </w:r>
          </w:p>
        </w:tc>
        <w:tc>
          <w:tcPr>
            <w:tcW w:w="3165" w:type="dxa"/>
            <w:vAlign w:val="center"/>
          </w:tcPr>
          <w:p w14:paraId="36A178D1"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6BA4B1A1"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网址</w:t>
            </w:r>
          </w:p>
        </w:tc>
        <w:tc>
          <w:tcPr>
            <w:tcW w:w="2140" w:type="dxa"/>
            <w:vAlign w:val="center"/>
          </w:tcPr>
          <w:p w14:paraId="283F672C"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580C4118" w14:textId="77777777">
        <w:trPr>
          <w:cantSplit/>
          <w:trHeight w:val="567"/>
          <w:jc w:val="center"/>
        </w:trPr>
        <w:tc>
          <w:tcPr>
            <w:tcW w:w="1665" w:type="dxa"/>
            <w:vAlign w:val="center"/>
          </w:tcPr>
          <w:p w14:paraId="15BE5D5D"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开户银行</w:t>
            </w:r>
          </w:p>
        </w:tc>
        <w:tc>
          <w:tcPr>
            <w:tcW w:w="3165" w:type="dxa"/>
            <w:vAlign w:val="center"/>
          </w:tcPr>
          <w:p w14:paraId="4310666B" w14:textId="77777777" w:rsidR="00757D8A" w:rsidRDefault="00757D8A">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p>
        </w:tc>
        <w:tc>
          <w:tcPr>
            <w:tcW w:w="1995" w:type="dxa"/>
            <w:vAlign w:val="center"/>
          </w:tcPr>
          <w:p w14:paraId="6735E219"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银行帐号</w:t>
            </w:r>
          </w:p>
        </w:tc>
        <w:tc>
          <w:tcPr>
            <w:tcW w:w="2140" w:type="dxa"/>
            <w:vAlign w:val="center"/>
          </w:tcPr>
          <w:p w14:paraId="192FC103"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32E07EBE" w14:textId="77777777">
        <w:trPr>
          <w:cantSplit/>
          <w:trHeight w:val="1701"/>
          <w:jc w:val="center"/>
        </w:trPr>
        <w:tc>
          <w:tcPr>
            <w:tcW w:w="1665" w:type="dxa"/>
            <w:vAlign w:val="center"/>
          </w:tcPr>
          <w:p w14:paraId="692A079D"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职工概况</w:t>
            </w:r>
          </w:p>
        </w:tc>
        <w:tc>
          <w:tcPr>
            <w:tcW w:w="7300" w:type="dxa"/>
            <w:gridSpan w:val="3"/>
            <w:vAlign w:val="center"/>
          </w:tcPr>
          <w:p w14:paraId="0C730055"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r w:rsidR="00757D8A" w14:paraId="0493AC50" w14:textId="77777777">
        <w:trPr>
          <w:cantSplit/>
          <w:trHeight w:val="1701"/>
          <w:jc w:val="center"/>
        </w:trPr>
        <w:tc>
          <w:tcPr>
            <w:tcW w:w="1665" w:type="dxa"/>
            <w:vAlign w:val="center"/>
          </w:tcPr>
          <w:p w14:paraId="696B0BE6" w14:textId="77777777" w:rsidR="00757D8A" w:rsidRDefault="004C7494">
            <w:pPr>
              <w:autoSpaceDE w:val="0"/>
              <w:autoSpaceDN w:val="0"/>
              <w:adjustRightInd w:val="0"/>
              <w:snapToGrid w:val="0"/>
              <w:spacing w:line="360" w:lineRule="auto"/>
              <w:jc w:val="center"/>
              <w:rPr>
                <w:rFonts w:ascii="宋体" w:eastAsia="宋体" w:hAnsi="宋体" w:cs="Times New Roman"/>
                <w:kern w:val="0"/>
                <w:szCs w:val="21"/>
                <w:shd w:val="clear" w:color="auto" w:fill="FFFFFF" w:themeFill="background1"/>
              </w:rPr>
            </w:pPr>
            <w:r>
              <w:rPr>
                <w:rFonts w:ascii="宋体" w:eastAsia="宋体" w:hAnsi="宋体" w:cs="Times New Roman" w:hint="eastAsia"/>
                <w:kern w:val="0"/>
                <w:szCs w:val="21"/>
                <w:shd w:val="clear" w:color="auto" w:fill="FFFFFF" w:themeFill="background1"/>
              </w:rPr>
              <w:t>经营范围</w:t>
            </w:r>
          </w:p>
        </w:tc>
        <w:tc>
          <w:tcPr>
            <w:tcW w:w="7300" w:type="dxa"/>
            <w:gridSpan w:val="3"/>
            <w:vAlign w:val="center"/>
          </w:tcPr>
          <w:p w14:paraId="4AB45E54" w14:textId="77777777" w:rsidR="00757D8A" w:rsidRDefault="00757D8A">
            <w:pPr>
              <w:autoSpaceDE w:val="0"/>
              <w:autoSpaceDN w:val="0"/>
              <w:adjustRightInd w:val="0"/>
              <w:snapToGrid w:val="0"/>
              <w:spacing w:line="360" w:lineRule="auto"/>
              <w:jc w:val="center"/>
              <w:rPr>
                <w:rFonts w:ascii="宋体" w:eastAsia="宋体" w:hAnsi="宋体" w:cs="Times New Roman"/>
                <w:kern w:val="0"/>
                <w:sz w:val="24"/>
                <w:szCs w:val="24"/>
                <w:shd w:val="clear" w:color="auto" w:fill="FFFFFF" w:themeFill="background1"/>
              </w:rPr>
            </w:pPr>
          </w:p>
        </w:tc>
      </w:tr>
    </w:tbl>
    <w:p w14:paraId="30462CD7" w14:textId="77777777"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14:paraId="0F32FB4A" w14:textId="77777777" w:rsidR="00757D8A" w:rsidRDefault="004C7494">
      <w:pPr>
        <w:widowControl/>
        <w:jc w:val="left"/>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br w:type="page"/>
      </w:r>
    </w:p>
    <w:p w14:paraId="31DF0ECA" w14:textId="77777777"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54" w:name="_Toc14981"/>
      <w:bookmarkStart w:id="655" w:name="_Toc113901848"/>
      <w:r>
        <w:rPr>
          <w:rFonts w:ascii="宋体" w:eastAsia="宋体" w:hAnsi="宋体" w:hint="eastAsia"/>
          <w:b/>
          <w:sz w:val="24"/>
          <w:szCs w:val="24"/>
          <w:shd w:val="clear" w:color="auto" w:fill="FFFFFF" w:themeFill="background1"/>
        </w:rPr>
        <w:lastRenderedPageBreak/>
        <w:t>八、</w:t>
      </w:r>
      <w:r>
        <w:rPr>
          <w:rFonts w:ascii="宋体" w:eastAsia="宋体" w:hAnsi="宋体" w:hint="eastAsia"/>
          <w:b/>
          <w:bCs/>
          <w:sz w:val="24"/>
          <w:szCs w:val="24"/>
          <w:shd w:val="clear" w:color="auto" w:fill="FFFFFF" w:themeFill="background1"/>
        </w:rPr>
        <w:t>供应商资格条件证明材料</w:t>
      </w:r>
      <w:bookmarkEnd w:id="654"/>
      <w:bookmarkEnd w:id="655"/>
    </w:p>
    <w:p w14:paraId="55472B1B" w14:textId="77777777" w:rsidR="00757D8A" w:rsidRDefault="00757D8A">
      <w:pPr>
        <w:rPr>
          <w:shd w:val="clear" w:color="auto" w:fill="FFFFFF" w:themeFill="background1"/>
        </w:rPr>
      </w:pPr>
      <w:bookmarkStart w:id="656" w:name="_Toc109143671"/>
      <w:bookmarkStart w:id="657" w:name="_Toc107422184"/>
      <w:bookmarkStart w:id="658" w:name="_Toc11207"/>
      <w:bookmarkStart w:id="659" w:name="_Toc32366"/>
      <w:bookmarkStart w:id="660" w:name="_Toc111556487"/>
    </w:p>
    <w:p w14:paraId="264D8ED7" w14:textId="77777777" w:rsidR="00757D8A" w:rsidRDefault="004C7494">
      <w:pPr>
        <w:spacing w:line="360" w:lineRule="auto"/>
        <w:jc w:val="center"/>
        <w:outlineLvl w:val="1"/>
        <w:rPr>
          <w:rFonts w:ascii="宋体" w:eastAsia="宋体" w:hAnsi="宋体" w:cs="宋体"/>
          <w:b/>
          <w:sz w:val="24"/>
          <w:szCs w:val="24"/>
          <w:shd w:val="clear" w:color="auto" w:fill="FFFFFF" w:themeFill="background1"/>
        </w:rPr>
      </w:pPr>
      <w:bookmarkStart w:id="661" w:name="_Toc128476878"/>
      <w:bookmarkStart w:id="662" w:name="_Toc20683"/>
      <w:bookmarkStart w:id="663" w:name="_Toc26949"/>
      <w:bookmarkStart w:id="664" w:name="_Toc18936"/>
      <w:bookmarkStart w:id="665" w:name="_Toc113901849"/>
      <w:r>
        <w:rPr>
          <w:rFonts w:ascii="宋体" w:eastAsia="宋体" w:hAnsi="宋体" w:cs="宋体" w:hint="eastAsia"/>
          <w:b/>
          <w:sz w:val="24"/>
          <w:szCs w:val="24"/>
          <w:shd w:val="clear" w:color="auto" w:fill="FFFFFF" w:themeFill="background1"/>
        </w:rPr>
        <w:t>8.1、</w:t>
      </w:r>
      <w:bookmarkEnd w:id="656"/>
      <w:bookmarkEnd w:id="657"/>
      <w:bookmarkEnd w:id="658"/>
      <w:bookmarkEnd w:id="659"/>
      <w:r>
        <w:rPr>
          <w:rFonts w:ascii="宋体" w:eastAsia="宋体" w:hAnsi="宋体" w:cs="宋体" w:hint="eastAsia"/>
          <w:b/>
          <w:sz w:val="24"/>
          <w:szCs w:val="24"/>
          <w:shd w:val="clear" w:color="auto" w:fill="FFFFFF" w:themeFill="background1"/>
        </w:rPr>
        <w:t>法人或者其他组织的营业执照等证明文件，自然人的身份证明</w:t>
      </w:r>
      <w:bookmarkEnd w:id="661"/>
      <w:bookmarkEnd w:id="662"/>
      <w:bookmarkEnd w:id="663"/>
      <w:bookmarkEnd w:id="664"/>
      <w:bookmarkEnd w:id="665"/>
    </w:p>
    <w:p w14:paraId="086D9464" w14:textId="77777777" w:rsidR="00757D8A" w:rsidRDefault="00757D8A">
      <w:pPr>
        <w:spacing w:line="360" w:lineRule="auto"/>
        <w:rPr>
          <w:rFonts w:ascii="宋体" w:eastAsia="宋体" w:hAnsi="宋体"/>
          <w:sz w:val="24"/>
          <w:szCs w:val="24"/>
          <w:shd w:val="clear" w:color="auto" w:fill="FFFFFF" w:themeFill="background1"/>
        </w:rPr>
      </w:pPr>
    </w:p>
    <w:p w14:paraId="6EE28256"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一、如供应商是企业（包括合伙企业)，应提供在工商部门注册的有效“企业法人营业执照”或“营业执照”;</w:t>
      </w:r>
    </w:p>
    <w:p w14:paraId="02AF1E6C"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二、如供应商是事业单位，应提供有效的“事业单位法人证书”;</w:t>
      </w:r>
    </w:p>
    <w:p w14:paraId="132ECE68"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三、供应商是非企业专业服务机构的，应提供执业许可证等证明文件;</w:t>
      </w:r>
    </w:p>
    <w:p w14:paraId="05B135F7"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四、如供应商是个体工商户，应提供有效的“个体工商户营业执照”;</w:t>
      </w:r>
    </w:p>
    <w:p w14:paraId="7A700876"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五、如供应商是自然人，应提供有效的自然人身份证明。</w:t>
      </w:r>
    </w:p>
    <w:p w14:paraId="37019EDD" w14:textId="77777777" w:rsidR="00757D8A" w:rsidRDefault="00757D8A">
      <w:pPr>
        <w:spacing w:line="360" w:lineRule="auto"/>
        <w:rPr>
          <w:rFonts w:ascii="宋体" w:eastAsia="宋体" w:hAnsi="宋体"/>
          <w:sz w:val="24"/>
          <w:szCs w:val="24"/>
          <w:shd w:val="clear" w:color="auto" w:fill="FFFFFF" w:themeFill="background1"/>
        </w:rPr>
      </w:pPr>
    </w:p>
    <w:p w14:paraId="543851D6" w14:textId="77777777" w:rsidR="00757D8A" w:rsidRDefault="00757D8A">
      <w:pPr>
        <w:spacing w:line="360" w:lineRule="auto"/>
        <w:rPr>
          <w:rFonts w:ascii="宋体" w:eastAsia="宋体" w:hAnsi="宋体"/>
          <w:sz w:val="24"/>
          <w:szCs w:val="24"/>
          <w:shd w:val="clear" w:color="auto" w:fill="FFFFFF" w:themeFill="background1"/>
        </w:rPr>
      </w:pPr>
    </w:p>
    <w:p w14:paraId="0FA85882" w14:textId="77777777" w:rsidR="00757D8A" w:rsidRDefault="004C7494">
      <w:pPr>
        <w:widowControl/>
        <w:spacing w:line="360" w:lineRule="auto"/>
        <w:jc w:val="left"/>
        <w:rPr>
          <w:rFonts w:ascii="宋体" w:eastAsia="宋体" w:hAnsi="宋体" w:cs="宋体"/>
          <w:b/>
          <w:sz w:val="24"/>
          <w:szCs w:val="24"/>
          <w:shd w:val="clear" w:color="auto" w:fill="FFFFFF" w:themeFill="background1"/>
        </w:rPr>
      </w:pPr>
      <w:r>
        <w:rPr>
          <w:rFonts w:ascii="宋体" w:eastAsia="宋体" w:hAnsi="宋体" w:cs="宋体"/>
          <w:b/>
          <w:sz w:val="24"/>
          <w:szCs w:val="24"/>
          <w:shd w:val="clear" w:color="auto" w:fill="FFFFFF" w:themeFill="background1"/>
        </w:rPr>
        <w:br w:type="page"/>
      </w:r>
    </w:p>
    <w:p w14:paraId="48583DEE" w14:textId="77777777" w:rsidR="00757D8A" w:rsidRDefault="00757D8A">
      <w:pPr>
        <w:rPr>
          <w:shd w:val="clear" w:color="auto" w:fill="FFFFFF" w:themeFill="background1"/>
        </w:rPr>
      </w:pPr>
    </w:p>
    <w:p w14:paraId="7C4CB0F8" w14:textId="77777777" w:rsidR="00757D8A" w:rsidRDefault="004C7494">
      <w:pPr>
        <w:spacing w:line="360" w:lineRule="auto"/>
        <w:jc w:val="center"/>
        <w:outlineLvl w:val="1"/>
        <w:rPr>
          <w:rFonts w:ascii="宋体" w:eastAsia="宋体" w:hAnsi="宋体"/>
          <w:b/>
          <w:sz w:val="24"/>
          <w:szCs w:val="24"/>
          <w:shd w:val="clear" w:color="auto" w:fill="FFFFFF" w:themeFill="background1"/>
        </w:rPr>
      </w:pPr>
      <w:bookmarkStart w:id="666" w:name="_Toc113901850"/>
      <w:bookmarkStart w:id="667" w:name="_Toc128476879"/>
      <w:bookmarkStart w:id="668" w:name="_Toc10010"/>
      <w:bookmarkStart w:id="669" w:name="_Toc14049"/>
      <w:bookmarkStart w:id="670" w:name="_Toc22376"/>
      <w:r>
        <w:rPr>
          <w:rFonts w:ascii="宋体" w:eastAsia="宋体" w:hAnsi="宋体" w:cs="宋体" w:hint="eastAsia"/>
          <w:b/>
          <w:sz w:val="24"/>
          <w:szCs w:val="24"/>
          <w:shd w:val="clear" w:color="auto" w:fill="FFFFFF" w:themeFill="background1"/>
        </w:rPr>
        <w:t>8.2、</w:t>
      </w:r>
      <w:bookmarkEnd w:id="660"/>
      <w:r>
        <w:rPr>
          <w:rFonts w:ascii="宋体" w:eastAsia="宋体" w:hAnsi="宋体" w:cs="宋体" w:hint="eastAsia"/>
          <w:b/>
          <w:sz w:val="24"/>
          <w:szCs w:val="24"/>
          <w:shd w:val="clear" w:color="auto" w:fill="FFFFFF" w:themeFill="background1"/>
        </w:rPr>
        <w:t>财务状况报告，依法缴纳税收和社会保障资金的相关材料</w:t>
      </w:r>
      <w:bookmarkEnd w:id="666"/>
      <w:bookmarkEnd w:id="667"/>
      <w:bookmarkEnd w:id="668"/>
      <w:bookmarkEnd w:id="669"/>
      <w:bookmarkEnd w:id="670"/>
    </w:p>
    <w:p w14:paraId="252E0E4F" w14:textId="77777777" w:rsidR="00757D8A" w:rsidRDefault="00757D8A">
      <w:pPr>
        <w:pStyle w:val="ad"/>
        <w:spacing w:line="360" w:lineRule="auto"/>
        <w:rPr>
          <w:rFonts w:ascii="宋体" w:hAnsi="宋体" w:cs="仿宋"/>
          <w:spacing w:val="10"/>
          <w:szCs w:val="24"/>
          <w:shd w:val="clear" w:color="auto" w:fill="FFFFFF" w:themeFill="background1"/>
        </w:rPr>
      </w:pPr>
    </w:p>
    <w:p w14:paraId="72E7BC0C" w14:textId="77777777"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一、财务状况报告（</w:t>
      </w:r>
      <w:r>
        <w:rPr>
          <w:rFonts w:ascii="宋体" w:hAnsi="宋体" w:hint="eastAsia"/>
          <w:szCs w:val="24"/>
          <w:shd w:val="clear" w:color="auto" w:fill="FFFFFF" w:themeFill="background1"/>
        </w:rPr>
        <w:t>满足下述一条要求即可</w:t>
      </w:r>
      <w:r>
        <w:rPr>
          <w:rFonts w:ascii="宋体" w:hAnsi="宋体" w:cs="仿宋" w:hint="eastAsia"/>
          <w:spacing w:val="10"/>
          <w:szCs w:val="24"/>
          <w:shd w:val="clear" w:color="auto" w:fill="FFFFFF" w:themeFill="background1"/>
        </w:rPr>
        <w:t>）：</w:t>
      </w:r>
    </w:p>
    <w:p w14:paraId="3F25FFE9" w14:textId="77777777"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要求1</w:t>
      </w:r>
      <w:r>
        <w:rPr>
          <w:rFonts w:ascii="宋体" w:hAnsi="宋体" w:cs="仿宋" w:hint="eastAsia"/>
          <w:spacing w:val="10"/>
          <w:szCs w:val="24"/>
          <w:shd w:val="clear" w:color="auto" w:fill="FFFFFF" w:themeFill="background1"/>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14:paraId="2FD768AF" w14:textId="77777777"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要求2</w:t>
      </w:r>
      <w:r>
        <w:rPr>
          <w:rFonts w:ascii="宋体" w:hAnsi="宋体" w:cs="仿宋" w:hint="eastAsia"/>
          <w:spacing w:val="10"/>
          <w:szCs w:val="24"/>
          <w:shd w:val="clear" w:color="auto" w:fill="FFFFFF" w:themeFill="background1"/>
        </w:rPr>
        <w:t>、财政部门认可的政府采购专业担保机构出具的有效期内的投标担保函。</w:t>
      </w:r>
    </w:p>
    <w:p w14:paraId="75D7CFA6" w14:textId="77777777"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要求3</w:t>
      </w:r>
      <w:r>
        <w:rPr>
          <w:rFonts w:ascii="宋体" w:hAnsi="宋体" w:cs="仿宋" w:hint="eastAsia"/>
          <w:spacing w:val="10"/>
          <w:szCs w:val="24"/>
          <w:shd w:val="clear" w:color="auto" w:fill="FFFFFF" w:themeFill="background1"/>
        </w:rPr>
        <w:t>、</w:t>
      </w:r>
      <w:r>
        <w:rPr>
          <w:rFonts w:ascii="宋体" w:hAnsi="宋体" w:cs="仿宋" w:hint="eastAsia"/>
          <w:szCs w:val="24"/>
          <w:shd w:val="clear" w:color="auto" w:fill="FFFFFF" w:themeFill="background1"/>
        </w:rPr>
        <w:t>成立不足一个月（</w:t>
      </w:r>
      <w:r>
        <w:rPr>
          <w:rFonts w:ascii="宋体" w:hAnsi="宋体" w:cs="仿宋" w:hint="eastAsia"/>
          <w:spacing w:val="10"/>
          <w:szCs w:val="24"/>
          <w:shd w:val="clear" w:color="auto" w:fill="FFFFFF" w:themeFill="background1"/>
        </w:rPr>
        <w:t>以响应文件递交截止之日为期限</w:t>
      </w:r>
      <w:r>
        <w:rPr>
          <w:rFonts w:ascii="宋体" w:hAnsi="宋体" w:cs="仿宋" w:hint="eastAsia"/>
          <w:szCs w:val="24"/>
          <w:shd w:val="clear" w:color="auto" w:fill="FFFFFF" w:themeFill="background1"/>
        </w:rPr>
        <w:t>）的供应商无需提供。</w:t>
      </w:r>
    </w:p>
    <w:p w14:paraId="7345F77B" w14:textId="77777777"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二、依法缴纳税收和社会保障资金的相关材料</w:t>
      </w:r>
    </w:p>
    <w:p w14:paraId="5E342457" w14:textId="77777777" w:rsidR="00757D8A" w:rsidRDefault="004C7494">
      <w:pPr>
        <w:pStyle w:val="ad"/>
        <w:spacing w:line="360" w:lineRule="auto"/>
        <w:ind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2.1、依法缴纳税收的证明材料：</w:t>
      </w:r>
    </w:p>
    <w:p w14:paraId="116304C9" w14:textId="77777777" w:rsidR="00757D8A" w:rsidRDefault="004C7494">
      <w:pPr>
        <w:pStyle w:val="ad"/>
        <w:spacing w:line="360" w:lineRule="auto"/>
        <w:ind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供应商参加政府采购活动前一段时间（响应文件递交截止之日前六个月内任一个月）内缴纳税收的完税凭证（指各种完税证、缴款书、印花税票、扣（收）税凭证以及其他完税证明）。</w:t>
      </w:r>
    </w:p>
    <w:p w14:paraId="1EBB4B11" w14:textId="77777777"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2.2、依法缴纳社会保障资金的证明材料：</w:t>
      </w:r>
    </w:p>
    <w:p w14:paraId="123B9FEC" w14:textId="77777777" w:rsidR="00757D8A" w:rsidRDefault="004C7494">
      <w:pPr>
        <w:pStyle w:val="ad"/>
        <w:spacing w:line="360" w:lineRule="auto"/>
        <w:ind w:right="516" w:firstLineChars="200" w:firstLine="480"/>
        <w:rPr>
          <w:rFonts w:ascii="宋体" w:hAnsi="宋体" w:cs="仿宋"/>
          <w:spacing w:val="10"/>
          <w:szCs w:val="24"/>
          <w:shd w:val="clear" w:color="auto" w:fill="FFFFFF" w:themeFill="background1"/>
        </w:rPr>
      </w:pPr>
      <w:r>
        <w:rPr>
          <w:rFonts w:ascii="宋体" w:hAnsi="宋体" w:hint="eastAsia"/>
          <w:szCs w:val="24"/>
          <w:shd w:val="clear" w:color="auto" w:fill="FFFFFF" w:themeFill="background1"/>
        </w:rPr>
        <w:t>供应商参加政府采购活动前一段时间（响应文件递交截止之日前六个月内任一个月）内缴纳社会保险的凭据，其他组织和自然人也需要提供缴纳税收的凭据和缴纳社会保险的凭据。</w:t>
      </w:r>
    </w:p>
    <w:p w14:paraId="1472E4EC" w14:textId="77777777"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2.3、依法免税或不需要缴纳社会保障资金的供应商，应提供相应文件证明其依法免税或不需要缴纳社会保障资金。</w:t>
      </w:r>
    </w:p>
    <w:p w14:paraId="16C4F074" w14:textId="77777777"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三、注：</w:t>
      </w:r>
    </w:p>
    <w:p w14:paraId="1C4946E5" w14:textId="77777777"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3.1、如因有关主管部门政策调整，部分证明材料有所增减，以最新政策要求为准；</w:t>
      </w:r>
    </w:p>
    <w:p w14:paraId="42316DDF" w14:textId="77777777" w:rsidR="00757D8A" w:rsidRDefault="004C7494">
      <w:pPr>
        <w:pStyle w:val="ad"/>
        <w:spacing w:line="360" w:lineRule="auto"/>
        <w:ind w:right="516" w:firstLineChars="200" w:firstLine="520"/>
        <w:rPr>
          <w:rFonts w:ascii="宋体" w:hAnsi="宋体" w:cs="仿宋"/>
          <w:spacing w:val="10"/>
          <w:szCs w:val="24"/>
          <w:shd w:val="clear" w:color="auto" w:fill="FFFFFF" w:themeFill="background1"/>
        </w:rPr>
      </w:pPr>
      <w:r>
        <w:rPr>
          <w:rFonts w:ascii="宋体" w:hAnsi="宋体" w:cs="仿宋" w:hint="eastAsia"/>
          <w:spacing w:val="10"/>
          <w:szCs w:val="24"/>
          <w:shd w:val="clear" w:color="auto" w:fill="FFFFFF" w:themeFill="background1"/>
        </w:rPr>
        <w:t>3.2、如供应商所在地有关主管部门反馈的证明材料与本文中要求不一致时，以当地要求为准，但须供应商提供文字说明。</w:t>
      </w:r>
    </w:p>
    <w:p w14:paraId="7D50E411" w14:textId="77777777" w:rsidR="00757D8A" w:rsidRDefault="004C7494">
      <w:pPr>
        <w:tabs>
          <w:tab w:val="center" w:pos="4832"/>
          <w:tab w:val="left" w:pos="7140"/>
        </w:tabs>
        <w:spacing w:line="360" w:lineRule="auto"/>
        <w:jc w:val="center"/>
        <w:outlineLvl w:val="1"/>
        <w:rPr>
          <w:rFonts w:ascii="宋体" w:eastAsia="宋体" w:hAnsi="宋体" w:cs="宋体"/>
          <w:b/>
          <w:sz w:val="24"/>
          <w:szCs w:val="24"/>
          <w:shd w:val="clear" w:color="auto" w:fill="FFFFFF" w:themeFill="background1"/>
        </w:rPr>
      </w:pPr>
      <w:bookmarkStart w:id="671" w:name="_Toc7014"/>
      <w:bookmarkStart w:id="672" w:name="_Toc128476880"/>
      <w:bookmarkStart w:id="673" w:name="_Toc23152"/>
      <w:bookmarkStart w:id="674" w:name="_Toc113901851"/>
      <w:bookmarkStart w:id="675" w:name="_Toc30348"/>
      <w:bookmarkStart w:id="676" w:name="_Toc111556488"/>
      <w:r>
        <w:rPr>
          <w:rFonts w:ascii="宋体" w:eastAsia="宋体" w:hAnsi="宋体" w:cs="宋体" w:hint="eastAsia"/>
          <w:b/>
          <w:sz w:val="24"/>
          <w:szCs w:val="24"/>
          <w:shd w:val="clear" w:color="auto" w:fill="FFFFFF" w:themeFill="background1"/>
        </w:rPr>
        <w:lastRenderedPageBreak/>
        <w:t>8.3、具备履行合同所必需的设备和专业技术能力的证明材料</w:t>
      </w:r>
      <w:bookmarkEnd w:id="671"/>
      <w:bookmarkEnd w:id="672"/>
      <w:bookmarkEnd w:id="673"/>
      <w:bookmarkEnd w:id="674"/>
      <w:bookmarkEnd w:id="675"/>
    </w:p>
    <w:p w14:paraId="234A5B23" w14:textId="77777777" w:rsidR="00757D8A" w:rsidRDefault="00757D8A">
      <w:pPr>
        <w:spacing w:line="360" w:lineRule="auto"/>
        <w:rPr>
          <w:rFonts w:ascii="宋体" w:eastAsia="宋体" w:hAnsi="宋体"/>
          <w:sz w:val="24"/>
          <w:szCs w:val="24"/>
          <w:shd w:val="clear" w:color="auto" w:fill="FFFFFF" w:themeFill="background1"/>
        </w:rPr>
      </w:pPr>
    </w:p>
    <w:p w14:paraId="76970409" w14:textId="77777777" w:rsidR="00757D8A" w:rsidRDefault="00757D8A">
      <w:pPr>
        <w:spacing w:line="360" w:lineRule="auto"/>
        <w:rPr>
          <w:rFonts w:ascii="宋体" w:eastAsia="宋体" w:hAnsi="宋体"/>
          <w:sz w:val="24"/>
          <w:szCs w:val="24"/>
          <w:shd w:val="clear" w:color="auto" w:fill="FFFFFF" w:themeFill="background1"/>
        </w:rPr>
      </w:pPr>
    </w:p>
    <w:p w14:paraId="1A82C190" w14:textId="77777777" w:rsidR="00757D8A" w:rsidRDefault="004C7494">
      <w:pPr>
        <w:spacing w:line="360" w:lineRule="auto"/>
        <w:jc w:val="center"/>
        <w:rPr>
          <w:rFonts w:ascii="宋体" w:eastAsia="宋体" w:hAnsi="宋体"/>
          <w:b/>
          <w:sz w:val="24"/>
          <w:szCs w:val="24"/>
          <w:shd w:val="clear" w:color="auto" w:fill="FFFFFF" w:themeFill="background1"/>
        </w:rPr>
      </w:pPr>
      <w:r>
        <w:rPr>
          <w:rFonts w:ascii="宋体" w:eastAsia="宋体" w:hAnsi="宋体" w:hint="eastAsia"/>
          <w:b/>
          <w:sz w:val="24"/>
          <w:szCs w:val="24"/>
          <w:shd w:val="clear" w:color="auto" w:fill="FFFFFF" w:themeFill="background1"/>
        </w:rPr>
        <w:t>具有履行合同所必需的设备和专业技术能力的承诺</w:t>
      </w:r>
      <w:bookmarkEnd w:id="676"/>
      <w:r>
        <w:rPr>
          <w:rFonts w:ascii="宋体" w:eastAsia="宋体" w:hAnsi="宋体" w:hint="eastAsia"/>
          <w:b/>
          <w:sz w:val="24"/>
          <w:szCs w:val="24"/>
          <w:shd w:val="clear" w:color="auto" w:fill="FFFFFF" w:themeFill="background1"/>
        </w:rPr>
        <w:t>函</w:t>
      </w:r>
    </w:p>
    <w:p w14:paraId="25486132" w14:textId="77777777" w:rsidR="00757D8A" w:rsidRDefault="00757D8A">
      <w:pPr>
        <w:adjustRightInd w:val="0"/>
        <w:snapToGrid w:val="0"/>
        <w:spacing w:line="360" w:lineRule="auto"/>
        <w:ind w:firstLineChars="200" w:firstLine="480"/>
        <w:jc w:val="center"/>
        <w:rPr>
          <w:rFonts w:ascii="宋体" w:eastAsia="宋体" w:hAnsi="宋体"/>
          <w:sz w:val="24"/>
          <w:szCs w:val="24"/>
          <w:shd w:val="clear" w:color="auto" w:fill="FFFFFF" w:themeFill="background1"/>
        </w:rPr>
      </w:pPr>
    </w:p>
    <w:p w14:paraId="64C57143" w14:textId="77777777"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14:paraId="0596F6BA" w14:textId="77777777" w:rsidR="00757D8A" w:rsidRDefault="00757D8A">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p>
    <w:p w14:paraId="0B83F9D1"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我单位郑重承诺： </w:t>
      </w:r>
    </w:p>
    <w:p w14:paraId="61137BE6"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我单位具备履行</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cs="宋体" w:hint="eastAsia"/>
          <w:kern w:val="0"/>
          <w:sz w:val="24"/>
          <w:szCs w:val="24"/>
          <w:shd w:val="clear" w:color="auto" w:fill="FFFFFF" w:themeFill="background1"/>
        </w:rPr>
        <w:t>（项目名称）合同所必需的设备和专业技术能力；</w:t>
      </w:r>
    </w:p>
    <w:p w14:paraId="43851081" w14:textId="77777777" w:rsidR="00757D8A" w:rsidRDefault="004C7494">
      <w:pPr>
        <w:autoSpaceDE w:val="0"/>
        <w:autoSpaceDN w:val="0"/>
        <w:adjustRightInd w:val="0"/>
        <w:spacing w:line="360" w:lineRule="auto"/>
        <w:ind w:firstLineChars="200" w:firstLine="480"/>
        <w:jc w:val="lef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 xml:space="preserve">特此承诺。 </w:t>
      </w:r>
    </w:p>
    <w:p w14:paraId="62D6F88E" w14:textId="77777777"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6C0A5BAA" w14:textId="77777777"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646B812A" w14:textId="77777777"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0B472491" w14:textId="77777777" w:rsidR="00757D8A" w:rsidRDefault="00757D8A">
      <w:pPr>
        <w:autoSpaceDE w:val="0"/>
        <w:autoSpaceDN w:val="0"/>
        <w:adjustRightInd w:val="0"/>
        <w:spacing w:line="360" w:lineRule="auto"/>
        <w:jc w:val="left"/>
        <w:rPr>
          <w:rFonts w:ascii="宋体" w:eastAsia="宋体" w:hAnsi="宋体" w:cs="宋体"/>
          <w:kern w:val="0"/>
          <w:sz w:val="24"/>
          <w:szCs w:val="24"/>
          <w:shd w:val="clear" w:color="auto" w:fill="FFFFFF" w:themeFill="background1"/>
        </w:rPr>
      </w:pPr>
    </w:p>
    <w:p w14:paraId="43528F44"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514EED35"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5BEEEB5C" w14:textId="77777777" w:rsidR="00757D8A" w:rsidRDefault="00757D8A">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p>
    <w:p w14:paraId="77C811D8"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14:paraId="51617B1C" w14:textId="77777777" w:rsidR="00757D8A" w:rsidRDefault="00757D8A">
      <w:pPr>
        <w:adjustRightInd w:val="0"/>
        <w:snapToGrid w:val="0"/>
        <w:spacing w:line="360" w:lineRule="auto"/>
        <w:rPr>
          <w:rFonts w:ascii="宋体" w:eastAsia="宋体" w:hAnsi="宋体"/>
          <w:bCs/>
          <w:sz w:val="24"/>
          <w:szCs w:val="24"/>
          <w:shd w:val="clear" w:color="auto" w:fill="FFFFFF" w:themeFill="background1"/>
        </w:rPr>
      </w:pPr>
    </w:p>
    <w:p w14:paraId="23BCD3E4" w14:textId="77777777" w:rsidR="00757D8A" w:rsidRDefault="00757D8A">
      <w:pPr>
        <w:spacing w:line="360" w:lineRule="auto"/>
        <w:rPr>
          <w:rFonts w:ascii="宋体" w:eastAsia="宋体" w:hAnsi="宋体"/>
          <w:sz w:val="24"/>
          <w:szCs w:val="24"/>
          <w:shd w:val="clear" w:color="auto" w:fill="FFFFFF" w:themeFill="background1"/>
        </w:rPr>
      </w:pPr>
    </w:p>
    <w:p w14:paraId="1E1988D4" w14:textId="77777777" w:rsidR="00757D8A" w:rsidRDefault="00757D8A">
      <w:pPr>
        <w:spacing w:line="360" w:lineRule="auto"/>
        <w:rPr>
          <w:rFonts w:ascii="宋体" w:eastAsia="宋体" w:hAnsi="宋体"/>
          <w:sz w:val="24"/>
          <w:szCs w:val="24"/>
          <w:shd w:val="clear" w:color="auto" w:fill="FFFFFF" w:themeFill="background1"/>
        </w:rPr>
      </w:pPr>
    </w:p>
    <w:p w14:paraId="54A2ECEE" w14:textId="77777777" w:rsidR="00757D8A" w:rsidRDefault="00757D8A">
      <w:pPr>
        <w:spacing w:line="360" w:lineRule="auto"/>
        <w:rPr>
          <w:rFonts w:ascii="宋体" w:eastAsia="宋体" w:hAnsi="宋体"/>
          <w:sz w:val="24"/>
          <w:szCs w:val="24"/>
          <w:shd w:val="clear" w:color="auto" w:fill="FFFFFF" w:themeFill="background1"/>
        </w:rPr>
      </w:pPr>
    </w:p>
    <w:p w14:paraId="09683DFB" w14:textId="77777777" w:rsidR="00757D8A" w:rsidRDefault="00757D8A">
      <w:pPr>
        <w:spacing w:line="360" w:lineRule="auto"/>
        <w:rPr>
          <w:rFonts w:ascii="宋体" w:eastAsia="宋体" w:hAnsi="宋体"/>
          <w:sz w:val="24"/>
          <w:szCs w:val="24"/>
          <w:shd w:val="clear" w:color="auto" w:fill="FFFFFF" w:themeFill="background1"/>
        </w:rPr>
      </w:pPr>
    </w:p>
    <w:p w14:paraId="7F1E7FA6" w14:textId="77777777" w:rsidR="00757D8A" w:rsidRDefault="00757D8A">
      <w:pPr>
        <w:spacing w:line="360" w:lineRule="auto"/>
        <w:rPr>
          <w:rFonts w:ascii="宋体" w:eastAsia="宋体" w:hAnsi="宋体"/>
          <w:sz w:val="24"/>
          <w:szCs w:val="24"/>
          <w:shd w:val="clear" w:color="auto" w:fill="FFFFFF" w:themeFill="background1"/>
        </w:rPr>
      </w:pPr>
    </w:p>
    <w:p w14:paraId="50140FB8" w14:textId="77777777" w:rsidR="00757D8A" w:rsidRDefault="00757D8A">
      <w:pPr>
        <w:spacing w:line="360" w:lineRule="auto"/>
        <w:rPr>
          <w:rFonts w:ascii="宋体" w:eastAsia="宋体" w:hAnsi="宋体"/>
          <w:sz w:val="24"/>
          <w:szCs w:val="24"/>
          <w:shd w:val="clear" w:color="auto" w:fill="FFFFFF" w:themeFill="background1"/>
        </w:rPr>
      </w:pPr>
    </w:p>
    <w:p w14:paraId="2CABEEF8" w14:textId="77777777"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14:paraId="5AFB73DD" w14:textId="77777777" w:rsidR="00757D8A" w:rsidRDefault="00757D8A">
      <w:pPr>
        <w:spacing w:line="360" w:lineRule="auto"/>
        <w:rPr>
          <w:rFonts w:ascii="宋体" w:eastAsia="宋体" w:hAnsi="宋体"/>
          <w:sz w:val="24"/>
          <w:szCs w:val="24"/>
          <w:shd w:val="clear" w:color="auto" w:fill="FFFFFF" w:themeFill="background1"/>
        </w:rPr>
      </w:pPr>
    </w:p>
    <w:p w14:paraId="7B98C1F8" w14:textId="77777777"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77" w:name="_Toc19387"/>
      <w:bookmarkStart w:id="678" w:name="_Toc29504"/>
      <w:bookmarkStart w:id="679" w:name="_Toc5703"/>
      <w:bookmarkStart w:id="680" w:name="_Toc128476881"/>
      <w:bookmarkStart w:id="681" w:name="_Toc113901852"/>
      <w:bookmarkStart w:id="682" w:name="_Toc111556490"/>
      <w:r>
        <w:rPr>
          <w:rFonts w:ascii="宋体" w:eastAsia="宋体" w:hAnsi="宋体" w:cs="宋体" w:hint="eastAsia"/>
          <w:b/>
          <w:sz w:val="24"/>
          <w:szCs w:val="24"/>
          <w:shd w:val="clear" w:color="auto" w:fill="FFFFFF" w:themeFill="background1"/>
        </w:rPr>
        <w:t>8.4、参加政府采购活动前3年内在经营活动中没有重大违法记录的书面声明</w:t>
      </w:r>
      <w:bookmarkEnd w:id="677"/>
      <w:bookmarkEnd w:id="678"/>
      <w:bookmarkEnd w:id="679"/>
      <w:bookmarkEnd w:id="680"/>
      <w:bookmarkEnd w:id="681"/>
    </w:p>
    <w:bookmarkEnd w:id="682"/>
    <w:p w14:paraId="2E563B62" w14:textId="77777777"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14:paraId="3D30F4D8" w14:textId="77777777" w:rsidR="00757D8A" w:rsidRDefault="004C7494">
      <w:pPr>
        <w:autoSpaceDE w:val="0"/>
        <w:autoSpaceDN w:val="0"/>
        <w:adjustRightInd w:val="0"/>
        <w:spacing w:line="360" w:lineRule="auto"/>
        <w:ind w:firstLineChars="200" w:firstLine="480"/>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致：</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（采购人名称）</w:t>
      </w:r>
    </w:p>
    <w:p w14:paraId="1A2DDEEF" w14:textId="77777777"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6CCE2FD8" w14:textId="77777777" w:rsidR="00757D8A" w:rsidRDefault="004C7494">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我单位在参与</w:t>
      </w:r>
      <w:r>
        <w:rPr>
          <w:rFonts w:ascii="宋体" w:eastAsia="宋体" w:hAnsi="宋体" w:cs="宋体" w:hint="eastAsia"/>
          <w:kern w:val="0"/>
          <w:sz w:val="24"/>
          <w:szCs w:val="24"/>
          <w:u w:val="single"/>
          <w:shd w:val="clear" w:color="auto" w:fill="FFFFFF" w:themeFill="background1"/>
        </w:rPr>
        <w:t xml:space="preserve">            </w:t>
      </w:r>
      <w:r>
        <w:rPr>
          <w:rFonts w:ascii="宋体" w:eastAsia="宋体" w:hAnsi="宋体" w:hint="eastAsia"/>
          <w:sz w:val="24"/>
          <w:szCs w:val="24"/>
          <w:shd w:val="clear" w:color="auto" w:fill="FFFFFF" w:themeFill="background1"/>
        </w:rPr>
        <w:t>（项目名称）</w:t>
      </w:r>
      <w:r>
        <w:rPr>
          <w:rFonts w:ascii="宋体" w:eastAsia="宋体" w:hAnsi="宋体" w:cs="宋体" w:hint="eastAsia"/>
          <w:kern w:val="0"/>
          <w:sz w:val="24"/>
          <w:szCs w:val="24"/>
          <w:shd w:val="clear" w:color="auto" w:fill="FFFFFF" w:themeFill="background1"/>
        </w:rPr>
        <w:t>前三年内（以</w:t>
      </w:r>
      <w:r>
        <w:rPr>
          <w:rFonts w:ascii="宋体" w:eastAsia="宋体" w:hAnsi="宋体" w:hint="eastAsia"/>
          <w:sz w:val="24"/>
          <w:szCs w:val="24"/>
          <w:shd w:val="clear" w:color="auto" w:fill="FFFFFF" w:themeFill="background1"/>
        </w:rPr>
        <w:t>响应文件递交截止之日为期限</w:t>
      </w:r>
      <w:r>
        <w:rPr>
          <w:rFonts w:ascii="宋体" w:eastAsia="宋体" w:hAnsi="宋体" w:cs="宋体" w:hint="eastAsia"/>
          <w:kern w:val="0"/>
          <w:sz w:val="24"/>
          <w:szCs w:val="24"/>
          <w:shd w:val="clear" w:color="auto" w:fill="FFFFFF" w:themeFill="background1"/>
        </w:rPr>
        <w:t>）在经营活动中没有重大违法记录。</w:t>
      </w:r>
    </w:p>
    <w:p w14:paraId="3D0E5413" w14:textId="77777777"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若贵方在本项目采购过程中发现我方参加政府采购活动前三年内有重大违法记录；</w:t>
      </w:r>
      <w:r>
        <w:rPr>
          <w:rFonts w:ascii="宋体" w:eastAsia="宋体" w:hAnsi="宋体" w:cs="宋体" w:hint="eastAsia"/>
          <w:kern w:val="0"/>
          <w:sz w:val="24"/>
          <w:szCs w:val="24"/>
          <w:shd w:val="clear" w:color="auto" w:fill="FFFFFF" w:themeFill="background1"/>
        </w:rPr>
        <w:t>我单位</w:t>
      </w:r>
      <w:r>
        <w:rPr>
          <w:rFonts w:ascii="宋体" w:eastAsia="宋体" w:hAnsi="宋体" w:hint="eastAsia"/>
          <w:sz w:val="24"/>
          <w:szCs w:val="24"/>
          <w:shd w:val="clear" w:color="auto" w:fill="FFFFFF" w:themeFill="background1"/>
        </w:rPr>
        <w:t>将无条件退出本项目的投标，并承担因此引起的一切后果。我方对此声明负全部法律责任。</w:t>
      </w:r>
    </w:p>
    <w:p w14:paraId="69BC383D" w14:textId="77777777" w:rsidR="00757D8A" w:rsidRDefault="004C7494">
      <w:pPr>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特此声明！</w:t>
      </w:r>
    </w:p>
    <w:p w14:paraId="74C6661B" w14:textId="77777777"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7A4813DD" w14:textId="77777777" w:rsidR="00757D8A" w:rsidRDefault="00757D8A">
      <w:pPr>
        <w:adjustRightInd w:val="0"/>
        <w:snapToGrid w:val="0"/>
        <w:spacing w:line="360" w:lineRule="auto"/>
        <w:ind w:firstLineChars="200" w:firstLine="480"/>
        <w:rPr>
          <w:rFonts w:ascii="宋体" w:eastAsia="宋体" w:hAnsi="宋体"/>
          <w:sz w:val="24"/>
          <w:szCs w:val="24"/>
          <w:shd w:val="clear" w:color="auto" w:fill="FFFFFF" w:themeFill="background1"/>
        </w:rPr>
      </w:pPr>
    </w:p>
    <w:p w14:paraId="3A2F0171" w14:textId="77777777" w:rsidR="00757D8A" w:rsidRDefault="004C7494">
      <w:pPr>
        <w:adjustRightInd w:val="0"/>
        <w:snapToGrid w:val="0"/>
        <w:spacing w:line="360" w:lineRule="auto"/>
        <w:ind w:firstLineChars="200" w:firstLine="420"/>
        <w:rPr>
          <w:rFonts w:ascii="宋体" w:eastAsia="宋体" w:hAnsi="宋体"/>
          <w:szCs w:val="24"/>
          <w:shd w:val="clear" w:color="auto" w:fill="FFFFFF" w:themeFill="background1"/>
        </w:rPr>
      </w:pPr>
      <w:r>
        <w:rPr>
          <w:rFonts w:ascii="宋体" w:eastAsia="宋体" w:hAnsi="宋体" w:hint="eastAsia"/>
          <w:szCs w:val="24"/>
          <w:shd w:val="clear" w:color="auto" w:fill="FFFFFF" w:themeFill="background1"/>
        </w:rPr>
        <w:t>备注：</w:t>
      </w:r>
    </w:p>
    <w:p w14:paraId="38572524" w14:textId="77777777" w:rsidR="00757D8A" w:rsidRDefault="004C7494">
      <w:pPr>
        <w:adjustRightInd w:val="0"/>
        <w:snapToGrid w:val="0"/>
        <w:spacing w:line="360" w:lineRule="auto"/>
        <w:ind w:firstLineChars="200" w:firstLine="420"/>
        <w:rPr>
          <w:rFonts w:ascii="宋体" w:eastAsia="宋体" w:hAnsi="宋体"/>
          <w:sz w:val="24"/>
          <w:szCs w:val="24"/>
          <w:shd w:val="clear" w:color="auto" w:fill="FFFFFF" w:themeFill="background1"/>
        </w:rPr>
      </w:pPr>
      <w:r>
        <w:rPr>
          <w:rFonts w:ascii="宋体" w:eastAsia="宋体" w:hAnsi="宋体" w:hint="eastAsia"/>
          <w:szCs w:val="24"/>
          <w:shd w:val="clear" w:color="auto" w:fill="FFFFFF" w:themeFill="background1"/>
        </w:rPr>
        <w:t>若供应商在响应文件递交截止之日成立时间不足三年，以自成立以来的时间计取。</w:t>
      </w:r>
    </w:p>
    <w:p w14:paraId="0238AECC" w14:textId="77777777" w:rsidR="00757D8A" w:rsidRDefault="00757D8A">
      <w:pPr>
        <w:adjustRightInd w:val="0"/>
        <w:snapToGrid w:val="0"/>
        <w:spacing w:line="360" w:lineRule="auto"/>
        <w:ind w:firstLineChars="200" w:firstLine="480"/>
        <w:rPr>
          <w:rFonts w:ascii="宋体" w:eastAsia="宋体" w:hAnsi="宋体" w:cs="宋体"/>
          <w:kern w:val="0"/>
          <w:sz w:val="24"/>
          <w:szCs w:val="24"/>
          <w:shd w:val="clear" w:color="auto" w:fill="FFFFFF" w:themeFill="background1"/>
        </w:rPr>
      </w:pPr>
    </w:p>
    <w:p w14:paraId="53967DFB" w14:textId="77777777" w:rsidR="00757D8A" w:rsidRDefault="00757D8A">
      <w:pPr>
        <w:adjustRightInd w:val="0"/>
        <w:snapToGrid w:val="0"/>
        <w:spacing w:line="360" w:lineRule="auto"/>
        <w:ind w:firstLineChars="1297" w:firstLine="3113"/>
        <w:rPr>
          <w:rFonts w:ascii="宋体" w:eastAsia="宋体" w:hAnsi="宋体"/>
          <w:sz w:val="24"/>
          <w:szCs w:val="24"/>
          <w:shd w:val="clear" w:color="auto" w:fill="FFFFFF" w:themeFill="background1"/>
        </w:rPr>
      </w:pPr>
    </w:p>
    <w:p w14:paraId="4F6BF707" w14:textId="77777777" w:rsidR="00757D8A" w:rsidRDefault="004C7494">
      <w:pPr>
        <w:widowControl/>
        <w:shd w:val="clear" w:color="auto" w:fill="FFFFFF"/>
        <w:snapToGrid w:val="0"/>
        <w:spacing w:line="360" w:lineRule="auto"/>
        <w:jc w:val="left"/>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供应商：</w:t>
      </w:r>
      <w:r>
        <w:rPr>
          <w:rFonts w:ascii="宋体" w:eastAsia="宋体" w:hAnsi="宋体" w:cs="Arial" w:hint="eastAsia"/>
          <w:kern w:val="0"/>
          <w:sz w:val="24"/>
          <w:szCs w:val="24"/>
          <w:u w:val="single"/>
          <w:shd w:val="clear" w:color="auto" w:fill="FFFFFF" w:themeFill="background1"/>
        </w:rPr>
        <w:t xml:space="preserve">               </w:t>
      </w:r>
      <w:r>
        <w:rPr>
          <w:rFonts w:ascii="宋体" w:eastAsia="宋体" w:hAnsi="宋体" w:cs="Arial" w:hint="eastAsia"/>
          <w:kern w:val="0"/>
          <w:sz w:val="24"/>
          <w:szCs w:val="24"/>
          <w:shd w:val="clear" w:color="auto" w:fill="FFFFFF" w:themeFill="background1"/>
        </w:rPr>
        <w:t>（盖章）</w:t>
      </w:r>
    </w:p>
    <w:p w14:paraId="7BF0A726" w14:textId="77777777"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14:paraId="5A495450" w14:textId="77777777" w:rsidR="00757D8A" w:rsidRDefault="00757D8A">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p>
    <w:p w14:paraId="4A34767A" w14:textId="77777777" w:rsidR="00757D8A" w:rsidRDefault="004C7494">
      <w:pPr>
        <w:widowControl/>
        <w:shd w:val="clear" w:color="auto" w:fill="FFFFFF"/>
        <w:snapToGrid w:val="0"/>
        <w:spacing w:line="360" w:lineRule="auto"/>
        <w:ind w:firstLine="420"/>
        <w:jc w:val="center"/>
        <w:rPr>
          <w:rFonts w:ascii="宋体" w:eastAsia="宋体" w:hAnsi="宋体" w:cs="Arial"/>
          <w:kern w:val="0"/>
          <w:sz w:val="24"/>
          <w:szCs w:val="24"/>
          <w:shd w:val="clear" w:color="auto" w:fill="FFFFFF" w:themeFill="background1"/>
        </w:rPr>
      </w:pPr>
      <w:r>
        <w:rPr>
          <w:rFonts w:ascii="宋体" w:eastAsia="宋体" w:hAnsi="宋体" w:cs="Arial" w:hint="eastAsia"/>
          <w:kern w:val="0"/>
          <w:sz w:val="24"/>
          <w:szCs w:val="24"/>
          <w:shd w:val="clear" w:color="auto" w:fill="FFFFFF" w:themeFill="background1"/>
        </w:rPr>
        <w:t xml:space="preserve">                                               日期： 年  月  日</w:t>
      </w:r>
    </w:p>
    <w:p w14:paraId="59B1F1FF" w14:textId="77777777"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14:paraId="1A9DAF03" w14:textId="77777777" w:rsidR="00757D8A" w:rsidRDefault="004C7494">
      <w:pPr>
        <w:widowControl/>
        <w:jc w:val="left"/>
        <w:rPr>
          <w:rFonts w:ascii="宋体" w:eastAsia="宋体" w:hAnsi="宋体" w:cs="Arial"/>
          <w:kern w:val="0"/>
          <w:sz w:val="24"/>
          <w:szCs w:val="24"/>
          <w:shd w:val="clear" w:color="auto" w:fill="FFFFFF" w:themeFill="background1"/>
        </w:rPr>
      </w:pPr>
      <w:r>
        <w:rPr>
          <w:rFonts w:ascii="宋体" w:eastAsia="宋体" w:hAnsi="宋体" w:cs="Arial"/>
          <w:kern w:val="0"/>
          <w:sz w:val="24"/>
          <w:szCs w:val="24"/>
          <w:shd w:val="clear" w:color="auto" w:fill="FFFFFF" w:themeFill="background1"/>
        </w:rPr>
        <w:br w:type="page"/>
      </w:r>
    </w:p>
    <w:p w14:paraId="2E4FC4BB" w14:textId="77777777" w:rsidR="00757D8A" w:rsidRDefault="00757D8A">
      <w:pPr>
        <w:spacing w:line="360" w:lineRule="auto"/>
        <w:rPr>
          <w:rFonts w:ascii="宋体" w:eastAsia="宋体" w:hAnsi="宋体"/>
          <w:sz w:val="24"/>
          <w:szCs w:val="24"/>
          <w:shd w:val="clear" w:color="auto" w:fill="FFFFFF" w:themeFill="background1"/>
        </w:rPr>
      </w:pPr>
    </w:p>
    <w:p w14:paraId="453B0E14" w14:textId="77777777" w:rsidR="00757D8A" w:rsidRDefault="004C7494">
      <w:pPr>
        <w:adjustRightInd w:val="0"/>
        <w:snapToGrid w:val="0"/>
        <w:spacing w:line="360" w:lineRule="auto"/>
        <w:jc w:val="center"/>
        <w:outlineLvl w:val="1"/>
        <w:rPr>
          <w:rFonts w:ascii="宋体" w:eastAsia="宋体" w:hAnsi="宋体" w:cs="宋体"/>
          <w:b/>
          <w:sz w:val="24"/>
          <w:szCs w:val="24"/>
          <w:shd w:val="clear" w:color="auto" w:fill="FFFFFF" w:themeFill="background1"/>
        </w:rPr>
      </w:pPr>
      <w:bookmarkStart w:id="683" w:name="_Toc15699"/>
      <w:bookmarkStart w:id="684" w:name="_Toc128476882"/>
      <w:bookmarkStart w:id="685" w:name="_Toc5962"/>
      <w:bookmarkStart w:id="686" w:name="_Toc113901853"/>
      <w:bookmarkStart w:id="687" w:name="_Toc3900"/>
      <w:r>
        <w:rPr>
          <w:rFonts w:ascii="宋体" w:eastAsia="宋体" w:hAnsi="宋体" w:cs="宋体" w:hint="eastAsia"/>
          <w:b/>
          <w:sz w:val="24"/>
          <w:szCs w:val="24"/>
          <w:shd w:val="clear" w:color="auto" w:fill="FFFFFF" w:themeFill="background1"/>
        </w:rPr>
        <w:t>8.5、具备法律、行政法规规定的其他条件的证明材料</w:t>
      </w:r>
      <w:bookmarkEnd w:id="683"/>
      <w:bookmarkEnd w:id="684"/>
      <w:bookmarkEnd w:id="685"/>
      <w:bookmarkEnd w:id="686"/>
      <w:bookmarkEnd w:id="687"/>
    </w:p>
    <w:p w14:paraId="0597EE6F" w14:textId="77777777"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14:paraId="30A2D1A5" w14:textId="77777777"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1、本项目专门面向小</w:t>
      </w:r>
      <w:proofErr w:type="gramStart"/>
      <w:r>
        <w:rPr>
          <w:rFonts w:ascii="宋体" w:eastAsia="宋体" w:hAnsi="宋体" w:hint="eastAsia"/>
          <w:sz w:val="24"/>
          <w:szCs w:val="24"/>
          <w:shd w:val="clear" w:color="auto" w:fill="FFFFFF" w:themeFill="background1"/>
        </w:rPr>
        <w:t>微企业</w:t>
      </w:r>
      <w:proofErr w:type="gramEnd"/>
      <w:r>
        <w:rPr>
          <w:rFonts w:ascii="宋体" w:eastAsia="宋体" w:hAnsi="宋体" w:hint="eastAsia"/>
          <w:sz w:val="24"/>
          <w:szCs w:val="24"/>
          <w:shd w:val="clear" w:color="auto" w:fill="FFFFFF" w:themeFill="background1"/>
        </w:rPr>
        <w:t>采购，供应商为小</w:t>
      </w:r>
      <w:proofErr w:type="gramStart"/>
      <w:r>
        <w:rPr>
          <w:rFonts w:ascii="宋体" w:eastAsia="宋体" w:hAnsi="宋体" w:hint="eastAsia"/>
          <w:sz w:val="24"/>
          <w:szCs w:val="24"/>
          <w:shd w:val="clear" w:color="auto" w:fill="FFFFFF" w:themeFill="background1"/>
        </w:rPr>
        <w:t>微企业</w:t>
      </w:r>
      <w:proofErr w:type="gramEnd"/>
      <w:r>
        <w:rPr>
          <w:rFonts w:ascii="宋体" w:eastAsia="宋体" w:hAnsi="宋体" w:hint="eastAsia"/>
          <w:sz w:val="24"/>
          <w:szCs w:val="24"/>
          <w:shd w:val="clear" w:color="auto" w:fill="FFFFFF" w:themeFill="background1"/>
        </w:rPr>
        <w:t>或残疾人福利性单位的须提供声明函，为监狱企业的须提供由省级以上监狱管理局、戒毒管理局（含新疆生产建设兵团）出具的属于监狱企业的证明文件；注：残疾人福利性单位和监狱企业视同小型、微型企业。</w:t>
      </w:r>
    </w:p>
    <w:p w14:paraId="71517F0E" w14:textId="77777777" w:rsidR="00757D8A" w:rsidRDefault="004C7494">
      <w:pPr>
        <w:widowControl/>
        <w:adjustRightInd w:val="0"/>
        <w:snapToGrid w:val="0"/>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2、国家有关主管部门的行政许可（如有时）。</w:t>
      </w:r>
    </w:p>
    <w:p w14:paraId="5E842D4D" w14:textId="77777777" w:rsidR="00757D8A" w:rsidRDefault="004C7494">
      <w:pPr>
        <w:widowControl/>
        <w:spacing w:line="360" w:lineRule="auto"/>
        <w:jc w:val="left"/>
        <w:rPr>
          <w:rFonts w:ascii="宋体" w:eastAsia="宋体" w:hAnsi="宋体"/>
          <w:kern w:val="0"/>
          <w:sz w:val="24"/>
          <w:szCs w:val="24"/>
          <w:shd w:val="clear" w:color="auto" w:fill="FFFFFF" w:themeFill="background1"/>
        </w:rPr>
      </w:pPr>
      <w:r>
        <w:rPr>
          <w:rFonts w:ascii="宋体" w:eastAsia="宋体" w:hAnsi="宋体"/>
          <w:sz w:val="24"/>
          <w:szCs w:val="24"/>
          <w:shd w:val="clear" w:color="auto" w:fill="FFFFFF" w:themeFill="background1"/>
        </w:rPr>
        <w:br w:type="page"/>
      </w:r>
    </w:p>
    <w:p w14:paraId="0FCACE7F" w14:textId="77777777" w:rsidR="00757D8A" w:rsidRDefault="004C7494">
      <w:pPr>
        <w:pStyle w:val="afe"/>
        <w:spacing w:line="360" w:lineRule="auto"/>
        <w:rPr>
          <w:rStyle w:val="aff2"/>
          <w:shd w:val="clear" w:color="auto" w:fill="FFFFFF" w:themeFill="background1"/>
        </w:rPr>
      </w:pPr>
      <w:r>
        <w:rPr>
          <w:rFonts w:hint="eastAsia"/>
          <w:shd w:val="clear" w:color="auto" w:fill="FFFFFF" w:themeFill="background1"/>
        </w:rPr>
        <w:lastRenderedPageBreak/>
        <w:t xml:space="preserve"> </w:t>
      </w:r>
      <w:r>
        <w:rPr>
          <w:rStyle w:val="aff2"/>
          <w:rFonts w:hint="eastAsia"/>
          <w:shd w:val="clear" w:color="auto" w:fill="FFFFFF" w:themeFill="background1"/>
        </w:rPr>
        <w:t xml:space="preserve">附表一、                  </w:t>
      </w:r>
    </w:p>
    <w:p w14:paraId="7260AAB6" w14:textId="77777777"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中小企业声明函（工程、服务）</w:t>
      </w:r>
    </w:p>
    <w:p w14:paraId="0181FA63" w14:textId="77777777" w:rsidR="00757D8A" w:rsidRDefault="00757D8A">
      <w:pPr>
        <w:spacing w:line="360" w:lineRule="auto"/>
        <w:jc w:val="center"/>
        <w:rPr>
          <w:rFonts w:ascii="宋体" w:eastAsia="宋体" w:hAnsi="宋体"/>
          <w:b/>
          <w:spacing w:val="6"/>
          <w:sz w:val="24"/>
          <w:szCs w:val="24"/>
          <w:shd w:val="clear" w:color="auto" w:fill="FFFFFF" w:themeFill="background1"/>
        </w:rPr>
      </w:pPr>
    </w:p>
    <w:p w14:paraId="726F5B96"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本公司（联合体）郑重声明，根据《政府采购促进中小企业发展管理办法》（财库﹝</w:t>
      </w:r>
      <w:r>
        <w:rPr>
          <w:rFonts w:ascii="宋体" w:eastAsia="宋体" w:hAnsi="宋体" w:cs="宋体"/>
          <w:kern w:val="0"/>
          <w:sz w:val="24"/>
          <w:szCs w:val="24"/>
          <w:shd w:val="clear" w:color="auto" w:fill="FFFFFF" w:themeFill="background1"/>
        </w:rPr>
        <w:t>2020</w:t>
      </w:r>
      <w:r>
        <w:rPr>
          <w:rFonts w:ascii="宋体" w:eastAsia="宋体" w:hAnsi="宋体" w:cs="宋体" w:hint="eastAsia"/>
          <w:kern w:val="0"/>
          <w:sz w:val="24"/>
          <w:szCs w:val="24"/>
          <w:shd w:val="clear" w:color="auto" w:fill="FFFFFF" w:themeFill="background1"/>
        </w:rPr>
        <w:t>﹞</w:t>
      </w:r>
      <w:r>
        <w:rPr>
          <w:rFonts w:ascii="宋体" w:eastAsia="宋体" w:hAnsi="宋体" w:cs="宋体"/>
          <w:kern w:val="0"/>
          <w:sz w:val="24"/>
          <w:szCs w:val="24"/>
          <w:shd w:val="clear" w:color="auto" w:fill="FFFFFF" w:themeFill="background1"/>
        </w:rPr>
        <w:t xml:space="preserve">46 </w:t>
      </w:r>
      <w:r>
        <w:rPr>
          <w:rFonts w:ascii="宋体" w:eastAsia="宋体" w:hAnsi="宋体" w:cs="宋体" w:hint="eastAsia"/>
          <w:kern w:val="0"/>
          <w:sz w:val="24"/>
          <w:szCs w:val="24"/>
          <w:shd w:val="clear" w:color="auto" w:fill="FFFFFF" w:themeFill="background1"/>
        </w:rPr>
        <w:t>号）的规定，本公司</w:t>
      </w:r>
      <w:r>
        <w:rPr>
          <w:rFonts w:ascii="宋体" w:eastAsia="宋体" w:hAnsi="宋体" w:cs="宋体" w:hint="eastAsia"/>
          <w:kern w:val="0"/>
          <w:sz w:val="24"/>
          <w:szCs w:val="24"/>
          <w:u w:val="single"/>
          <w:shd w:val="clear" w:color="auto" w:fill="FFFFFF" w:themeFill="background1"/>
        </w:rPr>
        <w:t>（联合体）</w:t>
      </w:r>
      <w:r>
        <w:rPr>
          <w:rFonts w:ascii="宋体" w:eastAsia="宋体" w:hAnsi="宋体" w:cs="宋体" w:hint="eastAsia"/>
          <w:kern w:val="0"/>
          <w:sz w:val="24"/>
          <w:szCs w:val="24"/>
          <w:shd w:val="clear" w:color="auto" w:fill="FFFFFF" w:themeFill="background1"/>
        </w:rPr>
        <w:t>参加</w:t>
      </w:r>
      <w:r>
        <w:rPr>
          <w:rFonts w:ascii="宋体" w:eastAsia="宋体" w:hAnsi="宋体" w:cs="宋体" w:hint="eastAsia"/>
          <w:kern w:val="0"/>
          <w:sz w:val="24"/>
          <w:szCs w:val="24"/>
          <w:u w:val="single"/>
          <w:shd w:val="clear" w:color="auto" w:fill="FFFFFF" w:themeFill="background1"/>
        </w:rPr>
        <w:t>（单位名称）</w:t>
      </w:r>
      <w:r>
        <w:rPr>
          <w:rFonts w:ascii="宋体" w:eastAsia="宋体" w:hAnsi="宋体" w:cs="宋体" w:hint="eastAsia"/>
          <w:kern w:val="0"/>
          <w:sz w:val="24"/>
          <w:szCs w:val="24"/>
          <w:shd w:val="clear" w:color="auto" w:fill="FFFFFF" w:themeFill="background1"/>
        </w:rPr>
        <w:t>的</w:t>
      </w:r>
      <w:r>
        <w:rPr>
          <w:rFonts w:ascii="宋体" w:eastAsia="宋体" w:hAnsi="宋体" w:cs="宋体" w:hint="eastAsia"/>
          <w:kern w:val="0"/>
          <w:sz w:val="24"/>
          <w:szCs w:val="24"/>
          <w:u w:val="single"/>
          <w:shd w:val="clear" w:color="auto" w:fill="FFFFFF" w:themeFill="background1"/>
        </w:rPr>
        <w:t>（项目名称）</w:t>
      </w:r>
      <w:r>
        <w:rPr>
          <w:rFonts w:ascii="宋体" w:eastAsia="宋体" w:hAnsi="宋体" w:cs="宋体" w:hint="eastAsia"/>
          <w:kern w:val="0"/>
          <w:sz w:val="24"/>
          <w:szCs w:val="24"/>
          <w:shd w:val="clear" w:color="auto" w:fill="FFFFFF" w:themeFill="background1"/>
        </w:rPr>
        <w:t>采购活动，工程的施工单位全部为符合政策要求的中小企业（或者：服务全部由符合政策要求的中小企业承接）。相关企业（含联合体中的中小企业、签订分包意向协议的中小企业）的具体情况如下：</w:t>
      </w:r>
    </w:p>
    <w:p w14:paraId="35198F77"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1.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14:paraId="30A1A4EB"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kern w:val="0"/>
          <w:sz w:val="24"/>
          <w:szCs w:val="24"/>
          <w:shd w:val="clear" w:color="auto" w:fill="FFFFFF" w:themeFill="background1"/>
        </w:rPr>
        <w:t xml:space="preserve">2. </w:t>
      </w:r>
      <w:r>
        <w:rPr>
          <w:rFonts w:ascii="宋体" w:eastAsia="宋体" w:hAnsi="宋体" w:cs="宋体" w:hint="eastAsia"/>
          <w:kern w:val="0"/>
          <w:sz w:val="24"/>
          <w:szCs w:val="24"/>
          <w:u w:val="single"/>
          <w:shd w:val="clear" w:color="auto" w:fill="FFFFFF" w:themeFill="background1"/>
        </w:rPr>
        <w:t>（标的名称）</w:t>
      </w:r>
      <w:r>
        <w:rPr>
          <w:rFonts w:ascii="宋体" w:eastAsia="宋体" w:hAnsi="宋体" w:cs="宋体"/>
          <w:kern w:val="0"/>
          <w:sz w:val="24"/>
          <w:szCs w:val="24"/>
          <w:shd w:val="clear" w:color="auto" w:fill="FFFFFF" w:themeFill="background1"/>
        </w:rPr>
        <w:t xml:space="preserve"> </w:t>
      </w:r>
      <w:r>
        <w:rPr>
          <w:rFonts w:ascii="宋体" w:eastAsia="宋体" w:hAnsi="宋体" w:cs="宋体" w:hint="eastAsia"/>
          <w:kern w:val="0"/>
          <w:sz w:val="24"/>
          <w:szCs w:val="24"/>
          <w:shd w:val="clear" w:color="auto" w:fill="FFFFFF" w:themeFill="background1"/>
        </w:rPr>
        <w:t>，属于</w:t>
      </w:r>
      <w:r>
        <w:rPr>
          <w:rFonts w:ascii="宋体" w:eastAsia="宋体" w:hAnsi="宋体" w:cs="宋体" w:hint="eastAsia"/>
          <w:kern w:val="0"/>
          <w:sz w:val="24"/>
          <w:szCs w:val="24"/>
          <w:u w:val="single"/>
          <w:shd w:val="clear" w:color="auto" w:fill="FFFFFF" w:themeFill="background1"/>
        </w:rPr>
        <w:t>（采购文件中明确的所属行业）</w:t>
      </w:r>
      <w:r>
        <w:rPr>
          <w:rFonts w:ascii="宋体" w:eastAsia="宋体" w:hAnsi="宋体" w:cs="宋体" w:hint="eastAsia"/>
          <w:kern w:val="0"/>
          <w:sz w:val="24"/>
          <w:szCs w:val="24"/>
          <w:shd w:val="clear" w:color="auto" w:fill="FFFFFF" w:themeFill="background1"/>
        </w:rPr>
        <w:t>；承建（承接）企业为</w:t>
      </w:r>
      <w:r>
        <w:rPr>
          <w:rFonts w:ascii="宋体" w:eastAsia="宋体" w:hAnsi="宋体" w:cs="宋体" w:hint="eastAsia"/>
          <w:kern w:val="0"/>
          <w:sz w:val="24"/>
          <w:szCs w:val="24"/>
          <w:u w:val="single"/>
          <w:shd w:val="clear" w:color="auto" w:fill="FFFFFF" w:themeFill="background1"/>
        </w:rPr>
        <w:t>（企业名称）</w:t>
      </w:r>
      <w:r>
        <w:rPr>
          <w:rFonts w:ascii="宋体" w:eastAsia="宋体" w:hAnsi="宋体" w:cs="宋体" w:hint="eastAsia"/>
          <w:kern w:val="0"/>
          <w:sz w:val="24"/>
          <w:szCs w:val="24"/>
          <w:shd w:val="clear" w:color="auto" w:fill="FFFFFF" w:themeFill="background1"/>
        </w:rPr>
        <w:t>，从业人员</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人，营业收入为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万元，资产总额为</w:t>
      </w:r>
      <w:r>
        <w:rPr>
          <w:rFonts w:ascii="宋体" w:eastAsia="宋体" w:hAnsi="宋体" w:cs="宋体" w:hint="eastAsia"/>
          <w:kern w:val="0"/>
          <w:sz w:val="24"/>
          <w:szCs w:val="24"/>
          <w:u w:val="single"/>
          <w:shd w:val="clear" w:color="auto" w:fill="FFFFFF" w:themeFill="background1"/>
        </w:rPr>
        <w:t xml:space="preserve">  / </w:t>
      </w:r>
      <w:r>
        <w:rPr>
          <w:rFonts w:ascii="宋体" w:eastAsia="宋体" w:hAnsi="宋体" w:cs="宋体" w:hint="eastAsia"/>
          <w:kern w:val="0"/>
          <w:sz w:val="24"/>
          <w:szCs w:val="24"/>
          <w:shd w:val="clear" w:color="auto" w:fill="FFFFFF" w:themeFill="background1"/>
        </w:rPr>
        <w:t>万元，属于（</w:t>
      </w:r>
      <w:r>
        <w:rPr>
          <w:rFonts w:ascii="宋体" w:eastAsia="宋体" w:hAnsi="宋体" w:cs="宋体" w:hint="eastAsia"/>
          <w:kern w:val="0"/>
          <w:sz w:val="24"/>
          <w:szCs w:val="24"/>
          <w:u w:val="single"/>
          <w:shd w:val="clear" w:color="auto" w:fill="FFFFFF" w:themeFill="background1"/>
        </w:rPr>
        <w:t>中型企业、小型企业、微型企业</w:t>
      </w:r>
      <w:r>
        <w:rPr>
          <w:rFonts w:ascii="宋体" w:eastAsia="宋体" w:hAnsi="宋体" w:cs="宋体" w:hint="eastAsia"/>
          <w:kern w:val="0"/>
          <w:sz w:val="24"/>
          <w:szCs w:val="24"/>
          <w:shd w:val="clear" w:color="auto" w:fill="FFFFFF" w:themeFill="background1"/>
        </w:rPr>
        <w:t>）；</w:t>
      </w:r>
    </w:p>
    <w:p w14:paraId="4440994C"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w:t>
      </w:r>
    </w:p>
    <w:p w14:paraId="7D45CED9"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以上企业，不属于大企业的分支机构，不存在控股股东为大企业的情形，也不存在与大企业的负责人为同一人的情形。</w:t>
      </w:r>
    </w:p>
    <w:p w14:paraId="7A1D5DA7" w14:textId="77777777" w:rsidR="00757D8A" w:rsidRDefault="004C7494">
      <w:pPr>
        <w:spacing w:line="360" w:lineRule="auto"/>
        <w:ind w:firstLineChars="200" w:firstLine="480"/>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本企业对上述声明内容的真实性负责。如有虚假，将依法承担相应责任。</w:t>
      </w:r>
    </w:p>
    <w:p w14:paraId="539ED590" w14:textId="77777777" w:rsidR="00757D8A" w:rsidRDefault="004C7494">
      <w:pPr>
        <w:spacing w:line="360" w:lineRule="auto"/>
        <w:ind w:firstLineChars="200" w:firstLine="480"/>
        <w:jc w:val="right"/>
        <w:rPr>
          <w:rFonts w:ascii="宋体" w:eastAsia="宋体" w:hAnsi="宋体" w:cs="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企业名称（盖章）：</w:t>
      </w:r>
    </w:p>
    <w:p w14:paraId="0F73E5EF" w14:textId="77777777" w:rsidR="00757D8A" w:rsidRDefault="004C7494">
      <w:pPr>
        <w:spacing w:line="360" w:lineRule="auto"/>
        <w:ind w:right="480" w:firstLineChars="200" w:firstLine="480"/>
        <w:jc w:val="right"/>
        <w:rPr>
          <w:rFonts w:ascii="宋体" w:eastAsia="宋体" w:hAnsi="宋体" w:cs="宋体"/>
          <w:b/>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日期：</w:t>
      </w:r>
    </w:p>
    <w:p w14:paraId="6C48B586" w14:textId="77777777" w:rsidR="00757D8A" w:rsidRDefault="004C7494">
      <w:pPr>
        <w:spacing w:line="360" w:lineRule="auto"/>
        <w:rPr>
          <w:rStyle w:val="aff2"/>
          <w:rFonts w:ascii="宋体" w:eastAsia="宋体" w:hAnsi="宋体"/>
          <w:kern w:val="0"/>
          <w:sz w:val="24"/>
          <w:szCs w:val="24"/>
          <w:shd w:val="clear" w:color="auto" w:fill="FFFFFF" w:themeFill="background1"/>
        </w:rPr>
      </w:pPr>
      <w:r>
        <w:rPr>
          <w:rFonts w:ascii="宋体" w:eastAsia="宋体" w:hAnsi="宋体" w:cs="宋体" w:hint="eastAsia"/>
          <w:kern w:val="0"/>
          <w:sz w:val="24"/>
          <w:szCs w:val="24"/>
          <w:shd w:val="clear" w:color="auto" w:fill="FFFFFF" w:themeFill="background1"/>
        </w:rPr>
        <w:t>注：人员、营业收入、资产总额填报上一年度数据，无上</w:t>
      </w:r>
      <w:proofErr w:type="gramStart"/>
      <w:r>
        <w:rPr>
          <w:rFonts w:ascii="宋体" w:eastAsia="宋体" w:hAnsi="宋体" w:cs="宋体" w:hint="eastAsia"/>
          <w:kern w:val="0"/>
          <w:sz w:val="24"/>
          <w:szCs w:val="24"/>
          <w:shd w:val="clear" w:color="auto" w:fill="FFFFFF" w:themeFill="background1"/>
        </w:rPr>
        <w:t>一</w:t>
      </w:r>
      <w:proofErr w:type="gramEnd"/>
      <w:r>
        <w:rPr>
          <w:rFonts w:ascii="宋体" w:eastAsia="宋体" w:hAnsi="宋体" w:cs="宋体" w:hint="eastAsia"/>
          <w:kern w:val="0"/>
          <w:sz w:val="24"/>
          <w:szCs w:val="24"/>
          <w:shd w:val="clear" w:color="auto" w:fill="FFFFFF" w:themeFill="background1"/>
        </w:rPr>
        <w:t>年度数据的新成立企业可不填报。</w:t>
      </w:r>
    </w:p>
    <w:p w14:paraId="3C68BC42" w14:textId="77777777" w:rsidR="00757D8A" w:rsidRDefault="004C7494">
      <w:pPr>
        <w:widowControl/>
        <w:spacing w:line="360" w:lineRule="auto"/>
        <w:jc w:val="left"/>
        <w:rPr>
          <w:rStyle w:val="aff2"/>
          <w:rFonts w:ascii="宋体" w:eastAsia="宋体" w:hAnsi="宋体"/>
          <w:kern w:val="0"/>
          <w:sz w:val="24"/>
          <w:szCs w:val="24"/>
          <w:shd w:val="clear" w:color="auto" w:fill="FFFFFF" w:themeFill="background1"/>
        </w:rPr>
      </w:pPr>
      <w:r>
        <w:rPr>
          <w:rStyle w:val="aff2"/>
          <w:rFonts w:ascii="宋体" w:eastAsia="宋体" w:hAnsi="宋体"/>
          <w:kern w:val="0"/>
          <w:sz w:val="24"/>
          <w:szCs w:val="24"/>
          <w:shd w:val="clear" w:color="auto" w:fill="FFFFFF" w:themeFill="background1"/>
        </w:rPr>
        <w:br w:type="page"/>
      </w:r>
    </w:p>
    <w:p w14:paraId="190AFD15" w14:textId="77777777" w:rsidR="00757D8A" w:rsidRDefault="004C7494">
      <w:pPr>
        <w:widowControl/>
        <w:spacing w:line="360" w:lineRule="auto"/>
        <w:jc w:val="left"/>
        <w:rPr>
          <w:rFonts w:ascii="宋体" w:eastAsia="宋体" w:hAnsi="宋体"/>
          <w:spacing w:val="6"/>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lastRenderedPageBreak/>
        <w:t>附表二、</w:t>
      </w:r>
    </w:p>
    <w:p w14:paraId="559BBE95" w14:textId="77777777" w:rsidR="00757D8A" w:rsidRDefault="004C7494">
      <w:pPr>
        <w:spacing w:line="360" w:lineRule="auto"/>
        <w:jc w:val="center"/>
        <w:rPr>
          <w:rFonts w:ascii="宋体" w:eastAsia="宋体" w:hAnsi="宋体"/>
          <w:b/>
          <w:spacing w:val="6"/>
          <w:sz w:val="24"/>
          <w:szCs w:val="24"/>
          <w:shd w:val="clear" w:color="auto" w:fill="FFFFFF" w:themeFill="background1"/>
        </w:rPr>
      </w:pPr>
      <w:r>
        <w:rPr>
          <w:rFonts w:ascii="宋体" w:eastAsia="宋体" w:hAnsi="宋体" w:hint="eastAsia"/>
          <w:b/>
          <w:spacing w:val="6"/>
          <w:sz w:val="24"/>
          <w:szCs w:val="24"/>
          <w:shd w:val="clear" w:color="auto" w:fill="FFFFFF" w:themeFill="background1"/>
        </w:rPr>
        <w:t>残疾人福利性单位声明函</w:t>
      </w:r>
    </w:p>
    <w:p w14:paraId="52EB3D8F" w14:textId="77777777" w:rsidR="00757D8A" w:rsidRDefault="00757D8A">
      <w:pPr>
        <w:spacing w:line="360" w:lineRule="auto"/>
        <w:rPr>
          <w:rFonts w:ascii="宋体" w:eastAsia="宋体" w:hAnsi="宋体"/>
          <w:b/>
          <w:spacing w:val="6"/>
          <w:sz w:val="24"/>
          <w:szCs w:val="24"/>
          <w:shd w:val="clear" w:color="auto" w:fill="FFFFFF" w:themeFill="background1"/>
        </w:rPr>
      </w:pPr>
    </w:p>
    <w:p w14:paraId="25A57237" w14:textId="77777777"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本单位郑重声明，根据《财政部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民政部</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中国残疾人联合会关于促进残疾人就业政府采购政策的通知》（财库</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2017</w:t>
      </w:r>
      <w:r>
        <w:rPr>
          <w:rFonts w:ascii="宋体" w:eastAsia="宋体" w:hAnsi="宋体" w:hint="eastAsia"/>
          <w:sz w:val="24"/>
          <w:szCs w:val="24"/>
          <w:shd w:val="clear" w:color="auto" w:fill="FFFFFF" w:themeFill="background1"/>
        </w:rPr>
        <w:t>〕</w:t>
      </w:r>
      <w:r>
        <w:rPr>
          <w:rFonts w:ascii="宋体" w:eastAsia="宋体" w:hAnsi="宋体"/>
          <w:sz w:val="24"/>
          <w:szCs w:val="24"/>
          <w:shd w:val="clear" w:color="auto" w:fill="FFFFFF" w:themeFill="background1"/>
        </w:rPr>
        <w:t xml:space="preserve"> 141</w:t>
      </w:r>
      <w:r>
        <w:rPr>
          <w:rFonts w:ascii="宋体" w:eastAsia="宋体" w:hAnsi="宋体" w:hint="eastAsia"/>
          <w:spacing w:val="6"/>
          <w:sz w:val="24"/>
          <w:szCs w:val="24"/>
          <w:shd w:val="clear" w:color="auto" w:fill="FFFFFF" w:themeFill="background1"/>
        </w:rPr>
        <w:t>号）的规定，本单位为符合条件的残疾人福利性单位，且本单位参加</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单位的</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u w:val="single"/>
          <w:shd w:val="clear" w:color="auto" w:fill="FFFFFF" w:themeFill="background1"/>
        </w:rPr>
        <w:t>/</w:t>
      </w:r>
      <w:r>
        <w:rPr>
          <w:rFonts w:ascii="宋体" w:eastAsia="宋体" w:hAnsi="宋体"/>
          <w:spacing w:val="6"/>
          <w:sz w:val="24"/>
          <w:szCs w:val="24"/>
          <w:u w:val="single"/>
          <w:shd w:val="clear" w:color="auto" w:fill="FFFFFF" w:themeFill="background1"/>
        </w:rPr>
        <w:t>___</w:t>
      </w:r>
      <w:r>
        <w:rPr>
          <w:rFonts w:ascii="宋体" w:eastAsia="宋体" w:hAnsi="宋体" w:hint="eastAsia"/>
          <w:spacing w:val="6"/>
          <w:sz w:val="24"/>
          <w:szCs w:val="24"/>
          <w:shd w:val="clear" w:color="auto" w:fill="FFFFFF" w:themeFill="background1"/>
        </w:rPr>
        <w:t>项目采购活动提供本单位制造的货物（由本单位承担工程</w:t>
      </w:r>
      <w:r>
        <w:rPr>
          <w:rFonts w:ascii="宋体" w:eastAsia="宋体" w:hAnsi="宋体"/>
          <w:spacing w:val="6"/>
          <w:sz w:val="24"/>
          <w:szCs w:val="24"/>
          <w:shd w:val="clear" w:color="auto" w:fill="FFFFFF" w:themeFill="background1"/>
        </w:rPr>
        <w:t>/</w:t>
      </w:r>
      <w:r>
        <w:rPr>
          <w:rFonts w:ascii="宋体" w:eastAsia="宋体" w:hAnsi="宋体" w:hint="eastAsia"/>
          <w:spacing w:val="6"/>
          <w:sz w:val="24"/>
          <w:szCs w:val="24"/>
          <w:shd w:val="clear" w:color="auto" w:fill="FFFFFF" w:themeFill="background1"/>
        </w:rPr>
        <w:t>提供服务），或者提供其他残疾人福利性单位制造的货物（不包括使用非残疾人福利性单位注册商标的货物）。</w:t>
      </w:r>
    </w:p>
    <w:p w14:paraId="571B6499" w14:textId="77777777"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本单位对上述声明的真实性负责。如有虚假，将依法承担相应责任。</w:t>
      </w:r>
    </w:p>
    <w:p w14:paraId="50EF1966" w14:textId="77777777"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14:paraId="7FAE3365" w14:textId="77777777" w:rsidR="00757D8A" w:rsidRDefault="00757D8A">
      <w:pPr>
        <w:spacing w:line="360" w:lineRule="auto"/>
        <w:ind w:firstLineChars="200" w:firstLine="504"/>
        <w:rPr>
          <w:rFonts w:ascii="宋体" w:eastAsia="宋体" w:hAnsi="宋体"/>
          <w:spacing w:val="6"/>
          <w:sz w:val="24"/>
          <w:szCs w:val="24"/>
          <w:shd w:val="clear" w:color="auto" w:fill="FFFFFF" w:themeFill="background1"/>
        </w:rPr>
      </w:pPr>
    </w:p>
    <w:p w14:paraId="58F6A59F" w14:textId="77777777" w:rsidR="00757D8A" w:rsidRDefault="004C7494">
      <w:pPr>
        <w:tabs>
          <w:tab w:val="left" w:pos="4860"/>
        </w:tabs>
        <w:spacing w:line="360" w:lineRule="auto"/>
        <w:ind w:right="1560"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单位名称（盖章）：</w:t>
      </w:r>
    </w:p>
    <w:p w14:paraId="093CAF63" w14:textId="77777777" w:rsidR="00757D8A" w:rsidRDefault="004C7494">
      <w:pPr>
        <w:tabs>
          <w:tab w:val="left" w:pos="4860"/>
        </w:tabs>
        <w:spacing w:line="360" w:lineRule="auto"/>
        <w:ind w:right="1560" w:firstLineChars="200" w:firstLine="504"/>
        <w:jc w:val="center"/>
        <w:rPr>
          <w:rFonts w:ascii="宋体" w:eastAsia="宋体" w:hAnsi="宋体"/>
          <w:spacing w:val="6"/>
          <w:sz w:val="24"/>
          <w:szCs w:val="24"/>
          <w:shd w:val="clear" w:color="auto" w:fill="FFFFFF" w:themeFill="background1"/>
        </w:rPr>
      </w:pP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 xml:space="preserve">                                    日</w:t>
      </w:r>
      <w:r>
        <w:rPr>
          <w:rFonts w:ascii="宋体" w:eastAsia="宋体" w:hAnsi="宋体"/>
          <w:spacing w:val="6"/>
          <w:sz w:val="24"/>
          <w:szCs w:val="24"/>
          <w:shd w:val="clear" w:color="auto" w:fill="FFFFFF" w:themeFill="background1"/>
        </w:rPr>
        <w:t xml:space="preserve">  </w:t>
      </w:r>
      <w:r>
        <w:rPr>
          <w:rFonts w:ascii="宋体" w:eastAsia="宋体" w:hAnsi="宋体" w:hint="eastAsia"/>
          <w:spacing w:val="6"/>
          <w:sz w:val="24"/>
          <w:szCs w:val="24"/>
          <w:shd w:val="clear" w:color="auto" w:fill="FFFFFF" w:themeFill="background1"/>
        </w:rPr>
        <w:t>期：</w:t>
      </w:r>
    </w:p>
    <w:p w14:paraId="78212EA5" w14:textId="77777777" w:rsidR="00757D8A" w:rsidRDefault="00757D8A">
      <w:pPr>
        <w:spacing w:line="360" w:lineRule="auto"/>
        <w:rPr>
          <w:rFonts w:ascii="宋体" w:eastAsia="宋体" w:hAnsi="宋体"/>
          <w:sz w:val="24"/>
          <w:szCs w:val="24"/>
          <w:shd w:val="clear" w:color="auto" w:fill="FFFFFF" w:themeFill="background1"/>
        </w:rPr>
      </w:pPr>
    </w:p>
    <w:p w14:paraId="2C076D4C" w14:textId="77777777" w:rsidR="00757D8A" w:rsidRDefault="00757D8A">
      <w:pPr>
        <w:spacing w:line="360" w:lineRule="auto"/>
        <w:rPr>
          <w:rFonts w:ascii="宋体" w:eastAsia="宋体" w:hAnsi="宋体"/>
          <w:sz w:val="24"/>
          <w:szCs w:val="24"/>
          <w:shd w:val="clear" w:color="auto" w:fill="FFFFFF" w:themeFill="background1"/>
        </w:rPr>
      </w:pPr>
    </w:p>
    <w:p w14:paraId="33F8D21B" w14:textId="77777777" w:rsidR="00757D8A" w:rsidRDefault="00757D8A">
      <w:pPr>
        <w:spacing w:line="360" w:lineRule="auto"/>
        <w:rPr>
          <w:rFonts w:ascii="宋体" w:eastAsia="宋体" w:hAnsi="宋体"/>
          <w:sz w:val="24"/>
          <w:szCs w:val="24"/>
          <w:shd w:val="clear" w:color="auto" w:fill="FFFFFF" w:themeFill="background1"/>
        </w:rPr>
      </w:pPr>
    </w:p>
    <w:p w14:paraId="6BA112F3" w14:textId="77777777" w:rsidR="00757D8A" w:rsidRDefault="004C7494">
      <w:pPr>
        <w:widowControl/>
        <w:spacing w:line="360" w:lineRule="auto"/>
        <w:jc w:val="left"/>
        <w:rPr>
          <w:rStyle w:val="aff2"/>
          <w:rFonts w:ascii="宋体" w:eastAsia="宋体" w:hAnsi="宋体" w:cstheme="minorBidi"/>
          <w:b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附表三、</w:t>
      </w:r>
    </w:p>
    <w:p w14:paraId="1D60D683" w14:textId="77777777" w:rsidR="00757D8A" w:rsidRDefault="004C7494">
      <w:pPr>
        <w:spacing w:line="360" w:lineRule="auto"/>
        <w:jc w:val="center"/>
        <w:rPr>
          <w:rStyle w:val="aff2"/>
          <w:rFonts w:ascii="宋体" w:eastAsia="宋体" w:hAnsi="宋体"/>
          <w:b w:val="0"/>
          <w:kern w:val="0"/>
          <w:sz w:val="24"/>
          <w:szCs w:val="24"/>
          <w:shd w:val="clear" w:color="auto" w:fill="FFFFFF" w:themeFill="background1"/>
        </w:rPr>
      </w:pPr>
      <w:r>
        <w:rPr>
          <w:rStyle w:val="aff2"/>
          <w:rFonts w:ascii="宋体" w:eastAsia="宋体" w:hAnsi="宋体" w:hint="eastAsia"/>
          <w:kern w:val="0"/>
          <w:sz w:val="24"/>
          <w:szCs w:val="24"/>
          <w:shd w:val="clear" w:color="auto" w:fill="FFFFFF" w:themeFill="background1"/>
        </w:rPr>
        <w:t>监狱企业证明文件</w:t>
      </w:r>
    </w:p>
    <w:p w14:paraId="2712182A" w14:textId="77777777" w:rsidR="00757D8A" w:rsidRDefault="004C7494">
      <w:pPr>
        <w:spacing w:line="360" w:lineRule="auto"/>
        <w:ind w:firstLineChars="200" w:firstLine="504"/>
        <w:rPr>
          <w:rFonts w:ascii="宋体" w:eastAsia="宋体" w:hAnsi="宋体"/>
          <w:spacing w:val="6"/>
          <w:sz w:val="24"/>
          <w:szCs w:val="24"/>
          <w:shd w:val="clear" w:color="auto" w:fill="FFFFFF" w:themeFill="background1"/>
        </w:rPr>
      </w:pPr>
      <w:r>
        <w:rPr>
          <w:rFonts w:ascii="宋体" w:eastAsia="宋体" w:hAnsi="宋体" w:hint="eastAsia"/>
          <w:spacing w:val="6"/>
          <w:sz w:val="24"/>
          <w:szCs w:val="24"/>
          <w:shd w:val="clear" w:color="auto" w:fill="FFFFFF" w:themeFill="background1"/>
        </w:rPr>
        <w:t>监狱企业参加政府采购活动时，应当提供由省级以上监狱管理局、戒毒管理局（含新疆生产建设兵团）出具的属于监狱企业的证明文件。</w:t>
      </w:r>
    </w:p>
    <w:p w14:paraId="7C35BC0D" w14:textId="77777777" w:rsidR="00757D8A" w:rsidRDefault="00757D8A">
      <w:pPr>
        <w:widowControl/>
        <w:adjustRightInd w:val="0"/>
        <w:snapToGrid w:val="0"/>
        <w:spacing w:line="360" w:lineRule="auto"/>
        <w:rPr>
          <w:rFonts w:ascii="宋体" w:eastAsia="宋体" w:hAnsi="宋体"/>
          <w:sz w:val="24"/>
          <w:szCs w:val="24"/>
          <w:shd w:val="clear" w:color="auto" w:fill="FFFFFF" w:themeFill="background1"/>
        </w:rPr>
      </w:pPr>
    </w:p>
    <w:p w14:paraId="347C32CA" w14:textId="77777777" w:rsidR="00757D8A" w:rsidRDefault="00757D8A">
      <w:pPr>
        <w:widowControl/>
        <w:shd w:val="clear" w:color="auto" w:fill="FFFFFF"/>
        <w:snapToGrid w:val="0"/>
        <w:spacing w:line="360" w:lineRule="auto"/>
        <w:ind w:firstLine="420"/>
        <w:rPr>
          <w:rFonts w:ascii="宋体" w:eastAsia="宋体" w:hAnsi="宋体" w:cs="Arial"/>
          <w:kern w:val="0"/>
          <w:sz w:val="24"/>
          <w:szCs w:val="24"/>
          <w:shd w:val="clear" w:color="auto" w:fill="FFFFFF" w:themeFill="background1"/>
        </w:rPr>
      </w:pPr>
    </w:p>
    <w:p w14:paraId="1BB530CC" w14:textId="77777777" w:rsidR="00757D8A" w:rsidRDefault="00757D8A">
      <w:pPr>
        <w:widowControl/>
        <w:spacing w:line="360" w:lineRule="auto"/>
        <w:jc w:val="left"/>
        <w:rPr>
          <w:rFonts w:ascii="宋体" w:eastAsia="宋体" w:hAnsi="宋体"/>
          <w:sz w:val="24"/>
          <w:szCs w:val="24"/>
          <w:shd w:val="clear" w:color="auto" w:fill="FFFFFF" w:themeFill="background1"/>
        </w:rPr>
      </w:pPr>
    </w:p>
    <w:p w14:paraId="111DCB8B"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3F164746"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54B90F9C"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5A98C2F0"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317B6747"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6635CC75" w14:textId="77777777" w:rsidR="00757D8A" w:rsidRDefault="00757D8A">
      <w:pPr>
        <w:widowControl/>
        <w:spacing w:line="360" w:lineRule="auto"/>
        <w:jc w:val="left"/>
        <w:rPr>
          <w:rFonts w:ascii="宋体" w:eastAsia="宋体" w:hAnsi="宋体"/>
          <w:b/>
          <w:sz w:val="24"/>
          <w:szCs w:val="24"/>
          <w:shd w:val="clear" w:color="auto" w:fill="FFFFFF" w:themeFill="background1"/>
        </w:rPr>
      </w:pPr>
    </w:p>
    <w:p w14:paraId="38F19127" w14:textId="77777777" w:rsidR="00757D8A" w:rsidRDefault="004C7494">
      <w:pPr>
        <w:widowControl/>
        <w:jc w:val="left"/>
        <w:rPr>
          <w:rFonts w:ascii="宋体" w:eastAsia="宋体" w:hAnsi="宋体"/>
          <w:b/>
          <w:sz w:val="24"/>
          <w:szCs w:val="24"/>
          <w:shd w:val="clear" w:color="auto" w:fill="FFFFFF" w:themeFill="background1"/>
        </w:rPr>
      </w:pPr>
      <w:bookmarkStart w:id="688" w:name="_Toc507586174"/>
      <w:bookmarkStart w:id="689" w:name="_Toc38446479"/>
      <w:bookmarkStart w:id="690" w:name="_Toc533503190"/>
      <w:r>
        <w:rPr>
          <w:rFonts w:ascii="宋体" w:eastAsia="宋体" w:hAnsi="宋体"/>
          <w:b/>
          <w:sz w:val="24"/>
          <w:szCs w:val="24"/>
          <w:shd w:val="clear" w:color="auto" w:fill="FFFFFF" w:themeFill="background1"/>
        </w:rPr>
        <w:br w:type="page"/>
      </w:r>
    </w:p>
    <w:p w14:paraId="265A472F" w14:textId="77777777"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1" w:name="_Toc9004"/>
      <w:r>
        <w:rPr>
          <w:rFonts w:ascii="宋体" w:eastAsia="宋体" w:hAnsi="宋体" w:hint="eastAsia"/>
          <w:b/>
          <w:sz w:val="24"/>
          <w:szCs w:val="24"/>
          <w:shd w:val="clear" w:color="auto" w:fill="FFFFFF" w:themeFill="background1"/>
        </w:rPr>
        <w:lastRenderedPageBreak/>
        <w:t>九、</w:t>
      </w:r>
      <w:r>
        <w:rPr>
          <w:rFonts w:ascii="宋体" w:eastAsia="宋体" w:hAnsi="宋体" w:hint="eastAsia"/>
          <w:b/>
          <w:bCs/>
          <w:sz w:val="24"/>
          <w:szCs w:val="24"/>
          <w:shd w:val="clear" w:color="auto" w:fill="FFFFFF" w:themeFill="background1"/>
        </w:rPr>
        <w:t>供应商近年类似项目业绩表</w:t>
      </w:r>
      <w:bookmarkEnd w:id="688"/>
      <w:bookmarkEnd w:id="689"/>
      <w:bookmarkEnd w:id="690"/>
      <w:bookmarkEnd w:id="691"/>
    </w:p>
    <w:p w14:paraId="70698A85" w14:textId="77777777" w:rsidR="00757D8A" w:rsidRDefault="00757D8A">
      <w:pPr>
        <w:spacing w:line="360" w:lineRule="auto"/>
        <w:jc w:val="left"/>
        <w:rPr>
          <w:rFonts w:ascii="宋体" w:eastAsia="宋体" w:hAnsi="宋体"/>
          <w:sz w:val="24"/>
          <w:szCs w:val="24"/>
          <w:shd w:val="clear" w:color="auto" w:fill="FFFFFF" w:themeFill="background1"/>
        </w:rPr>
      </w:pPr>
    </w:p>
    <w:tbl>
      <w:tblPr>
        <w:tblStyle w:val="aff1"/>
        <w:tblW w:w="0" w:type="auto"/>
        <w:tblInd w:w="-34" w:type="dxa"/>
        <w:tblLook w:val="04A0" w:firstRow="1" w:lastRow="0" w:firstColumn="1" w:lastColumn="0" w:noHBand="0" w:noVBand="1"/>
      </w:tblPr>
      <w:tblGrid>
        <w:gridCol w:w="861"/>
        <w:gridCol w:w="1549"/>
        <w:gridCol w:w="1134"/>
        <w:gridCol w:w="1369"/>
        <w:gridCol w:w="1194"/>
        <w:gridCol w:w="1213"/>
        <w:gridCol w:w="1213"/>
        <w:gridCol w:w="787"/>
      </w:tblGrid>
      <w:tr w:rsidR="00757D8A" w14:paraId="2BA3C80F"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1BF41637"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序号</w:t>
            </w:r>
          </w:p>
        </w:tc>
        <w:tc>
          <w:tcPr>
            <w:tcW w:w="1549" w:type="dxa"/>
            <w:tcBorders>
              <w:top w:val="single" w:sz="4" w:space="0" w:color="000000"/>
              <w:left w:val="single" w:sz="4" w:space="0" w:color="000000"/>
              <w:bottom w:val="single" w:sz="4" w:space="0" w:color="000000"/>
              <w:right w:val="single" w:sz="4" w:space="0" w:color="000000"/>
            </w:tcBorders>
            <w:vAlign w:val="center"/>
          </w:tcPr>
          <w:p w14:paraId="7E05063B"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项目名称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21CD05DD"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tc>
        <w:tc>
          <w:tcPr>
            <w:tcW w:w="1369" w:type="dxa"/>
            <w:tcBorders>
              <w:top w:val="single" w:sz="4" w:space="0" w:color="000000"/>
              <w:left w:val="single" w:sz="4" w:space="0" w:color="000000"/>
              <w:bottom w:val="single" w:sz="4" w:space="0" w:color="000000"/>
              <w:right w:val="single" w:sz="4" w:space="0" w:color="000000"/>
            </w:tcBorders>
            <w:vAlign w:val="center"/>
          </w:tcPr>
          <w:p w14:paraId="5166AFA6" w14:textId="77777777" w:rsidR="00757D8A" w:rsidRDefault="004C7494">
            <w:pPr>
              <w:jc w:val="center"/>
              <w:rPr>
                <w:rFonts w:ascii="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采购人</w:t>
            </w:r>
          </w:p>
          <w:p w14:paraId="6B6D4E44"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联系方式</w:t>
            </w:r>
          </w:p>
        </w:tc>
        <w:tc>
          <w:tcPr>
            <w:tcW w:w="1194" w:type="dxa"/>
            <w:tcBorders>
              <w:top w:val="single" w:sz="4" w:space="0" w:color="000000"/>
              <w:left w:val="single" w:sz="4" w:space="0" w:color="000000"/>
              <w:bottom w:val="single" w:sz="4" w:space="0" w:color="000000"/>
              <w:right w:val="single" w:sz="4" w:space="0" w:color="000000"/>
            </w:tcBorders>
            <w:vAlign w:val="center"/>
          </w:tcPr>
          <w:p w14:paraId="5B60742C"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项目规模</w:t>
            </w:r>
          </w:p>
        </w:tc>
        <w:tc>
          <w:tcPr>
            <w:tcW w:w="1213" w:type="dxa"/>
            <w:tcBorders>
              <w:top w:val="single" w:sz="4" w:space="0" w:color="000000"/>
              <w:left w:val="single" w:sz="4" w:space="0" w:color="000000"/>
              <w:bottom w:val="single" w:sz="4" w:space="0" w:color="000000"/>
              <w:right w:val="single" w:sz="4" w:space="0" w:color="000000"/>
            </w:tcBorders>
            <w:vAlign w:val="center"/>
          </w:tcPr>
          <w:p w14:paraId="1E55A45D"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合同金额</w:t>
            </w:r>
          </w:p>
        </w:tc>
        <w:tc>
          <w:tcPr>
            <w:tcW w:w="1213" w:type="dxa"/>
            <w:tcBorders>
              <w:top w:val="single" w:sz="4" w:space="0" w:color="000000"/>
              <w:left w:val="single" w:sz="4" w:space="0" w:color="000000"/>
              <w:bottom w:val="single" w:sz="4" w:space="0" w:color="000000"/>
              <w:right w:val="single" w:sz="4" w:space="0" w:color="000000"/>
            </w:tcBorders>
            <w:vAlign w:val="center"/>
          </w:tcPr>
          <w:p w14:paraId="568F383C"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合同日期</w:t>
            </w:r>
          </w:p>
        </w:tc>
        <w:tc>
          <w:tcPr>
            <w:tcW w:w="787" w:type="dxa"/>
            <w:tcBorders>
              <w:top w:val="single" w:sz="4" w:space="0" w:color="000000"/>
              <w:left w:val="single" w:sz="4" w:space="0" w:color="000000"/>
              <w:bottom w:val="single" w:sz="4" w:space="0" w:color="000000"/>
              <w:right w:val="single" w:sz="4" w:space="0" w:color="000000"/>
            </w:tcBorders>
            <w:vAlign w:val="center"/>
          </w:tcPr>
          <w:p w14:paraId="4F6D3554" w14:textId="77777777" w:rsidR="00757D8A" w:rsidRDefault="004C7494">
            <w:pPr>
              <w:jc w:val="center"/>
              <w:rPr>
                <w:rFonts w:ascii="宋体" w:eastAsia="宋体" w:hAnsi="宋体"/>
                <w:kern w:val="0"/>
                <w:sz w:val="24"/>
                <w:szCs w:val="24"/>
                <w:shd w:val="clear" w:color="auto" w:fill="FFFFFF" w:themeFill="background1"/>
              </w:rPr>
            </w:pPr>
            <w:r>
              <w:rPr>
                <w:rFonts w:ascii="宋体" w:hAnsi="宋体" w:hint="eastAsia"/>
                <w:kern w:val="0"/>
                <w:sz w:val="24"/>
                <w:szCs w:val="24"/>
                <w:shd w:val="clear" w:color="auto" w:fill="FFFFFF" w:themeFill="background1"/>
              </w:rPr>
              <w:t>备注</w:t>
            </w:r>
          </w:p>
        </w:tc>
      </w:tr>
      <w:tr w:rsidR="00757D8A" w14:paraId="12EBA8E6"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453EBA8B" w14:textId="77777777"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12875132" w14:textId="77777777"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42B7D0" w14:textId="77777777"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56929FCC" w14:textId="77777777"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52092B0D"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44C578AD"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66B34E5A" w14:textId="77777777"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07D1B3CE" w14:textId="77777777" w:rsidR="00757D8A" w:rsidRDefault="00757D8A">
            <w:pPr>
              <w:jc w:val="center"/>
              <w:rPr>
                <w:rFonts w:ascii="宋体" w:eastAsia="宋体" w:hAnsi="宋体"/>
                <w:kern w:val="0"/>
                <w:sz w:val="24"/>
                <w:szCs w:val="24"/>
                <w:shd w:val="clear" w:color="auto" w:fill="FFFFFF" w:themeFill="background1"/>
              </w:rPr>
            </w:pPr>
          </w:p>
        </w:tc>
      </w:tr>
      <w:tr w:rsidR="00757D8A" w14:paraId="4E4A93C7"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75BB48D5" w14:textId="77777777"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2CE605F2" w14:textId="77777777"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7EE46B" w14:textId="77777777"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120D85A3" w14:textId="77777777"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2BCC6A80"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C1E7163"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16F0C858" w14:textId="77777777"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2E42A898" w14:textId="77777777" w:rsidR="00757D8A" w:rsidRDefault="00757D8A">
            <w:pPr>
              <w:jc w:val="center"/>
              <w:rPr>
                <w:rFonts w:ascii="宋体" w:eastAsia="宋体" w:hAnsi="宋体"/>
                <w:kern w:val="0"/>
                <w:sz w:val="24"/>
                <w:szCs w:val="24"/>
                <w:shd w:val="clear" w:color="auto" w:fill="FFFFFF" w:themeFill="background1"/>
              </w:rPr>
            </w:pPr>
          </w:p>
        </w:tc>
      </w:tr>
      <w:tr w:rsidR="00757D8A" w14:paraId="5B01F20F"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1E141ADA" w14:textId="77777777"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0456E3B5" w14:textId="77777777"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6A474F" w14:textId="77777777"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4C3E7026" w14:textId="77777777"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12614277"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383F8ED8"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957D679" w14:textId="77777777"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39CBD046" w14:textId="77777777" w:rsidR="00757D8A" w:rsidRDefault="00757D8A">
            <w:pPr>
              <w:jc w:val="center"/>
              <w:rPr>
                <w:rFonts w:ascii="宋体" w:eastAsia="宋体" w:hAnsi="宋体"/>
                <w:kern w:val="0"/>
                <w:sz w:val="24"/>
                <w:szCs w:val="24"/>
                <w:shd w:val="clear" w:color="auto" w:fill="FFFFFF" w:themeFill="background1"/>
              </w:rPr>
            </w:pPr>
          </w:p>
        </w:tc>
      </w:tr>
      <w:tr w:rsidR="00757D8A" w14:paraId="2A1E0DED"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74B0011D" w14:textId="77777777"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1F27A34F" w14:textId="77777777"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B0C538" w14:textId="77777777"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E8AE609" w14:textId="77777777"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61A7C84D"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7CBC1480"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66B6D3B" w14:textId="77777777"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724A5EA6" w14:textId="77777777" w:rsidR="00757D8A" w:rsidRDefault="00757D8A">
            <w:pPr>
              <w:jc w:val="center"/>
              <w:rPr>
                <w:rFonts w:ascii="宋体" w:eastAsia="宋体" w:hAnsi="宋体"/>
                <w:kern w:val="0"/>
                <w:sz w:val="24"/>
                <w:szCs w:val="24"/>
                <w:shd w:val="clear" w:color="auto" w:fill="FFFFFF" w:themeFill="background1"/>
              </w:rPr>
            </w:pPr>
          </w:p>
        </w:tc>
      </w:tr>
      <w:tr w:rsidR="00757D8A" w14:paraId="3FC0E104" w14:textId="77777777">
        <w:trPr>
          <w:trHeight w:val="496"/>
        </w:trPr>
        <w:tc>
          <w:tcPr>
            <w:tcW w:w="861" w:type="dxa"/>
            <w:tcBorders>
              <w:top w:val="single" w:sz="4" w:space="0" w:color="000000"/>
              <w:left w:val="single" w:sz="4" w:space="0" w:color="000000"/>
              <w:bottom w:val="single" w:sz="4" w:space="0" w:color="000000"/>
              <w:right w:val="single" w:sz="4" w:space="0" w:color="000000"/>
            </w:tcBorders>
            <w:vAlign w:val="center"/>
          </w:tcPr>
          <w:p w14:paraId="5E090E3E" w14:textId="77777777" w:rsidR="00757D8A" w:rsidRDefault="00757D8A">
            <w:pPr>
              <w:jc w:val="center"/>
              <w:rPr>
                <w:rFonts w:ascii="宋体" w:eastAsia="宋体" w:hAnsi="宋体"/>
                <w:kern w:val="0"/>
                <w:sz w:val="24"/>
                <w:szCs w:val="24"/>
                <w:shd w:val="clear" w:color="auto" w:fill="FFFFFF" w:themeFill="background1"/>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1C7455DD" w14:textId="77777777" w:rsidR="00757D8A" w:rsidRDefault="00757D8A">
            <w:pPr>
              <w:jc w:val="center"/>
              <w:rPr>
                <w:rFonts w:ascii="宋体" w:eastAsia="宋体" w:hAnsi="宋体"/>
                <w:kern w:val="0"/>
                <w:sz w:val="24"/>
                <w:szCs w:val="24"/>
                <w:shd w:val="clear" w:color="auto" w:fill="FFFFFF" w:themeFill="background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0EC3FF" w14:textId="77777777" w:rsidR="00757D8A" w:rsidRDefault="00757D8A">
            <w:pPr>
              <w:jc w:val="center"/>
              <w:rPr>
                <w:rFonts w:ascii="宋体" w:eastAsia="宋体" w:hAnsi="宋体"/>
                <w:kern w:val="0"/>
                <w:sz w:val="24"/>
                <w:szCs w:val="24"/>
                <w:shd w:val="clear" w:color="auto" w:fill="FFFFFF" w:themeFill="background1"/>
              </w:rPr>
            </w:pPr>
          </w:p>
        </w:tc>
        <w:tc>
          <w:tcPr>
            <w:tcW w:w="1369" w:type="dxa"/>
            <w:tcBorders>
              <w:top w:val="single" w:sz="4" w:space="0" w:color="000000"/>
              <w:left w:val="single" w:sz="4" w:space="0" w:color="000000"/>
              <w:bottom w:val="single" w:sz="4" w:space="0" w:color="000000"/>
              <w:right w:val="single" w:sz="4" w:space="0" w:color="000000"/>
            </w:tcBorders>
            <w:vAlign w:val="center"/>
          </w:tcPr>
          <w:p w14:paraId="6F81D6C4" w14:textId="77777777" w:rsidR="00757D8A" w:rsidRDefault="00757D8A">
            <w:pPr>
              <w:jc w:val="center"/>
              <w:rPr>
                <w:rFonts w:ascii="宋体" w:eastAsia="宋体" w:hAnsi="宋体"/>
                <w:kern w:val="0"/>
                <w:sz w:val="24"/>
                <w:szCs w:val="24"/>
                <w:shd w:val="clear" w:color="auto" w:fill="FFFFFF" w:themeFill="background1"/>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631901D4"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5168201F" w14:textId="77777777" w:rsidR="00757D8A" w:rsidRDefault="00757D8A">
            <w:pPr>
              <w:jc w:val="center"/>
              <w:rPr>
                <w:rFonts w:ascii="宋体" w:eastAsia="宋体" w:hAnsi="宋体"/>
                <w:kern w:val="0"/>
                <w:sz w:val="24"/>
                <w:szCs w:val="24"/>
                <w:shd w:val="clear" w:color="auto" w:fill="FFFFFF" w:themeFill="background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22A513A4" w14:textId="77777777" w:rsidR="00757D8A" w:rsidRDefault="00757D8A">
            <w:pPr>
              <w:jc w:val="center"/>
              <w:rPr>
                <w:rFonts w:ascii="宋体" w:eastAsia="宋体" w:hAnsi="宋体"/>
                <w:kern w:val="0"/>
                <w:sz w:val="24"/>
                <w:szCs w:val="24"/>
                <w:shd w:val="clear" w:color="auto" w:fill="FFFFFF" w:themeFill="background1"/>
              </w:rPr>
            </w:pPr>
          </w:p>
        </w:tc>
        <w:tc>
          <w:tcPr>
            <w:tcW w:w="787" w:type="dxa"/>
            <w:tcBorders>
              <w:top w:val="single" w:sz="4" w:space="0" w:color="000000"/>
              <w:left w:val="single" w:sz="4" w:space="0" w:color="000000"/>
              <w:bottom w:val="single" w:sz="4" w:space="0" w:color="000000"/>
              <w:right w:val="single" w:sz="4" w:space="0" w:color="000000"/>
            </w:tcBorders>
            <w:vAlign w:val="center"/>
          </w:tcPr>
          <w:p w14:paraId="31EF2DE8" w14:textId="77777777" w:rsidR="00757D8A" w:rsidRDefault="00757D8A">
            <w:pPr>
              <w:jc w:val="center"/>
              <w:rPr>
                <w:rFonts w:ascii="宋体" w:eastAsia="宋体" w:hAnsi="宋体"/>
                <w:kern w:val="0"/>
                <w:sz w:val="24"/>
                <w:szCs w:val="24"/>
                <w:shd w:val="clear" w:color="auto" w:fill="FFFFFF" w:themeFill="background1"/>
              </w:rPr>
            </w:pPr>
          </w:p>
        </w:tc>
      </w:tr>
    </w:tbl>
    <w:p w14:paraId="65853815" w14:textId="77777777"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备注：</w:t>
      </w:r>
    </w:p>
    <w:p w14:paraId="42C57178" w14:textId="77777777" w:rsidR="00757D8A" w:rsidRDefault="004C7494">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w:t>
      </w:r>
    </w:p>
    <w:p w14:paraId="2B9EDB64" w14:textId="77777777" w:rsidR="00757D8A" w:rsidRDefault="00757D8A">
      <w:pPr>
        <w:spacing w:line="360" w:lineRule="auto"/>
        <w:ind w:firstLineChars="200" w:firstLine="420"/>
        <w:rPr>
          <w:rFonts w:ascii="宋体" w:eastAsia="宋体" w:hAnsi="宋体"/>
          <w:szCs w:val="24"/>
          <w:u w:val="single"/>
          <w:shd w:val="clear" w:color="auto" w:fill="FFFFFF" w:themeFill="background1"/>
        </w:rPr>
      </w:pPr>
    </w:p>
    <w:p w14:paraId="08535A28" w14:textId="77777777" w:rsidR="00757D8A" w:rsidRDefault="00757D8A">
      <w:pPr>
        <w:spacing w:line="360" w:lineRule="auto"/>
        <w:ind w:firstLineChars="200" w:firstLine="480"/>
        <w:rPr>
          <w:rFonts w:ascii="宋体" w:eastAsia="宋体" w:hAnsi="宋体"/>
          <w:sz w:val="24"/>
          <w:szCs w:val="24"/>
          <w:u w:val="single"/>
          <w:shd w:val="clear" w:color="auto" w:fill="FFFFFF" w:themeFill="background1"/>
        </w:rPr>
      </w:pPr>
    </w:p>
    <w:p w14:paraId="00B6674F" w14:textId="77777777" w:rsidR="00757D8A" w:rsidRDefault="004C7494">
      <w:pPr>
        <w:widowControl/>
        <w:spacing w:line="360" w:lineRule="auto"/>
        <w:jc w:val="left"/>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14:paraId="70A5ECB5" w14:textId="77777777"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2" w:name="_Toc507586175"/>
      <w:bookmarkStart w:id="693" w:name="_Toc3379"/>
      <w:bookmarkStart w:id="694" w:name="_Toc38446480"/>
      <w:bookmarkStart w:id="695" w:name="_Toc533503191"/>
      <w:r>
        <w:rPr>
          <w:rFonts w:ascii="宋体" w:eastAsia="宋体" w:hAnsi="宋体" w:hint="eastAsia"/>
          <w:b/>
          <w:sz w:val="24"/>
          <w:szCs w:val="24"/>
          <w:shd w:val="clear" w:color="auto" w:fill="FFFFFF" w:themeFill="background1"/>
        </w:rPr>
        <w:lastRenderedPageBreak/>
        <w:t>十、</w:t>
      </w:r>
      <w:r>
        <w:rPr>
          <w:rFonts w:ascii="宋体" w:eastAsia="宋体" w:hAnsi="宋体" w:hint="eastAsia"/>
          <w:b/>
          <w:bCs/>
          <w:sz w:val="24"/>
          <w:szCs w:val="24"/>
          <w:shd w:val="clear" w:color="auto" w:fill="FFFFFF" w:themeFill="background1"/>
        </w:rPr>
        <w:t>项目负责人简历表</w:t>
      </w:r>
      <w:bookmarkEnd w:id="692"/>
      <w:bookmarkEnd w:id="693"/>
      <w:bookmarkEnd w:id="694"/>
      <w:bookmarkEnd w:id="695"/>
    </w:p>
    <w:p w14:paraId="2876BFA3" w14:textId="77777777" w:rsidR="00757D8A" w:rsidRDefault="00757D8A">
      <w:pPr>
        <w:spacing w:line="360" w:lineRule="auto"/>
        <w:jc w:val="left"/>
        <w:rPr>
          <w:rFonts w:ascii="宋体" w:eastAsia="宋体" w:hAnsi="宋体" w:cs="Times New Roman"/>
          <w:sz w:val="24"/>
          <w:szCs w:val="24"/>
          <w:shd w:val="clear" w:color="auto" w:fill="FFFFFF" w:themeFill="background1"/>
        </w:rPr>
      </w:pPr>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372"/>
        <w:gridCol w:w="1230"/>
        <w:gridCol w:w="233"/>
        <w:gridCol w:w="1702"/>
        <w:gridCol w:w="1275"/>
        <w:gridCol w:w="1364"/>
      </w:tblGrid>
      <w:tr w:rsidR="00757D8A" w14:paraId="4B66D208" w14:textId="77777777">
        <w:trPr>
          <w:trHeight w:val="567"/>
          <w:jc w:val="center"/>
        </w:trPr>
        <w:tc>
          <w:tcPr>
            <w:tcW w:w="2076" w:type="dxa"/>
            <w:vAlign w:val="center"/>
          </w:tcPr>
          <w:p w14:paraId="6EA2942C"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姓名</w:t>
            </w:r>
          </w:p>
        </w:tc>
        <w:tc>
          <w:tcPr>
            <w:tcW w:w="2602" w:type="dxa"/>
            <w:gridSpan w:val="2"/>
            <w:vAlign w:val="center"/>
          </w:tcPr>
          <w:p w14:paraId="6E1B5285"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29399FF2"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性别</w:t>
            </w:r>
          </w:p>
        </w:tc>
        <w:tc>
          <w:tcPr>
            <w:tcW w:w="2639" w:type="dxa"/>
            <w:gridSpan w:val="2"/>
            <w:vAlign w:val="center"/>
          </w:tcPr>
          <w:p w14:paraId="22B9C27C"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6A1C8CB1" w14:textId="77777777">
        <w:trPr>
          <w:trHeight w:val="567"/>
          <w:jc w:val="center"/>
        </w:trPr>
        <w:tc>
          <w:tcPr>
            <w:tcW w:w="2076" w:type="dxa"/>
            <w:vAlign w:val="center"/>
          </w:tcPr>
          <w:p w14:paraId="42946595"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身份证号码</w:t>
            </w:r>
          </w:p>
        </w:tc>
        <w:tc>
          <w:tcPr>
            <w:tcW w:w="2602" w:type="dxa"/>
            <w:gridSpan w:val="2"/>
            <w:vAlign w:val="center"/>
          </w:tcPr>
          <w:p w14:paraId="5209D574"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5E4E9230"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学历</w:t>
            </w:r>
          </w:p>
        </w:tc>
        <w:tc>
          <w:tcPr>
            <w:tcW w:w="2639" w:type="dxa"/>
            <w:gridSpan w:val="2"/>
            <w:vAlign w:val="center"/>
          </w:tcPr>
          <w:p w14:paraId="074B2D7B"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50833E11" w14:textId="77777777">
        <w:trPr>
          <w:trHeight w:val="567"/>
          <w:jc w:val="center"/>
        </w:trPr>
        <w:tc>
          <w:tcPr>
            <w:tcW w:w="2076" w:type="dxa"/>
            <w:vAlign w:val="center"/>
          </w:tcPr>
          <w:p w14:paraId="644E474D"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毕业学校</w:t>
            </w:r>
          </w:p>
        </w:tc>
        <w:tc>
          <w:tcPr>
            <w:tcW w:w="2602" w:type="dxa"/>
            <w:gridSpan w:val="2"/>
            <w:vAlign w:val="center"/>
          </w:tcPr>
          <w:p w14:paraId="2A124F7B"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1B7FFAD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专业</w:t>
            </w:r>
          </w:p>
        </w:tc>
        <w:tc>
          <w:tcPr>
            <w:tcW w:w="2639" w:type="dxa"/>
            <w:gridSpan w:val="2"/>
            <w:vAlign w:val="center"/>
          </w:tcPr>
          <w:p w14:paraId="17C73685"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2F811517" w14:textId="77777777">
        <w:trPr>
          <w:trHeight w:val="567"/>
          <w:jc w:val="center"/>
        </w:trPr>
        <w:tc>
          <w:tcPr>
            <w:tcW w:w="2076" w:type="dxa"/>
            <w:vAlign w:val="center"/>
          </w:tcPr>
          <w:p w14:paraId="55F10364"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参加工作时间</w:t>
            </w:r>
          </w:p>
        </w:tc>
        <w:tc>
          <w:tcPr>
            <w:tcW w:w="2602" w:type="dxa"/>
            <w:gridSpan w:val="2"/>
            <w:vAlign w:val="center"/>
          </w:tcPr>
          <w:p w14:paraId="1A1BFEC7"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3F09DDE7"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从事本职业年限</w:t>
            </w:r>
          </w:p>
        </w:tc>
        <w:tc>
          <w:tcPr>
            <w:tcW w:w="2639" w:type="dxa"/>
            <w:gridSpan w:val="2"/>
            <w:vAlign w:val="center"/>
          </w:tcPr>
          <w:p w14:paraId="7892B6F0"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7691FE53" w14:textId="77777777">
        <w:trPr>
          <w:trHeight w:val="567"/>
          <w:jc w:val="center"/>
        </w:trPr>
        <w:tc>
          <w:tcPr>
            <w:tcW w:w="2076" w:type="dxa"/>
            <w:vAlign w:val="center"/>
          </w:tcPr>
          <w:p w14:paraId="0612EF99"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在公司担任职务</w:t>
            </w:r>
          </w:p>
        </w:tc>
        <w:tc>
          <w:tcPr>
            <w:tcW w:w="2602" w:type="dxa"/>
            <w:gridSpan w:val="2"/>
            <w:vAlign w:val="center"/>
          </w:tcPr>
          <w:p w14:paraId="1F7E64B3"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4EE9EFA2"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联系方式</w:t>
            </w:r>
          </w:p>
        </w:tc>
        <w:tc>
          <w:tcPr>
            <w:tcW w:w="2639" w:type="dxa"/>
            <w:gridSpan w:val="2"/>
            <w:vAlign w:val="center"/>
          </w:tcPr>
          <w:p w14:paraId="7F9AF410"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203E8CE1" w14:textId="77777777">
        <w:trPr>
          <w:trHeight w:val="567"/>
          <w:jc w:val="center"/>
        </w:trPr>
        <w:tc>
          <w:tcPr>
            <w:tcW w:w="2076" w:type="dxa"/>
            <w:vAlign w:val="center"/>
          </w:tcPr>
          <w:p w14:paraId="59D6A160"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证书名称</w:t>
            </w:r>
          </w:p>
        </w:tc>
        <w:tc>
          <w:tcPr>
            <w:tcW w:w="2602" w:type="dxa"/>
            <w:gridSpan w:val="2"/>
            <w:vAlign w:val="center"/>
          </w:tcPr>
          <w:p w14:paraId="19F9B705" w14:textId="77777777" w:rsidR="00757D8A" w:rsidRDefault="00757D8A">
            <w:pPr>
              <w:spacing w:line="360" w:lineRule="auto"/>
              <w:jc w:val="center"/>
              <w:rPr>
                <w:rFonts w:asciiTheme="minorEastAsia" w:hAnsiTheme="minorEastAsia"/>
                <w:szCs w:val="21"/>
                <w:shd w:val="clear" w:color="auto" w:fill="FFFFFF" w:themeFill="background1"/>
              </w:rPr>
            </w:pPr>
          </w:p>
        </w:tc>
        <w:tc>
          <w:tcPr>
            <w:tcW w:w="1935" w:type="dxa"/>
            <w:gridSpan w:val="2"/>
            <w:vAlign w:val="center"/>
          </w:tcPr>
          <w:p w14:paraId="1BEEF7D0"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证书编号</w:t>
            </w:r>
          </w:p>
        </w:tc>
        <w:tc>
          <w:tcPr>
            <w:tcW w:w="2639" w:type="dxa"/>
            <w:gridSpan w:val="2"/>
            <w:vAlign w:val="center"/>
          </w:tcPr>
          <w:p w14:paraId="39A5947F"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21C8A7AD" w14:textId="77777777">
        <w:trPr>
          <w:trHeight w:val="567"/>
          <w:jc w:val="center"/>
        </w:trPr>
        <w:tc>
          <w:tcPr>
            <w:tcW w:w="2076" w:type="dxa"/>
            <w:vMerge w:val="restart"/>
            <w:vAlign w:val="center"/>
          </w:tcPr>
          <w:p w14:paraId="1AAF44D2"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近三年类似业绩</w:t>
            </w:r>
          </w:p>
        </w:tc>
        <w:tc>
          <w:tcPr>
            <w:tcW w:w="1372" w:type="dxa"/>
            <w:vAlign w:val="center"/>
          </w:tcPr>
          <w:p w14:paraId="50EFDECA"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项目名称</w:t>
            </w:r>
          </w:p>
        </w:tc>
        <w:tc>
          <w:tcPr>
            <w:tcW w:w="1463" w:type="dxa"/>
            <w:gridSpan w:val="2"/>
            <w:vAlign w:val="center"/>
          </w:tcPr>
          <w:p w14:paraId="1D42D58F"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cs="Times New Roman" w:hint="eastAsia"/>
                <w:szCs w:val="21"/>
                <w:shd w:val="clear" w:color="auto" w:fill="FFFFFF" w:themeFill="background1"/>
              </w:rPr>
              <w:t>采购人</w:t>
            </w:r>
          </w:p>
        </w:tc>
        <w:tc>
          <w:tcPr>
            <w:tcW w:w="1702" w:type="dxa"/>
            <w:vAlign w:val="center"/>
          </w:tcPr>
          <w:p w14:paraId="28079130"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合同内容</w:t>
            </w:r>
          </w:p>
        </w:tc>
        <w:tc>
          <w:tcPr>
            <w:tcW w:w="1275" w:type="dxa"/>
            <w:vAlign w:val="center"/>
          </w:tcPr>
          <w:p w14:paraId="4559A7CB"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合同价格</w:t>
            </w:r>
          </w:p>
        </w:tc>
        <w:tc>
          <w:tcPr>
            <w:tcW w:w="1364" w:type="dxa"/>
            <w:vAlign w:val="center"/>
          </w:tcPr>
          <w:p w14:paraId="1B86E9EB" w14:textId="77777777" w:rsidR="00757D8A" w:rsidRDefault="004C7494">
            <w:pPr>
              <w:spacing w:line="360" w:lineRule="auto"/>
              <w:jc w:val="center"/>
              <w:rPr>
                <w:rFonts w:asciiTheme="minorEastAsia" w:hAnsiTheme="minorEastAsia"/>
                <w:szCs w:val="21"/>
                <w:shd w:val="clear" w:color="auto" w:fill="FFFFFF" w:themeFill="background1"/>
              </w:rPr>
            </w:pPr>
            <w:r>
              <w:rPr>
                <w:rFonts w:asciiTheme="minorEastAsia" w:hAnsiTheme="minorEastAsia" w:hint="eastAsia"/>
                <w:szCs w:val="21"/>
                <w:shd w:val="clear" w:color="auto" w:fill="FFFFFF" w:themeFill="background1"/>
              </w:rPr>
              <w:t>签约日期</w:t>
            </w:r>
          </w:p>
        </w:tc>
      </w:tr>
      <w:tr w:rsidR="00757D8A" w14:paraId="75595F28" w14:textId="77777777">
        <w:trPr>
          <w:trHeight w:val="567"/>
          <w:jc w:val="center"/>
        </w:trPr>
        <w:tc>
          <w:tcPr>
            <w:tcW w:w="2076" w:type="dxa"/>
            <w:vMerge/>
            <w:vAlign w:val="center"/>
          </w:tcPr>
          <w:p w14:paraId="29D56061"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14:paraId="79DF3C7B" w14:textId="77777777"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04203352" w14:textId="77777777"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14:paraId="625D9559" w14:textId="77777777"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14:paraId="3B3758E4"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14:paraId="5559E956"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48A88E0F" w14:textId="77777777">
        <w:trPr>
          <w:trHeight w:val="567"/>
          <w:jc w:val="center"/>
        </w:trPr>
        <w:tc>
          <w:tcPr>
            <w:tcW w:w="2076" w:type="dxa"/>
            <w:vMerge/>
            <w:vAlign w:val="center"/>
          </w:tcPr>
          <w:p w14:paraId="00A47659"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14:paraId="405CEEB4" w14:textId="77777777"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483E35F9" w14:textId="77777777"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14:paraId="15A97ACF" w14:textId="77777777"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14:paraId="21D91983"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14:paraId="20B486EA"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4BA42905" w14:textId="77777777">
        <w:trPr>
          <w:trHeight w:val="567"/>
          <w:jc w:val="center"/>
        </w:trPr>
        <w:tc>
          <w:tcPr>
            <w:tcW w:w="2076" w:type="dxa"/>
            <w:vMerge/>
            <w:vAlign w:val="center"/>
          </w:tcPr>
          <w:p w14:paraId="055EA121"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14:paraId="1A583400" w14:textId="77777777"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44CFA2A4" w14:textId="77777777"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14:paraId="6C9F41B8" w14:textId="77777777"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14:paraId="34A92F5F"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14:paraId="598B2F58"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0CC585DB" w14:textId="77777777">
        <w:trPr>
          <w:trHeight w:val="567"/>
          <w:jc w:val="center"/>
        </w:trPr>
        <w:tc>
          <w:tcPr>
            <w:tcW w:w="2076" w:type="dxa"/>
            <w:vMerge/>
            <w:vAlign w:val="center"/>
          </w:tcPr>
          <w:p w14:paraId="73C68DCA"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14:paraId="233A6A95" w14:textId="77777777"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131794B2" w14:textId="77777777"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14:paraId="0AB03DD8" w14:textId="77777777"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14:paraId="26413E65"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14:paraId="300361A3" w14:textId="77777777" w:rsidR="00757D8A" w:rsidRDefault="00757D8A">
            <w:pPr>
              <w:spacing w:line="360" w:lineRule="auto"/>
              <w:jc w:val="center"/>
              <w:rPr>
                <w:rFonts w:asciiTheme="minorEastAsia" w:hAnsiTheme="minorEastAsia"/>
                <w:szCs w:val="21"/>
                <w:shd w:val="clear" w:color="auto" w:fill="FFFFFF" w:themeFill="background1"/>
              </w:rPr>
            </w:pPr>
          </w:p>
        </w:tc>
      </w:tr>
      <w:tr w:rsidR="00757D8A" w14:paraId="28624A74" w14:textId="77777777">
        <w:trPr>
          <w:trHeight w:val="567"/>
          <w:jc w:val="center"/>
        </w:trPr>
        <w:tc>
          <w:tcPr>
            <w:tcW w:w="2076" w:type="dxa"/>
            <w:vMerge/>
            <w:vAlign w:val="center"/>
          </w:tcPr>
          <w:p w14:paraId="10ACDBA8"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72" w:type="dxa"/>
            <w:vAlign w:val="center"/>
          </w:tcPr>
          <w:p w14:paraId="52737F3E" w14:textId="77777777" w:rsidR="00757D8A" w:rsidRDefault="00757D8A">
            <w:pPr>
              <w:spacing w:line="360" w:lineRule="auto"/>
              <w:jc w:val="center"/>
              <w:rPr>
                <w:rFonts w:asciiTheme="minorEastAsia" w:hAnsiTheme="minorEastAsia"/>
                <w:szCs w:val="21"/>
                <w:shd w:val="clear" w:color="auto" w:fill="FFFFFF" w:themeFill="background1"/>
              </w:rPr>
            </w:pPr>
          </w:p>
        </w:tc>
        <w:tc>
          <w:tcPr>
            <w:tcW w:w="1463" w:type="dxa"/>
            <w:gridSpan w:val="2"/>
            <w:vAlign w:val="center"/>
          </w:tcPr>
          <w:p w14:paraId="33E544BE" w14:textId="77777777" w:rsidR="00757D8A" w:rsidRDefault="00757D8A">
            <w:pPr>
              <w:spacing w:line="360" w:lineRule="auto"/>
              <w:jc w:val="center"/>
              <w:rPr>
                <w:rFonts w:asciiTheme="minorEastAsia" w:hAnsiTheme="minorEastAsia"/>
                <w:szCs w:val="21"/>
                <w:shd w:val="clear" w:color="auto" w:fill="FFFFFF" w:themeFill="background1"/>
              </w:rPr>
            </w:pPr>
          </w:p>
        </w:tc>
        <w:tc>
          <w:tcPr>
            <w:tcW w:w="1702" w:type="dxa"/>
            <w:vAlign w:val="center"/>
          </w:tcPr>
          <w:p w14:paraId="7D8AF0FB" w14:textId="77777777" w:rsidR="00757D8A" w:rsidRDefault="00757D8A">
            <w:pPr>
              <w:spacing w:line="360" w:lineRule="auto"/>
              <w:jc w:val="center"/>
              <w:rPr>
                <w:rFonts w:asciiTheme="minorEastAsia" w:hAnsiTheme="minorEastAsia"/>
                <w:szCs w:val="21"/>
                <w:shd w:val="clear" w:color="auto" w:fill="FFFFFF" w:themeFill="background1"/>
              </w:rPr>
            </w:pPr>
          </w:p>
        </w:tc>
        <w:tc>
          <w:tcPr>
            <w:tcW w:w="1275" w:type="dxa"/>
            <w:vAlign w:val="center"/>
          </w:tcPr>
          <w:p w14:paraId="564BC3B8" w14:textId="77777777" w:rsidR="00757D8A" w:rsidRDefault="00757D8A">
            <w:pPr>
              <w:spacing w:line="360" w:lineRule="auto"/>
              <w:jc w:val="center"/>
              <w:rPr>
                <w:rFonts w:asciiTheme="minorEastAsia" w:hAnsiTheme="minorEastAsia"/>
                <w:szCs w:val="21"/>
                <w:shd w:val="clear" w:color="auto" w:fill="FFFFFF" w:themeFill="background1"/>
              </w:rPr>
            </w:pPr>
          </w:p>
        </w:tc>
        <w:tc>
          <w:tcPr>
            <w:tcW w:w="1364" w:type="dxa"/>
            <w:vAlign w:val="center"/>
          </w:tcPr>
          <w:p w14:paraId="33A05178" w14:textId="77777777" w:rsidR="00757D8A" w:rsidRDefault="00757D8A">
            <w:pPr>
              <w:spacing w:line="360" w:lineRule="auto"/>
              <w:jc w:val="center"/>
              <w:rPr>
                <w:rFonts w:asciiTheme="minorEastAsia" w:hAnsiTheme="minorEastAsia"/>
                <w:szCs w:val="21"/>
                <w:shd w:val="clear" w:color="auto" w:fill="FFFFFF" w:themeFill="background1"/>
              </w:rPr>
            </w:pPr>
          </w:p>
        </w:tc>
      </w:tr>
    </w:tbl>
    <w:p w14:paraId="5DCF0028" w14:textId="77777777"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备注：</w:t>
      </w:r>
    </w:p>
    <w:p w14:paraId="6945EB53" w14:textId="77777777"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1、本表后附身份证、毕业证、注册证等其他相关材料；</w:t>
      </w:r>
    </w:p>
    <w:p w14:paraId="3A61C577" w14:textId="77777777" w:rsidR="00757D8A" w:rsidRDefault="004C7494">
      <w:pPr>
        <w:spacing w:line="360" w:lineRule="auto"/>
        <w:ind w:firstLineChars="200" w:firstLine="420"/>
        <w:jc w:val="left"/>
        <w:rPr>
          <w:rFonts w:ascii="宋体" w:eastAsia="宋体" w:hAnsi="宋体" w:cs="Times New Roman"/>
          <w:szCs w:val="24"/>
          <w:shd w:val="clear" w:color="auto" w:fill="FFFFFF" w:themeFill="background1"/>
        </w:rPr>
      </w:pPr>
      <w:r>
        <w:rPr>
          <w:rFonts w:ascii="宋体" w:eastAsia="宋体" w:hAnsi="宋体" w:cs="Times New Roman" w:hint="eastAsia"/>
          <w:szCs w:val="24"/>
          <w:shd w:val="clear" w:color="auto" w:fill="FFFFFF" w:themeFill="background1"/>
        </w:rPr>
        <w:t>2、</w:t>
      </w:r>
      <w:r>
        <w:rPr>
          <w:rFonts w:asciiTheme="minorEastAsia" w:hAnsiTheme="minorEastAsia" w:cstheme="minorEastAsia" w:hint="eastAsia"/>
          <w:szCs w:val="21"/>
        </w:rPr>
        <w:t>项目负责人近三年（2020</w:t>
      </w:r>
      <w:r w:rsidR="00B23BEF">
        <w:rPr>
          <w:rFonts w:asciiTheme="minorEastAsia" w:hAnsiTheme="minorEastAsia" w:cstheme="minorEastAsia" w:hint="eastAsia"/>
          <w:szCs w:val="21"/>
        </w:rPr>
        <w:t>年1</w:t>
      </w:r>
      <w:r>
        <w:rPr>
          <w:rFonts w:asciiTheme="minorEastAsia" w:hAnsiTheme="minorEastAsia" w:cstheme="minorEastAsia" w:hint="eastAsia"/>
          <w:szCs w:val="21"/>
        </w:rPr>
        <w:t>月1日-至今，以竣工验收表日期为准）完成的类似业绩，须提供中标通知书、施工合同、竣工验收表，注：业绩证明材料</w:t>
      </w:r>
      <w:proofErr w:type="gramStart"/>
      <w:r>
        <w:rPr>
          <w:rFonts w:asciiTheme="minorEastAsia" w:hAnsiTheme="minorEastAsia" w:cstheme="minorEastAsia" w:hint="eastAsia"/>
          <w:szCs w:val="21"/>
        </w:rPr>
        <w:t>需反映</w:t>
      </w:r>
      <w:proofErr w:type="gramEnd"/>
      <w:r>
        <w:rPr>
          <w:rFonts w:asciiTheme="minorEastAsia" w:hAnsiTheme="minorEastAsia" w:cstheme="minorEastAsia" w:hint="eastAsia"/>
          <w:szCs w:val="21"/>
        </w:rPr>
        <w:t>项目负责人。</w:t>
      </w:r>
    </w:p>
    <w:p w14:paraId="53E138CD" w14:textId="77777777" w:rsidR="00757D8A" w:rsidRDefault="00757D8A">
      <w:pPr>
        <w:spacing w:line="360" w:lineRule="auto"/>
        <w:rPr>
          <w:rFonts w:ascii="宋体" w:eastAsia="宋体" w:hAnsi="宋体"/>
          <w:sz w:val="24"/>
          <w:szCs w:val="24"/>
          <w:shd w:val="clear" w:color="auto" w:fill="FFFFFF" w:themeFill="background1"/>
        </w:rPr>
      </w:pPr>
    </w:p>
    <w:p w14:paraId="024CF0C2" w14:textId="77777777" w:rsidR="00757D8A" w:rsidRDefault="004C7494">
      <w:pPr>
        <w:tabs>
          <w:tab w:val="center" w:pos="4832"/>
          <w:tab w:val="left" w:pos="7140"/>
        </w:tabs>
        <w:spacing w:line="360" w:lineRule="auto"/>
        <w:jc w:val="center"/>
        <w:outlineLvl w:val="1"/>
        <w:rPr>
          <w:rFonts w:ascii="宋体" w:eastAsia="宋体" w:hAnsi="宋体"/>
          <w:b/>
          <w:bCs/>
          <w:sz w:val="24"/>
          <w:szCs w:val="24"/>
          <w:shd w:val="clear" w:color="auto" w:fill="FFFFFF" w:themeFill="background1"/>
        </w:rPr>
      </w:pPr>
      <w:bookmarkStart w:id="696" w:name="_Toc507586176"/>
      <w:r>
        <w:rPr>
          <w:rFonts w:ascii="宋体" w:eastAsia="宋体" w:hAnsi="宋体"/>
          <w:b/>
          <w:bCs/>
          <w:sz w:val="24"/>
          <w:szCs w:val="24"/>
          <w:shd w:val="clear" w:color="auto" w:fill="FFFFFF" w:themeFill="background1"/>
        </w:rPr>
        <w:br w:type="page"/>
      </w:r>
      <w:bookmarkStart w:id="697" w:name="_Toc533503192"/>
      <w:bookmarkStart w:id="698" w:name="_Toc38446481"/>
      <w:bookmarkStart w:id="699" w:name="_Toc1291"/>
      <w:r>
        <w:rPr>
          <w:rFonts w:ascii="宋体" w:eastAsia="宋体" w:hAnsi="宋体" w:hint="eastAsia"/>
          <w:b/>
          <w:bCs/>
          <w:sz w:val="24"/>
          <w:szCs w:val="24"/>
          <w:shd w:val="clear" w:color="auto" w:fill="FFFFFF" w:themeFill="background1"/>
        </w:rPr>
        <w:lastRenderedPageBreak/>
        <w:t>十一、</w:t>
      </w:r>
      <w:bookmarkEnd w:id="696"/>
      <w:bookmarkEnd w:id="697"/>
      <w:bookmarkEnd w:id="698"/>
      <w:r>
        <w:rPr>
          <w:rFonts w:ascii="宋体" w:eastAsia="宋体" w:hAnsi="宋体" w:hint="eastAsia"/>
          <w:b/>
          <w:bCs/>
          <w:sz w:val="24"/>
          <w:szCs w:val="24"/>
          <w:shd w:val="clear" w:color="auto" w:fill="FFFFFF" w:themeFill="background1"/>
        </w:rPr>
        <w:t>主要项目管理人员表</w:t>
      </w:r>
      <w:bookmarkEnd w:id="699"/>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70"/>
        <w:gridCol w:w="1321"/>
        <w:gridCol w:w="1140"/>
        <w:gridCol w:w="1168"/>
        <w:gridCol w:w="1168"/>
        <w:gridCol w:w="1168"/>
        <w:gridCol w:w="1136"/>
      </w:tblGrid>
      <w:tr w:rsidR="00757D8A" w14:paraId="3BF55E0B" w14:textId="77777777">
        <w:trPr>
          <w:trHeight w:val="617"/>
          <w:jc w:val="center"/>
        </w:trPr>
        <w:tc>
          <w:tcPr>
            <w:tcW w:w="906" w:type="dxa"/>
            <w:vAlign w:val="center"/>
          </w:tcPr>
          <w:p w14:paraId="5CBD059C" w14:textId="77777777" w:rsidR="00757D8A" w:rsidRDefault="004C7494">
            <w:pPr>
              <w:jc w:val="center"/>
              <w:rPr>
                <w:rFonts w:ascii="宋体" w:hAnsi="宋体" w:cs="宋体"/>
              </w:rPr>
            </w:pPr>
            <w:r>
              <w:rPr>
                <w:rFonts w:ascii="宋体" w:hAnsi="宋体" w:cs="宋体" w:hint="eastAsia"/>
              </w:rPr>
              <w:t>序号</w:t>
            </w:r>
          </w:p>
        </w:tc>
        <w:tc>
          <w:tcPr>
            <w:tcW w:w="1270" w:type="dxa"/>
            <w:vAlign w:val="center"/>
          </w:tcPr>
          <w:p w14:paraId="5A8D2849" w14:textId="77777777" w:rsidR="00757D8A" w:rsidRDefault="004C7494">
            <w:pPr>
              <w:jc w:val="center"/>
              <w:rPr>
                <w:rFonts w:ascii="宋体" w:hAnsi="宋体" w:cs="宋体"/>
              </w:rPr>
            </w:pPr>
            <w:r>
              <w:rPr>
                <w:rFonts w:ascii="宋体" w:hAnsi="宋体" w:cs="宋体" w:hint="eastAsia"/>
              </w:rPr>
              <w:t>姓名</w:t>
            </w:r>
          </w:p>
        </w:tc>
        <w:tc>
          <w:tcPr>
            <w:tcW w:w="1321" w:type="dxa"/>
            <w:vAlign w:val="center"/>
          </w:tcPr>
          <w:p w14:paraId="744F579A" w14:textId="77777777" w:rsidR="00757D8A" w:rsidRDefault="004C7494">
            <w:pPr>
              <w:jc w:val="center"/>
              <w:rPr>
                <w:rFonts w:ascii="宋体" w:hAnsi="宋体" w:cs="宋体"/>
              </w:rPr>
            </w:pPr>
            <w:r>
              <w:rPr>
                <w:rFonts w:ascii="宋体" w:hAnsi="宋体" w:cs="宋体" w:hint="eastAsia"/>
              </w:rPr>
              <w:t>身份证号码</w:t>
            </w:r>
          </w:p>
        </w:tc>
        <w:tc>
          <w:tcPr>
            <w:tcW w:w="1140" w:type="dxa"/>
            <w:vAlign w:val="center"/>
          </w:tcPr>
          <w:p w14:paraId="22E09C0B" w14:textId="77777777" w:rsidR="00757D8A" w:rsidRDefault="004C7494">
            <w:pPr>
              <w:jc w:val="center"/>
              <w:rPr>
                <w:rFonts w:ascii="宋体" w:hAnsi="宋体" w:cs="宋体"/>
              </w:rPr>
            </w:pPr>
            <w:r>
              <w:rPr>
                <w:rFonts w:ascii="宋体" w:hAnsi="宋体" w:cs="宋体" w:hint="eastAsia"/>
              </w:rPr>
              <w:t>性别</w:t>
            </w:r>
          </w:p>
        </w:tc>
        <w:tc>
          <w:tcPr>
            <w:tcW w:w="1168" w:type="dxa"/>
            <w:vAlign w:val="center"/>
          </w:tcPr>
          <w:p w14:paraId="1DCF1775" w14:textId="77777777" w:rsidR="00757D8A" w:rsidRDefault="004C7494">
            <w:pPr>
              <w:jc w:val="center"/>
              <w:rPr>
                <w:rFonts w:ascii="宋体" w:hAnsi="宋体" w:cs="宋体"/>
              </w:rPr>
            </w:pPr>
            <w:r>
              <w:rPr>
                <w:rFonts w:ascii="宋体" w:hAnsi="宋体" w:cs="宋体" w:hint="eastAsia"/>
              </w:rPr>
              <w:t>职称</w:t>
            </w:r>
          </w:p>
        </w:tc>
        <w:tc>
          <w:tcPr>
            <w:tcW w:w="1168" w:type="dxa"/>
            <w:vAlign w:val="center"/>
          </w:tcPr>
          <w:p w14:paraId="2CC3A598" w14:textId="77777777" w:rsidR="00757D8A" w:rsidRDefault="004C7494">
            <w:pPr>
              <w:jc w:val="center"/>
              <w:rPr>
                <w:rFonts w:ascii="宋体" w:hAnsi="宋体" w:cs="宋体"/>
              </w:rPr>
            </w:pPr>
            <w:r>
              <w:rPr>
                <w:rFonts w:ascii="宋体" w:hAnsi="宋体" w:cs="宋体" w:hint="eastAsia"/>
              </w:rPr>
              <w:t>学历</w:t>
            </w:r>
          </w:p>
        </w:tc>
        <w:tc>
          <w:tcPr>
            <w:tcW w:w="1168" w:type="dxa"/>
            <w:vAlign w:val="center"/>
          </w:tcPr>
          <w:p w14:paraId="68B473A2" w14:textId="77777777" w:rsidR="00757D8A" w:rsidRDefault="004C7494">
            <w:pPr>
              <w:jc w:val="center"/>
              <w:rPr>
                <w:rFonts w:ascii="宋体" w:hAnsi="宋体" w:cs="宋体"/>
              </w:rPr>
            </w:pPr>
            <w:r>
              <w:rPr>
                <w:rFonts w:ascii="宋体" w:hAnsi="宋体" w:cs="宋体" w:hint="eastAsia"/>
              </w:rPr>
              <w:t>从事项目管理年限</w:t>
            </w:r>
          </w:p>
        </w:tc>
        <w:tc>
          <w:tcPr>
            <w:tcW w:w="1136" w:type="dxa"/>
            <w:vAlign w:val="center"/>
          </w:tcPr>
          <w:p w14:paraId="6DC50FA0" w14:textId="77777777" w:rsidR="00757D8A" w:rsidRDefault="004C7494">
            <w:pPr>
              <w:jc w:val="center"/>
              <w:rPr>
                <w:rFonts w:ascii="宋体" w:hAnsi="宋体" w:cs="宋体"/>
              </w:rPr>
            </w:pPr>
            <w:r>
              <w:rPr>
                <w:rFonts w:ascii="宋体" w:hAnsi="宋体" w:cs="宋体" w:hint="eastAsia"/>
              </w:rPr>
              <w:t>备注</w:t>
            </w:r>
          </w:p>
        </w:tc>
      </w:tr>
      <w:tr w:rsidR="00757D8A" w14:paraId="6116CE69" w14:textId="77777777">
        <w:trPr>
          <w:trHeight w:val="325"/>
          <w:jc w:val="center"/>
        </w:trPr>
        <w:tc>
          <w:tcPr>
            <w:tcW w:w="906" w:type="dxa"/>
          </w:tcPr>
          <w:p w14:paraId="4F259BA5" w14:textId="77777777" w:rsidR="00757D8A" w:rsidRDefault="00757D8A">
            <w:pPr>
              <w:rPr>
                <w:rFonts w:ascii="宋体" w:hAnsi="宋体" w:cs="宋体"/>
              </w:rPr>
            </w:pPr>
          </w:p>
        </w:tc>
        <w:tc>
          <w:tcPr>
            <w:tcW w:w="1270" w:type="dxa"/>
          </w:tcPr>
          <w:p w14:paraId="70D0E600" w14:textId="77777777" w:rsidR="00757D8A" w:rsidRDefault="00757D8A">
            <w:pPr>
              <w:rPr>
                <w:rFonts w:ascii="宋体" w:hAnsi="宋体" w:cs="宋体"/>
              </w:rPr>
            </w:pPr>
          </w:p>
        </w:tc>
        <w:tc>
          <w:tcPr>
            <w:tcW w:w="1321" w:type="dxa"/>
          </w:tcPr>
          <w:p w14:paraId="19147EC5" w14:textId="77777777" w:rsidR="00757D8A" w:rsidRDefault="00757D8A">
            <w:pPr>
              <w:rPr>
                <w:rFonts w:ascii="宋体" w:hAnsi="宋体" w:cs="宋体"/>
              </w:rPr>
            </w:pPr>
          </w:p>
        </w:tc>
        <w:tc>
          <w:tcPr>
            <w:tcW w:w="1140" w:type="dxa"/>
          </w:tcPr>
          <w:p w14:paraId="42500D47" w14:textId="77777777" w:rsidR="00757D8A" w:rsidRDefault="00757D8A">
            <w:pPr>
              <w:rPr>
                <w:rFonts w:ascii="宋体" w:hAnsi="宋体" w:cs="宋体"/>
              </w:rPr>
            </w:pPr>
          </w:p>
        </w:tc>
        <w:tc>
          <w:tcPr>
            <w:tcW w:w="1168" w:type="dxa"/>
          </w:tcPr>
          <w:p w14:paraId="141A4219" w14:textId="77777777" w:rsidR="00757D8A" w:rsidRDefault="00757D8A">
            <w:pPr>
              <w:rPr>
                <w:rFonts w:ascii="宋体" w:hAnsi="宋体" w:cs="宋体"/>
              </w:rPr>
            </w:pPr>
          </w:p>
        </w:tc>
        <w:tc>
          <w:tcPr>
            <w:tcW w:w="1168" w:type="dxa"/>
          </w:tcPr>
          <w:p w14:paraId="4E6682BC" w14:textId="77777777" w:rsidR="00757D8A" w:rsidRDefault="00757D8A">
            <w:pPr>
              <w:rPr>
                <w:rFonts w:ascii="宋体" w:hAnsi="宋体" w:cs="宋体"/>
              </w:rPr>
            </w:pPr>
          </w:p>
        </w:tc>
        <w:tc>
          <w:tcPr>
            <w:tcW w:w="1168" w:type="dxa"/>
          </w:tcPr>
          <w:p w14:paraId="4DB25557" w14:textId="77777777" w:rsidR="00757D8A" w:rsidRDefault="00757D8A">
            <w:pPr>
              <w:rPr>
                <w:rFonts w:ascii="宋体" w:hAnsi="宋体" w:cs="宋体"/>
              </w:rPr>
            </w:pPr>
          </w:p>
        </w:tc>
        <w:tc>
          <w:tcPr>
            <w:tcW w:w="1136" w:type="dxa"/>
          </w:tcPr>
          <w:p w14:paraId="4D80CBC9" w14:textId="77777777" w:rsidR="00757D8A" w:rsidRDefault="00757D8A">
            <w:pPr>
              <w:rPr>
                <w:rFonts w:ascii="宋体" w:hAnsi="宋体" w:cs="宋体"/>
              </w:rPr>
            </w:pPr>
          </w:p>
        </w:tc>
      </w:tr>
      <w:tr w:rsidR="00757D8A" w14:paraId="4CAA691A" w14:textId="77777777">
        <w:trPr>
          <w:trHeight w:val="308"/>
          <w:jc w:val="center"/>
        </w:trPr>
        <w:tc>
          <w:tcPr>
            <w:tcW w:w="906" w:type="dxa"/>
          </w:tcPr>
          <w:p w14:paraId="42F97DAB" w14:textId="77777777" w:rsidR="00757D8A" w:rsidRDefault="00757D8A">
            <w:pPr>
              <w:rPr>
                <w:rFonts w:ascii="宋体" w:hAnsi="宋体" w:cs="宋体"/>
              </w:rPr>
            </w:pPr>
          </w:p>
        </w:tc>
        <w:tc>
          <w:tcPr>
            <w:tcW w:w="1270" w:type="dxa"/>
          </w:tcPr>
          <w:p w14:paraId="7856D5B2" w14:textId="77777777" w:rsidR="00757D8A" w:rsidRDefault="00757D8A">
            <w:pPr>
              <w:rPr>
                <w:rFonts w:ascii="宋体" w:hAnsi="宋体" w:cs="宋体"/>
              </w:rPr>
            </w:pPr>
          </w:p>
        </w:tc>
        <w:tc>
          <w:tcPr>
            <w:tcW w:w="1321" w:type="dxa"/>
          </w:tcPr>
          <w:p w14:paraId="3650FFEE" w14:textId="77777777" w:rsidR="00757D8A" w:rsidRDefault="00757D8A">
            <w:pPr>
              <w:rPr>
                <w:rFonts w:ascii="宋体" w:hAnsi="宋体" w:cs="宋体"/>
              </w:rPr>
            </w:pPr>
          </w:p>
        </w:tc>
        <w:tc>
          <w:tcPr>
            <w:tcW w:w="1140" w:type="dxa"/>
          </w:tcPr>
          <w:p w14:paraId="5C772773" w14:textId="77777777" w:rsidR="00757D8A" w:rsidRDefault="00757D8A">
            <w:pPr>
              <w:rPr>
                <w:rFonts w:ascii="宋体" w:hAnsi="宋体" w:cs="宋体"/>
              </w:rPr>
            </w:pPr>
          </w:p>
        </w:tc>
        <w:tc>
          <w:tcPr>
            <w:tcW w:w="1168" w:type="dxa"/>
          </w:tcPr>
          <w:p w14:paraId="62314662" w14:textId="77777777" w:rsidR="00757D8A" w:rsidRDefault="00757D8A">
            <w:pPr>
              <w:rPr>
                <w:rFonts w:ascii="宋体" w:hAnsi="宋体" w:cs="宋体"/>
              </w:rPr>
            </w:pPr>
          </w:p>
        </w:tc>
        <w:tc>
          <w:tcPr>
            <w:tcW w:w="1168" w:type="dxa"/>
          </w:tcPr>
          <w:p w14:paraId="1766151D" w14:textId="77777777" w:rsidR="00757D8A" w:rsidRDefault="00757D8A">
            <w:pPr>
              <w:rPr>
                <w:rFonts w:ascii="宋体" w:hAnsi="宋体" w:cs="宋体"/>
              </w:rPr>
            </w:pPr>
          </w:p>
        </w:tc>
        <w:tc>
          <w:tcPr>
            <w:tcW w:w="1168" w:type="dxa"/>
          </w:tcPr>
          <w:p w14:paraId="4244C882" w14:textId="77777777" w:rsidR="00757D8A" w:rsidRDefault="00757D8A">
            <w:pPr>
              <w:rPr>
                <w:rFonts w:ascii="宋体" w:hAnsi="宋体" w:cs="宋体"/>
              </w:rPr>
            </w:pPr>
          </w:p>
        </w:tc>
        <w:tc>
          <w:tcPr>
            <w:tcW w:w="1136" w:type="dxa"/>
          </w:tcPr>
          <w:p w14:paraId="63CD0E4C" w14:textId="77777777" w:rsidR="00757D8A" w:rsidRDefault="00757D8A">
            <w:pPr>
              <w:rPr>
                <w:rFonts w:ascii="宋体" w:hAnsi="宋体" w:cs="宋体"/>
              </w:rPr>
            </w:pPr>
          </w:p>
        </w:tc>
      </w:tr>
      <w:tr w:rsidR="00757D8A" w14:paraId="012B1119" w14:textId="77777777">
        <w:trPr>
          <w:trHeight w:val="308"/>
          <w:jc w:val="center"/>
        </w:trPr>
        <w:tc>
          <w:tcPr>
            <w:tcW w:w="906" w:type="dxa"/>
          </w:tcPr>
          <w:p w14:paraId="408EEF13" w14:textId="77777777" w:rsidR="00757D8A" w:rsidRDefault="00757D8A">
            <w:pPr>
              <w:rPr>
                <w:rFonts w:ascii="宋体" w:hAnsi="宋体" w:cs="宋体"/>
              </w:rPr>
            </w:pPr>
          </w:p>
        </w:tc>
        <w:tc>
          <w:tcPr>
            <w:tcW w:w="1270" w:type="dxa"/>
          </w:tcPr>
          <w:p w14:paraId="46768392" w14:textId="77777777" w:rsidR="00757D8A" w:rsidRDefault="00757D8A">
            <w:pPr>
              <w:rPr>
                <w:rFonts w:ascii="宋体" w:hAnsi="宋体" w:cs="宋体"/>
              </w:rPr>
            </w:pPr>
          </w:p>
        </w:tc>
        <w:tc>
          <w:tcPr>
            <w:tcW w:w="1321" w:type="dxa"/>
          </w:tcPr>
          <w:p w14:paraId="4BA23F72" w14:textId="77777777" w:rsidR="00757D8A" w:rsidRDefault="00757D8A">
            <w:pPr>
              <w:rPr>
                <w:rFonts w:ascii="宋体" w:hAnsi="宋体" w:cs="宋体"/>
              </w:rPr>
            </w:pPr>
          </w:p>
        </w:tc>
        <w:tc>
          <w:tcPr>
            <w:tcW w:w="1140" w:type="dxa"/>
          </w:tcPr>
          <w:p w14:paraId="2A68D63A" w14:textId="77777777" w:rsidR="00757D8A" w:rsidRDefault="00757D8A">
            <w:pPr>
              <w:rPr>
                <w:rFonts w:ascii="宋体" w:hAnsi="宋体" w:cs="宋体"/>
              </w:rPr>
            </w:pPr>
          </w:p>
        </w:tc>
        <w:tc>
          <w:tcPr>
            <w:tcW w:w="1168" w:type="dxa"/>
          </w:tcPr>
          <w:p w14:paraId="12EF326F" w14:textId="77777777" w:rsidR="00757D8A" w:rsidRDefault="00757D8A">
            <w:pPr>
              <w:rPr>
                <w:rFonts w:ascii="宋体" w:hAnsi="宋体" w:cs="宋体"/>
              </w:rPr>
            </w:pPr>
          </w:p>
        </w:tc>
        <w:tc>
          <w:tcPr>
            <w:tcW w:w="1168" w:type="dxa"/>
          </w:tcPr>
          <w:p w14:paraId="7D6E8B1C" w14:textId="77777777" w:rsidR="00757D8A" w:rsidRDefault="00757D8A">
            <w:pPr>
              <w:rPr>
                <w:rFonts w:ascii="宋体" w:hAnsi="宋体" w:cs="宋体"/>
              </w:rPr>
            </w:pPr>
          </w:p>
        </w:tc>
        <w:tc>
          <w:tcPr>
            <w:tcW w:w="1168" w:type="dxa"/>
          </w:tcPr>
          <w:p w14:paraId="14DBB99F" w14:textId="77777777" w:rsidR="00757D8A" w:rsidRDefault="00757D8A">
            <w:pPr>
              <w:rPr>
                <w:rFonts w:ascii="宋体" w:hAnsi="宋体" w:cs="宋体"/>
              </w:rPr>
            </w:pPr>
          </w:p>
        </w:tc>
        <w:tc>
          <w:tcPr>
            <w:tcW w:w="1136" w:type="dxa"/>
          </w:tcPr>
          <w:p w14:paraId="4C6CB365" w14:textId="77777777" w:rsidR="00757D8A" w:rsidRDefault="00757D8A">
            <w:pPr>
              <w:rPr>
                <w:rFonts w:ascii="宋体" w:hAnsi="宋体" w:cs="宋体"/>
              </w:rPr>
            </w:pPr>
          </w:p>
        </w:tc>
      </w:tr>
      <w:tr w:rsidR="00757D8A" w14:paraId="43F5D7CA" w14:textId="77777777">
        <w:trPr>
          <w:trHeight w:val="308"/>
          <w:jc w:val="center"/>
        </w:trPr>
        <w:tc>
          <w:tcPr>
            <w:tcW w:w="906" w:type="dxa"/>
          </w:tcPr>
          <w:p w14:paraId="6C3B92AB" w14:textId="77777777" w:rsidR="00757D8A" w:rsidRDefault="00757D8A">
            <w:pPr>
              <w:rPr>
                <w:rFonts w:ascii="宋体" w:hAnsi="宋体" w:cs="宋体"/>
              </w:rPr>
            </w:pPr>
          </w:p>
        </w:tc>
        <w:tc>
          <w:tcPr>
            <w:tcW w:w="1270" w:type="dxa"/>
          </w:tcPr>
          <w:p w14:paraId="447698DE" w14:textId="77777777" w:rsidR="00757D8A" w:rsidRDefault="00757D8A">
            <w:pPr>
              <w:rPr>
                <w:rFonts w:ascii="宋体" w:hAnsi="宋体" w:cs="宋体"/>
              </w:rPr>
            </w:pPr>
          </w:p>
        </w:tc>
        <w:tc>
          <w:tcPr>
            <w:tcW w:w="1321" w:type="dxa"/>
          </w:tcPr>
          <w:p w14:paraId="14D34D80" w14:textId="77777777" w:rsidR="00757D8A" w:rsidRDefault="00757D8A">
            <w:pPr>
              <w:rPr>
                <w:rFonts w:ascii="宋体" w:hAnsi="宋体" w:cs="宋体"/>
              </w:rPr>
            </w:pPr>
          </w:p>
        </w:tc>
        <w:tc>
          <w:tcPr>
            <w:tcW w:w="1140" w:type="dxa"/>
          </w:tcPr>
          <w:p w14:paraId="0950DA9B" w14:textId="77777777" w:rsidR="00757D8A" w:rsidRDefault="00757D8A">
            <w:pPr>
              <w:rPr>
                <w:rFonts w:ascii="宋体" w:hAnsi="宋体" w:cs="宋体"/>
              </w:rPr>
            </w:pPr>
          </w:p>
        </w:tc>
        <w:tc>
          <w:tcPr>
            <w:tcW w:w="1168" w:type="dxa"/>
          </w:tcPr>
          <w:p w14:paraId="7DDF1B23" w14:textId="77777777" w:rsidR="00757D8A" w:rsidRDefault="00757D8A">
            <w:pPr>
              <w:rPr>
                <w:rFonts w:ascii="宋体" w:hAnsi="宋体" w:cs="宋体"/>
              </w:rPr>
            </w:pPr>
          </w:p>
        </w:tc>
        <w:tc>
          <w:tcPr>
            <w:tcW w:w="1168" w:type="dxa"/>
          </w:tcPr>
          <w:p w14:paraId="7320FBB5" w14:textId="77777777" w:rsidR="00757D8A" w:rsidRDefault="00757D8A">
            <w:pPr>
              <w:rPr>
                <w:rFonts w:ascii="宋体" w:hAnsi="宋体" w:cs="宋体"/>
              </w:rPr>
            </w:pPr>
          </w:p>
        </w:tc>
        <w:tc>
          <w:tcPr>
            <w:tcW w:w="1168" w:type="dxa"/>
          </w:tcPr>
          <w:p w14:paraId="53654178" w14:textId="77777777" w:rsidR="00757D8A" w:rsidRDefault="00757D8A">
            <w:pPr>
              <w:rPr>
                <w:rFonts w:ascii="宋体" w:hAnsi="宋体" w:cs="宋体"/>
              </w:rPr>
            </w:pPr>
          </w:p>
        </w:tc>
        <w:tc>
          <w:tcPr>
            <w:tcW w:w="1136" w:type="dxa"/>
          </w:tcPr>
          <w:p w14:paraId="6E8D7607" w14:textId="77777777" w:rsidR="00757D8A" w:rsidRDefault="00757D8A">
            <w:pPr>
              <w:rPr>
                <w:rFonts w:ascii="宋体" w:hAnsi="宋体" w:cs="宋体"/>
              </w:rPr>
            </w:pPr>
          </w:p>
        </w:tc>
      </w:tr>
      <w:tr w:rsidR="00757D8A" w14:paraId="2A15E70A" w14:textId="77777777">
        <w:trPr>
          <w:trHeight w:val="308"/>
          <w:jc w:val="center"/>
        </w:trPr>
        <w:tc>
          <w:tcPr>
            <w:tcW w:w="906" w:type="dxa"/>
          </w:tcPr>
          <w:p w14:paraId="496433ED" w14:textId="77777777" w:rsidR="00757D8A" w:rsidRDefault="00757D8A">
            <w:pPr>
              <w:rPr>
                <w:rFonts w:ascii="宋体" w:hAnsi="宋体" w:cs="宋体"/>
              </w:rPr>
            </w:pPr>
          </w:p>
        </w:tc>
        <w:tc>
          <w:tcPr>
            <w:tcW w:w="1270" w:type="dxa"/>
          </w:tcPr>
          <w:p w14:paraId="2428F93F" w14:textId="77777777" w:rsidR="00757D8A" w:rsidRDefault="00757D8A">
            <w:pPr>
              <w:rPr>
                <w:rFonts w:ascii="宋体" w:hAnsi="宋体" w:cs="宋体"/>
              </w:rPr>
            </w:pPr>
          </w:p>
        </w:tc>
        <w:tc>
          <w:tcPr>
            <w:tcW w:w="1321" w:type="dxa"/>
          </w:tcPr>
          <w:p w14:paraId="52EE99D0" w14:textId="77777777" w:rsidR="00757D8A" w:rsidRDefault="00757D8A">
            <w:pPr>
              <w:rPr>
                <w:rFonts w:ascii="宋体" w:hAnsi="宋体" w:cs="宋体"/>
              </w:rPr>
            </w:pPr>
          </w:p>
        </w:tc>
        <w:tc>
          <w:tcPr>
            <w:tcW w:w="1140" w:type="dxa"/>
          </w:tcPr>
          <w:p w14:paraId="268F95AF" w14:textId="77777777" w:rsidR="00757D8A" w:rsidRDefault="00757D8A">
            <w:pPr>
              <w:rPr>
                <w:rFonts w:ascii="宋体" w:hAnsi="宋体" w:cs="宋体"/>
              </w:rPr>
            </w:pPr>
          </w:p>
        </w:tc>
        <w:tc>
          <w:tcPr>
            <w:tcW w:w="1168" w:type="dxa"/>
          </w:tcPr>
          <w:p w14:paraId="6D6E1B3C" w14:textId="77777777" w:rsidR="00757D8A" w:rsidRDefault="00757D8A">
            <w:pPr>
              <w:rPr>
                <w:rFonts w:ascii="宋体" w:hAnsi="宋体" w:cs="宋体"/>
              </w:rPr>
            </w:pPr>
          </w:p>
        </w:tc>
        <w:tc>
          <w:tcPr>
            <w:tcW w:w="1168" w:type="dxa"/>
          </w:tcPr>
          <w:p w14:paraId="3417C3A2" w14:textId="77777777" w:rsidR="00757D8A" w:rsidRDefault="00757D8A">
            <w:pPr>
              <w:rPr>
                <w:rFonts w:ascii="宋体" w:hAnsi="宋体" w:cs="宋体"/>
              </w:rPr>
            </w:pPr>
          </w:p>
        </w:tc>
        <w:tc>
          <w:tcPr>
            <w:tcW w:w="1168" w:type="dxa"/>
          </w:tcPr>
          <w:p w14:paraId="0EB8FAFE" w14:textId="77777777" w:rsidR="00757D8A" w:rsidRDefault="00757D8A">
            <w:pPr>
              <w:rPr>
                <w:rFonts w:ascii="宋体" w:hAnsi="宋体" w:cs="宋体"/>
              </w:rPr>
            </w:pPr>
          </w:p>
        </w:tc>
        <w:tc>
          <w:tcPr>
            <w:tcW w:w="1136" w:type="dxa"/>
          </w:tcPr>
          <w:p w14:paraId="69818D48" w14:textId="77777777" w:rsidR="00757D8A" w:rsidRDefault="00757D8A">
            <w:pPr>
              <w:rPr>
                <w:rFonts w:ascii="宋体" w:hAnsi="宋体" w:cs="宋体"/>
              </w:rPr>
            </w:pPr>
          </w:p>
        </w:tc>
      </w:tr>
      <w:tr w:rsidR="00757D8A" w14:paraId="004A6CA3" w14:textId="77777777">
        <w:trPr>
          <w:trHeight w:val="325"/>
          <w:jc w:val="center"/>
        </w:trPr>
        <w:tc>
          <w:tcPr>
            <w:tcW w:w="906" w:type="dxa"/>
          </w:tcPr>
          <w:p w14:paraId="254D22FB" w14:textId="77777777" w:rsidR="00757D8A" w:rsidRDefault="00757D8A">
            <w:pPr>
              <w:rPr>
                <w:rFonts w:ascii="宋体" w:hAnsi="宋体" w:cs="宋体"/>
              </w:rPr>
            </w:pPr>
          </w:p>
        </w:tc>
        <w:tc>
          <w:tcPr>
            <w:tcW w:w="1270" w:type="dxa"/>
          </w:tcPr>
          <w:p w14:paraId="1B43C171" w14:textId="77777777" w:rsidR="00757D8A" w:rsidRDefault="00757D8A">
            <w:pPr>
              <w:rPr>
                <w:rFonts w:ascii="宋体" w:hAnsi="宋体" w:cs="宋体"/>
              </w:rPr>
            </w:pPr>
          </w:p>
        </w:tc>
        <w:tc>
          <w:tcPr>
            <w:tcW w:w="1321" w:type="dxa"/>
          </w:tcPr>
          <w:p w14:paraId="1160BFC1" w14:textId="77777777" w:rsidR="00757D8A" w:rsidRDefault="00757D8A">
            <w:pPr>
              <w:rPr>
                <w:rFonts w:ascii="宋体" w:hAnsi="宋体" w:cs="宋体"/>
              </w:rPr>
            </w:pPr>
          </w:p>
        </w:tc>
        <w:tc>
          <w:tcPr>
            <w:tcW w:w="1140" w:type="dxa"/>
          </w:tcPr>
          <w:p w14:paraId="47A90F54" w14:textId="77777777" w:rsidR="00757D8A" w:rsidRDefault="00757D8A">
            <w:pPr>
              <w:rPr>
                <w:rFonts w:ascii="宋体" w:hAnsi="宋体" w:cs="宋体"/>
              </w:rPr>
            </w:pPr>
          </w:p>
        </w:tc>
        <w:tc>
          <w:tcPr>
            <w:tcW w:w="1168" w:type="dxa"/>
          </w:tcPr>
          <w:p w14:paraId="3BBDD68B" w14:textId="77777777" w:rsidR="00757D8A" w:rsidRDefault="00757D8A">
            <w:pPr>
              <w:rPr>
                <w:rFonts w:ascii="宋体" w:hAnsi="宋体" w:cs="宋体"/>
              </w:rPr>
            </w:pPr>
          </w:p>
        </w:tc>
        <w:tc>
          <w:tcPr>
            <w:tcW w:w="1168" w:type="dxa"/>
          </w:tcPr>
          <w:p w14:paraId="7CDC61D7" w14:textId="77777777" w:rsidR="00757D8A" w:rsidRDefault="00757D8A">
            <w:pPr>
              <w:rPr>
                <w:rFonts w:ascii="宋体" w:hAnsi="宋体" w:cs="宋体"/>
              </w:rPr>
            </w:pPr>
          </w:p>
        </w:tc>
        <w:tc>
          <w:tcPr>
            <w:tcW w:w="1168" w:type="dxa"/>
          </w:tcPr>
          <w:p w14:paraId="2DA28305" w14:textId="77777777" w:rsidR="00757D8A" w:rsidRDefault="00757D8A">
            <w:pPr>
              <w:rPr>
                <w:rFonts w:ascii="宋体" w:hAnsi="宋体" w:cs="宋体"/>
              </w:rPr>
            </w:pPr>
          </w:p>
        </w:tc>
        <w:tc>
          <w:tcPr>
            <w:tcW w:w="1136" w:type="dxa"/>
          </w:tcPr>
          <w:p w14:paraId="4E8931DB" w14:textId="77777777" w:rsidR="00757D8A" w:rsidRDefault="00757D8A">
            <w:pPr>
              <w:rPr>
                <w:rFonts w:ascii="宋体" w:hAnsi="宋体" w:cs="宋体"/>
              </w:rPr>
            </w:pPr>
          </w:p>
        </w:tc>
      </w:tr>
      <w:tr w:rsidR="00757D8A" w14:paraId="0A9D6580" w14:textId="77777777">
        <w:trPr>
          <w:trHeight w:val="325"/>
          <w:jc w:val="center"/>
        </w:trPr>
        <w:tc>
          <w:tcPr>
            <w:tcW w:w="906" w:type="dxa"/>
          </w:tcPr>
          <w:p w14:paraId="42366708" w14:textId="77777777" w:rsidR="00757D8A" w:rsidRDefault="00757D8A">
            <w:pPr>
              <w:rPr>
                <w:rFonts w:ascii="宋体" w:hAnsi="宋体" w:cs="宋体"/>
              </w:rPr>
            </w:pPr>
          </w:p>
        </w:tc>
        <w:tc>
          <w:tcPr>
            <w:tcW w:w="1270" w:type="dxa"/>
          </w:tcPr>
          <w:p w14:paraId="3C1B7221" w14:textId="77777777" w:rsidR="00757D8A" w:rsidRDefault="00757D8A">
            <w:pPr>
              <w:rPr>
                <w:rFonts w:ascii="宋体" w:hAnsi="宋体" w:cs="宋体"/>
              </w:rPr>
            </w:pPr>
          </w:p>
        </w:tc>
        <w:tc>
          <w:tcPr>
            <w:tcW w:w="1321" w:type="dxa"/>
          </w:tcPr>
          <w:p w14:paraId="03F62426" w14:textId="77777777" w:rsidR="00757D8A" w:rsidRDefault="00757D8A">
            <w:pPr>
              <w:rPr>
                <w:rFonts w:ascii="宋体" w:hAnsi="宋体" w:cs="宋体"/>
              </w:rPr>
            </w:pPr>
          </w:p>
        </w:tc>
        <w:tc>
          <w:tcPr>
            <w:tcW w:w="1140" w:type="dxa"/>
          </w:tcPr>
          <w:p w14:paraId="14D57636" w14:textId="77777777" w:rsidR="00757D8A" w:rsidRDefault="00757D8A">
            <w:pPr>
              <w:rPr>
                <w:rFonts w:ascii="宋体" w:hAnsi="宋体" w:cs="宋体"/>
              </w:rPr>
            </w:pPr>
          </w:p>
        </w:tc>
        <w:tc>
          <w:tcPr>
            <w:tcW w:w="1168" w:type="dxa"/>
          </w:tcPr>
          <w:p w14:paraId="5C24B621" w14:textId="77777777" w:rsidR="00757D8A" w:rsidRDefault="00757D8A">
            <w:pPr>
              <w:rPr>
                <w:rFonts w:ascii="宋体" w:hAnsi="宋体" w:cs="宋体"/>
              </w:rPr>
            </w:pPr>
          </w:p>
        </w:tc>
        <w:tc>
          <w:tcPr>
            <w:tcW w:w="1168" w:type="dxa"/>
          </w:tcPr>
          <w:p w14:paraId="076BF8E4" w14:textId="77777777" w:rsidR="00757D8A" w:rsidRDefault="00757D8A">
            <w:pPr>
              <w:rPr>
                <w:rFonts w:ascii="宋体" w:hAnsi="宋体" w:cs="宋体"/>
              </w:rPr>
            </w:pPr>
          </w:p>
        </w:tc>
        <w:tc>
          <w:tcPr>
            <w:tcW w:w="1168" w:type="dxa"/>
          </w:tcPr>
          <w:p w14:paraId="543801B1" w14:textId="77777777" w:rsidR="00757D8A" w:rsidRDefault="00757D8A">
            <w:pPr>
              <w:rPr>
                <w:rFonts w:ascii="宋体" w:hAnsi="宋体" w:cs="宋体"/>
              </w:rPr>
            </w:pPr>
          </w:p>
        </w:tc>
        <w:tc>
          <w:tcPr>
            <w:tcW w:w="1136" w:type="dxa"/>
          </w:tcPr>
          <w:p w14:paraId="03A5CC5B" w14:textId="77777777" w:rsidR="00757D8A" w:rsidRDefault="00757D8A">
            <w:pPr>
              <w:rPr>
                <w:rFonts w:ascii="宋体" w:hAnsi="宋体" w:cs="宋体"/>
              </w:rPr>
            </w:pPr>
          </w:p>
        </w:tc>
      </w:tr>
    </w:tbl>
    <w:p w14:paraId="534B99F1" w14:textId="77777777" w:rsidR="00757D8A" w:rsidRDefault="00757D8A">
      <w:pPr>
        <w:spacing w:line="360" w:lineRule="auto"/>
        <w:rPr>
          <w:rFonts w:ascii="宋体" w:eastAsia="宋体" w:hAnsi="宋体"/>
          <w:sz w:val="24"/>
          <w:szCs w:val="24"/>
          <w:shd w:val="clear" w:color="auto" w:fill="FFFFFF" w:themeFill="background1"/>
        </w:rPr>
      </w:pPr>
    </w:p>
    <w:p w14:paraId="165DA678" w14:textId="77777777"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备注：</w:t>
      </w:r>
    </w:p>
    <w:p w14:paraId="21C7FCFF" w14:textId="77777777" w:rsidR="00757D8A" w:rsidRDefault="004C7494">
      <w:pPr>
        <w:ind w:firstLineChars="200" w:firstLine="420"/>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t>主要项目管理人员（指项目副经理、技术负责人、合同商务负责人）和其他相关岗位人员（其他相关岗位人员指：施工员、材料员、预算员、质检员、安全员、资料员等）；应附相应证书、身份证，专职安全生产管理人员应</w:t>
      </w:r>
      <w:proofErr w:type="gramStart"/>
      <w:r>
        <w:rPr>
          <w:rFonts w:ascii="宋体" w:eastAsia="宋体" w:hAnsi="宋体" w:hint="eastAsia"/>
          <w:bCs/>
          <w:szCs w:val="24"/>
          <w:shd w:val="clear" w:color="auto" w:fill="FFFFFF" w:themeFill="background1"/>
        </w:rPr>
        <w:t>附有效</w:t>
      </w:r>
      <w:proofErr w:type="gramEnd"/>
      <w:r>
        <w:rPr>
          <w:rFonts w:ascii="宋体" w:eastAsia="宋体" w:hAnsi="宋体" w:hint="eastAsia"/>
          <w:bCs/>
          <w:szCs w:val="24"/>
          <w:shd w:val="clear" w:color="auto" w:fill="FFFFFF" w:themeFill="background1"/>
        </w:rPr>
        <w:t>的安全生产考核合格证书</w:t>
      </w:r>
    </w:p>
    <w:p w14:paraId="10418D58" w14:textId="77777777" w:rsidR="00757D8A" w:rsidRDefault="004C7494">
      <w:pPr>
        <w:rPr>
          <w:rFonts w:ascii="宋体" w:eastAsia="宋体" w:hAnsi="宋体"/>
          <w:bCs/>
          <w:szCs w:val="24"/>
          <w:shd w:val="clear" w:color="auto" w:fill="FFFFFF" w:themeFill="background1"/>
        </w:rPr>
      </w:pPr>
      <w:r>
        <w:rPr>
          <w:rFonts w:ascii="宋体" w:eastAsia="宋体" w:hAnsi="宋体" w:hint="eastAsia"/>
          <w:bCs/>
          <w:szCs w:val="24"/>
          <w:shd w:val="clear" w:color="auto" w:fill="FFFFFF" w:themeFill="background1"/>
        </w:rPr>
        <w:br w:type="page"/>
      </w:r>
    </w:p>
    <w:p w14:paraId="3DD8201E" w14:textId="77777777"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0" w:name="_Toc7910"/>
      <w:r>
        <w:rPr>
          <w:rFonts w:ascii="宋体" w:eastAsia="宋体" w:hAnsi="宋体" w:hint="eastAsia"/>
          <w:b/>
          <w:sz w:val="24"/>
          <w:szCs w:val="24"/>
          <w:shd w:val="clear" w:color="auto" w:fill="FFFFFF" w:themeFill="background1"/>
        </w:rPr>
        <w:lastRenderedPageBreak/>
        <w:t>十二、其他需要提交的资料</w:t>
      </w:r>
      <w:bookmarkEnd w:id="700"/>
    </w:p>
    <w:p w14:paraId="2754ECC0"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根据磋商文件的要求和供应商认为需要提供的资料。</w:t>
      </w:r>
    </w:p>
    <w:p w14:paraId="000B5107"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4D3033C3" w14:textId="77777777" w:rsidR="00757D8A" w:rsidRDefault="00757D8A">
      <w:pPr>
        <w:ind w:firstLineChars="200" w:firstLine="422"/>
        <w:rPr>
          <w:rFonts w:ascii="宋体" w:eastAsia="宋体" w:hAnsi="宋体"/>
          <w:b/>
          <w:szCs w:val="24"/>
          <w:shd w:val="clear" w:color="auto" w:fill="FFFFFF" w:themeFill="background1"/>
        </w:rPr>
      </w:pPr>
    </w:p>
    <w:p w14:paraId="4D3E9EDA" w14:textId="77777777" w:rsidR="00757D8A" w:rsidRDefault="004C7494">
      <w:pPr>
        <w:tabs>
          <w:tab w:val="center" w:pos="4832"/>
          <w:tab w:val="left" w:pos="7140"/>
        </w:tabs>
        <w:spacing w:line="360" w:lineRule="auto"/>
        <w:ind w:firstLineChars="200" w:firstLine="480"/>
        <w:jc w:val="center"/>
        <w:outlineLvl w:val="1"/>
        <w:rPr>
          <w:rFonts w:ascii="宋体" w:eastAsia="宋体" w:hAnsi="宋体"/>
          <w:b/>
          <w:sz w:val="24"/>
          <w:szCs w:val="24"/>
          <w:shd w:val="clear" w:color="auto" w:fill="FFFFFF" w:themeFill="background1"/>
        </w:rPr>
      </w:pPr>
      <w:r>
        <w:rPr>
          <w:rFonts w:ascii="宋体" w:eastAsia="宋体" w:hAnsi="宋体"/>
          <w:sz w:val="24"/>
          <w:szCs w:val="24"/>
          <w:shd w:val="clear" w:color="auto" w:fill="FFFFFF" w:themeFill="background1"/>
        </w:rPr>
        <w:br w:type="page"/>
      </w:r>
      <w:bookmarkStart w:id="701" w:name="_Toc507586177"/>
      <w:bookmarkStart w:id="702" w:name="_Toc533503193"/>
      <w:bookmarkStart w:id="703" w:name="_Toc38446482"/>
      <w:bookmarkStart w:id="704" w:name="_Toc9116"/>
      <w:r>
        <w:rPr>
          <w:rFonts w:ascii="宋体" w:eastAsia="宋体" w:hAnsi="宋体" w:hint="eastAsia"/>
          <w:b/>
          <w:sz w:val="24"/>
          <w:szCs w:val="24"/>
          <w:shd w:val="clear" w:color="auto" w:fill="FFFFFF" w:themeFill="background1"/>
        </w:rPr>
        <w:lastRenderedPageBreak/>
        <w:t>十三、</w:t>
      </w:r>
      <w:bookmarkEnd w:id="701"/>
      <w:bookmarkEnd w:id="702"/>
      <w:bookmarkEnd w:id="703"/>
      <w:r>
        <w:rPr>
          <w:rFonts w:ascii="宋体" w:eastAsia="宋体" w:hAnsi="宋体" w:hint="eastAsia"/>
          <w:b/>
          <w:bCs/>
          <w:sz w:val="24"/>
          <w:szCs w:val="24"/>
          <w:shd w:val="clear" w:color="auto" w:fill="FFFFFF" w:themeFill="background1"/>
        </w:rPr>
        <w:t>技术标</w:t>
      </w:r>
      <w:bookmarkEnd w:id="704"/>
    </w:p>
    <w:p w14:paraId="7660DE98"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7D485F68" w14:textId="77777777" w:rsidR="00757D8A" w:rsidRDefault="004C7494">
      <w:pPr>
        <w:spacing w:line="360" w:lineRule="auto"/>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技术</w:t>
      </w:r>
      <w:proofErr w:type="gramStart"/>
      <w:r>
        <w:rPr>
          <w:rFonts w:ascii="宋体" w:eastAsia="宋体" w:hAnsi="宋体" w:hint="eastAsia"/>
          <w:sz w:val="24"/>
          <w:szCs w:val="24"/>
          <w:shd w:val="clear" w:color="auto" w:fill="FFFFFF" w:themeFill="background1"/>
        </w:rPr>
        <w:t>标包括</w:t>
      </w:r>
      <w:proofErr w:type="gramEnd"/>
      <w:r>
        <w:rPr>
          <w:rFonts w:ascii="宋体" w:eastAsia="宋体" w:hAnsi="宋体" w:hint="eastAsia"/>
          <w:sz w:val="24"/>
          <w:szCs w:val="24"/>
          <w:shd w:val="clear" w:color="auto" w:fill="FFFFFF" w:themeFill="background1"/>
        </w:rPr>
        <w:t>但不限于下列内容：</w:t>
      </w:r>
    </w:p>
    <w:p w14:paraId="5C811217"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1、工程概况及特点</w:t>
      </w:r>
    </w:p>
    <w:p w14:paraId="5E9FD931"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（1）工程建设概况</w:t>
      </w:r>
    </w:p>
    <w:p w14:paraId="355C08AA"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（2）建筑设计特点</w:t>
      </w:r>
    </w:p>
    <w:p w14:paraId="26C52FC3"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（3）结构设计特点</w:t>
      </w:r>
    </w:p>
    <w:p w14:paraId="75C602AF"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（4）设备安装设计特点</w:t>
      </w:r>
    </w:p>
    <w:p w14:paraId="4861F247"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（5）工程施工特点</w:t>
      </w:r>
    </w:p>
    <w:p w14:paraId="70986DA0"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（6）建设地点特征</w:t>
      </w:r>
    </w:p>
    <w:p w14:paraId="22B2792E"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2、施工准备工作计划</w:t>
      </w:r>
    </w:p>
    <w:p w14:paraId="33DF9C79"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3、施工方案</w:t>
      </w:r>
    </w:p>
    <w:p w14:paraId="2482A1BB"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4、工程施工进度计划</w:t>
      </w:r>
    </w:p>
    <w:p w14:paraId="42833942"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（1）施工流水作业横道图</w:t>
      </w:r>
    </w:p>
    <w:p w14:paraId="3F3866E7"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（2）施工进度计划网络图</w:t>
      </w:r>
    </w:p>
    <w:p w14:paraId="71D08228"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上述两种图表，可选任意一种，但推荐做（2）的图表形式</w:t>
      </w:r>
    </w:p>
    <w:p w14:paraId="671E3B5B"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5、劳动力、材料、施工机械设备等需要量计划</w:t>
      </w:r>
    </w:p>
    <w:p w14:paraId="0DD7F198"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6、施工平面图</w:t>
      </w:r>
    </w:p>
    <w:p w14:paraId="305C1E66"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7、质量保证技术组织措施和保证体系</w:t>
      </w:r>
    </w:p>
    <w:p w14:paraId="59070226"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8、安全保证技术组织措施和保证体系</w:t>
      </w:r>
    </w:p>
    <w:p w14:paraId="7CEA5680"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9、进度保证技术组织措施和保证体系</w:t>
      </w:r>
    </w:p>
    <w:p w14:paraId="45055F84"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10、现场文明施工措施</w:t>
      </w:r>
    </w:p>
    <w:p w14:paraId="7A2E1DE5"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11、施工现场扬尘防治方案</w:t>
      </w:r>
    </w:p>
    <w:p w14:paraId="563DDD51"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1E604179" w14:textId="77777777" w:rsidR="00757D8A" w:rsidRDefault="00757D8A">
      <w:pPr>
        <w:spacing w:line="360" w:lineRule="auto"/>
        <w:ind w:firstLineChars="200" w:firstLine="480"/>
        <w:rPr>
          <w:rFonts w:ascii="宋体" w:eastAsia="宋体" w:hAnsi="宋体"/>
          <w:bCs/>
          <w:sz w:val="24"/>
          <w:szCs w:val="24"/>
          <w:shd w:val="clear" w:color="auto" w:fill="FFFFFF" w:themeFill="background1"/>
        </w:rPr>
      </w:pPr>
    </w:p>
    <w:p w14:paraId="6DBC78A6" w14:textId="77777777" w:rsidR="00757D8A" w:rsidRDefault="004C7494">
      <w:pPr>
        <w:widowControl/>
        <w:jc w:val="left"/>
        <w:rPr>
          <w:rFonts w:ascii="宋体" w:eastAsia="宋体" w:hAnsi="宋体"/>
          <w:bCs/>
          <w:sz w:val="24"/>
          <w:szCs w:val="24"/>
          <w:shd w:val="clear" w:color="auto" w:fill="FFFFFF" w:themeFill="background1"/>
        </w:rPr>
      </w:pPr>
      <w:bookmarkStart w:id="705" w:name="_Toc38446484"/>
      <w:bookmarkStart w:id="706" w:name="_Toc533503194"/>
      <w:bookmarkStart w:id="707" w:name="_Toc507586178"/>
      <w:r>
        <w:rPr>
          <w:rFonts w:ascii="宋体" w:eastAsia="宋体" w:hAnsi="宋体"/>
          <w:bCs/>
          <w:sz w:val="24"/>
          <w:szCs w:val="24"/>
          <w:shd w:val="clear" w:color="auto" w:fill="FFFFFF" w:themeFill="background1"/>
        </w:rPr>
        <w:br w:type="page"/>
      </w:r>
    </w:p>
    <w:p w14:paraId="726D7342" w14:textId="77777777" w:rsidR="00757D8A" w:rsidRDefault="004C7494">
      <w:pPr>
        <w:spacing w:line="360" w:lineRule="auto"/>
        <w:jc w:val="center"/>
        <w:outlineLvl w:val="1"/>
        <w:rPr>
          <w:rFonts w:ascii="宋体" w:eastAsia="宋体" w:hAnsi="宋体"/>
          <w:b/>
          <w:sz w:val="24"/>
          <w:szCs w:val="24"/>
          <w:shd w:val="clear" w:color="auto" w:fill="FFFFFF" w:themeFill="background1"/>
        </w:rPr>
      </w:pPr>
      <w:bookmarkStart w:id="708" w:name="_Toc23380"/>
      <w:r>
        <w:rPr>
          <w:rFonts w:ascii="宋体" w:eastAsia="宋体" w:hAnsi="宋体" w:hint="eastAsia"/>
          <w:b/>
          <w:sz w:val="24"/>
          <w:szCs w:val="24"/>
          <w:shd w:val="clear" w:color="auto" w:fill="FFFFFF" w:themeFill="background1"/>
        </w:rPr>
        <w:lastRenderedPageBreak/>
        <w:t>十四、</w:t>
      </w:r>
      <w:bookmarkEnd w:id="705"/>
      <w:bookmarkEnd w:id="706"/>
      <w:bookmarkEnd w:id="707"/>
      <w:r>
        <w:rPr>
          <w:rFonts w:ascii="宋体" w:eastAsia="宋体" w:hAnsi="宋体" w:hint="eastAsia"/>
          <w:b/>
          <w:sz w:val="24"/>
          <w:szCs w:val="24"/>
          <w:shd w:val="clear" w:color="auto" w:fill="FFFFFF" w:themeFill="background1"/>
        </w:rPr>
        <w:t>经济标</w:t>
      </w:r>
      <w:bookmarkEnd w:id="708"/>
    </w:p>
    <w:p w14:paraId="6BEBAE06"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4B80108B" w14:textId="77777777" w:rsidR="00757D8A" w:rsidRDefault="004C7494">
      <w:pPr>
        <w:spacing w:line="360" w:lineRule="auto"/>
        <w:ind w:firstLineChars="200" w:firstLine="480"/>
        <w:rPr>
          <w:rFonts w:ascii="宋体" w:eastAsia="宋体" w:hAnsi="宋体"/>
          <w:sz w:val="24"/>
          <w:szCs w:val="24"/>
          <w:shd w:val="clear" w:color="auto" w:fill="FFFFFF" w:themeFill="background1"/>
        </w:rPr>
      </w:pPr>
      <w:r>
        <w:rPr>
          <w:rFonts w:ascii="宋体" w:eastAsia="宋体" w:hAnsi="宋体" w:hint="eastAsia"/>
          <w:sz w:val="24"/>
          <w:szCs w:val="24"/>
          <w:shd w:val="clear" w:color="auto" w:fill="FFFFFF" w:themeFill="background1"/>
        </w:rPr>
        <w:t>供应商编制</w:t>
      </w:r>
      <w:proofErr w:type="gramStart"/>
      <w:r>
        <w:rPr>
          <w:rFonts w:ascii="宋体" w:eastAsia="宋体" w:hAnsi="宋体" w:hint="eastAsia"/>
          <w:sz w:val="24"/>
          <w:szCs w:val="24"/>
          <w:shd w:val="clear" w:color="auto" w:fill="FFFFFF" w:themeFill="background1"/>
        </w:rPr>
        <w:t>经济标须严格</w:t>
      </w:r>
      <w:proofErr w:type="gramEnd"/>
      <w:r>
        <w:rPr>
          <w:rFonts w:ascii="宋体" w:eastAsia="宋体" w:hAnsi="宋体" w:hint="eastAsia"/>
          <w:sz w:val="24"/>
          <w:szCs w:val="24"/>
          <w:shd w:val="clear" w:color="auto" w:fill="FFFFFF" w:themeFill="background1"/>
        </w:rPr>
        <w:t>按照本磋商文件附件（工程量清单）提供的表格填列。</w:t>
      </w:r>
    </w:p>
    <w:p w14:paraId="0B0781C9" w14:textId="77777777" w:rsidR="00757D8A" w:rsidRDefault="00757D8A">
      <w:pPr>
        <w:spacing w:line="360" w:lineRule="auto"/>
        <w:ind w:firstLineChars="200" w:firstLine="480"/>
        <w:rPr>
          <w:rFonts w:ascii="宋体" w:eastAsia="宋体" w:hAnsi="宋体"/>
          <w:sz w:val="24"/>
          <w:szCs w:val="24"/>
          <w:shd w:val="clear" w:color="auto" w:fill="FFFFFF" w:themeFill="background1"/>
        </w:rPr>
      </w:pPr>
    </w:p>
    <w:p w14:paraId="3A0AB4F7" w14:textId="77777777" w:rsidR="00757D8A" w:rsidRDefault="004C7494">
      <w:pPr>
        <w:rPr>
          <w:rFonts w:ascii="宋体" w:eastAsia="宋体" w:hAnsi="宋体"/>
          <w:sz w:val="24"/>
          <w:szCs w:val="24"/>
          <w:shd w:val="clear" w:color="auto" w:fill="FFFFFF" w:themeFill="background1"/>
        </w:rPr>
      </w:pPr>
      <w:r>
        <w:rPr>
          <w:rFonts w:ascii="宋体" w:eastAsia="宋体" w:hAnsi="宋体"/>
          <w:sz w:val="24"/>
          <w:szCs w:val="24"/>
          <w:shd w:val="clear" w:color="auto" w:fill="FFFFFF" w:themeFill="background1"/>
        </w:rPr>
        <w:br w:type="page"/>
      </w:r>
    </w:p>
    <w:p w14:paraId="47CD435E" w14:textId="77777777" w:rsidR="00757D8A" w:rsidRDefault="004C7494">
      <w:pPr>
        <w:spacing w:line="360" w:lineRule="auto"/>
        <w:jc w:val="center"/>
        <w:outlineLvl w:val="0"/>
        <w:rPr>
          <w:rFonts w:ascii="宋体" w:eastAsia="宋体" w:hAnsi="宋体" w:cs="宋体"/>
          <w:b/>
          <w:sz w:val="24"/>
          <w:szCs w:val="24"/>
          <w:shd w:val="clear" w:color="auto" w:fill="FFFFFF" w:themeFill="background1"/>
        </w:rPr>
      </w:pPr>
      <w:bookmarkStart w:id="709" w:name="_Toc77455658"/>
      <w:bookmarkStart w:id="710" w:name="_Toc27790"/>
      <w:bookmarkStart w:id="711" w:name="_Toc60925660"/>
      <w:r>
        <w:rPr>
          <w:rFonts w:ascii="宋体" w:eastAsia="宋体" w:hAnsi="宋体" w:cs="宋体" w:hint="eastAsia"/>
          <w:b/>
          <w:sz w:val="24"/>
          <w:szCs w:val="24"/>
          <w:shd w:val="clear" w:color="auto" w:fill="FFFFFF" w:themeFill="background1"/>
        </w:rPr>
        <w:lastRenderedPageBreak/>
        <w:t>第六章</w:t>
      </w:r>
      <w:r>
        <w:rPr>
          <w:rFonts w:ascii="宋体" w:eastAsia="宋体" w:hAnsi="宋体" w:cs="宋体"/>
          <w:b/>
          <w:sz w:val="24"/>
          <w:szCs w:val="24"/>
          <w:shd w:val="clear" w:color="auto" w:fill="FFFFFF" w:themeFill="background1"/>
        </w:rPr>
        <w:t xml:space="preserve"> </w:t>
      </w:r>
      <w:r>
        <w:rPr>
          <w:rFonts w:ascii="宋体" w:eastAsia="宋体" w:hAnsi="宋体" w:cs="宋体" w:hint="eastAsia"/>
          <w:b/>
          <w:sz w:val="24"/>
          <w:szCs w:val="24"/>
          <w:shd w:val="clear" w:color="auto" w:fill="FFFFFF" w:themeFill="background1"/>
        </w:rPr>
        <w:t>补充条款</w:t>
      </w:r>
      <w:bookmarkEnd w:id="709"/>
      <w:bookmarkEnd w:id="710"/>
      <w:bookmarkEnd w:id="711"/>
    </w:p>
    <w:p w14:paraId="289E4C9C" w14:textId="77777777" w:rsidR="00757D8A" w:rsidRDefault="00757D8A">
      <w:pPr>
        <w:spacing w:line="360" w:lineRule="auto"/>
        <w:rPr>
          <w:rFonts w:ascii="宋体" w:eastAsia="宋体" w:hAnsi="宋体"/>
          <w:sz w:val="24"/>
          <w:szCs w:val="24"/>
          <w:shd w:val="clear" w:color="auto" w:fill="FFFFFF" w:themeFill="background1"/>
        </w:rPr>
      </w:pPr>
    </w:p>
    <w:p w14:paraId="5BEDBFE2" w14:textId="77777777" w:rsidR="00757D8A" w:rsidRDefault="00757D8A">
      <w:pPr>
        <w:widowControl/>
        <w:spacing w:line="360" w:lineRule="auto"/>
        <w:jc w:val="left"/>
        <w:rPr>
          <w:rFonts w:ascii="宋体" w:eastAsia="宋体" w:hAnsi="宋体"/>
          <w:sz w:val="24"/>
          <w:szCs w:val="24"/>
          <w:shd w:val="clear" w:color="auto" w:fill="FFFFFF" w:themeFill="background1"/>
        </w:rPr>
      </w:pPr>
    </w:p>
    <w:p w14:paraId="4AE71851" w14:textId="77777777" w:rsidR="00757D8A" w:rsidRDefault="00757D8A">
      <w:pPr>
        <w:spacing w:line="360" w:lineRule="auto"/>
        <w:rPr>
          <w:rFonts w:ascii="宋体" w:eastAsia="宋体" w:hAnsi="宋体"/>
          <w:sz w:val="24"/>
          <w:szCs w:val="24"/>
          <w:shd w:val="clear" w:color="auto" w:fill="FFFFFF" w:themeFill="background1"/>
        </w:rPr>
      </w:pPr>
    </w:p>
    <w:sectPr w:rsidR="00757D8A">
      <w:headerReference w:type="default" r:id="rId16"/>
      <w:footerReference w:type="default" r:id="rId17"/>
      <w:pgSz w:w="11906" w:h="16838"/>
      <w:pgMar w:top="1134" w:right="1418"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218D" w14:textId="77777777" w:rsidR="00FA3FF5" w:rsidRDefault="00FA3FF5">
      <w:r>
        <w:separator/>
      </w:r>
    </w:p>
  </w:endnote>
  <w:endnote w:type="continuationSeparator" w:id="0">
    <w:p w14:paraId="46C95BF5" w14:textId="77777777" w:rsidR="00FA3FF5" w:rsidRDefault="00FA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宋体"/>
    <w:charset w:val="00"/>
    <w:family w:val="roman"/>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3483" w14:textId="77777777" w:rsidR="00C7099D" w:rsidRDefault="00C7099D">
    <w:pPr>
      <w:pStyle w:val="af7"/>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separate"/>
    </w:r>
    <w:r>
      <w:rPr>
        <w:rStyle w:val="aff3"/>
      </w:rPr>
      <w:t>68</w:t>
    </w:r>
    <w:r>
      <w:rPr>
        <w:rStyle w:val="aff3"/>
      </w:rPr>
      <w:fldChar w:fldCharType="end"/>
    </w:r>
  </w:p>
  <w:p w14:paraId="43F474DC" w14:textId="77777777" w:rsidR="00C7099D" w:rsidRDefault="00C7099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FCF9" w14:textId="77777777" w:rsidR="00C7099D" w:rsidRDefault="00C7099D">
    <w:pPr>
      <w:pStyle w:val="af7"/>
      <w:jc w:val="center"/>
      <w:rPr>
        <w:rFonts w:ascii="宋体" w:hAnsi="宋体"/>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209305"/>
    </w:sdtPr>
    <w:sdtEndPr>
      <w:rPr>
        <w:rFonts w:ascii="宋体" w:hAnsi="宋体"/>
        <w:sz w:val="24"/>
      </w:rPr>
    </w:sdtEndPr>
    <w:sdtContent>
      <w:p w14:paraId="49AC1509" w14:textId="77777777" w:rsidR="00C7099D" w:rsidRDefault="00C7099D">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8C32C2" w:rsidRPr="008C32C2">
          <w:rPr>
            <w:rFonts w:ascii="宋体" w:hAnsi="宋体"/>
            <w:noProof/>
            <w:sz w:val="24"/>
            <w:lang w:val="zh-CN"/>
          </w:rPr>
          <w:t>2</w:t>
        </w:r>
        <w:r>
          <w:rPr>
            <w:rFonts w:ascii="宋体" w:hAnsi="宋体"/>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662A" w14:textId="77777777" w:rsidR="00C7099D" w:rsidRDefault="00C7099D">
    <w:pPr>
      <w:jc w:val="center"/>
    </w:pPr>
    <w:r>
      <w:rPr>
        <w:rFonts w:hint="eastAsia"/>
      </w:rPr>
      <w:fldChar w:fldCharType="begin"/>
    </w:r>
    <w:r>
      <w:rPr>
        <w:rFonts w:hint="eastAsia"/>
      </w:rPr>
      <w:instrText xml:space="preserve"> PAGE  \* MERGEFORMAT </w:instrText>
    </w:r>
    <w:r>
      <w:rPr>
        <w:rFonts w:hint="eastAsia"/>
      </w:rPr>
      <w:fldChar w:fldCharType="separate"/>
    </w:r>
    <w:r w:rsidR="008C32C2">
      <w:rPr>
        <w:noProof/>
      </w:rPr>
      <w:t>1</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29033"/>
    </w:sdtPr>
    <w:sdtEndPr>
      <w:rPr>
        <w:rFonts w:ascii="宋体" w:hAnsi="宋体"/>
        <w:sz w:val="24"/>
      </w:rPr>
    </w:sdtEndPr>
    <w:sdtContent>
      <w:p w14:paraId="124652C9" w14:textId="77777777" w:rsidR="00C7099D" w:rsidRDefault="00C7099D">
        <w:pPr>
          <w:pStyle w:val="af7"/>
          <w:jc w:val="center"/>
          <w:rPr>
            <w:rFonts w:ascii="宋体" w:hAnsi="宋体"/>
            <w:sz w:val="24"/>
          </w:rP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8C32C2" w:rsidRPr="008C32C2">
          <w:rPr>
            <w:rFonts w:ascii="宋体" w:hAnsi="宋体"/>
            <w:noProof/>
            <w:sz w:val="24"/>
            <w:lang w:val="zh-CN"/>
          </w:rPr>
          <w:t>64</w:t>
        </w:r>
        <w:r>
          <w:rPr>
            <w:rFonts w:ascii="宋体" w:hAnsi="宋体"/>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30"/>
        <w:szCs w:val="30"/>
      </w:rPr>
    </w:sdtEndPr>
    <w:sdtContent>
      <w:p w14:paraId="219CFFB5" w14:textId="77777777" w:rsidR="00C7099D" w:rsidRDefault="00C7099D">
        <w:pPr>
          <w:pStyle w:val="af7"/>
          <w:ind w:right="360"/>
          <w:jc w:val="center"/>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008C32C2" w:rsidRPr="008C32C2">
          <w:rPr>
            <w:rFonts w:asciiTheme="minorEastAsia" w:eastAsiaTheme="minorEastAsia" w:hAnsiTheme="minorEastAsia"/>
            <w:noProof/>
            <w:sz w:val="30"/>
            <w:szCs w:val="30"/>
            <w:lang w:val="zh-CN"/>
          </w:rPr>
          <w:t>66</w:t>
        </w:r>
        <w:r>
          <w:rPr>
            <w:rFonts w:asciiTheme="minorEastAsia" w:eastAsiaTheme="minorEastAsia" w:hAnsiTheme="minorEastAsia"/>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8301" w14:textId="77777777" w:rsidR="00FA3FF5" w:rsidRDefault="00FA3FF5">
      <w:r>
        <w:separator/>
      </w:r>
    </w:p>
  </w:footnote>
  <w:footnote w:type="continuationSeparator" w:id="0">
    <w:p w14:paraId="4880D919" w14:textId="77777777" w:rsidR="00FA3FF5" w:rsidRDefault="00FA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30B9" w14:textId="77777777" w:rsidR="00C7099D" w:rsidRDefault="00C7099D">
    <w:pPr>
      <w:pStyle w:val="af9"/>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8B6" w14:textId="77777777" w:rsidR="00C7099D" w:rsidRDefault="00C7099D">
    <w:pPr>
      <w:pStyle w:val="af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73721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clean"/>
  <w:documentProtection w:formatting="1"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E5M2NlMWI0ZmI4MTMyOTFjNDg1ODY2YTdiMDE0NzAifQ=="/>
  </w:docVars>
  <w:rsids>
    <w:rsidRoot w:val="00172A27"/>
    <w:rsid w:val="00001340"/>
    <w:rsid w:val="00003F6D"/>
    <w:rsid w:val="00004DAA"/>
    <w:rsid w:val="0000568A"/>
    <w:rsid w:val="00006BD9"/>
    <w:rsid w:val="00007487"/>
    <w:rsid w:val="00007BA8"/>
    <w:rsid w:val="000149FB"/>
    <w:rsid w:val="00014F7D"/>
    <w:rsid w:val="000162FE"/>
    <w:rsid w:val="00016F23"/>
    <w:rsid w:val="00020B17"/>
    <w:rsid w:val="000212A6"/>
    <w:rsid w:val="000244CA"/>
    <w:rsid w:val="00026F71"/>
    <w:rsid w:val="00030171"/>
    <w:rsid w:val="000304C4"/>
    <w:rsid w:val="00033566"/>
    <w:rsid w:val="00036B12"/>
    <w:rsid w:val="000400E8"/>
    <w:rsid w:val="00046152"/>
    <w:rsid w:val="0005003E"/>
    <w:rsid w:val="000536BB"/>
    <w:rsid w:val="0005677C"/>
    <w:rsid w:val="0005753D"/>
    <w:rsid w:val="000604DE"/>
    <w:rsid w:val="000641A9"/>
    <w:rsid w:val="00070AF5"/>
    <w:rsid w:val="00071140"/>
    <w:rsid w:val="00071492"/>
    <w:rsid w:val="00071EBA"/>
    <w:rsid w:val="000726EA"/>
    <w:rsid w:val="00072968"/>
    <w:rsid w:val="000734D0"/>
    <w:rsid w:val="00073D96"/>
    <w:rsid w:val="000762D4"/>
    <w:rsid w:val="0007797D"/>
    <w:rsid w:val="0008025F"/>
    <w:rsid w:val="0008034C"/>
    <w:rsid w:val="000809B1"/>
    <w:rsid w:val="00080E16"/>
    <w:rsid w:val="0008176E"/>
    <w:rsid w:val="0008215D"/>
    <w:rsid w:val="00082FC4"/>
    <w:rsid w:val="00083B64"/>
    <w:rsid w:val="00085BB6"/>
    <w:rsid w:val="000904A3"/>
    <w:rsid w:val="000916AB"/>
    <w:rsid w:val="000923E8"/>
    <w:rsid w:val="000941A8"/>
    <w:rsid w:val="00094989"/>
    <w:rsid w:val="000A02F9"/>
    <w:rsid w:val="000A1822"/>
    <w:rsid w:val="000A32B9"/>
    <w:rsid w:val="000A3552"/>
    <w:rsid w:val="000A3C63"/>
    <w:rsid w:val="000A60C5"/>
    <w:rsid w:val="000B0F6F"/>
    <w:rsid w:val="000B210F"/>
    <w:rsid w:val="000B2F0E"/>
    <w:rsid w:val="000B331B"/>
    <w:rsid w:val="000B581D"/>
    <w:rsid w:val="000B74E1"/>
    <w:rsid w:val="000B797D"/>
    <w:rsid w:val="000C3368"/>
    <w:rsid w:val="000C3905"/>
    <w:rsid w:val="000C62C3"/>
    <w:rsid w:val="000D171A"/>
    <w:rsid w:val="000D37C8"/>
    <w:rsid w:val="000D3B49"/>
    <w:rsid w:val="000D7CE7"/>
    <w:rsid w:val="000E20F2"/>
    <w:rsid w:val="000E5B9C"/>
    <w:rsid w:val="000E6FF4"/>
    <w:rsid w:val="000E7461"/>
    <w:rsid w:val="000E7AF9"/>
    <w:rsid w:val="000F2511"/>
    <w:rsid w:val="00101AA4"/>
    <w:rsid w:val="001060B3"/>
    <w:rsid w:val="001063D0"/>
    <w:rsid w:val="0010650C"/>
    <w:rsid w:val="001079FC"/>
    <w:rsid w:val="00107FE2"/>
    <w:rsid w:val="001100D5"/>
    <w:rsid w:val="00112251"/>
    <w:rsid w:val="00114633"/>
    <w:rsid w:val="00117093"/>
    <w:rsid w:val="00117660"/>
    <w:rsid w:val="0012205E"/>
    <w:rsid w:val="001227D5"/>
    <w:rsid w:val="00123259"/>
    <w:rsid w:val="0012668B"/>
    <w:rsid w:val="00127B38"/>
    <w:rsid w:val="0013312B"/>
    <w:rsid w:val="00133C36"/>
    <w:rsid w:val="00134F82"/>
    <w:rsid w:val="00135714"/>
    <w:rsid w:val="001378D2"/>
    <w:rsid w:val="00140D70"/>
    <w:rsid w:val="001411D9"/>
    <w:rsid w:val="00141AF5"/>
    <w:rsid w:val="001431D9"/>
    <w:rsid w:val="00143612"/>
    <w:rsid w:val="00144E0F"/>
    <w:rsid w:val="00145F16"/>
    <w:rsid w:val="00146E26"/>
    <w:rsid w:val="001511BA"/>
    <w:rsid w:val="00151679"/>
    <w:rsid w:val="00151E56"/>
    <w:rsid w:val="0015454B"/>
    <w:rsid w:val="0015454E"/>
    <w:rsid w:val="0015472C"/>
    <w:rsid w:val="00154A10"/>
    <w:rsid w:val="00156E77"/>
    <w:rsid w:val="0015794E"/>
    <w:rsid w:val="00160C84"/>
    <w:rsid w:val="00162304"/>
    <w:rsid w:val="00162D5F"/>
    <w:rsid w:val="001635B4"/>
    <w:rsid w:val="001676DD"/>
    <w:rsid w:val="00171B8B"/>
    <w:rsid w:val="00172A27"/>
    <w:rsid w:val="001733AF"/>
    <w:rsid w:val="00173CD5"/>
    <w:rsid w:val="00176FAD"/>
    <w:rsid w:val="0018101E"/>
    <w:rsid w:val="001825D7"/>
    <w:rsid w:val="0018398B"/>
    <w:rsid w:val="00186618"/>
    <w:rsid w:val="00190CFC"/>
    <w:rsid w:val="0019227A"/>
    <w:rsid w:val="00192531"/>
    <w:rsid w:val="00193A7C"/>
    <w:rsid w:val="001970FB"/>
    <w:rsid w:val="0019744D"/>
    <w:rsid w:val="001A148C"/>
    <w:rsid w:val="001A2117"/>
    <w:rsid w:val="001A2D5E"/>
    <w:rsid w:val="001A3274"/>
    <w:rsid w:val="001A33AD"/>
    <w:rsid w:val="001A377B"/>
    <w:rsid w:val="001A45DD"/>
    <w:rsid w:val="001A4E5A"/>
    <w:rsid w:val="001A5AD8"/>
    <w:rsid w:val="001B1748"/>
    <w:rsid w:val="001B36D6"/>
    <w:rsid w:val="001C09A4"/>
    <w:rsid w:val="001C5D03"/>
    <w:rsid w:val="001C7321"/>
    <w:rsid w:val="001D024E"/>
    <w:rsid w:val="001D50A5"/>
    <w:rsid w:val="001D53FB"/>
    <w:rsid w:val="001D79E8"/>
    <w:rsid w:val="001E1D3C"/>
    <w:rsid w:val="001E33A7"/>
    <w:rsid w:val="001E3D69"/>
    <w:rsid w:val="001E4755"/>
    <w:rsid w:val="001E5AAE"/>
    <w:rsid w:val="001E6E8F"/>
    <w:rsid w:val="001E700D"/>
    <w:rsid w:val="001E7813"/>
    <w:rsid w:val="001F22E9"/>
    <w:rsid w:val="001F3A08"/>
    <w:rsid w:val="001F610A"/>
    <w:rsid w:val="001F6F5C"/>
    <w:rsid w:val="0020058C"/>
    <w:rsid w:val="00200BA8"/>
    <w:rsid w:val="0020210D"/>
    <w:rsid w:val="002055DD"/>
    <w:rsid w:val="00205DF6"/>
    <w:rsid w:val="002063F1"/>
    <w:rsid w:val="002115F3"/>
    <w:rsid w:val="00213B45"/>
    <w:rsid w:val="00213C80"/>
    <w:rsid w:val="0022177D"/>
    <w:rsid w:val="0022315A"/>
    <w:rsid w:val="002233BB"/>
    <w:rsid w:val="00225083"/>
    <w:rsid w:val="002250F4"/>
    <w:rsid w:val="00226DEC"/>
    <w:rsid w:val="002271B7"/>
    <w:rsid w:val="0022755E"/>
    <w:rsid w:val="0022787A"/>
    <w:rsid w:val="00231BFB"/>
    <w:rsid w:val="0023316F"/>
    <w:rsid w:val="00234F95"/>
    <w:rsid w:val="0023520B"/>
    <w:rsid w:val="00236964"/>
    <w:rsid w:val="00236D43"/>
    <w:rsid w:val="00237C99"/>
    <w:rsid w:val="0024079C"/>
    <w:rsid w:val="00241F93"/>
    <w:rsid w:val="002443C9"/>
    <w:rsid w:val="00245F22"/>
    <w:rsid w:val="002472C0"/>
    <w:rsid w:val="00247F47"/>
    <w:rsid w:val="002508FA"/>
    <w:rsid w:val="00253DC3"/>
    <w:rsid w:val="00254157"/>
    <w:rsid w:val="002541CE"/>
    <w:rsid w:val="002545CB"/>
    <w:rsid w:val="00257F22"/>
    <w:rsid w:val="002604A7"/>
    <w:rsid w:val="00260910"/>
    <w:rsid w:val="00262839"/>
    <w:rsid w:val="00263CA6"/>
    <w:rsid w:val="00264ECA"/>
    <w:rsid w:val="00266F04"/>
    <w:rsid w:val="00272DDC"/>
    <w:rsid w:val="00283F2B"/>
    <w:rsid w:val="0029280E"/>
    <w:rsid w:val="00294684"/>
    <w:rsid w:val="00294D99"/>
    <w:rsid w:val="002967DA"/>
    <w:rsid w:val="00297672"/>
    <w:rsid w:val="002A40A6"/>
    <w:rsid w:val="002A6A08"/>
    <w:rsid w:val="002A76F7"/>
    <w:rsid w:val="002B0041"/>
    <w:rsid w:val="002B0980"/>
    <w:rsid w:val="002B0C40"/>
    <w:rsid w:val="002C0E26"/>
    <w:rsid w:val="002C1AFD"/>
    <w:rsid w:val="002C2DD2"/>
    <w:rsid w:val="002C33A1"/>
    <w:rsid w:val="002C3AB5"/>
    <w:rsid w:val="002D10A3"/>
    <w:rsid w:val="002D1BE8"/>
    <w:rsid w:val="002D25D3"/>
    <w:rsid w:val="002D27BF"/>
    <w:rsid w:val="002D2A64"/>
    <w:rsid w:val="002D3439"/>
    <w:rsid w:val="002D6CF2"/>
    <w:rsid w:val="002E0574"/>
    <w:rsid w:val="002E15A3"/>
    <w:rsid w:val="002E1D0A"/>
    <w:rsid w:val="002E5AAD"/>
    <w:rsid w:val="002E6176"/>
    <w:rsid w:val="002E6670"/>
    <w:rsid w:val="002E7D55"/>
    <w:rsid w:val="002F10F5"/>
    <w:rsid w:val="002F2283"/>
    <w:rsid w:val="002F54A1"/>
    <w:rsid w:val="002F66E8"/>
    <w:rsid w:val="00300AC7"/>
    <w:rsid w:val="00300C92"/>
    <w:rsid w:val="00301B47"/>
    <w:rsid w:val="00301F82"/>
    <w:rsid w:val="003024B8"/>
    <w:rsid w:val="00304D2D"/>
    <w:rsid w:val="0031257E"/>
    <w:rsid w:val="00313F13"/>
    <w:rsid w:val="00315623"/>
    <w:rsid w:val="00315D4B"/>
    <w:rsid w:val="00315D59"/>
    <w:rsid w:val="00316DBA"/>
    <w:rsid w:val="00316E96"/>
    <w:rsid w:val="0032116D"/>
    <w:rsid w:val="00321D81"/>
    <w:rsid w:val="003233E1"/>
    <w:rsid w:val="00324A7B"/>
    <w:rsid w:val="003264F1"/>
    <w:rsid w:val="0032668D"/>
    <w:rsid w:val="00326D40"/>
    <w:rsid w:val="0033094D"/>
    <w:rsid w:val="00331C14"/>
    <w:rsid w:val="0033356A"/>
    <w:rsid w:val="003344D9"/>
    <w:rsid w:val="00336C8C"/>
    <w:rsid w:val="00336E0F"/>
    <w:rsid w:val="00336F54"/>
    <w:rsid w:val="003426B2"/>
    <w:rsid w:val="003458F7"/>
    <w:rsid w:val="00345FE0"/>
    <w:rsid w:val="00350D9E"/>
    <w:rsid w:val="0035279D"/>
    <w:rsid w:val="00353142"/>
    <w:rsid w:val="00357570"/>
    <w:rsid w:val="00360323"/>
    <w:rsid w:val="00360D30"/>
    <w:rsid w:val="00361C9D"/>
    <w:rsid w:val="00361CD5"/>
    <w:rsid w:val="00362CA2"/>
    <w:rsid w:val="00363991"/>
    <w:rsid w:val="00364473"/>
    <w:rsid w:val="003659B8"/>
    <w:rsid w:val="00365DA6"/>
    <w:rsid w:val="00370F25"/>
    <w:rsid w:val="003738A8"/>
    <w:rsid w:val="00373CAA"/>
    <w:rsid w:val="003766F5"/>
    <w:rsid w:val="00376E83"/>
    <w:rsid w:val="00381492"/>
    <w:rsid w:val="00382C56"/>
    <w:rsid w:val="00387372"/>
    <w:rsid w:val="00387B8B"/>
    <w:rsid w:val="003923EF"/>
    <w:rsid w:val="0039269B"/>
    <w:rsid w:val="00396138"/>
    <w:rsid w:val="00396C91"/>
    <w:rsid w:val="003972C3"/>
    <w:rsid w:val="003A5B50"/>
    <w:rsid w:val="003A6FF0"/>
    <w:rsid w:val="003B2C6B"/>
    <w:rsid w:val="003B375E"/>
    <w:rsid w:val="003B3EF1"/>
    <w:rsid w:val="003B508E"/>
    <w:rsid w:val="003B6120"/>
    <w:rsid w:val="003B70AD"/>
    <w:rsid w:val="003B72EC"/>
    <w:rsid w:val="003C0B9E"/>
    <w:rsid w:val="003C2CBB"/>
    <w:rsid w:val="003C452F"/>
    <w:rsid w:val="003C7619"/>
    <w:rsid w:val="003D01BB"/>
    <w:rsid w:val="003D05EA"/>
    <w:rsid w:val="003D4211"/>
    <w:rsid w:val="003D5B21"/>
    <w:rsid w:val="003D5CDD"/>
    <w:rsid w:val="003D6081"/>
    <w:rsid w:val="003D678F"/>
    <w:rsid w:val="003E27FC"/>
    <w:rsid w:val="003E476A"/>
    <w:rsid w:val="003E4A7A"/>
    <w:rsid w:val="003E612D"/>
    <w:rsid w:val="003F2B4D"/>
    <w:rsid w:val="003F443A"/>
    <w:rsid w:val="003F5C6B"/>
    <w:rsid w:val="00400C51"/>
    <w:rsid w:val="00401A88"/>
    <w:rsid w:val="0040310D"/>
    <w:rsid w:val="00403C31"/>
    <w:rsid w:val="004214CD"/>
    <w:rsid w:val="004220B6"/>
    <w:rsid w:val="00423D2D"/>
    <w:rsid w:val="004269F5"/>
    <w:rsid w:val="00426E22"/>
    <w:rsid w:val="00427988"/>
    <w:rsid w:val="0043107A"/>
    <w:rsid w:val="0043182A"/>
    <w:rsid w:val="00432C0C"/>
    <w:rsid w:val="004334BF"/>
    <w:rsid w:val="00433AA5"/>
    <w:rsid w:val="00433EED"/>
    <w:rsid w:val="00434DA2"/>
    <w:rsid w:val="00437914"/>
    <w:rsid w:val="00444EE1"/>
    <w:rsid w:val="0044799D"/>
    <w:rsid w:val="0045091A"/>
    <w:rsid w:val="00450A93"/>
    <w:rsid w:val="00450B61"/>
    <w:rsid w:val="0045260B"/>
    <w:rsid w:val="00452BB8"/>
    <w:rsid w:val="004534FA"/>
    <w:rsid w:val="004640C1"/>
    <w:rsid w:val="00464441"/>
    <w:rsid w:val="00464E09"/>
    <w:rsid w:val="004814EE"/>
    <w:rsid w:val="00483315"/>
    <w:rsid w:val="004948A3"/>
    <w:rsid w:val="00496454"/>
    <w:rsid w:val="004A010F"/>
    <w:rsid w:val="004A1E94"/>
    <w:rsid w:val="004A36AE"/>
    <w:rsid w:val="004A383A"/>
    <w:rsid w:val="004A4981"/>
    <w:rsid w:val="004A5376"/>
    <w:rsid w:val="004A57DB"/>
    <w:rsid w:val="004A6517"/>
    <w:rsid w:val="004A68AF"/>
    <w:rsid w:val="004A7D7E"/>
    <w:rsid w:val="004B0537"/>
    <w:rsid w:val="004B1F18"/>
    <w:rsid w:val="004B4371"/>
    <w:rsid w:val="004B49BA"/>
    <w:rsid w:val="004B7605"/>
    <w:rsid w:val="004C380F"/>
    <w:rsid w:val="004C4D2E"/>
    <w:rsid w:val="004C55B6"/>
    <w:rsid w:val="004C7494"/>
    <w:rsid w:val="004D11B3"/>
    <w:rsid w:val="004D65F4"/>
    <w:rsid w:val="004D75D5"/>
    <w:rsid w:val="004D780A"/>
    <w:rsid w:val="004E1539"/>
    <w:rsid w:val="004E1E11"/>
    <w:rsid w:val="004E2088"/>
    <w:rsid w:val="004E419C"/>
    <w:rsid w:val="004E42A0"/>
    <w:rsid w:val="004E4876"/>
    <w:rsid w:val="004E6506"/>
    <w:rsid w:val="004E76D1"/>
    <w:rsid w:val="004E7786"/>
    <w:rsid w:val="004F0D23"/>
    <w:rsid w:val="004F3534"/>
    <w:rsid w:val="00501303"/>
    <w:rsid w:val="00501762"/>
    <w:rsid w:val="00505D61"/>
    <w:rsid w:val="00507DCF"/>
    <w:rsid w:val="00510D95"/>
    <w:rsid w:val="00511747"/>
    <w:rsid w:val="00512B3E"/>
    <w:rsid w:val="00520FE8"/>
    <w:rsid w:val="00521371"/>
    <w:rsid w:val="00521B49"/>
    <w:rsid w:val="005230D2"/>
    <w:rsid w:val="00523E02"/>
    <w:rsid w:val="00526A5F"/>
    <w:rsid w:val="00526F0E"/>
    <w:rsid w:val="005307A5"/>
    <w:rsid w:val="00531310"/>
    <w:rsid w:val="0053132A"/>
    <w:rsid w:val="005315B6"/>
    <w:rsid w:val="00535AFD"/>
    <w:rsid w:val="0053703C"/>
    <w:rsid w:val="00540929"/>
    <w:rsid w:val="0054181E"/>
    <w:rsid w:val="005431E4"/>
    <w:rsid w:val="00543EF0"/>
    <w:rsid w:val="00544DAB"/>
    <w:rsid w:val="00545C11"/>
    <w:rsid w:val="00547C3A"/>
    <w:rsid w:val="0055435D"/>
    <w:rsid w:val="0055693E"/>
    <w:rsid w:val="00560B54"/>
    <w:rsid w:val="0056149F"/>
    <w:rsid w:val="00561E3A"/>
    <w:rsid w:val="00563383"/>
    <w:rsid w:val="00565130"/>
    <w:rsid w:val="0056642B"/>
    <w:rsid w:val="00566F28"/>
    <w:rsid w:val="0057327B"/>
    <w:rsid w:val="00573463"/>
    <w:rsid w:val="00573E10"/>
    <w:rsid w:val="0057576E"/>
    <w:rsid w:val="00575869"/>
    <w:rsid w:val="00577ECB"/>
    <w:rsid w:val="00577FFA"/>
    <w:rsid w:val="0058149C"/>
    <w:rsid w:val="00582395"/>
    <w:rsid w:val="00582453"/>
    <w:rsid w:val="00582F95"/>
    <w:rsid w:val="0058332C"/>
    <w:rsid w:val="00584B8C"/>
    <w:rsid w:val="0058687A"/>
    <w:rsid w:val="005879D1"/>
    <w:rsid w:val="00595E23"/>
    <w:rsid w:val="00596F2C"/>
    <w:rsid w:val="0059795A"/>
    <w:rsid w:val="005A215C"/>
    <w:rsid w:val="005A69CA"/>
    <w:rsid w:val="005A6E28"/>
    <w:rsid w:val="005B0282"/>
    <w:rsid w:val="005B0D2C"/>
    <w:rsid w:val="005B2CB8"/>
    <w:rsid w:val="005B319E"/>
    <w:rsid w:val="005B4857"/>
    <w:rsid w:val="005C4260"/>
    <w:rsid w:val="005C53A8"/>
    <w:rsid w:val="005D1FF8"/>
    <w:rsid w:val="005D3BA9"/>
    <w:rsid w:val="005D5A13"/>
    <w:rsid w:val="005D651D"/>
    <w:rsid w:val="005E1613"/>
    <w:rsid w:val="005E3AF0"/>
    <w:rsid w:val="005E3C18"/>
    <w:rsid w:val="005E5AF5"/>
    <w:rsid w:val="005E617A"/>
    <w:rsid w:val="005F0454"/>
    <w:rsid w:val="005F4907"/>
    <w:rsid w:val="005F7132"/>
    <w:rsid w:val="0060072E"/>
    <w:rsid w:val="00600C9C"/>
    <w:rsid w:val="00617B6A"/>
    <w:rsid w:val="00622533"/>
    <w:rsid w:val="00622699"/>
    <w:rsid w:val="0062361A"/>
    <w:rsid w:val="00627128"/>
    <w:rsid w:val="00630529"/>
    <w:rsid w:val="00630AAC"/>
    <w:rsid w:val="006314C2"/>
    <w:rsid w:val="00631C5A"/>
    <w:rsid w:val="00635290"/>
    <w:rsid w:val="006360FE"/>
    <w:rsid w:val="0063610A"/>
    <w:rsid w:val="006367D4"/>
    <w:rsid w:val="00643880"/>
    <w:rsid w:val="00644CAA"/>
    <w:rsid w:val="0064722F"/>
    <w:rsid w:val="00647296"/>
    <w:rsid w:val="00647D58"/>
    <w:rsid w:val="00650391"/>
    <w:rsid w:val="00652149"/>
    <w:rsid w:val="00652A1B"/>
    <w:rsid w:val="00652A7E"/>
    <w:rsid w:val="00657AD0"/>
    <w:rsid w:val="00661E10"/>
    <w:rsid w:val="0066511C"/>
    <w:rsid w:val="00665BBC"/>
    <w:rsid w:val="0066681E"/>
    <w:rsid w:val="00671508"/>
    <w:rsid w:val="006728AB"/>
    <w:rsid w:val="00674656"/>
    <w:rsid w:val="00674A1B"/>
    <w:rsid w:val="00675171"/>
    <w:rsid w:val="006804BB"/>
    <w:rsid w:val="00682D47"/>
    <w:rsid w:val="0068600F"/>
    <w:rsid w:val="0069349B"/>
    <w:rsid w:val="00694313"/>
    <w:rsid w:val="00697DA0"/>
    <w:rsid w:val="006A4875"/>
    <w:rsid w:val="006A4AC4"/>
    <w:rsid w:val="006B014A"/>
    <w:rsid w:val="006B1566"/>
    <w:rsid w:val="006B2DDD"/>
    <w:rsid w:val="006B36B5"/>
    <w:rsid w:val="006B36FC"/>
    <w:rsid w:val="006B6739"/>
    <w:rsid w:val="006B76F1"/>
    <w:rsid w:val="006C059C"/>
    <w:rsid w:val="006C06C9"/>
    <w:rsid w:val="006C08F0"/>
    <w:rsid w:val="006C1460"/>
    <w:rsid w:val="006C214D"/>
    <w:rsid w:val="006C29C7"/>
    <w:rsid w:val="006C4E5B"/>
    <w:rsid w:val="006C551A"/>
    <w:rsid w:val="006C70F0"/>
    <w:rsid w:val="006C7CC8"/>
    <w:rsid w:val="006D3668"/>
    <w:rsid w:val="006D5AF8"/>
    <w:rsid w:val="006E249F"/>
    <w:rsid w:val="006E29D3"/>
    <w:rsid w:val="006E344D"/>
    <w:rsid w:val="006E51CF"/>
    <w:rsid w:val="006E5FE5"/>
    <w:rsid w:val="006E65C8"/>
    <w:rsid w:val="006F1C1C"/>
    <w:rsid w:val="006F2A4E"/>
    <w:rsid w:val="006F43E1"/>
    <w:rsid w:val="006F6DB0"/>
    <w:rsid w:val="006F7BBE"/>
    <w:rsid w:val="00704AEC"/>
    <w:rsid w:val="007059ED"/>
    <w:rsid w:val="00706514"/>
    <w:rsid w:val="007076D2"/>
    <w:rsid w:val="00711806"/>
    <w:rsid w:val="00711DFE"/>
    <w:rsid w:val="00712744"/>
    <w:rsid w:val="007137F1"/>
    <w:rsid w:val="007156D2"/>
    <w:rsid w:val="0072037A"/>
    <w:rsid w:val="00721DA0"/>
    <w:rsid w:val="00722364"/>
    <w:rsid w:val="00725381"/>
    <w:rsid w:val="0072662D"/>
    <w:rsid w:val="00731897"/>
    <w:rsid w:val="0073306F"/>
    <w:rsid w:val="00736681"/>
    <w:rsid w:val="0074166A"/>
    <w:rsid w:val="0074370A"/>
    <w:rsid w:val="0074546D"/>
    <w:rsid w:val="00746398"/>
    <w:rsid w:val="0075151D"/>
    <w:rsid w:val="00754C0A"/>
    <w:rsid w:val="00757B07"/>
    <w:rsid w:val="00757C4E"/>
    <w:rsid w:val="00757D8A"/>
    <w:rsid w:val="00760768"/>
    <w:rsid w:val="0076202B"/>
    <w:rsid w:val="00763FE6"/>
    <w:rsid w:val="007643EE"/>
    <w:rsid w:val="007658ED"/>
    <w:rsid w:val="00767044"/>
    <w:rsid w:val="0076772C"/>
    <w:rsid w:val="007729C6"/>
    <w:rsid w:val="00772B13"/>
    <w:rsid w:val="00773822"/>
    <w:rsid w:val="00775D8E"/>
    <w:rsid w:val="00784173"/>
    <w:rsid w:val="00787D19"/>
    <w:rsid w:val="00787F29"/>
    <w:rsid w:val="007911C0"/>
    <w:rsid w:val="00793FDF"/>
    <w:rsid w:val="00794B68"/>
    <w:rsid w:val="007954DC"/>
    <w:rsid w:val="00796034"/>
    <w:rsid w:val="00796F49"/>
    <w:rsid w:val="007A0E43"/>
    <w:rsid w:val="007A1915"/>
    <w:rsid w:val="007A2281"/>
    <w:rsid w:val="007A2460"/>
    <w:rsid w:val="007A5319"/>
    <w:rsid w:val="007A7EF1"/>
    <w:rsid w:val="007B2335"/>
    <w:rsid w:val="007B23B1"/>
    <w:rsid w:val="007B2A84"/>
    <w:rsid w:val="007C5747"/>
    <w:rsid w:val="007C5ABC"/>
    <w:rsid w:val="007C66D2"/>
    <w:rsid w:val="007D68A5"/>
    <w:rsid w:val="007D78E8"/>
    <w:rsid w:val="007E2464"/>
    <w:rsid w:val="007E2857"/>
    <w:rsid w:val="007E5766"/>
    <w:rsid w:val="007E66CA"/>
    <w:rsid w:val="007F0D8B"/>
    <w:rsid w:val="007F3BED"/>
    <w:rsid w:val="007F4A6C"/>
    <w:rsid w:val="007F5620"/>
    <w:rsid w:val="007F659E"/>
    <w:rsid w:val="007F6C55"/>
    <w:rsid w:val="00800372"/>
    <w:rsid w:val="008029D1"/>
    <w:rsid w:val="00803C6A"/>
    <w:rsid w:val="00804E94"/>
    <w:rsid w:val="008060F8"/>
    <w:rsid w:val="0080672E"/>
    <w:rsid w:val="008068DA"/>
    <w:rsid w:val="008068EC"/>
    <w:rsid w:val="00806F37"/>
    <w:rsid w:val="008104C1"/>
    <w:rsid w:val="008108D3"/>
    <w:rsid w:val="00813D04"/>
    <w:rsid w:val="0081414C"/>
    <w:rsid w:val="0081783C"/>
    <w:rsid w:val="00820914"/>
    <w:rsid w:val="008247D9"/>
    <w:rsid w:val="00826C3A"/>
    <w:rsid w:val="00834286"/>
    <w:rsid w:val="00837F36"/>
    <w:rsid w:val="00837F86"/>
    <w:rsid w:val="00840834"/>
    <w:rsid w:val="00843C8F"/>
    <w:rsid w:val="00846F1B"/>
    <w:rsid w:val="00851279"/>
    <w:rsid w:val="008517A8"/>
    <w:rsid w:val="00851933"/>
    <w:rsid w:val="0085318D"/>
    <w:rsid w:val="00854756"/>
    <w:rsid w:val="00854939"/>
    <w:rsid w:val="00857654"/>
    <w:rsid w:val="00857B62"/>
    <w:rsid w:val="008606B9"/>
    <w:rsid w:val="00860FFC"/>
    <w:rsid w:val="00861D9E"/>
    <w:rsid w:val="00862930"/>
    <w:rsid w:val="00862EBB"/>
    <w:rsid w:val="008631DD"/>
    <w:rsid w:val="00865ABB"/>
    <w:rsid w:val="00865FCD"/>
    <w:rsid w:val="008675CD"/>
    <w:rsid w:val="008703DB"/>
    <w:rsid w:val="00870D07"/>
    <w:rsid w:val="00871A8D"/>
    <w:rsid w:val="008729A4"/>
    <w:rsid w:val="00872CE4"/>
    <w:rsid w:val="00874C29"/>
    <w:rsid w:val="00875212"/>
    <w:rsid w:val="00875534"/>
    <w:rsid w:val="00876CB5"/>
    <w:rsid w:val="00877E4D"/>
    <w:rsid w:val="0088119D"/>
    <w:rsid w:val="00881663"/>
    <w:rsid w:val="00882E04"/>
    <w:rsid w:val="00882EB5"/>
    <w:rsid w:val="008836C9"/>
    <w:rsid w:val="00884BA6"/>
    <w:rsid w:val="008858F6"/>
    <w:rsid w:val="00890A9E"/>
    <w:rsid w:val="00890CF1"/>
    <w:rsid w:val="00891C8E"/>
    <w:rsid w:val="00892CDB"/>
    <w:rsid w:val="00892DE8"/>
    <w:rsid w:val="008931EB"/>
    <w:rsid w:val="008946FE"/>
    <w:rsid w:val="008953BF"/>
    <w:rsid w:val="008955EA"/>
    <w:rsid w:val="008959F0"/>
    <w:rsid w:val="00896271"/>
    <w:rsid w:val="00896F7A"/>
    <w:rsid w:val="008A046E"/>
    <w:rsid w:val="008A6628"/>
    <w:rsid w:val="008B1C0E"/>
    <w:rsid w:val="008B1D39"/>
    <w:rsid w:val="008B2BE1"/>
    <w:rsid w:val="008B39D9"/>
    <w:rsid w:val="008B3F0E"/>
    <w:rsid w:val="008B4BF9"/>
    <w:rsid w:val="008B5573"/>
    <w:rsid w:val="008C32C2"/>
    <w:rsid w:val="008C35FD"/>
    <w:rsid w:val="008C3A97"/>
    <w:rsid w:val="008C6135"/>
    <w:rsid w:val="008C7706"/>
    <w:rsid w:val="008C7741"/>
    <w:rsid w:val="008C7BEB"/>
    <w:rsid w:val="008D39FF"/>
    <w:rsid w:val="008D5387"/>
    <w:rsid w:val="008D6647"/>
    <w:rsid w:val="008D7578"/>
    <w:rsid w:val="008E200B"/>
    <w:rsid w:val="008E2341"/>
    <w:rsid w:val="008E6991"/>
    <w:rsid w:val="008E7014"/>
    <w:rsid w:val="008F0B40"/>
    <w:rsid w:val="008F0CF1"/>
    <w:rsid w:val="008F1D6D"/>
    <w:rsid w:val="008F45EF"/>
    <w:rsid w:val="008F6AA2"/>
    <w:rsid w:val="00900116"/>
    <w:rsid w:val="009015ED"/>
    <w:rsid w:val="00901EC4"/>
    <w:rsid w:val="00901FC1"/>
    <w:rsid w:val="00907356"/>
    <w:rsid w:val="00907869"/>
    <w:rsid w:val="0090793B"/>
    <w:rsid w:val="00910B36"/>
    <w:rsid w:val="0091635D"/>
    <w:rsid w:val="0091776B"/>
    <w:rsid w:val="00922592"/>
    <w:rsid w:val="00923622"/>
    <w:rsid w:val="00926EE7"/>
    <w:rsid w:val="009306C6"/>
    <w:rsid w:val="00930E5F"/>
    <w:rsid w:val="00931F9B"/>
    <w:rsid w:val="009324FE"/>
    <w:rsid w:val="009342AD"/>
    <w:rsid w:val="009354D8"/>
    <w:rsid w:val="009401BF"/>
    <w:rsid w:val="0094041C"/>
    <w:rsid w:val="0094055B"/>
    <w:rsid w:val="00941545"/>
    <w:rsid w:val="00942729"/>
    <w:rsid w:val="009437A7"/>
    <w:rsid w:val="00945DCD"/>
    <w:rsid w:val="00945FE5"/>
    <w:rsid w:val="00946789"/>
    <w:rsid w:val="00946F1D"/>
    <w:rsid w:val="0094755C"/>
    <w:rsid w:val="0095114F"/>
    <w:rsid w:val="00955047"/>
    <w:rsid w:val="009613A3"/>
    <w:rsid w:val="0096147D"/>
    <w:rsid w:val="00965552"/>
    <w:rsid w:val="0096574A"/>
    <w:rsid w:val="0096617A"/>
    <w:rsid w:val="00966D0A"/>
    <w:rsid w:val="00966E63"/>
    <w:rsid w:val="00966EE6"/>
    <w:rsid w:val="009700E7"/>
    <w:rsid w:val="00973457"/>
    <w:rsid w:val="00975577"/>
    <w:rsid w:val="00975775"/>
    <w:rsid w:val="0097728B"/>
    <w:rsid w:val="00980CE0"/>
    <w:rsid w:val="0098149F"/>
    <w:rsid w:val="00981669"/>
    <w:rsid w:val="00981749"/>
    <w:rsid w:val="00982B86"/>
    <w:rsid w:val="009840B0"/>
    <w:rsid w:val="009869E5"/>
    <w:rsid w:val="009875C2"/>
    <w:rsid w:val="00990636"/>
    <w:rsid w:val="009930AE"/>
    <w:rsid w:val="009937B6"/>
    <w:rsid w:val="0099499D"/>
    <w:rsid w:val="009953B0"/>
    <w:rsid w:val="00995F93"/>
    <w:rsid w:val="00996993"/>
    <w:rsid w:val="00996DE1"/>
    <w:rsid w:val="009A0191"/>
    <w:rsid w:val="009A10FB"/>
    <w:rsid w:val="009A1D1F"/>
    <w:rsid w:val="009A3F97"/>
    <w:rsid w:val="009A456E"/>
    <w:rsid w:val="009A6799"/>
    <w:rsid w:val="009A693B"/>
    <w:rsid w:val="009A71B6"/>
    <w:rsid w:val="009A7284"/>
    <w:rsid w:val="009A749E"/>
    <w:rsid w:val="009B018E"/>
    <w:rsid w:val="009B074B"/>
    <w:rsid w:val="009B090B"/>
    <w:rsid w:val="009B0A3E"/>
    <w:rsid w:val="009B4DB7"/>
    <w:rsid w:val="009B5730"/>
    <w:rsid w:val="009B7DCA"/>
    <w:rsid w:val="009C0761"/>
    <w:rsid w:val="009C110A"/>
    <w:rsid w:val="009C4888"/>
    <w:rsid w:val="009C5FF2"/>
    <w:rsid w:val="009C747C"/>
    <w:rsid w:val="009C7FD8"/>
    <w:rsid w:val="009D05BF"/>
    <w:rsid w:val="009D0798"/>
    <w:rsid w:val="009D19E0"/>
    <w:rsid w:val="009D2432"/>
    <w:rsid w:val="009D5AE6"/>
    <w:rsid w:val="009E0142"/>
    <w:rsid w:val="009E0C46"/>
    <w:rsid w:val="009E75F9"/>
    <w:rsid w:val="009F064F"/>
    <w:rsid w:val="009F12E3"/>
    <w:rsid w:val="009F15EF"/>
    <w:rsid w:val="009F24D1"/>
    <w:rsid w:val="009F266C"/>
    <w:rsid w:val="009F31AC"/>
    <w:rsid w:val="009F5DA5"/>
    <w:rsid w:val="009F69E1"/>
    <w:rsid w:val="009F7205"/>
    <w:rsid w:val="00A01EFD"/>
    <w:rsid w:val="00A02E4D"/>
    <w:rsid w:val="00A03AC7"/>
    <w:rsid w:val="00A04B51"/>
    <w:rsid w:val="00A068B7"/>
    <w:rsid w:val="00A106FA"/>
    <w:rsid w:val="00A1183F"/>
    <w:rsid w:val="00A15172"/>
    <w:rsid w:val="00A15738"/>
    <w:rsid w:val="00A17158"/>
    <w:rsid w:val="00A20856"/>
    <w:rsid w:val="00A2630C"/>
    <w:rsid w:val="00A27445"/>
    <w:rsid w:val="00A320D2"/>
    <w:rsid w:val="00A33300"/>
    <w:rsid w:val="00A35333"/>
    <w:rsid w:val="00A36250"/>
    <w:rsid w:val="00A36BD6"/>
    <w:rsid w:val="00A377F1"/>
    <w:rsid w:val="00A41CA5"/>
    <w:rsid w:val="00A42164"/>
    <w:rsid w:val="00A45D00"/>
    <w:rsid w:val="00A46BC3"/>
    <w:rsid w:val="00A503F2"/>
    <w:rsid w:val="00A5088A"/>
    <w:rsid w:val="00A5392E"/>
    <w:rsid w:val="00A57C84"/>
    <w:rsid w:val="00A63E68"/>
    <w:rsid w:val="00A648D2"/>
    <w:rsid w:val="00A648FB"/>
    <w:rsid w:val="00A665B8"/>
    <w:rsid w:val="00A72586"/>
    <w:rsid w:val="00A72A06"/>
    <w:rsid w:val="00A7351F"/>
    <w:rsid w:val="00A73D9B"/>
    <w:rsid w:val="00A74E2E"/>
    <w:rsid w:val="00A766B8"/>
    <w:rsid w:val="00A77E23"/>
    <w:rsid w:val="00A83402"/>
    <w:rsid w:val="00A83CBD"/>
    <w:rsid w:val="00A83FE0"/>
    <w:rsid w:val="00A841E3"/>
    <w:rsid w:val="00A8579A"/>
    <w:rsid w:val="00A867EA"/>
    <w:rsid w:val="00A920ED"/>
    <w:rsid w:val="00A92AA7"/>
    <w:rsid w:val="00A92ACF"/>
    <w:rsid w:val="00A96EED"/>
    <w:rsid w:val="00A971EB"/>
    <w:rsid w:val="00A97447"/>
    <w:rsid w:val="00AA0C7F"/>
    <w:rsid w:val="00AA0E37"/>
    <w:rsid w:val="00AA1E25"/>
    <w:rsid w:val="00AA2184"/>
    <w:rsid w:val="00AA2BDB"/>
    <w:rsid w:val="00AA65EF"/>
    <w:rsid w:val="00AB07FC"/>
    <w:rsid w:val="00AB0BCB"/>
    <w:rsid w:val="00AB3FD0"/>
    <w:rsid w:val="00AB6D21"/>
    <w:rsid w:val="00AB706C"/>
    <w:rsid w:val="00AB7635"/>
    <w:rsid w:val="00AB7D40"/>
    <w:rsid w:val="00AC0B44"/>
    <w:rsid w:val="00AC169A"/>
    <w:rsid w:val="00AC17BD"/>
    <w:rsid w:val="00AC2B08"/>
    <w:rsid w:val="00AD0858"/>
    <w:rsid w:val="00AD159E"/>
    <w:rsid w:val="00AD3FA3"/>
    <w:rsid w:val="00AD5B07"/>
    <w:rsid w:val="00AE1905"/>
    <w:rsid w:val="00AE2804"/>
    <w:rsid w:val="00AE2F7F"/>
    <w:rsid w:val="00AE4760"/>
    <w:rsid w:val="00AE5366"/>
    <w:rsid w:val="00AE5935"/>
    <w:rsid w:val="00AE6558"/>
    <w:rsid w:val="00AE677E"/>
    <w:rsid w:val="00AF35AE"/>
    <w:rsid w:val="00AF4321"/>
    <w:rsid w:val="00AF727F"/>
    <w:rsid w:val="00AF7858"/>
    <w:rsid w:val="00B00632"/>
    <w:rsid w:val="00B02D93"/>
    <w:rsid w:val="00B03C70"/>
    <w:rsid w:val="00B0493F"/>
    <w:rsid w:val="00B05F78"/>
    <w:rsid w:val="00B14B7E"/>
    <w:rsid w:val="00B15EDE"/>
    <w:rsid w:val="00B17992"/>
    <w:rsid w:val="00B20979"/>
    <w:rsid w:val="00B23BEF"/>
    <w:rsid w:val="00B250E9"/>
    <w:rsid w:val="00B253DA"/>
    <w:rsid w:val="00B25BF9"/>
    <w:rsid w:val="00B26486"/>
    <w:rsid w:val="00B3066F"/>
    <w:rsid w:val="00B31413"/>
    <w:rsid w:val="00B318DD"/>
    <w:rsid w:val="00B31F28"/>
    <w:rsid w:val="00B32FDE"/>
    <w:rsid w:val="00B3485C"/>
    <w:rsid w:val="00B3551C"/>
    <w:rsid w:val="00B36091"/>
    <w:rsid w:val="00B4100F"/>
    <w:rsid w:val="00B41BA7"/>
    <w:rsid w:val="00B42098"/>
    <w:rsid w:val="00B44ADD"/>
    <w:rsid w:val="00B44C76"/>
    <w:rsid w:val="00B455A2"/>
    <w:rsid w:val="00B52440"/>
    <w:rsid w:val="00B530FB"/>
    <w:rsid w:val="00B55DD4"/>
    <w:rsid w:val="00B62621"/>
    <w:rsid w:val="00B628A3"/>
    <w:rsid w:val="00B650BB"/>
    <w:rsid w:val="00B65DD7"/>
    <w:rsid w:val="00B66D36"/>
    <w:rsid w:val="00B71045"/>
    <w:rsid w:val="00B716F5"/>
    <w:rsid w:val="00B76B5B"/>
    <w:rsid w:val="00B77E95"/>
    <w:rsid w:val="00B81EE5"/>
    <w:rsid w:val="00B836E8"/>
    <w:rsid w:val="00B837F7"/>
    <w:rsid w:val="00B841A4"/>
    <w:rsid w:val="00B871DD"/>
    <w:rsid w:val="00B87871"/>
    <w:rsid w:val="00B904BC"/>
    <w:rsid w:val="00B904BD"/>
    <w:rsid w:val="00B95D06"/>
    <w:rsid w:val="00B97024"/>
    <w:rsid w:val="00BA13CF"/>
    <w:rsid w:val="00BA1954"/>
    <w:rsid w:val="00BA3109"/>
    <w:rsid w:val="00BA3821"/>
    <w:rsid w:val="00BA4ED7"/>
    <w:rsid w:val="00BA5D51"/>
    <w:rsid w:val="00BA6DE7"/>
    <w:rsid w:val="00BA7063"/>
    <w:rsid w:val="00BB33FE"/>
    <w:rsid w:val="00BB399B"/>
    <w:rsid w:val="00BB57F2"/>
    <w:rsid w:val="00BB5C5F"/>
    <w:rsid w:val="00BB612A"/>
    <w:rsid w:val="00BB7BE1"/>
    <w:rsid w:val="00BC378F"/>
    <w:rsid w:val="00BC6F1B"/>
    <w:rsid w:val="00BC7668"/>
    <w:rsid w:val="00BC7FCC"/>
    <w:rsid w:val="00BD1FA5"/>
    <w:rsid w:val="00BD2812"/>
    <w:rsid w:val="00BD2AA1"/>
    <w:rsid w:val="00BD6825"/>
    <w:rsid w:val="00BD6949"/>
    <w:rsid w:val="00BE2053"/>
    <w:rsid w:val="00BE38F3"/>
    <w:rsid w:val="00BE4B8D"/>
    <w:rsid w:val="00BE5BB0"/>
    <w:rsid w:val="00BE5EB9"/>
    <w:rsid w:val="00BE7350"/>
    <w:rsid w:val="00BF07AF"/>
    <w:rsid w:val="00BF28EC"/>
    <w:rsid w:val="00BF30DF"/>
    <w:rsid w:val="00BF4D37"/>
    <w:rsid w:val="00BF4FA6"/>
    <w:rsid w:val="00BF51F6"/>
    <w:rsid w:val="00BF67A4"/>
    <w:rsid w:val="00BF736A"/>
    <w:rsid w:val="00BF7C79"/>
    <w:rsid w:val="00BF7E00"/>
    <w:rsid w:val="00C021C5"/>
    <w:rsid w:val="00C024DE"/>
    <w:rsid w:val="00C02D9A"/>
    <w:rsid w:val="00C0323D"/>
    <w:rsid w:val="00C0414C"/>
    <w:rsid w:val="00C05A34"/>
    <w:rsid w:val="00C062CE"/>
    <w:rsid w:val="00C12240"/>
    <w:rsid w:val="00C12A4C"/>
    <w:rsid w:val="00C13F57"/>
    <w:rsid w:val="00C21672"/>
    <w:rsid w:val="00C228C9"/>
    <w:rsid w:val="00C23951"/>
    <w:rsid w:val="00C2434C"/>
    <w:rsid w:val="00C24B25"/>
    <w:rsid w:val="00C24B71"/>
    <w:rsid w:val="00C25400"/>
    <w:rsid w:val="00C32B90"/>
    <w:rsid w:val="00C34FE2"/>
    <w:rsid w:val="00C355E3"/>
    <w:rsid w:val="00C35B06"/>
    <w:rsid w:val="00C36578"/>
    <w:rsid w:val="00C369E8"/>
    <w:rsid w:val="00C421E7"/>
    <w:rsid w:val="00C45175"/>
    <w:rsid w:val="00C45C27"/>
    <w:rsid w:val="00C466A2"/>
    <w:rsid w:val="00C479FE"/>
    <w:rsid w:val="00C47EB3"/>
    <w:rsid w:val="00C50B7E"/>
    <w:rsid w:val="00C51716"/>
    <w:rsid w:val="00C53ADD"/>
    <w:rsid w:val="00C56FCE"/>
    <w:rsid w:val="00C62E07"/>
    <w:rsid w:val="00C630C0"/>
    <w:rsid w:val="00C70585"/>
    <w:rsid w:val="00C7099D"/>
    <w:rsid w:val="00C70E6B"/>
    <w:rsid w:val="00C70F4F"/>
    <w:rsid w:val="00C81A50"/>
    <w:rsid w:val="00C8225B"/>
    <w:rsid w:val="00C8247E"/>
    <w:rsid w:val="00C840F2"/>
    <w:rsid w:val="00C90624"/>
    <w:rsid w:val="00C9122B"/>
    <w:rsid w:val="00C91710"/>
    <w:rsid w:val="00C91CF5"/>
    <w:rsid w:val="00C92046"/>
    <w:rsid w:val="00C9347A"/>
    <w:rsid w:val="00C93969"/>
    <w:rsid w:val="00C954F2"/>
    <w:rsid w:val="00C954F3"/>
    <w:rsid w:val="00C9683B"/>
    <w:rsid w:val="00CA012F"/>
    <w:rsid w:val="00CA03A3"/>
    <w:rsid w:val="00CA03E4"/>
    <w:rsid w:val="00CA0EF6"/>
    <w:rsid w:val="00CA31DB"/>
    <w:rsid w:val="00CA5325"/>
    <w:rsid w:val="00CB0DB8"/>
    <w:rsid w:val="00CB3D54"/>
    <w:rsid w:val="00CB5E73"/>
    <w:rsid w:val="00CB6B10"/>
    <w:rsid w:val="00CB71A5"/>
    <w:rsid w:val="00CB78B8"/>
    <w:rsid w:val="00CC09E1"/>
    <w:rsid w:val="00CC22E5"/>
    <w:rsid w:val="00CC2BDA"/>
    <w:rsid w:val="00CD1F7C"/>
    <w:rsid w:val="00CD22B4"/>
    <w:rsid w:val="00CD33AB"/>
    <w:rsid w:val="00CD5DA8"/>
    <w:rsid w:val="00CD5E71"/>
    <w:rsid w:val="00CD7088"/>
    <w:rsid w:val="00CD73CF"/>
    <w:rsid w:val="00CE0520"/>
    <w:rsid w:val="00CE263C"/>
    <w:rsid w:val="00CE3DCA"/>
    <w:rsid w:val="00CE63BA"/>
    <w:rsid w:val="00CE7ECF"/>
    <w:rsid w:val="00CF172B"/>
    <w:rsid w:val="00CF1C70"/>
    <w:rsid w:val="00CF291C"/>
    <w:rsid w:val="00CF4B54"/>
    <w:rsid w:val="00CF579A"/>
    <w:rsid w:val="00D011AF"/>
    <w:rsid w:val="00D060F5"/>
    <w:rsid w:val="00D061F7"/>
    <w:rsid w:val="00D06613"/>
    <w:rsid w:val="00D07C47"/>
    <w:rsid w:val="00D119E0"/>
    <w:rsid w:val="00D12679"/>
    <w:rsid w:val="00D13FCC"/>
    <w:rsid w:val="00D15B9A"/>
    <w:rsid w:val="00D15C72"/>
    <w:rsid w:val="00D15D80"/>
    <w:rsid w:val="00D163C4"/>
    <w:rsid w:val="00D17D8C"/>
    <w:rsid w:val="00D22932"/>
    <w:rsid w:val="00D2307C"/>
    <w:rsid w:val="00D23BE8"/>
    <w:rsid w:val="00D24DED"/>
    <w:rsid w:val="00D251B5"/>
    <w:rsid w:val="00D26793"/>
    <w:rsid w:val="00D273F1"/>
    <w:rsid w:val="00D27953"/>
    <w:rsid w:val="00D307AC"/>
    <w:rsid w:val="00D32D6D"/>
    <w:rsid w:val="00D330EC"/>
    <w:rsid w:val="00D334C0"/>
    <w:rsid w:val="00D34610"/>
    <w:rsid w:val="00D35E77"/>
    <w:rsid w:val="00D35F50"/>
    <w:rsid w:val="00D36619"/>
    <w:rsid w:val="00D366DC"/>
    <w:rsid w:val="00D440EA"/>
    <w:rsid w:val="00D4473F"/>
    <w:rsid w:val="00D450F4"/>
    <w:rsid w:val="00D45431"/>
    <w:rsid w:val="00D50E97"/>
    <w:rsid w:val="00D61D2D"/>
    <w:rsid w:val="00D62FEB"/>
    <w:rsid w:val="00D70370"/>
    <w:rsid w:val="00D7086E"/>
    <w:rsid w:val="00D736C1"/>
    <w:rsid w:val="00D774D6"/>
    <w:rsid w:val="00D8223C"/>
    <w:rsid w:val="00D829FE"/>
    <w:rsid w:val="00D84C15"/>
    <w:rsid w:val="00D85475"/>
    <w:rsid w:val="00D85D15"/>
    <w:rsid w:val="00D87DC8"/>
    <w:rsid w:val="00D9044D"/>
    <w:rsid w:val="00D9567D"/>
    <w:rsid w:val="00D97792"/>
    <w:rsid w:val="00DA2563"/>
    <w:rsid w:val="00DA3144"/>
    <w:rsid w:val="00DA380B"/>
    <w:rsid w:val="00DA6E85"/>
    <w:rsid w:val="00DB55BF"/>
    <w:rsid w:val="00DB6DE4"/>
    <w:rsid w:val="00DB7459"/>
    <w:rsid w:val="00DC1E56"/>
    <w:rsid w:val="00DC22A3"/>
    <w:rsid w:val="00DC2870"/>
    <w:rsid w:val="00DC357F"/>
    <w:rsid w:val="00DC499D"/>
    <w:rsid w:val="00DC6F4D"/>
    <w:rsid w:val="00DC7034"/>
    <w:rsid w:val="00DD0935"/>
    <w:rsid w:val="00DD413C"/>
    <w:rsid w:val="00DD5620"/>
    <w:rsid w:val="00DD5A57"/>
    <w:rsid w:val="00DD69FD"/>
    <w:rsid w:val="00DE3D4E"/>
    <w:rsid w:val="00DE499C"/>
    <w:rsid w:val="00DE51E6"/>
    <w:rsid w:val="00DE7383"/>
    <w:rsid w:val="00DF29E0"/>
    <w:rsid w:val="00E006C0"/>
    <w:rsid w:val="00E010C0"/>
    <w:rsid w:val="00E02410"/>
    <w:rsid w:val="00E0297A"/>
    <w:rsid w:val="00E05CD7"/>
    <w:rsid w:val="00E1005E"/>
    <w:rsid w:val="00E121FC"/>
    <w:rsid w:val="00E12AF3"/>
    <w:rsid w:val="00E1692B"/>
    <w:rsid w:val="00E16DE5"/>
    <w:rsid w:val="00E17C56"/>
    <w:rsid w:val="00E2069A"/>
    <w:rsid w:val="00E20CEB"/>
    <w:rsid w:val="00E2623C"/>
    <w:rsid w:val="00E311A1"/>
    <w:rsid w:val="00E335B6"/>
    <w:rsid w:val="00E34833"/>
    <w:rsid w:val="00E34AA5"/>
    <w:rsid w:val="00E34FF9"/>
    <w:rsid w:val="00E35CFB"/>
    <w:rsid w:val="00E40272"/>
    <w:rsid w:val="00E41690"/>
    <w:rsid w:val="00E4229F"/>
    <w:rsid w:val="00E422C7"/>
    <w:rsid w:val="00E45AB6"/>
    <w:rsid w:val="00E47291"/>
    <w:rsid w:val="00E50150"/>
    <w:rsid w:val="00E53529"/>
    <w:rsid w:val="00E53FDA"/>
    <w:rsid w:val="00E56210"/>
    <w:rsid w:val="00E56EAE"/>
    <w:rsid w:val="00E5757F"/>
    <w:rsid w:val="00E603D7"/>
    <w:rsid w:val="00E638EA"/>
    <w:rsid w:val="00E656AA"/>
    <w:rsid w:val="00E66181"/>
    <w:rsid w:val="00E66C53"/>
    <w:rsid w:val="00E6736C"/>
    <w:rsid w:val="00E6785B"/>
    <w:rsid w:val="00E67BB4"/>
    <w:rsid w:val="00E705A5"/>
    <w:rsid w:val="00E715AA"/>
    <w:rsid w:val="00E761CC"/>
    <w:rsid w:val="00E76A25"/>
    <w:rsid w:val="00E8351B"/>
    <w:rsid w:val="00E847F7"/>
    <w:rsid w:val="00E86281"/>
    <w:rsid w:val="00E87230"/>
    <w:rsid w:val="00E872AD"/>
    <w:rsid w:val="00E87666"/>
    <w:rsid w:val="00E90187"/>
    <w:rsid w:val="00E9078D"/>
    <w:rsid w:val="00E912E2"/>
    <w:rsid w:val="00E91776"/>
    <w:rsid w:val="00E91F35"/>
    <w:rsid w:val="00E92B97"/>
    <w:rsid w:val="00E9657A"/>
    <w:rsid w:val="00E96D5C"/>
    <w:rsid w:val="00EA1BD1"/>
    <w:rsid w:val="00EB1A1D"/>
    <w:rsid w:val="00EC22AB"/>
    <w:rsid w:val="00EC3FE2"/>
    <w:rsid w:val="00ED3584"/>
    <w:rsid w:val="00ED60D0"/>
    <w:rsid w:val="00ED6C3C"/>
    <w:rsid w:val="00ED7DB6"/>
    <w:rsid w:val="00EE1040"/>
    <w:rsid w:val="00EE2F7B"/>
    <w:rsid w:val="00EE3B90"/>
    <w:rsid w:val="00EE53E1"/>
    <w:rsid w:val="00EE65FD"/>
    <w:rsid w:val="00EE66C4"/>
    <w:rsid w:val="00EE76F2"/>
    <w:rsid w:val="00EE7F58"/>
    <w:rsid w:val="00EF0CEA"/>
    <w:rsid w:val="00EF18C4"/>
    <w:rsid w:val="00EF35ED"/>
    <w:rsid w:val="00EF3B3E"/>
    <w:rsid w:val="00EF4B01"/>
    <w:rsid w:val="00EF51F5"/>
    <w:rsid w:val="00F00A1D"/>
    <w:rsid w:val="00F06D4E"/>
    <w:rsid w:val="00F06EE8"/>
    <w:rsid w:val="00F10359"/>
    <w:rsid w:val="00F1099B"/>
    <w:rsid w:val="00F1211D"/>
    <w:rsid w:val="00F141A0"/>
    <w:rsid w:val="00F1438C"/>
    <w:rsid w:val="00F15103"/>
    <w:rsid w:val="00F15461"/>
    <w:rsid w:val="00F16187"/>
    <w:rsid w:val="00F16550"/>
    <w:rsid w:val="00F224E3"/>
    <w:rsid w:val="00F2452B"/>
    <w:rsid w:val="00F24FE1"/>
    <w:rsid w:val="00F2619A"/>
    <w:rsid w:val="00F2710C"/>
    <w:rsid w:val="00F2729C"/>
    <w:rsid w:val="00F31B29"/>
    <w:rsid w:val="00F31FED"/>
    <w:rsid w:val="00F3403B"/>
    <w:rsid w:val="00F37DC2"/>
    <w:rsid w:val="00F41097"/>
    <w:rsid w:val="00F41962"/>
    <w:rsid w:val="00F42B8A"/>
    <w:rsid w:val="00F437B8"/>
    <w:rsid w:val="00F5283D"/>
    <w:rsid w:val="00F52CD7"/>
    <w:rsid w:val="00F543FA"/>
    <w:rsid w:val="00F6004B"/>
    <w:rsid w:val="00F60674"/>
    <w:rsid w:val="00F61283"/>
    <w:rsid w:val="00F654E8"/>
    <w:rsid w:val="00F65CFD"/>
    <w:rsid w:val="00F72FCF"/>
    <w:rsid w:val="00F806F1"/>
    <w:rsid w:val="00F817AD"/>
    <w:rsid w:val="00F8450E"/>
    <w:rsid w:val="00F84C5B"/>
    <w:rsid w:val="00F90B1B"/>
    <w:rsid w:val="00F933D8"/>
    <w:rsid w:val="00F94DA0"/>
    <w:rsid w:val="00FA2416"/>
    <w:rsid w:val="00FA386D"/>
    <w:rsid w:val="00FA3FF5"/>
    <w:rsid w:val="00FA6BE0"/>
    <w:rsid w:val="00FA72A6"/>
    <w:rsid w:val="00FA754C"/>
    <w:rsid w:val="00FB0525"/>
    <w:rsid w:val="00FB21A6"/>
    <w:rsid w:val="00FB2B29"/>
    <w:rsid w:val="00FB5939"/>
    <w:rsid w:val="00FB6276"/>
    <w:rsid w:val="00FB7217"/>
    <w:rsid w:val="00FC08E6"/>
    <w:rsid w:val="00FC1561"/>
    <w:rsid w:val="00FC212C"/>
    <w:rsid w:val="00FC2AF7"/>
    <w:rsid w:val="00FD03E2"/>
    <w:rsid w:val="00FD6B4B"/>
    <w:rsid w:val="00FD7E63"/>
    <w:rsid w:val="00FE1245"/>
    <w:rsid w:val="00FE19AC"/>
    <w:rsid w:val="00FF2520"/>
    <w:rsid w:val="00FF3930"/>
    <w:rsid w:val="00FF4215"/>
    <w:rsid w:val="00FF48D6"/>
    <w:rsid w:val="00FF4C4F"/>
    <w:rsid w:val="00FF4C85"/>
    <w:rsid w:val="00FF566C"/>
    <w:rsid w:val="00FF7BA0"/>
    <w:rsid w:val="02AA4279"/>
    <w:rsid w:val="07B250DC"/>
    <w:rsid w:val="0F1E7667"/>
    <w:rsid w:val="11A80796"/>
    <w:rsid w:val="12ED5E9B"/>
    <w:rsid w:val="148E7DB7"/>
    <w:rsid w:val="1A931F37"/>
    <w:rsid w:val="1AD75285"/>
    <w:rsid w:val="1DF63C75"/>
    <w:rsid w:val="2C73041D"/>
    <w:rsid w:val="2E031E2E"/>
    <w:rsid w:val="2F1C4306"/>
    <w:rsid w:val="3256624B"/>
    <w:rsid w:val="33324FAE"/>
    <w:rsid w:val="34363972"/>
    <w:rsid w:val="35846E2F"/>
    <w:rsid w:val="38445935"/>
    <w:rsid w:val="3C126548"/>
    <w:rsid w:val="40A73392"/>
    <w:rsid w:val="40F33877"/>
    <w:rsid w:val="41C2018E"/>
    <w:rsid w:val="43F03E56"/>
    <w:rsid w:val="44207E0E"/>
    <w:rsid w:val="482D19C9"/>
    <w:rsid w:val="4B1706C2"/>
    <w:rsid w:val="4FC2067F"/>
    <w:rsid w:val="4FE31FFC"/>
    <w:rsid w:val="57B123DF"/>
    <w:rsid w:val="5BE977B3"/>
    <w:rsid w:val="5BF15A06"/>
    <w:rsid w:val="5C5D2462"/>
    <w:rsid w:val="61B45646"/>
    <w:rsid w:val="6A8C11F2"/>
    <w:rsid w:val="6C9971D8"/>
    <w:rsid w:val="72402057"/>
    <w:rsid w:val="74C94E19"/>
    <w:rsid w:val="76622065"/>
    <w:rsid w:val="7E257D31"/>
    <w:rsid w:val="7E455962"/>
    <w:rsid w:val="7FFB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930AC"/>
  <w15:docId w15:val="{1E3DF581-97BF-47CB-B1A9-9F60AD78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unhideWhenUsed="1" w:qFormat="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
    <w:uiPriority w:val="9"/>
    <w:unhideWhenUsed/>
    <w:qFormat/>
    <w:pPr>
      <w:keepNext/>
      <w:keepLines/>
      <w:spacing w:before="280" w:after="290" w:line="377" w:lineRule="auto"/>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3"/>
    <w:next w:val="1"/>
    <w:qFormat/>
    <w:pPr>
      <w:autoSpaceDE w:val="0"/>
      <w:autoSpaceDN w:val="0"/>
      <w:adjustRightInd w:val="0"/>
      <w:jc w:val="both"/>
    </w:pPr>
    <w:rPr>
      <w:rFonts w:ascii="黑体" w:eastAsia="宋体" w:hAnsi="黑体" w:cs="黑体"/>
      <w:color w:val="000000"/>
      <w:sz w:val="24"/>
      <w:szCs w:val="24"/>
    </w:rPr>
  </w:style>
  <w:style w:type="paragraph" w:styleId="a3">
    <w:name w:val="Title"/>
    <w:basedOn w:val="a"/>
    <w:next w:val="a"/>
    <w:link w:val="a4"/>
    <w:qFormat/>
    <w:pPr>
      <w:spacing w:before="240" w:after="60"/>
      <w:jc w:val="center"/>
      <w:outlineLvl w:val="0"/>
    </w:pPr>
    <w:rPr>
      <w:rFonts w:ascii="Cambria" w:hAnsi="Cambria" w:cs="Times New Roman"/>
      <w:b/>
      <w:bCs/>
      <w:sz w:val="32"/>
      <w:szCs w:val="32"/>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toa heading"/>
    <w:basedOn w:val="a"/>
    <w:next w:val="a"/>
    <w:unhideWhenUsed/>
    <w:qFormat/>
    <w:pPr>
      <w:spacing w:before="120"/>
    </w:pPr>
    <w:rPr>
      <w:rFonts w:ascii="Cambria" w:eastAsia="宋体" w:hAnsi="Cambria" w:cs="Times New Roman"/>
      <w:sz w:val="24"/>
    </w:rPr>
  </w:style>
  <w:style w:type="paragraph" w:styleId="ab">
    <w:name w:val="annotation text"/>
    <w:basedOn w:val="a"/>
    <w:link w:val="ac"/>
    <w:uiPriority w:val="99"/>
    <w:qFormat/>
    <w:pPr>
      <w:jc w:val="left"/>
    </w:pPr>
  </w:style>
  <w:style w:type="paragraph" w:styleId="ad">
    <w:name w:val="Body Text"/>
    <w:basedOn w:val="a"/>
    <w:next w:val="a"/>
    <w:link w:val="ae"/>
    <w:uiPriority w:val="99"/>
    <w:qFormat/>
    <w:pPr>
      <w:spacing w:after="120"/>
    </w:pPr>
    <w:rPr>
      <w:rFonts w:ascii="Calibri" w:eastAsia="宋体" w:hAnsi="Calibri" w:cs="Times New Roman"/>
      <w:kern w:val="0"/>
      <w:sz w:val="24"/>
      <w:szCs w:val="20"/>
    </w:rPr>
  </w:style>
  <w:style w:type="paragraph" w:styleId="af">
    <w:name w:val="Body Text Indent"/>
    <w:basedOn w:val="a"/>
    <w:link w:val="af0"/>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f1">
    <w:name w:val="Plain Text"/>
    <w:basedOn w:val="a"/>
    <w:link w:val="af2"/>
    <w:qFormat/>
    <w:rPr>
      <w:rFonts w:ascii="宋体" w:eastAsia="宋体" w:hAnsi="Courier New" w:cs="宋体"/>
      <w:szCs w:val="21"/>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f3">
    <w:name w:val="Date"/>
    <w:basedOn w:val="a"/>
    <w:next w:val="a"/>
    <w:link w:val="af4"/>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5">
    <w:name w:val="Balloon Text"/>
    <w:basedOn w:val="a"/>
    <w:link w:val="af6"/>
    <w:uiPriority w:val="99"/>
    <w:qFormat/>
    <w:rPr>
      <w:rFonts w:ascii="Calibri" w:eastAsia="宋体" w:hAnsi="Calibri" w:cs="Times New Roman"/>
      <w:sz w:val="18"/>
      <w:szCs w:val="18"/>
    </w:rPr>
  </w:style>
  <w:style w:type="paragraph" w:styleId="af7">
    <w:name w:val="footer"/>
    <w:basedOn w:val="a"/>
    <w:link w:val="af8"/>
    <w:uiPriority w:val="99"/>
    <w:qFormat/>
    <w:pPr>
      <w:tabs>
        <w:tab w:val="center" w:pos="4153"/>
        <w:tab w:val="right" w:pos="8306"/>
      </w:tabs>
      <w:snapToGrid w:val="0"/>
      <w:jc w:val="left"/>
    </w:pPr>
    <w:rPr>
      <w:rFonts w:ascii="Calibri" w:eastAsia="宋体" w:hAnsi="Calibri" w:cs="Times New Roman"/>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b">
    <w:name w:val="footnote text"/>
    <w:basedOn w:val="a"/>
    <w:link w:val="afc"/>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d">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Body Text 2"/>
    <w:basedOn w:val="a"/>
    <w:link w:val="24"/>
    <w:uiPriority w:val="99"/>
    <w:semiHidden/>
    <w:unhideWhenUsed/>
    <w:qFormat/>
    <w:pPr>
      <w:spacing w:after="120" w:line="480" w:lineRule="auto"/>
    </w:pPr>
  </w:style>
  <w:style w:type="paragraph" w:styleId="25">
    <w:name w:val="List Continue 2"/>
    <w:basedOn w:val="a"/>
    <w:uiPriority w:val="99"/>
    <w:qFormat/>
    <w:pPr>
      <w:spacing w:after="120"/>
      <w:ind w:leftChars="400" w:left="840"/>
    </w:pPr>
    <w:rPr>
      <w:rFonts w:ascii="Times New Roman" w:eastAsia="宋体" w:hAnsi="Times New Roman" w:cs="Times New Roman"/>
      <w:szCs w:val="24"/>
    </w:rPr>
  </w:style>
  <w:style w:type="paragraph" w:styleId="af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f">
    <w:name w:val="annotation subject"/>
    <w:basedOn w:val="ab"/>
    <w:next w:val="ab"/>
    <w:link w:val="aff0"/>
    <w:qFormat/>
    <w:rPr>
      <w:b/>
      <w:bCs/>
    </w:rPr>
  </w:style>
  <w:style w:type="paragraph" w:styleId="26">
    <w:name w:val="Body Text First Indent 2"/>
    <w:basedOn w:val="af"/>
    <w:next w:val="a"/>
    <w:link w:val="27"/>
    <w:uiPriority w:val="99"/>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f1">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basedOn w:val="a0"/>
    <w:uiPriority w:val="22"/>
    <w:qFormat/>
    <w:rPr>
      <w:rFonts w:cs="Times New Roman"/>
      <w:b/>
    </w:rPr>
  </w:style>
  <w:style w:type="character" w:styleId="aff3">
    <w:name w:val="page number"/>
    <w:basedOn w:val="a0"/>
    <w:qFormat/>
    <w:rPr>
      <w:rFonts w:cs="Times New Roman"/>
    </w:rPr>
  </w:style>
  <w:style w:type="character" w:styleId="aff4">
    <w:name w:val="FollowedHyperlink"/>
    <w:basedOn w:val="a0"/>
    <w:uiPriority w:val="99"/>
    <w:qFormat/>
    <w:rPr>
      <w:rFonts w:cs="Times New Roman"/>
      <w:color w:val="555555"/>
      <w:u w:val="none"/>
    </w:rPr>
  </w:style>
  <w:style w:type="character" w:styleId="aff5">
    <w:name w:val="Emphasis"/>
    <w:basedOn w:val="a0"/>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f6">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aff7">
    <w:name w:val="annotation reference"/>
    <w:qFormat/>
    <w:rPr>
      <w:sz w:val="21"/>
      <w:szCs w:val="21"/>
    </w:rPr>
  </w:style>
  <w:style w:type="character" w:styleId="HTML3">
    <w:name w:val="HTML Cite"/>
    <w:basedOn w:val="a0"/>
    <w:uiPriority w:val="99"/>
    <w:qFormat/>
    <w:rPr>
      <w:rFonts w:cs="Times New Roman"/>
    </w:rPr>
  </w:style>
  <w:style w:type="character" w:styleId="aff8">
    <w:name w:val="footnote reference"/>
    <w:semiHidden/>
    <w:qFormat/>
    <w:rPr>
      <w:vertAlign w:val="superscript"/>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0">
    <w:name w:val="标题 1 字符"/>
    <w:basedOn w:val="a0"/>
    <w:link w:val="1"/>
    <w:uiPriority w:val="9"/>
    <w:qFormat/>
    <w:rPr>
      <w:rFonts w:ascii="???" w:eastAsia="宋体" w:hAnsi="???" w:cs="Arial"/>
      <w:b/>
      <w:bCs/>
      <w:color w:val="020000"/>
      <w:kern w:val="36"/>
      <w:sz w:val="44"/>
      <w:szCs w:val="44"/>
    </w:rPr>
  </w:style>
  <w:style w:type="character" w:customStyle="1" w:styleId="20">
    <w:name w:val="标题 2 字符"/>
    <w:basedOn w:val="a0"/>
    <w:link w:val="2"/>
    <w:uiPriority w:val="99"/>
    <w:qFormat/>
    <w:rPr>
      <w:rFonts w:ascii="???" w:eastAsia="宋体" w:hAnsi="???" w:cs="Arial"/>
      <w:b/>
      <w:bCs/>
      <w:color w:val="020000"/>
      <w:kern w:val="0"/>
      <w:sz w:val="32"/>
      <w:szCs w:val="32"/>
    </w:rPr>
  </w:style>
  <w:style w:type="character" w:customStyle="1" w:styleId="30">
    <w:name w:val="标题 3 字符"/>
    <w:basedOn w:val="a0"/>
    <w:link w:val="3"/>
    <w:uiPriority w:val="99"/>
    <w:qFormat/>
    <w:rPr>
      <w:rFonts w:ascii="??" w:eastAsia="宋体" w:hAnsi="??" w:cs="Arial"/>
      <w:b/>
      <w:bCs/>
      <w:color w:val="000000"/>
      <w:kern w:val="0"/>
      <w:sz w:val="32"/>
      <w:szCs w:val="32"/>
    </w:rPr>
  </w:style>
  <w:style w:type="character" w:customStyle="1" w:styleId="afa">
    <w:name w:val="页眉 字符"/>
    <w:basedOn w:val="a0"/>
    <w:link w:val="af9"/>
    <w:uiPriority w:val="99"/>
    <w:qFormat/>
    <w:rPr>
      <w:rFonts w:ascii="Calibri" w:eastAsia="宋体" w:hAnsi="Calibri" w:cs="Times New Roman"/>
      <w:sz w:val="18"/>
      <w:szCs w:val="18"/>
    </w:rPr>
  </w:style>
  <w:style w:type="character" w:customStyle="1" w:styleId="af8">
    <w:name w:val="页脚 字符"/>
    <w:basedOn w:val="a0"/>
    <w:link w:val="af7"/>
    <w:uiPriority w:val="99"/>
    <w:qFormat/>
    <w:rPr>
      <w:rFonts w:ascii="Calibri" w:eastAsia="宋体" w:hAnsi="Calibri" w:cs="Times New Roman"/>
      <w:sz w:val="18"/>
      <w:szCs w:val="18"/>
    </w:rPr>
  </w:style>
  <w:style w:type="character" w:customStyle="1" w:styleId="af0">
    <w:name w:val="正文文本缩进 字符"/>
    <w:basedOn w:val="a0"/>
    <w:link w:val="af"/>
    <w:qFormat/>
    <w:rPr>
      <w:rFonts w:ascii="??" w:eastAsia="宋体" w:hAnsi="??" w:cs="Arial"/>
      <w:kern w:val="0"/>
      <w:sz w:val="24"/>
      <w:szCs w:val="24"/>
    </w:rPr>
  </w:style>
  <w:style w:type="paragraph" w:customStyle="1" w:styleId="12">
    <w:name w:val="列出段落1"/>
    <w:basedOn w:val="a"/>
    <w:link w:val="aff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fa">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character" w:customStyle="1" w:styleId="af6">
    <w:name w:val="批注框文本 字符"/>
    <w:basedOn w:val="a0"/>
    <w:link w:val="af5"/>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a7">
    <w:name w:val="正文缩进 字符"/>
    <w:link w:val="a6"/>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0"/>
    <w:link w:val="21"/>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2">
    <w:name w:val="正文文本缩进 3 字符"/>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a9">
    <w:name w:val="文档结构图 字符"/>
    <w:basedOn w:val="a0"/>
    <w:link w:val="a8"/>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e">
    <w:name w:val="正文文本 字符"/>
    <w:basedOn w:val="a0"/>
    <w:link w:val="ad"/>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无间隔11"/>
    <w:uiPriority w:val="99"/>
    <w:qFormat/>
    <w:pPr>
      <w:widowControl w:val="0"/>
      <w:spacing w:line="360" w:lineRule="auto"/>
      <w:jc w:val="center"/>
    </w:pPr>
    <w:rPr>
      <w:b/>
      <w:color w:val="000000"/>
      <w:kern w:val="2"/>
      <w:sz w:val="21"/>
      <w:szCs w:val="21"/>
      <w:lang w:val="zh-CN"/>
    </w:rPr>
  </w:style>
  <w:style w:type="paragraph" w:customStyle="1" w:styleId="111">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0">
    <w:name w:val="列出段落12"/>
    <w:basedOn w:val="a"/>
    <w:uiPriority w:val="99"/>
    <w:qFormat/>
    <w:pPr>
      <w:ind w:firstLineChars="200" w:firstLine="420"/>
    </w:pPr>
    <w:rPr>
      <w:rFonts w:ascii="Times New Roman" w:eastAsia="宋体" w:hAnsi="Times New Roman" w:cs="Times New Roman"/>
      <w:szCs w:val="24"/>
    </w:rPr>
  </w:style>
  <w:style w:type="paragraph" w:customStyle="1" w:styleId="28">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4">
    <w:name w:val="日期 字符"/>
    <w:link w:val="af3"/>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4">
    <w:name w:val="标题 字符"/>
    <w:link w:val="a3"/>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c">
    <w:name w:val="批注文字 字符"/>
    <w:link w:val="ab"/>
    <w:uiPriority w:val="99"/>
    <w:qFormat/>
  </w:style>
  <w:style w:type="character" w:customStyle="1" w:styleId="apple-style-span">
    <w:name w:val="apple-style-span"/>
    <w:basedOn w:val="a0"/>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f0">
    <w:name w:val="批注主题 字符"/>
    <w:link w:val="aff"/>
    <w:qFormat/>
    <w:rPr>
      <w:b/>
      <w:bCs/>
    </w:rPr>
  </w:style>
  <w:style w:type="character" w:customStyle="1" w:styleId="Char10">
    <w:name w:val="批注文字 Char1"/>
    <w:basedOn w:val="a0"/>
    <w:uiPriority w:val="99"/>
    <w:semiHidden/>
    <w:qFormat/>
  </w:style>
  <w:style w:type="paragraph" w:customStyle="1" w:styleId="affb">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0"/>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c">
    <w:name w:val="脚注文本 字符"/>
    <w:basedOn w:val="a0"/>
    <w:link w:val="afb"/>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0"/>
    <w:uiPriority w:val="10"/>
    <w:qFormat/>
    <w:rPr>
      <w:rFonts w:asciiTheme="majorHAnsi" w:eastAsia="宋体" w:hAnsiTheme="majorHAnsi" w:cstheme="majorBidi"/>
      <w:b/>
      <w:bCs/>
      <w:sz w:val="32"/>
      <w:szCs w:val="32"/>
    </w:rPr>
  </w:style>
  <w:style w:type="paragraph" w:customStyle="1" w:styleId="affc">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character" w:customStyle="1" w:styleId="bookmark-item">
    <w:name w:val="bookmark-item"/>
    <w:basedOn w:val="a0"/>
    <w:qFormat/>
  </w:style>
  <w:style w:type="paragraph" w:customStyle="1" w:styleId="6">
    <w:name w:val="列出段落6"/>
    <w:basedOn w:val="a"/>
    <w:uiPriority w:val="34"/>
    <w:qFormat/>
    <w:pPr>
      <w:ind w:firstLineChars="200" w:firstLine="420"/>
    </w:pPr>
    <w:rPr>
      <w:rFonts w:ascii="Calibri" w:eastAsia="宋体" w:hAnsi="Calibri" w:cs="Times New Roman"/>
    </w:rPr>
  </w:style>
  <w:style w:type="character" w:customStyle="1" w:styleId="af2">
    <w:name w:val="纯文本 字符"/>
    <w:basedOn w:val="a0"/>
    <w:link w:val="af1"/>
    <w:qFormat/>
    <w:rPr>
      <w:rFonts w:ascii="宋体" w:eastAsia="宋体" w:hAnsi="Courier New" w:cs="宋体"/>
      <w:kern w:val="2"/>
      <w:sz w:val="21"/>
      <w:szCs w:val="21"/>
    </w:rPr>
  </w:style>
  <w:style w:type="paragraph" w:customStyle="1" w:styleId="0">
    <w:name w:val="0"/>
    <w:basedOn w:val="a"/>
    <w:qFormat/>
    <w:pPr>
      <w:widowControl/>
      <w:snapToGrid w:val="0"/>
      <w:jc w:val="left"/>
    </w:pPr>
    <w:rPr>
      <w:rFonts w:ascii="Times New Roman" w:eastAsia="宋体" w:hAnsi="Times New Roman" w:cs="Times New Roman"/>
      <w:kern w:val="0"/>
      <w:sz w:val="20"/>
      <w:szCs w:val="20"/>
    </w:rPr>
  </w:style>
  <w:style w:type="paragraph" w:customStyle="1" w:styleId="TableParagraph">
    <w:name w:val="Table Paragraph"/>
    <w:basedOn w:val="a"/>
    <w:uiPriority w:val="1"/>
    <w:qFormat/>
    <w:pPr>
      <w:jc w:val="left"/>
    </w:pPr>
    <w:rPr>
      <w:rFonts w:ascii="Calibri" w:eastAsia="Calibri" w:hAnsi="Calibri" w:cs="Times New Roman"/>
      <w:kern w:val="0"/>
      <w:sz w:val="22"/>
      <w:lang w:eastAsia="en-US"/>
    </w:rPr>
  </w:style>
  <w:style w:type="paragraph" w:customStyle="1" w:styleId="Style3">
    <w:name w:val="_Style 3"/>
    <w:basedOn w:val="a"/>
    <w:uiPriority w:val="34"/>
    <w:qFormat/>
    <w:pPr>
      <w:ind w:firstLineChars="200" w:firstLine="420"/>
    </w:pPr>
    <w:rPr>
      <w:rFonts w:ascii="Times New Roman" w:eastAsia="宋体" w:hAnsi="Times New Roman" w:cs="黑体"/>
      <w:szCs w:val="24"/>
    </w:rPr>
  </w:style>
  <w:style w:type="character" w:customStyle="1" w:styleId="27">
    <w:name w:val="正文文本首行缩进 2 字符"/>
    <w:basedOn w:val="af0"/>
    <w:link w:val="26"/>
    <w:uiPriority w:val="99"/>
    <w:semiHidden/>
    <w:qFormat/>
    <w:rPr>
      <w:rFonts w:ascii="??" w:eastAsia="宋体" w:hAnsi="??" w:cs="Arial"/>
      <w:kern w:val="2"/>
      <w:sz w:val="21"/>
      <w:szCs w:val="22"/>
    </w:rPr>
  </w:style>
  <w:style w:type="paragraph" w:customStyle="1" w:styleId="affd">
    <w:name w:val="标书正文"/>
    <w:basedOn w:val="a"/>
    <w:qFormat/>
    <w:pPr>
      <w:spacing w:line="560" w:lineRule="exact"/>
      <w:ind w:firstLineChars="200" w:firstLine="723"/>
      <w:jc w:val="center"/>
    </w:pPr>
    <w:rPr>
      <w:rFonts w:ascii="仿宋_GB2312" w:eastAsia="仿宋_GB2312" w:hAnsi="Times New Roman" w:cs="Times New Roman"/>
      <w:b/>
      <w:sz w:val="36"/>
      <w:szCs w:val="20"/>
    </w:rPr>
  </w:style>
  <w:style w:type="paragraph" w:customStyle="1" w:styleId="affe">
    <w:name w:val="表格"/>
    <w:qFormat/>
    <w:pPr>
      <w:adjustRightInd w:val="0"/>
      <w:snapToGrid w:val="0"/>
      <w:spacing w:before="20" w:after="20"/>
      <w:jc w:val="center"/>
      <w:textAlignment w:val="baseline"/>
    </w:pPr>
    <w:rPr>
      <w:rFonts w:ascii="Arial" w:hAnsi="Arial"/>
      <w:snapToGrid w:val="0"/>
      <w:sz w:val="21"/>
    </w:rPr>
  </w:style>
  <w:style w:type="character" w:customStyle="1" w:styleId="24">
    <w:name w:val="正文文本 2 字符"/>
    <w:basedOn w:val="a0"/>
    <w:link w:val="23"/>
    <w:uiPriority w:val="99"/>
    <w:semiHidden/>
    <w:qFormat/>
    <w:rPr>
      <w:rFonts w:asciiTheme="minorHAnsi" w:eastAsiaTheme="minorEastAsia" w:hAnsiTheme="minorHAnsi" w:cstheme="minorBidi"/>
      <w:kern w:val="2"/>
      <w:sz w:val="21"/>
      <w:szCs w:val="22"/>
    </w:rPr>
  </w:style>
  <w:style w:type="paragraph" w:customStyle="1" w:styleId="afff">
    <w:name w:val="缺省文本"/>
    <w:qFormat/>
    <w:pPr>
      <w:widowControl w:val="0"/>
      <w:autoSpaceDE w:val="0"/>
      <w:autoSpaceDN w:val="0"/>
      <w:adjustRightInd w:val="0"/>
    </w:pPr>
    <w:rPr>
      <w:color w:val="000000"/>
      <w:szCs w:val="24"/>
    </w:rPr>
  </w:style>
  <w:style w:type="paragraph" w:customStyle="1" w:styleId="14">
    <w:name w:val="列表段落1"/>
    <w:basedOn w:val="a"/>
    <w:qFormat/>
    <w:pPr>
      <w:ind w:firstLineChars="200" w:firstLine="420"/>
    </w:pPr>
    <w:rPr>
      <w:rFonts w:ascii="Times New Roman" w:eastAsia="宋体" w:hAnsi="Times New Roman" w:cs="Times New Roman"/>
    </w:rPr>
  </w:style>
  <w:style w:type="character" w:customStyle="1" w:styleId="aff9">
    <w:name w:val="列表段落 字符"/>
    <w:link w:val="12"/>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B277-EA15-4481-BBCD-348E33F2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90</Pages>
  <Words>6855</Words>
  <Characters>39078</Characters>
  <Application>Microsoft Office Word</Application>
  <DocSecurity>0</DocSecurity>
  <Lines>325</Lines>
  <Paragraphs>91</Paragraphs>
  <ScaleCrop>false</ScaleCrop>
  <Company>微软中国</Company>
  <LinksUpToDate>false</LinksUpToDate>
  <CharactersWithSpaces>45842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68</cp:revision>
  <cp:lastPrinted>2023-04-15T11:42:00Z</cp:lastPrinted>
  <dcterms:created xsi:type="dcterms:W3CDTF">2022-09-12T11:32:00Z</dcterms:created>
  <dcterms:modified xsi:type="dcterms:W3CDTF">2023-07-21T05:50:00Z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AF66F9BE7B59475881A1D8FBB3E7DD91</vt:lpwstr>
  </property>
</Properties>
</file>