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“学习强国”新疆学习平台新增系统升级和软件更新等服务项目</w:t>
      </w:r>
    </w:p>
    <w:p>
      <w:pPr>
        <w:spacing w:line="360" w:lineRule="auto"/>
        <w:jc w:val="center"/>
        <w:rPr>
          <w:rFonts w:ascii="宋体" w:hAnsi="宋体" w:cs="宋体"/>
          <w:color w:val="auto"/>
          <w:sz w:val="28"/>
          <w:szCs w:val="28"/>
          <w:highlight w:val="none"/>
        </w:rPr>
      </w:pPr>
      <w:r>
        <w:rPr>
          <w:rFonts w:hint="eastAsia" w:ascii="宋体" w:hAnsi="宋体" w:cs="宋体"/>
          <w:b/>
          <w:bCs/>
          <w:color w:val="auto"/>
          <w:sz w:val="28"/>
          <w:szCs w:val="28"/>
          <w:highlight w:val="none"/>
        </w:rPr>
        <w:t>竞争性磋商公告</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项目概况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“学习强国”新疆学习平台新增系统升级和软件更新等服务项目招标项目的潜在投标人应在政采云平台http://www.zcygov.cn/获取磋商文件，并于</w:t>
            </w:r>
            <w:r>
              <w:rPr>
                <w:rFonts w:hint="eastAsia" w:ascii="宋体" w:hAnsi="宋体" w:cs="宋体"/>
                <w:b/>
                <w:bCs/>
                <w:color w:val="auto"/>
                <w:sz w:val="24"/>
                <w:szCs w:val="24"/>
                <w:highlight w:val="none"/>
                <w:u w:val="single"/>
              </w:rPr>
              <w:t>2023年0</w:t>
            </w:r>
            <w:r>
              <w:rPr>
                <w:rFonts w:hint="eastAsia" w:ascii="宋体" w:hAnsi="宋体" w:cs="宋体"/>
                <w:b/>
                <w:bCs/>
                <w:color w:val="auto"/>
                <w:sz w:val="24"/>
                <w:szCs w:val="24"/>
                <w:highlight w:val="none"/>
                <w:u w:val="single"/>
                <w:lang w:val="en-US" w:eastAsia="zh-CN"/>
              </w:rPr>
              <w:t>4</w:t>
            </w:r>
            <w:r>
              <w:rPr>
                <w:rFonts w:hint="eastAsia" w:ascii="宋体" w:hAnsi="宋体" w:cs="宋体"/>
                <w:b/>
                <w:bCs/>
                <w:color w:val="auto"/>
                <w:sz w:val="24"/>
                <w:szCs w:val="24"/>
                <w:highlight w:val="none"/>
                <w:u w:val="single"/>
              </w:rPr>
              <w:t xml:space="preserve">月 </w:t>
            </w:r>
            <w:r>
              <w:rPr>
                <w:rFonts w:hint="eastAsia" w:ascii="宋体" w:hAnsi="宋体" w:cs="宋体"/>
                <w:b/>
                <w:bCs/>
                <w:color w:val="auto"/>
                <w:sz w:val="24"/>
                <w:szCs w:val="24"/>
                <w:highlight w:val="none"/>
                <w:u w:val="single"/>
                <w:lang w:val="en-US" w:eastAsia="zh-CN"/>
              </w:rPr>
              <w:t>03</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日上午</w:t>
            </w:r>
            <w:r>
              <w:rPr>
                <w:rFonts w:hint="eastAsia" w:ascii="宋体" w:hAnsi="宋体" w:cs="宋体"/>
                <w:b/>
                <w:bCs/>
                <w:color w:val="auto"/>
                <w:sz w:val="24"/>
                <w:szCs w:val="24"/>
                <w:highlight w:val="none"/>
                <w:u w:val="single"/>
              </w:rPr>
              <w:t>11:00</w:t>
            </w:r>
            <w:r>
              <w:rPr>
                <w:rFonts w:hint="eastAsia" w:ascii="宋体" w:hAnsi="宋体" w:cs="宋体"/>
                <w:color w:val="auto"/>
                <w:sz w:val="24"/>
                <w:szCs w:val="24"/>
                <w:highlight w:val="none"/>
              </w:rPr>
              <w:t>（北京时间）前递交投标文件。</w:t>
            </w:r>
          </w:p>
        </w:tc>
      </w:tr>
    </w:tbl>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"https://www.zcygov.cn/project-center/project-result-detail/7035880903503774856" \t "https://www.zcygov.cn/project-center/self-project/_blank"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XJNSZB-RBS-2023-0227</w:t>
      </w:r>
      <w:r>
        <w:rPr>
          <w:rFonts w:hint="eastAsia" w:ascii="宋体" w:hAnsi="宋体" w:cs="宋体"/>
          <w:color w:val="auto"/>
          <w:sz w:val="24"/>
          <w:szCs w:val="24"/>
          <w:highlight w:val="none"/>
        </w:rPr>
        <w:fldChar w:fldCharType="end"/>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项目名称：“学习强国”新疆学习平台新增系统升级和软件更新等服务项目</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采购方式：竞争性磋商</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预算金额（元）：315000.00</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最高限价（元）：315000.00</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采购需求：</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标项名称:“学习强国”新疆学习平台新增系统升级和软件更新等服务项目</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数量:1</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预算金额（元）:315000.00</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简要规格描述或项目基本概况介绍、用途：新增防病毒和防火墙软件，对现有软件进行升级及对部分软件续保、人员培训及系统维护保障等服务（具体详见磋商文件）</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备注：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合同履约期限：标项 1，详见磋商文件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本项目（否）接受联合体投标。</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二、申请人的资格要求：</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1.符合《中华人民共和国政府采购法》第二十二条的规定 </w:t>
      </w:r>
      <w:r>
        <w:rPr>
          <w:rFonts w:hint="eastAsia" w:ascii="宋体" w:hAnsi="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szCs w:val="24"/>
          <w:highlight w:val="none"/>
          <w:lang w:eastAsia="zh-CN"/>
        </w:rPr>
        <w:t>；</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2.落实政府采购政策需满足的资格要求：无</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3.本项目的特定资格要求：具备有效的涉密集成资质乙级及以上</w:t>
      </w:r>
      <w:r>
        <w:rPr>
          <w:rFonts w:hint="eastAsia" w:ascii="宋体" w:hAnsi="宋体" w:cs="宋体"/>
          <w:color w:val="auto"/>
          <w:sz w:val="24"/>
          <w:szCs w:val="24"/>
          <w:highlight w:val="none"/>
          <w:lang w:eastAsia="zh-CN"/>
        </w:rPr>
        <w:t>。</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三、获取磋商文件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2023年03月</w:t>
      </w:r>
      <w:r>
        <w:rPr>
          <w:rFonts w:hint="eastAsia" w:ascii="宋体" w:hAnsi="宋体" w:cs="宋体"/>
          <w:color w:val="auto"/>
          <w:sz w:val="24"/>
          <w:szCs w:val="24"/>
          <w:highlight w:val="none"/>
          <w:u w:val="single"/>
          <w:lang w:val="en-US" w:eastAsia="zh-CN"/>
        </w:rPr>
        <w:t>24</w:t>
      </w:r>
      <w:r>
        <w:rPr>
          <w:rFonts w:hint="eastAsia" w:ascii="宋体" w:hAnsi="宋体" w:cs="宋体"/>
          <w:color w:val="auto"/>
          <w:sz w:val="24"/>
          <w:szCs w:val="24"/>
          <w:highlight w:val="none"/>
          <w:u w:val="single"/>
        </w:rPr>
        <w:t>日至2023年03月</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，每天上午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0至1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，下午1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0至</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（北京时间，法定节假日除外）</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地点：政采云平台http://www.zcygov.cn/</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方式：供应商登录政采云平台https://www.zcygov.cn/在线申请获取磋商文件（进入“项目采购”应用，在获取磋商文件菜单中选择项目，申请获取磋商文件）</w:t>
      </w:r>
    </w:p>
    <w:p>
      <w:pPr>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获取文件时需提交的资料</w:t>
      </w:r>
      <w:r>
        <w:rPr>
          <w:rFonts w:hint="eastAsia" w:ascii="宋体" w:hAnsi="宋体" w:cs="宋体"/>
          <w:color w:val="auto"/>
          <w:sz w:val="24"/>
          <w:szCs w:val="24"/>
          <w:highlight w:val="none"/>
        </w:rPr>
        <w:t>：授权委托书、营业执照、涉密资质证书、"信用中国"及"中国政府采购网"网站截图（以上资料盖章上传扫面件）</w:t>
      </w:r>
      <w:bookmarkStart w:id="0" w:name="_GoBack"/>
      <w:bookmarkEnd w:id="0"/>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售价（元）：0</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四、提交投标文件截止时间、开标时间和地点</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提交投标文件截止时间：</w:t>
      </w:r>
      <w:r>
        <w:rPr>
          <w:rFonts w:hint="eastAsia" w:ascii="宋体" w:hAnsi="宋体" w:cs="宋体"/>
          <w:color w:val="auto"/>
          <w:sz w:val="24"/>
          <w:szCs w:val="24"/>
          <w:highlight w:val="none"/>
          <w:u w:val="single"/>
        </w:rPr>
        <w:t>2023年</w:t>
      </w:r>
      <w:r>
        <w:rPr>
          <w:rFonts w:hint="eastAsia" w:ascii="宋体" w:hAnsi="宋体" w:cs="宋体"/>
          <w:color w:val="auto"/>
          <w:sz w:val="24"/>
          <w:szCs w:val="24"/>
          <w:highlight w:val="none"/>
          <w:u w:val="single"/>
          <w:lang w:val="en-US" w:eastAsia="zh-CN"/>
        </w:rPr>
        <w:t>04</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03</w:t>
      </w:r>
      <w:r>
        <w:rPr>
          <w:rFonts w:hint="eastAsia" w:ascii="宋体" w:hAnsi="宋体" w:cs="宋体"/>
          <w:color w:val="auto"/>
          <w:sz w:val="24"/>
          <w:szCs w:val="24"/>
          <w:highlight w:val="none"/>
          <w:u w:val="single"/>
        </w:rPr>
        <w:t>日11:00</w:t>
      </w:r>
      <w:r>
        <w:rPr>
          <w:rFonts w:hint="eastAsia" w:ascii="宋体" w:hAnsi="宋体" w:cs="宋体"/>
          <w:color w:val="auto"/>
          <w:sz w:val="24"/>
          <w:szCs w:val="24"/>
          <w:highlight w:val="none"/>
        </w:rPr>
        <w:t>（北京时间）</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投标地点：供应商应在此之前将加密的投标文件上传至政采云平台对应位置 (逾期送达或不符合规定的投标文件将被拒绝接收)。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开标时间：</w:t>
      </w:r>
      <w:r>
        <w:rPr>
          <w:rFonts w:hint="eastAsia" w:ascii="宋体" w:hAnsi="宋体" w:cs="宋体"/>
          <w:color w:val="auto"/>
          <w:sz w:val="24"/>
          <w:szCs w:val="24"/>
          <w:highlight w:val="none"/>
          <w:u w:val="single"/>
        </w:rPr>
        <w:t>2023年</w:t>
      </w:r>
      <w:r>
        <w:rPr>
          <w:rFonts w:hint="eastAsia" w:ascii="宋体" w:hAnsi="宋体" w:cs="宋体"/>
          <w:color w:val="auto"/>
          <w:sz w:val="24"/>
          <w:szCs w:val="24"/>
          <w:highlight w:val="none"/>
          <w:u w:val="single"/>
          <w:lang w:val="en-US" w:eastAsia="zh-CN"/>
        </w:rPr>
        <w:t>04</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03</w:t>
      </w:r>
      <w:r>
        <w:rPr>
          <w:rFonts w:hint="eastAsia" w:ascii="宋体" w:hAnsi="宋体" w:cs="宋体"/>
          <w:color w:val="auto"/>
          <w:sz w:val="24"/>
          <w:szCs w:val="24"/>
          <w:highlight w:val="none"/>
          <w:u w:val="single"/>
        </w:rPr>
        <w:t>日11:00</w:t>
      </w:r>
      <w:r>
        <w:rPr>
          <w:rFonts w:hint="eastAsia" w:ascii="宋体" w:hAnsi="宋体" w:cs="宋体"/>
          <w:color w:val="auto"/>
          <w:sz w:val="24"/>
          <w:szCs w:val="24"/>
          <w:highlight w:val="none"/>
        </w:rPr>
        <w:t>（北京时间）</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开标地点：政采云平台https://www.zcygov.cn/</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五、公告期限</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自本公告发布之日起3个工作日。</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六、其他补充事宜</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本项目采用全流程不见面电子开评标，供应商需要使用CA加密设备，供应商可通过新疆数字证书认证中心官网（https://www.xjca.com.cn/）或下载“新疆政务通”APP自行进行申领。如需咨询，请联系新疆CA服务热线0991-2819290；</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（2）本项目实行网上投标，采用加密电子投标响应文件(供应商须使用CA加密设备通过政采云电子投标客户端制作投标响应文件)。若供应商参与投标，自行承担投标一切费用。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（3）各投标人在开标前应确保成为新疆政府采购网正式注册入库供应商，并完成CA数字证书申领。因未注册入库、未办理CA数字证书等原因造成无法投标或投标失败等后果由供应商自行承担。</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w:t>
      </w:r>
    </w:p>
    <w:p>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特别提示：</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七、对本次采购提出询问，请按以下方式联系</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1.采购人信息</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名 称：新疆日报社</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 址：新疆乌鲁木齐市水磨沟区振安街鸿园北路500号</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名 称：新疆能实建设工程项目管理咨询有限责任公司</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地址：乌市水磨沟区红光山路2588号绿地中心领海楼2201室</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项目联系人：孙玉霞</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电话：0991-6991062   15022991743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NmUwZTgyYWZjMWIxZjkzYmQ4ZTNjZTViNTc2YTAifQ=="/>
  </w:docVars>
  <w:rsids>
    <w:rsidRoot w:val="183A4878"/>
    <w:rsid w:val="183A4878"/>
    <w:rsid w:val="39DC0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widowControl/>
      <w:adjustRightInd w:val="0"/>
      <w:spacing w:before="240" w:after="60" w:line="420" w:lineRule="atLeast"/>
      <w:jc w:val="center"/>
      <w:outlineLvl w:val="0"/>
    </w:pPr>
    <w:rPr>
      <w:rFonts w:ascii="Arial" w:hAnsi="Arial"/>
      <w:b/>
      <w:sz w:val="32"/>
      <w:szCs w:val="24"/>
    </w:rPr>
  </w:style>
  <w:style w:type="table" w:styleId="4">
    <w:name w:val="Table Grid"/>
    <w:basedOn w:val="3"/>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2132</Words>
  <Characters>2602</Characters>
  <Lines>0</Lines>
  <Paragraphs>0</Paragraphs>
  <TotalTime>3</TotalTime>
  <ScaleCrop>false</ScaleCrop>
  <LinksUpToDate>false</LinksUpToDate>
  <CharactersWithSpaces>2620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2023-03-23T04:42:00Z</dcterms:created>
  <dc:creator>Administrator</dc:creator>
  <cp:lastModifiedBy>Administrator</cp:lastModifiedBy>
  <dcterms:modified xsi:type="dcterms:W3CDTF">2023-03-23T05:08:47Z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BEF2DBD1AE4F48F993376A8BF933CDFA</vt:lpwstr>
  </property>
</Properties>
</file>