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360" w:lineRule="exact"/>
        <w:jc w:val="center"/>
        <w:textAlignment w:val="auto"/>
        <w:rPr>
          <w:rFonts w:hint="eastAsia" w:ascii="微软雅黑" w:hAnsi="微软雅黑" w:eastAsia="微软雅黑" w:cs="微软雅黑"/>
          <w:b/>
          <w:color w:val="auto"/>
          <w:kern w:val="44"/>
          <w:sz w:val="28"/>
          <w:szCs w:val="18"/>
          <w:lang w:val="en-US" w:eastAsia="zh-CN"/>
        </w:rPr>
      </w:pPr>
      <w:r>
        <w:rPr>
          <w:rFonts w:hint="eastAsia" w:ascii="微软雅黑" w:hAnsi="微软雅黑" w:eastAsia="微软雅黑" w:cs="微软雅黑"/>
          <w:b/>
          <w:color w:val="auto"/>
          <w:kern w:val="44"/>
          <w:sz w:val="28"/>
          <w:szCs w:val="18"/>
          <w:lang w:val="en-US" w:eastAsia="zh-CN"/>
        </w:rPr>
        <w:t>喀什地区特色农产品品牌地理标志证明商标申报服务项目</w:t>
      </w:r>
    </w:p>
    <w:p>
      <w:pPr>
        <w:pageBreakBefore w:val="0"/>
        <w:widowControl w:val="0"/>
        <w:kinsoku/>
        <w:wordWrap/>
        <w:overflowPunct/>
        <w:topLinePunct w:val="0"/>
        <w:bidi w:val="0"/>
        <w:snapToGrid/>
        <w:spacing w:line="360" w:lineRule="exact"/>
        <w:jc w:val="center"/>
        <w:textAlignment w:val="auto"/>
        <w:rPr>
          <w:rFonts w:hint="eastAsia" w:ascii="微软雅黑" w:hAnsi="微软雅黑" w:eastAsia="微软雅黑" w:cs="微软雅黑"/>
          <w:b/>
          <w:color w:val="auto"/>
          <w:kern w:val="44"/>
          <w:sz w:val="28"/>
          <w:szCs w:val="18"/>
          <w:lang w:val="en-US" w:eastAsia="zh-CN"/>
        </w:rPr>
      </w:pPr>
      <w:r>
        <w:rPr>
          <w:rFonts w:hint="eastAsia" w:ascii="微软雅黑" w:hAnsi="微软雅黑" w:eastAsia="微软雅黑" w:cs="微软雅黑"/>
          <w:b/>
          <w:color w:val="auto"/>
          <w:kern w:val="44"/>
          <w:sz w:val="28"/>
          <w:szCs w:val="18"/>
          <w:lang w:val="en-US" w:eastAsia="zh-CN"/>
        </w:rPr>
        <w:t>竞争性磋商公告</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b w:val="0"/>
          <w:bCs w:val="0"/>
          <w:color w:val="auto"/>
          <w:kern w:val="44"/>
          <w:szCs w:val="21"/>
          <w:lang w:val="en-US" w:eastAsia="zh-CN"/>
        </w:rPr>
        <w:t>喀什地区特色农产品品牌地理标志证明商标申报服务项目</w:t>
      </w:r>
      <w:r>
        <w:rPr>
          <w:rFonts w:hint="eastAsia" w:ascii="微软雅黑" w:hAnsi="微软雅黑" w:eastAsia="微软雅黑" w:cs="微软雅黑"/>
          <w:b w:val="0"/>
          <w:bCs w:val="0"/>
          <w:color w:val="auto"/>
          <w:kern w:val="44"/>
          <w:szCs w:val="21"/>
        </w:rPr>
        <w:t>的潜在</w:t>
      </w:r>
      <w:r>
        <w:rPr>
          <w:rFonts w:hint="eastAsia" w:ascii="微软雅黑" w:hAnsi="微软雅黑" w:eastAsia="微软雅黑" w:cs="微软雅黑"/>
          <w:color w:val="auto"/>
          <w:kern w:val="0"/>
          <w:szCs w:val="21"/>
        </w:rPr>
        <w:t>供应商应在政采云线上下载（供应商登陆政采云平台http://www.zcygov.cn/，在线申请获取采购文件（登录政府采购云平台 → 项目采购 → 获取采购文件 → 申请，审核通过后可下载</w:t>
      </w:r>
      <w:r>
        <w:rPr>
          <w:rFonts w:hint="eastAsia" w:ascii="微软雅黑" w:hAnsi="微软雅黑" w:eastAsia="微软雅黑" w:cs="微软雅黑"/>
          <w:color w:val="auto"/>
          <w:kern w:val="0"/>
          <w:szCs w:val="21"/>
          <w:lang w:eastAsia="zh-CN"/>
        </w:rPr>
        <w:t>磋商文件</w:t>
      </w:r>
      <w:r>
        <w:rPr>
          <w:rFonts w:hint="eastAsia" w:ascii="微软雅黑" w:hAnsi="微软雅黑" w:eastAsia="微软雅黑" w:cs="微软雅黑"/>
          <w:color w:val="auto"/>
          <w:kern w:val="0"/>
          <w:szCs w:val="21"/>
        </w:rPr>
        <w:t>，如有操作性问题，可与政采云在线客服进行咨询，咨询电话：400-881-7190））获取磋商文件并于202</w:t>
      </w:r>
      <w:r>
        <w:rPr>
          <w:rFonts w:hint="eastAsia" w:ascii="微软雅黑" w:hAnsi="微软雅黑" w:eastAsia="微软雅黑" w:cs="微软雅黑"/>
          <w:color w:val="auto"/>
          <w:kern w:val="0"/>
          <w:szCs w:val="21"/>
          <w:lang w:val="en-US" w:eastAsia="zh-CN"/>
        </w:rPr>
        <w:t>1</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8</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24</w:t>
      </w:r>
      <w:r>
        <w:rPr>
          <w:rFonts w:hint="eastAsia" w:ascii="微软雅黑" w:hAnsi="微软雅黑" w:eastAsia="微软雅黑" w:cs="微软雅黑"/>
          <w:color w:val="auto"/>
          <w:kern w:val="0"/>
          <w:szCs w:val="21"/>
        </w:rPr>
        <w:t>日</w:t>
      </w:r>
      <w:r>
        <w:rPr>
          <w:rFonts w:hint="eastAsia" w:ascii="微软雅黑" w:hAnsi="微软雅黑" w:eastAsia="微软雅黑" w:cs="微软雅黑"/>
          <w:color w:val="auto"/>
          <w:kern w:val="0"/>
          <w:szCs w:val="21"/>
          <w:lang w:val="en-US" w:eastAsia="zh-CN"/>
        </w:rPr>
        <w:t>16</w:t>
      </w:r>
      <w:r>
        <w:rPr>
          <w:rFonts w:hint="eastAsia" w:ascii="微软雅黑" w:hAnsi="微软雅黑" w:eastAsia="微软雅黑" w:cs="微软雅黑"/>
          <w:color w:val="auto"/>
          <w:kern w:val="0"/>
          <w:szCs w:val="21"/>
        </w:rPr>
        <w:t>点</w:t>
      </w:r>
      <w:r>
        <w:rPr>
          <w:rFonts w:hint="eastAsia" w:ascii="微软雅黑" w:hAnsi="微软雅黑" w:eastAsia="微软雅黑" w:cs="微软雅黑"/>
          <w:color w:val="auto"/>
          <w:kern w:val="0"/>
          <w:szCs w:val="21"/>
          <w:lang w:val="en-US" w:eastAsia="zh-CN"/>
        </w:rPr>
        <w:t>00</w:t>
      </w:r>
      <w:r>
        <w:rPr>
          <w:rFonts w:hint="eastAsia" w:ascii="微软雅黑" w:hAnsi="微软雅黑" w:eastAsia="微软雅黑" w:cs="微软雅黑"/>
          <w:color w:val="auto"/>
          <w:kern w:val="0"/>
          <w:szCs w:val="21"/>
        </w:rPr>
        <w:t>分（北京时间）前提交响应文件。</w:t>
      </w:r>
    </w:p>
    <w:p>
      <w:pPr>
        <w:pStyle w:val="4"/>
        <w:pageBreakBefore w:val="0"/>
        <w:widowControl w:val="0"/>
        <w:kinsoku/>
        <w:wordWrap/>
        <w:overflowPunct/>
        <w:topLinePunct w:val="0"/>
        <w:bidi w:val="0"/>
        <w:snapToGrid/>
        <w:spacing w:before="0" w:after="0" w:line="360" w:lineRule="exact"/>
        <w:jc w:val="left"/>
        <w:textAlignment w:val="auto"/>
        <w:rPr>
          <w:rFonts w:ascii="黑体" w:hAnsi="黑体" w:cs="宋体"/>
          <w:b w:val="0"/>
          <w:color w:val="auto"/>
          <w:sz w:val="21"/>
          <w:szCs w:val="21"/>
        </w:rPr>
      </w:pPr>
      <w:bookmarkStart w:id="0" w:name="_Toc35393798"/>
      <w:bookmarkStart w:id="1" w:name="_Toc28359089"/>
      <w:bookmarkStart w:id="2" w:name="_Toc35393629"/>
      <w:bookmarkStart w:id="3" w:name="_Toc28359012"/>
      <w:r>
        <w:rPr>
          <w:rFonts w:hint="eastAsia" w:ascii="微软雅黑" w:hAnsi="微软雅黑" w:eastAsia="微软雅黑" w:cs="微软雅黑"/>
          <w:color w:val="auto"/>
          <w:kern w:val="0"/>
          <w:sz w:val="21"/>
          <w:szCs w:val="21"/>
        </w:rPr>
        <w:t>一、项目基本情况</w:t>
      </w:r>
      <w:bookmarkEnd w:id="0"/>
      <w:bookmarkEnd w:id="1"/>
      <w:bookmarkEnd w:id="2"/>
      <w:bookmarkEnd w:id="3"/>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项目编号：</w:t>
      </w:r>
      <w:r>
        <w:rPr>
          <w:rFonts w:hint="eastAsia" w:ascii="微软雅黑" w:hAnsi="微软雅黑" w:eastAsia="微软雅黑" w:cs="微软雅黑"/>
          <w:b w:val="0"/>
          <w:bCs w:val="0"/>
          <w:color w:val="auto"/>
          <w:kern w:val="44"/>
          <w:szCs w:val="21"/>
        </w:rPr>
        <w:t>21GJ-</w:t>
      </w:r>
      <w:r>
        <w:rPr>
          <w:rFonts w:hint="eastAsia" w:ascii="微软雅黑" w:hAnsi="微软雅黑" w:eastAsia="微软雅黑" w:cs="微软雅黑"/>
          <w:b w:val="0"/>
          <w:bCs w:val="0"/>
          <w:color w:val="auto"/>
          <w:kern w:val="44"/>
          <w:szCs w:val="21"/>
          <w:lang w:eastAsia="zh-CN"/>
        </w:rPr>
        <w:t>（</w:t>
      </w:r>
      <w:r>
        <w:rPr>
          <w:rFonts w:hint="eastAsia" w:ascii="微软雅黑" w:hAnsi="微软雅黑" w:eastAsia="微软雅黑" w:cs="微软雅黑"/>
          <w:b w:val="0"/>
          <w:bCs w:val="0"/>
          <w:color w:val="auto"/>
          <w:kern w:val="44"/>
          <w:szCs w:val="21"/>
          <w:lang w:val="en-US" w:eastAsia="zh-CN"/>
        </w:rPr>
        <w:t>CS</w:t>
      </w:r>
      <w:r>
        <w:rPr>
          <w:rFonts w:hint="eastAsia" w:ascii="微软雅黑" w:hAnsi="微软雅黑" w:eastAsia="微软雅黑" w:cs="微软雅黑"/>
          <w:b w:val="0"/>
          <w:bCs w:val="0"/>
          <w:color w:val="auto"/>
          <w:kern w:val="44"/>
          <w:szCs w:val="21"/>
          <w:lang w:eastAsia="zh-CN"/>
        </w:rPr>
        <w:t>）</w:t>
      </w:r>
      <w:r>
        <w:rPr>
          <w:rFonts w:hint="eastAsia" w:ascii="微软雅黑" w:hAnsi="微软雅黑" w:eastAsia="微软雅黑" w:cs="微软雅黑"/>
          <w:b w:val="0"/>
          <w:bCs w:val="0"/>
          <w:color w:val="auto"/>
          <w:kern w:val="44"/>
          <w:szCs w:val="21"/>
        </w:rPr>
        <w:t>0</w:t>
      </w:r>
      <w:r>
        <w:rPr>
          <w:rFonts w:hint="eastAsia" w:ascii="微软雅黑" w:hAnsi="微软雅黑" w:eastAsia="微软雅黑" w:cs="微软雅黑"/>
          <w:b w:val="0"/>
          <w:bCs w:val="0"/>
          <w:color w:val="auto"/>
          <w:kern w:val="44"/>
          <w:szCs w:val="21"/>
          <w:lang w:val="en-US" w:eastAsia="zh-CN"/>
        </w:rPr>
        <w:t>55</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项目名称：</w:t>
      </w:r>
      <w:r>
        <w:rPr>
          <w:rFonts w:hint="eastAsia" w:ascii="微软雅黑" w:hAnsi="微软雅黑" w:eastAsia="微软雅黑" w:cs="微软雅黑"/>
          <w:color w:val="auto"/>
          <w:kern w:val="0"/>
          <w:szCs w:val="21"/>
          <w:lang w:val="en-US" w:eastAsia="zh-CN"/>
        </w:rPr>
        <w:t>喀什地区特色农产品品牌地理标志证明商标申报服务项目</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采购方式：□竞争性谈判 </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 xml:space="preserve">竞争性磋商 </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询价</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rPr>
        <w:t>采购需求</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lang w:val="en-US" w:eastAsia="zh-CN"/>
        </w:rPr>
        <w:t>喀什地区特色农产品品牌地理标志证明商标申报服务</w:t>
      </w:r>
      <w:r>
        <w:rPr>
          <w:rFonts w:hint="eastAsia" w:ascii="微软雅黑" w:hAnsi="微软雅黑" w:eastAsia="微软雅黑" w:cs="微软雅黑"/>
          <w:color w:val="auto"/>
          <w:kern w:val="0"/>
          <w:szCs w:val="21"/>
          <w:lang w:eastAsia="zh-CN"/>
        </w:rPr>
        <w:t>；</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szCs w:val="21"/>
        </w:rPr>
        <w:t>预算金额：</w:t>
      </w:r>
      <w:r>
        <w:rPr>
          <w:rFonts w:hint="eastAsia" w:ascii="微软雅黑" w:hAnsi="微软雅黑" w:eastAsia="微软雅黑" w:cs="微软雅黑"/>
          <w:color w:val="auto"/>
          <w:szCs w:val="21"/>
          <w:lang w:val="en-US" w:eastAsia="zh-CN"/>
        </w:rPr>
        <w:t>130万元</w:t>
      </w:r>
      <w:r>
        <w:rPr>
          <w:rFonts w:hint="eastAsia" w:ascii="微软雅黑" w:hAnsi="微软雅黑" w:eastAsia="微软雅黑" w:cs="微软雅黑"/>
          <w:color w:val="auto"/>
          <w:kern w:val="0"/>
          <w:szCs w:val="21"/>
        </w:rPr>
        <w:t>；（具体参数详见磋商文件）</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本项目（否）接受联合体。</w:t>
      </w:r>
    </w:p>
    <w:p>
      <w:pPr>
        <w:pStyle w:val="4"/>
        <w:pageBreakBefore w:val="0"/>
        <w:widowControl w:val="0"/>
        <w:kinsoku/>
        <w:wordWrap/>
        <w:overflowPunct/>
        <w:topLinePunct w:val="0"/>
        <w:bidi w:val="0"/>
        <w:snapToGrid/>
        <w:spacing w:before="0" w:after="0" w:line="360" w:lineRule="exact"/>
        <w:jc w:val="left"/>
        <w:textAlignment w:val="auto"/>
        <w:rPr>
          <w:rFonts w:ascii="微软雅黑" w:hAnsi="微软雅黑" w:eastAsia="微软雅黑" w:cs="微软雅黑"/>
          <w:color w:val="auto"/>
          <w:kern w:val="0"/>
          <w:sz w:val="21"/>
          <w:szCs w:val="21"/>
        </w:rPr>
      </w:pPr>
      <w:bookmarkStart w:id="4" w:name="_Toc35393630"/>
      <w:bookmarkStart w:id="5" w:name="_Toc35393799"/>
      <w:bookmarkStart w:id="6" w:name="_Toc28359013"/>
      <w:bookmarkStart w:id="7" w:name="_Toc28359090"/>
      <w:r>
        <w:rPr>
          <w:rFonts w:hint="eastAsia" w:ascii="微软雅黑" w:hAnsi="微软雅黑" w:eastAsia="微软雅黑" w:cs="微软雅黑"/>
          <w:color w:val="auto"/>
          <w:kern w:val="0"/>
          <w:sz w:val="21"/>
          <w:szCs w:val="21"/>
        </w:rPr>
        <w:t>二、申请人的资格要求：</w:t>
      </w:r>
      <w:bookmarkEnd w:id="4"/>
      <w:bookmarkEnd w:id="5"/>
      <w:bookmarkEnd w:id="6"/>
      <w:bookmarkEnd w:id="7"/>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bookmarkStart w:id="8" w:name="_Toc35393631"/>
      <w:bookmarkStart w:id="9" w:name="_Toc28359014"/>
      <w:bookmarkStart w:id="10" w:name="_Toc35393800"/>
      <w:bookmarkStart w:id="11" w:name="_Toc28359091"/>
      <w:r>
        <w:rPr>
          <w:rFonts w:hint="eastAsia" w:ascii="微软雅黑" w:hAnsi="微软雅黑" w:eastAsia="微软雅黑" w:cs="微软雅黑"/>
          <w:color w:val="auto"/>
          <w:kern w:val="0"/>
          <w:szCs w:val="21"/>
        </w:rPr>
        <w:t>1.满足《中华人民共和国政府采购法》第二十二条规定；</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2.</w:t>
      </w:r>
      <w:r>
        <w:rPr>
          <w:rFonts w:hint="eastAsia" w:ascii="微软雅黑" w:hAnsi="微软雅黑" w:eastAsia="微软雅黑" w:cs="微软雅黑"/>
          <w:color w:val="auto"/>
          <w:kern w:val="0"/>
          <w:szCs w:val="21"/>
          <w:lang w:val="en-US" w:eastAsia="zh-CN"/>
        </w:rPr>
        <w:t>有效的独立法人营业执照；</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3.法人代表资格证明书及授权书、被授权人身份证；(法人投标需提供法人身份证及法人代表资格证明书)；</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4.近两年任意一年的财务审计报告，新成立的公司提供近三个月内任意一个月的银行资信证明；</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5.依法缴纳近6个月任意一个月社会保险的凭据；</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6.提供税务部门出具的近6个月任意一个月的完税证明；</w:t>
      </w:r>
    </w:p>
    <w:p>
      <w:pPr>
        <w:pageBreakBefore w:val="0"/>
        <w:widowControl w:val="0"/>
        <w:kinsoku/>
        <w:wordWrap/>
        <w:overflowPunct/>
        <w:topLinePunct w:val="0"/>
        <w:bidi w:val="0"/>
        <w:snapToGrid/>
        <w:spacing w:line="360" w:lineRule="exact"/>
        <w:ind w:firstLine="420" w:firstLineChars="200"/>
        <w:textAlignment w:val="auto"/>
        <w:rPr>
          <w:rFonts w:hint="default"/>
          <w:color w:val="auto"/>
          <w:lang w:val="en-US" w:eastAsia="zh-CN"/>
        </w:rPr>
      </w:pPr>
      <w:r>
        <w:rPr>
          <w:rFonts w:hint="eastAsia" w:ascii="微软雅黑" w:hAnsi="微软雅黑" w:eastAsia="微软雅黑" w:cs="微软雅黑"/>
          <w:color w:val="auto"/>
          <w:kern w:val="0"/>
          <w:szCs w:val="21"/>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严重违法失信企业名单（黑名单）信息及企业信用信息公示报告；将拒绝其参加本次招标活动；（以招标代理或招标人查询为准）</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8.参与政府采购活动前3年内未被列入失信、重大税收违法案件、财政部门禁止参加政府采购活动的承诺书；</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lang w:val="en-US" w:eastAsia="zh-CN"/>
        </w:rPr>
        <w:t>9.提供针对本次项目《反商业贿赂承诺书》。</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三、获取采购文件</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获取磋商文件时间：2021年8月13日至2021年8月19日（上午10:00-14:00，下午16:00-19:30）</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获取磋商文件地点：政采云线上下载（供应商登陆政采云平台http://www.zcygov.cn/，在线申请获取采购文件（登录政府采购云平台 → 项目采购 → 获取采购文件 → 申请，审核通过后可下载磋商文件，如有操作性问题，可与政采云在线客服进行咨询，咨询电话：400-881-7190）） </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获取磋商文件方式：</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（1）线上获取（登录政府采购云平台→项目采购→获取采购文件→申请，审核通过后可下载磋商文件）</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（2）供应商获取磋商文件前应注册成为政府采购云平台正式供应商。</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（3）如有操作性问题，可与政采云在线客服进行咨询，咨询电话：400-881-7190）。</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四、</w:t>
      </w:r>
      <w:bookmarkEnd w:id="8"/>
      <w:bookmarkEnd w:id="9"/>
      <w:bookmarkEnd w:id="10"/>
      <w:bookmarkEnd w:id="11"/>
      <w:bookmarkStart w:id="12" w:name="_Toc35393632"/>
      <w:bookmarkStart w:id="13" w:name="_Toc28359015"/>
      <w:bookmarkStart w:id="14" w:name="_Toc28359092"/>
      <w:bookmarkStart w:id="15" w:name="_Toc35393801"/>
      <w:r>
        <w:rPr>
          <w:rFonts w:hint="eastAsia" w:ascii="微软雅黑" w:hAnsi="微软雅黑" w:eastAsia="微软雅黑" w:cs="微软雅黑"/>
          <w:b/>
          <w:bCs/>
          <w:color w:val="auto"/>
          <w:kern w:val="0"/>
          <w:szCs w:val="21"/>
        </w:rPr>
        <w:t>响应文件提交</w:t>
      </w:r>
      <w:bookmarkEnd w:id="12"/>
      <w:bookmarkEnd w:id="13"/>
      <w:bookmarkEnd w:id="14"/>
      <w:bookmarkEnd w:id="15"/>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bookmarkStart w:id="16" w:name="_Toc35393633"/>
      <w:bookmarkStart w:id="17" w:name="_Toc28359016"/>
      <w:bookmarkStart w:id="18" w:name="_Toc35393802"/>
      <w:bookmarkStart w:id="19" w:name="_Toc28359093"/>
      <w:r>
        <w:rPr>
          <w:rFonts w:hint="eastAsia" w:ascii="微软雅黑" w:hAnsi="微软雅黑" w:eastAsia="微软雅黑" w:cs="微软雅黑"/>
          <w:color w:val="auto"/>
          <w:kern w:val="0"/>
          <w:szCs w:val="21"/>
        </w:rPr>
        <w:t>截止时间： 202</w:t>
      </w:r>
      <w:r>
        <w:rPr>
          <w:rFonts w:hint="eastAsia" w:ascii="微软雅黑" w:hAnsi="微软雅黑" w:eastAsia="微软雅黑" w:cs="微软雅黑"/>
          <w:color w:val="auto"/>
          <w:kern w:val="0"/>
          <w:szCs w:val="21"/>
          <w:lang w:val="en-US" w:eastAsia="zh-CN"/>
        </w:rPr>
        <w:t>1</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8</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24</w:t>
      </w:r>
      <w:r>
        <w:rPr>
          <w:rFonts w:hint="eastAsia" w:ascii="微软雅黑" w:hAnsi="微软雅黑" w:eastAsia="微软雅黑" w:cs="微软雅黑"/>
          <w:color w:val="auto"/>
          <w:kern w:val="0"/>
          <w:szCs w:val="21"/>
        </w:rPr>
        <w:t>日</w:t>
      </w:r>
      <w:r>
        <w:rPr>
          <w:rFonts w:hint="eastAsia" w:ascii="微软雅黑" w:hAnsi="微软雅黑" w:eastAsia="微软雅黑" w:cs="微软雅黑"/>
          <w:color w:val="auto"/>
          <w:kern w:val="0"/>
          <w:szCs w:val="21"/>
          <w:lang w:val="en-US" w:eastAsia="zh-CN"/>
        </w:rPr>
        <w:t>16</w:t>
      </w:r>
      <w:r>
        <w:rPr>
          <w:rFonts w:hint="eastAsia" w:ascii="微软雅黑" w:hAnsi="微软雅黑" w:eastAsia="微软雅黑" w:cs="微软雅黑"/>
          <w:color w:val="auto"/>
          <w:kern w:val="0"/>
          <w:szCs w:val="21"/>
        </w:rPr>
        <w:t>点</w:t>
      </w:r>
      <w:r>
        <w:rPr>
          <w:rFonts w:hint="eastAsia" w:ascii="微软雅黑" w:hAnsi="微软雅黑" w:eastAsia="微软雅黑" w:cs="微软雅黑"/>
          <w:color w:val="auto"/>
          <w:kern w:val="0"/>
          <w:szCs w:val="21"/>
          <w:lang w:val="en-US" w:eastAsia="zh-CN"/>
        </w:rPr>
        <w:t>00</w:t>
      </w:r>
      <w:r>
        <w:rPr>
          <w:rFonts w:hint="eastAsia" w:ascii="微软雅黑" w:hAnsi="微软雅黑" w:eastAsia="微软雅黑" w:cs="微软雅黑"/>
          <w:color w:val="auto"/>
          <w:kern w:val="0"/>
          <w:szCs w:val="21"/>
        </w:rPr>
        <w:t>分（北京时间）</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地    点：</w:t>
      </w:r>
      <w:r>
        <w:rPr>
          <w:rFonts w:hint="eastAsia" w:ascii="微软雅黑" w:hAnsi="微软雅黑" w:eastAsia="微软雅黑" w:cs="微软雅黑"/>
          <w:color w:val="auto"/>
          <w:kern w:val="0"/>
          <w:szCs w:val="21"/>
          <w:lang w:val="en-US" w:eastAsia="zh-CN"/>
        </w:rPr>
        <w:t>政采云平台（https://login.zcygov.cn/user-login/#/login）</w:t>
      </w:r>
    </w:p>
    <w:p>
      <w:pPr>
        <w:pStyle w:val="4"/>
        <w:pageBreakBefore w:val="0"/>
        <w:widowControl w:val="0"/>
        <w:kinsoku/>
        <w:wordWrap/>
        <w:overflowPunct/>
        <w:topLinePunct w:val="0"/>
        <w:bidi w:val="0"/>
        <w:snapToGrid/>
        <w:spacing w:before="0" w:after="0" w:line="360" w:lineRule="exact"/>
        <w:jc w:val="left"/>
        <w:textAlignment w:val="auto"/>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五、开启</w:t>
      </w:r>
      <w:bookmarkEnd w:id="16"/>
      <w:bookmarkEnd w:id="17"/>
      <w:bookmarkEnd w:id="18"/>
      <w:bookmarkEnd w:id="19"/>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时间：202</w:t>
      </w:r>
      <w:r>
        <w:rPr>
          <w:rFonts w:hint="eastAsia" w:ascii="微软雅黑" w:hAnsi="微软雅黑" w:eastAsia="微软雅黑" w:cs="微软雅黑"/>
          <w:color w:val="auto"/>
          <w:kern w:val="0"/>
          <w:szCs w:val="21"/>
          <w:lang w:val="en-US" w:eastAsia="zh-CN"/>
        </w:rPr>
        <w:t>1</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8</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24</w:t>
      </w:r>
      <w:r>
        <w:rPr>
          <w:rFonts w:hint="eastAsia" w:ascii="微软雅黑" w:hAnsi="微软雅黑" w:eastAsia="微软雅黑" w:cs="微软雅黑"/>
          <w:color w:val="auto"/>
          <w:kern w:val="0"/>
          <w:szCs w:val="21"/>
        </w:rPr>
        <w:t>日</w:t>
      </w:r>
      <w:r>
        <w:rPr>
          <w:rFonts w:hint="eastAsia" w:ascii="微软雅黑" w:hAnsi="微软雅黑" w:eastAsia="微软雅黑" w:cs="微软雅黑"/>
          <w:color w:val="auto"/>
          <w:kern w:val="0"/>
          <w:szCs w:val="21"/>
          <w:lang w:val="en-US" w:eastAsia="zh-CN"/>
        </w:rPr>
        <w:t>16</w:t>
      </w:r>
      <w:r>
        <w:rPr>
          <w:rFonts w:hint="eastAsia" w:ascii="微软雅黑" w:hAnsi="微软雅黑" w:eastAsia="微软雅黑" w:cs="微软雅黑"/>
          <w:color w:val="auto"/>
          <w:kern w:val="0"/>
          <w:szCs w:val="21"/>
        </w:rPr>
        <w:t>点</w:t>
      </w:r>
      <w:r>
        <w:rPr>
          <w:rFonts w:hint="eastAsia" w:ascii="微软雅黑" w:hAnsi="微软雅黑" w:eastAsia="微软雅黑" w:cs="微软雅黑"/>
          <w:color w:val="auto"/>
          <w:kern w:val="0"/>
          <w:szCs w:val="21"/>
          <w:lang w:val="en-US" w:eastAsia="zh-CN"/>
        </w:rPr>
        <w:t>00</w:t>
      </w:r>
      <w:r>
        <w:rPr>
          <w:rFonts w:hint="eastAsia" w:ascii="微软雅黑" w:hAnsi="微软雅黑" w:eastAsia="微软雅黑" w:cs="微软雅黑"/>
          <w:color w:val="auto"/>
          <w:kern w:val="0"/>
          <w:szCs w:val="21"/>
        </w:rPr>
        <w:t>分（北京时间）</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地点：</w:t>
      </w:r>
      <w:r>
        <w:rPr>
          <w:rFonts w:hint="eastAsia" w:ascii="微软雅黑" w:hAnsi="微软雅黑" w:eastAsia="微软雅黑" w:cs="微软雅黑"/>
          <w:color w:val="auto"/>
          <w:kern w:val="0"/>
          <w:szCs w:val="21"/>
          <w:lang w:val="en-US" w:eastAsia="zh-CN"/>
        </w:rPr>
        <w:t>政采云平台（https://login.zcygov.cn/user-login/#/login）</w:t>
      </w:r>
    </w:p>
    <w:p>
      <w:pPr>
        <w:pStyle w:val="4"/>
        <w:pageBreakBefore w:val="0"/>
        <w:widowControl w:val="0"/>
        <w:kinsoku/>
        <w:wordWrap/>
        <w:overflowPunct/>
        <w:topLinePunct w:val="0"/>
        <w:bidi w:val="0"/>
        <w:snapToGrid/>
        <w:spacing w:before="0" w:after="0" w:line="360" w:lineRule="exact"/>
        <w:jc w:val="left"/>
        <w:textAlignment w:val="auto"/>
        <w:rPr>
          <w:rFonts w:ascii="微软雅黑" w:hAnsi="微软雅黑" w:eastAsia="微软雅黑" w:cs="微软雅黑"/>
          <w:color w:val="auto"/>
          <w:kern w:val="0"/>
          <w:sz w:val="21"/>
          <w:szCs w:val="21"/>
        </w:rPr>
      </w:pPr>
      <w:bookmarkStart w:id="20" w:name="_Toc28359094"/>
      <w:bookmarkStart w:id="21" w:name="_Toc28359017"/>
      <w:bookmarkStart w:id="22" w:name="_Toc35393803"/>
      <w:bookmarkStart w:id="23" w:name="_Toc35393634"/>
      <w:r>
        <w:rPr>
          <w:rFonts w:hint="eastAsia" w:ascii="微软雅黑" w:hAnsi="微软雅黑" w:eastAsia="微软雅黑" w:cs="微软雅黑"/>
          <w:color w:val="auto"/>
          <w:kern w:val="0"/>
          <w:sz w:val="21"/>
          <w:szCs w:val="21"/>
        </w:rPr>
        <w:t>六、公告期限</w:t>
      </w:r>
      <w:bookmarkEnd w:id="20"/>
      <w:bookmarkEnd w:id="21"/>
      <w:bookmarkEnd w:id="22"/>
      <w:bookmarkEnd w:id="23"/>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自本公告发布之日起5个工作日。</w:t>
      </w:r>
    </w:p>
    <w:p>
      <w:pPr>
        <w:pStyle w:val="4"/>
        <w:pageBreakBefore w:val="0"/>
        <w:widowControl w:val="0"/>
        <w:kinsoku/>
        <w:wordWrap/>
        <w:overflowPunct/>
        <w:topLinePunct w:val="0"/>
        <w:bidi w:val="0"/>
        <w:snapToGrid/>
        <w:spacing w:before="0" w:after="0" w:line="360" w:lineRule="exact"/>
        <w:jc w:val="left"/>
        <w:textAlignment w:val="auto"/>
        <w:rPr>
          <w:rFonts w:hint="eastAsia" w:ascii="微软雅黑" w:hAnsi="微软雅黑" w:eastAsia="微软雅黑" w:cs="微软雅黑"/>
          <w:color w:val="auto"/>
          <w:kern w:val="0"/>
          <w:sz w:val="21"/>
          <w:szCs w:val="21"/>
          <w:lang w:val="en-US" w:eastAsia="zh-CN"/>
        </w:rPr>
      </w:pPr>
      <w:bookmarkStart w:id="24" w:name="_Toc35393635"/>
      <w:bookmarkStart w:id="25" w:name="_Toc35393804"/>
      <w:r>
        <w:rPr>
          <w:rFonts w:hint="eastAsia" w:ascii="微软雅黑" w:hAnsi="微软雅黑" w:eastAsia="微软雅黑" w:cs="微软雅黑"/>
          <w:color w:val="auto"/>
          <w:kern w:val="0"/>
          <w:sz w:val="21"/>
          <w:szCs w:val="21"/>
        </w:rPr>
        <w:t>七、</w:t>
      </w:r>
      <w:bookmarkEnd w:id="24"/>
      <w:bookmarkEnd w:id="25"/>
      <w:bookmarkStart w:id="26" w:name="_Toc28359018"/>
      <w:bookmarkStart w:id="27" w:name="_Toc28359095"/>
      <w:bookmarkStart w:id="28" w:name="_Toc35393805"/>
      <w:bookmarkStart w:id="29" w:name="_Toc35393636"/>
      <w:r>
        <w:rPr>
          <w:rFonts w:hint="eastAsia" w:ascii="微软雅黑" w:hAnsi="微软雅黑" w:eastAsia="微软雅黑" w:cs="微软雅黑"/>
          <w:color w:val="auto"/>
          <w:kern w:val="0"/>
          <w:sz w:val="21"/>
          <w:szCs w:val="21"/>
          <w:lang w:val="en-US" w:eastAsia="zh-CN"/>
        </w:rPr>
        <w:t>其他补充事项</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w:t>
      </w:r>
      <w:bookmarkStart w:id="38" w:name="_GoBack"/>
      <w:bookmarkEnd w:id="38"/>
      <w:r>
        <w:rPr>
          <w:rFonts w:hint="eastAsia" w:ascii="微软雅黑" w:hAnsi="微软雅黑" w:eastAsia="微软雅黑" w:cs="微软雅黑"/>
          <w:color w:val="auto"/>
          <w:kern w:val="0"/>
          <w:szCs w:val="21"/>
          <w:lang w:val="en-US" w:eastAsia="zh-CN"/>
        </w:rPr>
        <w:t>无需重复申领。</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2.本项目实行网上投标，采用电子响应文件(供应商须使用CA加密设备通过政采云电子投标客户端制作响应文件)。若供应商参与投标，自行承担投标一切费用。</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5.供应商在开标时须使用制作加密电子响应文件所使用的CA锁及电脑，电脑须提前配置好浏览器（建议使用谷歌浏览器），以便开标时解锁。</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4"/>
        <w:pageBreakBefore w:val="0"/>
        <w:widowControl w:val="0"/>
        <w:kinsoku/>
        <w:wordWrap/>
        <w:overflowPunct/>
        <w:topLinePunct w:val="0"/>
        <w:bidi w:val="0"/>
        <w:snapToGrid/>
        <w:spacing w:before="0" w:after="0" w:line="360" w:lineRule="exact"/>
        <w:jc w:val="left"/>
        <w:textAlignment w:val="auto"/>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lang w:val="en-US" w:eastAsia="zh-CN"/>
        </w:rPr>
        <w:t>八、</w:t>
      </w:r>
      <w:r>
        <w:rPr>
          <w:rFonts w:hint="eastAsia" w:ascii="微软雅黑" w:hAnsi="微软雅黑" w:eastAsia="微软雅黑" w:cs="微软雅黑"/>
          <w:color w:val="auto"/>
          <w:kern w:val="0"/>
          <w:sz w:val="21"/>
          <w:szCs w:val="21"/>
        </w:rPr>
        <w:t>凡对本次采购提出询问，请按以下方式联系。</w:t>
      </w:r>
      <w:bookmarkEnd w:id="26"/>
      <w:bookmarkEnd w:id="27"/>
      <w:bookmarkEnd w:id="28"/>
      <w:bookmarkEnd w:id="29"/>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bookmarkStart w:id="30" w:name="_Toc35393637"/>
      <w:bookmarkStart w:id="31" w:name="_Toc28359096"/>
      <w:bookmarkStart w:id="32" w:name="_Toc28359019"/>
      <w:bookmarkStart w:id="33" w:name="_Toc35393806"/>
      <w:bookmarkStart w:id="34" w:name="_Toc28359097"/>
      <w:bookmarkStart w:id="35" w:name="_Toc35393638"/>
      <w:bookmarkStart w:id="36" w:name="_Toc28359020"/>
      <w:bookmarkStart w:id="37" w:name="_Toc35393807"/>
      <w:r>
        <w:rPr>
          <w:rFonts w:hint="eastAsia" w:ascii="微软雅黑" w:hAnsi="微软雅黑" w:eastAsia="微软雅黑" w:cs="微软雅黑"/>
          <w:color w:val="auto"/>
          <w:kern w:val="0"/>
          <w:szCs w:val="21"/>
        </w:rPr>
        <w:t>1.采购人信息</w:t>
      </w:r>
      <w:bookmarkEnd w:id="30"/>
      <w:bookmarkEnd w:id="31"/>
      <w:bookmarkEnd w:id="32"/>
      <w:bookmarkEnd w:id="33"/>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名 称：</w:t>
      </w:r>
      <w:r>
        <w:rPr>
          <w:rFonts w:hint="eastAsia" w:ascii="微软雅黑" w:hAnsi="微软雅黑" w:eastAsia="微软雅黑" w:cs="微软雅黑"/>
          <w:color w:val="auto"/>
          <w:kern w:val="0"/>
          <w:szCs w:val="21"/>
          <w:lang w:eastAsia="zh-CN"/>
        </w:rPr>
        <w:t>喀什地区农业农村局</w:t>
      </w:r>
      <w:r>
        <w:rPr>
          <w:rFonts w:hint="eastAsia" w:ascii="微软雅黑" w:hAnsi="微软雅黑" w:eastAsia="微软雅黑" w:cs="微软雅黑"/>
          <w:color w:val="auto"/>
          <w:kern w:val="0"/>
          <w:szCs w:val="21"/>
        </w:rPr>
        <w:t>　　　　　　　　　　　</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地址：喀什地区喀什市</w:t>
      </w:r>
      <w:r>
        <w:rPr>
          <w:rFonts w:hint="eastAsia" w:ascii="微软雅黑" w:hAnsi="微软雅黑" w:eastAsia="微软雅黑" w:cs="微软雅黑"/>
          <w:color w:val="auto"/>
          <w:kern w:val="0"/>
          <w:szCs w:val="21"/>
          <w:lang w:eastAsia="zh-CN"/>
        </w:rPr>
        <w:t>色满路</w:t>
      </w:r>
      <w:r>
        <w:rPr>
          <w:rFonts w:hint="eastAsia" w:ascii="微软雅黑" w:hAnsi="微软雅黑" w:eastAsia="微软雅黑" w:cs="微软雅黑"/>
          <w:color w:val="auto"/>
          <w:kern w:val="0"/>
          <w:szCs w:val="21"/>
          <w:lang w:val="en-US" w:eastAsia="zh-CN"/>
        </w:rPr>
        <w:t>418号地直机关综合办公区</w:t>
      </w:r>
      <w:r>
        <w:rPr>
          <w:rFonts w:hint="eastAsia" w:ascii="微软雅黑" w:hAnsi="微软雅黑" w:eastAsia="微软雅黑" w:cs="微软雅黑"/>
          <w:color w:val="auto"/>
          <w:kern w:val="0"/>
          <w:szCs w:val="21"/>
        </w:rPr>
        <w:t>　</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联系人：</w:t>
      </w:r>
      <w:r>
        <w:rPr>
          <w:rFonts w:hint="eastAsia" w:ascii="微软雅黑" w:hAnsi="微软雅黑" w:eastAsia="微软雅黑" w:cs="微软雅黑"/>
          <w:color w:val="auto"/>
          <w:kern w:val="0"/>
          <w:szCs w:val="21"/>
          <w:lang w:eastAsia="zh-CN"/>
        </w:rPr>
        <w:t>林照杨</w:t>
      </w:r>
      <w:r>
        <w:rPr>
          <w:rFonts w:hint="eastAsia" w:ascii="微软雅黑" w:hAnsi="微软雅黑" w:eastAsia="微软雅黑" w:cs="微软雅黑"/>
          <w:color w:val="auto"/>
          <w:kern w:val="0"/>
          <w:szCs w:val="21"/>
        </w:rPr>
        <w:t>　　　　　　　　　　</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联系方式：</w:t>
      </w:r>
      <w:r>
        <w:rPr>
          <w:rFonts w:hint="eastAsia" w:ascii="微软雅黑" w:hAnsi="微软雅黑" w:eastAsia="微软雅黑" w:cs="微软雅黑"/>
          <w:color w:val="auto"/>
          <w:kern w:val="0"/>
          <w:szCs w:val="21"/>
          <w:lang w:val="en-US" w:eastAsia="zh-CN"/>
        </w:rPr>
        <w:t>13150403052</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2.采购代理机构信息</w:t>
      </w:r>
      <w:bookmarkEnd w:id="34"/>
      <w:bookmarkEnd w:id="35"/>
      <w:bookmarkEnd w:id="36"/>
      <w:bookmarkEnd w:id="37"/>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名    称：新疆共建恒业信息咨询有限责任公司</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地　　址：喀什经济开发区深喀大道</w:t>
      </w:r>
      <w:r>
        <w:rPr>
          <w:rFonts w:hint="eastAsia" w:ascii="微软雅黑" w:hAnsi="微软雅黑" w:eastAsia="微软雅黑" w:cs="微软雅黑"/>
          <w:color w:val="auto"/>
          <w:kern w:val="0"/>
          <w:szCs w:val="21"/>
          <w:lang w:val="en-US" w:eastAsia="zh-CN"/>
        </w:rPr>
        <w:t>陕西大厦12楼1208室</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联 系 人：陈雨丽      </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联系方式：18209987338  </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3.同级政府采购监督管理部门</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名称：喀什地区财政局政府采购管理办公室            </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监督投诉电话：0998-2597001 </w:t>
      </w:r>
    </w:p>
    <w:p>
      <w:pPr>
        <w:pageBreakBefore w:val="0"/>
        <w:widowControl w:val="0"/>
        <w:kinsoku/>
        <w:wordWrap/>
        <w:overflowPunct/>
        <w:topLinePunct w:val="0"/>
        <w:bidi w:val="0"/>
        <w:snapToGrid/>
        <w:spacing w:line="360" w:lineRule="exact"/>
        <w:ind w:firstLine="420" w:firstLineChars="200"/>
        <w:textAlignment w:val="auto"/>
        <w:rPr>
          <w:rFonts w:ascii="仿宋" w:hAnsi="仿宋" w:eastAsia="仿宋"/>
          <w:color w:val="auto"/>
          <w:sz w:val="28"/>
          <w:szCs w:val="28"/>
        </w:rPr>
      </w:pPr>
      <w:r>
        <w:rPr>
          <w:rFonts w:hint="eastAsia" w:ascii="微软雅黑" w:hAnsi="微软雅黑" w:eastAsia="微软雅黑" w:cs="微软雅黑"/>
          <w:color w:val="auto"/>
          <w:kern w:val="0"/>
          <w:szCs w:val="21"/>
        </w:rPr>
        <w:t xml:space="preserve">地址：喀什地区财政局 </w:t>
      </w:r>
    </w:p>
    <w:p>
      <w:pPr>
        <w:pageBreakBefore w:val="0"/>
        <w:widowControl w:val="0"/>
        <w:kinsoku/>
        <w:wordWrap/>
        <w:overflowPunct/>
        <w:topLinePunct w:val="0"/>
        <w:bidi w:val="0"/>
        <w:snapToGrid/>
        <w:spacing w:line="360" w:lineRule="exact"/>
        <w:ind w:firstLine="420" w:firstLineChars="200"/>
        <w:jc w:val="right"/>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新疆共建恒业信息咨询有限责任公司</w:t>
      </w:r>
    </w:p>
    <w:p>
      <w:pPr>
        <w:pageBreakBefore w:val="0"/>
        <w:widowControl w:val="0"/>
        <w:kinsoku/>
        <w:wordWrap/>
        <w:overflowPunct/>
        <w:topLinePunct w:val="0"/>
        <w:bidi w:val="0"/>
        <w:snapToGrid/>
        <w:spacing w:line="360" w:lineRule="exact"/>
        <w:ind w:firstLine="420" w:firstLineChars="200"/>
        <w:jc w:val="right"/>
        <w:textAlignment w:val="auto"/>
        <w:rPr>
          <w:color w:val="auto"/>
        </w:rPr>
      </w:pPr>
      <w:r>
        <w:rPr>
          <w:rFonts w:hint="eastAsia" w:ascii="微软雅黑" w:hAnsi="微软雅黑" w:eastAsia="微软雅黑" w:cs="微软雅黑"/>
          <w:color w:val="auto"/>
          <w:kern w:val="0"/>
          <w:szCs w:val="21"/>
        </w:rPr>
        <w:t>202</w:t>
      </w:r>
      <w:r>
        <w:rPr>
          <w:rFonts w:hint="eastAsia" w:ascii="微软雅黑" w:hAnsi="微软雅黑" w:eastAsia="微软雅黑" w:cs="微软雅黑"/>
          <w:color w:val="auto"/>
          <w:kern w:val="0"/>
          <w:szCs w:val="21"/>
          <w:lang w:val="en-US" w:eastAsia="zh-CN"/>
        </w:rPr>
        <w:t>1</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8</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12</w:t>
      </w:r>
      <w:r>
        <w:rPr>
          <w:rFonts w:hint="eastAsia" w:ascii="微软雅黑" w:hAnsi="微软雅黑" w:eastAsia="微软雅黑" w:cs="微软雅黑"/>
          <w:color w:val="auto"/>
          <w:kern w:val="0"/>
          <w:szCs w:val="21"/>
        </w:rPr>
        <w:t>日</w:t>
      </w:r>
    </w:p>
    <w:p>
      <w:pPr>
        <w:pStyle w:val="12"/>
        <w:ind w:firstLine="480"/>
        <w:rPr>
          <w:rFonts w:ascii="微软雅黑" w:hAnsi="微软雅黑" w:eastAsia="微软雅黑" w:cs="微软雅黑"/>
          <w:color w:val="auto"/>
        </w:rPr>
      </w:pPr>
    </w:p>
    <w:p>
      <w:pPr>
        <w:spacing w:line="460" w:lineRule="exact"/>
        <w:ind w:firstLine="420" w:firstLineChars="200"/>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1E"/>
    <w:rsid w:val="0017497B"/>
    <w:rsid w:val="005551E6"/>
    <w:rsid w:val="00825CFC"/>
    <w:rsid w:val="009705C5"/>
    <w:rsid w:val="00B63E1E"/>
    <w:rsid w:val="01E15B8A"/>
    <w:rsid w:val="02004CEE"/>
    <w:rsid w:val="02EA7444"/>
    <w:rsid w:val="033B5B7D"/>
    <w:rsid w:val="036865E9"/>
    <w:rsid w:val="057D095D"/>
    <w:rsid w:val="070D78B7"/>
    <w:rsid w:val="071A0649"/>
    <w:rsid w:val="087704D2"/>
    <w:rsid w:val="098A7E76"/>
    <w:rsid w:val="09E1272E"/>
    <w:rsid w:val="0A004584"/>
    <w:rsid w:val="0E5B3C61"/>
    <w:rsid w:val="10270715"/>
    <w:rsid w:val="103A144E"/>
    <w:rsid w:val="10A56B66"/>
    <w:rsid w:val="10C16124"/>
    <w:rsid w:val="117B4F8C"/>
    <w:rsid w:val="118935D6"/>
    <w:rsid w:val="128F7904"/>
    <w:rsid w:val="132D06DC"/>
    <w:rsid w:val="13E44A2E"/>
    <w:rsid w:val="14A80C6C"/>
    <w:rsid w:val="160D2EF0"/>
    <w:rsid w:val="166F609E"/>
    <w:rsid w:val="16E743EC"/>
    <w:rsid w:val="173736AA"/>
    <w:rsid w:val="174F6D09"/>
    <w:rsid w:val="18C10F73"/>
    <w:rsid w:val="19645D09"/>
    <w:rsid w:val="1DF16234"/>
    <w:rsid w:val="1E610F59"/>
    <w:rsid w:val="1F620F2B"/>
    <w:rsid w:val="1F672AB4"/>
    <w:rsid w:val="21A53AC9"/>
    <w:rsid w:val="22142803"/>
    <w:rsid w:val="22FF4584"/>
    <w:rsid w:val="23FB269C"/>
    <w:rsid w:val="25261033"/>
    <w:rsid w:val="264B4DE3"/>
    <w:rsid w:val="26A75391"/>
    <w:rsid w:val="27A51DED"/>
    <w:rsid w:val="27F10A1B"/>
    <w:rsid w:val="28827BAC"/>
    <w:rsid w:val="293D39A4"/>
    <w:rsid w:val="29900D19"/>
    <w:rsid w:val="2C1018A8"/>
    <w:rsid w:val="2DB551FE"/>
    <w:rsid w:val="332E5A4C"/>
    <w:rsid w:val="374C434B"/>
    <w:rsid w:val="39C624EE"/>
    <w:rsid w:val="3A904C19"/>
    <w:rsid w:val="3AEE35E8"/>
    <w:rsid w:val="3C042597"/>
    <w:rsid w:val="3C687C00"/>
    <w:rsid w:val="3CFE5843"/>
    <w:rsid w:val="3D6A3414"/>
    <w:rsid w:val="3DB57CBB"/>
    <w:rsid w:val="3DCA0911"/>
    <w:rsid w:val="3EE90303"/>
    <w:rsid w:val="3F137131"/>
    <w:rsid w:val="3FD57B0F"/>
    <w:rsid w:val="3FFF020B"/>
    <w:rsid w:val="4134217A"/>
    <w:rsid w:val="41887D3D"/>
    <w:rsid w:val="41B72863"/>
    <w:rsid w:val="43E9616B"/>
    <w:rsid w:val="469055FE"/>
    <w:rsid w:val="47204709"/>
    <w:rsid w:val="480D5A6F"/>
    <w:rsid w:val="4891622E"/>
    <w:rsid w:val="49671286"/>
    <w:rsid w:val="4CDC73D0"/>
    <w:rsid w:val="4EAD5D9B"/>
    <w:rsid w:val="4FC61ED5"/>
    <w:rsid w:val="53024ABD"/>
    <w:rsid w:val="56045222"/>
    <w:rsid w:val="58051725"/>
    <w:rsid w:val="5A9C57D7"/>
    <w:rsid w:val="5BED69EF"/>
    <w:rsid w:val="5D0E19B0"/>
    <w:rsid w:val="5F7C2C3B"/>
    <w:rsid w:val="5FE25474"/>
    <w:rsid w:val="62EF3A5A"/>
    <w:rsid w:val="631F5880"/>
    <w:rsid w:val="66E06697"/>
    <w:rsid w:val="682E6B07"/>
    <w:rsid w:val="686207EB"/>
    <w:rsid w:val="69357E42"/>
    <w:rsid w:val="699A66D5"/>
    <w:rsid w:val="6A1D47F7"/>
    <w:rsid w:val="6B145785"/>
    <w:rsid w:val="6BA03351"/>
    <w:rsid w:val="6CB42A65"/>
    <w:rsid w:val="6D121E09"/>
    <w:rsid w:val="6DCD7E10"/>
    <w:rsid w:val="6E2F282D"/>
    <w:rsid w:val="6EFB594A"/>
    <w:rsid w:val="6FDC2571"/>
    <w:rsid w:val="7023774B"/>
    <w:rsid w:val="708A12FB"/>
    <w:rsid w:val="70CD2C7E"/>
    <w:rsid w:val="71322DE1"/>
    <w:rsid w:val="72157555"/>
    <w:rsid w:val="728A2B31"/>
    <w:rsid w:val="733966A4"/>
    <w:rsid w:val="73EF52A1"/>
    <w:rsid w:val="744148D5"/>
    <w:rsid w:val="760E2D82"/>
    <w:rsid w:val="77060229"/>
    <w:rsid w:val="7775368F"/>
    <w:rsid w:val="78994ADB"/>
    <w:rsid w:val="78A82EC4"/>
    <w:rsid w:val="79B201E3"/>
    <w:rsid w:val="7A5B233B"/>
    <w:rsid w:val="7B3C7850"/>
    <w:rsid w:val="7D47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widowControl/>
      <w:spacing w:before="120"/>
      <w:ind w:firstLine="3584"/>
    </w:p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ascii="宋体" w:hAnsi="Courier New"/>
      <w:szCs w:val="22"/>
    </w:rPr>
  </w:style>
  <w:style w:type="paragraph" w:styleId="10">
    <w:name w:val="Body Text Indent 2"/>
    <w:basedOn w:val="1"/>
    <w:qFormat/>
    <w:uiPriority w:val="0"/>
    <w:pPr>
      <w:ind w:firstLine="480" w:firstLineChars="200"/>
    </w:pPr>
    <w:rPr>
      <w:rFonts w:ascii="仿宋_GB2312" w:eastAsia="仿宋_GB2312"/>
      <w:sz w:val="24"/>
    </w:rPr>
  </w:style>
  <w:style w:type="paragraph" w:styleId="11">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8"/>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203</Words>
  <Characters>1159</Characters>
  <Lines>9</Lines>
  <Paragraphs>2</Paragraphs>
  <TotalTime>7</TotalTime>
  <ScaleCrop>false</ScaleCrop>
  <LinksUpToDate>false</LinksUpToDate>
  <CharactersWithSpaces>1360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2020-12-11T04:09:00Z</dcterms:created>
  <dc:creator>Administrator</dc:creator>
  <cp:lastModifiedBy>回回去去789@</cp:lastModifiedBy>
  <cp:lastPrinted>2021-05-10T11:05:00Z</cp:lastPrinted>
  <dcterms:modified xsi:type="dcterms:W3CDTF">2021-08-12T10:04:58Z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CD0920C8164D4F54A641D0E1B345ACF8</vt:lpwstr>
  </property>
</Properties>
</file>