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仿宋" w:hAnsi="华文仿宋" w:eastAsia="华文仿宋" w:cs="华文仿宋"/>
          <w:b/>
          <w:bCs/>
          <w:color w:val="000000"/>
          <w:kern w:val="0"/>
          <w:sz w:val="28"/>
          <w:szCs w:val="28"/>
          <w:lang w:bidi="ar"/>
        </w:rPr>
      </w:pPr>
      <w:r>
        <w:rPr>
          <w:rFonts w:hint="eastAsia" w:ascii="华文仿宋" w:hAnsi="华文仿宋" w:eastAsia="华文仿宋" w:cs="华文仿宋"/>
          <w:b/>
          <w:bCs/>
          <w:color w:val="000000"/>
          <w:kern w:val="0"/>
          <w:sz w:val="28"/>
          <w:szCs w:val="28"/>
          <w:lang w:eastAsia="zh-CN" w:bidi="ar"/>
        </w:rPr>
        <w:t>乌鲁木齐县人力资源和社会保障局乌鲁木齐县相关工作人员商业保险服务采购项目</w:t>
      </w:r>
      <w:r>
        <w:rPr>
          <w:rFonts w:hint="eastAsia" w:ascii="华文仿宋" w:hAnsi="华文仿宋" w:eastAsia="华文仿宋" w:cs="华文仿宋"/>
          <w:b/>
          <w:bCs/>
          <w:color w:val="000000"/>
          <w:kern w:val="0"/>
          <w:sz w:val="28"/>
          <w:szCs w:val="28"/>
          <w:lang w:bidi="ar"/>
        </w:rPr>
        <w:t>竞争性磋商公告</w:t>
      </w:r>
    </w:p>
    <w:p>
      <w:pPr>
        <w:spacing w:line="360" w:lineRule="auto"/>
        <w:ind w:firstLine="720" w:firstLineChars="300"/>
        <w:rPr>
          <w:rFonts w:hint="eastAsia" w:ascii="华文仿宋" w:hAnsi="华文仿宋" w:eastAsia="华文仿宋" w:cs="华文仿宋"/>
          <w:color w:val="333333"/>
          <w:kern w:val="0"/>
          <w:sz w:val="24"/>
          <w:szCs w:val="24"/>
        </w:rPr>
      </w:pPr>
      <w:r>
        <w:rPr>
          <w:rFonts w:hint="eastAsia" w:ascii="华文仿宋" w:hAnsi="华文仿宋" w:eastAsia="华文仿宋" w:cs="华文仿宋"/>
          <w:color w:val="000000"/>
          <w:kern w:val="0"/>
          <w:sz w:val="24"/>
          <w:szCs w:val="24"/>
        </w:rPr>
        <w:t>新疆新水建设工程造价咨询有限责任公司受</w:t>
      </w:r>
      <w:r>
        <w:rPr>
          <w:rFonts w:hint="eastAsia" w:ascii="华文仿宋" w:hAnsi="华文仿宋" w:eastAsia="华文仿宋" w:cs="华文仿宋"/>
          <w:color w:val="000000"/>
          <w:kern w:val="0"/>
          <w:sz w:val="24"/>
          <w:szCs w:val="24"/>
          <w:u w:val="single"/>
        </w:rPr>
        <w:t>乌鲁木齐县人力资源和社会保障局</w:t>
      </w:r>
      <w:r>
        <w:rPr>
          <w:rFonts w:hint="eastAsia" w:ascii="华文仿宋" w:hAnsi="华文仿宋" w:eastAsia="华文仿宋" w:cs="华文仿宋"/>
          <w:color w:val="000000"/>
          <w:kern w:val="0"/>
          <w:sz w:val="24"/>
          <w:szCs w:val="24"/>
        </w:rPr>
        <w:t>的委托，对</w:t>
      </w:r>
      <w:r>
        <w:rPr>
          <w:rFonts w:hint="eastAsia" w:ascii="华文仿宋" w:hAnsi="华文仿宋" w:eastAsia="华文仿宋" w:cs="华文仿宋"/>
          <w:color w:val="000000"/>
          <w:kern w:val="0"/>
          <w:sz w:val="24"/>
          <w:szCs w:val="24"/>
          <w:u w:val="single"/>
        </w:rPr>
        <w:t>乌鲁木齐县县属单位工作人员人身意外伤害保险购买服务</w:t>
      </w:r>
      <w:r>
        <w:rPr>
          <w:rFonts w:hint="eastAsia" w:ascii="华文仿宋" w:hAnsi="华文仿宋" w:eastAsia="华文仿宋" w:cs="华文仿宋"/>
          <w:color w:val="000000"/>
          <w:kern w:val="0"/>
          <w:sz w:val="24"/>
          <w:szCs w:val="24"/>
        </w:rPr>
        <w:t>进行采购，采购方式为</w:t>
      </w:r>
      <w:r>
        <w:rPr>
          <w:rFonts w:hint="eastAsia" w:ascii="华文仿宋" w:hAnsi="华文仿宋" w:eastAsia="华文仿宋" w:cs="华文仿宋"/>
          <w:color w:val="000000"/>
          <w:kern w:val="0"/>
          <w:sz w:val="24"/>
          <w:szCs w:val="24"/>
          <w:u w:val="single"/>
        </w:rPr>
        <w:t>竞争性磋</w:t>
      </w:r>
      <w:bookmarkStart w:id="0" w:name="_GoBack"/>
      <w:bookmarkEnd w:id="0"/>
      <w:r>
        <w:rPr>
          <w:rFonts w:hint="eastAsia" w:ascii="华文仿宋" w:hAnsi="华文仿宋" w:eastAsia="华文仿宋" w:cs="华文仿宋"/>
          <w:color w:val="000000"/>
          <w:kern w:val="0"/>
          <w:sz w:val="24"/>
          <w:szCs w:val="24"/>
          <w:u w:val="single"/>
        </w:rPr>
        <w:t>商</w:t>
      </w:r>
      <w:r>
        <w:rPr>
          <w:rFonts w:hint="eastAsia" w:ascii="华文仿宋" w:hAnsi="华文仿宋" w:eastAsia="华文仿宋" w:cs="华文仿宋"/>
          <w:color w:val="000000"/>
          <w:kern w:val="0"/>
          <w:sz w:val="24"/>
          <w:szCs w:val="24"/>
        </w:rPr>
        <w:t>。现欢迎合格的供应商前往新疆新水建设工程造价咨询有限责任公司报名，购买竞争性磋商文件。</w:t>
      </w:r>
    </w:p>
    <w:p>
      <w:pPr>
        <w:widowControl/>
        <w:numPr>
          <w:ilvl w:val="0"/>
          <w:numId w:val="1"/>
        </w:numPr>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项目名称：</w:t>
      </w:r>
      <w:r>
        <w:rPr>
          <w:rFonts w:hint="eastAsia" w:ascii="华文仿宋" w:hAnsi="华文仿宋" w:eastAsia="华文仿宋" w:cs="华文仿宋"/>
          <w:color w:val="000000"/>
          <w:kern w:val="0"/>
          <w:sz w:val="24"/>
          <w:szCs w:val="24"/>
          <w:u w:val="single"/>
          <w:lang w:eastAsia="zh-CN"/>
        </w:rPr>
        <w:t>乌鲁木齐县人力资源和社会保障局乌鲁木齐县相关工作人员商业保险服务采购项目</w:t>
      </w:r>
    </w:p>
    <w:p>
      <w:pPr>
        <w:widowControl/>
        <w:numPr>
          <w:ilvl w:val="0"/>
          <w:numId w:val="1"/>
        </w:numPr>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项目编号：XS[ZB]-2021-33</w:t>
      </w:r>
    </w:p>
    <w:p>
      <w:pPr>
        <w:widowControl/>
        <w:numPr>
          <w:ilvl w:val="0"/>
          <w:numId w:val="1"/>
        </w:numPr>
        <w:spacing w:line="360" w:lineRule="auto"/>
        <w:rPr>
          <w:rFonts w:hint="eastAsia" w:ascii="华文仿宋" w:hAnsi="华文仿宋" w:eastAsia="华文仿宋" w:cs="华文仿宋"/>
          <w:color w:val="333333"/>
          <w:kern w:val="0"/>
          <w:sz w:val="24"/>
          <w:szCs w:val="24"/>
        </w:rPr>
      </w:pPr>
      <w:r>
        <w:rPr>
          <w:rFonts w:hint="eastAsia" w:ascii="华文仿宋" w:hAnsi="华文仿宋" w:eastAsia="华文仿宋" w:cs="华文仿宋"/>
          <w:color w:val="000000"/>
          <w:kern w:val="0"/>
          <w:sz w:val="24"/>
          <w:szCs w:val="24"/>
        </w:rPr>
        <w:t>采购内容：1160名工作人员意外伤害保险；（采购预算46.4万元）</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四、供应商资格要求：</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1、投标人须为中华人民共和国境内注册的企业法人或依法设立并领取营业执照的法人的分支机构；</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2、投标人必须是依法核定许可经营保险业务的保险公司且具有行政部门颁发的《经营保险业务许可证》；</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3、法定代表人授权委托书及被委托人身份证（原件）（投标代表为法定代表人时，提供法人身份证原件）；</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4、须提供通过“信用中国”网站（www.creditchina.gov.cn）和“中国政府采</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购网”（www.ccgp.gov.cn）渠道查询被列入失信被执行人、重大税收违法案件当事人名单、政府采购严重违法失信行为记录名单的单位，国家企业信用信息公示系统（www.gsxt.gov.cn/</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index.html）查询的本单位信用记录的网页，并加盖投标单位公章。</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5、提供有效的保险业务经营许可证（复印件加盖公章）；</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6、同一保险公司的不同分（支）机构，不得同时参加本项目，否则将被拒绝；</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7、本项目不接受保险代理公司、保险经纪公司投标。</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8、本项目不接受联合体投标。</w:t>
      </w:r>
    </w:p>
    <w:p>
      <w:pPr>
        <w:widowControl/>
        <w:spacing w:line="360" w:lineRule="auto"/>
        <w:rPr>
          <w:rFonts w:hint="eastAsia" w:ascii="华文仿宋" w:hAnsi="华文仿宋" w:eastAsia="华文仿宋" w:cs="华文仿宋"/>
          <w:color w:val="000000"/>
          <w:kern w:val="0"/>
          <w:sz w:val="24"/>
          <w:szCs w:val="24"/>
        </w:rPr>
      </w:pPr>
    </w:p>
    <w:p>
      <w:pPr>
        <w:widowControl/>
        <w:tabs>
          <w:tab w:val="left" w:pos="6705"/>
        </w:tabs>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b/>
          <w:bCs/>
          <w:color w:val="000000"/>
          <w:kern w:val="0"/>
          <w:sz w:val="24"/>
          <w:szCs w:val="24"/>
        </w:rPr>
        <w:t>五、</w:t>
      </w:r>
      <w:r>
        <w:rPr>
          <w:rFonts w:hint="eastAsia" w:ascii="华文仿宋" w:hAnsi="华文仿宋" w:eastAsia="华文仿宋" w:cs="华文仿宋"/>
          <w:color w:val="000000"/>
          <w:kern w:val="0"/>
          <w:sz w:val="24"/>
          <w:szCs w:val="24"/>
        </w:rPr>
        <w:t>报名时间：请于2021年9月</w:t>
      </w:r>
      <w:r>
        <w:rPr>
          <w:rFonts w:hint="eastAsia" w:ascii="华文仿宋" w:hAnsi="华文仿宋" w:eastAsia="华文仿宋" w:cs="华文仿宋"/>
          <w:color w:val="000000"/>
          <w:kern w:val="0"/>
          <w:sz w:val="24"/>
          <w:szCs w:val="24"/>
          <w:lang w:val="en-US" w:eastAsia="zh-CN"/>
        </w:rPr>
        <w:t>14</w:t>
      </w:r>
      <w:r>
        <w:rPr>
          <w:rFonts w:hint="eastAsia" w:ascii="华文仿宋" w:hAnsi="华文仿宋" w:eastAsia="华文仿宋" w:cs="华文仿宋"/>
          <w:color w:val="000000"/>
          <w:kern w:val="0"/>
          <w:sz w:val="24"/>
          <w:szCs w:val="24"/>
        </w:rPr>
        <w:t>日至2021年9月</w:t>
      </w:r>
      <w:r>
        <w:rPr>
          <w:rFonts w:hint="eastAsia" w:ascii="华文仿宋" w:hAnsi="华文仿宋" w:eastAsia="华文仿宋" w:cs="华文仿宋"/>
          <w:color w:val="000000"/>
          <w:kern w:val="0"/>
          <w:sz w:val="24"/>
          <w:szCs w:val="24"/>
          <w:highlight w:val="yellow"/>
          <w:lang w:val="en-US" w:eastAsia="zh-CN"/>
        </w:rPr>
        <w:t>18</w:t>
      </w:r>
      <w:r>
        <w:rPr>
          <w:rFonts w:hint="eastAsia" w:ascii="华文仿宋" w:hAnsi="华文仿宋" w:eastAsia="华文仿宋" w:cs="华文仿宋"/>
          <w:color w:val="000000"/>
          <w:kern w:val="0"/>
          <w:sz w:val="24"/>
          <w:szCs w:val="24"/>
        </w:rPr>
        <w:t>日（北京时间上午10：30-13:30，下午15:30-18:00，节假日除外）。由供应商携带以下证明文件原件及复印件加盖公章1套在</w:t>
      </w:r>
      <w:r>
        <w:rPr>
          <w:rFonts w:hint="eastAsia" w:ascii="华文仿宋" w:hAnsi="华文仿宋" w:eastAsia="华文仿宋" w:cs="华文仿宋"/>
          <w:color w:val="000000"/>
          <w:kern w:val="0"/>
          <w:sz w:val="24"/>
          <w:szCs w:val="24"/>
          <w:u w:val="single"/>
        </w:rPr>
        <w:t>新疆乌鲁木齐市沙依巴克区黄河路93号七一酱园高层商住楼1栋B座1512室</w:t>
      </w:r>
      <w:r>
        <w:rPr>
          <w:rFonts w:hint="eastAsia" w:ascii="华文仿宋" w:hAnsi="华文仿宋" w:eastAsia="华文仿宋" w:cs="华文仿宋"/>
          <w:color w:val="000000"/>
          <w:kern w:val="0"/>
          <w:sz w:val="24"/>
          <w:szCs w:val="24"/>
        </w:rPr>
        <w:t>进行报名。携带资料如下：</w:t>
      </w:r>
    </w:p>
    <w:p>
      <w:pPr>
        <w:widowControl/>
        <w:tabs>
          <w:tab w:val="left" w:pos="6705"/>
        </w:tabs>
        <w:spacing w:line="360" w:lineRule="auto"/>
        <w:ind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(1)营业执照副本（原件）;</w:t>
      </w:r>
    </w:p>
    <w:p>
      <w:pPr>
        <w:widowControl/>
        <w:tabs>
          <w:tab w:val="left" w:pos="6705"/>
        </w:tabs>
        <w:spacing w:line="360" w:lineRule="auto"/>
        <w:ind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(2)法定代表人身份证、法人授权委托书及身份证。（法人报名无需提供法人授权委托书）</w:t>
      </w:r>
    </w:p>
    <w:p>
      <w:pPr>
        <w:widowControl/>
        <w:tabs>
          <w:tab w:val="left" w:pos="6705"/>
        </w:tabs>
        <w:spacing w:line="360" w:lineRule="auto"/>
        <w:ind w:firstLine="240" w:firstLineChars="1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（3）提供有效的保险业务经营许可证（复印件加盖公章）</w:t>
      </w:r>
    </w:p>
    <w:p>
      <w:pPr>
        <w:widowControl/>
        <w:spacing w:line="360" w:lineRule="auto"/>
        <w:ind w:firstLine="240" w:firstLineChars="1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（4）须提供通过“信用中国”网站（www.creditchina.gov.cn）和“中国政府采</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购网”（www.ccgp.gov.cn）渠道查询被列入失信被执行人、重大税收违法案件当事人名单、政府采购严重违法失信行为记录名单的单位，国家企业信用信息公示系统（www.gsxt.gov.cn/</w:t>
      </w:r>
    </w:p>
    <w:p>
      <w:pPr>
        <w:widowControl/>
        <w:spacing w:line="360" w:lineRule="auto"/>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index.html）查询的本单位信用记录的网页，并加盖投标单位公章。</w:t>
      </w:r>
    </w:p>
    <w:p>
      <w:pPr>
        <w:pStyle w:val="2"/>
      </w:pPr>
    </w:p>
    <w:p>
      <w:pPr>
        <w:widowControl/>
        <w:tabs>
          <w:tab w:val="left" w:pos="6705"/>
        </w:tabs>
        <w:spacing w:line="360" w:lineRule="auto"/>
        <w:rPr>
          <w:rFonts w:hint="eastAsia" w:ascii="华文仿宋" w:hAnsi="华文仿宋" w:eastAsia="华文仿宋" w:cs="华文仿宋"/>
          <w:color w:val="333333"/>
          <w:kern w:val="0"/>
          <w:sz w:val="24"/>
          <w:szCs w:val="24"/>
        </w:rPr>
      </w:pPr>
      <w:r>
        <w:rPr>
          <w:rFonts w:hint="eastAsia" w:ascii="华文仿宋" w:hAnsi="华文仿宋" w:eastAsia="华文仿宋" w:cs="华文仿宋"/>
          <w:color w:val="000000"/>
          <w:kern w:val="0"/>
          <w:sz w:val="24"/>
          <w:szCs w:val="24"/>
        </w:rPr>
        <w:t>六、磋商文件售价：200元（磋商文件一经售出概不退还）</w:t>
      </w:r>
    </w:p>
    <w:p>
      <w:pPr>
        <w:widowControl/>
        <w:spacing w:line="360" w:lineRule="auto"/>
        <w:rPr>
          <w:rFonts w:hint="eastAsia" w:ascii="华文仿宋" w:hAnsi="华文仿宋" w:eastAsia="华文仿宋" w:cs="华文仿宋"/>
          <w:color w:val="333333"/>
          <w:kern w:val="0"/>
          <w:sz w:val="24"/>
          <w:szCs w:val="24"/>
        </w:rPr>
      </w:pPr>
      <w:r>
        <w:rPr>
          <w:rFonts w:hint="eastAsia" w:ascii="华文仿宋" w:hAnsi="华文仿宋" w:eastAsia="华文仿宋" w:cs="华文仿宋"/>
          <w:color w:val="000000"/>
          <w:kern w:val="0"/>
          <w:sz w:val="24"/>
          <w:szCs w:val="24"/>
        </w:rPr>
        <w:t>七、响应文件递交截止时间及开标时间：2021年9月</w:t>
      </w:r>
      <w:r>
        <w:rPr>
          <w:rFonts w:hint="eastAsia" w:ascii="华文仿宋" w:hAnsi="华文仿宋" w:eastAsia="华文仿宋" w:cs="华文仿宋"/>
          <w:color w:val="000000"/>
          <w:kern w:val="0"/>
          <w:sz w:val="24"/>
          <w:szCs w:val="24"/>
          <w:lang w:val="en-US" w:eastAsia="zh-CN"/>
        </w:rPr>
        <w:t>24</w:t>
      </w:r>
      <w:r>
        <w:rPr>
          <w:rFonts w:hint="eastAsia" w:ascii="华文仿宋" w:hAnsi="华文仿宋" w:eastAsia="华文仿宋" w:cs="华文仿宋"/>
          <w:color w:val="000000"/>
          <w:kern w:val="0"/>
          <w:sz w:val="24"/>
          <w:szCs w:val="24"/>
        </w:rPr>
        <w:t>日11：00时（北京时间）</w:t>
      </w:r>
    </w:p>
    <w:p>
      <w:pPr>
        <w:widowControl/>
        <w:spacing w:line="360" w:lineRule="auto"/>
        <w:rPr>
          <w:rFonts w:hint="eastAsia" w:ascii="华文仿宋" w:hAnsi="华文仿宋" w:eastAsia="华文仿宋" w:cs="华文仿宋"/>
          <w:color w:val="333333"/>
          <w:kern w:val="0"/>
          <w:sz w:val="24"/>
          <w:szCs w:val="24"/>
          <w:highlight w:val="yellow"/>
        </w:rPr>
      </w:pPr>
      <w:r>
        <w:rPr>
          <w:rFonts w:hint="eastAsia" w:ascii="华文仿宋" w:hAnsi="华文仿宋" w:eastAsia="华文仿宋" w:cs="华文仿宋"/>
          <w:color w:val="000000"/>
          <w:kern w:val="0"/>
          <w:sz w:val="24"/>
          <w:szCs w:val="24"/>
        </w:rPr>
        <w:t>八、磋商地点：</w:t>
      </w:r>
    </w:p>
    <w:p>
      <w:pPr>
        <w:widowControl/>
        <w:shd w:val="clear" w:color="auto" w:fill="FFFFFF"/>
        <w:spacing w:line="360" w:lineRule="auto"/>
        <w:ind w:left="480" w:hanging="480" w:hangingChars="200"/>
        <w:rPr>
          <w:rFonts w:hint="eastAsia" w:ascii="华文仿宋" w:hAnsi="华文仿宋" w:eastAsia="华文仿宋" w:cs="华文仿宋"/>
          <w:color w:val="000000"/>
          <w:sz w:val="24"/>
          <w:szCs w:val="24"/>
        </w:rPr>
      </w:pPr>
      <w:r>
        <w:rPr>
          <w:rFonts w:hint="eastAsia" w:ascii="华文仿宋" w:hAnsi="华文仿宋" w:eastAsia="华文仿宋" w:cs="华文仿宋"/>
          <w:color w:val="000000"/>
          <w:kern w:val="0"/>
          <w:sz w:val="24"/>
          <w:szCs w:val="24"/>
        </w:rPr>
        <w:t>九、</w:t>
      </w:r>
      <w:r>
        <w:rPr>
          <w:rFonts w:hint="eastAsia" w:ascii="华文仿宋" w:hAnsi="华文仿宋" w:eastAsia="华文仿宋" w:cs="华文仿宋"/>
          <w:color w:val="000000"/>
          <w:sz w:val="24"/>
          <w:szCs w:val="24"/>
        </w:rPr>
        <w:t>采 购 人：乌鲁木齐县人力资源和社会保障局</w:t>
      </w:r>
    </w:p>
    <w:p>
      <w:pPr>
        <w:pStyle w:val="5"/>
        <w:kinsoku w:val="0"/>
        <w:overflowPunct w:val="0"/>
        <w:spacing w:before="56" w:line="360" w:lineRule="auto"/>
        <w:ind w:left="102"/>
        <w:rPr>
          <w:rFonts w:hint="default" w:ascii="华文仿宋" w:hAnsi="华文仿宋" w:eastAsia="仿宋" w:cs="华文仿宋"/>
          <w:color w:val="FF0000"/>
          <w:lang w:val="en-US" w:eastAsia="zh-CN"/>
        </w:rPr>
      </w:pPr>
      <w:r>
        <w:rPr>
          <w:rFonts w:hint="eastAsia" w:ascii="华文仿宋" w:hAnsi="华文仿宋" w:eastAsia="华文仿宋" w:cs="华文仿宋"/>
          <w:color w:val="000000"/>
        </w:rPr>
        <w:t>联系人：</w:t>
      </w:r>
      <w:r>
        <w:rPr>
          <w:rFonts w:hint="eastAsia" w:ascii="华文仿宋" w:hAnsi="华文仿宋" w:eastAsia="华文仿宋" w:cs="华文仿宋"/>
          <w:color w:val="000000"/>
          <w:lang w:eastAsia="zh-CN"/>
        </w:rPr>
        <w:t>李勇</w:t>
      </w:r>
      <w:r>
        <w:rPr>
          <w:rFonts w:hint="eastAsia" w:ascii="华文仿宋" w:hAnsi="华文仿宋" w:eastAsia="华文仿宋" w:cs="华文仿宋"/>
          <w:color w:val="FF0000"/>
        </w:rPr>
        <w:t xml:space="preserve">      联系电话：</w:t>
      </w:r>
      <w:r>
        <w:rPr>
          <w:rFonts w:hint="eastAsia" w:ascii="仿宋" w:hAnsi="仿宋" w:eastAsia="仿宋" w:cs="仿宋"/>
          <w:color w:val="FF0000"/>
          <w:w w:val="95"/>
        </w:rPr>
        <w:t>0991--59</w:t>
      </w:r>
      <w:r>
        <w:rPr>
          <w:rFonts w:hint="eastAsia" w:ascii="仿宋" w:hAnsi="仿宋" w:eastAsia="仿宋" w:cs="仿宋"/>
          <w:color w:val="FF0000"/>
          <w:w w:val="95"/>
          <w:lang w:val="en-US" w:eastAsia="zh-CN"/>
        </w:rPr>
        <w:t>22773</w:t>
      </w:r>
    </w:p>
    <w:p>
      <w:pPr>
        <w:widowControl/>
        <w:spacing w:line="360" w:lineRule="auto"/>
        <w:rPr>
          <w:rFonts w:hint="eastAsia" w:ascii="华文仿宋" w:hAnsi="华文仿宋" w:eastAsia="华文仿宋" w:cs="华文仿宋"/>
          <w:color w:val="333333"/>
          <w:kern w:val="0"/>
          <w:sz w:val="24"/>
          <w:szCs w:val="24"/>
        </w:rPr>
      </w:pPr>
      <w:r>
        <w:rPr>
          <w:rFonts w:hint="eastAsia" w:ascii="华文仿宋" w:hAnsi="华文仿宋" w:eastAsia="华文仿宋" w:cs="华文仿宋"/>
          <w:color w:val="000000"/>
          <w:kern w:val="0"/>
          <w:sz w:val="24"/>
          <w:szCs w:val="24"/>
        </w:rPr>
        <w:t>十、代理机构名称：新疆新水建设工程造价咨询有限责任公司</w:t>
      </w:r>
    </w:p>
    <w:p>
      <w:pPr>
        <w:widowControl/>
        <w:spacing w:line="360" w:lineRule="auto"/>
        <w:ind w:firstLine="480" w:firstLineChars="200"/>
        <w:rPr>
          <w:rFonts w:hint="eastAsia" w:ascii="华文仿宋" w:hAnsi="华文仿宋" w:eastAsia="华文仿宋" w:cs="华文仿宋"/>
          <w:color w:val="333333"/>
          <w:kern w:val="0"/>
          <w:sz w:val="24"/>
          <w:szCs w:val="24"/>
        </w:rPr>
      </w:pPr>
      <w:r>
        <w:rPr>
          <w:rFonts w:hint="eastAsia" w:ascii="华文仿宋" w:hAnsi="华文仿宋" w:eastAsia="华文仿宋" w:cs="华文仿宋"/>
          <w:color w:val="000000"/>
          <w:kern w:val="0"/>
          <w:sz w:val="24"/>
          <w:szCs w:val="24"/>
        </w:rPr>
        <w:t>代理机构地址：新疆乌鲁木齐市沙依巴克区黄河路93号七一酱园高层商住楼1栋B座1512室</w:t>
      </w:r>
    </w:p>
    <w:p>
      <w:pPr>
        <w:widowControl/>
        <w:spacing w:line="360" w:lineRule="auto"/>
        <w:ind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联系人：范工           联系电话：15292865572</w:t>
      </w:r>
    </w:p>
    <w:p>
      <w:pPr>
        <w:widowControl/>
        <w:spacing w:line="360" w:lineRule="auto"/>
        <w:rPr>
          <w:rFonts w:hint="eastAsia" w:ascii="华文仿宋" w:hAnsi="华文仿宋" w:eastAsia="华文仿宋" w:cs="华文仿宋"/>
          <w:color w:val="000000"/>
          <w:kern w:val="0"/>
          <w:sz w:val="24"/>
          <w:szCs w:val="24"/>
        </w:rPr>
      </w:pPr>
    </w:p>
    <w:p>
      <w:pPr>
        <w:widowControl/>
        <w:spacing w:line="360" w:lineRule="auto"/>
        <w:rPr>
          <w:rFonts w:hint="eastAsia" w:ascii="华文仿宋" w:hAnsi="华文仿宋" w:eastAsia="华文仿宋" w:cs="华文仿宋"/>
          <w:color w:val="000000"/>
          <w:kern w:val="0"/>
          <w:sz w:val="24"/>
          <w:szCs w:val="24"/>
        </w:rPr>
      </w:pPr>
    </w:p>
    <w:p>
      <w:pPr>
        <w:widowControl/>
        <w:spacing w:line="360" w:lineRule="auto"/>
        <w:ind w:firstLine="5040" w:firstLineChars="2100"/>
        <w:rPr>
          <w:rFonts w:hint="eastAsia" w:ascii="华文仿宋" w:hAnsi="华文仿宋" w:eastAsia="华文仿宋" w:cs="华文仿宋"/>
          <w:color w:val="000000"/>
          <w:kern w:val="0"/>
          <w:sz w:val="24"/>
          <w:szCs w:val="24"/>
        </w:rPr>
      </w:pPr>
    </w:p>
    <w:p>
      <w:pPr>
        <w:widowControl/>
        <w:spacing w:line="360" w:lineRule="auto"/>
        <w:ind w:firstLine="5040" w:firstLineChars="2100"/>
        <w:rPr>
          <w:rFonts w:hint="eastAsia" w:ascii="华文仿宋" w:hAnsi="华文仿宋" w:eastAsia="华文仿宋" w:cs="华文仿宋"/>
          <w:color w:val="000000"/>
          <w:kern w:val="0"/>
          <w:sz w:val="24"/>
          <w:szCs w:val="24"/>
        </w:rPr>
      </w:pPr>
    </w:p>
    <w:p>
      <w:pPr>
        <w:widowControl/>
        <w:spacing w:line="360" w:lineRule="auto"/>
        <w:ind w:firstLine="5040" w:firstLineChars="2100"/>
        <w:rPr>
          <w:rFonts w:hint="eastAsia" w:ascii="华文仿宋" w:hAnsi="华文仿宋" w:eastAsia="华文仿宋" w:cs="华文仿宋"/>
          <w:color w:val="000000"/>
          <w:kern w:val="0"/>
          <w:sz w:val="24"/>
          <w:szCs w:val="24"/>
        </w:rPr>
      </w:pPr>
    </w:p>
    <w:p>
      <w:pPr>
        <w:widowControl/>
        <w:spacing w:line="360" w:lineRule="auto"/>
        <w:ind w:firstLine="5040" w:firstLineChars="2100"/>
        <w:rPr>
          <w:rFonts w:hint="eastAsia" w:ascii="华文仿宋" w:hAnsi="华文仿宋" w:eastAsia="华文仿宋" w:cs="华文仿宋"/>
          <w:color w:val="333333"/>
          <w:kern w:val="0"/>
          <w:sz w:val="24"/>
          <w:szCs w:val="24"/>
        </w:rPr>
      </w:pPr>
      <w:r>
        <w:rPr>
          <w:rFonts w:hint="eastAsia" w:ascii="华文仿宋" w:hAnsi="华文仿宋" w:eastAsia="华文仿宋" w:cs="华文仿宋"/>
          <w:color w:val="000000"/>
          <w:kern w:val="0"/>
          <w:sz w:val="24"/>
          <w:szCs w:val="24"/>
        </w:rPr>
        <w:t>新疆新水建设工程造价咨询有限责任公司</w:t>
      </w:r>
    </w:p>
    <w:p>
      <w:pPr>
        <w:widowControl/>
        <w:spacing w:line="360" w:lineRule="auto"/>
        <w:ind w:firstLine="6240" w:firstLineChars="2600"/>
        <w:rPr>
          <w:rFonts w:hint="eastAsia" w:ascii="华文仿宋" w:hAnsi="华文仿宋" w:eastAsia="华文仿宋" w:cs="华文仿宋"/>
          <w:color w:val="333333"/>
          <w:kern w:val="0"/>
          <w:sz w:val="24"/>
          <w:szCs w:val="24"/>
        </w:rPr>
      </w:pPr>
      <w:r>
        <w:rPr>
          <w:rFonts w:hint="eastAsia" w:ascii="华文仿宋" w:hAnsi="华文仿宋" w:eastAsia="华文仿宋" w:cs="华文仿宋"/>
          <w:color w:val="000000"/>
          <w:kern w:val="0"/>
          <w:sz w:val="24"/>
          <w:szCs w:val="24"/>
        </w:rPr>
        <w:t>二〇二一年九月九日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FAD30"/>
    <w:multiLevelType w:val="singleLevel"/>
    <w:tmpl w:val="AB9FAD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C239D"/>
    <w:rsid w:val="377C239D"/>
    <w:rsid w:val="6D212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customStyle="1" w:styleId="5">
    <w:name w:val="Table Paragraph"/>
    <w:basedOn w:val="1"/>
    <w:qFormat/>
    <w:uiPriority w:val="1"/>
    <w:pPr>
      <w:autoSpaceDE w:val="0"/>
      <w:autoSpaceDN w:val="0"/>
      <w:adjustRightInd w:val="0"/>
      <w:jc w:val="left"/>
    </w:pPr>
    <w:rPr>
      <w:rFonts w:ascii="Times New Roman" w:hAnsi="Times New Roman" w:eastAsia="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2021-09-13T06:45:00Z</dcterms:created>
  <dc:creator>Liii_</dc:creator>
  <cp:lastModifiedBy>Liii_</cp:lastModifiedBy>
  <dcterms:modified xsi:type="dcterms:W3CDTF">2021-09-13T06:47:02Z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