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spacing w:before="0" w:after="0" w:line="240" w:lineRule="atLeast"/>
        <w:rPr>
          <w:rFonts w:hint="eastAsia" w:ascii="仿宋" w:hAnsi="仿宋" w:eastAsia="仿宋" w:cs="仿宋"/>
          <w:b/>
          <w:bCs w:val="0"/>
          <w:color w:val="auto"/>
          <w:sz w:val="40"/>
          <w:szCs w:val="2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0"/>
          <w:szCs w:val="22"/>
        </w:rPr>
        <w:t>磋商</w:t>
      </w:r>
      <w:r>
        <w:rPr>
          <w:rFonts w:hint="eastAsia" w:ascii="仿宋" w:hAnsi="仿宋" w:eastAsia="仿宋" w:cs="仿宋"/>
          <w:b/>
          <w:bCs w:val="0"/>
          <w:color w:val="auto"/>
          <w:sz w:val="40"/>
          <w:szCs w:val="22"/>
          <w:lang w:eastAsia="zh-CN"/>
        </w:rPr>
        <w:t>公告</w:t>
      </w:r>
    </w:p>
    <w:p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新疆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智和智拓项目管理有限公司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关于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莎车县2021年衔接资金项目全过程、绩效考核及2022年项目库建设委托第三方机构咨询服务项目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竞争性磋商公告</w:t>
      </w:r>
    </w:p>
    <w:p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150" w:afterAutospacing="0" w:line="200" w:lineRule="exact"/>
        <w:ind w:left="0" w:right="0"/>
        <w:textAlignment w:val="auto"/>
        <w:outlineLvl w:val="1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</w:t>
      </w:r>
      <w:bookmarkStart w:id="0" w:name="_Toc2047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项目概况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 xml:space="preserve">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                                            </w:t>
      </w:r>
      <w:bookmarkEnd w:id="0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莎车县2021年衔接资金项目全过程、绩效考核及2022年项目库建设委托第三方机构咨询服务项目对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潜在供应商应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通过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新疆政府采购网（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政采云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线下报名方式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获取采购文件，并于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2021年0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:00（北京时间）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前提交响应文件。                          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exac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1" w:name="_Toc17175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一、项目基本情况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项目编号：KSSCX-ZHZT-(JZ)-2021-04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679" w:leftChars="228" w:hanging="1200" w:hangingChars="500"/>
        <w:jc w:val="both"/>
        <w:textAlignment w:val="auto"/>
        <w:rPr>
          <w:rFonts w:hint="eastAsia" w:ascii="仿宋" w:hAnsi="仿宋" w:eastAsia="仿宋" w:cs="仿宋"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莎车县2021年衔接资金项目全过程、绩效考核及2022年项目库建设委托第三方机构咨询服务项目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预算金额：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95万元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kern w:val="2"/>
          <w:sz w:val="24"/>
          <w:szCs w:val="24"/>
        </w:rPr>
        <w:t>采购需求：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莎车县2021年衔接资金项目全过程、绩效考核及2022年项目库建设委托第三方咨询服务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210" w:firstLineChars="1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备注： 1、合同履约期限：2021年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960" w:firstLineChars="4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2、本项目不接受联合体投标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。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9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2" w:name="_Toc10484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二、申请人的资格要求：</w:t>
      </w:r>
      <w:bookmarkEnd w:id="2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1.满足《中华人民共和国政府采购法》第二十二条规定；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2.落实政府采购政策需满足的资格要求：无</w:t>
      </w:r>
    </w:p>
    <w:p>
      <w:pPr>
        <w:spacing w:line="240" w:lineRule="atLeast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3.本项目的特定资格要求：</w:t>
      </w:r>
    </w:p>
    <w:p>
      <w:pPr>
        <w:spacing w:line="240" w:lineRule="atLeast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、法人或其他组织的合法有效的营业执照副本；</w:t>
      </w:r>
    </w:p>
    <w:p>
      <w:pPr>
        <w:spacing w:line="240" w:lineRule="atLeast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2、法定代表人资格证明书或法人授权委托书及被授权人身份证；</w:t>
      </w:r>
    </w:p>
    <w:p>
      <w:pPr>
        <w:spacing w:line="240" w:lineRule="atLeast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3、2020年财务审计报告或银行出具的资信证明与健全的财务会计制度；</w:t>
      </w:r>
    </w:p>
    <w:p>
      <w:pPr>
        <w:spacing w:line="240" w:lineRule="atLeast"/>
        <w:ind w:left="660" w:leftChars="200" w:hanging="240" w:hangingChars="1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4、近四个月连续的缴纳税收证明及由企业缴纳的近四个月法人、授权委托人社保缴纳证明及个人明细（新公司成立不足四个月的，提供成立至今的缴纳证明）；</w:t>
      </w:r>
    </w:p>
    <w:p>
      <w:pPr>
        <w:spacing w:line="240" w:lineRule="atLeast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5、针对本项目的反商业贿赂承诺</w:t>
      </w:r>
    </w:p>
    <w:p>
      <w:pPr>
        <w:spacing w:line="240" w:lineRule="atLeast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6、具有履行合同所必需的设备和专业技术能力的证明材料；；</w:t>
      </w:r>
    </w:p>
    <w:p>
      <w:pPr>
        <w:spacing w:line="240" w:lineRule="atLeast"/>
        <w:ind w:left="660" w:leftChars="200" w:hanging="240" w:hangingChars="1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、经采购人或采购代理机构查询“信用中国”网站(www.creditchina.gov.cn)、中国政府采购网(www.ccgp.gov.cn)渠道信用记录失信被执行人、重大税收违法案件当事人名单、政府采购严重违法失信行为记录名单的投标人，裁判文书网查询在合同纠纷裁决中不得参加本项目招标，国家企业公示信息系统；“经营异常”企业均视为无效；</w:t>
      </w:r>
    </w:p>
    <w:p>
      <w:pPr>
        <w:spacing w:line="240" w:lineRule="atLeast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8、参加政府采购活动近3年内，在经营活动中没有重大违法记录的书面声明；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9、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3" w:name="_Toc12898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三、获取采购文件</w:t>
      </w:r>
      <w:bookmarkEnd w:id="3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时间：2021年0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日至2021年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日，每天上午10:00至1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:00，下午1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:00至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:00（北京时间，法定节假日除外）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新疆政府采购网“政采云”平台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方式：线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获取 邮箱获取方式:（将获取文件的邮箱号发送至（1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479700642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@QQ.com）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标明所要获取的项目名称、项目编号和包号、单位名称、联系人、联系电话）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 售价（元）：0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4" w:name="_Toc15286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四、响应文件提交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bookmarkEnd w:id="4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截止时间：2021年0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:00（北京时间）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开标地点:莎车宾馆报告厅2楼三号会议室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5" w:name="_Toc27343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五、响应文件开启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bookmarkEnd w:id="5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开启时间：2021年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 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:00 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</w:rPr>
        <w:t xml:space="preserve"> 地点：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:莎车宾馆报告厅2楼三号会议室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6" w:name="_Toc2166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六、公告期限</w:t>
      </w:r>
      <w:bookmarkEnd w:id="6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7" w:name="_Toc18977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七、其他补充事宜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bookmarkEnd w:id="7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无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00" w:lineRule="atLeast"/>
        <w:ind w:left="0" w:right="0" w:firstLine="0"/>
        <w:jc w:val="both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8" w:name="_Toc8945"/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八、凡对本次招标提出询问，请按以下方式联系</w:t>
      </w:r>
      <w:bookmarkEnd w:id="8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莎车县乡村振兴局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莎车县乡村振兴局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黄容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 xml:space="preserve">电话: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15009987248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72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名 称：新疆智和智拓项目管理有限公司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地 址：新疆喀什莎车县棉业小区二楼创业孵化基地建设路4号商铺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项目联系人：杨乐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电 话：15109049723、13709983446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4.同级政府采购监督管理部门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名称：莎车县财政局政府采购管理办公室 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联系人：丁洪      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监督投诉电话：0998-8512578 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11869"/>
    <w:rsid w:val="77E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Normal (Web)"/>
    <w:basedOn w:val="1"/>
    <w:next w:val="1"/>
    <w:unhideWhenUsed/>
    <w:qFormat/>
    <w:uiPriority w:val="99"/>
    <w:rPr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2021-09-13T10:28:00Z</dcterms:created>
  <dc:creator>简单就好丶</dc:creator>
  <cp:lastModifiedBy>简单就好丶</cp:lastModifiedBy>
  <dcterms:modified xsi:type="dcterms:W3CDTF">2021-09-13T10:29:05Z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CF18455D888F4E268899C725325395D7</vt:lpwstr>
  </property>
</Properties>
</file>