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新源县不动产登记信息平台升级改造以及运维等相关工作服务项目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textAlignment w:val="baseline"/>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竞争性磋商公告</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新疆玖一建设项目管理咨询有限公司受新源县自然资源局的委托，对该局“</w:t>
      </w:r>
      <w:r>
        <w:rPr>
          <w:rFonts w:hint="eastAsia" w:ascii="宋体" w:hAnsi="宋体" w:eastAsia="宋体" w:cs="宋体"/>
          <w:b w:val="0"/>
          <w:bCs/>
          <w:color w:val="000000" w:themeColor="text1"/>
          <w:sz w:val="24"/>
          <w:szCs w:val="24"/>
          <w:lang w:eastAsia="zh-CN"/>
          <w14:textFill>
            <w14:solidFill>
              <w14:schemeClr w14:val="tx1"/>
            </w14:solidFill>
          </w14:textFill>
        </w:rPr>
        <w:t>新源县不动产登记信息平台升级改造以及运维等相关工作服务项目</w:t>
      </w:r>
      <w:r>
        <w:rPr>
          <w:rFonts w:hint="eastAsia" w:ascii="宋体" w:hAnsi="宋体" w:eastAsia="宋体" w:cs="宋体"/>
          <w:b w:val="0"/>
          <w:bCs/>
          <w:color w:val="000000" w:themeColor="text1"/>
          <w:sz w:val="24"/>
          <w:szCs w:val="24"/>
          <w14:textFill>
            <w14:solidFill>
              <w14:schemeClr w14:val="tx1"/>
            </w14:solidFill>
          </w14:textFill>
        </w:rPr>
        <w:t>”以竞争性</w:t>
      </w:r>
      <w:r>
        <w:rPr>
          <w:rFonts w:hint="eastAsia" w:ascii="宋体" w:hAnsi="宋体" w:eastAsia="宋体" w:cs="宋体"/>
          <w:b w:val="0"/>
          <w:bCs/>
          <w:color w:val="000000" w:themeColor="text1"/>
          <w:sz w:val="24"/>
          <w:szCs w:val="24"/>
          <w:lang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的方式进行采购。根据《中华人民共和国政府采购法》、《中华人民共和国政府采购法实施条例》、《政府采购货物和服务招标投标管理办法》（财政部令第87号）等有关法律、法规和规章的规定，按照公开、公平、公正的原则，欢迎符合资格条件的投标人前来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1、项目编号：</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ZFCG-XJJY-CS-2021081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2、项目名称：</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新源县不动产登记信息平台升级改造以及运维等相关工作服务项目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3、预算金额：</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830</w:t>
      </w:r>
      <w:r>
        <w:rPr>
          <w:rFonts w:hint="eastAsia" w:ascii="宋体" w:hAnsi="宋体" w:eastAsia="宋体" w:cs="宋体"/>
          <w:caps w:val="0"/>
          <w:color w:val="000000" w:themeColor="text1"/>
          <w:spacing w:val="0"/>
          <w:sz w:val="24"/>
          <w:szCs w:val="24"/>
          <w:vertAlign w:val="baseline"/>
          <w14:textFill>
            <w14:solidFill>
              <w14:schemeClr w14:val="tx1"/>
            </w14:solidFill>
          </w14:textFill>
        </w:rPr>
        <w:t>000.00元</w:t>
      </w:r>
    </w:p>
    <w:p>
      <w:pPr>
        <w:keepNext w:val="0"/>
        <w:keepLines w:val="0"/>
        <w:pageBreakBefore w:val="0"/>
        <w:tabs>
          <w:tab w:val="left" w:pos="4980"/>
          <w:tab w:val="right" w:pos="9000"/>
        </w:tabs>
        <w:kinsoku/>
        <w:wordWrap/>
        <w:overflowPunct/>
        <w:topLinePunct w:val="0"/>
        <w:autoSpaceDE/>
        <w:autoSpaceDN/>
        <w:bidi w:val="0"/>
        <w:adjustRightInd/>
        <w:snapToGrid/>
        <w:spacing w:line="440" w:lineRule="exact"/>
        <w:jc w:val="both"/>
        <w:textAlignment w:val="auto"/>
        <w:rPr>
          <w:rFonts w:hint="eastAsia" w:ascii="宋体" w:hAnsi="宋体" w:eastAsia="宋体" w:cs="宋体"/>
          <w:caps w:val="0"/>
          <w:color w:val="000000" w:themeColor="text1"/>
          <w:spacing w:val="0"/>
          <w:sz w:val="24"/>
          <w:szCs w:val="24"/>
          <w:vertAlign w:val="baseline"/>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4、最高限价：</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830</w:t>
      </w:r>
      <w:r>
        <w:rPr>
          <w:rFonts w:hint="eastAsia" w:ascii="宋体" w:hAnsi="宋体" w:eastAsia="宋体" w:cs="宋体"/>
          <w:caps w:val="0"/>
          <w:color w:val="000000" w:themeColor="text1"/>
          <w:spacing w:val="0"/>
          <w:sz w:val="24"/>
          <w:szCs w:val="24"/>
          <w:vertAlign w:val="baseline"/>
          <w14:textFill>
            <w14:solidFill>
              <w14:schemeClr w14:val="tx1"/>
            </w14:solidFill>
          </w14:textFill>
        </w:rPr>
        <w:t>000.00元（此采购预算为最高限价、如超过预算价的报价为无效报价）。</w:t>
      </w:r>
    </w:p>
    <w:p>
      <w:pPr>
        <w:keepNext w:val="0"/>
        <w:keepLines w:val="0"/>
        <w:pageBreakBefore w:val="0"/>
        <w:kinsoku/>
        <w:wordWrap/>
        <w:overflowPunct/>
        <w:topLinePunct w:val="0"/>
        <w:autoSpaceDE/>
        <w:autoSpaceDN/>
        <w:bidi w:val="0"/>
        <w:adjustRightInd/>
        <w:spacing w:line="440" w:lineRule="exact"/>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5、采购需求： </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新源县不动产登记信息平台升级改造以及运维等相关工作服务项目</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，1项， 采购预算： </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830</w:t>
      </w:r>
      <w:r>
        <w:rPr>
          <w:rFonts w:hint="eastAsia" w:ascii="宋体" w:hAnsi="宋体" w:eastAsia="宋体" w:cs="宋体"/>
          <w:caps w:val="0"/>
          <w:color w:val="000000" w:themeColor="text1"/>
          <w:spacing w:val="0"/>
          <w:sz w:val="24"/>
          <w:szCs w:val="24"/>
          <w:vertAlign w:val="baseline"/>
          <w14:textFill>
            <w14:solidFill>
              <w14:schemeClr w14:val="tx1"/>
            </w14:solidFill>
          </w14:textFill>
        </w:rPr>
        <w:t>000.00元， 项目内容</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对新源县</w:t>
      </w:r>
      <w:r>
        <w:rPr>
          <w:rFonts w:hint="eastAsia" w:ascii="宋体" w:hAnsi="宋体" w:eastAsia="宋体" w:cs="宋体"/>
          <w:b w:val="0"/>
          <w:bCs w:val="0"/>
          <w:color w:val="000000" w:themeColor="text1"/>
          <w:sz w:val="24"/>
          <w:szCs w:val="24"/>
          <w14:textFill>
            <w14:solidFill>
              <w14:schemeClr w14:val="tx1"/>
            </w14:solidFill>
          </w14:textFill>
        </w:rPr>
        <w:t>不动产登记信息管理基础平台常规运维服务</w:t>
      </w:r>
      <w:r>
        <w:rPr>
          <w:rFonts w:hint="eastAsia" w:ascii="宋体" w:hAnsi="宋体" w:eastAsia="宋体" w:cs="宋体"/>
          <w:b w:val="0"/>
          <w:bCs w:val="0"/>
          <w:i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不动产登记系统升级改造</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自治区相关接口开发、部署</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不动产登记系统三网迁移</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不动产存量数据整合服务</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农村土地承包经营权数据库衔接</w:t>
      </w:r>
      <w:r>
        <w:rPr>
          <w:rFonts w:hint="eastAsia" w:ascii="宋体" w:hAnsi="宋体" w:eastAsia="宋体" w:cs="宋体"/>
          <w:b w:val="0"/>
          <w:bCs w:val="0"/>
          <w:color w:val="000000" w:themeColor="text1"/>
          <w:sz w:val="24"/>
          <w:szCs w:val="24"/>
          <w:lang w:eastAsia="zh-CN"/>
          <w14:textFill>
            <w14:solidFill>
              <w14:schemeClr w14:val="tx1"/>
            </w14:solidFill>
          </w14:textFill>
        </w:rPr>
        <w:t>工作等。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6、合同履行期限</w:t>
      </w:r>
      <w:r>
        <w:rPr>
          <w:rFonts w:hint="eastAsia" w:ascii="宋体" w:hAnsi="宋体" w:eastAsia="宋体" w:cs="宋体"/>
          <w:caps w:val="0"/>
          <w:color w:val="FF0000"/>
          <w:spacing w:val="0"/>
          <w:sz w:val="24"/>
          <w:szCs w:val="24"/>
          <w:vertAlign w:val="baseline"/>
        </w:rPr>
        <w:t>：</w:t>
      </w:r>
      <w:r>
        <w:rPr>
          <w:rFonts w:hint="eastAsia" w:ascii="宋体" w:hAnsi="宋体" w:eastAsia="宋体" w:cs="宋体"/>
          <w:caps w:val="0"/>
          <w:color w:val="FF0000"/>
          <w:spacing w:val="0"/>
          <w:sz w:val="24"/>
          <w:szCs w:val="24"/>
          <w:vertAlign w:val="baseline"/>
          <w:lang w:val="en-US" w:eastAsia="zh-CN"/>
        </w:rPr>
        <w:t>签订合同后，2个月内提交初步成果。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7、本项目是否接受联合体投标：否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二、 响应供应商的资格要求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1、满足《中华人民共和国政府采购法》第二十二条规定</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1）具有独立承担民事责任的能力；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2）具有良好的商业信誉和健全的财务会计制度；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3）具有履行合同所必需的设备和专业技术能力；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4）具有依法缴纳税收和社会保障资金的良好记录；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5）参加此项采购活动前三年内，在经营活动中没有重大违法记录； </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6）法律、行政法规规定的其他条件；</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2</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本项目的特定资格要求：①.投标供应商须具备独立承担民事责任能力的法人或其他组织，提供合法有效的统一社会信用代码的营业执照；②.</w:t>
      </w:r>
      <w:r>
        <w:rPr>
          <w:rFonts w:hint="eastAsia" w:ascii="宋体" w:hAnsi="宋体" w:eastAsia="宋体" w:cs="宋体"/>
          <w:b/>
          <w:bCs/>
          <w:i w:val="0"/>
          <w:iCs w:val="0"/>
          <w:caps w:val="0"/>
          <w:color w:val="000000" w:themeColor="text1"/>
          <w:spacing w:val="0"/>
          <w:kern w:val="0"/>
          <w:sz w:val="24"/>
          <w:szCs w:val="24"/>
          <w:lang w:val="en-US" w:eastAsia="zh-CN" w:bidi="ar"/>
          <w14:textFill>
            <w14:solidFill>
              <w14:schemeClr w14:val="tx1"/>
            </w14:solidFill>
          </w14:textFill>
        </w:rPr>
        <w:t>投标单位须具备国家行政主管部门核发的测绘乙级及以上资质；拟派项目负责人须具有测绘或土地或电子信息工程专业中级及以上职称，</w:t>
      </w:r>
      <w:r>
        <w:rPr>
          <w:rFonts w:hint="eastAsia" w:ascii="宋体" w:hAnsi="宋体" w:eastAsia="宋体" w:cs="宋体"/>
          <w:b/>
          <w:bCs/>
          <w:color w:val="000000" w:themeColor="text1"/>
          <w:sz w:val="24"/>
          <w:szCs w:val="24"/>
          <w:lang w:val="en-US" w:eastAsia="zh-CN"/>
          <w14:textFill>
            <w14:solidFill>
              <w14:schemeClr w14:val="tx1"/>
            </w14:solidFill>
          </w14:textFill>
        </w:rPr>
        <w:t>项目负责人社保缴纳凭证；</w:t>
      </w:r>
      <w:r>
        <w:rPr>
          <w:rFonts w:hint="eastAsia" w:ascii="宋体" w:hAnsi="宋体" w:eastAsia="宋体" w:cs="宋体"/>
          <w:b/>
          <w:bCs/>
          <w:color w:val="000000" w:themeColor="text1"/>
          <w:sz w:val="24"/>
          <w:szCs w:val="24"/>
          <w14:textFill>
            <w14:solidFill>
              <w14:schemeClr w14:val="tx1"/>
            </w14:solidFill>
          </w14:textFill>
        </w:rPr>
        <w:t>并在人员、设备、资金等方面具有相应的能力</w:t>
      </w:r>
      <w:r>
        <w:rPr>
          <w:rFonts w:hint="eastAsia" w:ascii="宋体" w:hAnsi="宋体" w:eastAsia="宋体" w:cs="宋体"/>
          <w:b/>
          <w:bCs/>
          <w:color w:val="000000" w:themeColor="text1"/>
          <w:sz w:val="24"/>
          <w:szCs w:val="24"/>
          <w:lang w:eastAsia="zh-CN"/>
          <w14:textFill>
            <w14:solidFill>
              <w14:schemeClr w14:val="tx1"/>
            </w14:solidFill>
          </w14:textFill>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Style w:val="7"/>
          <w:rFonts w:hint="eastAsia" w:ascii="宋体" w:hAnsi="宋体" w:eastAsia="宋体" w:cs="宋体"/>
          <w:b w:val="0"/>
          <w:color w:val="000000" w:themeColor="text1"/>
          <w:sz w:val="24"/>
          <w:szCs w:val="24"/>
          <w:lang w:bidi="ar"/>
          <w14:textFill>
            <w14:solidFill>
              <w14:schemeClr w14:val="tx1"/>
            </w14:solidFill>
          </w14:textFill>
        </w:rPr>
      </w:pPr>
      <w:r>
        <w:rPr>
          <w:rStyle w:val="7"/>
          <w:rFonts w:hint="eastAsia" w:ascii="宋体" w:hAnsi="宋体" w:eastAsia="宋体" w:cs="宋体"/>
          <w:b w:val="0"/>
          <w:color w:val="000000" w:themeColor="text1"/>
          <w:sz w:val="24"/>
          <w:szCs w:val="24"/>
          <w:lang w:val="en-US" w:eastAsia="zh-CN" w:bidi="ar"/>
          <w14:textFill>
            <w14:solidFill>
              <w14:schemeClr w14:val="tx1"/>
            </w14:solidFill>
          </w14:textFill>
        </w:rPr>
        <w:t>4</w:t>
      </w:r>
      <w:r>
        <w:rPr>
          <w:rStyle w:val="7"/>
          <w:rFonts w:hint="eastAsia" w:ascii="宋体" w:hAnsi="宋体" w:eastAsia="宋体" w:cs="宋体"/>
          <w:b w:val="0"/>
          <w:color w:val="000000" w:themeColor="text1"/>
          <w:sz w:val="24"/>
          <w:szCs w:val="24"/>
          <w:lang w:bidi="ar"/>
          <w14:textFill>
            <w14:solidFill>
              <w14:schemeClr w14:val="tx1"/>
            </w14:solidFill>
          </w14:textFill>
        </w:rPr>
        <w:t>、 投标人须在“信用中国”（www.creditchina.gov.cn）和中国政府采购网（www.ccgp.gov.cn ）网站上未被列入失信被执行人、重大税收违法案件当事人名单以及政府采购严重违法失信行为记录名单里；</w:t>
      </w:r>
    </w:p>
    <w:p>
      <w:pPr>
        <w:keepNext w:val="0"/>
        <w:keepLines w:val="0"/>
        <w:pageBreakBefore w:val="0"/>
        <w:widowControl/>
        <w:suppressLineNumbers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5、单位负责人为同一人或者存在控股、管理关系的不同单位，不得参加同一标段投标或者未划分标段的同一招标项目的投标）。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Style w:val="7"/>
          <w:rFonts w:hint="eastAsia" w:ascii="宋体" w:hAnsi="宋体" w:eastAsia="宋体" w:cs="宋体"/>
          <w:b w:val="0"/>
          <w:color w:val="000000" w:themeColor="text1"/>
          <w:sz w:val="24"/>
          <w:szCs w:val="24"/>
          <w:lang w:bidi="ar"/>
          <w14:textFill>
            <w14:solidFill>
              <w14:schemeClr w14:val="tx1"/>
            </w14:solidFill>
          </w14:textFill>
        </w:rPr>
      </w:pPr>
      <w:r>
        <w:rPr>
          <w:rStyle w:val="7"/>
          <w:rFonts w:hint="eastAsia" w:ascii="宋体" w:hAnsi="宋体" w:eastAsia="宋体" w:cs="宋体"/>
          <w:b w:val="0"/>
          <w:color w:val="000000" w:themeColor="text1"/>
          <w:sz w:val="24"/>
          <w:szCs w:val="24"/>
          <w:lang w:val="en-US" w:eastAsia="zh-CN" w:bidi="ar"/>
          <w14:textFill>
            <w14:solidFill>
              <w14:schemeClr w14:val="tx1"/>
            </w14:solidFill>
          </w14:textFill>
        </w:rPr>
        <w:t>6</w:t>
      </w:r>
      <w:r>
        <w:rPr>
          <w:rStyle w:val="7"/>
          <w:rFonts w:hint="eastAsia" w:ascii="宋体" w:hAnsi="宋体" w:eastAsia="宋体" w:cs="宋体"/>
          <w:b w:val="0"/>
          <w:color w:val="000000" w:themeColor="text1"/>
          <w:sz w:val="24"/>
          <w:szCs w:val="24"/>
          <w:lang w:bidi="ar"/>
          <w14:textFill>
            <w14:solidFill>
              <w14:schemeClr w14:val="tx1"/>
            </w14:solidFill>
          </w14:textFill>
        </w:rPr>
        <w:t>、本项目</w:t>
      </w:r>
      <w:bookmarkStart w:id="0" w:name="EB6576f9ca66d44d8cbd3682002557e573"/>
      <w:bookmarkEnd w:id="0"/>
      <w:r>
        <w:rPr>
          <w:rStyle w:val="7"/>
          <w:rFonts w:hint="eastAsia" w:ascii="宋体" w:hAnsi="宋体" w:eastAsia="宋体" w:cs="宋体"/>
          <w:b w:val="0"/>
          <w:color w:val="000000" w:themeColor="text1"/>
          <w:sz w:val="24"/>
          <w:szCs w:val="24"/>
          <w:lang w:bidi="ar"/>
          <w14:textFill>
            <w14:solidFill>
              <w14:schemeClr w14:val="tx1"/>
            </w14:solidFill>
          </w14:textFill>
        </w:rPr>
        <w:t>不接受联合体。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三</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 采购文件的获取方式</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w:t>
      </w:r>
      <w:r>
        <w:rPr>
          <w:rFonts w:hint="eastAsia" w:ascii="宋体" w:hAnsi="宋体" w:eastAsia="宋体" w:cs="宋体"/>
          <w:caps w:val="0"/>
          <w:color w:val="000000" w:themeColor="text1"/>
          <w:spacing w:val="0"/>
          <w:sz w:val="24"/>
          <w:szCs w:val="24"/>
          <w:vertAlign w:val="baseline"/>
          <w14:textFill>
            <w14:solidFill>
              <w14:schemeClr w14:val="tx1"/>
            </w14:solidFill>
          </w14:textFill>
        </w:rPr>
        <w:t>时间：</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2021-10-26</w:t>
      </w:r>
      <w:r>
        <w:rPr>
          <w:rFonts w:hint="eastAsia" w:ascii="宋体" w:hAnsi="宋体" w:eastAsia="宋体" w:cs="宋体"/>
          <w:caps w:val="0"/>
          <w:color w:val="000000" w:themeColor="text1"/>
          <w:spacing w:val="0"/>
          <w:sz w:val="24"/>
          <w:szCs w:val="24"/>
          <w:vertAlign w:val="baseline"/>
          <w14:textFill>
            <w14:solidFill>
              <w14:schemeClr w14:val="tx1"/>
            </w14:solidFill>
          </w14:textFill>
        </w:rPr>
        <w:t>起至2021-</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11</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02</w:t>
      </w:r>
      <w:bookmarkStart w:id="1" w:name="_GoBack"/>
      <w:bookmarkEnd w:id="1"/>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每日上午10：00时至 14:00时，下午16:00 时至19:30时（（北京时间，法定节假日除外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2、</w:t>
      </w:r>
      <w:r>
        <w:rPr>
          <w:rFonts w:hint="eastAsia" w:ascii="宋体" w:hAnsi="宋体" w:eastAsia="宋体" w:cs="宋体"/>
          <w:caps w:val="0"/>
          <w:color w:val="000000" w:themeColor="text1"/>
          <w:spacing w:val="0"/>
          <w:sz w:val="24"/>
          <w:szCs w:val="24"/>
          <w:vertAlign w:val="baseline"/>
          <w14:textFill>
            <w14:solidFill>
              <w14:schemeClr w14:val="tx1"/>
            </w14:solidFill>
          </w14:textFill>
        </w:rPr>
        <w:t>地点：</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伊宁市经济合作区广东路1899号格林雅居C1-C4商业楼201号。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3、</w:t>
      </w:r>
      <w:r>
        <w:rPr>
          <w:rFonts w:hint="eastAsia" w:ascii="宋体" w:hAnsi="宋体" w:eastAsia="宋体" w:cs="宋体"/>
          <w:caps w:val="0"/>
          <w:color w:val="000000" w:themeColor="text1"/>
          <w:spacing w:val="0"/>
          <w:sz w:val="24"/>
          <w:szCs w:val="24"/>
          <w:vertAlign w:val="baseline"/>
          <w14:textFill>
            <w14:solidFill>
              <w14:schemeClr w14:val="tx1"/>
            </w14:solidFill>
          </w14:textFill>
        </w:rPr>
        <w:t>方式：现场购买/</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邮件形式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4、</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售价： </w:t>
      </w:r>
      <w:r>
        <w:rPr>
          <w:rFonts w:hint="eastAsia" w:ascii="宋体" w:hAnsi="宋体" w:eastAsia="宋体" w:cs="宋体"/>
          <w:b/>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00元/本（售后不退）</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aps w:val="0"/>
          <w:color w:val="000000" w:themeColor="text1"/>
          <w:spacing w:val="0"/>
          <w:sz w:val="24"/>
          <w:szCs w:val="24"/>
          <w:vertAlign w:val="baseline"/>
          <w14:textFill>
            <w14:solidFill>
              <w14:schemeClr w14:val="tx1"/>
            </w14:solidFill>
          </w14:textFill>
        </w:rPr>
      </w:pP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5、</w:t>
      </w:r>
      <w:r>
        <w:rPr>
          <w:rStyle w:val="7"/>
          <w:rFonts w:hint="eastAsia" w:ascii="宋体" w:hAnsi="宋体" w:eastAsia="宋体" w:cs="宋体"/>
          <w:color w:val="000000" w:themeColor="text1"/>
          <w:sz w:val="24"/>
          <w:szCs w:val="24"/>
          <w14:textFill>
            <w14:solidFill>
              <w14:schemeClr w14:val="tx1"/>
            </w14:solidFill>
          </w14:textFill>
        </w:rPr>
        <w:t>投标</w:t>
      </w:r>
      <w:r>
        <w:rPr>
          <w:rStyle w:val="7"/>
          <w:rFonts w:hint="eastAsia" w:ascii="宋体" w:hAnsi="宋体" w:eastAsia="宋体" w:cs="宋体"/>
          <w:color w:val="000000" w:themeColor="text1"/>
          <w:sz w:val="24"/>
          <w:szCs w:val="24"/>
          <w:lang w:eastAsia="zh-CN"/>
          <w14:textFill>
            <w14:solidFill>
              <w14:schemeClr w14:val="tx1"/>
            </w14:solidFill>
          </w14:textFill>
        </w:rPr>
        <w:t>供应商</w:t>
      </w:r>
      <w:r>
        <w:rPr>
          <w:rStyle w:val="7"/>
          <w:rFonts w:hint="eastAsia" w:ascii="宋体" w:hAnsi="宋体" w:eastAsia="宋体" w:cs="宋体"/>
          <w:color w:val="000000" w:themeColor="text1"/>
          <w:sz w:val="24"/>
          <w:szCs w:val="24"/>
          <w14:textFill>
            <w14:solidFill>
              <w14:schemeClr w14:val="tx1"/>
            </w14:solidFill>
          </w14:textFill>
        </w:rPr>
        <w:t>购买标书时应提交的资料：</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 </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、具备相应经营范围的营业执照；</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、法定代表人授权委托书及被委托人身份证</w:t>
      </w:r>
      <w:r>
        <w:rPr>
          <w:rFonts w:hint="eastAsia" w:ascii="宋体" w:hAnsi="宋体" w:eastAsia="宋体" w:cs="宋体"/>
          <w:color w:val="000000" w:themeColor="text1"/>
          <w:sz w:val="24"/>
          <w:szCs w:val="24"/>
          <w:lang w:eastAsia="zh-CN"/>
          <w14:textFill>
            <w14:solidFill>
              <w14:schemeClr w14:val="tx1"/>
            </w14:solidFill>
          </w14:textFill>
        </w:rPr>
        <w:t>或法定代表人资格证明文件及身份证</w:t>
      </w:r>
      <w:r>
        <w:rPr>
          <w:rFonts w:hint="eastAsia" w:ascii="宋体" w:hAnsi="宋体" w:eastAsia="宋体" w:cs="宋体"/>
          <w:color w:val="000000" w:themeColor="text1"/>
          <w:sz w:val="24"/>
          <w:szCs w:val="24"/>
          <w14:textFill>
            <w14:solidFill>
              <w14:schemeClr w14:val="tx1"/>
            </w14:solidFill>
          </w14:textFill>
        </w:rPr>
        <w:t>。 </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、资质证书和项目负责人</w:t>
      </w:r>
      <w:r>
        <w:rPr>
          <w:rFonts w:hint="eastAsia" w:ascii="宋体" w:hAnsi="宋体" w:eastAsia="宋体" w:cs="宋体"/>
          <w:color w:val="000000" w:themeColor="text1"/>
          <w:sz w:val="24"/>
          <w:szCs w:val="24"/>
          <w:lang w:eastAsia="zh-CN"/>
          <w14:textFill>
            <w14:solidFill>
              <w14:schemeClr w14:val="tx1"/>
            </w14:solidFill>
          </w14:textFill>
        </w:rPr>
        <w:t>职称证</w:t>
      </w:r>
      <w:r>
        <w:rPr>
          <w:rFonts w:hint="eastAsia" w:ascii="宋体" w:hAnsi="宋体" w:eastAsia="宋体" w:cs="宋体"/>
          <w:color w:val="000000" w:themeColor="text1"/>
          <w:sz w:val="24"/>
          <w:szCs w:val="24"/>
          <w14:textFill>
            <w14:solidFill>
              <w14:schemeClr w14:val="tx1"/>
            </w14:solidFill>
          </w14:textFill>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信用中国”（www.creditchina.gov.cn）和中国政府采购网（www.ccgp.gov.cn）网站未被列入失信被执行人、重大税收违法案件当事人名单以及政府采购严重违法失信行为记录名单的网页打印件（网页打印件须自招标文件发布之日起至投标截止时间从上述网站中打印）</w:t>
      </w:r>
    </w:p>
    <w:p>
      <w:pPr>
        <w:pStyle w:val="4"/>
        <w:keepNext w:val="0"/>
        <w:keepLines w:val="0"/>
        <w:widowControl/>
        <w:suppressLineNumbers w:val="0"/>
        <w:spacing w:before="75" w:beforeAutospacing="0" w:after="75" w:afterAutospacing="0" w:line="315" w:lineRule="atLeast"/>
        <w:ind w:left="0" w:right="0" w:firstLine="0"/>
        <w:rPr>
          <w:rFonts w:hint="eastAsia" w:ascii="sans-serif" w:hAnsi="sans-serif" w:eastAsia="宋体" w:cs="sans-serif"/>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现场报名须提供以上资料复印件并加盖公章一式两份；以邮件形式获取的将以上资料以PDF格式发送至新疆玖一建设项目管理咨询有限公司伊犁分公司，邮箱号：287432692@qq.com，进行报名及购买磋商文件）。且均在有效期内。原件备查</w:t>
      </w:r>
      <w:r>
        <w:rPr>
          <w:rFonts w:hint="eastAsia" w:ascii="宋体" w:hAnsi="宋体" w:eastAsia="宋体" w:cs="宋体"/>
          <w:i w:val="0"/>
          <w:iCs w:val="0"/>
          <w:caps w:val="0"/>
          <w:color w:val="000000"/>
          <w:spacing w:val="0"/>
          <w:sz w:val="24"/>
          <w:szCs w:val="24"/>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四</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 响应文件递交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截止时间： 2021-</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10</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08</w:t>
      </w:r>
      <w:r>
        <w:rPr>
          <w:rFonts w:hint="eastAsia" w:ascii="宋体" w:hAnsi="宋体" w:eastAsia="宋体" w:cs="宋体"/>
          <w:caps w:val="0"/>
          <w:color w:val="000000" w:themeColor="text1"/>
          <w:spacing w:val="0"/>
          <w:sz w:val="24"/>
          <w:szCs w:val="24"/>
          <w:vertAlign w:val="baseline"/>
          <w14:textFill>
            <w14:solidFill>
              <w14:schemeClr w14:val="tx1"/>
            </w14:solidFill>
          </w14:textFill>
        </w:rPr>
        <w:t xml:space="preserve"> 1</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1</w:t>
      </w:r>
      <w:r>
        <w:rPr>
          <w:rFonts w:hint="eastAsia" w:ascii="宋体" w:hAnsi="宋体" w:eastAsia="宋体" w:cs="宋体"/>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3</w:t>
      </w:r>
      <w:r>
        <w:rPr>
          <w:rFonts w:hint="eastAsia" w:ascii="宋体" w:hAnsi="宋体" w:eastAsia="宋体" w:cs="宋体"/>
          <w:caps w:val="0"/>
          <w:color w:val="000000" w:themeColor="text1"/>
          <w:spacing w:val="0"/>
          <w:sz w:val="24"/>
          <w:szCs w:val="24"/>
          <w:vertAlign w:val="baseline"/>
          <w14:textFill>
            <w14:solidFill>
              <w14:schemeClr w14:val="tx1"/>
            </w14:solidFill>
          </w14:textFill>
        </w:rPr>
        <w:t>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地点：</w:t>
      </w:r>
      <w:r>
        <w:rPr>
          <w:rFonts w:hint="eastAsia"/>
          <w:color w:val="000000" w:themeColor="text1"/>
          <w:sz w:val="24"/>
          <w:szCs w:val="24"/>
          <w14:textFill>
            <w14:solidFill>
              <w14:schemeClr w14:val="tx1"/>
            </w14:solidFill>
          </w14:textFill>
        </w:rPr>
        <w:t>伊宁市经济合作区广东路1899号格林雅居C1-C4商业楼201号。</w:t>
      </w:r>
    </w:p>
    <w:p>
      <w:pPr>
        <w:keepNext w:val="0"/>
        <w:keepLines w:val="0"/>
        <w:pageBreakBefore w:val="0"/>
        <w:widowControl/>
        <w:kinsoku/>
        <w:wordWrap/>
        <w:overflowPunct/>
        <w:topLinePunct w:val="0"/>
        <w:autoSpaceDE/>
        <w:autoSpaceDN/>
        <w:bidi w:val="0"/>
        <w:adjustRightInd/>
        <w:snapToGrid w:val="0"/>
        <w:spacing w:beforeAutospacing="0" w:afterAutospacing="0" w:line="440" w:lineRule="exact"/>
        <w:jc w:val="both"/>
        <w:outlineLvl w:val="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开标时间及开标地点</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08</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sz w:val="24"/>
          <w:szCs w:val="24"/>
          <w:u w:val="single"/>
          <w:lang w:val="en-US" w:eastAsia="zh-CN"/>
          <w14:textFill>
            <w14:solidFill>
              <w14:schemeClr w14:val="tx1"/>
            </w14:solidFill>
          </w14:textFill>
        </w:rPr>
        <w:t>11:30</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eastAsia="zh-CN"/>
          <w14:textFill>
            <w14:solidFill>
              <w14:schemeClr w14:val="tx1"/>
            </w14:solidFill>
          </w14:textFill>
        </w:rPr>
        <w:t>（北京时间）</w:t>
      </w:r>
      <w:r>
        <w:rPr>
          <w:rFonts w:hint="eastAsia" w:ascii="宋体" w:hAnsi="宋体" w:eastAsia="宋体" w:cs="宋体"/>
          <w:color w:val="000000" w:themeColor="text1"/>
          <w:sz w:val="24"/>
          <w:szCs w:val="24"/>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r>
        <w:rPr>
          <w:rFonts w:hint="eastAsia"/>
          <w:color w:val="000000" w:themeColor="text1"/>
          <w:sz w:val="24"/>
          <w:szCs w:val="24"/>
          <w14:textFill>
            <w14:solidFill>
              <w14:schemeClr w14:val="tx1"/>
            </w14:solidFill>
          </w14:textFill>
        </w:rPr>
        <w:t>伊宁市经济合作区广东路1899号格林雅居C1-C4商业楼201号。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六</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、公告期限</w:t>
      </w:r>
    </w:p>
    <w:p>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aps w:val="0"/>
          <w:color w:val="000000" w:themeColor="text1"/>
          <w:spacing w:val="0"/>
          <w:sz w:val="24"/>
          <w:szCs w:val="24"/>
          <w:vertAlign w:val="baseline"/>
          <w14:textFill>
            <w14:solidFill>
              <w14:schemeClr w14:val="tx1"/>
            </w14:solidFill>
          </w14:textFill>
        </w:rPr>
        <w:t>自本公告发布之日起</w:t>
      </w:r>
      <w:r>
        <w:rPr>
          <w:rFonts w:hint="eastAsia" w:ascii="宋体" w:hAnsi="宋体" w:eastAsia="宋体" w:cs="宋体"/>
          <w:caps w:val="0"/>
          <w:color w:val="000000" w:themeColor="text1"/>
          <w:spacing w:val="0"/>
          <w:sz w:val="24"/>
          <w:szCs w:val="24"/>
          <w:vertAlign w:val="baseline"/>
          <w:lang w:val="en-US" w:eastAsia="zh-CN"/>
          <w14:textFill>
            <w14:solidFill>
              <w14:schemeClr w14:val="tx1"/>
            </w14:solidFill>
          </w14:textFill>
        </w:rPr>
        <w:t>5</w:t>
      </w:r>
      <w:r>
        <w:rPr>
          <w:rFonts w:hint="eastAsia" w:ascii="宋体" w:hAnsi="宋体" w:eastAsia="宋体" w:cs="宋体"/>
          <w:caps w:val="0"/>
          <w:color w:val="000000" w:themeColor="text1"/>
          <w:spacing w:val="0"/>
          <w:sz w:val="24"/>
          <w:szCs w:val="24"/>
          <w:vertAlign w:val="baseline"/>
          <w14:textFill>
            <w14:solidFill>
              <w14:schemeClr w14:val="tx1"/>
            </w14:solidFill>
          </w14:textFill>
        </w:rPr>
        <w:t>个工作日</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10</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u w:val="single"/>
          <w14:textFill>
            <w14:solidFill>
              <w14:schemeClr w14:val="tx1"/>
            </w14:solidFill>
          </w14:textFill>
        </w:rPr>
        <w:t>2</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日至</w:t>
      </w:r>
      <w:r>
        <w:rPr>
          <w:rFonts w:hint="eastAsia" w:ascii="宋体" w:hAnsi="宋体" w:eastAsia="宋体" w:cs="宋体"/>
          <w:color w:val="000000" w:themeColor="text1"/>
          <w:kern w:val="0"/>
          <w:sz w:val="24"/>
          <w:szCs w:val="24"/>
          <w:u w:val="single"/>
          <w14:textFill>
            <w14:solidFill>
              <w14:schemeClr w14:val="tx1"/>
            </w14:solidFill>
          </w14:textFill>
        </w:rPr>
        <w:t>20</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02</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sz w:val="24"/>
          <w:szCs w:val="24"/>
          <w:lang w:val="zh-CN"/>
          <w14:textFill>
            <w14:solidFill>
              <w14:schemeClr w14:val="tx1"/>
            </w14:solidFill>
          </w14:textFill>
        </w:rPr>
        <w:t>）。</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七</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发布公告的媒介</w:t>
      </w:r>
    </w:p>
    <w:p>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本项目招标公告在新疆政府采购网http://www.ccgp-xinjiang.gov.cn/发布。</w:t>
      </w:r>
    </w:p>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八、</w:t>
      </w:r>
      <w:r>
        <w:rPr>
          <w:rFonts w:hint="eastAsia" w:ascii="宋体" w:hAnsi="宋体" w:eastAsia="宋体" w:cs="宋体"/>
          <w:b/>
          <w:bCs/>
          <w:color w:val="000000" w:themeColor="text1"/>
          <w:kern w:val="0"/>
          <w:sz w:val="24"/>
          <w:szCs w:val="24"/>
          <w14:textFill>
            <w14:solidFill>
              <w14:schemeClr w14:val="tx1"/>
            </w14:solidFill>
          </w14:textFill>
        </w:rPr>
        <w:t>投标保证金：</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Cs/>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1、标项名称：</w:t>
      </w:r>
      <w:r>
        <w:rPr>
          <w:rFonts w:hint="eastAsia" w:ascii="宋体" w:hAnsi="宋体" w:eastAsia="宋体" w:cs="宋体"/>
          <w:caps w:val="0"/>
          <w:color w:val="000000" w:themeColor="text1"/>
          <w:spacing w:val="0"/>
          <w:sz w:val="24"/>
          <w:szCs w:val="24"/>
          <w:vertAlign w:val="baseline"/>
          <w:lang w:eastAsia="zh-CN"/>
          <w14:textFill>
            <w14:solidFill>
              <w14:schemeClr w14:val="tx1"/>
            </w14:solidFill>
          </w14:textFill>
        </w:rPr>
        <w:t>新源县不动产登记信息平台升级改造以及运维等相关工作服务项目</w:t>
      </w:r>
    </w:p>
    <w:p>
      <w:pPr>
        <w:pStyle w:val="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2、投标保证金金额：</w:t>
      </w:r>
      <w:r>
        <w:rPr>
          <w:rFonts w:hint="eastAsia" w:ascii="宋体" w:hAnsi="宋体" w:eastAsia="宋体" w:cs="宋体"/>
          <w:color w:val="000000" w:themeColor="text1"/>
          <w:sz w:val="24"/>
          <w:szCs w:val="24"/>
          <w:lang w:val="en-US" w:eastAsia="zh-CN"/>
          <w14:textFill>
            <w14:solidFill>
              <w14:schemeClr w14:val="tx1"/>
            </w14:solidFill>
          </w14:textFill>
        </w:rPr>
        <w:t>15000</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14:textFill>
            <w14:solidFill>
              <w14:schemeClr w14:val="tx1"/>
            </w14:solidFill>
          </w14:textFill>
        </w:rPr>
        <w:tab/>
      </w:r>
    </w:p>
    <w:p>
      <w:pPr>
        <w:pStyle w:val="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3、开户名称：新疆玖一建设项目管理咨询有限公司</w:t>
      </w:r>
      <w:r>
        <w:rPr>
          <w:rFonts w:hint="eastAsia" w:ascii="宋体" w:hAnsi="宋体" w:eastAsia="宋体" w:cs="宋体"/>
          <w:color w:val="000000" w:themeColor="text1"/>
          <w:sz w:val="24"/>
          <w:szCs w:val="24"/>
          <w:lang w:eastAsia="zh-CN"/>
          <w14:textFill>
            <w14:solidFill>
              <w14:schemeClr w14:val="tx1"/>
            </w14:solidFill>
          </w14:textFill>
        </w:rPr>
        <w:t>伊犁</w:t>
      </w:r>
      <w:r>
        <w:rPr>
          <w:rFonts w:hint="eastAsia" w:ascii="宋体" w:hAnsi="宋体" w:eastAsia="宋体" w:cs="宋体"/>
          <w:color w:val="000000" w:themeColor="text1"/>
          <w:sz w:val="24"/>
          <w:szCs w:val="24"/>
          <w14:textFill>
            <w14:solidFill>
              <w14:schemeClr w14:val="tx1"/>
            </w14:solidFill>
          </w14:textFill>
        </w:rPr>
        <w:t>分公司</w:t>
      </w:r>
    </w:p>
    <w:p>
      <w:pPr>
        <w:pStyle w:val="3"/>
        <w:spacing w:line="400" w:lineRule="exact"/>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4、开户银行：</w:t>
      </w:r>
      <w:r>
        <w:rPr>
          <w:rFonts w:hint="eastAsia" w:ascii="宋体" w:hAnsi="宋体" w:eastAsia="宋体" w:cs="宋体"/>
          <w:color w:val="000000"/>
          <w:sz w:val="24"/>
          <w:szCs w:val="24"/>
        </w:rPr>
        <w:t>新疆伊犁农村商业银行股份有限公司</w:t>
      </w:r>
      <w:r>
        <w:rPr>
          <w:rFonts w:hint="eastAsia" w:ascii="宋体" w:hAnsi="宋体" w:eastAsia="宋体" w:cs="宋体"/>
          <w:color w:val="000000"/>
          <w:sz w:val="24"/>
          <w:szCs w:val="24"/>
          <w:lang w:eastAsia="zh-CN"/>
        </w:rPr>
        <w:t>解放西路</w:t>
      </w:r>
      <w:r>
        <w:rPr>
          <w:rFonts w:hint="eastAsia" w:ascii="宋体" w:hAnsi="宋体" w:eastAsia="宋体" w:cs="宋体"/>
          <w:color w:val="000000"/>
          <w:sz w:val="24"/>
          <w:szCs w:val="24"/>
        </w:rPr>
        <w:t>支行</w:t>
      </w:r>
    </w:p>
    <w:p>
      <w:pPr>
        <w:pStyle w:val="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5、账号：</w:t>
      </w:r>
      <w:r>
        <w:rPr>
          <w:rFonts w:hint="eastAsia" w:ascii="宋体" w:hAnsi="宋体" w:eastAsia="宋体" w:cs="宋体"/>
          <w:color w:val="000000"/>
          <w:sz w:val="24"/>
          <w:szCs w:val="24"/>
        </w:rPr>
        <w:t>812020</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120101</w:t>
      </w:r>
      <w:r>
        <w:rPr>
          <w:rFonts w:hint="eastAsia" w:ascii="宋体" w:hAnsi="宋体" w:eastAsia="宋体" w:cs="宋体"/>
          <w:color w:val="000000"/>
          <w:sz w:val="24"/>
          <w:szCs w:val="24"/>
          <w:lang w:val="en-US" w:eastAsia="zh-CN"/>
        </w:rPr>
        <w:t>09561533</w:t>
      </w:r>
    </w:p>
    <w:p>
      <w:pPr>
        <w:pStyle w:val="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default"/>
          <w:sz w:val="24"/>
          <w:szCs w:val="24"/>
          <w:lang w:val="en-US"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行号：</w:t>
      </w:r>
      <w:r>
        <w:rPr>
          <w:rFonts w:hint="eastAsia" w:ascii="宋体" w:hAnsi="宋体" w:eastAsia="宋体" w:cs="宋体"/>
          <w:color w:val="000000"/>
          <w:sz w:val="24"/>
          <w:szCs w:val="24"/>
          <w:lang w:val="en-US" w:eastAsia="zh-CN"/>
        </w:rPr>
        <w:t>402898000197</w:t>
      </w:r>
    </w:p>
    <w:p>
      <w:pPr>
        <w:pStyle w:val="3"/>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、交付方式：转账</w:t>
      </w:r>
      <w:r>
        <w:rPr>
          <w:rFonts w:hint="eastAsia" w:ascii="宋体" w:hAnsi="宋体" w:eastAsia="宋体" w:cs="宋体"/>
          <w:color w:val="000000" w:themeColor="text1"/>
          <w:sz w:val="24"/>
          <w:szCs w:val="24"/>
          <w:lang w:eastAsia="zh-CN"/>
          <w14:textFill>
            <w14:solidFill>
              <w14:schemeClr w14:val="tx1"/>
            </w14:solidFill>
          </w14:textFill>
        </w:rPr>
        <w:t>或电汇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right="0" w:firstLine="0"/>
        <w:jc w:val="both"/>
        <w:textAlignment w:val="baseline"/>
        <w:rPr>
          <w:rFonts w:hint="eastAsia" w:ascii="宋体" w:hAnsi="宋体" w:eastAsia="宋体" w:cs="宋体"/>
          <w:b/>
          <w:bCs/>
          <w:caps w:val="0"/>
          <w:color w:val="000000" w:themeColor="text1"/>
          <w:spacing w:val="0"/>
          <w:sz w:val="24"/>
          <w:szCs w:val="24"/>
          <w14:textFill>
            <w14:solidFill>
              <w14:schemeClr w14:val="tx1"/>
            </w14:solidFill>
          </w14:textFill>
        </w:rPr>
      </w:pPr>
      <w:r>
        <w:rPr>
          <w:rFonts w:hint="eastAsia" w:ascii="宋体" w:hAnsi="宋体" w:eastAsia="宋体" w:cs="宋体"/>
          <w:b/>
          <w:bCs/>
          <w:caps w:val="0"/>
          <w:color w:val="000000" w:themeColor="text1"/>
          <w:spacing w:val="0"/>
          <w:sz w:val="24"/>
          <w:szCs w:val="24"/>
          <w:vertAlign w:val="baseline"/>
          <w:lang w:eastAsia="zh-CN"/>
          <w14:textFill>
            <w14:solidFill>
              <w14:schemeClr w14:val="tx1"/>
            </w14:solidFill>
          </w14:textFill>
        </w:rPr>
        <w:t>九</w:t>
      </w:r>
      <w:r>
        <w:rPr>
          <w:rFonts w:hint="eastAsia" w:ascii="宋体" w:hAnsi="宋体" w:eastAsia="宋体" w:cs="宋体"/>
          <w:b/>
          <w:bCs/>
          <w:caps w:val="0"/>
          <w:color w:val="000000" w:themeColor="text1"/>
          <w:spacing w:val="0"/>
          <w:sz w:val="24"/>
          <w:szCs w:val="24"/>
          <w:vertAlign w:val="baseline"/>
          <w14:textFill>
            <w14:solidFill>
              <w14:schemeClr w14:val="tx1"/>
            </w14:solidFill>
          </w14:textFill>
        </w:rPr>
        <w:t>、对本次采购提出询问，请按以下方式联系。</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称：新源县自然资源局</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地址：新源县幸福路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lang w:eastAsia="zh-CN"/>
          <w14:textFill>
            <w14:solidFill>
              <w14:schemeClr w14:val="tx1"/>
            </w14:solidFill>
          </w14:textFill>
        </w:rPr>
        <w:t>蒋永飞</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lang w:val="en-US" w:eastAsia="zh-CN"/>
          <w14:textFill>
            <w14:solidFill>
              <w14:schemeClr w14:val="tx1"/>
            </w14:solidFill>
          </w14:textFill>
        </w:rPr>
        <w:t>15292795060</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称：新疆玖一建设项目管理咨询有限公司</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lang w:eastAsia="zh-CN"/>
          <w14:textFill>
            <w14:solidFill>
              <w14:schemeClr w14:val="tx1"/>
            </w14:solidFill>
          </w14:textFill>
        </w:rPr>
        <w:t>伊宁市经济合作区广东路1899号格林雅居C1-C4商业楼201号。</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联系人：梁雪纯</w:t>
      </w:r>
    </w:p>
    <w:p>
      <w:pPr>
        <w:keepNext w:val="0"/>
        <w:keepLines w:val="0"/>
        <w:pageBreakBefore w:val="0"/>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联系方式：18935776223</w:t>
      </w:r>
    </w:p>
    <w:p>
      <w:pPr>
        <w:keepNext w:val="0"/>
        <w:keepLines w:val="0"/>
        <w:pageBreakBefore w:val="0"/>
        <w:widowControl/>
        <w:numPr>
          <w:ilvl w:val="0"/>
          <w:numId w:val="1"/>
        </w:numPr>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监督单位信息</w:t>
      </w:r>
    </w:p>
    <w:p>
      <w:pPr>
        <w:keepNext w:val="0"/>
        <w:keepLines w:val="0"/>
        <w:pageBreakBefore w:val="0"/>
        <w:widowControl/>
        <w:kinsoku/>
        <w:wordWrap/>
        <w:overflowPunct/>
        <w:topLinePunct w:val="0"/>
        <w:autoSpaceDE/>
        <w:autoSpaceDN/>
        <w:bidi w:val="0"/>
        <w:adjustRightInd/>
        <w:spacing w:beforeAutospacing="0" w:afterAutospacing="0" w:line="440" w:lineRule="exact"/>
        <w:jc w:val="both"/>
        <w:rPr>
          <w:rFonts w:hint="eastAsia" w:ascii="宋体" w:hAnsi="宋体" w:eastAsia="宋体" w:cs="宋体"/>
          <w:bCs/>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名称：新源县财政局采购办  </w:t>
      </w:r>
    </w:p>
    <w:p>
      <w:pPr>
        <w:keepNext w:val="0"/>
        <w:keepLines w:val="0"/>
        <w:pageBreakBefore w:val="0"/>
        <w:widowControl/>
        <w:kinsoku/>
        <w:wordWrap/>
        <w:overflowPunct/>
        <w:topLinePunct w:val="0"/>
        <w:autoSpaceDE/>
        <w:autoSpaceDN/>
        <w:bidi w:val="0"/>
        <w:adjustRightInd/>
        <w:spacing w:beforeAutospacing="0" w:afterAutospacing="0" w:line="440" w:lineRule="exact"/>
        <w:jc w:val="both"/>
        <w:rPr>
          <w:rFonts w:hint="eastAsia" w:ascii="宋体" w:hAnsi="宋体" w:eastAsia="宋体" w:cs="宋体"/>
          <w:bCs/>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联系人：张利影   </w:t>
      </w:r>
    </w:p>
    <w:p>
      <w:pPr>
        <w:keepNext w:val="0"/>
        <w:keepLines w:val="0"/>
        <w:pageBreakBefore w:val="0"/>
        <w:widowControl/>
        <w:kinsoku/>
        <w:wordWrap/>
        <w:overflowPunct/>
        <w:topLinePunct w:val="0"/>
        <w:autoSpaceDE/>
        <w:autoSpaceDN/>
        <w:bidi w:val="0"/>
        <w:adjustRightInd/>
        <w:spacing w:beforeAutospacing="0" w:afterAutospacing="0" w:line="440" w:lineRule="exact"/>
        <w:jc w:val="both"/>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bCs/>
          <w:color w:val="000000" w:themeColor="text1"/>
          <w:sz w:val="24"/>
          <w:szCs w:val="24"/>
          <w:shd w:val="clear" w:color="050000" w:fill="auto"/>
          <w14:textFill>
            <w14:solidFill>
              <w14:schemeClr w14:val="tx1"/>
            </w14:solidFill>
          </w14:textFill>
        </w:rPr>
        <w:t xml:space="preserve">电话：0999-7773313 </w:t>
      </w:r>
    </w:p>
    <w:p>
      <w:pPr>
        <w:pStyle w:val="3"/>
        <w:keepNext w:val="0"/>
        <w:keepLines w:val="0"/>
        <w:pageBreakBefore w:val="0"/>
        <w:kinsoku/>
        <w:wordWrap/>
        <w:overflowPunct/>
        <w:topLinePunct w:val="0"/>
        <w:autoSpaceDE/>
        <w:autoSpaceDN/>
        <w:bidi w:val="0"/>
        <w:adjustRightInd/>
        <w:spacing w:beforeAutospacing="0" w:afterAutospacing="0" w:line="440" w:lineRule="exact"/>
        <w:ind w:firstLine="5280" w:firstLineChars="2200"/>
        <w:jc w:val="both"/>
        <w:rPr>
          <w:rFonts w:hint="eastAsia" w:ascii="宋体" w:hAnsi="宋体" w:eastAsia="宋体" w:cs="宋体"/>
          <w:bCs/>
          <w:color w:val="000000" w:themeColor="text1"/>
          <w:sz w:val="24"/>
          <w:szCs w:val="24"/>
          <w14:textFill>
            <w14:solidFill>
              <w14:schemeClr w14:val="tx1"/>
            </w14:solidFill>
          </w14:textFill>
        </w:rPr>
      </w:pPr>
    </w:p>
    <w:p>
      <w:pPr>
        <w:pStyle w:val="3"/>
        <w:keepNext w:val="0"/>
        <w:keepLines w:val="0"/>
        <w:pageBreakBefore w:val="0"/>
        <w:kinsoku/>
        <w:wordWrap/>
        <w:overflowPunct/>
        <w:topLinePunct w:val="0"/>
        <w:autoSpaceDE/>
        <w:autoSpaceDN/>
        <w:bidi w:val="0"/>
        <w:adjustRightInd/>
        <w:spacing w:beforeAutospacing="0" w:afterAutospacing="0" w:line="440" w:lineRule="exact"/>
        <w:ind w:firstLine="5280" w:firstLineChars="2200"/>
        <w:jc w:val="both"/>
        <w:rPr>
          <w:rFonts w:hint="eastAsia" w:ascii="宋体" w:hAnsi="宋体" w:eastAsia="宋体" w:cs="宋体"/>
          <w:bCs/>
          <w:color w:val="000000" w:themeColor="text1"/>
          <w:sz w:val="24"/>
          <w:szCs w:val="24"/>
          <w14:textFill>
            <w14:solidFill>
              <w14:schemeClr w14:val="tx1"/>
            </w14:solidFill>
          </w14:textFill>
        </w:rPr>
      </w:pPr>
    </w:p>
    <w:p>
      <w:pPr>
        <w:pStyle w:val="3"/>
        <w:keepNext w:val="0"/>
        <w:keepLines w:val="0"/>
        <w:pageBreakBefore w:val="0"/>
        <w:kinsoku/>
        <w:wordWrap/>
        <w:overflowPunct/>
        <w:topLinePunct w:val="0"/>
        <w:autoSpaceDE/>
        <w:autoSpaceDN/>
        <w:bidi w:val="0"/>
        <w:adjustRightInd/>
        <w:spacing w:beforeAutospacing="0" w:afterAutospacing="0" w:line="440" w:lineRule="exact"/>
        <w:ind w:firstLine="4560" w:firstLineChars="19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新疆玖一建设项目管理咨询有限公司</w:t>
      </w:r>
    </w:p>
    <w:p>
      <w:pPr>
        <w:keepNext w:val="0"/>
        <w:keepLines w:val="0"/>
        <w:pageBreakBefore w:val="0"/>
        <w:kinsoku/>
        <w:wordWrap/>
        <w:overflowPunct/>
        <w:topLinePunct w:val="0"/>
        <w:autoSpaceDE/>
        <w:autoSpaceDN/>
        <w:bidi w:val="0"/>
        <w:adjustRightInd/>
        <w:spacing w:beforeAutospacing="0" w:afterAutospacing="0" w:line="440" w:lineRule="exact"/>
        <w:ind w:firstLine="5520" w:firstLineChars="23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日</w:t>
      </w:r>
    </w:p>
    <w:p>
      <w:pPr>
        <w:keepNext w:val="0"/>
        <w:keepLines w:val="0"/>
        <w:pageBreakBefore w:val="0"/>
        <w:kinsoku/>
        <w:wordWrap/>
        <w:overflowPunct/>
        <w:topLinePunct w:val="0"/>
        <w:autoSpaceDE/>
        <w:autoSpaceDN/>
        <w:bidi w:val="0"/>
        <w:adjustRightInd/>
        <w:spacing w:line="440" w:lineRule="exact"/>
        <w:jc w:val="both"/>
        <w:rPr>
          <w:rFonts w:hint="eastAsia" w:ascii="宋体" w:hAnsi="宋体" w:eastAsia="宋体" w:cs="宋体"/>
          <w:color w:val="000000" w:themeColor="text1"/>
          <w:sz w:val="24"/>
          <w:szCs w:val="24"/>
          <w14:textFill>
            <w14:solidFill>
              <w14:schemeClr w14:val="tx1"/>
            </w14:solidFill>
          </w14:textFill>
        </w:rPr>
      </w:pP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4FD35"/>
    <w:multiLevelType w:val="singleLevel"/>
    <w:tmpl w:val="D1E4FD3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73E58"/>
    <w:rsid w:val="08071EEC"/>
    <w:rsid w:val="08D7317C"/>
    <w:rsid w:val="09BE5FED"/>
    <w:rsid w:val="0C7E5FD9"/>
    <w:rsid w:val="0D8E22AC"/>
    <w:rsid w:val="12A27CD7"/>
    <w:rsid w:val="19CB577E"/>
    <w:rsid w:val="1CE615F1"/>
    <w:rsid w:val="1FF14F85"/>
    <w:rsid w:val="208D25B9"/>
    <w:rsid w:val="24A45C3E"/>
    <w:rsid w:val="24F96191"/>
    <w:rsid w:val="274816D4"/>
    <w:rsid w:val="28910A5C"/>
    <w:rsid w:val="2DA36F5F"/>
    <w:rsid w:val="2EE4195C"/>
    <w:rsid w:val="33594E86"/>
    <w:rsid w:val="33AF5CBC"/>
    <w:rsid w:val="35485850"/>
    <w:rsid w:val="35664AB8"/>
    <w:rsid w:val="367B567B"/>
    <w:rsid w:val="383C5EB4"/>
    <w:rsid w:val="384A7084"/>
    <w:rsid w:val="39F97123"/>
    <w:rsid w:val="3A6B5058"/>
    <w:rsid w:val="3AC272BA"/>
    <w:rsid w:val="3BD744EA"/>
    <w:rsid w:val="3BEB386A"/>
    <w:rsid w:val="3C0945A4"/>
    <w:rsid w:val="3DB508BA"/>
    <w:rsid w:val="3E280E28"/>
    <w:rsid w:val="3E5E429F"/>
    <w:rsid w:val="439B2BA0"/>
    <w:rsid w:val="440D6486"/>
    <w:rsid w:val="46425CDD"/>
    <w:rsid w:val="467D3345"/>
    <w:rsid w:val="494D4DC8"/>
    <w:rsid w:val="4BD763B7"/>
    <w:rsid w:val="4BE7177D"/>
    <w:rsid w:val="54973E58"/>
    <w:rsid w:val="568329B9"/>
    <w:rsid w:val="61244E2A"/>
    <w:rsid w:val="6A34017D"/>
    <w:rsid w:val="6A745DD4"/>
    <w:rsid w:val="6AC675FA"/>
    <w:rsid w:val="6B4B6653"/>
    <w:rsid w:val="6C1B1319"/>
    <w:rsid w:val="6EEB275E"/>
    <w:rsid w:val="70DB4E82"/>
    <w:rsid w:val="74500A79"/>
    <w:rsid w:val="77462870"/>
    <w:rsid w:val="78F34544"/>
    <w:rsid w:val="7A7B7884"/>
    <w:rsid w:val="7B45788D"/>
    <w:rsid w:val="7F71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4正文"/>
    <w:basedOn w:val="1"/>
    <w:qFormat/>
    <w:uiPriority w:val="0"/>
    <w:pPr>
      <w:snapToGrid/>
      <w:spacing w:line="360" w:lineRule="auto"/>
      <w:ind w:firstLine="200" w:firstLineChars="200"/>
    </w:pPr>
    <w:rPr>
      <w:rFonts w:ascii="Times New Roman" w:hAnsi="Times New Roman"/>
    </w:rPr>
  </w:style>
  <w:style w:type="paragraph" w:styleId="3">
    <w:name w:val="Normal Indent"/>
    <w:basedOn w:val="1"/>
    <w:next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99"/>
    <w:rPr>
      <w:rFonts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2021-09-14T03:28:00Z</dcterms:created>
  <dc:creator>梁雪纯</dc:creator>
  <cp:lastModifiedBy>梁雪纯</cp:lastModifiedBy>
  <dcterms:modified xsi:type="dcterms:W3CDTF">2021-10-26T04:20:57Z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8C38222D8A914CF9A6F27EF598799901</vt:lpwstr>
  </property>
</Properties>
</file>