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ind w:left="0" w:leftChars="0"/>
        <w:rPr>
          <w:color w:val="000000"/>
          <w:szCs w:val="20"/>
        </w:rPr>
      </w:pPr>
      <w:r>
        <w:rPr>
          <w:rFonts w:hint="eastAsia"/>
          <w:color w:val="000000"/>
          <w:szCs w:val="20"/>
        </w:rPr>
        <w:t>竞争性磋商公告</w:t>
      </w:r>
    </w:p>
    <w:p>
      <w:pPr>
        <w:rPr>
          <w:highlight w:val="red"/>
        </w:rPr>
      </w:pPr>
      <w:bookmarkStart w:id="0" w:name="EBc884e50b9a914054b9124fad1c99d853"/>
    </w:p>
    <w:p>
      <w:pPr>
        <w:pStyle w:val="8"/>
        <w:widowControl/>
        <w:spacing w:before="150" w:after="100" w:afterAutospacing="1" w:line="420" w:lineRule="atLeast"/>
        <w:ind w:firstLine="480" w:firstLineChars="200"/>
        <w:jc w:val="left"/>
        <w:rPr>
          <w:rFonts w:ascii="宋体" w:hAnsi="宋体" w:cs="宋体"/>
          <w:color w:val="393939"/>
          <w:kern w:val="0"/>
          <w:sz w:val="24"/>
          <w:szCs w:val="24"/>
        </w:rPr>
      </w:pPr>
      <w:r>
        <w:rPr>
          <w:rFonts w:hint="eastAsia" w:ascii="宋体" w:hAnsi="宋体" w:cs="宋体"/>
          <w:color w:val="393939"/>
          <w:kern w:val="0"/>
          <w:sz w:val="24"/>
          <w:szCs w:val="24"/>
        </w:rPr>
        <w:t>受</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u w:val="single"/>
          <w:lang w:eastAsia="zh-CN"/>
        </w:rPr>
        <w:t>乌鲁木齐市公安局达坂城区分局</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委托，</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u w:val="single"/>
          <w:lang w:eastAsia="zh-CN"/>
        </w:rPr>
        <w:t>新疆众诚易盛工程项目管理有限公司</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对</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u w:val="single"/>
          <w:lang w:eastAsia="zh-CN"/>
        </w:rPr>
        <w:t>ZCYS-FWZB-2022-2200011乌鲁木齐市公安局达坂城区分局详见采购</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组织进行竞争性磋商，现欢迎合格的供应商前来投标。</w:t>
      </w:r>
    </w:p>
    <w:p>
      <w:pPr>
        <w:pStyle w:val="8"/>
        <w:widowControl/>
        <w:spacing w:line="360" w:lineRule="auto"/>
        <w:jc w:val="left"/>
        <w:rPr>
          <w:rFonts w:ascii="宋体" w:hAnsi="宋体" w:cs="宋体"/>
          <w:color w:val="393939"/>
          <w:kern w:val="0"/>
          <w:sz w:val="24"/>
          <w:szCs w:val="24"/>
          <w:u w:val="single"/>
        </w:rPr>
      </w:pPr>
      <w:r>
        <w:rPr>
          <w:rFonts w:hint="eastAsia" w:ascii="宋体" w:hAnsi="宋体" w:cs="宋体"/>
          <w:color w:val="393939"/>
          <w:kern w:val="0"/>
          <w:sz w:val="24"/>
          <w:szCs w:val="24"/>
        </w:rPr>
        <w:t>1、招标编号：</w:t>
      </w:r>
      <w:r>
        <w:rPr>
          <w:rFonts w:hint="eastAsia" w:ascii="宋体" w:hAnsi="宋体" w:cs="宋体"/>
          <w:color w:val="393939"/>
          <w:kern w:val="0"/>
          <w:sz w:val="24"/>
          <w:szCs w:val="24"/>
          <w:u w:val="single"/>
          <w:lang w:eastAsia="zh-CN"/>
        </w:rPr>
        <w:t>ZCYS-FWZB-2022-2200011</w:t>
      </w:r>
      <w:r>
        <w:rPr>
          <w:rFonts w:hint="eastAsia" w:ascii="宋体" w:hAnsi="宋体" w:cs="宋体"/>
          <w:color w:val="393939"/>
          <w:kern w:val="0"/>
          <w:sz w:val="24"/>
          <w:szCs w:val="24"/>
          <w:u w:val="single"/>
        </w:rPr>
        <w:t xml:space="preserve">             </w:t>
      </w:r>
    </w:p>
    <w:p>
      <w:pPr>
        <w:pStyle w:val="8"/>
        <w:widowControl/>
        <w:spacing w:line="360" w:lineRule="auto"/>
        <w:jc w:val="left"/>
        <w:rPr>
          <w:rFonts w:ascii="宋体" w:hAnsi="宋体" w:cs="宋体"/>
          <w:color w:val="393939"/>
          <w:kern w:val="0"/>
          <w:sz w:val="24"/>
          <w:szCs w:val="24"/>
          <w:u w:val="single"/>
        </w:rPr>
      </w:pPr>
      <w:r>
        <w:rPr>
          <w:rFonts w:hint="eastAsia" w:ascii="宋体" w:hAnsi="宋体" w:cs="宋体"/>
          <w:color w:val="393939"/>
          <w:kern w:val="0"/>
          <w:sz w:val="24"/>
          <w:szCs w:val="24"/>
        </w:rPr>
        <w:t>2、项目名称：</w:t>
      </w:r>
      <w:r>
        <w:rPr>
          <w:rFonts w:hint="eastAsia" w:ascii="宋体" w:hAnsi="宋体" w:cs="宋体"/>
          <w:color w:val="393939"/>
          <w:kern w:val="0"/>
          <w:sz w:val="24"/>
          <w:szCs w:val="24"/>
          <w:u w:val="single"/>
          <w:lang w:eastAsia="zh-CN"/>
        </w:rPr>
        <w:t>乌鲁木齐市公安局达坂城区分局详见采购</w:t>
      </w:r>
      <w:r>
        <w:rPr>
          <w:rFonts w:hint="eastAsia" w:ascii="宋体" w:hAnsi="宋体" w:cs="宋体"/>
          <w:color w:val="393939"/>
          <w:kern w:val="0"/>
          <w:sz w:val="24"/>
          <w:szCs w:val="24"/>
          <w:u w:val="single"/>
        </w:rPr>
        <w:t xml:space="preserve">                             </w:t>
      </w:r>
    </w:p>
    <w:p>
      <w:pPr>
        <w:pStyle w:val="8"/>
        <w:widowControl/>
        <w:spacing w:line="360" w:lineRule="auto"/>
        <w:jc w:val="left"/>
        <w:rPr>
          <w:rFonts w:ascii="宋体" w:hAnsi="宋体" w:cs="宋体"/>
          <w:color w:val="393939"/>
          <w:kern w:val="0"/>
          <w:sz w:val="24"/>
          <w:szCs w:val="24"/>
        </w:rPr>
      </w:pPr>
      <w:r>
        <w:rPr>
          <w:rFonts w:hint="eastAsia" w:ascii="宋体" w:hAnsi="宋体" w:cs="宋体"/>
          <w:color w:val="393939"/>
          <w:kern w:val="0"/>
          <w:sz w:val="24"/>
          <w:szCs w:val="24"/>
        </w:rPr>
        <w:t>3、招标内容及要求：</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112"/>
        <w:gridCol w:w="2127"/>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000" w:type="dxa"/>
            <w:noWrap w:val="0"/>
            <w:vAlign w:val="top"/>
          </w:tcPr>
          <w:p>
            <w:pPr>
              <w:pStyle w:val="8"/>
              <w:jc w:val="center"/>
              <w:rPr>
                <w:rFonts w:ascii="宋体" w:hAnsi="宋体"/>
                <w:sz w:val="24"/>
                <w:szCs w:val="24"/>
              </w:rPr>
            </w:pPr>
            <w:r>
              <w:rPr>
                <w:rFonts w:hint="eastAsia" w:ascii="宋体" w:hAnsi="宋体"/>
                <w:sz w:val="24"/>
                <w:szCs w:val="24"/>
                <w:lang w:eastAsia="zh-CN"/>
              </w:rPr>
              <w:t>项目</w:t>
            </w:r>
            <w:r>
              <w:rPr>
                <w:rFonts w:ascii="宋体" w:hAnsi="宋体"/>
                <w:sz w:val="24"/>
                <w:szCs w:val="24"/>
              </w:rPr>
              <w:t>名称</w:t>
            </w:r>
          </w:p>
        </w:tc>
        <w:tc>
          <w:tcPr>
            <w:tcW w:w="2205" w:type="dxa"/>
            <w:noWrap w:val="0"/>
            <w:vAlign w:val="top"/>
          </w:tcPr>
          <w:p>
            <w:pPr>
              <w:pStyle w:val="8"/>
              <w:jc w:val="center"/>
              <w:rPr>
                <w:rFonts w:ascii="宋体" w:hAnsi="宋体"/>
                <w:sz w:val="24"/>
                <w:szCs w:val="24"/>
              </w:rPr>
            </w:pPr>
            <w:r>
              <w:rPr>
                <w:rFonts w:hint="eastAsia" w:ascii="宋体" w:hAnsi="宋体"/>
                <w:sz w:val="24"/>
                <w:szCs w:val="24"/>
                <w:lang w:eastAsia="zh-CN"/>
              </w:rPr>
              <w:t>采购</w:t>
            </w:r>
            <w:r>
              <w:rPr>
                <w:rFonts w:ascii="宋体" w:hAnsi="宋体"/>
                <w:sz w:val="24"/>
                <w:szCs w:val="24"/>
              </w:rPr>
              <w:t>内容</w:t>
            </w:r>
          </w:p>
        </w:tc>
        <w:tc>
          <w:tcPr>
            <w:tcW w:w="2205" w:type="dxa"/>
            <w:noWrap w:val="0"/>
            <w:vAlign w:val="top"/>
          </w:tcPr>
          <w:p>
            <w:pPr>
              <w:pStyle w:val="8"/>
              <w:jc w:val="center"/>
              <w:rPr>
                <w:rFonts w:ascii="宋体" w:hAnsi="宋体"/>
                <w:sz w:val="24"/>
                <w:szCs w:val="24"/>
              </w:rPr>
            </w:pPr>
            <w:r>
              <w:rPr>
                <w:rFonts w:ascii="宋体" w:hAnsi="宋体"/>
                <w:sz w:val="24"/>
                <w:szCs w:val="24"/>
              </w:rPr>
              <w:t>预算金额（元）</w:t>
            </w:r>
          </w:p>
        </w:tc>
        <w:tc>
          <w:tcPr>
            <w:tcW w:w="2205" w:type="dxa"/>
            <w:noWrap w:val="0"/>
            <w:vAlign w:val="top"/>
          </w:tcPr>
          <w:p>
            <w:pPr>
              <w:pStyle w:val="8"/>
              <w:jc w:val="center"/>
              <w:rPr>
                <w:rFonts w:ascii="宋体" w:hAnsi="宋体"/>
                <w:sz w:val="24"/>
                <w:szCs w:val="24"/>
              </w:rPr>
            </w:pPr>
            <w:r>
              <w:rPr>
                <w:rFonts w:hint="eastAsia" w:ascii="宋体" w:hAnsi="宋体"/>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000" w:type="dxa"/>
            <w:noWrap w:val="0"/>
            <w:vAlign w:val="top"/>
          </w:tcPr>
          <w:p>
            <w:pPr>
              <w:pStyle w:val="8"/>
              <w:rPr>
                <w:rFonts w:ascii="宋体" w:hAnsi="宋体"/>
                <w:sz w:val="24"/>
                <w:szCs w:val="24"/>
              </w:rPr>
            </w:pPr>
            <w:r>
              <w:rPr>
                <w:rFonts w:hint="eastAsia" w:ascii="宋体" w:hAnsi="宋体"/>
                <w:sz w:val="24"/>
                <w:szCs w:val="24"/>
                <w:lang w:eastAsia="zh-CN"/>
              </w:rPr>
              <w:t>乌鲁木齐市公安局达坂城区分局详见采购</w:t>
            </w:r>
          </w:p>
        </w:tc>
        <w:tc>
          <w:tcPr>
            <w:tcW w:w="2205" w:type="dxa"/>
            <w:noWrap w:val="0"/>
            <w:vAlign w:val="top"/>
          </w:tcPr>
          <w:p>
            <w:pPr>
              <w:pStyle w:val="8"/>
              <w:rPr>
                <w:rFonts w:hint="eastAsia" w:ascii="宋体" w:hAnsi="宋体" w:eastAsia="宋体"/>
                <w:sz w:val="24"/>
                <w:szCs w:val="24"/>
                <w:lang w:eastAsia="zh-CN"/>
              </w:rPr>
            </w:pPr>
            <w:r>
              <w:rPr>
                <w:rFonts w:hint="eastAsia" w:ascii="宋体" w:hAnsi="宋体"/>
                <w:sz w:val="24"/>
                <w:szCs w:val="24"/>
              </w:rPr>
              <w:t>车辆维保</w:t>
            </w:r>
            <w:r>
              <w:rPr>
                <w:rFonts w:hint="eastAsia" w:ascii="宋体" w:hAnsi="宋体"/>
                <w:sz w:val="24"/>
                <w:szCs w:val="24"/>
                <w:lang w:eastAsia="zh-CN"/>
              </w:rPr>
              <w:t>，详见采购清单</w:t>
            </w:r>
          </w:p>
        </w:tc>
        <w:tc>
          <w:tcPr>
            <w:tcW w:w="2205" w:type="dxa"/>
            <w:noWrap w:val="0"/>
            <w:vAlign w:val="top"/>
          </w:tcPr>
          <w:p>
            <w:pPr>
              <w:pStyle w:val="8"/>
              <w:rPr>
                <w:rFonts w:hint="default" w:ascii="宋体" w:hAnsi="宋体" w:eastAsia="宋体"/>
                <w:sz w:val="24"/>
                <w:szCs w:val="24"/>
                <w:lang w:val="en-US" w:eastAsia="zh-CN"/>
              </w:rPr>
            </w:pPr>
            <w:r>
              <w:rPr>
                <w:rFonts w:hint="eastAsia" w:ascii="宋体" w:hAnsi="宋体"/>
                <w:sz w:val="24"/>
                <w:szCs w:val="24"/>
                <w:lang w:val="en-US" w:eastAsia="zh-CN"/>
              </w:rPr>
              <w:t>400000</w:t>
            </w:r>
          </w:p>
        </w:tc>
        <w:tc>
          <w:tcPr>
            <w:tcW w:w="2205" w:type="dxa"/>
            <w:noWrap w:val="0"/>
            <w:vAlign w:val="top"/>
          </w:tcPr>
          <w:p>
            <w:pPr>
              <w:pStyle w:val="8"/>
              <w:rPr>
                <w:rFonts w:hint="default" w:ascii="宋体" w:hAnsi="宋体" w:eastAsia="宋体"/>
                <w:sz w:val="24"/>
                <w:szCs w:val="24"/>
                <w:lang w:val="en-US" w:eastAsia="zh-CN"/>
              </w:rPr>
            </w:pPr>
            <w:r>
              <w:rPr>
                <w:rFonts w:hint="eastAsia" w:ascii="宋体" w:hAnsi="宋体"/>
                <w:sz w:val="24"/>
                <w:szCs w:val="24"/>
                <w:lang w:val="en-US" w:eastAsia="zh-CN"/>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05" w:type="dxa"/>
            <w:gridSpan w:val="2"/>
            <w:noWrap w:val="0"/>
            <w:vAlign w:val="top"/>
          </w:tcPr>
          <w:p>
            <w:pPr>
              <w:pStyle w:val="8"/>
              <w:jc w:val="center"/>
              <w:rPr>
                <w:rFonts w:ascii="宋体" w:hAnsi="宋体"/>
                <w:sz w:val="24"/>
                <w:szCs w:val="24"/>
              </w:rPr>
            </w:pPr>
            <w:r>
              <w:rPr>
                <w:rFonts w:hint="eastAsia" w:ascii="宋体" w:hAnsi="宋体"/>
                <w:sz w:val="24"/>
                <w:szCs w:val="24"/>
              </w:rPr>
              <w:t>预算合计(元)/最高限价合计(元)</w:t>
            </w:r>
          </w:p>
        </w:tc>
        <w:tc>
          <w:tcPr>
            <w:tcW w:w="2205" w:type="dxa"/>
            <w:noWrap w:val="0"/>
            <w:vAlign w:val="top"/>
          </w:tcPr>
          <w:p>
            <w:pPr>
              <w:pStyle w:val="8"/>
              <w:rPr>
                <w:rFonts w:hint="default" w:ascii="宋体" w:hAnsi="宋体" w:eastAsia="宋体"/>
                <w:sz w:val="24"/>
                <w:szCs w:val="24"/>
                <w:lang w:val="en-US" w:eastAsia="zh-CN"/>
              </w:rPr>
            </w:pPr>
            <w:r>
              <w:rPr>
                <w:rFonts w:hint="eastAsia" w:ascii="宋体" w:hAnsi="宋体"/>
                <w:sz w:val="24"/>
                <w:szCs w:val="24"/>
                <w:lang w:val="en-US" w:eastAsia="zh-CN"/>
              </w:rPr>
              <w:t>400000</w:t>
            </w:r>
          </w:p>
        </w:tc>
        <w:tc>
          <w:tcPr>
            <w:tcW w:w="2205" w:type="dxa"/>
            <w:noWrap w:val="0"/>
            <w:vAlign w:val="top"/>
          </w:tcPr>
          <w:p>
            <w:pPr>
              <w:pStyle w:val="8"/>
              <w:rPr>
                <w:rFonts w:hint="default" w:ascii="宋体" w:hAnsi="宋体" w:eastAsia="宋体"/>
                <w:sz w:val="24"/>
                <w:szCs w:val="24"/>
                <w:lang w:val="en-US" w:eastAsia="zh-CN"/>
              </w:rPr>
            </w:pPr>
            <w:r>
              <w:rPr>
                <w:rFonts w:hint="eastAsia" w:ascii="宋体" w:hAnsi="宋体"/>
                <w:sz w:val="24"/>
                <w:szCs w:val="24"/>
                <w:lang w:val="en-US" w:eastAsia="zh-CN"/>
              </w:rPr>
              <w:t>400000</w:t>
            </w:r>
          </w:p>
        </w:tc>
      </w:tr>
    </w:tbl>
    <w:p>
      <w:pPr>
        <w:pStyle w:val="8"/>
        <w:widowControl/>
        <w:numPr>
          <w:ilvl w:val="0"/>
          <w:numId w:val="1"/>
        </w:numPr>
        <w:spacing w:line="420" w:lineRule="atLeast"/>
        <w:jc w:val="left"/>
        <w:rPr>
          <w:rFonts w:hint="eastAsia" w:ascii="宋体" w:hAnsi="宋体" w:cs="宋体"/>
          <w:color w:val="393939"/>
          <w:kern w:val="0"/>
          <w:sz w:val="24"/>
          <w:szCs w:val="24"/>
        </w:rPr>
      </w:pPr>
      <w:r>
        <w:rPr>
          <w:rFonts w:hint="eastAsia" w:ascii="宋体" w:hAnsi="宋体" w:cs="宋体"/>
          <w:color w:val="393939"/>
          <w:kern w:val="0"/>
          <w:sz w:val="24"/>
          <w:szCs w:val="24"/>
        </w:rPr>
        <w:t>采购项目需要落实的政府采购政策：</w:t>
      </w:r>
      <w:r>
        <w:rPr>
          <w:rFonts w:hint="eastAsia" w:ascii="宋体" w:hAnsi="宋体" w:cs="宋体"/>
          <w:color w:val="393939"/>
          <w:kern w:val="0"/>
          <w:sz w:val="24"/>
          <w:szCs w:val="24"/>
          <w:u w:val="single"/>
        </w:rPr>
        <w:t xml:space="preserve">  4.1《关于印发《政府采购促进中小企业展暂行办法》的通知》（财库〔2011〕181号文）；4.2《关于政府采购支持监狱企业发展有关问题的通知》（财库〔2014〕68号文）；4.3《关于促进残疾人就业政府采购政策的通知》（财库[2017]141号）。（中小企业优惠、监狱企业、节能产品、环境标志产品等）           </w:t>
      </w:r>
    </w:p>
    <w:p>
      <w:pPr>
        <w:pStyle w:val="8"/>
        <w:widowControl/>
        <w:spacing w:line="420" w:lineRule="atLeast"/>
        <w:jc w:val="left"/>
        <w:rPr>
          <w:rFonts w:ascii="宋体" w:hAnsi="宋体" w:cs="宋体"/>
          <w:color w:val="393939"/>
          <w:kern w:val="0"/>
          <w:sz w:val="24"/>
          <w:szCs w:val="24"/>
        </w:rPr>
      </w:pPr>
      <w:r>
        <w:rPr>
          <w:rFonts w:hint="eastAsia" w:ascii="宋体" w:hAnsi="宋体" w:cs="宋体"/>
          <w:color w:val="393939"/>
          <w:kern w:val="0"/>
          <w:sz w:val="24"/>
          <w:szCs w:val="24"/>
        </w:rPr>
        <w:t>5、供应商的资格要求：</w:t>
      </w:r>
    </w:p>
    <w:p>
      <w:pPr>
        <w:pStyle w:val="8"/>
        <w:widowControl/>
        <w:spacing w:line="420" w:lineRule="atLeast"/>
        <w:jc w:val="left"/>
        <w:rPr>
          <w:rFonts w:ascii="宋体" w:hAnsi="宋体" w:cs="宋体"/>
          <w:color w:val="393939"/>
          <w:kern w:val="0"/>
          <w:sz w:val="24"/>
          <w:szCs w:val="24"/>
        </w:rPr>
      </w:pPr>
      <w:r>
        <w:rPr>
          <w:rFonts w:hint="eastAsia" w:ascii="宋体" w:hAnsi="宋体" w:cs="宋体"/>
          <w:color w:val="393939"/>
          <w:kern w:val="0"/>
          <w:sz w:val="24"/>
          <w:szCs w:val="24"/>
        </w:rPr>
        <w:t>（1）符合《中华人民共和国政府采购法》第二十二条规定条件。</w:t>
      </w:r>
    </w:p>
    <w:p>
      <w:pPr>
        <w:pStyle w:val="8"/>
        <w:widowControl/>
        <w:spacing w:line="420" w:lineRule="atLeast"/>
        <w:jc w:val="left"/>
        <w:rPr>
          <w:rFonts w:ascii="宋体" w:hAnsi="宋体" w:cs="宋体"/>
          <w:color w:val="393939"/>
          <w:kern w:val="0"/>
          <w:sz w:val="24"/>
          <w:szCs w:val="24"/>
        </w:rPr>
      </w:pPr>
      <w:r>
        <w:rPr>
          <w:rFonts w:hint="eastAsia" w:ascii="宋体" w:hAnsi="宋体" w:cs="宋体"/>
          <w:color w:val="393939"/>
          <w:kern w:val="0"/>
          <w:sz w:val="24"/>
          <w:szCs w:val="24"/>
        </w:rPr>
        <w:t>（2）</w:t>
      </w:r>
      <w:r>
        <w:rPr>
          <w:rFonts w:hint="eastAsia" w:ascii="宋体" w:hAnsi="宋体" w:cs="宋体"/>
          <w:color w:val="393939"/>
          <w:kern w:val="0"/>
          <w:sz w:val="24"/>
          <w:szCs w:val="24"/>
          <w:u w:val="single"/>
        </w:rPr>
        <w:t xml:space="preserve"> （1）投标人须具备有效的营业执照</w:t>
      </w:r>
      <w:r>
        <w:rPr>
          <w:rFonts w:hint="eastAsia" w:ascii="宋体" w:hAnsi="宋体" w:cs="宋体"/>
          <w:color w:val="393939"/>
          <w:kern w:val="0"/>
          <w:sz w:val="24"/>
          <w:szCs w:val="24"/>
          <w:u w:val="single"/>
          <w:lang w:eastAsia="zh-CN"/>
        </w:rPr>
        <w:t>，有</w:t>
      </w:r>
      <w:r>
        <w:rPr>
          <w:rFonts w:hint="eastAsia" w:ascii="宋体" w:hAnsi="宋体" w:cs="宋体"/>
          <w:color w:val="393939"/>
          <w:kern w:val="0"/>
          <w:sz w:val="24"/>
          <w:szCs w:val="24"/>
          <w:u w:val="single"/>
        </w:rPr>
        <w:t>合法经营的经营场地，同时具有交通运输管理部门许可的车辆维修二类以上（含二类）资质，且资质在有效期内。（2）法人授权委托书及身份证（3）投标人在“信用中国”（www.creditchina.gov.cn）网站中-信用服务里未被列入失信被执行人、重大税收违法案件当事人名单以及政府采购严重违法失信行为记录名单或中国政府采购网（www.ccgp.gov.cn）网站上未被列入失信政府采购严重违法失信行为记录名单；</w:t>
      </w:r>
    </w:p>
    <w:p>
      <w:pPr>
        <w:pStyle w:val="8"/>
        <w:widowControl/>
        <w:spacing w:line="420" w:lineRule="atLeast"/>
        <w:jc w:val="left"/>
        <w:rPr>
          <w:rFonts w:hint="eastAsia" w:ascii="宋体" w:hAnsi="宋体" w:cs="宋体"/>
          <w:color w:val="393939"/>
          <w:kern w:val="0"/>
          <w:sz w:val="24"/>
          <w:szCs w:val="24"/>
        </w:rPr>
      </w:pPr>
      <w:r>
        <w:rPr>
          <w:rFonts w:hint="eastAsia" w:ascii="宋体" w:hAnsi="宋体" w:cs="宋体"/>
          <w:color w:val="393939"/>
          <w:kern w:val="0"/>
          <w:sz w:val="24"/>
          <w:szCs w:val="24"/>
        </w:rPr>
        <w:t xml:space="preserve">6、招标文件领取时间、地点、方式或事项： </w:t>
      </w:r>
    </w:p>
    <w:p>
      <w:pPr>
        <w:pStyle w:val="8"/>
        <w:widowControl/>
        <w:spacing w:line="420" w:lineRule="atLeast"/>
        <w:jc w:val="left"/>
        <w:rPr>
          <w:rFonts w:hint="eastAsia" w:ascii="宋体" w:hAnsi="宋体" w:cs="宋体"/>
          <w:color w:val="393939"/>
          <w:kern w:val="0"/>
          <w:sz w:val="24"/>
          <w:szCs w:val="24"/>
        </w:rPr>
      </w:pPr>
      <w:r>
        <w:rPr>
          <w:rFonts w:hint="eastAsia" w:ascii="宋体" w:hAnsi="宋体" w:cs="宋体"/>
          <w:color w:val="393939"/>
          <w:kern w:val="0"/>
          <w:sz w:val="24"/>
          <w:szCs w:val="24"/>
        </w:rPr>
        <w:t>招标文件发售时间: 202</w:t>
      </w:r>
      <w:r>
        <w:rPr>
          <w:rFonts w:hint="eastAsia" w:ascii="宋体" w:hAnsi="宋体" w:cs="宋体"/>
          <w:color w:val="393939"/>
          <w:kern w:val="0"/>
          <w:sz w:val="24"/>
          <w:szCs w:val="24"/>
          <w:lang w:val="en-US" w:eastAsia="zh-CN"/>
        </w:rPr>
        <w:t>2</w:t>
      </w:r>
      <w:r>
        <w:rPr>
          <w:rFonts w:hint="eastAsia" w:ascii="宋体" w:hAnsi="宋体" w:cs="宋体"/>
          <w:color w:val="393939"/>
          <w:kern w:val="0"/>
          <w:sz w:val="24"/>
          <w:szCs w:val="24"/>
        </w:rPr>
        <w:t>年</w:t>
      </w:r>
      <w:r>
        <w:rPr>
          <w:rFonts w:hint="eastAsia" w:ascii="宋体" w:hAnsi="宋体" w:cs="宋体"/>
          <w:color w:val="393939"/>
          <w:kern w:val="0"/>
          <w:sz w:val="24"/>
          <w:szCs w:val="24"/>
          <w:lang w:val="en-US" w:eastAsia="zh-CN"/>
        </w:rPr>
        <w:t>7</w:t>
      </w:r>
      <w:r>
        <w:rPr>
          <w:rFonts w:hint="eastAsia" w:ascii="宋体" w:hAnsi="宋体" w:cs="宋体"/>
          <w:color w:val="393939"/>
          <w:kern w:val="0"/>
          <w:sz w:val="24"/>
          <w:szCs w:val="24"/>
        </w:rPr>
        <w:t>月1</w:t>
      </w:r>
      <w:r>
        <w:rPr>
          <w:rFonts w:hint="eastAsia" w:ascii="宋体" w:hAnsi="宋体" w:cs="宋体"/>
          <w:color w:val="393939"/>
          <w:kern w:val="0"/>
          <w:sz w:val="24"/>
          <w:szCs w:val="24"/>
          <w:lang w:val="en-US" w:eastAsia="zh-CN"/>
        </w:rPr>
        <w:t>8</w:t>
      </w:r>
      <w:r>
        <w:rPr>
          <w:rFonts w:hint="eastAsia" w:ascii="宋体" w:hAnsi="宋体" w:cs="宋体"/>
          <w:color w:val="393939"/>
          <w:kern w:val="0"/>
          <w:sz w:val="24"/>
          <w:szCs w:val="24"/>
        </w:rPr>
        <w:t>日</w:t>
      </w:r>
      <w:r>
        <w:rPr>
          <w:rFonts w:hint="eastAsia" w:ascii="宋体" w:hAnsi="宋体" w:cs="宋体"/>
          <w:color w:val="393939"/>
          <w:kern w:val="0"/>
          <w:sz w:val="24"/>
          <w:szCs w:val="24"/>
          <w:lang w:val="en-US" w:eastAsia="zh-CN"/>
        </w:rPr>
        <w:t>1</w:t>
      </w:r>
      <w:r>
        <w:rPr>
          <w:rFonts w:hint="eastAsia" w:ascii="宋体" w:hAnsi="宋体" w:cs="宋体"/>
          <w:color w:val="393939"/>
          <w:kern w:val="0"/>
          <w:sz w:val="24"/>
          <w:szCs w:val="24"/>
        </w:rPr>
        <w:t>0点00分至202</w:t>
      </w:r>
      <w:r>
        <w:rPr>
          <w:rFonts w:hint="eastAsia" w:ascii="宋体" w:hAnsi="宋体" w:cs="宋体"/>
          <w:color w:val="393939"/>
          <w:kern w:val="0"/>
          <w:sz w:val="24"/>
          <w:szCs w:val="24"/>
          <w:lang w:val="en-US" w:eastAsia="zh-CN"/>
        </w:rPr>
        <w:t>2</w:t>
      </w:r>
      <w:r>
        <w:rPr>
          <w:rFonts w:hint="eastAsia" w:ascii="宋体" w:hAnsi="宋体" w:cs="宋体"/>
          <w:color w:val="393939"/>
          <w:kern w:val="0"/>
          <w:sz w:val="24"/>
          <w:szCs w:val="24"/>
        </w:rPr>
        <w:t>年</w:t>
      </w:r>
      <w:r>
        <w:rPr>
          <w:rFonts w:hint="eastAsia" w:ascii="宋体" w:hAnsi="宋体" w:cs="宋体"/>
          <w:color w:val="393939"/>
          <w:kern w:val="0"/>
          <w:sz w:val="24"/>
          <w:szCs w:val="24"/>
          <w:lang w:val="en-US" w:eastAsia="zh-CN"/>
        </w:rPr>
        <w:t>7</w:t>
      </w:r>
      <w:r>
        <w:rPr>
          <w:rFonts w:hint="eastAsia" w:ascii="宋体" w:hAnsi="宋体" w:cs="宋体"/>
          <w:color w:val="393939"/>
          <w:kern w:val="0"/>
          <w:sz w:val="24"/>
          <w:szCs w:val="24"/>
        </w:rPr>
        <w:t>月</w:t>
      </w:r>
      <w:r>
        <w:rPr>
          <w:rFonts w:hint="eastAsia" w:ascii="宋体" w:hAnsi="宋体" w:cs="宋体"/>
          <w:color w:val="393939"/>
          <w:kern w:val="0"/>
          <w:sz w:val="24"/>
          <w:szCs w:val="24"/>
          <w:lang w:val="en-US" w:eastAsia="zh-CN"/>
        </w:rPr>
        <w:t>22</w:t>
      </w:r>
      <w:r>
        <w:rPr>
          <w:rFonts w:hint="eastAsia" w:ascii="宋体" w:hAnsi="宋体" w:cs="宋体"/>
          <w:color w:val="393939"/>
          <w:kern w:val="0"/>
          <w:sz w:val="24"/>
          <w:szCs w:val="24"/>
        </w:rPr>
        <w:t>日</w:t>
      </w:r>
      <w:r>
        <w:rPr>
          <w:rFonts w:hint="eastAsia" w:ascii="宋体" w:hAnsi="宋体" w:cs="宋体"/>
          <w:color w:val="393939"/>
          <w:kern w:val="0"/>
          <w:sz w:val="24"/>
          <w:szCs w:val="24"/>
          <w:lang w:val="en-US" w:eastAsia="zh-CN"/>
        </w:rPr>
        <w:t>19</w:t>
      </w:r>
      <w:r>
        <w:rPr>
          <w:rFonts w:hint="eastAsia" w:ascii="宋体" w:hAnsi="宋体" w:cs="宋体"/>
          <w:color w:val="393939"/>
          <w:kern w:val="0"/>
          <w:sz w:val="24"/>
          <w:szCs w:val="24"/>
        </w:rPr>
        <w:t>点30</w:t>
      </w:r>
    </w:p>
    <w:p>
      <w:pPr>
        <w:pStyle w:val="8"/>
        <w:widowControl/>
        <w:spacing w:line="420" w:lineRule="atLeast"/>
        <w:jc w:val="left"/>
        <w:rPr>
          <w:rFonts w:hint="eastAsia" w:ascii="宋体" w:hAnsi="宋体" w:cs="宋体"/>
          <w:color w:val="393939"/>
          <w:kern w:val="0"/>
          <w:sz w:val="24"/>
          <w:szCs w:val="24"/>
          <w:lang w:val="en-US" w:eastAsia="zh-CN"/>
        </w:rPr>
      </w:pPr>
      <w:r>
        <w:rPr>
          <w:rFonts w:hint="eastAsia" w:ascii="宋体" w:hAnsi="宋体" w:cs="宋体"/>
          <w:color w:val="393939"/>
          <w:kern w:val="0"/>
          <w:sz w:val="24"/>
          <w:szCs w:val="24"/>
          <w:lang w:val="en-US" w:eastAsia="zh-CN"/>
        </w:rPr>
        <w:t>地点：通过电子邮件获取招标文件</w:t>
      </w:r>
    </w:p>
    <w:p>
      <w:pPr>
        <w:pStyle w:val="8"/>
        <w:widowControl/>
        <w:spacing w:line="420" w:lineRule="atLeast"/>
        <w:jc w:val="left"/>
        <w:rPr>
          <w:rFonts w:hint="eastAsia" w:ascii="宋体" w:hAnsi="宋体" w:cs="宋体"/>
          <w:color w:val="393939"/>
          <w:kern w:val="0"/>
          <w:sz w:val="24"/>
          <w:szCs w:val="24"/>
          <w:lang w:val="en-US" w:eastAsia="zh-CN"/>
        </w:rPr>
      </w:pPr>
      <w:r>
        <w:rPr>
          <w:rFonts w:hint="eastAsia" w:ascii="宋体" w:hAnsi="宋体" w:cs="宋体"/>
          <w:color w:val="393939"/>
          <w:kern w:val="0"/>
          <w:sz w:val="24"/>
          <w:szCs w:val="24"/>
          <w:lang w:val="en-US" w:eastAsia="zh-CN"/>
        </w:rPr>
        <w:t>方式：</w:t>
      </w:r>
      <w:r>
        <w:rPr>
          <w:rFonts w:hint="eastAsia" w:ascii="宋体" w:hAnsi="宋体" w:cs="宋体"/>
          <w:color w:val="393939"/>
          <w:kern w:val="0"/>
          <w:sz w:val="24"/>
          <w:szCs w:val="24"/>
          <w:lang w:val="en-US" w:eastAsia="zh-CN"/>
        </w:rPr>
        <w:fldChar w:fldCharType="begin"/>
      </w:r>
      <w:r>
        <w:rPr>
          <w:rFonts w:hint="eastAsia" w:ascii="宋体" w:hAnsi="宋体" w:cs="宋体"/>
          <w:color w:val="393939"/>
          <w:kern w:val="0"/>
          <w:sz w:val="24"/>
          <w:szCs w:val="24"/>
          <w:lang w:val="en-US" w:eastAsia="zh-CN"/>
        </w:rPr>
        <w:instrText xml:space="preserve"> HYPERLINK "mailto:申请人获取招标文件须将以下报名须提供的资料复印件加盖公章上传至邮箱（3142418527@qq.com）,并注明单位全称、联系人、" </w:instrText>
      </w:r>
      <w:r>
        <w:rPr>
          <w:rFonts w:hint="eastAsia" w:ascii="宋体" w:hAnsi="宋体" w:cs="宋体"/>
          <w:color w:val="393939"/>
          <w:kern w:val="0"/>
          <w:sz w:val="24"/>
          <w:szCs w:val="24"/>
          <w:lang w:val="en-US" w:eastAsia="zh-CN"/>
        </w:rPr>
        <w:fldChar w:fldCharType="separate"/>
      </w:r>
      <w:r>
        <w:rPr>
          <w:rFonts w:hint="eastAsia" w:ascii="宋体" w:hAnsi="宋体" w:cs="宋体"/>
          <w:color w:val="393939"/>
          <w:kern w:val="0"/>
          <w:sz w:val="24"/>
          <w:szCs w:val="24"/>
          <w:lang w:val="en-US" w:eastAsia="zh-CN"/>
        </w:rPr>
        <w:t>申请人获取招标文件须将以上（2-3供应商的资格要求）报名须提供的资料加盖公章扫描件上传至邮箱（3142418527@qq.com），并注明单位全称、联系人、</w:t>
      </w:r>
      <w:r>
        <w:rPr>
          <w:rFonts w:hint="eastAsia" w:ascii="宋体" w:hAnsi="宋体" w:cs="宋体"/>
          <w:color w:val="393939"/>
          <w:kern w:val="0"/>
          <w:sz w:val="24"/>
          <w:szCs w:val="24"/>
          <w:lang w:val="en-US" w:eastAsia="zh-CN"/>
        </w:rPr>
        <w:fldChar w:fldCharType="end"/>
      </w:r>
      <w:r>
        <w:rPr>
          <w:rFonts w:hint="eastAsia" w:ascii="宋体" w:hAnsi="宋体" w:cs="宋体"/>
          <w:color w:val="393939"/>
          <w:kern w:val="0"/>
          <w:sz w:val="24"/>
          <w:szCs w:val="24"/>
          <w:lang w:val="en-US" w:eastAsia="zh-CN"/>
        </w:rPr>
        <w:t>固定电话、手机、邮箱地址、营业执照注册地址、所报项目、项目编号，我单位收到项目公告要求的所有资料 并审核通过后视为正式报名；</w:t>
      </w:r>
    </w:p>
    <w:p>
      <w:pPr>
        <w:pStyle w:val="8"/>
        <w:widowControl/>
        <w:numPr>
          <w:ilvl w:val="0"/>
          <w:numId w:val="2"/>
        </w:numPr>
        <w:spacing w:line="420" w:lineRule="atLeast"/>
        <w:jc w:val="left"/>
        <w:rPr>
          <w:rFonts w:hint="eastAsia" w:ascii="宋体" w:hAnsi="宋体" w:cs="宋体"/>
          <w:color w:val="393939"/>
          <w:kern w:val="0"/>
          <w:sz w:val="24"/>
          <w:szCs w:val="24"/>
          <w:u w:val="single"/>
        </w:rPr>
      </w:pPr>
      <w:r>
        <w:rPr>
          <w:rFonts w:hint="eastAsia" w:ascii="宋体" w:hAnsi="宋体" w:cs="宋体"/>
          <w:color w:val="393939"/>
          <w:kern w:val="0"/>
          <w:sz w:val="24"/>
          <w:szCs w:val="24"/>
        </w:rPr>
        <w:t>投标截止时间：</w:t>
      </w:r>
      <w:r>
        <w:rPr>
          <w:rFonts w:hint="eastAsia" w:ascii="宋体" w:hAnsi="宋体" w:cs="宋体"/>
          <w:color w:val="393939"/>
          <w:kern w:val="0"/>
          <w:sz w:val="24"/>
          <w:szCs w:val="24"/>
          <w:u w:val="single"/>
        </w:rPr>
        <w:t xml:space="preserve"> 202</w:t>
      </w:r>
      <w:r>
        <w:rPr>
          <w:rFonts w:hint="eastAsia" w:ascii="宋体" w:hAnsi="宋体" w:cs="宋体"/>
          <w:color w:val="393939"/>
          <w:kern w:val="0"/>
          <w:sz w:val="24"/>
          <w:szCs w:val="24"/>
          <w:u w:val="single"/>
          <w:lang w:val="en-US" w:eastAsia="zh-CN"/>
        </w:rPr>
        <w:t>2</w:t>
      </w:r>
      <w:r>
        <w:rPr>
          <w:rFonts w:hint="eastAsia" w:ascii="宋体" w:hAnsi="宋体" w:cs="宋体"/>
          <w:color w:val="393939"/>
          <w:kern w:val="0"/>
          <w:sz w:val="24"/>
          <w:szCs w:val="24"/>
          <w:u w:val="single"/>
        </w:rPr>
        <w:t>年</w:t>
      </w:r>
      <w:r>
        <w:rPr>
          <w:rFonts w:hint="eastAsia" w:ascii="宋体" w:hAnsi="宋体" w:cs="宋体"/>
          <w:color w:val="393939"/>
          <w:kern w:val="0"/>
          <w:sz w:val="24"/>
          <w:szCs w:val="24"/>
          <w:u w:val="single"/>
          <w:lang w:val="en-US" w:eastAsia="zh-CN"/>
        </w:rPr>
        <w:t>7</w:t>
      </w:r>
      <w:r>
        <w:rPr>
          <w:rFonts w:hint="eastAsia" w:ascii="宋体" w:hAnsi="宋体" w:cs="宋体"/>
          <w:color w:val="393939"/>
          <w:kern w:val="0"/>
          <w:sz w:val="24"/>
          <w:szCs w:val="24"/>
          <w:u w:val="single"/>
        </w:rPr>
        <w:t>月2</w:t>
      </w:r>
      <w:r>
        <w:rPr>
          <w:rFonts w:hint="eastAsia" w:ascii="宋体" w:hAnsi="宋体" w:cs="宋体"/>
          <w:color w:val="393939"/>
          <w:kern w:val="0"/>
          <w:sz w:val="24"/>
          <w:szCs w:val="24"/>
          <w:u w:val="single"/>
          <w:lang w:val="en-US" w:eastAsia="zh-CN"/>
        </w:rPr>
        <w:t>8</w:t>
      </w:r>
      <w:r>
        <w:rPr>
          <w:rFonts w:hint="eastAsia" w:ascii="宋体" w:hAnsi="宋体" w:cs="宋体"/>
          <w:color w:val="393939"/>
          <w:kern w:val="0"/>
          <w:sz w:val="24"/>
          <w:szCs w:val="24"/>
          <w:u w:val="single"/>
        </w:rPr>
        <w:t>日</w:t>
      </w:r>
      <w:r>
        <w:rPr>
          <w:rFonts w:hint="eastAsia" w:ascii="宋体" w:hAnsi="宋体" w:cs="宋体"/>
          <w:color w:val="393939"/>
          <w:kern w:val="0"/>
          <w:sz w:val="24"/>
          <w:szCs w:val="24"/>
          <w:u w:val="single"/>
          <w:lang w:val="en-US" w:eastAsia="zh-CN"/>
        </w:rPr>
        <w:t>11点00分</w:t>
      </w:r>
      <w:r>
        <w:rPr>
          <w:rFonts w:hint="eastAsia" w:ascii="宋体" w:hAnsi="宋体" w:cs="宋体"/>
          <w:color w:val="393939"/>
          <w:kern w:val="0"/>
          <w:sz w:val="24"/>
          <w:szCs w:val="24"/>
          <w:u w:val="single"/>
        </w:rPr>
        <w:t xml:space="preserve">  </w:t>
      </w:r>
    </w:p>
    <w:p>
      <w:pPr>
        <w:pStyle w:val="8"/>
        <w:widowControl/>
        <w:numPr>
          <w:ilvl w:val="0"/>
          <w:numId w:val="2"/>
        </w:numPr>
        <w:spacing w:line="420" w:lineRule="atLeast"/>
        <w:jc w:val="left"/>
        <w:rPr>
          <w:rFonts w:hint="eastAsia" w:ascii="宋体" w:hAnsi="宋体" w:cs="宋体"/>
          <w:color w:val="393939"/>
          <w:kern w:val="0"/>
          <w:sz w:val="24"/>
          <w:szCs w:val="24"/>
        </w:rPr>
      </w:pPr>
      <w:r>
        <w:rPr>
          <w:rFonts w:hint="eastAsia" w:ascii="宋体" w:hAnsi="宋体" w:cs="宋体"/>
          <w:color w:val="393939"/>
          <w:kern w:val="0"/>
          <w:sz w:val="24"/>
          <w:szCs w:val="24"/>
        </w:rPr>
        <w:t>磋商时间及地点：</w:t>
      </w:r>
      <w:r>
        <w:rPr>
          <w:rFonts w:hint="eastAsia" w:ascii="宋体" w:hAnsi="宋体" w:cs="宋体"/>
          <w:color w:val="393939"/>
          <w:kern w:val="0"/>
          <w:sz w:val="24"/>
          <w:szCs w:val="24"/>
          <w:u w:val="single"/>
        </w:rPr>
        <w:t xml:space="preserve"> 202</w:t>
      </w:r>
      <w:r>
        <w:rPr>
          <w:rFonts w:hint="eastAsia" w:ascii="宋体" w:hAnsi="宋体" w:cs="宋体"/>
          <w:color w:val="393939"/>
          <w:kern w:val="0"/>
          <w:sz w:val="24"/>
          <w:szCs w:val="24"/>
          <w:u w:val="single"/>
          <w:lang w:val="en-US" w:eastAsia="zh-CN"/>
        </w:rPr>
        <w:t>2</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年</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u w:val="single"/>
          <w:lang w:val="en-US" w:eastAsia="zh-CN"/>
        </w:rPr>
        <w:t>7</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 xml:space="preserve">月 </w:t>
      </w:r>
      <w:r>
        <w:rPr>
          <w:rFonts w:hint="eastAsia" w:ascii="宋体" w:hAnsi="宋体" w:cs="宋体"/>
          <w:color w:val="393939"/>
          <w:kern w:val="0"/>
          <w:sz w:val="24"/>
          <w:szCs w:val="24"/>
          <w:u w:val="single"/>
          <w:lang w:val="en-US" w:eastAsia="zh-CN"/>
        </w:rPr>
        <w:t>28</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日</w:t>
      </w:r>
      <w:r>
        <w:rPr>
          <w:rFonts w:hint="eastAsia" w:ascii="宋体" w:hAnsi="宋体" w:cs="宋体"/>
          <w:color w:val="393939"/>
          <w:kern w:val="0"/>
          <w:sz w:val="24"/>
          <w:szCs w:val="24"/>
          <w:u w:val="single"/>
        </w:rPr>
        <w:t xml:space="preserve"> 1</w:t>
      </w:r>
      <w:r>
        <w:rPr>
          <w:rFonts w:hint="eastAsia" w:ascii="宋体" w:hAnsi="宋体" w:cs="宋体"/>
          <w:color w:val="393939"/>
          <w:kern w:val="0"/>
          <w:sz w:val="24"/>
          <w:szCs w:val="24"/>
          <w:u w:val="single"/>
          <w:lang w:val="en-US" w:eastAsia="zh-CN"/>
        </w:rPr>
        <w:t>1</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rPr>
        <w:t>点</w:t>
      </w:r>
      <w:r>
        <w:rPr>
          <w:rFonts w:hint="eastAsia" w:ascii="宋体" w:hAnsi="宋体" w:cs="宋体"/>
          <w:color w:val="393939"/>
          <w:kern w:val="0"/>
          <w:sz w:val="24"/>
          <w:szCs w:val="24"/>
          <w:u w:val="single"/>
        </w:rPr>
        <w:t xml:space="preserve">  </w:t>
      </w:r>
      <w:r>
        <w:rPr>
          <w:rFonts w:hint="eastAsia" w:ascii="宋体" w:hAnsi="宋体" w:cs="宋体"/>
          <w:color w:val="393939"/>
          <w:kern w:val="0"/>
          <w:sz w:val="24"/>
          <w:szCs w:val="24"/>
          <w:u w:val="single"/>
          <w:lang w:val="en-US" w:eastAsia="zh-CN"/>
        </w:rPr>
        <w:t>0</w:t>
      </w:r>
      <w:r>
        <w:rPr>
          <w:rFonts w:hint="eastAsia" w:ascii="宋体" w:hAnsi="宋体" w:cs="宋体"/>
          <w:color w:val="393939"/>
          <w:kern w:val="0"/>
          <w:sz w:val="24"/>
          <w:szCs w:val="24"/>
          <w:u w:val="single"/>
        </w:rPr>
        <w:t xml:space="preserve">0  </w:t>
      </w:r>
      <w:r>
        <w:rPr>
          <w:rFonts w:hint="eastAsia" w:ascii="宋体" w:hAnsi="宋体" w:cs="宋体"/>
          <w:color w:val="393939"/>
          <w:kern w:val="0"/>
          <w:sz w:val="24"/>
          <w:szCs w:val="24"/>
        </w:rPr>
        <w:t>分</w:t>
      </w:r>
    </w:p>
    <w:p>
      <w:pPr>
        <w:pStyle w:val="8"/>
        <w:widowControl/>
        <w:numPr>
          <w:ilvl w:val="0"/>
          <w:numId w:val="0"/>
        </w:numPr>
        <w:spacing w:line="420" w:lineRule="atLeast"/>
        <w:jc w:val="left"/>
        <w:rPr>
          <w:rFonts w:hint="eastAsia" w:ascii="宋体" w:hAnsi="宋体" w:cs="宋体"/>
          <w:color w:val="393939"/>
          <w:kern w:val="0"/>
          <w:sz w:val="24"/>
          <w:szCs w:val="24"/>
        </w:rPr>
      </w:pPr>
      <w:r>
        <w:rPr>
          <w:rFonts w:hint="eastAsia" w:ascii="宋体" w:hAnsi="宋体" w:cs="宋体"/>
          <w:color w:val="393939"/>
          <w:kern w:val="0"/>
          <w:sz w:val="24"/>
          <w:szCs w:val="24"/>
          <w:lang w:val="en-US" w:eastAsia="zh-CN"/>
        </w:rPr>
        <w:t>地点：乌鲁木齐市水磨沟区龙腾路1118号中央公园二期9栋商务办公楼2501室</w:t>
      </w:r>
    </w:p>
    <w:bookmarkEnd w:id="0"/>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1.采购人信息</w:t>
      </w:r>
    </w:p>
    <w:p>
      <w:pPr>
        <w:spacing w:before="117" w:line="216" w:lineRule="auto"/>
        <w:jc w:val="left"/>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名称：乌鲁木齐市公安局达坂城区分局</w:t>
      </w:r>
    </w:p>
    <w:p>
      <w:pPr>
        <w:spacing w:before="117" w:line="216" w:lineRule="auto"/>
        <w:jc w:val="left"/>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地址：乌鲁木齐市公安局达坂城区分局　　　　　　　　   </w:t>
      </w:r>
    </w:p>
    <w:p>
      <w:pPr>
        <w:spacing w:before="117" w:line="216" w:lineRule="auto"/>
        <w:jc w:val="left"/>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联 系 人：郑主任</w:t>
      </w:r>
    </w:p>
    <w:p>
      <w:pPr>
        <w:spacing w:before="117" w:line="216" w:lineRule="auto"/>
        <w:jc w:val="left"/>
        <w:rPr>
          <w:rFonts w:hint="default"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联系方式：18899198589</w:t>
      </w:r>
    </w:p>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2.采购代理机构信息</w:t>
      </w:r>
    </w:p>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名称：新疆众诚易盛工程项目管理有限公司</w:t>
      </w:r>
    </w:p>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地 址：乌鲁木齐市水磨沟区龙腾路1118号中央公园二期9栋商务办公楼2501室    </w:t>
      </w:r>
    </w:p>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联系人：王楠   </w:t>
      </w:r>
    </w:p>
    <w:p>
      <w:pPr>
        <w:spacing w:before="117" w:line="216" w:lineRule="auto"/>
        <w:rPr>
          <w:rFonts w:hint="eastAsia" w:ascii="宋体" w:hAnsi="宋体" w:eastAsia="宋体" w:cs="宋体"/>
          <w:color w:val="393939"/>
          <w:kern w:val="0"/>
          <w:sz w:val="24"/>
          <w:szCs w:val="24"/>
          <w:lang w:val="en-US" w:eastAsia="zh-CN" w:bidi="ar-SA"/>
        </w:rPr>
      </w:pPr>
      <w:r>
        <w:rPr>
          <w:rFonts w:hint="eastAsia" w:ascii="宋体" w:hAnsi="宋体" w:eastAsia="宋体" w:cs="宋体"/>
          <w:color w:val="393939"/>
          <w:kern w:val="0"/>
          <w:sz w:val="24"/>
          <w:szCs w:val="24"/>
          <w:lang w:val="en-US" w:eastAsia="zh-CN" w:bidi="ar-SA"/>
        </w:rPr>
        <w:t>联系方式：13319861291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7B78A"/>
    <w:multiLevelType w:val="singleLevel"/>
    <w:tmpl w:val="C257B78A"/>
    <w:lvl w:ilvl="0" w:tentative="0">
      <w:start w:val="7"/>
      <w:numFmt w:val="decimal"/>
      <w:suff w:val="nothing"/>
      <w:lvlText w:val="%1、"/>
      <w:lvlJc w:val="left"/>
    </w:lvl>
  </w:abstractNum>
  <w:abstractNum w:abstractNumId="1">
    <w:nsid w:val="6430444F"/>
    <w:multiLevelType w:val="singleLevel"/>
    <w:tmpl w:val="6430444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NmU0ZjcxMDNjZDQyNWFiNGMzYWViZTY1MGM5MDIifQ=="/>
  </w:docVars>
  <w:rsids>
    <w:rsidRoot w:val="08E12E83"/>
    <w:rsid w:val="08E1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keepNext/>
      <w:keepLines/>
      <w:spacing w:before="340" w:after="330" w:line="578" w:lineRule="auto"/>
      <w:jc w:val="center"/>
      <w:outlineLvl w:val="0"/>
    </w:pPr>
    <w:rPr>
      <w:bCs/>
      <w:kern w:val="44"/>
      <w:sz w:val="44"/>
      <w:szCs w:val="44"/>
    </w:rPr>
  </w:style>
  <w:style w:type="paragraph" w:styleId="4">
    <w:name w:val="heading 2"/>
    <w:basedOn w:val="5"/>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customStyle="1" w:styleId="8">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2022-07-15T08:27:00Z</dcterms:created>
  <dc:creator>飙尘</dc:creator>
  <cp:lastModifiedBy>飙尘</cp:lastModifiedBy>
  <dcterms:modified xsi:type="dcterms:W3CDTF">2022-07-15T08:27:23Z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3B572F5C2DCE4523A80C02A3B9900F6B</vt:lpwstr>
  </property>
</Properties>
</file>