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hint="eastAsia" w:ascii="华文中宋" w:hAnsi="华文中宋" w:eastAsia="华文中宋"/>
          <w:lang w:eastAsia="zh-CN"/>
        </w:rPr>
      </w:pPr>
      <w:bookmarkStart w:id="0" w:name="_Toc28359011"/>
      <w:bookmarkStart w:id="1" w:name="_Toc35393797"/>
      <w:r>
        <w:rPr>
          <w:rFonts w:hint="eastAsia" w:ascii="华文中宋" w:hAnsi="华文中宋" w:eastAsia="华文中宋"/>
          <w:lang w:eastAsia="zh-CN"/>
        </w:rPr>
        <w:t>冬季融雪剂采购项目</w:t>
      </w:r>
    </w:p>
    <w:p>
      <w:pPr>
        <w:pStyle w:val="2"/>
        <w:tabs>
          <w:tab w:val="left" w:pos="0"/>
        </w:tabs>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rPr>
        <w:t>竞争性磋商公告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冬季融雪剂</w:t>
      </w:r>
      <w:r>
        <w:rPr>
          <w:rFonts w:hint="eastAsia" w:ascii="仿宋" w:hAnsi="仿宋" w:eastAsia="仿宋"/>
          <w:sz w:val="28"/>
          <w:szCs w:val="28"/>
          <w:u w:val="single"/>
          <w:lang w:val="en-US" w:eastAsia="zh-CN"/>
        </w:rPr>
        <w:t xml:space="preserve"> </w:t>
      </w:r>
      <w:r>
        <w:rPr>
          <w:rFonts w:hint="eastAsia" w:ascii="仿宋" w:hAnsi="仿宋" w:eastAsia="仿宋"/>
          <w:sz w:val="28"/>
          <w:szCs w:val="28"/>
        </w:rPr>
        <w:t xml:space="preserve"> 采购项目的潜在供应商应在</w:t>
      </w:r>
      <w:r>
        <w:rPr>
          <w:rFonts w:hint="eastAsia" w:ascii="仿宋" w:hAnsi="仿宋" w:eastAsia="仿宋"/>
          <w:sz w:val="28"/>
          <w:szCs w:val="28"/>
          <w:u w:val="single"/>
          <w:lang w:eastAsia="zh-CN"/>
        </w:rPr>
        <w:t>伊宁县杏香花苑二期万特商业楼</w:t>
      </w:r>
      <w:r>
        <w:rPr>
          <w:rFonts w:hint="eastAsia" w:ascii="仿宋" w:hAnsi="仿宋" w:eastAsia="仿宋"/>
          <w:sz w:val="28"/>
          <w:szCs w:val="28"/>
          <w:u w:val="single"/>
          <w:lang w:val="en-US" w:eastAsia="zh-CN"/>
        </w:rPr>
        <w:t>A座三楼317室</w:t>
      </w:r>
      <w:r>
        <w:rPr>
          <w:rFonts w:hint="eastAsia" w:ascii="仿宋" w:hAnsi="仿宋" w:eastAsia="仿宋"/>
          <w:sz w:val="28"/>
          <w:szCs w:val="28"/>
        </w:rPr>
        <w:t>获取采购文件，并于</w:t>
      </w:r>
      <w:r>
        <w:rPr>
          <w:rFonts w:hint="eastAsia" w:ascii="仿宋" w:hAnsi="仿宋" w:eastAsia="仿宋"/>
          <w:sz w:val="28"/>
          <w:szCs w:val="28"/>
          <w:u w:val="single"/>
          <w:lang w:val="en-US" w:eastAsia="zh-CN"/>
        </w:rPr>
        <w:t>2020</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25</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16点00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3"/>
        <w:spacing w:line="360" w:lineRule="auto"/>
        <w:rPr>
          <w:rFonts w:ascii="黑体" w:hAnsi="黑体" w:cs="宋体"/>
          <w:b w:val="0"/>
          <w:sz w:val="28"/>
          <w:szCs w:val="28"/>
        </w:rPr>
      </w:pPr>
      <w:bookmarkStart w:id="2" w:name="_Toc28359089"/>
      <w:bookmarkStart w:id="3" w:name="_Toc35393798"/>
      <w:bookmarkStart w:id="4" w:name="_Toc35393629"/>
      <w:bookmarkStart w:id="5" w:name="_Toc28359012"/>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YLLJ-CG2020-041</w:t>
      </w:r>
    </w:p>
    <w:p>
      <w:pPr>
        <w:ind w:firstLine="560" w:firstLineChars="200"/>
        <w:rPr>
          <w:rFonts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lang w:eastAsia="zh-CN"/>
        </w:rPr>
        <w:t>冬季融雪剂采购项目</w:t>
      </w:r>
    </w:p>
    <w:p>
      <w:pPr>
        <w:ind w:firstLine="560" w:firstLineChars="200"/>
        <w:rPr>
          <w:rFonts w:ascii="仿宋" w:hAnsi="仿宋" w:eastAsia="仿宋"/>
          <w:sz w:val="28"/>
          <w:szCs w:val="28"/>
        </w:rPr>
      </w:pPr>
      <w:r>
        <w:rPr>
          <w:rFonts w:hint="eastAsia" w:ascii="仿宋" w:hAnsi="仿宋" w:eastAsia="仿宋"/>
          <w:sz w:val="28"/>
          <w:szCs w:val="28"/>
        </w:rPr>
        <w:t xml:space="preserve">采购方式：竞争性磋商 </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54万元</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eastAsia="zh-CN"/>
        </w:rPr>
        <w:t>冬季融雪剂采购，采购数量</w:t>
      </w:r>
      <w:r>
        <w:rPr>
          <w:rFonts w:hint="eastAsia" w:ascii="仿宋" w:hAnsi="仿宋" w:eastAsia="仿宋"/>
          <w:sz w:val="28"/>
          <w:szCs w:val="28"/>
          <w:lang w:val="en-US" w:eastAsia="zh-CN"/>
        </w:rPr>
        <w:t>300吨</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eastAsia="zh-CN"/>
        </w:rPr>
        <w:t>合同签订后</w:t>
      </w:r>
      <w:r>
        <w:rPr>
          <w:rFonts w:hint="eastAsia" w:ascii="仿宋" w:hAnsi="仿宋" w:eastAsia="仿宋"/>
          <w:sz w:val="28"/>
          <w:szCs w:val="28"/>
          <w:lang w:val="en-US" w:eastAsia="zh-CN"/>
        </w:rPr>
        <w:t>7个工作日</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否</w:t>
      </w:r>
      <w:r>
        <w:rPr>
          <w:rFonts w:hint="eastAsia" w:ascii="仿宋" w:hAnsi="仿宋" w:eastAsia="仿宋"/>
          <w:sz w:val="28"/>
          <w:szCs w:val="28"/>
        </w:rPr>
        <w:t>）接受联合体。</w:t>
      </w:r>
    </w:p>
    <w:p>
      <w:pPr>
        <w:pStyle w:val="3"/>
        <w:spacing w:line="360" w:lineRule="auto"/>
        <w:rPr>
          <w:rFonts w:ascii="黑体" w:hAnsi="黑体" w:cs="宋体"/>
          <w:b w:val="0"/>
          <w:sz w:val="28"/>
          <w:szCs w:val="28"/>
        </w:rPr>
      </w:pPr>
      <w:bookmarkStart w:id="6" w:name="_Toc28359013"/>
      <w:bookmarkStart w:id="7" w:name="_Toc28359090"/>
      <w:bookmarkStart w:id="8" w:name="_Toc35393630"/>
      <w:bookmarkStart w:id="9" w:name="_Toc35393799"/>
      <w:r>
        <w:rPr>
          <w:rFonts w:hint="eastAsia" w:ascii="黑体" w:hAnsi="黑体" w:cs="宋体"/>
          <w:b w:val="0"/>
          <w:sz w:val="28"/>
          <w:szCs w:val="28"/>
        </w:rPr>
        <w:t>二、申请人的资格要求：</w:t>
      </w:r>
      <w:bookmarkEnd w:id="6"/>
      <w:bookmarkEnd w:id="7"/>
      <w:bookmarkEnd w:id="8"/>
      <w:bookmarkEnd w:id="9"/>
    </w:p>
    <w:p>
      <w:pPr>
        <w:spacing w:line="360" w:lineRule="auto"/>
        <w:ind w:firstLine="560" w:firstLineChars="200"/>
        <w:rPr>
          <w:rFonts w:hint="eastAsia" w:ascii="仿宋" w:hAnsi="仿宋" w:eastAsia="仿宋" w:cs="Times New Roman"/>
          <w:sz w:val="28"/>
          <w:szCs w:val="28"/>
        </w:rPr>
      </w:pPr>
      <w:bookmarkStart w:id="10" w:name="_Toc28359091"/>
      <w:bookmarkStart w:id="11" w:name="_Toc35393800"/>
      <w:bookmarkStart w:id="12" w:name="_Toc28359014"/>
      <w:bookmarkStart w:id="13" w:name="_Toc35393631"/>
      <w:r>
        <w:rPr>
          <w:rFonts w:hint="eastAsia" w:ascii="仿宋" w:hAnsi="仿宋" w:eastAsia="仿宋" w:cs="Times New Roman"/>
          <w:sz w:val="28"/>
          <w:szCs w:val="28"/>
        </w:rPr>
        <w:t>1. 投标单位应符合《中华人民共和国政府采购法》第二十二条的相关规定，具有合法有效的独立法人资格，具有良好的企业信誉，在经营活动中没有重大违法记录；</w:t>
      </w:r>
    </w:p>
    <w:p>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2. 提供</w:t>
      </w:r>
      <w:r>
        <w:rPr>
          <w:rFonts w:hint="eastAsia" w:ascii="仿宋" w:hAnsi="仿宋" w:eastAsia="仿宋" w:cs="Times New Roman"/>
          <w:sz w:val="28"/>
          <w:szCs w:val="28"/>
          <w:lang w:eastAsia="zh-CN"/>
        </w:rPr>
        <w:t>合法</w:t>
      </w:r>
      <w:r>
        <w:rPr>
          <w:rFonts w:hint="eastAsia" w:ascii="仿宋" w:hAnsi="仿宋" w:eastAsia="仿宋" w:cs="Times New Roman"/>
          <w:sz w:val="28"/>
          <w:szCs w:val="28"/>
        </w:rPr>
        <w:t>有效的</w:t>
      </w:r>
      <w:r>
        <w:rPr>
          <w:rFonts w:hint="eastAsia" w:ascii="仿宋" w:hAnsi="仿宋" w:eastAsia="仿宋" w:cs="Times New Roman"/>
          <w:sz w:val="28"/>
          <w:szCs w:val="28"/>
          <w:lang w:eastAsia="zh-CN"/>
        </w:rPr>
        <w:t>独立法人</w:t>
      </w:r>
      <w:r>
        <w:rPr>
          <w:rFonts w:hint="eastAsia" w:ascii="仿宋" w:hAnsi="仿宋" w:eastAsia="仿宋" w:cs="Times New Roman"/>
          <w:sz w:val="28"/>
          <w:szCs w:val="28"/>
        </w:rPr>
        <w:t>营业执照</w:t>
      </w:r>
      <w:r>
        <w:rPr>
          <w:rFonts w:hint="eastAsia" w:ascii="仿宋" w:hAnsi="仿宋" w:eastAsia="仿宋" w:cs="Times New Roman"/>
          <w:sz w:val="28"/>
          <w:szCs w:val="28"/>
          <w:lang w:val="en-US" w:eastAsia="zh-CN"/>
        </w:rPr>
        <w:t>,营业执照经营范围内明确具有融雪剂生产销售的内容</w:t>
      </w:r>
      <w:r>
        <w:rPr>
          <w:rFonts w:hint="eastAsia" w:ascii="仿宋" w:hAnsi="仿宋" w:eastAsia="仿宋" w:cs="Times New Roman"/>
          <w:sz w:val="28"/>
          <w:szCs w:val="28"/>
        </w:rPr>
        <w:t>；</w:t>
      </w:r>
    </w:p>
    <w:p>
      <w:pPr>
        <w:spacing w:line="360" w:lineRule="auto"/>
        <w:ind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w:t>
      </w:r>
      <w:r>
        <w:rPr>
          <w:rFonts w:hint="eastAsia" w:ascii="仿宋" w:hAnsi="仿宋" w:eastAsia="仿宋" w:cs="Times New Roman"/>
          <w:sz w:val="28"/>
          <w:szCs w:val="28"/>
          <w:lang w:eastAsia="zh-CN"/>
        </w:rPr>
        <w:t>如法人亲自参加磋商，需提供法定代表人的身份证原件；如系委托代理人参加，应当提供《授权委托书》、法人身份证复印件及受托人身份证原件以及受托人在本单位缴纳社保半年及以上的证明文件；</w:t>
      </w:r>
    </w:p>
    <w:p>
      <w:pPr>
        <w:spacing w:line="360" w:lineRule="auto"/>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4.中国政府采购网已公布的信用记录截图（加盖投标单位公章）；</w:t>
      </w:r>
    </w:p>
    <w:p>
      <w:pPr>
        <w:spacing w:line="360" w:lineRule="auto"/>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5.信用中国网已公布的信用记录截图（加盖投标单位公章）；</w:t>
      </w:r>
    </w:p>
    <w:p>
      <w:pPr>
        <w:spacing w:line="360" w:lineRule="auto"/>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6.近两年（2018年9月至今）类似业绩(以中标通知书或合同为准）；</w:t>
      </w:r>
    </w:p>
    <w:p>
      <w:pPr>
        <w:spacing w:line="360" w:lineRule="auto"/>
        <w:ind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7.近两年财务审计报告（2018、2019年）；</w:t>
      </w:r>
    </w:p>
    <w:p>
      <w:pPr>
        <w:spacing w:line="360" w:lineRule="auto"/>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8.提供最新检测报告，并且要保证采购单位融雪剂不能断货。（保证抽检数据真实有效，并附承诺书）。</w:t>
      </w:r>
    </w:p>
    <w:p>
      <w:pPr>
        <w:spacing w:line="360" w:lineRule="auto"/>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9.所投产品氯化钙含量在95%以上，不接受氯化钠、氯化镁、挤压制造的颗粒。</w:t>
      </w:r>
    </w:p>
    <w:p>
      <w:pPr>
        <w:pStyle w:val="3"/>
        <w:spacing w:line="360" w:lineRule="auto"/>
        <w:rPr>
          <w:rFonts w:ascii="黑体" w:hAnsi="黑体" w:cs="宋体"/>
          <w:b w:val="0"/>
          <w:sz w:val="28"/>
          <w:szCs w:val="28"/>
        </w:rPr>
      </w:pPr>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2020</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17</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2020</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23</w:t>
      </w:r>
      <w:r>
        <w:rPr>
          <w:rFonts w:hint="eastAsia" w:ascii="仿宋" w:hAnsi="仿宋" w:eastAsia="仿宋" w:cs="宋体"/>
          <w:sz w:val="28"/>
          <w:szCs w:val="28"/>
          <w:u w:val="single"/>
        </w:rPr>
        <w:t>日</w:t>
      </w:r>
      <w:r>
        <w:rPr>
          <w:rFonts w:hint="eastAsia" w:ascii="仿宋" w:hAnsi="仿宋" w:eastAsia="仿宋" w:cs="宋体"/>
          <w:iCs/>
          <w:sz w:val="28"/>
          <w:szCs w:val="28"/>
          <w:u w:val="single"/>
        </w:rPr>
        <w:t>（</w:t>
      </w:r>
      <w:r>
        <w:rPr>
          <w:rFonts w:hint="eastAsia" w:ascii="仿宋" w:hAnsi="仿宋" w:eastAsia="仿宋" w:cs="宋体"/>
          <w:sz w:val="28"/>
          <w:szCs w:val="28"/>
          <w:u w:val="single"/>
        </w:rPr>
        <w:t>磋商文件的发售期限自开始之日起不得少于5个工作日</w:t>
      </w:r>
      <w:r>
        <w:rPr>
          <w:rFonts w:hint="eastAsia" w:ascii="仿宋" w:hAnsi="仿宋" w:eastAsia="仿宋" w:cs="宋体"/>
          <w:iCs/>
          <w:sz w:val="28"/>
          <w:szCs w:val="28"/>
          <w:u w:val="single"/>
        </w:rPr>
        <w:t>）</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15:30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伊宁县杏香花苑二期万特商业楼</w:t>
      </w:r>
      <w:r>
        <w:rPr>
          <w:rFonts w:hint="eastAsia" w:ascii="仿宋" w:hAnsi="仿宋" w:eastAsia="仿宋" w:cs="宋体"/>
          <w:sz w:val="28"/>
          <w:szCs w:val="28"/>
          <w:lang w:val="en-US" w:eastAsia="zh-CN"/>
        </w:rPr>
        <w:t>A栋三楼317室</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方式：</w:t>
      </w:r>
      <w:r>
        <w:rPr>
          <w:rFonts w:hint="eastAsia" w:ascii="仿宋" w:hAnsi="仿宋" w:eastAsia="仿宋" w:cs="宋体"/>
          <w:sz w:val="28"/>
          <w:szCs w:val="28"/>
          <w:lang w:eastAsia="zh-CN"/>
        </w:rPr>
        <w:t>来人购买</w:t>
      </w:r>
    </w:p>
    <w:p>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300元/份</w:t>
      </w:r>
    </w:p>
    <w:p>
      <w:pPr>
        <w:pStyle w:val="3"/>
        <w:spacing w:line="360" w:lineRule="auto"/>
        <w:rPr>
          <w:rFonts w:ascii="黑体" w:hAnsi="黑体" w:cs="宋体"/>
          <w:b w:val="0"/>
          <w:sz w:val="28"/>
          <w:szCs w:val="28"/>
        </w:rPr>
      </w:pPr>
      <w:bookmarkStart w:id="14" w:name="_Toc35393632"/>
      <w:bookmarkStart w:id="15" w:name="_Toc28359092"/>
      <w:bookmarkStart w:id="16" w:name="_Toc28359015"/>
      <w:bookmarkStart w:id="17" w:name="_Toc35393801"/>
      <w:r>
        <w:rPr>
          <w:rFonts w:hint="eastAsia" w:ascii="黑体" w:hAnsi="黑体" w:cs="宋体"/>
          <w:b w:val="0"/>
          <w:sz w:val="28"/>
          <w:szCs w:val="28"/>
        </w:rPr>
        <w:t>四、响应文件提交</w:t>
      </w:r>
      <w:bookmarkEnd w:id="14"/>
      <w:bookmarkEnd w:id="15"/>
      <w:bookmarkEnd w:id="16"/>
      <w:bookmarkEnd w:id="17"/>
    </w:p>
    <w:p>
      <w:pPr>
        <w:ind w:firstLine="560" w:firstLineChars="200"/>
        <w:rPr>
          <w:rFonts w:hint="eastAsia" w:ascii="仿宋" w:hAnsi="仿宋" w:eastAsia="仿宋" w:cs="Times New Roman"/>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2020</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25</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r>
        <w:rPr>
          <w:rFonts w:hint="eastAsia" w:ascii="仿宋" w:hAnsi="仿宋" w:eastAsia="仿宋" w:cs="宋体"/>
          <w:iCs/>
          <w:sz w:val="28"/>
          <w:szCs w:val="28"/>
          <w:u w:val="none"/>
        </w:rPr>
        <w:t>（</w:t>
      </w:r>
      <w:r>
        <w:rPr>
          <w:rFonts w:hint="eastAsia" w:ascii="仿宋" w:hAnsi="仿宋" w:eastAsia="仿宋" w:cs="Times New Roman"/>
          <w:bCs/>
          <w:sz w:val="28"/>
          <w:szCs w:val="28"/>
        </w:rPr>
        <w:t>从磋商文件开始发出之日起至供应商提交首次响应文件截止之日止不得少于10日）</w:t>
      </w:r>
    </w:p>
    <w:p>
      <w:pPr>
        <w:ind w:firstLine="560" w:firstLineChars="200"/>
        <w:rPr>
          <w:rFonts w:hint="default"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color w:val="FF0000"/>
          <w:sz w:val="28"/>
          <w:szCs w:val="28"/>
          <w:lang w:eastAsia="zh-CN"/>
        </w:rPr>
        <w:t>伊宁市经济开发区河北路福安国际</w:t>
      </w:r>
      <w:r>
        <w:rPr>
          <w:rFonts w:hint="eastAsia" w:ascii="仿宋" w:hAnsi="仿宋" w:eastAsia="仿宋"/>
          <w:color w:val="FF0000"/>
          <w:sz w:val="28"/>
          <w:szCs w:val="28"/>
          <w:lang w:val="en-US" w:eastAsia="zh-CN"/>
        </w:rPr>
        <w:t>1号商业楼四楼415室</w:t>
      </w:r>
    </w:p>
    <w:p>
      <w:pPr>
        <w:pStyle w:val="3"/>
        <w:spacing w:line="360" w:lineRule="auto"/>
        <w:rPr>
          <w:rFonts w:ascii="黑体" w:hAnsi="黑体" w:cs="宋体"/>
          <w:b w:val="0"/>
          <w:sz w:val="28"/>
          <w:szCs w:val="28"/>
        </w:rPr>
      </w:pPr>
      <w:bookmarkStart w:id="18" w:name="_Toc35393633"/>
      <w:bookmarkStart w:id="19" w:name="_Toc35393802"/>
      <w:bookmarkStart w:id="20" w:name="_Toc28359093"/>
      <w:bookmarkStart w:id="21" w:name="_Toc28359016"/>
      <w:r>
        <w:rPr>
          <w:rFonts w:hint="eastAsia" w:ascii="黑体" w:hAnsi="黑体" w:cs="宋体"/>
          <w:b w:val="0"/>
          <w:sz w:val="28"/>
          <w:szCs w:val="28"/>
        </w:rPr>
        <w:t>五、开启</w:t>
      </w:r>
      <w:bookmarkEnd w:id="18"/>
      <w:bookmarkEnd w:id="19"/>
      <w:bookmarkEnd w:id="20"/>
      <w:bookmarkEnd w:id="21"/>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val="en-US" w:eastAsia="zh-CN"/>
        </w:rPr>
        <w:t>2020</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25</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hint="default"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sz w:val="28"/>
          <w:szCs w:val="28"/>
          <w:lang w:eastAsia="zh-CN"/>
        </w:rPr>
        <w:t>伊宁市经济开发区河北路福安国际</w:t>
      </w:r>
      <w:r>
        <w:rPr>
          <w:rFonts w:hint="eastAsia" w:ascii="仿宋" w:hAnsi="仿宋" w:eastAsia="仿宋"/>
          <w:sz w:val="28"/>
          <w:szCs w:val="28"/>
          <w:lang w:val="en-US" w:eastAsia="zh-CN"/>
        </w:rPr>
        <w:t>1号商业楼四楼415室</w:t>
      </w:r>
    </w:p>
    <w:p>
      <w:pPr>
        <w:pStyle w:val="3"/>
        <w:spacing w:line="360" w:lineRule="auto"/>
        <w:rPr>
          <w:rFonts w:ascii="黑体" w:hAnsi="黑体" w:cs="宋体"/>
          <w:b w:val="0"/>
          <w:sz w:val="28"/>
          <w:szCs w:val="28"/>
        </w:rPr>
      </w:pPr>
      <w:bookmarkStart w:id="22" w:name="_Toc28359017"/>
      <w:bookmarkStart w:id="23" w:name="_Toc35393634"/>
      <w:bookmarkStart w:id="24" w:name="_Toc35393803"/>
      <w:bookmarkStart w:id="25" w:name="_Toc28359094"/>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3"/>
        <w:spacing w:line="360" w:lineRule="auto"/>
        <w:rPr>
          <w:rFonts w:ascii="黑体" w:hAnsi="黑体" w:cs="宋体"/>
          <w:b w:val="0"/>
          <w:sz w:val="28"/>
          <w:szCs w:val="28"/>
        </w:rPr>
      </w:pPr>
      <w:bookmarkStart w:id="26" w:name="_Toc35393804"/>
      <w:bookmarkStart w:id="27" w:name="_Toc35393635"/>
      <w:r>
        <w:rPr>
          <w:rFonts w:hint="eastAsia" w:ascii="黑体" w:hAnsi="黑体" w:cs="宋体"/>
          <w:b w:val="0"/>
          <w:sz w:val="28"/>
          <w:szCs w:val="28"/>
        </w:rPr>
        <w:t>七、其他补充事宜</w:t>
      </w:r>
      <w:bookmarkEnd w:id="26"/>
      <w:bookmarkEnd w:id="27"/>
    </w:p>
    <w:p>
      <w:pPr>
        <w:ind w:firstLine="560" w:firstLineChars="200"/>
        <w:rPr>
          <w:rFonts w:hint="eastAsia" w:ascii="仿宋" w:hAnsi="仿宋" w:eastAsia="仿宋" w:cs="宋体"/>
          <w:kern w:val="0"/>
          <w:sz w:val="28"/>
          <w:szCs w:val="28"/>
          <w:lang w:eastAsia="zh-CN"/>
        </w:rPr>
      </w:pPr>
      <w:r>
        <w:rPr>
          <w:rFonts w:hint="eastAsia" w:ascii="仿宋" w:hAnsi="仿宋" w:eastAsia="仿宋" w:cs="宋体"/>
          <w:kern w:val="0"/>
          <w:sz w:val="28"/>
          <w:szCs w:val="28"/>
          <w:lang w:eastAsia="zh-CN"/>
        </w:rPr>
        <w:t>无</w:t>
      </w:r>
    </w:p>
    <w:p>
      <w:pPr>
        <w:pStyle w:val="3"/>
        <w:spacing w:line="360" w:lineRule="auto"/>
        <w:rPr>
          <w:rFonts w:ascii="黑体" w:hAnsi="黑体" w:cs="宋体"/>
          <w:b w:val="0"/>
          <w:sz w:val="28"/>
          <w:szCs w:val="28"/>
        </w:rPr>
      </w:pPr>
      <w:bookmarkStart w:id="28" w:name="_Toc28359095"/>
      <w:bookmarkStart w:id="29" w:name="_Toc28359018"/>
      <w:bookmarkStart w:id="30" w:name="_Toc35393636"/>
      <w:bookmarkStart w:id="31" w:name="_Toc3539380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3"/>
        <w:spacing w:line="360" w:lineRule="auto"/>
        <w:ind w:firstLine="840" w:firstLineChars="300"/>
        <w:rPr>
          <w:rFonts w:ascii="仿宋" w:hAnsi="仿宋" w:eastAsia="仿宋" w:cs="宋体"/>
          <w:b w:val="0"/>
          <w:sz w:val="28"/>
          <w:szCs w:val="28"/>
        </w:rPr>
      </w:pPr>
      <w:bookmarkStart w:id="32" w:name="_Toc28359096"/>
      <w:bookmarkStart w:id="33" w:name="_Toc35393637"/>
      <w:bookmarkStart w:id="34" w:name="_Toc35393806"/>
      <w:bookmarkStart w:id="35" w:name="_Toc28359019"/>
      <w:r>
        <w:rPr>
          <w:rFonts w:hint="eastAsia" w:ascii="仿宋" w:hAnsi="仿宋" w:eastAsia="仿宋" w:cs="宋体"/>
          <w:b w:val="0"/>
          <w:sz w:val="28"/>
          <w:szCs w:val="28"/>
        </w:rPr>
        <w:t>1.采购人信息</w:t>
      </w:r>
      <w:bookmarkEnd w:id="32"/>
      <w:bookmarkEnd w:id="33"/>
      <w:bookmarkEnd w:id="34"/>
      <w:bookmarkEnd w:id="35"/>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eastAsia="zh-CN"/>
        </w:rPr>
        <w:t>伊宁县住房和城乡建设局</w:t>
      </w:r>
      <w:r>
        <w:rPr>
          <w:rFonts w:hint="eastAsia" w:ascii="仿宋" w:hAnsi="仿宋" w:eastAsia="仿宋"/>
          <w:sz w:val="28"/>
          <w:szCs w:val="28"/>
          <w:u w:val="single"/>
        </w:rPr>
        <w:t>　　　</w:t>
      </w:r>
    </w:p>
    <w:p>
      <w:pPr>
        <w:spacing w:line="360" w:lineRule="auto"/>
        <w:ind w:left="1129" w:leftChars="371" w:hanging="350" w:hangingChars="125"/>
        <w:jc w:val="left"/>
        <w:rPr>
          <w:rFonts w:hint="eastAsia"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eastAsia="zh-CN"/>
        </w:rPr>
        <w:t>伊宁县富民路</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spacing w:line="360" w:lineRule="auto"/>
        <w:ind w:left="1129" w:leftChars="371" w:hanging="350" w:hangingChars="125"/>
        <w:jc w:val="left"/>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联 系 人：</w:t>
      </w:r>
      <w:r>
        <w:rPr>
          <w:rFonts w:hint="eastAsia" w:ascii="仿宋" w:hAnsi="仿宋" w:eastAsia="仿宋"/>
          <w:sz w:val="28"/>
          <w:szCs w:val="28"/>
          <w:u w:val="single"/>
          <w:lang w:val="en-US" w:eastAsia="zh-CN"/>
        </w:rPr>
        <w:t xml:space="preserve">  程  伟                </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18909991031</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pStyle w:val="3"/>
        <w:spacing w:line="360" w:lineRule="auto"/>
        <w:ind w:firstLine="840" w:firstLineChars="300"/>
        <w:rPr>
          <w:rFonts w:ascii="仿宋" w:hAnsi="仿宋" w:eastAsia="仿宋" w:cs="宋体"/>
          <w:b w:val="0"/>
          <w:sz w:val="28"/>
          <w:szCs w:val="28"/>
        </w:rPr>
      </w:pPr>
      <w:bookmarkStart w:id="36" w:name="_Toc28359020"/>
      <w:bookmarkStart w:id="37" w:name="_Toc28359097"/>
      <w:bookmarkStart w:id="38" w:name="_Toc35393638"/>
      <w:bookmarkStart w:id="39" w:name="_Toc35393807"/>
      <w:r>
        <w:rPr>
          <w:rFonts w:hint="eastAsia" w:ascii="仿宋" w:hAnsi="仿宋" w:eastAsia="仿宋" w:cs="宋体"/>
          <w:b w:val="0"/>
          <w:sz w:val="28"/>
          <w:szCs w:val="28"/>
        </w:rPr>
        <w:t>2.采购代理机构信息</w:t>
      </w:r>
      <w:bookmarkEnd w:id="36"/>
      <w:bookmarkEnd w:id="37"/>
      <w:bookmarkEnd w:id="38"/>
      <w:bookmarkEnd w:id="39"/>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lang w:eastAsia="zh-CN"/>
        </w:rPr>
        <w:t>伊犁乐建工程项目管理有限公司</w:t>
      </w:r>
    </w:p>
    <w:p>
      <w:pPr>
        <w:spacing w:line="360" w:lineRule="auto"/>
        <w:ind w:firstLine="840" w:firstLineChars="300"/>
        <w:rPr>
          <w:rFonts w:hint="eastAsia" w:ascii="仿宋" w:hAnsi="仿宋" w:eastAsia="仿宋"/>
          <w:sz w:val="28"/>
          <w:szCs w:val="28"/>
          <w:u w:val="single"/>
          <w:lang w:val="en-US" w:eastAsia="zh-CN"/>
        </w:rPr>
      </w:pPr>
      <w:r>
        <w:rPr>
          <w:rFonts w:hint="eastAsia" w:ascii="仿宋" w:hAnsi="仿宋" w:eastAsia="仿宋"/>
          <w:sz w:val="28"/>
          <w:szCs w:val="28"/>
        </w:rPr>
        <w:t>地　　址：</w:t>
      </w:r>
      <w:bookmarkStart w:id="40" w:name="_GoBack"/>
      <w:bookmarkEnd w:id="40"/>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lang w:eastAsia="zh-CN"/>
        </w:rPr>
        <w:t>伊宁县杏香花苑二期万特商业楼</w:t>
      </w:r>
      <w:r>
        <w:rPr>
          <w:rFonts w:hint="eastAsia" w:ascii="仿宋" w:hAnsi="仿宋" w:eastAsia="仿宋"/>
          <w:sz w:val="28"/>
          <w:szCs w:val="28"/>
          <w:u w:val="single"/>
          <w:lang w:val="en-US" w:eastAsia="zh-CN"/>
        </w:rPr>
        <w:t>A栋三楼317室</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联 系 人：</w:t>
      </w:r>
      <w:r>
        <w:rPr>
          <w:rFonts w:hint="eastAsia" w:ascii="仿宋" w:hAnsi="仿宋" w:eastAsia="仿宋"/>
          <w:sz w:val="28"/>
          <w:szCs w:val="28"/>
          <w:u w:val="single"/>
          <w:lang w:val="en-US" w:eastAsia="zh-CN"/>
        </w:rPr>
        <w:t xml:space="preserve"> 程雪萍                      </w:t>
      </w:r>
    </w:p>
    <w:p>
      <w:pPr>
        <w:spacing w:line="360" w:lineRule="auto"/>
        <w:ind w:firstLine="840" w:firstLineChars="300"/>
      </w:pPr>
      <w:r>
        <w:rPr>
          <w:rFonts w:hint="eastAsia" w:ascii="仿宋" w:hAnsi="仿宋" w:eastAsia="仿宋"/>
          <w:sz w:val="28"/>
          <w:szCs w:val="28"/>
        </w:rPr>
        <w:t>联系方式：</w:t>
      </w:r>
      <w:r>
        <w:rPr>
          <w:rFonts w:hint="eastAsia" w:ascii="仿宋" w:hAnsi="仿宋" w:eastAsia="仿宋"/>
          <w:sz w:val="28"/>
          <w:szCs w:val="28"/>
          <w:u w:val="single"/>
          <w:lang w:val="en-US" w:eastAsia="zh-CN"/>
        </w:rPr>
        <w:t xml:space="preserve"> 18299959247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C3493"/>
    <w:rsid w:val="037262FA"/>
    <w:rsid w:val="05797C59"/>
    <w:rsid w:val="0B413CD3"/>
    <w:rsid w:val="11421CE1"/>
    <w:rsid w:val="19EB3552"/>
    <w:rsid w:val="1F192057"/>
    <w:rsid w:val="2306794C"/>
    <w:rsid w:val="26B84704"/>
    <w:rsid w:val="270D5697"/>
    <w:rsid w:val="30E7299C"/>
    <w:rsid w:val="313E52A5"/>
    <w:rsid w:val="3F0009E6"/>
    <w:rsid w:val="47342AF7"/>
    <w:rsid w:val="495C1991"/>
    <w:rsid w:val="49B4345E"/>
    <w:rsid w:val="504C3493"/>
    <w:rsid w:val="506F3E67"/>
    <w:rsid w:val="53D64218"/>
    <w:rsid w:val="53F31F1E"/>
    <w:rsid w:val="5747336B"/>
    <w:rsid w:val="6FB21723"/>
    <w:rsid w:val="739E4DA8"/>
    <w:rsid w:val="765E78BE"/>
    <w:rsid w:val="77665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Theme="minorEastAsia" w:cstheme="minorBidi"/>
      <w:szCs w:val="22"/>
    </w:rPr>
  </w:style>
  <w:style w:type="paragraph" w:customStyle="1" w:styleId="7">
    <w:name w:val="p0"/>
    <w:basedOn w:val="1"/>
    <w:qFormat/>
    <w:uiPriority w:val="0"/>
    <w:pPr>
      <w:widowControl/>
    </w:pPr>
    <w:rPr>
      <w:rFonts w:ascii="Courier New" w:hAnsi="Courier New" w:cs="Courier New"/>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2020-11-10T10:22:00Z</dcterms:created>
  <dc:creator>程小末</dc:creator>
  <cp:lastModifiedBy>程小末</cp:lastModifiedBy>
  <dcterms:modified xsi:type="dcterms:W3CDTF">2020-11-16T02:27:05Z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