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851D4F">
      <w:pPr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               　　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清单编制说明</w:t>
      </w:r>
    </w:p>
    <w:p w14:paraId="6956C9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工程名称：巴州和静县2024年“五小”工程</w:t>
      </w:r>
    </w:p>
    <w:tbl>
      <w:tblPr>
        <w:tblStyle w:val="4"/>
        <w:tblW w:w="90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0"/>
      </w:tblGrid>
      <w:tr w14:paraId="0935F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7" w:hRule="atLeast"/>
          <w:jc w:val="center"/>
        </w:trPr>
        <w:tc>
          <w:tcPr>
            <w:tcW w:w="9040" w:type="dxa"/>
          </w:tcPr>
          <w:p w14:paraId="013CFF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工程概况：</w:t>
            </w:r>
            <w:r>
              <w:rPr>
                <w:rFonts w:hint="eastAsia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  <w:t>巴州和静县2024年“五小”工程，建设地点位于和静县。项目内容主要为：新建克尔古提五小工程</w:t>
            </w:r>
            <w:r>
              <w:rPr>
                <w:rFonts w:hint="eastAsia" w:ascii="宋体" w:hAnsi="宋体" w:cs="Times New Roman"/>
                <w:kern w:val="2"/>
                <w:sz w:val="28"/>
                <w:szCs w:val="28"/>
                <w:lang w:val="en-US" w:eastAsia="zh-CN" w:bidi="ar-SA"/>
              </w:rPr>
              <w:t>及乃门莫墩五小工程。其中</w:t>
            </w:r>
            <w:r>
              <w:rPr>
                <w:rFonts w:hint="eastAsia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  <w:t>克尔古提五小工程建筑面积为</w:t>
            </w:r>
            <w:r>
              <w:rPr>
                <w:rFonts w:hint="eastAsia" w:ascii="宋体" w:hAnsi="宋体" w:cs="Times New Roman"/>
                <w:kern w:val="2"/>
                <w:sz w:val="28"/>
                <w:szCs w:val="28"/>
                <w:lang w:val="en-US" w:eastAsia="zh-CN" w:bidi="ar-SA"/>
              </w:rPr>
              <w:t>478.64</w:t>
            </w:r>
            <w:r>
              <w:rPr>
                <w:rFonts w:hint="eastAsia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  <w:t>m2,结构为框架结构、地上</w:t>
            </w:r>
            <w:r>
              <w:rPr>
                <w:rFonts w:hint="eastAsia" w:ascii="宋体" w:hAnsi="宋体" w:cs="Times New Roman"/>
                <w:kern w:val="2"/>
                <w:sz w:val="28"/>
                <w:szCs w:val="28"/>
                <w:lang w:val="en-US" w:eastAsia="zh-CN" w:bidi="ar-SA"/>
              </w:rPr>
              <w:t>2</w:t>
            </w:r>
            <w:r>
              <w:rPr>
                <w:rFonts w:hint="eastAsia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  <w:t>层，层高为</w:t>
            </w:r>
            <w:r>
              <w:rPr>
                <w:rFonts w:hint="eastAsia" w:ascii="宋体" w:hAnsi="宋体" w:cs="Times New Roman"/>
                <w:kern w:val="2"/>
                <w:sz w:val="28"/>
                <w:szCs w:val="28"/>
                <w:lang w:val="en-US" w:eastAsia="zh-CN" w:bidi="ar-SA"/>
              </w:rPr>
              <w:t>3.8</w:t>
            </w:r>
            <w:r>
              <w:rPr>
                <w:rFonts w:hint="eastAsia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  <w:t>米，</w:t>
            </w:r>
            <w:r>
              <w:rPr>
                <w:rFonts w:hint="eastAsia" w:ascii="宋体" w:hAnsi="宋体" w:cs="Times New Roman"/>
                <w:kern w:val="2"/>
                <w:sz w:val="28"/>
                <w:szCs w:val="28"/>
                <w:lang w:val="en-US" w:eastAsia="zh-CN" w:bidi="ar-SA"/>
              </w:rPr>
              <w:t>檐口高度为8.25米；乃门莫墩五小工程</w:t>
            </w:r>
            <w:r>
              <w:rPr>
                <w:rFonts w:hint="eastAsia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  <w:t>建筑面积为</w:t>
            </w:r>
            <w:r>
              <w:rPr>
                <w:rFonts w:hint="eastAsia" w:ascii="宋体" w:hAnsi="宋体" w:cs="Times New Roman"/>
                <w:kern w:val="2"/>
                <w:sz w:val="28"/>
                <w:szCs w:val="28"/>
                <w:lang w:val="en-US" w:eastAsia="zh-CN" w:bidi="ar-SA"/>
              </w:rPr>
              <w:t>482.48</w:t>
            </w:r>
            <w:r>
              <w:rPr>
                <w:rFonts w:hint="eastAsia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  <w:t>m2,结构为框架结构、地上</w:t>
            </w:r>
            <w:r>
              <w:rPr>
                <w:rFonts w:hint="eastAsia" w:ascii="宋体" w:hAnsi="宋体" w:cs="Times New Roman"/>
                <w:kern w:val="2"/>
                <w:sz w:val="28"/>
                <w:szCs w:val="28"/>
                <w:lang w:val="en-US" w:eastAsia="zh-CN" w:bidi="ar-SA"/>
              </w:rPr>
              <w:t>2</w:t>
            </w:r>
            <w:r>
              <w:rPr>
                <w:rFonts w:hint="eastAsia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  <w:t>层，层高为</w:t>
            </w:r>
            <w:r>
              <w:rPr>
                <w:rFonts w:hint="eastAsia" w:ascii="宋体" w:hAnsi="宋体" w:cs="Times New Roman"/>
                <w:kern w:val="2"/>
                <w:sz w:val="28"/>
                <w:szCs w:val="28"/>
                <w:lang w:val="en-US" w:eastAsia="zh-CN" w:bidi="ar-SA"/>
              </w:rPr>
              <w:t>3.9</w:t>
            </w:r>
            <w:r>
              <w:rPr>
                <w:rFonts w:hint="eastAsia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  <w:t>米，</w:t>
            </w:r>
            <w:r>
              <w:rPr>
                <w:rFonts w:hint="eastAsia" w:ascii="宋体" w:hAnsi="宋体" w:cs="Times New Roman"/>
                <w:kern w:val="2"/>
                <w:sz w:val="28"/>
                <w:szCs w:val="28"/>
                <w:lang w:val="en-US" w:eastAsia="zh-CN" w:bidi="ar-SA"/>
              </w:rPr>
              <w:t>檐口高度为8.1米；</w:t>
            </w:r>
            <w:r>
              <w:rPr>
                <w:rFonts w:hint="eastAsia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  <w:t>建设单位为和静县委员会组织部</w:t>
            </w:r>
            <w:r>
              <w:rPr>
                <w:rFonts w:hint="eastAsia" w:ascii="宋体" w:hAnsi="宋体" w:cs="Times New Roman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  <w:p w14:paraId="78048E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</w:p>
          <w:p w14:paraId="3BA08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8"/>
                <w:szCs w:val="28"/>
                <w:lang w:val="en-US" w:eastAsia="zh-CN" w:bidi="ar-SA"/>
              </w:rPr>
              <w:t>二、清单包括范围：巴州和静县2024年“五小”</w:t>
            </w:r>
            <w:r>
              <w:rPr>
                <w:rFonts w:hint="eastAsia" w:ascii="宋体" w:hAnsi="宋体" w:cs="Times New Roman"/>
                <w:kern w:val="2"/>
                <w:sz w:val="28"/>
                <w:szCs w:val="28"/>
                <w:lang w:val="en-US" w:eastAsia="zh-CN" w:bidi="ar-SA"/>
              </w:rPr>
              <w:t>工程项目施工图所包含所有内容。</w:t>
            </w:r>
          </w:p>
          <w:p w14:paraId="19EF2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8"/>
                <w:szCs w:val="28"/>
                <w:lang w:val="en-US" w:eastAsia="zh-CN" w:bidi="ar-SA"/>
              </w:rPr>
              <w:t>三、编制依据</w:t>
            </w:r>
          </w:p>
          <w:p w14:paraId="0AD4F1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8"/>
                <w:szCs w:val="28"/>
                <w:lang w:val="en-US" w:eastAsia="zh-CN" w:bidi="ar-SA"/>
              </w:rPr>
              <w:t>1、工程量清单编制依据：建设方提供的施工图按照《建设工程工程量清单计价规范》GB 50500-2013、工程量清单项目计量规范(2013-新疆)、《房屋建筑与装饰工程工程量计算规范》GB 50854-2013《通用安装工程工程量计算规范》GB 50856-2013 及相关解释和勘误、巴建发{2018}29号文。</w:t>
            </w:r>
          </w:p>
          <w:p w14:paraId="69D511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8"/>
                <w:szCs w:val="28"/>
                <w:lang w:val="en-US" w:eastAsia="zh-CN" w:bidi="ar-SA"/>
              </w:rPr>
              <w:t>2、本工程量清单、招标文件。</w:t>
            </w:r>
          </w:p>
          <w:p w14:paraId="785AA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8"/>
                <w:szCs w:val="28"/>
                <w:lang w:val="en-US" w:eastAsia="zh-CN" w:bidi="ar-SA"/>
              </w:rPr>
              <w:t>四、组价原则：按清单方式组价。</w:t>
            </w:r>
          </w:p>
          <w:p w14:paraId="6ABDA3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8"/>
                <w:szCs w:val="28"/>
                <w:lang w:val="en-US" w:eastAsia="zh-CN" w:bidi="ar-SA"/>
              </w:rPr>
              <w:t>五、其他说明</w:t>
            </w:r>
          </w:p>
          <w:p w14:paraId="56EA22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8"/>
                <w:szCs w:val="28"/>
                <w:lang w:val="en-US" w:eastAsia="zh-CN" w:bidi="ar-SA"/>
              </w:rPr>
              <w:t>一）、暂列部分：</w:t>
            </w:r>
          </w:p>
          <w:p w14:paraId="3B9097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8"/>
                <w:szCs w:val="28"/>
                <w:lang w:val="en-US" w:eastAsia="zh-CN" w:bidi="ar-SA"/>
              </w:rPr>
              <w:t>1、暂列金按照3万元计入</w:t>
            </w:r>
            <w:r>
              <w:rPr>
                <w:rFonts w:hint="eastAsia" w:ascii="宋体" w:hAnsi="宋体" w:cs="Times New Roman"/>
                <w:kern w:val="2"/>
                <w:sz w:val="28"/>
                <w:szCs w:val="28"/>
                <w:lang w:val="en-US" w:eastAsia="zh-CN" w:bidi="ar-SA"/>
              </w:rPr>
              <w:t>(不含税)；</w:t>
            </w:r>
          </w:p>
          <w:p w14:paraId="7EA807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8"/>
                <w:szCs w:val="28"/>
                <w:lang w:val="en-US" w:eastAsia="zh-CN" w:bidi="ar-SA"/>
              </w:rPr>
              <w:t>2、智慧工地</w:t>
            </w:r>
            <w:r>
              <w:rPr>
                <w:rFonts w:hint="eastAsia" w:ascii="宋体" w:hAnsi="宋体" w:cs="Times New Roman"/>
                <w:kern w:val="2"/>
                <w:sz w:val="28"/>
                <w:szCs w:val="28"/>
                <w:lang w:val="en-US" w:eastAsia="zh-CN" w:bidi="ar-SA"/>
              </w:rPr>
              <w:t>不计入；</w:t>
            </w:r>
          </w:p>
          <w:p w14:paraId="7901EA36">
            <w:pPr>
              <w:spacing w:before="156" w:beforeLines="50" w:after="312" w:afterLines="100" w:line="360" w:lineRule="auto"/>
              <w:jc w:val="left"/>
              <w:rPr>
                <w:rFonts w:hint="eastAsia" w:ascii="宋体" w:hAnsi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kern w:val="2"/>
                <w:sz w:val="28"/>
                <w:szCs w:val="28"/>
                <w:lang w:val="en-US" w:eastAsia="zh-CN" w:bidi="ar-SA"/>
              </w:rPr>
              <w:t>三）</w:t>
            </w:r>
            <w:r>
              <w:rPr>
                <w:rFonts w:hint="eastAsia" w:ascii="宋体" w:hAnsi="宋体" w:eastAsia="宋体" w:cs="Times New Roman"/>
                <w:b/>
                <w:bCs/>
                <w:kern w:val="2"/>
                <w:sz w:val="28"/>
                <w:szCs w:val="28"/>
                <w:lang w:val="en-US" w:eastAsia="zh-CN" w:bidi="ar-SA"/>
              </w:rPr>
              <w:t>、</w:t>
            </w:r>
            <w:r>
              <w:rPr>
                <w:rFonts w:hint="eastAsia" w:ascii="宋体" w:hAnsi="宋体" w:cs="Times New Roman"/>
                <w:b/>
                <w:bCs/>
                <w:kern w:val="2"/>
                <w:sz w:val="28"/>
                <w:szCs w:val="28"/>
                <w:lang w:val="en-US" w:eastAsia="zh-CN" w:bidi="ar-SA"/>
              </w:rPr>
              <w:t>其他：</w:t>
            </w:r>
            <w:r>
              <w:rPr>
                <w:rFonts w:hint="eastAsia" w:ascii="宋体" w:hAnsi="宋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1）</w:t>
            </w:r>
            <w:r>
              <w:rPr>
                <w:rFonts w:hint="eastAsia" w:ascii="宋体" w:hAnsi="宋体" w:cs="Times New Roman"/>
                <w:kern w:val="2"/>
                <w:sz w:val="28"/>
                <w:szCs w:val="28"/>
                <w:lang w:val="en-US" w:eastAsia="zh-CN" w:bidi="ar-SA"/>
              </w:rPr>
              <w:t>室内洗漱台板取消；2）室外台阶原设计为花岗岩，现改为20厚水泥砂浆压实收光。</w:t>
            </w:r>
            <w:bookmarkStart w:id="0" w:name="_GoBack"/>
            <w:bookmarkEnd w:id="0"/>
          </w:p>
          <w:p w14:paraId="3645330A">
            <w:pPr>
              <w:spacing w:before="156" w:beforeLines="50" w:after="312" w:afterLines="100" w:line="360" w:lineRule="auto"/>
              <w:jc w:val="left"/>
              <w:rPr>
                <w:rFonts w:hint="default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  <w:p w14:paraId="2D8077B0">
            <w:pPr>
              <w:spacing w:before="156" w:beforeLines="50" w:after="312" w:afterLines="100" w:line="360" w:lineRule="auto"/>
              <w:jc w:val="left"/>
              <w:rPr>
                <w:rFonts w:hint="default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  <w:p w14:paraId="2A4C68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  <w:t xml:space="preserve">                  </w:t>
            </w:r>
            <w:r>
              <w:rPr>
                <w:rFonts w:hint="eastAsia" w:ascii="宋体" w:hAnsi="宋体" w:cs="Times New Roman"/>
                <w:kern w:val="2"/>
                <w:sz w:val="28"/>
                <w:szCs w:val="28"/>
                <w:lang w:val="en-US" w:eastAsia="zh-CN" w:bidi="ar-SA"/>
              </w:rPr>
              <w:t>2024年9月2日</w:t>
            </w:r>
            <w:r>
              <w:rPr>
                <w:rFonts w:hint="eastAsia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</w:p>
          <w:p w14:paraId="5E7E4AB7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宋体" w:hAnsi="宋体"/>
                <w:sz w:val="24"/>
                <w:lang w:val="en-US" w:eastAsia="zh-CN"/>
              </w:rPr>
            </w:pPr>
          </w:p>
          <w:p w14:paraId="26FABC49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</w:p>
          <w:p w14:paraId="6DB8DBEA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5280" w:firstLineChars="22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   </w:t>
            </w:r>
          </w:p>
        </w:tc>
      </w:tr>
    </w:tbl>
    <w:p w14:paraId="7164C5B1"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8627F3"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xOTgzZGIzNTNhNGFhMjU1N2I0OGRkNTNiN2E5ZDcifQ=="/>
  </w:docVars>
  <w:rsids>
    <w:rsidRoot w:val="04DF37AF"/>
    <w:rsid w:val="00014202"/>
    <w:rsid w:val="0002056C"/>
    <w:rsid w:val="00025546"/>
    <w:rsid w:val="000265C1"/>
    <w:rsid w:val="000268E8"/>
    <w:rsid w:val="00031BCF"/>
    <w:rsid w:val="00033660"/>
    <w:rsid w:val="00036676"/>
    <w:rsid w:val="00040429"/>
    <w:rsid w:val="00044BFA"/>
    <w:rsid w:val="000A0D99"/>
    <w:rsid w:val="000A2217"/>
    <w:rsid w:val="000A6D63"/>
    <w:rsid w:val="000C0721"/>
    <w:rsid w:val="000D1C82"/>
    <w:rsid w:val="000D5542"/>
    <w:rsid w:val="000E01C6"/>
    <w:rsid w:val="000E2B15"/>
    <w:rsid w:val="000F0678"/>
    <w:rsid w:val="000F3728"/>
    <w:rsid w:val="000F58F4"/>
    <w:rsid w:val="00100B79"/>
    <w:rsid w:val="00105CD3"/>
    <w:rsid w:val="0011183B"/>
    <w:rsid w:val="0011556A"/>
    <w:rsid w:val="0012747A"/>
    <w:rsid w:val="00161F10"/>
    <w:rsid w:val="0017092C"/>
    <w:rsid w:val="00185590"/>
    <w:rsid w:val="001906B8"/>
    <w:rsid w:val="00191F3B"/>
    <w:rsid w:val="001A6DBB"/>
    <w:rsid w:val="001B368E"/>
    <w:rsid w:val="001C5213"/>
    <w:rsid w:val="001E16F8"/>
    <w:rsid w:val="001F2260"/>
    <w:rsid w:val="001F3055"/>
    <w:rsid w:val="001F4E18"/>
    <w:rsid w:val="0023226F"/>
    <w:rsid w:val="00235858"/>
    <w:rsid w:val="0024620D"/>
    <w:rsid w:val="00255CEE"/>
    <w:rsid w:val="00285D7D"/>
    <w:rsid w:val="0029463D"/>
    <w:rsid w:val="0029499C"/>
    <w:rsid w:val="002A38EF"/>
    <w:rsid w:val="002B403C"/>
    <w:rsid w:val="002C1F64"/>
    <w:rsid w:val="002D4940"/>
    <w:rsid w:val="002E4C97"/>
    <w:rsid w:val="002F0107"/>
    <w:rsid w:val="002F182B"/>
    <w:rsid w:val="00310011"/>
    <w:rsid w:val="00314D2C"/>
    <w:rsid w:val="00323C31"/>
    <w:rsid w:val="00332AB7"/>
    <w:rsid w:val="00345B1E"/>
    <w:rsid w:val="0035136E"/>
    <w:rsid w:val="00352910"/>
    <w:rsid w:val="00356C37"/>
    <w:rsid w:val="00363E76"/>
    <w:rsid w:val="00364500"/>
    <w:rsid w:val="00386DDD"/>
    <w:rsid w:val="00395EB8"/>
    <w:rsid w:val="003A57BD"/>
    <w:rsid w:val="003C0195"/>
    <w:rsid w:val="003D554A"/>
    <w:rsid w:val="003E0E07"/>
    <w:rsid w:val="003E1EEF"/>
    <w:rsid w:val="003F596A"/>
    <w:rsid w:val="00406459"/>
    <w:rsid w:val="00411FEF"/>
    <w:rsid w:val="00431CA8"/>
    <w:rsid w:val="00440B15"/>
    <w:rsid w:val="00441F45"/>
    <w:rsid w:val="0045427C"/>
    <w:rsid w:val="00454C43"/>
    <w:rsid w:val="004558B2"/>
    <w:rsid w:val="004705F9"/>
    <w:rsid w:val="004733CB"/>
    <w:rsid w:val="00484B29"/>
    <w:rsid w:val="00487CFB"/>
    <w:rsid w:val="004A4D23"/>
    <w:rsid w:val="004C694D"/>
    <w:rsid w:val="004C6DE4"/>
    <w:rsid w:val="004D5D5E"/>
    <w:rsid w:val="004D720D"/>
    <w:rsid w:val="004E1131"/>
    <w:rsid w:val="004F6BC3"/>
    <w:rsid w:val="0050236B"/>
    <w:rsid w:val="0051147F"/>
    <w:rsid w:val="0051539B"/>
    <w:rsid w:val="00516B5E"/>
    <w:rsid w:val="00521046"/>
    <w:rsid w:val="00522BB7"/>
    <w:rsid w:val="00522FF7"/>
    <w:rsid w:val="00525512"/>
    <w:rsid w:val="00542E89"/>
    <w:rsid w:val="005525D7"/>
    <w:rsid w:val="005641C7"/>
    <w:rsid w:val="00583FCE"/>
    <w:rsid w:val="00584317"/>
    <w:rsid w:val="00591A0A"/>
    <w:rsid w:val="005A4CA9"/>
    <w:rsid w:val="005A7BAF"/>
    <w:rsid w:val="005B2671"/>
    <w:rsid w:val="005E62B1"/>
    <w:rsid w:val="005E651C"/>
    <w:rsid w:val="005F69F4"/>
    <w:rsid w:val="005F774A"/>
    <w:rsid w:val="00642DDC"/>
    <w:rsid w:val="00650F2B"/>
    <w:rsid w:val="0065223E"/>
    <w:rsid w:val="00655B06"/>
    <w:rsid w:val="00665D2C"/>
    <w:rsid w:val="006721DE"/>
    <w:rsid w:val="006850E5"/>
    <w:rsid w:val="00685141"/>
    <w:rsid w:val="00685161"/>
    <w:rsid w:val="006A2103"/>
    <w:rsid w:val="006C54E0"/>
    <w:rsid w:val="006C73C7"/>
    <w:rsid w:val="006D481F"/>
    <w:rsid w:val="006F3B9D"/>
    <w:rsid w:val="00704959"/>
    <w:rsid w:val="007065F8"/>
    <w:rsid w:val="00723EB0"/>
    <w:rsid w:val="00733153"/>
    <w:rsid w:val="00745F49"/>
    <w:rsid w:val="00757012"/>
    <w:rsid w:val="007618E1"/>
    <w:rsid w:val="007644B4"/>
    <w:rsid w:val="007673FF"/>
    <w:rsid w:val="00770AB6"/>
    <w:rsid w:val="007975B4"/>
    <w:rsid w:val="007B09FA"/>
    <w:rsid w:val="007D56CD"/>
    <w:rsid w:val="007E5A29"/>
    <w:rsid w:val="00803716"/>
    <w:rsid w:val="008209EE"/>
    <w:rsid w:val="008303B1"/>
    <w:rsid w:val="0083050B"/>
    <w:rsid w:val="0083729C"/>
    <w:rsid w:val="0085682F"/>
    <w:rsid w:val="00856FEF"/>
    <w:rsid w:val="00862D2C"/>
    <w:rsid w:val="008735DA"/>
    <w:rsid w:val="00875D05"/>
    <w:rsid w:val="008A4A63"/>
    <w:rsid w:val="008B7EEB"/>
    <w:rsid w:val="008D46F4"/>
    <w:rsid w:val="008E13F3"/>
    <w:rsid w:val="008F71A3"/>
    <w:rsid w:val="00905A19"/>
    <w:rsid w:val="009146E9"/>
    <w:rsid w:val="00916FDE"/>
    <w:rsid w:val="0092523E"/>
    <w:rsid w:val="00962236"/>
    <w:rsid w:val="00962F30"/>
    <w:rsid w:val="009A2778"/>
    <w:rsid w:val="009B0770"/>
    <w:rsid w:val="009B667E"/>
    <w:rsid w:val="009D1384"/>
    <w:rsid w:val="009D42FA"/>
    <w:rsid w:val="009E49D4"/>
    <w:rsid w:val="009E55EE"/>
    <w:rsid w:val="009F2DE9"/>
    <w:rsid w:val="00A05DA1"/>
    <w:rsid w:val="00A32653"/>
    <w:rsid w:val="00A32D86"/>
    <w:rsid w:val="00A34D4F"/>
    <w:rsid w:val="00A433B2"/>
    <w:rsid w:val="00A43D94"/>
    <w:rsid w:val="00A451FA"/>
    <w:rsid w:val="00A50359"/>
    <w:rsid w:val="00A54AAB"/>
    <w:rsid w:val="00A63A41"/>
    <w:rsid w:val="00A7754F"/>
    <w:rsid w:val="00A817EA"/>
    <w:rsid w:val="00A92522"/>
    <w:rsid w:val="00AB2DF5"/>
    <w:rsid w:val="00AC30DC"/>
    <w:rsid w:val="00AC4EDF"/>
    <w:rsid w:val="00AD6296"/>
    <w:rsid w:val="00AF7DF0"/>
    <w:rsid w:val="00B037AB"/>
    <w:rsid w:val="00B11E3C"/>
    <w:rsid w:val="00B16124"/>
    <w:rsid w:val="00B24B9E"/>
    <w:rsid w:val="00B315DD"/>
    <w:rsid w:val="00B3274B"/>
    <w:rsid w:val="00B34706"/>
    <w:rsid w:val="00B50FB9"/>
    <w:rsid w:val="00B650B7"/>
    <w:rsid w:val="00B67460"/>
    <w:rsid w:val="00B701D4"/>
    <w:rsid w:val="00BA58AC"/>
    <w:rsid w:val="00BC1D12"/>
    <w:rsid w:val="00BD5C0A"/>
    <w:rsid w:val="00BE23DF"/>
    <w:rsid w:val="00BF02CB"/>
    <w:rsid w:val="00BF5D1F"/>
    <w:rsid w:val="00C03447"/>
    <w:rsid w:val="00C046B8"/>
    <w:rsid w:val="00C06FC4"/>
    <w:rsid w:val="00C07940"/>
    <w:rsid w:val="00C2356B"/>
    <w:rsid w:val="00C402E5"/>
    <w:rsid w:val="00C72757"/>
    <w:rsid w:val="00C75A0B"/>
    <w:rsid w:val="00C76DEA"/>
    <w:rsid w:val="00C77573"/>
    <w:rsid w:val="00C940C3"/>
    <w:rsid w:val="00C9595A"/>
    <w:rsid w:val="00CB2116"/>
    <w:rsid w:val="00CD4465"/>
    <w:rsid w:val="00CD6594"/>
    <w:rsid w:val="00CD666D"/>
    <w:rsid w:val="00CF11D2"/>
    <w:rsid w:val="00CF1654"/>
    <w:rsid w:val="00CF1C04"/>
    <w:rsid w:val="00CF6000"/>
    <w:rsid w:val="00D023C5"/>
    <w:rsid w:val="00D06431"/>
    <w:rsid w:val="00D07126"/>
    <w:rsid w:val="00D16420"/>
    <w:rsid w:val="00D26533"/>
    <w:rsid w:val="00D4167D"/>
    <w:rsid w:val="00D47E30"/>
    <w:rsid w:val="00D51CE5"/>
    <w:rsid w:val="00D61F9A"/>
    <w:rsid w:val="00D673EA"/>
    <w:rsid w:val="00D7211F"/>
    <w:rsid w:val="00D808EE"/>
    <w:rsid w:val="00D9490C"/>
    <w:rsid w:val="00DA0630"/>
    <w:rsid w:val="00DB6BC2"/>
    <w:rsid w:val="00DD70DE"/>
    <w:rsid w:val="00DE08CA"/>
    <w:rsid w:val="00E04C58"/>
    <w:rsid w:val="00E065B9"/>
    <w:rsid w:val="00E105D2"/>
    <w:rsid w:val="00E11E70"/>
    <w:rsid w:val="00E14746"/>
    <w:rsid w:val="00E15517"/>
    <w:rsid w:val="00E213CE"/>
    <w:rsid w:val="00E22AAE"/>
    <w:rsid w:val="00E22F0D"/>
    <w:rsid w:val="00E27C0B"/>
    <w:rsid w:val="00E35B2B"/>
    <w:rsid w:val="00E40096"/>
    <w:rsid w:val="00E45EE0"/>
    <w:rsid w:val="00E73112"/>
    <w:rsid w:val="00E73479"/>
    <w:rsid w:val="00E80BEB"/>
    <w:rsid w:val="00EB1A7F"/>
    <w:rsid w:val="00EB70D9"/>
    <w:rsid w:val="00ED5F25"/>
    <w:rsid w:val="00ED7504"/>
    <w:rsid w:val="00F03E20"/>
    <w:rsid w:val="00F30D31"/>
    <w:rsid w:val="00F3212B"/>
    <w:rsid w:val="00F4280A"/>
    <w:rsid w:val="00F5123E"/>
    <w:rsid w:val="00F70CFC"/>
    <w:rsid w:val="00F8396E"/>
    <w:rsid w:val="00F9626D"/>
    <w:rsid w:val="00F97A3C"/>
    <w:rsid w:val="00FA0BC6"/>
    <w:rsid w:val="00FB7D22"/>
    <w:rsid w:val="00FC1923"/>
    <w:rsid w:val="00FD6175"/>
    <w:rsid w:val="00FE10E3"/>
    <w:rsid w:val="00FE6F8B"/>
    <w:rsid w:val="00FF0E2A"/>
    <w:rsid w:val="016D6AC7"/>
    <w:rsid w:val="02877C19"/>
    <w:rsid w:val="032F672A"/>
    <w:rsid w:val="038871FB"/>
    <w:rsid w:val="043D09D3"/>
    <w:rsid w:val="04DF37AF"/>
    <w:rsid w:val="04E1057C"/>
    <w:rsid w:val="06AB74D8"/>
    <w:rsid w:val="06E03E40"/>
    <w:rsid w:val="08673BBC"/>
    <w:rsid w:val="092A2D14"/>
    <w:rsid w:val="0ADB0935"/>
    <w:rsid w:val="0B0C0CB1"/>
    <w:rsid w:val="0B1537F4"/>
    <w:rsid w:val="0B467782"/>
    <w:rsid w:val="0CBD61E8"/>
    <w:rsid w:val="0CC11F8B"/>
    <w:rsid w:val="0D0849D1"/>
    <w:rsid w:val="0D125F77"/>
    <w:rsid w:val="0D1349C7"/>
    <w:rsid w:val="0DBF4B4E"/>
    <w:rsid w:val="0DC07623"/>
    <w:rsid w:val="101E7F5F"/>
    <w:rsid w:val="11050824"/>
    <w:rsid w:val="11DD1A47"/>
    <w:rsid w:val="125D0492"/>
    <w:rsid w:val="12934DBE"/>
    <w:rsid w:val="13B642FE"/>
    <w:rsid w:val="150224A7"/>
    <w:rsid w:val="15761F97"/>
    <w:rsid w:val="15CC1BB7"/>
    <w:rsid w:val="164E51A8"/>
    <w:rsid w:val="165013FD"/>
    <w:rsid w:val="16DA045E"/>
    <w:rsid w:val="178777C2"/>
    <w:rsid w:val="18096352"/>
    <w:rsid w:val="186D2346"/>
    <w:rsid w:val="195201EE"/>
    <w:rsid w:val="19F47228"/>
    <w:rsid w:val="1A3D267B"/>
    <w:rsid w:val="1AE052E9"/>
    <w:rsid w:val="1C70222D"/>
    <w:rsid w:val="1D034C5D"/>
    <w:rsid w:val="1D1C2CA8"/>
    <w:rsid w:val="1E544E44"/>
    <w:rsid w:val="1F6E4933"/>
    <w:rsid w:val="1FEB455E"/>
    <w:rsid w:val="201B628A"/>
    <w:rsid w:val="207045CB"/>
    <w:rsid w:val="20FD2E42"/>
    <w:rsid w:val="22900BBF"/>
    <w:rsid w:val="2344758A"/>
    <w:rsid w:val="23A8021F"/>
    <w:rsid w:val="24321F23"/>
    <w:rsid w:val="24BE4D5C"/>
    <w:rsid w:val="253B2B50"/>
    <w:rsid w:val="2544209E"/>
    <w:rsid w:val="25453733"/>
    <w:rsid w:val="26066283"/>
    <w:rsid w:val="26347509"/>
    <w:rsid w:val="281370A6"/>
    <w:rsid w:val="28CD0F93"/>
    <w:rsid w:val="29885335"/>
    <w:rsid w:val="2A477F40"/>
    <w:rsid w:val="2BAB1468"/>
    <w:rsid w:val="2BD1110F"/>
    <w:rsid w:val="2BF564FC"/>
    <w:rsid w:val="2DEA0988"/>
    <w:rsid w:val="2EC92CDF"/>
    <w:rsid w:val="2F3E7229"/>
    <w:rsid w:val="2FDB4595"/>
    <w:rsid w:val="2FE83553"/>
    <w:rsid w:val="2FF00740"/>
    <w:rsid w:val="30012144"/>
    <w:rsid w:val="302C03E3"/>
    <w:rsid w:val="30F304E8"/>
    <w:rsid w:val="31AF440F"/>
    <w:rsid w:val="32193F7E"/>
    <w:rsid w:val="323D0C2C"/>
    <w:rsid w:val="33016EEC"/>
    <w:rsid w:val="332014F0"/>
    <w:rsid w:val="33AB36AB"/>
    <w:rsid w:val="350B4052"/>
    <w:rsid w:val="35F169FD"/>
    <w:rsid w:val="37600F90"/>
    <w:rsid w:val="379E6E96"/>
    <w:rsid w:val="384A6801"/>
    <w:rsid w:val="391226BF"/>
    <w:rsid w:val="397B575D"/>
    <w:rsid w:val="3A4B6C9E"/>
    <w:rsid w:val="3A8545F2"/>
    <w:rsid w:val="3B251BE5"/>
    <w:rsid w:val="3B2B2A14"/>
    <w:rsid w:val="3BD553B9"/>
    <w:rsid w:val="3CB22BCD"/>
    <w:rsid w:val="3D1F1C2D"/>
    <w:rsid w:val="3DBD4640"/>
    <w:rsid w:val="3DCE1E12"/>
    <w:rsid w:val="3EB70DE5"/>
    <w:rsid w:val="40171742"/>
    <w:rsid w:val="410417E6"/>
    <w:rsid w:val="41F51F6C"/>
    <w:rsid w:val="41FD1167"/>
    <w:rsid w:val="429725F6"/>
    <w:rsid w:val="439A2274"/>
    <w:rsid w:val="4421443C"/>
    <w:rsid w:val="450E2F9D"/>
    <w:rsid w:val="452F35D4"/>
    <w:rsid w:val="457E25BB"/>
    <w:rsid w:val="45900801"/>
    <w:rsid w:val="46D450C7"/>
    <w:rsid w:val="47340AAB"/>
    <w:rsid w:val="473E085D"/>
    <w:rsid w:val="481B4154"/>
    <w:rsid w:val="48D8712C"/>
    <w:rsid w:val="491379DA"/>
    <w:rsid w:val="49282FCC"/>
    <w:rsid w:val="493C599E"/>
    <w:rsid w:val="494E5CAA"/>
    <w:rsid w:val="4A1140B3"/>
    <w:rsid w:val="4A681121"/>
    <w:rsid w:val="4A883401"/>
    <w:rsid w:val="4BC475FD"/>
    <w:rsid w:val="4BE53B8A"/>
    <w:rsid w:val="4C4C42AF"/>
    <w:rsid w:val="4C6D0CF6"/>
    <w:rsid w:val="4CCC3E8C"/>
    <w:rsid w:val="4CDD7C2A"/>
    <w:rsid w:val="4D5E5119"/>
    <w:rsid w:val="4DB54C13"/>
    <w:rsid w:val="4E0B465A"/>
    <w:rsid w:val="4E6126C4"/>
    <w:rsid w:val="4E9376C9"/>
    <w:rsid w:val="4EFD3049"/>
    <w:rsid w:val="5068570A"/>
    <w:rsid w:val="50B70573"/>
    <w:rsid w:val="50EF322B"/>
    <w:rsid w:val="50F15F01"/>
    <w:rsid w:val="512D6B39"/>
    <w:rsid w:val="51A83458"/>
    <w:rsid w:val="52815D71"/>
    <w:rsid w:val="52D27F49"/>
    <w:rsid w:val="536E7FA8"/>
    <w:rsid w:val="53A225F1"/>
    <w:rsid w:val="544F567B"/>
    <w:rsid w:val="550A17D8"/>
    <w:rsid w:val="56FE35BF"/>
    <w:rsid w:val="57337FF8"/>
    <w:rsid w:val="5748254C"/>
    <w:rsid w:val="576378C6"/>
    <w:rsid w:val="5779515B"/>
    <w:rsid w:val="581159D9"/>
    <w:rsid w:val="581D5CC6"/>
    <w:rsid w:val="583D5104"/>
    <w:rsid w:val="58B737C4"/>
    <w:rsid w:val="59374B66"/>
    <w:rsid w:val="59A044B9"/>
    <w:rsid w:val="5A607F5A"/>
    <w:rsid w:val="5AE64E55"/>
    <w:rsid w:val="5B694D7F"/>
    <w:rsid w:val="5B7D1C70"/>
    <w:rsid w:val="5BDD71D5"/>
    <w:rsid w:val="5C2B46A1"/>
    <w:rsid w:val="5CB02A4F"/>
    <w:rsid w:val="5CD57C60"/>
    <w:rsid w:val="5DB70023"/>
    <w:rsid w:val="5E052FC6"/>
    <w:rsid w:val="5E281F05"/>
    <w:rsid w:val="60602BF4"/>
    <w:rsid w:val="606323F7"/>
    <w:rsid w:val="61CF2396"/>
    <w:rsid w:val="620067F8"/>
    <w:rsid w:val="62514EEA"/>
    <w:rsid w:val="62631615"/>
    <w:rsid w:val="63013B16"/>
    <w:rsid w:val="635F7193"/>
    <w:rsid w:val="63F93BFD"/>
    <w:rsid w:val="64202A6D"/>
    <w:rsid w:val="64B44014"/>
    <w:rsid w:val="66217325"/>
    <w:rsid w:val="663548AE"/>
    <w:rsid w:val="681F15E7"/>
    <w:rsid w:val="686F60CA"/>
    <w:rsid w:val="69232A11"/>
    <w:rsid w:val="6937148E"/>
    <w:rsid w:val="697F23B8"/>
    <w:rsid w:val="69857560"/>
    <w:rsid w:val="6A08217B"/>
    <w:rsid w:val="6A78572E"/>
    <w:rsid w:val="6AB06B56"/>
    <w:rsid w:val="6B694294"/>
    <w:rsid w:val="6B696AF6"/>
    <w:rsid w:val="6B9772D6"/>
    <w:rsid w:val="6CCD7110"/>
    <w:rsid w:val="6D7D34E5"/>
    <w:rsid w:val="6DAD4F9F"/>
    <w:rsid w:val="6DC81DD9"/>
    <w:rsid w:val="6DF6676A"/>
    <w:rsid w:val="6E202754"/>
    <w:rsid w:val="6EFA2459"/>
    <w:rsid w:val="6F516EC3"/>
    <w:rsid w:val="6FA87EC2"/>
    <w:rsid w:val="6FD40790"/>
    <w:rsid w:val="6FF14338"/>
    <w:rsid w:val="711710AD"/>
    <w:rsid w:val="72516454"/>
    <w:rsid w:val="72752536"/>
    <w:rsid w:val="734634B7"/>
    <w:rsid w:val="750F53AB"/>
    <w:rsid w:val="75132FFC"/>
    <w:rsid w:val="75460427"/>
    <w:rsid w:val="755672BA"/>
    <w:rsid w:val="75AD3D8E"/>
    <w:rsid w:val="760E79BD"/>
    <w:rsid w:val="766A10B5"/>
    <w:rsid w:val="773468B0"/>
    <w:rsid w:val="77A85C7F"/>
    <w:rsid w:val="78387840"/>
    <w:rsid w:val="788D4F9B"/>
    <w:rsid w:val="795B05BB"/>
    <w:rsid w:val="795F72B7"/>
    <w:rsid w:val="7A716D73"/>
    <w:rsid w:val="7B5F0CA0"/>
    <w:rsid w:val="7B922A8F"/>
    <w:rsid w:val="7BD05DB6"/>
    <w:rsid w:val="7C5C1F60"/>
    <w:rsid w:val="7E8458A8"/>
    <w:rsid w:val="7EBA6E0B"/>
    <w:rsid w:val="7F7C578C"/>
    <w:rsid w:val="7F820039"/>
    <w:rsid w:val="7FDE2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6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740</Words>
  <Characters>904</Characters>
  <Lines>9</Lines>
  <Paragraphs>2</Paragraphs>
  <TotalTime>1</TotalTime>
  <ScaleCrop>false</ScaleCrop>
  <LinksUpToDate>false</LinksUpToDate>
  <CharactersWithSpaces>981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2020-02-27T06:56:00Z</dcterms:created>
  <dc:creator>随风</dc:creator>
  <cp:lastModifiedBy>Caelum</cp:lastModifiedBy>
  <cp:lastPrinted>2024-08-29T08:31:00Z</cp:lastPrinted>
  <dcterms:modified xsi:type="dcterms:W3CDTF">2024-09-02T12:19:43Z</dcterms:modified>
  <cp:revision>213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574C5A71AC854C41AFA2857F04AAF2F3_13</vt:lpwstr>
  </property>
</Properties>
</file>