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20" w:lineRule="auto"/>
        <w:jc w:val="center"/>
        <w:textAlignment w:val="auto"/>
        <w:rPr>
          <w:rFonts w:hint="eastAsia" w:ascii="仿宋" w:hAnsi="仿宋" w:eastAsia="仿宋" w:cs="仿宋"/>
          <w:b/>
          <w:bCs/>
          <w:color w:val="auto"/>
          <w:sz w:val="36"/>
          <w:szCs w:val="36"/>
          <w:lang w:val="en-US" w:eastAsia="zh-CN"/>
        </w:rPr>
      </w:pPr>
    </w:p>
    <w:p>
      <w:pPr>
        <w:keepNext w:val="0"/>
        <w:keepLines w:val="0"/>
        <w:pageBreakBefore w:val="0"/>
        <w:widowControl w:val="0"/>
        <w:kinsoku/>
        <w:wordWrap/>
        <w:overflowPunct/>
        <w:topLinePunct w:val="0"/>
        <w:autoSpaceDE/>
        <w:autoSpaceDN/>
        <w:bidi w:val="0"/>
        <w:adjustRightInd/>
        <w:snapToGrid/>
        <w:spacing w:line="720" w:lineRule="auto"/>
        <w:jc w:val="center"/>
        <w:textAlignment w:val="auto"/>
        <w:rPr>
          <w:rFonts w:hint="eastAsia" w:ascii="仿宋" w:hAnsi="仿宋" w:eastAsia="仿宋" w:cs="仿宋"/>
          <w:b/>
          <w:bCs/>
          <w:color w:val="auto"/>
          <w:sz w:val="36"/>
          <w:szCs w:val="36"/>
          <w:lang w:val="en-US" w:eastAsia="zh-CN"/>
        </w:rPr>
      </w:pPr>
      <w:r>
        <w:rPr>
          <w:rFonts w:hint="eastAsia" w:ascii="仿宋" w:hAnsi="仿宋" w:eastAsia="仿宋" w:cs="仿宋"/>
          <w:b/>
          <w:bCs/>
          <w:color w:val="auto"/>
          <w:sz w:val="36"/>
          <w:szCs w:val="36"/>
          <w:lang w:val="en-US" w:eastAsia="zh-CN"/>
        </w:rPr>
        <w:t>喀什经济开发区伊尔克什坦口岸园区自来水厂建设项目施工图设计（含可研、初设）编制项目</w:t>
      </w:r>
    </w:p>
    <w:p>
      <w:pPr>
        <w:keepNext w:val="0"/>
        <w:keepLines w:val="0"/>
        <w:pageBreakBefore w:val="0"/>
        <w:widowControl w:val="0"/>
        <w:kinsoku/>
        <w:wordWrap/>
        <w:overflowPunct/>
        <w:topLinePunct w:val="0"/>
        <w:autoSpaceDE/>
        <w:autoSpaceDN/>
        <w:bidi w:val="0"/>
        <w:adjustRightInd/>
        <w:snapToGrid/>
        <w:spacing w:line="720" w:lineRule="auto"/>
        <w:jc w:val="center"/>
        <w:textAlignment w:val="auto"/>
        <w:outlineLvl w:val="9"/>
        <w:rPr>
          <w:rFonts w:hint="default"/>
          <w:color w:val="auto"/>
          <w:sz w:val="22"/>
          <w:szCs w:val="22"/>
          <w:highlight w:val="none"/>
          <w:lang w:val="en-US"/>
        </w:rPr>
      </w:pPr>
      <w:r>
        <w:rPr>
          <w:rFonts w:hint="eastAsia" w:ascii="仿宋" w:hAnsi="仿宋" w:eastAsia="仿宋" w:cs="仿宋"/>
          <w:b/>
          <w:bCs/>
          <w:color w:val="auto"/>
          <w:sz w:val="36"/>
          <w:szCs w:val="36"/>
          <w:lang w:eastAsia="zh-CN"/>
        </w:rPr>
        <w:t>项目</w:t>
      </w:r>
      <w:r>
        <w:rPr>
          <w:rFonts w:hint="eastAsia" w:ascii="仿宋" w:hAnsi="仿宋" w:eastAsia="仿宋" w:cs="仿宋"/>
          <w:b/>
          <w:bCs/>
          <w:color w:val="auto"/>
          <w:sz w:val="36"/>
          <w:szCs w:val="36"/>
          <w:highlight w:val="none"/>
          <w:lang w:eastAsia="zh-CN"/>
        </w:rPr>
        <w:t>编号：</w:t>
      </w:r>
      <w:r>
        <w:rPr>
          <w:rFonts w:hint="eastAsia" w:ascii="仿宋" w:hAnsi="仿宋" w:eastAsia="仿宋" w:cs="仿宋"/>
          <w:b/>
          <w:bCs/>
          <w:color w:val="auto"/>
          <w:sz w:val="36"/>
          <w:szCs w:val="36"/>
          <w:highlight w:val="none"/>
          <w:lang w:val="en-US" w:eastAsia="zh-CN"/>
        </w:rPr>
        <w:t>KZZB-2024195</w:t>
      </w:r>
    </w:p>
    <w:p>
      <w:pPr>
        <w:pStyle w:val="38"/>
        <w:outlineLvl w:val="9"/>
        <w:rPr>
          <w:rFonts w:ascii="仿宋" w:hAnsi="仿宋" w:eastAsia="仿宋" w:cs="仿宋"/>
          <w:color w:val="auto"/>
        </w:rPr>
      </w:pPr>
    </w:p>
    <w:p>
      <w:pPr>
        <w:pStyle w:val="38"/>
        <w:rPr>
          <w:rFonts w:ascii="仿宋" w:hAnsi="仿宋" w:eastAsia="仿宋" w:cs="仿宋"/>
          <w:color w:val="auto"/>
        </w:rPr>
      </w:pPr>
    </w:p>
    <w:p>
      <w:pPr>
        <w:pStyle w:val="38"/>
        <w:jc w:val="center"/>
        <w:rPr>
          <w:rFonts w:ascii="仿宋" w:hAnsi="仿宋" w:eastAsia="仿宋" w:cs="仿宋"/>
          <w:color w:val="auto"/>
          <w:sz w:val="96"/>
          <w:szCs w:val="96"/>
        </w:rPr>
      </w:pPr>
      <w:r>
        <w:rPr>
          <w:rFonts w:hint="eastAsia" w:ascii="仿宋" w:hAnsi="仿宋" w:eastAsia="仿宋" w:cs="仿宋"/>
          <w:b/>
          <w:color w:val="auto"/>
          <w:sz w:val="96"/>
          <w:szCs w:val="96"/>
          <w:lang w:eastAsia="zh-CN"/>
        </w:rPr>
        <w:t>磋商</w:t>
      </w:r>
      <w:r>
        <w:rPr>
          <w:rFonts w:hint="eastAsia" w:ascii="仿宋" w:hAnsi="仿宋" w:eastAsia="仿宋" w:cs="仿宋"/>
          <w:b/>
          <w:bCs/>
          <w:color w:val="auto"/>
          <w:sz w:val="96"/>
          <w:szCs w:val="96"/>
        </w:rPr>
        <w:t>文件</w:t>
      </w:r>
    </w:p>
    <w:p>
      <w:pPr>
        <w:pStyle w:val="38"/>
        <w:rPr>
          <w:rFonts w:ascii="仿宋" w:hAnsi="仿宋" w:eastAsia="仿宋" w:cs="仿宋"/>
          <w:color w:val="auto"/>
        </w:rPr>
      </w:pPr>
    </w:p>
    <w:p>
      <w:pPr>
        <w:spacing w:line="700" w:lineRule="exact"/>
        <w:rPr>
          <w:rFonts w:hint="eastAsia" w:ascii="仿宋" w:hAnsi="仿宋" w:eastAsia="仿宋" w:cs="仿宋"/>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720" w:lineRule="auto"/>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采购单位：喀什经济开发区伊尔克什坦口岸园区管理委员会</w:t>
      </w:r>
    </w:p>
    <w:p>
      <w:pPr>
        <w:keepNext w:val="0"/>
        <w:keepLines w:val="0"/>
        <w:pageBreakBefore w:val="0"/>
        <w:widowControl w:val="0"/>
        <w:kinsoku/>
        <w:wordWrap/>
        <w:overflowPunct/>
        <w:topLinePunct w:val="0"/>
        <w:autoSpaceDE/>
        <w:autoSpaceDN/>
        <w:bidi w:val="0"/>
        <w:adjustRightInd/>
        <w:snapToGrid/>
        <w:spacing w:line="720" w:lineRule="auto"/>
        <w:textAlignment w:val="auto"/>
        <w:rPr>
          <w:rFonts w:ascii="仿宋" w:hAnsi="仿宋" w:eastAsia="仿宋" w:cs="仿宋"/>
          <w:color w:val="auto"/>
          <w:sz w:val="32"/>
          <w:szCs w:val="32"/>
          <w:lang w:eastAsia="zh-CN"/>
        </w:rPr>
      </w:pPr>
      <w:r>
        <w:rPr>
          <w:rFonts w:hint="eastAsia" w:ascii="仿宋" w:hAnsi="仿宋" w:eastAsia="仿宋" w:cs="仿宋"/>
          <w:color w:val="auto"/>
          <w:sz w:val="32"/>
          <w:szCs w:val="32"/>
          <w:lang w:eastAsia="zh-CN"/>
        </w:rPr>
        <w:t>联 系 人:</w:t>
      </w:r>
      <w:r>
        <w:rPr>
          <w:rFonts w:hint="eastAsia" w:ascii="仿宋" w:hAnsi="仿宋" w:eastAsia="仿宋" w:cs="仿宋"/>
          <w:color w:val="auto"/>
          <w:sz w:val="32"/>
          <w:szCs w:val="32"/>
          <w:lang w:val="en-US" w:eastAsia="zh-CN"/>
        </w:rPr>
        <w:t xml:space="preserve"> 夏先生</w:t>
      </w:r>
      <w:r>
        <w:rPr>
          <w:rFonts w:hint="eastAsia" w:ascii="仿宋" w:hAnsi="仿宋" w:eastAsia="仿宋" w:cs="仿宋"/>
          <w:color w:val="auto"/>
          <w:sz w:val="32"/>
          <w:szCs w:val="32"/>
          <w:lang w:eastAsia="zh-CN"/>
        </w:rPr>
        <w:t xml:space="preserve"> </w:t>
      </w:r>
    </w:p>
    <w:p>
      <w:pPr>
        <w:keepNext w:val="0"/>
        <w:keepLines w:val="0"/>
        <w:pageBreakBefore w:val="0"/>
        <w:widowControl w:val="0"/>
        <w:kinsoku/>
        <w:wordWrap/>
        <w:overflowPunct/>
        <w:topLinePunct w:val="0"/>
        <w:autoSpaceDE/>
        <w:autoSpaceDN/>
        <w:bidi w:val="0"/>
        <w:adjustRightInd/>
        <w:snapToGrid/>
        <w:spacing w:line="720" w:lineRule="auto"/>
        <w:textAlignment w:val="auto"/>
        <w:rPr>
          <w:rFonts w:ascii="仿宋" w:hAnsi="仿宋" w:eastAsia="仿宋" w:cs="仿宋"/>
          <w:color w:val="auto"/>
          <w:sz w:val="32"/>
          <w:szCs w:val="32"/>
          <w:lang w:eastAsia="zh-CN"/>
        </w:rPr>
      </w:pPr>
      <w:r>
        <w:rPr>
          <w:rFonts w:hint="eastAsia" w:ascii="仿宋" w:hAnsi="仿宋" w:eastAsia="仿宋" w:cs="仿宋"/>
          <w:color w:val="auto"/>
          <w:sz w:val="32"/>
          <w:szCs w:val="32"/>
          <w:lang w:eastAsia="zh-CN"/>
        </w:rPr>
        <w:t>联系电话：</w:t>
      </w:r>
      <w:r>
        <w:rPr>
          <w:rFonts w:hint="eastAsia" w:ascii="仿宋" w:hAnsi="仿宋" w:eastAsia="仿宋" w:cs="仿宋"/>
          <w:color w:val="auto"/>
          <w:sz w:val="32"/>
          <w:szCs w:val="32"/>
          <w:lang w:val="en-US" w:eastAsia="zh-CN"/>
        </w:rPr>
        <w:t>18690806198</w:t>
      </w:r>
    </w:p>
    <w:p>
      <w:pPr>
        <w:keepNext w:val="0"/>
        <w:keepLines w:val="0"/>
        <w:pageBreakBefore w:val="0"/>
        <w:widowControl w:val="0"/>
        <w:kinsoku/>
        <w:wordWrap/>
        <w:overflowPunct/>
        <w:topLinePunct w:val="0"/>
        <w:autoSpaceDE/>
        <w:autoSpaceDN/>
        <w:bidi w:val="0"/>
        <w:adjustRightInd/>
        <w:snapToGrid/>
        <w:spacing w:line="720" w:lineRule="auto"/>
        <w:textAlignment w:val="auto"/>
        <w:rPr>
          <w:rFonts w:ascii="仿宋" w:hAnsi="仿宋" w:eastAsia="仿宋" w:cs="仿宋"/>
          <w:color w:val="auto"/>
          <w:sz w:val="32"/>
          <w:szCs w:val="32"/>
          <w:lang w:eastAsia="zh-CN"/>
        </w:rPr>
      </w:pPr>
      <w:r>
        <w:rPr>
          <w:rFonts w:hint="eastAsia" w:ascii="仿宋" w:hAnsi="仿宋" w:eastAsia="仿宋" w:cs="仿宋"/>
          <w:color w:val="auto"/>
          <w:sz w:val="32"/>
          <w:szCs w:val="32"/>
          <w:lang w:eastAsia="zh-CN"/>
        </w:rPr>
        <w:t>代理机构：</w:t>
      </w:r>
      <w:r>
        <w:rPr>
          <w:rFonts w:hint="eastAsia" w:ascii="仿宋" w:hAnsi="仿宋" w:eastAsia="仿宋" w:cs="仿宋"/>
          <w:color w:val="auto"/>
          <w:sz w:val="32"/>
          <w:szCs w:val="32"/>
          <w:lang w:val="en-US" w:eastAsia="zh-CN"/>
        </w:rPr>
        <w:t>新疆天勤工程管理有限公司</w:t>
      </w:r>
    </w:p>
    <w:p>
      <w:pPr>
        <w:keepNext w:val="0"/>
        <w:keepLines w:val="0"/>
        <w:pageBreakBefore w:val="0"/>
        <w:widowControl w:val="0"/>
        <w:kinsoku/>
        <w:wordWrap/>
        <w:overflowPunct/>
        <w:topLinePunct w:val="0"/>
        <w:autoSpaceDE/>
        <w:autoSpaceDN/>
        <w:bidi w:val="0"/>
        <w:adjustRightInd/>
        <w:snapToGrid/>
        <w:spacing w:line="720" w:lineRule="auto"/>
        <w:textAlignment w:val="auto"/>
        <w:rPr>
          <w:rFonts w:ascii="仿宋" w:hAnsi="仿宋" w:eastAsia="仿宋" w:cs="仿宋"/>
          <w:color w:val="auto"/>
          <w:sz w:val="32"/>
          <w:szCs w:val="32"/>
          <w:lang w:eastAsia="zh-CN"/>
        </w:rPr>
      </w:pPr>
      <w:r>
        <w:rPr>
          <w:rFonts w:hint="eastAsia" w:ascii="仿宋" w:hAnsi="仿宋" w:eastAsia="仿宋" w:cs="仿宋"/>
          <w:color w:val="auto"/>
          <w:sz w:val="32"/>
          <w:szCs w:val="32"/>
          <w:lang w:eastAsia="zh-CN"/>
        </w:rPr>
        <w:t>联 系 人：</w:t>
      </w:r>
      <w:r>
        <w:rPr>
          <w:rFonts w:hint="eastAsia" w:ascii="仿宋" w:hAnsi="仿宋" w:eastAsia="仿宋" w:cs="仿宋"/>
          <w:color w:val="auto"/>
          <w:sz w:val="32"/>
          <w:szCs w:val="32"/>
          <w:lang w:val="en-US" w:eastAsia="zh-CN"/>
        </w:rPr>
        <w:t>王先生</w:t>
      </w:r>
    </w:p>
    <w:p>
      <w:pPr>
        <w:keepNext w:val="0"/>
        <w:keepLines w:val="0"/>
        <w:pageBreakBefore w:val="0"/>
        <w:widowControl w:val="0"/>
        <w:kinsoku/>
        <w:wordWrap/>
        <w:overflowPunct/>
        <w:topLinePunct w:val="0"/>
        <w:autoSpaceDE/>
        <w:autoSpaceDN/>
        <w:bidi w:val="0"/>
        <w:adjustRightInd/>
        <w:snapToGrid/>
        <w:spacing w:line="720" w:lineRule="auto"/>
        <w:textAlignment w:val="auto"/>
        <w:rPr>
          <w:rFonts w:ascii="仿宋" w:hAnsi="仿宋" w:eastAsia="仿宋" w:cs="仿宋"/>
          <w:b/>
          <w:color w:val="auto"/>
          <w:sz w:val="32"/>
          <w:szCs w:val="32"/>
          <w:lang w:eastAsia="zh-CN"/>
        </w:rPr>
      </w:pPr>
      <w:r>
        <w:rPr>
          <w:rFonts w:hint="eastAsia" w:ascii="仿宋" w:hAnsi="仿宋" w:eastAsia="仿宋" w:cs="仿宋"/>
          <w:color w:val="auto"/>
          <w:sz w:val="32"/>
          <w:szCs w:val="32"/>
          <w:lang w:eastAsia="zh-CN"/>
        </w:rPr>
        <w:t>联系电话:</w:t>
      </w:r>
      <w:r>
        <w:rPr>
          <w:rFonts w:ascii="仿宋" w:hAnsi="仿宋" w:eastAsia="仿宋" w:cs="仿宋"/>
          <w:color w:val="auto"/>
          <w:sz w:val="32"/>
          <w:szCs w:val="32"/>
          <w:lang w:eastAsia="zh-CN"/>
        </w:rPr>
        <w:t xml:space="preserve"> </w:t>
      </w:r>
      <w:r>
        <w:rPr>
          <w:rFonts w:hint="eastAsia" w:ascii="仿宋" w:hAnsi="仿宋" w:eastAsia="仿宋" w:cs="仿宋"/>
          <w:color w:val="auto"/>
          <w:sz w:val="32"/>
          <w:szCs w:val="32"/>
          <w:lang w:val="en-US" w:eastAsia="zh-CN"/>
        </w:rPr>
        <w:t>13779615026</w:t>
      </w:r>
    </w:p>
    <w:p>
      <w:pPr>
        <w:pStyle w:val="36"/>
        <w:rPr>
          <w:rFonts w:ascii="仿宋" w:hAnsi="仿宋" w:eastAsia="仿宋" w:cs="仿宋"/>
          <w:b/>
          <w:color w:val="auto"/>
          <w:sz w:val="36"/>
          <w:szCs w:val="36"/>
          <w:lang w:eastAsia="zh-CN"/>
        </w:rPr>
      </w:pPr>
    </w:p>
    <w:p>
      <w:pPr>
        <w:jc w:val="center"/>
        <w:rPr>
          <w:rFonts w:hint="eastAsia" w:ascii="仿宋" w:hAnsi="仿宋" w:eastAsia="仿宋" w:cs="仿宋"/>
          <w:b/>
          <w:color w:val="auto"/>
          <w:sz w:val="36"/>
          <w:szCs w:val="36"/>
          <w:lang w:eastAsia="zh-CN"/>
        </w:rPr>
      </w:pPr>
    </w:p>
    <w:p>
      <w:pPr>
        <w:jc w:val="center"/>
        <w:rPr>
          <w:rFonts w:hint="eastAsia" w:ascii="仿宋" w:hAnsi="仿宋" w:eastAsia="仿宋" w:cs="仿宋"/>
          <w:b/>
          <w:color w:val="auto"/>
          <w:sz w:val="36"/>
          <w:szCs w:val="36"/>
          <w:lang w:eastAsia="zh-CN"/>
        </w:rPr>
      </w:pPr>
    </w:p>
    <w:p>
      <w:pPr>
        <w:jc w:val="center"/>
        <w:rPr>
          <w:rFonts w:hint="eastAsia" w:ascii="仿宋" w:hAnsi="仿宋" w:eastAsia="仿宋" w:cs="仿宋"/>
          <w:b/>
          <w:color w:val="auto"/>
          <w:sz w:val="36"/>
          <w:szCs w:val="36"/>
          <w:lang w:eastAsia="zh-CN"/>
        </w:rPr>
      </w:pPr>
    </w:p>
    <w:p>
      <w:pPr>
        <w:jc w:val="center"/>
        <w:outlineLvl w:val="9"/>
        <w:rPr>
          <w:rFonts w:ascii="仿宋" w:hAnsi="仿宋" w:eastAsia="仿宋" w:cs="仿宋"/>
          <w:b/>
          <w:color w:val="auto"/>
          <w:sz w:val="36"/>
          <w:szCs w:val="36"/>
          <w:lang w:eastAsia="zh-CN"/>
        </w:rPr>
      </w:pPr>
      <w:r>
        <w:rPr>
          <w:rFonts w:hint="eastAsia" w:ascii="仿宋" w:hAnsi="仿宋" w:eastAsia="仿宋" w:cs="仿宋"/>
          <w:b/>
          <w:color w:val="auto"/>
          <w:sz w:val="36"/>
          <w:szCs w:val="36"/>
          <w:lang w:eastAsia="zh-CN"/>
        </w:rPr>
        <w:t>招投标监督管理机构备案登记栏</w:t>
      </w:r>
    </w:p>
    <w:tbl>
      <w:tblPr>
        <w:tblStyle w:val="29"/>
        <w:tblW w:w="90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5" w:hRule="atLeast"/>
          <w:jc w:val="center"/>
        </w:trPr>
        <w:tc>
          <w:tcPr>
            <w:tcW w:w="9084" w:type="dxa"/>
          </w:tcPr>
          <w:p>
            <w:pPr>
              <w:spacing w:line="500" w:lineRule="exact"/>
              <w:jc w:val="both"/>
              <w:rPr>
                <w:rFonts w:ascii="仿宋" w:hAnsi="仿宋" w:eastAsia="仿宋" w:cs="仿宋"/>
                <w:color w:val="auto"/>
                <w:lang w:eastAsia="zh-CN"/>
              </w:rPr>
            </w:pPr>
          </w:p>
          <w:p>
            <w:pPr>
              <w:spacing w:line="500" w:lineRule="exact"/>
              <w:jc w:val="both"/>
              <w:rPr>
                <w:rFonts w:ascii="仿宋" w:hAnsi="仿宋" w:eastAsia="仿宋" w:cs="仿宋"/>
                <w:color w:val="auto"/>
                <w:sz w:val="32"/>
                <w:szCs w:val="32"/>
                <w:lang w:eastAsia="zh-CN"/>
              </w:rPr>
            </w:pPr>
          </w:p>
          <w:p>
            <w:pPr>
              <w:spacing w:line="500" w:lineRule="exact"/>
              <w:jc w:val="both"/>
              <w:rPr>
                <w:rFonts w:ascii="仿宋" w:hAnsi="仿宋" w:eastAsia="仿宋" w:cs="仿宋"/>
                <w:color w:val="auto"/>
                <w:sz w:val="32"/>
                <w:szCs w:val="32"/>
                <w:lang w:eastAsia="zh-CN"/>
              </w:rPr>
            </w:pPr>
          </w:p>
          <w:p>
            <w:pPr>
              <w:spacing w:line="500" w:lineRule="exact"/>
              <w:jc w:val="both"/>
              <w:rPr>
                <w:rFonts w:ascii="仿宋" w:hAnsi="仿宋" w:eastAsia="仿宋" w:cs="仿宋"/>
                <w:color w:val="auto"/>
                <w:w w:val="95"/>
                <w:sz w:val="28"/>
                <w:szCs w:val="28"/>
                <w:lang w:eastAsia="zh-CN"/>
              </w:rPr>
            </w:pPr>
            <w:r>
              <w:rPr>
                <w:rFonts w:hint="eastAsia" w:ascii="仿宋" w:hAnsi="仿宋" w:eastAsia="仿宋" w:cs="仿宋"/>
                <w:color w:val="auto"/>
                <w:sz w:val="28"/>
                <w:szCs w:val="28"/>
                <w:lang w:eastAsia="zh-CN"/>
              </w:rPr>
              <w:t>采购单位：喀什经济开发区伊尔克什坦口岸园区管理委员会</w:t>
            </w:r>
            <w:r>
              <w:rPr>
                <w:rFonts w:hint="eastAsia" w:ascii="仿宋" w:hAnsi="仿宋" w:eastAsia="仿宋" w:cs="仿宋"/>
                <w:color w:val="auto"/>
                <w:w w:val="95"/>
                <w:sz w:val="28"/>
                <w:szCs w:val="28"/>
                <w:lang w:eastAsia="zh-CN"/>
              </w:rPr>
              <w:t>（盖章）</w:t>
            </w:r>
          </w:p>
          <w:p>
            <w:pPr>
              <w:spacing w:line="500" w:lineRule="exact"/>
              <w:jc w:val="both"/>
              <w:rPr>
                <w:rFonts w:ascii="仿宋" w:hAnsi="仿宋" w:eastAsia="仿宋" w:cs="仿宋"/>
                <w:color w:val="auto"/>
                <w:sz w:val="32"/>
                <w:szCs w:val="32"/>
                <w:lang w:eastAsia="zh-CN"/>
              </w:rPr>
            </w:pPr>
            <w:r>
              <w:rPr>
                <w:rFonts w:hint="eastAsia" w:ascii="仿宋" w:hAnsi="仿宋" w:eastAsia="仿宋" w:cs="仿宋"/>
                <w:color w:val="auto"/>
                <w:sz w:val="32"/>
                <w:szCs w:val="32"/>
                <w:lang w:eastAsia="zh-CN"/>
              </w:rPr>
              <w:t xml:space="preserve">           </w:t>
            </w:r>
          </w:p>
          <w:p>
            <w:pPr>
              <w:spacing w:line="500" w:lineRule="exact"/>
              <w:jc w:val="both"/>
              <w:rPr>
                <w:rFonts w:ascii="仿宋" w:hAnsi="仿宋" w:eastAsia="仿宋" w:cs="仿宋"/>
                <w:color w:val="auto"/>
                <w:sz w:val="32"/>
                <w:szCs w:val="32"/>
                <w:lang w:eastAsia="zh-CN"/>
              </w:rPr>
            </w:pPr>
            <w:r>
              <w:rPr>
                <w:rFonts w:hint="eastAsia" w:ascii="仿宋" w:hAnsi="仿宋" w:eastAsia="仿宋" w:cs="仿宋"/>
                <w:color w:val="auto"/>
                <w:sz w:val="32"/>
                <w:szCs w:val="32"/>
                <w:lang w:eastAsia="zh-CN"/>
              </w:rPr>
              <w:t xml:space="preserve">                                 </w:t>
            </w:r>
          </w:p>
          <w:p>
            <w:pPr>
              <w:spacing w:line="500" w:lineRule="exact"/>
              <w:ind w:left="3520" w:hanging="3520" w:hangingChars="1100"/>
              <w:jc w:val="both"/>
              <w:rPr>
                <w:rFonts w:ascii="仿宋" w:hAnsi="仿宋" w:eastAsia="仿宋" w:cs="仿宋"/>
                <w:color w:val="auto"/>
                <w:sz w:val="32"/>
                <w:szCs w:val="32"/>
                <w:lang w:eastAsia="zh-CN"/>
              </w:rPr>
            </w:pPr>
          </w:p>
          <w:p>
            <w:pPr>
              <w:spacing w:line="500" w:lineRule="exact"/>
              <w:jc w:val="both"/>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采购项目名称：喀什经济开发区伊尔克什坦口岸园区自来水厂建设项目施工图设计（含可研、初设）编制项目</w:t>
            </w:r>
          </w:p>
          <w:p>
            <w:pPr>
              <w:spacing w:line="500" w:lineRule="exact"/>
              <w:ind w:left="3520" w:hanging="2640" w:hangingChars="1100"/>
              <w:jc w:val="both"/>
              <w:rPr>
                <w:rFonts w:hint="eastAsia" w:ascii="仿宋" w:hAnsi="仿宋" w:eastAsia="仿宋" w:cs="仿宋"/>
                <w:i w:val="0"/>
                <w:iCs w:val="0"/>
                <w:caps w:val="0"/>
                <w:color w:val="000000"/>
                <w:spacing w:val="0"/>
                <w:sz w:val="24"/>
                <w:szCs w:val="24"/>
                <w:lang w:val="en-US" w:eastAsia="zh-CN" w:bidi="en-US"/>
              </w:rPr>
            </w:pPr>
          </w:p>
          <w:p>
            <w:pPr>
              <w:spacing w:line="500" w:lineRule="exact"/>
              <w:jc w:val="both"/>
              <w:rPr>
                <w:rFonts w:ascii="仿宋" w:hAnsi="仿宋" w:eastAsia="仿宋" w:cs="仿宋"/>
                <w:color w:val="auto"/>
                <w:sz w:val="32"/>
                <w:szCs w:val="32"/>
                <w:lang w:eastAsia="zh-CN"/>
              </w:rPr>
            </w:pPr>
          </w:p>
          <w:p>
            <w:pPr>
              <w:pStyle w:val="36"/>
              <w:jc w:val="both"/>
              <w:rPr>
                <w:rFonts w:ascii="仿宋" w:hAnsi="仿宋" w:eastAsia="仿宋" w:cs="仿宋"/>
                <w:color w:val="auto"/>
                <w:sz w:val="32"/>
                <w:szCs w:val="32"/>
                <w:lang w:eastAsia="zh-CN"/>
              </w:rPr>
            </w:pPr>
          </w:p>
          <w:p>
            <w:pPr>
              <w:pStyle w:val="36"/>
              <w:jc w:val="both"/>
              <w:rPr>
                <w:rFonts w:ascii="仿宋" w:hAnsi="仿宋" w:eastAsia="仿宋" w:cs="仿宋"/>
                <w:color w:val="auto"/>
                <w:sz w:val="32"/>
                <w:szCs w:val="32"/>
                <w:lang w:eastAsia="zh-CN"/>
              </w:rPr>
            </w:pPr>
          </w:p>
          <w:p>
            <w:pPr>
              <w:pStyle w:val="36"/>
              <w:jc w:val="both"/>
              <w:rPr>
                <w:rFonts w:ascii="仿宋" w:hAnsi="仿宋" w:eastAsia="仿宋" w:cs="仿宋"/>
                <w:color w:val="auto"/>
                <w:sz w:val="32"/>
                <w:szCs w:val="32"/>
                <w:lang w:eastAsia="zh-CN"/>
              </w:rPr>
            </w:pPr>
          </w:p>
          <w:p>
            <w:pPr>
              <w:pStyle w:val="36"/>
              <w:jc w:val="both"/>
              <w:rPr>
                <w:rFonts w:ascii="仿宋" w:hAnsi="仿宋" w:eastAsia="仿宋" w:cs="仿宋"/>
                <w:color w:val="auto"/>
                <w:sz w:val="32"/>
                <w:szCs w:val="32"/>
                <w:lang w:eastAsia="zh-CN"/>
              </w:rPr>
            </w:pPr>
          </w:p>
          <w:p>
            <w:pPr>
              <w:spacing w:line="500" w:lineRule="exact"/>
              <w:jc w:val="both"/>
              <w:rPr>
                <w:rFonts w:ascii="仿宋" w:hAnsi="仿宋" w:eastAsia="仿宋" w:cs="仿宋"/>
                <w:color w:val="auto"/>
                <w:sz w:val="28"/>
                <w:szCs w:val="28"/>
                <w:lang w:eastAsia="zh-CN"/>
              </w:rPr>
            </w:pPr>
            <w:r>
              <w:rPr>
                <w:rFonts w:hint="eastAsia" w:ascii="仿宋" w:hAnsi="仿宋" w:eastAsia="仿宋" w:cs="仿宋"/>
                <w:color w:val="auto"/>
                <w:sz w:val="28"/>
                <w:szCs w:val="28"/>
                <w:lang w:eastAsia="zh-CN"/>
              </w:rPr>
              <w:t>代理机构：</w:t>
            </w:r>
            <w:r>
              <w:rPr>
                <w:rFonts w:hint="eastAsia" w:ascii="仿宋" w:hAnsi="仿宋" w:eastAsia="仿宋" w:cs="仿宋"/>
                <w:color w:val="auto"/>
                <w:sz w:val="28"/>
                <w:szCs w:val="28"/>
                <w:lang w:val="en-US" w:eastAsia="zh-CN"/>
              </w:rPr>
              <w:t>新疆天勤工程管理有限公司</w:t>
            </w:r>
            <w:r>
              <w:rPr>
                <w:rFonts w:hint="eastAsia" w:ascii="仿宋" w:hAnsi="仿宋" w:eastAsia="仿宋" w:cs="仿宋"/>
                <w:color w:val="auto"/>
                <w:sz w:val="28"/>
                <w:szCs w:val="28"/>
                <w:lang w:eastAsia="zh-CN"/>
              </w:rPr>
              <w:t>（盖章）</w:t>
            </w:r>
          </w:p>
          <w:p>
            <w:pPr>
              <w:pStyle w:val="5"/>
              <w:jc w:val="both"/>
              <w:outlineLvl w:val="9"/>
              <w:rPr>
                <w:rFonts w:ascii="仿宋" w:hAnsi="仿宋" w:eastAsia="仿宋" w:cs="仿宋"/>
                <w:color w:val="auto"/>
                <w:lang w:eastAsia="zh-CN"/>
              </w:rPr>
            </w:pPr>
          </w:p>
          <w:p>
            <w:pPr>
              <w:jc w:val="both"/>
              <w:rPr>
                <w:color w:val="auto"/>
                <w:lang w:eastAsia="zh-CN"/>
              </w:rPr>
            </w:pPr>
          </w:p>
          <w:p>
            <w:pPr>
              <w:pStyle w:val="5"/>
              <w:jc w:val="center"/>
              <w:outlineLvl w:val="2"/>
              <w:rPr>
                <w:rFonts w:ascii="仿宋" w:hAnsi="仿宋" w:eastAsia="仿宋" w:cs="仿宋"/>
                <w:color w:val="auto"/>
                <w:sz w:val="28"/>
                <w:szCs w:val="28"/>
              </w:rPr>
            </w:pPr>
            <w:r>
              <w:rPr>
                <w:rFonts w:hint="eastAsia" w:ascii="仿宋" w:hAnsi="仿宋" w:eastAsia="仿宋" w:cs="仿宋"/>
                <w:color w:val="auto"/>
                <w:sz w:val="28"/>
                <w:szCs w:val="28"/>
              </w:rPr>
              <w:t>日  期：20</w:t>
            </w:r>
            <w:r>
              <w:rPr>
                <w:rFonts w:hint="eastAsia" w:ascii="仿宋" w:hAnsi="仿宋" w:eastAsia="仿宋" w:cs="仿宋"/>
                <w:color w:val="auto"/>
                <w:sz w:val="28"/>
                <w:szCs w:val="28"/>
                <w:lang w:eastAsia="zh-CN"/>
              </w:rPr>
              <w:t>2</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年</w:t>
            </w:r>
            <w:r>
              <w:rPr>
                <w:rFonts w:hint="eastAsia" w:ascii="仿宋" w:hAnsi="仿宋" w:eastAsia="仿宋" w:cs="仿宋"/>
                <w:color w:val="auto"/>
                <w:sz w:val="28"/>
                <w:szCs w:val="28"/>
                <w:lang w:val="en-US" w:eastAsia="zh-CN"/>
              </w:rPr>
              <w:t>9</w:t>
            </w:r>
            <w:r>
              <w:rPr>
                <w:rFonts w:hint="eastAsia" w:ascii="仿宋" w:hAnsi="仿宋" w:eastAsia="仿宋" w:cs="仿宋"/>
                <w:color w:val="auto"/>
                <w:sz w:val="28"/>
                <w:szCs w:val="28"/>
              </w:rPr>
              <w:t>月</w:t>
            </w:r>
          </w:p>
          <w:p>
            <w:pPr>
              <w:pStyle w:val="5"/>
              <w:jc w:val="both"/>
              <w:outlineLvl w:val="9"/>
              <w:rPr>
                <w:rFonts w:ascii="仿宋" w:hAnsi="仿宋" w:eastAsia="仿宋" w:cs="仿宋"/>
                <w:color w:val="auto"/>
              </w:rPr>
            </w:pPr>
          </w:p>
        </w:tc>
      </w:tr>
    </w:tbl>
    <w:p>
      <w:pPr>
        <w:spacing w:line="240" w:lineRule="exact"/>
        <w:rPr>
          <w:rFonts w:ascii="仿宋" w:hAnsi="仿宋" w:eastAsia="仿宋" w:cs="仿宋"/>
          <w:color w:val="auto"/>
          <w:sz w:val="44"/>
          <w:szCs w:val="44"/>
          <w:lang w:eastAsia="zh-CN"/>
        </w:rPr>
        <w:sectPr>
          <w:headerReference r:id="rId3" w:type="default"/>
          <w:footerReference r:id="rId4" w:type="default"/>
          <w:pgSz w:w="11906" w:h="16838"/>
          <w:pgMar w:top="1440" w:right="1519" w:bottom="1440" w:left="1519" w:header="851" w:footer="992" w:gutter="0"/>
          <w:pgNumType w:start="1"/>
          <w:cols w:space="720" w:num="1"/>
          <w:docGrid w:type="linesAndChars" w:linePitch="312" w:charSpace="0"/>
        </w:sectPr>
      </w:pPr>
    </w:p>
    <w:p>
      <w:pPr>
        <w:pStyle w:val="10"/>
        <w:spacing w:before="0" w:line="360" w:lineRule="auto"/>
        <w:jc w:val="both"/>
        <w:rPr>
          <w:rFonts w:ascii="仿宋" w:hAnsi="仿宋" w:eastAsia="仿宋" w:cs="仿宋"/>
          <w:color w:val="auto"/>
          <w:sz w:val="44"/>
          <w:szCs w:val="44"/>
          <w:lang w:val="zh-CN"/>
        </w:rPr>
      </w:pPr>
    </w:p>
    <w:sdt>
      <w:sdtPr>
        <w:rPr>
          <w:rFonts w:ascii="宋体" w:hAnsi="宋体" w:eastAsia="宋体" w:cs="Times New Roman"/>
          <w:color w:val="000000"/>
          <w:sz w:val="40"/>
          <w:szCs w:val="48"/>
          <w:lang w:val="en-US" w:eastAsia="en-US" w:bidi="en-US"/>
        </w:rPr>
        <w:id w:val="147462121"/>
        <w15:color w:val="DBDBDB"/>
        <w:docPartObj>
          <w:docPartGallery w:val="Table of Contents"/>
          <w:docPartUnique/>
        </w:docPartObj>
      </w:sdtPr>
      <w:sdtEndPr>
        <w:rPr>
          <w:rFonts w:ascii="仿宋" w:hAnsi="仿宋" w:eastAsia="仿宋" w:cs="仿宋"/>
          <w:color w:val="auto"/>
          <w:sz w:val="22"/>
          <w:szCs w:val="24"/>
          <w:lang w:val="en-US" w:eastAsia="zh-CN" w:bidi="en-US"/>
        </w:rPr>
      </w:sdtEndPr>
      <w:sdtContent>
        <w:p>
          <w:pPr>
            <w:spacing w:before="0" w:beforeLines="0" w:after="0" w:afterLines="0" w:line="240" w:lineRule="auto"/>
            <w:ind w:left="0" w:leftChars="0" w:right="0" w:rightChars="0" w:firstLine="0" w:firstLineChars="0"/>
            <w:jc w:val="center"/>
            <w:rPr>
              <w:rFonts w:ascii="宋体" w:hAnsi="宋体" w:eastAsia="宋体"/>
              <w:sz w:val="40"/>
              <w:szCs w:val="48"/>
            </w:rPr>
          </w:pPr>
          <w:r>
            <w:rPr>
              <w:rFonts w:ascii="宋体" w:hAnsi="宋体" w:eastAsia="宋体"/>
              <w:sz w:val="40"/>
              <w:szCs w:val="48"/>
            </w:rPr>
            <w:t>目录</w:t>
          </w:r>
        </w:p>
        <w:p>
          <w:pPr>
            <w:pStyle w:val="21"/>
          </w:pPr>
        </w:p>
        <w:p>
          <w:pPr>
            <w:pStyle w:val="20"/>
            <w:tabs>
              <w:tab w:val="right" w:leader="dot" w:pos="9746"/>
            </w:tabs>
            <w:rPr>
              <w:sz w:val="36"/>
              <w:szCs w:val="36"/>
            </w:rPr>
          </w:pPr>
          <w:r>
            <w:rPr>
              <w:rFonts w:ascii="仿宋" w:hAnsi="仿宋" w:eastAsia="仿宋" w:cs="仿宋"/>
              <w:color w:val="auto"/>
              <w:lang w:eastAsia="zh-CN"/>
            </w:rPr>
            <w:fldChar w:fldCharType="begin"/>
          </w:r>
          <w:r>
            <w:rPr>
              <w:rFonts w:ascii="仿宋" w:hAnsi="仿宋" w:eastAsia="仿宋" w:cs="仿宋"/>
              <w:color w:val="auto"/>
              <w:lang w:eastAsia="zh-CN"/>
            </w:rPr>
            <w:instrText xml:space="preserve">TOC \o "1-1" \h \u </w:instrText>
          </w:r>
          <w:r>
            <w:rPr>
              <w:rFonts w:ascii="仿宋" w:hAnsi="仿宋" w:eastAsia="仿宋" w:cs="仿宋"/>
              <w:color w:val="auto"/>
              <w:lang w:eastAsia="zh-CN"/>
            </w:rPr>
            <w:fldChar w:fldCharType="separate"/>
          </w:r>
          <w:r>
            <w:rPr>
              <w:rFonts w:ascii="仿宋" w:hAnsi="仿宋" w:eastAsia="仿宋" w:cs="仿宋"/>
              <w:color w:val="auto"/>
              <w:sz w:val="36"/>
              <w:szCs w:val="36"/>
              <w:lang w:eastAsia="zh-CN"/>
            </w:rPr>
            <w:fldChar w:fldCharType="begin"/>
          </w:r>
          <w:r>
            <w:rPr>
              <w:rFonts w:ascii="仿宋" w:hAnsi="仿宋" w:eastAsia="仿宋" w:cs="仿宋"/>
              <w:sz w:val="36"/>
              <w:szCs w:val="36"/>
              <w:lang w:eastAsia="zh-CN"/>
            </w:rPr>
            <w:instrText xml:space="preserve"> HYPERLINK \l _Toc16476 </w:instrText>
          </w:r>
          <w:r>
            <w:rPr>
              <w:rFonts w:ascii="仿宋" w:hAnsi="仿宋" w:eastAsia="仿宋" w:cs="仿宋"/>
              <w:sz w:val="36"/>
              <w:szCs w:val="36"/>
              <w:lang w:eastAsia="zh-CN"/>
            </w:rPr>
            <w:fldChar w:fldCharType="separate"/>
          </w:r>
          <w:r>
            <w:rPr>
              <w:rFonts w:hint="eastAsia" w:ascii="仿宋" w:hAnsi="仿宋" w:eastAsia="仿宋" w:cs="仿宋"/>
              <w:bCs/>
              <w:sz w:val="36"/>
              <w:szCs w:val="36"/>
            </w:rPr>
            <w:t>第一部分</w:t>
          </w:r>
          <w:r>
            <w:rPr>
              <w:rFonts w:hint="eastAsia" w:ascii="仿宋" w:hAnsi="仿宋" w:eastAsia="仿宋" w:cs="仿宋"/>
              <w:bCs/>
              <w:sz w:val="36"/>
              <w:szCs w:val="36"/>
              <w:lang w:val="en-US" w:eastAsia="zh-CN"/>
            </w:rPr>
            <w:t xml:space="preserve"> </w:t>
          </w:r>
          <w:r>
            <w:rPr>
              <w:rFonts w:hint="eastAsia" w:ascii="仿宋" w:hAnsi="仿宋" w:eastAsia="仿宋" w:cs="仿宋"/>
              <w:bCs/>
              <w:sz w:val="36"/>
              <w:szCs w:val="36"/>
              <w:lang w:eastAsia="zh-CN"/>
            </w:rPr>
            <w:t>竞争性磋商公告</w:t>
          </w:r>
          <w:r>
            <w:rPr>
              <w:sz w:val="36"/>
              <w:szCs w:val="36"/>
            </w:rPr>
            <w:tab/>
          </w:r>
          <w:r>
            <w:rPr>
              <w:sz w:val="36"/>
              <w:szCs w:val="36"/>
            </w:rPr>
            <w:fldChar w:fldCharType="begin"/>
          </w:r>
          <w:r>
            <w:rPr>
              <w:sz w:val="36"/>
              <w:szCs w:val="36"/>
            </w:rPr>
            <w:instrText xml:space="preserve"> PAGEREF _Toc16476 \h </w:instrText>
          </w:r>
          <w:r>
            <w:rPr>
              <w:sz w:val="36"/>
              <w:szCs w:val="36"/>
            </w:rPr>
            <w:fldChar w:fldCharType="separate"/>
          </w:r>
          <w:r>
            <w:rPr>
              <w:sz w:val="36"/>
              <w:szCs w:val="36"/>
            </w:rPr>
            <w:t>1</w:t>
          </w:r>
          <w:r>
            <w:rPr>
              <w:sz w:val="36"/>
              <w:szCs w:val="36"/>
            </w:rPr>
            <w:fldChar w:fldCharType="end"/>
          </w:r>
          <w:r>
            <w:rPr>
              <w:rFonts w:ascii="仿宋" w:hAnsi="仿宋" w:eastAsia="仿宋" w:cs="仿宋"/>
              <w:color w:val="auto"/>
              <w:sz w:val="36"/>
              <w:szCs w:val="36"/>
              <w:lang w:eastAsia="zh-CN"/>
            </w:rPr>
            <w:fldChar w:fldCharType="end"/>
          </w:r>
        </w:p>
        <w:p>
          <w:pPr>
            <w:pStyle w:val="20"/>
            <w:tabs>
              <w:tab w:val="right" w:leader="dot" w:pos="9746"/>
            </w:tabs>
            <w:rPr>
              <w:sz w:val="36"/>
              <w:szCs w:val="36"/>
            </w:rPr>
          </w:pPr>
          <w:r>
            <w:rPr>
              <w:rFonts w:ascii="仿宋" w:hAnsi="仿宋" w:eastAsia="仿宋" w:cs="仿宋"/>
              <w:color w:val="auto"/>
              <w:sz w:val="36"/>
              <w:szCs w:val="36"/>
              <w:lang w:eastAsia="zh-CN"/>
            </w:rPr>
            <w:fldChar w:fldCharType="begin"/>
          </w:r>
          <w:r>
            <w:rPr>
              <w:rFonts w:ascii="仿宋" w:hAnsi="仿宋" w:eastAsia="仿宋" w:cs="仿宋"/>
              <w:sz w:val="36"/>
              <w:szCs w:val="36"/>
              <w:lang w:eastAsia="zh-CN"/>
            </w:rPr>
            <w:instrText xml:space="preserve"> HYPERLINK \l _Toc6262 </w:instrText>
          </w:r>
          <w:r>
            <w:rPr>
              <w:rFonts w:ascii="仿宋" w:hAnsi="仿宋" w:eastAsia="仿宋" w:cs="仿宋"/>
              <w:sz w:val="36"/>
              <w:szCs w:val="36"/>
              <w:lang w:eastAsia="zh-CN"/>
            </w:rPr>
            <w:fldChar w:fldCharType="separate"/>
          </w:r>
          <w:r>
            <w:rPr>
              <w:rFonts w:hint="eastAsia" w:ascii="仿宋" w:hAnsi="仿宋" w:eastAsia="仿宋" w:cs="仿宋"/>
              <w:bCs/>
              <w:sz w:val="36"/>
              <w:szCs w:val="48"/>
              <w:lang w:eastAsia="zh-CN"/>
            </w:rPr>
            <w:t>第二部分</w:t>
          </w:r>
          <w:r>
            <w:rPr>
              <w:rFonts w:hint="eastAsia" w:ascii="仿宋" w:hAnsi="仿宋" w:eastAsia="仿宋" w:cs="仿宋"/>
              <w:bCs/>
              <w:sz w:val="36"/>
              <w:szCs w:val="48"/>
              <w:lang w:val="en-US" w:eastAsia="zh-CN"/>
            </w:rPr>
            <w:t xml:space="preserve"> </w:t>
          </w:r>
          <w:r>
            <w:rPr>
              <w:rFonts w:hint="eastAsia" w:ascii="仿宋" w:hAnsi="仿宋" w:eastAsia="仿宋" w:cs="仿宋"/>
              <w:bCs/>
              <w:sz w:val="36"/>
              <w:szCs w:val="48"/>
            </w:rPr>
            <w:t>供应商须知</w:t>
          </w:r>
          <w:r>
            <w:rPr>
              <w:sz w:val="36"/>
              <w:szCs w:val="36"/>
            </w:rPr>
            <w:tab/>
          </w:r>
          <w:r>
            <w:rPr>
              <w:sz w:val="36"/>
              <w:szCs w:val="36"/>
            </w:rPr>
            <w:fldChar w:fldCharType="begin"/>
          </w:r>
          <w:r>
            <w:rPr>
              <w:sz w:val="36"/>
              <w:szCs w:val="36"/>
            </w:rPr>
            <w:instrText xml:space="preserve"> PAGEREF _Toc6262 \h </w:instrText>
          </w:r>
          <w:r>
            <w:rPr>
              <w:sz w:val="36"/>
              <w:szCs w:val="36"/>
            </w:rPr>
            <w:fldChar w:fldCharType="separate"/>
          </w:r>
          <w:r>
            <w:rPr>
              <w:sz w:val="36"/>
              <w:szCs w:val="36"/>
            </w:rPr>
            <w:t>5</w:t>
          </w:r>
          <w:r>
            <w:rPr>
              <w:sz w:val="36"/>
              <w:szCs w:val="36"/>
            </w:rPr>
            <w:fldChar w:fldCharType="end"/>
          </w:r>
          <w:r>
            <w:rPr>
              <w:rFonts w:ascii="仿宋" w:hAnsi="仿宋" w:eastAsia="仿宋" w:cs="仿宋"/>
              <w:color w:val="auto"/>
              <w:sz w:val="36"/>
              <w:szCs w:val="36"/>
              <w:lang w:eastAsia="zh-CN"/>
            </w:rPr>
            <w:fldChar w:fldCharType="end"/>
          </w:r>
        </w:p>
        <w:p>
          <w:pPr>
            <w:pStyle w:val="20"/>
            <w:tabs>
              <w:tab w:val="right" w:leader="dot" w:pos="9746"/>
            </w:tabs>
            <w:rPr>
              <w:sz w:val="36"/>
              <w:szCs w:val="36"/>
            </w:rPr>
          </w:pPr>
          <w:r>
            <w:rPr>
              <w:rFonts w:ascii="仿宋" w:hAnsi="仿宋" w:eastAsia="仿宋" w:cs="仿宋"/>
              <w:color w:val="auto"/>
              <w:sz w:val="36"/>
              <w:szCs w:val="36"/>
              <w:lang w:eastAsia="zh-CN"/>
            </w:rPr>
            <w:fldChar w:fldCharType="begin"/>
          </w:r>
          <w:r>
            <w:rPr>
              <w:rFonts w:ascii="仿宋" w:hAnsi="仿宋" w:eastAsia="仿宋" w:cs="仿宋"/>
              <w:sz w:val="36"/>
              <w:szCs w:val="36"/>
              <w:lang w:eastAsia="zh-CN"/>
            </w:rPr>
            <w:instrText xml:space="preserve"> HYPERLINK \l _Toc18793 </w:instrText>
          </w:r>
          <w:r>
            <w:rPr>
              <w:rFonts w:ascii="仿宋" w:hAnsi="仿宋" w:eastAsia="仿宋" w:cs="仿宋"/>
              <w:sz w:val="36"/>
              <w:szCs w:val="36"/>
              <w:lang w:eastAsia="zh-CN"/>
            </w:rPr>
            <w:fldChar w:fldCharType="separate"/>
          </w:r>
          <w:r>
            <w:rPr>
              <w:rFonts w:hint="eastAsia" w:ascii="仿宋" w:hAnsi="仿宋" w:eastAsia="仿宋" w:cs="仿宋"/>
              <w:bCs/>
              <w:sz w:val="36"/>
              <w:szCs w:val="40"/>
              <w:lang w:eastAsia="zh-CN"/>
            </w:rPr>
            <w:t>第三部分 评标办法</w:t>
          </w:r>
          <w:r>
            <w:rPr>
              <w:sz w:val="36"/>
              <w:szCs w:val="36"/>
            </w:rPr>
            <w:tab/>
          </w:r>
          <w:r>
            <w:rPr>
              <w:sz w:val="36"/>
              <w:szCs w:val="36"/>
            </w:rPr>
            <w:fldChar w:fldCharType="begin"/>
          </w:r>
          <w:r>
            <w:rPr>
              <w:sz w:val="36"/>
              <w:szCs w:val="36"/>
            </w:rPr>
            <w:instrText xml:space="preserve"> PAGEREF _Toc18793 \h </w:instrText>
          </w:r>
          <w:r>
            <w:rPr>
              <w:sz w:val="36"/>
              <w:szCs w:val="36"/>
            </w:rPr>
            <w:fldChar w:fldCharType="separate"/>
          </w:r>
          <w:r>
            <w:rPr>
              <w:sz w:val="36"/>
              <w:szCs w:val="36"/>
            </w:rPr>
            <w:t>39</w:t>
          </w:r>
          <w:r>
            <w:rPr>
              <w:sz w:val="36"/>
              <w:szCs w:val="36"/>
            </w:rPr>
            <w:fldChar w:fldCharType="end"/>
          </w:r>
          <w:r>
            <w:rPr>
              <w:rFonts w:ascii="仿宋" w:hAnsi="仿宋" w:eastAsia="仿宋" w:cs="仿宋"/>
              <w:color w:val="auto"/>
              <w:sz w:val="36"/>
              <w:szCs w:val="36"/>
              <w:lang w:eastAsia="zh-CN"/>
            </w:rPr>
            <w:fldChar w:fldCharType="end"/>
          </w:r>
        </w:p>
        <w:p>
          <w:pPr>
            <w:pStyle w:val="20"/>
            <w:tabs>
              <w:tab w:val="right" w:leader="dot" w:pos="9746"/>
            </w:tabs>
            <w:rPr>
              <w:sz w:val="36"/>
              <w:szCs w:val="36"/>
            </w:rPr>
          </w:pPr>
          <w:r>
            <w:rPr>
              <w:rFonts w:ascii="仿宋" w:hAnsi="仿宋" w:eastAsia="仿宋" w:cs="仿宋"/>
              <w:color w:val="auto"/>
              <w:sz w:val="36"/>
              <w:szCs w:val="36"/>
              <w:lang w:eastAsia="zh-CN"/>
            </w:rPr>
            <w:fldChar w:fldCharType="begin"/>
          </w:r>
          <w:r>
            <w:rPr>
              <w:rFonts w:ascii="仿宋" w:hAnsi="仿宋" w:eastAsia="仿宋" w:cs="仿宋"/>
              <w:sz w:val="36"/>
              <w:szCs w:val="36"/>
              <w:lang w:eastAsia="zh-CN"/>
            </w:rPr>
            <w:instrText xml:space="preserve"> HYPERLINK \l _Toc29562 </w:instrText>
          </w:r>
          <w:r>
            <w:rPr>
              <w:rFonts w:ascii="仿宋" w:hAnsi="仿宋" w:eastAsia="仿宋" w:cs="仿宋"/>
              <w:sz w:val="36"/>
              <w:szCs w:val="36"/>
              <w:lang w:eastAsia="zh-CN"/>
            </w:rPr>
            <w:fldChar w:fldCharType="separate"/>
          </w:r>
          <w:r>
            <w:rPr>
              <w:rFonts w:hint="eastAsia" w:ascii="仿宋" w:hAnsi="仿宋" w:eastAsia="仿宋" w:cs="仿宋"/>
              <w:bCs/>
              <w:sz w:val="36"/>
              <w:szCs w:val="56"/>
            </w:rPr>
            <w:t>第</w:t>
          </w:r>
          <w:r>
            <w:rPr>
              <w:rFonts w:hint="eastAsia" w:ascii="仿宋" w:hAnsi="仿宋" w:eastAsia="仿宋" w:cs="仿宋"/>
              <w:bCs/>
              <w:sz w:val="36"/>
              <w:szCs w:val="56"/>
              <w:lang w:eastAsia="zh-CN"/>
            </w:rPr>
            <w:t>四</w:t>
          </w:r>
          <w:r>
            <w:rPr>
              <w:rFonts w:hint="eastAsia" w:ascii="仿宋" w:hAnsi="仿宋" w:eastAsia="仿宋" w:cs="仿宋"/>
              <w:bCs/>
              <w:sz w:val="36"/>
              <w:szCs w:val="56"/>
            </w:rPr>
            <w:t xml:space="preserve">部分 </w:t>
          </w:r>
          <w:r>
            <w:rPr>
              <w:rFonts w:hint="eastAsia" w:ascii="仿宋" w:hAnsi="仿宋" w:eastAsia="仿宋" w:cs="仿宋"/>
              <w:sz w:val="36"/>
              <w:szCs w:val="52"/>
              <w:lang w:eastAsia="zh-CN"/>
            </w:rPr>
            <w:t>采购内容及技术要求</w:t>
          </w:r>
          <w:r>
            <w:rPr>
              <w:sz w:val="36"/>
              <w:szCs w:val="36"/>
            </w:rPr>
            <w:tab/>
          </w:r>
          <w:r>
            <w:rPr>
              <w:sz w:val="36"/>
              <w:szCs w:val="36"/>
            </w:rPr>
            <w:fldChar w:fldCharType="begin"/>
          </w:r>
          <w:r>
            <w:rPr>
              <w:sz w:val="36"/>
              <w:szCs w:val="36"/>
            </w:rPr>
            <w:instrText xml:space="preserve"> PAGEREF _Toc29562 \h </w:instrText>
          </w:r>
          <w:r>
            <w:rPr>
              <w:sz w:val="36"/>
              <w:szCs w:val="36"/>
            </w:rPr>
            <w:fldChar w:fldCharType="separate"/>
          </w:r>
          <w:r>
            <w:rPr>
              <w:sz w:val="36"/>
              <w:szCs w:val="36"/>
            </w:rPr>
            <w:t>50</w:t>
          </w:r>
          <w:r>
            <w:rPr>
              <w:sz w:val="36"/>
              <w:szCs w:val="36"/>
            </w:rPr>
            <w:fldChar w:fldCharType="end"/>
          </w:r>
          <w:r>
            <w:rPr>
              <w:rFonts w:ascii="仿宋" w:hAnsi="仿宋" w:eastAsia="仿宋" w:cs="仿宋"/>
              <w:color w:val="auto"/>
              <w:sz w:val="36"/>
              <w:szCs w:val="36"/>
              <w:lang w:eastAsia="zh-CN"/>
            </w:rPr>
            <w:fldChar w:fldCharType="end"/>
          </w:r>
        </w:p>
        <w:p>
          <w:pPr>
            <w:pStyle w:val="20"/>
            <w:tabs>
              <w:tab w:val="right" w:leader="dot" w:pos="9746"/>
            </w:tabs>
            <w:rPr>
              <w:sz w:val="36"/>
              <w:szCs w:val="36"/>
            </w:rPr>
          </w:pPr>
          <w:r>
            <w:rPr>
              <w:rFonts w:ascii="仿宋" w:hAnsi="仿宋" w:eastAsia="仿宋" w:cs="仿宋"/>
              <w:color w:val="auto"/>
              <w:sz w:val="36"/>
              <w:szCs w:val="36"/>
              <w:lang w:eastAsia="zh-CN"/>
            </w:rPr>
            <w:fldChar w:fldCharType="begin"/>
          </w:r>
          <w:r>
            <w:rPr>
              <w:rFonts w:ascii="仿宋" w:hAnsi="仿宋" w:eastAsia="仿宋" w:cs="仿宋"/>
              <w:sz w:val="36"/>
              <w:szCs w:val="36"/>
              <w:lang w:eastAsia="zh-CN"/>
            </w:rPr>
            <w:instrText xml:space="preserve"> HYPERLINK \l _Toc17531 </w:instrText>
          </w:r>
          <w:r>
            <w:rPr>
              <w:rFonts w:ascii="仿宋" w:hAnsi="仿宋" w:eastAsia="仿宋" w:cs="仿宋"/>
              <w:sz w:val="36"/>
              <w:szCs w:val="36"/>
              <w:lang w:eastAsia="zh-CN"/>
            </w:rPr>
            <w:fldChar w:fldCharType="separate"/>
          </w:r>
          <w:r>
            <w:rPr>
              <w:rFonts w:hint="eastAsia" w:ascii="仿宋" w:hAnsi="仿宋" w:eastAsia="仿宋" w:cs="仿宋"/>
              <w:sz w:val="36"/>
              <w:szCs w:val="52"/>
              <w:lang w:eastAsia="zh-CN"/>
            </w:rPr>
            <w:t>第五部分 合同条款及格式</w:t>
          </w:r>
          <w:r>
            <w:rPr>
              <w:sz w:val="36"/>
              <w:szCs w:val="36"/>
            </w:rPr>
            <w:tab/>
          </w:r>
          <w:r>
            <w:rPr>
              <w:sz w:val="36"/>
              <w:szCs w:val="36"/>
            </w:rPr>
            <w:fldChar w:fldCharType="begin"/>
          </w:r>
          <w:r>
            <w:rPr>
              <w:sz w:val="36"/>
              <w:szCs w:val="36"/>
            </w:rPr>
            <w:instrText xml:space="preserve"> PAGEREF _Toc17531 \h </w:instrText>
          </w:r>
          <w:r>
            <w:rPr>
              <w:sz w:val="36"/>
              <w:szCs w:val="36"/>
            </w:rPr>
            <w:fldChar w:fldCharType="separate"/>
          </w:r>
          <w:r>
            <w:rPr>
              <w:sz w:val="36"/>
              <w:szCs w:val="36"/>
            </w:rPr>
            <w:t>52</w:t>
          </w:r>
          <w:r>
            <w:rPr>
              <w:sz w:val="36"/>
              <w:szCs w:val="36"/>
            </w:rPr>
            <w:fldChar w:fldCharType="end"/>
          </w:r>
          <w:r>
            <w:rPr>
              <w:rFonts w:ascii="仿宋" w:hAnsi="仿宋" w:eastAsia="仿宋" w:cs="仿宋"/>
              <w:color w:val="auto"/>
              <w:sz w:val="36"/>
              <w:szCs w:val="36"/>
              <w:lang w:eastAsia="zh-CN"/>
            </w:rPr>
            <w:fldChar w:fldCharType="end"/>
          </w:r>
        </w:p>
        <w:p>
          <w:pPr>
            <w:pStyle w:val="20"/>
            <w:tabs>
              <w:tab w:val="right" w:leader="dot" w:pos="9746"/>
            </w:tabs>
          </w:pPr>
          <w:r>
            <w:rPr>
              <w:rFonts w:ascii="仿宋" w:hAnsi="仿宋" w:eastAsia="仿宋" w:cs="仿宋"/>
              <w:color w:val="auto"/>
              <w:sz w:val="36"/>
              <w:szCs w:val="36"/>
              <w:lang w:eastAsia="zh-CN"/>
            </w:rPr>
            <w:fldChar w:fldCharType="begin"/>
          </w:r>
          <w:r>
            <w:rPr>
              <w:rFonts w:ascii="仿宋" w:hAnsi="仿宋" w:eastAsia="仿宋" w:cs="仿宋"/>
              <w:sz w:val="36"/>
              <w:szCs w:val="36"/>
              <w:lang w:eastAsia="zh-CN"/>
            </w:rPr>
            <w:instrText xml:space="preserve"> HYPERLINK \l _Toc4617 </w:instrText>
          </w:r>
          <w:r>
            <w:rPr>
              <w:rFonts w:ascii="仿宋" w:hAnsi="仿宋" w:eastAsia="仿宋" w:cs="仿宋"/>
              <w:sz w:val="36"/>
              <w:szCs w:val="36"/>
              <w:lang w:eastAsia="zh-CN"/>
            </w:rPr>
            <w:fldChar w:fldCharType="separate"/>
          </w:r>
          <w:r>
            <w:rPr>
              <w:rFonts w:hint="eastAsia" w:ascii="仿宋" w:hAnsi="仿宋" w:eastAsia="仿宋" w:cs="仿宋"/>
              <w:bCs/>
              <w:sz w:val="36"/>
              <w:szCs w:val="36"/>
            </w:rPr>
            <w:t>第</w:t>
          </w:r>
          <w:r>
            <w:rPr>
              <w:rFonts w:hint="eastAsia" w:ascii="仿宋" w:hAnsi="仿宋" w:eastAsia="仿宋" w:cs="仿宋"/>
              <w:bCs/>
              <w:sz w:val="36"/>
              <w:szCs w:val="36"/>
              <w:lang w:eastAsia="zh-CN"/>
            </w:rPr>
            <w:t>六</w:t>
          </w:r>
          <w:r>
            <w:rPr>
              <w:rFonts w:hint="eastAsia" w:ascii="仿宋" w:hAnsi="仿宋" w:eastAsia="仿宋" w:cs="仿宋"/>
              <w:bCs/>
              <w:sz w:val="36"/>
              <w:szCs w:val="36"/>
            </w:rPr>
            <w:t>部分</w:t>
          </w:r>
          <w:r>
            <w:rPr>
              <w:rFonts w:hint="eastAsia" w:ascii="仿宋" w:hAnsi="仿宋" w:eastAsia="仿宋" w:cs="仿宋"/>
              <w:bCs/>
              <w:sz w:val="36"/>
              <w:szCs w:val="36"/>
              <w:lang w:val="en-US" w:eastAsia="zh-CN"/>
            </w:rPr>
            <w:t xml:space="preserve"> </w:t>
          </w:r>
          <w:r>
            <w:rPr>
              <w:rFonts w:hint="eastAsia" w:ascii="仿宋" w:hAnsi="仿宋" w:eastAsia="仿宋" w:cs="仿宋"/>
              <w:bCs/>
              <w:sz w:val="36"/>
              <w:szCs w:val="36"/>
            </w:rPr>
            <w:t>投标文件格式</w:t>
          </w:r>
          <w:r>
            <w:rPr>
              <w:sz w:val="36"/>
              <w:szCs w:val="36"/>
            </w:rPr>
            <w:tab/>
          </w:r>
          <w:r>
            <w:rPr>
              <w:sz w:val="36"/>
              <w:szCs w:val="36"/>
            </w:rPr>
            <w:fldChar w:fldCharType="begin"/>
          </w:r>
          <w:r>
            <w:rPr>
              <w:sz w:val="36"/>
              <w:szCs w:val="36"/>
            </w:rPr>
            <w:instrText xml:space="preserve"> PAGEREF _Toc4617 \h </w:instrText>
          </w:r>
          <w:r>
            <w:rPr>
              <w:sz w:val="36"/>
              <w:szCs w:val="36"/>
            </w:rPr>
            <w:fldChar w:fldCharType="separate"/>
          </w:r>
          <w:r>
            <w:rPr>
              <w:sz w:val="36"/>
              <w:szCs w:val="36"/>
            </w:rPr>
            <w:t>89</w:t>
          </w:r>
          <w:r>
            <w:rPr>
              <w:sz w:val="36"/>
              <w:szCs w:val="36"/>
            </w:rPr>
            <w:fldChar w:fldCharType="end"/>
          </w:r>
          <w:r>
            <w:rPr>
              <w:rFonts w:ascii="仿宋" w:hAnsi="仿宋" w:eastAsia="仿宋" w:cs="仿宋"/>
              <w:color w:val="auto"/>
              <w:sz w:val="36"/>
              <w:szCs w:val="36"/>
              <w:lang w:eastAsia="zh-CN"/>
            </w:rPr>
            <w:fldChar w:fldCharType="end"/>
          </w:r>
        </w:p>
        <w:p>
          <w:pPr>
            <w:pStyle w:val="9"/>
            <w:numPr>
              <w:ilvl w:val="0"/>
              <w:numId w:val="0"/>
            </w:numPr>
            <w:spacing w:line="480" w:lineRule="auto"/>
            <w:rPr>
              <w:rFonts w:ascii="仿宋" w:hAnsi="仿宋" w:eastAsia="仿宋" w:cs="仿宋"/>
              <w:color w:val="auto"/>
              <w:sz w:val="22"/>
              <w:szCs w:val="24"/>
              <w:lang w:val="en-US" w:eastAsia="zh-CN" w:bidi="en-US"/>
            </w:rPr>
          </w:pPr>
          <w:r>
            <w:rPr>
              <w:rFonts w:ascii="仿宋" w:hAnsi="仿宋" w:eastAsia="仿宋" w:cs="仿宋"/>
              <w:color w:val="auto"/>
              <w:lang w:eastAsia="zh-CN"/>
            </w:rPr>
            <w:fldChar w:fldCharType="end"/>
          </w:r>
        </w:p>
      </w:sdtContent>
    </w:sdt>
    <w:p>
      <w:pPr>
        <w:pStyle w:val="10"/>
        <w:rPr>
          <w:lang w:eastAsia="zh-CN"/>
        </w:rPr>
      </w:pPr>
    </w:p>
    <w:p>
      <w:pPr>
        <w:spacing w:line="480" w:lineRule="auto"/>
        <w:rPr>
          <w:rFonts w:ascii="仿宋" w:hAnsi="仿宋" w:eastAsia="仿宋" w:cs="仿宋"/>
          <w:color w:val="auto"/>
          <w:lang w:eastAsia="zh-CN"/>
        </w:rPr>
      </w:pPr>
    </w:p>
    <w:p>
      <w:pPr>
        <w:pStyle w:val="5"/>
        <w:outlineLvl w:val="9"/>
        <w:rPr>
          <w:rFonts w:ascii="仿宋" w:hAnsi="仿宋" w:eastAsia="仿宋" w:cs="仿宋"/>
          <w:color w:val="auto"/>
          <w:lang w:eastAsia="zh-CN"/>
        </w:rPr>
      </w:pPr>
    </w:p>
    <w:p>
      <w:pPr>
        <w:rPr>
          <w:rFonts w:ascii="仿宋" w:hAnsi="仿宋" w:eastAsia="仿宋" w:cs="仿宋"/>
          <w:color w:val="auto"/>
          <w:lang w:eastAsia="zh-CN"/>
        </w:rPr>
      </w:pPr>
    </w:p>
    <w:p>
      <w:pPr>
        <w:pStyle w:val="5"/>
        <w:outlineLvl w:val="9"/>
        <w:rPr>
          <w:rFonts w:ascii="仿宋" w:hAnsi="仿宋" w:eastAsia="仿宋" w:cs="仿宋"/>
          <w:color w:val="auto"/>
          <w:lang w:eastAsia="zh-CN"/>
        </w:rPr>
      </w:pPr>
    </w:p>
    <w:p>
      <w:pPr>
        <w:rPr>
          <w:rFonts w:ascii="仿宋" w:hAnsi="仿宋" w:eastAsia="仿宋" w:cs="仿宋"/>
          <w:color w:val="auto"/>
          <w:lang w:eastAsia="zh-CN"/>
        </w:rPr>
      </w:pPr>
    </w:p>
    <w:p>
      <w:pPr>
        <w:pStyle w:val="5"/>
        <w:outlineLvl w:val="9"/>
        <w:rPr>
          <w:rFonts w:ascii="仿宋" w:hAnsi="仿宋" w:eastAsia="仿宋" w:cs="仿宋"/>
          <w:color w:val="auto"/>
          <w:lang w:eastAsia="zh-CN"/>
        </w:rPr>
      </w:pPr>
    </w:p>
    <w:p>
      <w:pPr>
        <w:rPr>
          <w:rFonts w:ascii="仿宋" w:hAnsi="仿宋" w:eastAsia="仿宋" w:cs="仿宋"/>
          <w:color w:val="auto"/>
          <w:lang w:eastAsia="zh-CN"/>
        </w:rPr>
      </w:pPr>
    </w:p>
    <w:p>
      <w:pPr>
        <w:pStyle w:val="5"/>
        <w:outlineLvl w:val="9"/>
        <w:rPr>
          <w:rFonts w:ascii="仿宋" w:hAnsi="仿宋" w:eastAsia="仿宋" w:cs="仿宋"/>
          <w:color w:val="auto"/>
          <w:lang w:eastAsia="zh-CN"/>
        </w:rPr>
      </w:pPr>
    </w:p>
    <w:p>
      <w:pPr>
        <w:pStyle w:val="39"/>
        <w:keepNext/>
        <w:keepLines/>
        <w:spacing w:before="120" w:after="300"/>
        <w:jc w:val="both"/>
        <w:outlineLvl w:val="9"/>
        <w:rPr>
          <w:rFonts w:ascii="仿宋" w:hAnsi="仿宋" w:eastAsia="仿宋" w:cs="仿宋"/>
          <w:b/>
          <w:bCs/>
          <w:color w:val="auto"/>
        </w:rPr>
        <w:sectPr>
          <w:footerReference r:id="rId5" w:type="default"/>
          <w:pgSz w:w="11906" w:h="16838"/>
          <w:pgMar w:top="1440" w:right="1080" w:bottom="1440" w:left="1080" w:header="851" w:footer="992" w:gutter="0"/>
          <w:pgNumType w:start="1"/>
          <w:cols w:space="720" w:num="1"/>
          <w:docGrid w:type="linesAndChars" w:linePitch="312" w:charSpace="0"/>
        </w:sectPr>
      </w:pPr>
    </w:p>
    <w:p>
      <w:pPr>
        <w:pStyle w:val="39"/>
        <w:keepNext/>
        <w:keepLines/>
        <w:spacing w:before="120" w:after="300"/>
        <w:outlineLvl w:val="0"/>
        <w:rPr>
          <w:rFonts w:ascii="仿宋" w:hAnsi="仿宋" w:eastAsia="仿宋" w:cs="仿宋"/>
          <w:b/>
          <w:bCs/>
          <w:color w:val="auto"/>
          <w:lang w:eastAsia="zh-CN"/>
        </w:rPr>
      </w:pPr>
      <w:bookmarkStart w:id="0" w:name="_Toc16476"/>
      <w:r>
        <w:rPr>
          <w:rFonts w:hint="eastAsia" w:ascii="仿宋" w:hAnsi="仿宋" w:eastAsia="仿宋" w:cs="仿宋"/>
          <w:b/>
          <w:bCs/>
          <w:color w:val="auto"/>
        </w:rPr>
        <w:t>第一部分</w:t>
      </w:r>
      <w:r>
        <w:rPr>
          <w:rFonts w:hint="eastAsia" w:ascii="仿宋" w:hAnsi="仿宋" w:eastAsia="仿宋" w:cs="仿宋"/>
          <w:b/>
          <w:bCs/>
          <w:color w:val="auto"/>
          <w:lang w:val="en-US" w:eastAsia="zh-CN"/>
        </w:rPr>
        <w:t xml:space="preserve"> </w:t>
      </w:r>
      <w:r>
        <w:rPr>
          <w:rFonts w:hint="eastAsia" w:ascii="仿宋" w:hAnsi="仿宋" w:eastAsia="仿宋" w:cs="仿宋"/>
          <w:b/>
          <w:bCs/>
          <w:color w:val="auto"/>
          <w:lang w:eastAsia="zh-CN"/>
        </w:rPr>
        <w:t>竞争性</w:t>
      </w:r>
      <w:bookmarkStart w:id="211" w:name="_GoBack"/>
      <w:bookmarkEnd w:id="211"/>
      <w:r>
        <w:rPr>
          <w:rFonts w:hint="eastAsia" w:ascii="仿宋" w:hAnsi="仿宋" w:eastAsia="仿宋" w:cs="仿宋"/>
          <w:b/>
          <w:bCs/>
          <w:color w:val="auto"/>
          <w:lang w:eastAsia="zh-CN"/>
        </w:rPr>
        <w:t>磋商公告</w:t>
      </w:r>
      <w:bookmarkEnd w:id="0"/>
    </w:p>
    <w:p>
      <w:pPr>
        <w:pStyle w:val="3"/>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bCs/>
          <w:i w:val="0"/>
          <w:iCs w:val="0"/>
          <w:caps w:val="0"/>
          <w:color w:val="000000"/>
          <w:spacing w:val="0"/>
          <w:kern w:val="0"/>
          <w:sz w:val="32"/>
          <w:szCs w:val="32"/>
          <w:lang w:val="en-US" w:eastAsia="zh-CN" w:bidi="ar"/>
        </w:rPr>
      </w:pPr>
      <w:r>
        <w:rPr>
          <w:rFonts w:hint="eastAsia" w:ascii="仿宋" w:hAnsi="仿宋" w:eastAsia="仿宋" w:cs="仿宋"/>
          <w:b/>
          <w:bCs/>
          <w:i w:val="0"/>
          <w:iCs w:val="0"/>
          <w:caps w:val="0"/>
          <w:color w:val="000000"/>
          <w:spacing w:val="0"/>
          <w:kern w:val="0"/>
          <w:sz w:val="32"/>
          <w:szCs w:val="32"/>
          <w:lang w:val="en-US" w:eastAsia="zh-CN" w:bidi="ar"/>
        </w:rPr>
        <w:t>喀什经济开发区伊尔克什坦口岸园区自来水厂建设项目施工图设计（含可研、初设）编制项目竞争性磋商公告</w:t>
      </w:r>
    </w:p>
    <w:p>
      <w:pPr>
        <w:rPr>
          <w:rFonts w:hint="eastAsia"/>
          <w:lang w:val="en-US" w:eastAsia="zh-CN"/>
        </w:rPr>
      </w:pPr>
    </w:p>
    <w:tbl>
      <w:tblPr>
        <w:tblStyle w:val="29"/>
        <w:tblW w:w="86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6" w:hRule="atLeast"/>
        </w:trPr>
        <w:tc>
          <w:tcPr>
            <w:tcW w:w="8698" w:type="dxa"/>
            <w:noWrap w:val="0"/>
            <w:vAlign w:val="top"/>
          </w:tcPr>
          <w:p>
            <w:pPr>
              <w:pStyle w:val="2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40" w:lineRule="exact"/>
              <w:ind w:right="0"/>
              <w:jc w:val="left"/>
              <w:textAlignment w:val="auto"/>
              <w:rPr>
                <w:rFonts w:hint="eastAsia" w:ascii="仿宋" w:hAnsi="仿宋" w:eastAsia="仿宋" w:cs="仿宋"/>
                <w:b w:val="0"/>
                <w:bCs w:val="0"/>
                <w:i w:val="0"/>
                <w:iCs w:val="0"/>
                <w:caps w:val="0"/>
                <w:color w:val="auto"/>
                <w:spacing w:val="0"/>
                <w:sz w:val="24"/>
                <w:szCs w:val="24"/>
                <w:highlight w:val="none"/>
                <w:lang w:eastAsia="zh-CN"/>
              </w:rPr>
            </w:pPr>
            <w:r>
              <w:rPr>
                <w:rFonts w:hint="eastAsia" w:ascii="仿宋" w:hAnsi="仿宋" w:eastAsia="仿宋" w:cs="仿宋"/>
                <w:b w:val="0"/>
                <w:bCs w:val="0"/>
                <w:i w:val="0"/>
                <w:iCs w:val="0"/>
                <w:caps w:val="0"/>
                <w:color w:val="auto"/>
                <w:spacing w:val="0"/>
                <w:sz w:val="24"/>
                <w:szCs w:val="24"/>
                <w:highlight w:val="none"/>
                <w:lang w:eastAsia="zh-CN"/>
              </w:rPr>
              <w:t>项目概况</w:t>
            </w:r>
          </w:p>
          <w:p>
            <w:pPr>
              <w:pStyle w:val="2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40" w:lineRule="exact"/>
              <w:ind w:left="0" w:right="0" w:firstLine="486" w:firstLineChars="200"/>
              <w:jc w:val="both"/>
              <w:textAlignment w:val="auto"/>
              <w:rPr>
                <w:rFonts w:hint="eastAsia" w:ascii="仿宋" w:hAnsi="仿宋" w:eastAsia="仿宋" w:cs="仿宋"/>
                <w:b w:val="0"/>
                <w:bCs w:val="0"/>
                <w:color w:val="auto"/>
                <w:sz w:val="24"/>
                <w:szCs w:val="24"/>
                <w:vertAlign w:val="baseline"/>
              </w:rPr>
            </w:pPr>
            <w:r>
              <w:rPr>
                <w:rFonts w:hint="eastAsia" w:ascii="仿宋" w:hAnsi="仿宋" w:eastAsia="仿宋" w:cs="仿宋"/>
                <w:b w:val="0"/>
                <w:bCs w:val="0"/>
                <w:color w:val="auto"/>
                <w:sz w:val="24"/>
                <w:szCs w:val="24"/>
                <w:vertAlign w:val="baseline"/>
                <w:lang w:val="en-US" w:eastAsia="zh-CN"/>
              </w:rPr>
              <w:t>喀什经济开发区伊尔克什坦口岸园区自来水厂建设项目施工图设计（含可研、初设）编制项目采购</w:t>
            </w:r>
            <w:r>
              <w:rPr>
                <w:rFonts w:hint="eastAsia" w:ascii="仿宋" w:hAnsi="仿宋" w:eastAsia="仿宋" w:cs="仿宋"/>
                <w:b w:val="0"/>
                <w:bCs w:val="0"/>
                <w:color w:val="auto"/>
                <w:sz w:val="24"/>
                <w:szCs w:val="24"/>
                <w:vertAlign w:val="baseline"/>
              </w:rPr>
              <w:t>项目的潜在</w:t>
            </w:r>
            <w:r>
              <w:rPr>
                <w:rFonts w:hint="eastAsia" w:ascii="仿宋" w:hAnsi="仿宋" w:eastAsia="仿宋" w:cs="仿宋"/>
                <w:b w:val="0"/>
                <w:bCs w:val="0"/>
                <w:color w:val="auto"/>
                <w:sz w:val="24"/>
                <w:szCs w:val="24"/>
                <w:vertAlign w:val="baseline"/>
                <w:lang w:val="en-US" w:eastAsia="zh-CN"/>
              </w:rPr>
              <w:t>供应商</w:t>
            </w:r>
            <w:r>
              <w:rPr>
                <w:rFonts w:hint="eastAsia" w:ascii="仿宋" w:hAnsi="仿宋" w:eastAsia="仿宋" w:cs="仿宋"/>
                <w:b w:val="0"/>
                <w:bCs w:val="0"/>
                <w:color w:val="auto"/>
                <w:sz w:val="24"/>
                <w:szCs w:val="24"/>
                <w:vertAlign w:val="baseline"/>
              </w:rPr>
              <w:t>应在政采云平台线上获取</w:t>
            </w:r>
            <w:r>
              <w:rPr>
                <w:rFonts w:hint="eastAsia" w:ascii="仿宋" w:hAnsi="仿宋" w:eastAsia="仿宋" w:cs="仿宋"/>
                <w:b w:val="0"/>
                <w:bCs w:val="0"/>
                <w:color w:val="auto"/>
                <w:sz w:val="24"/>
                <w:szCs w:val="24"/>
                <w:vertAlign w:val="baseline"/>
                <w:lang w:val="en-US" w:eastAsia="zh-CN"/>
              </w:rPr>
              <w:t>采购</w:t>
            </w:r>
            <w:r>
              <w:rPr>
                <w:rFonts w:hint="eastAsia" w:ascii="仿宋" w:hAnsi="仿宋" w:eastAsia="仿宋" w:cs="仿宋"/>
                <w:b w:val="0"/>
                <w:bCs w:val="0"/>
                <w:color w:val="auto"/>
                <w:sz w:val="24"/>
                <w:szCs w:val="24"/>
                <w:vertAlign w:val="baseline"/>
              </w:rPr>
              <w:t>文件，并于2024年</w:t>
            </w:r>
            <w:r>
              <w:rPr>
                <w:rFonts w:hint="eastAsia" w:ascii="仿宋" w:hAnsi="仿宋" w:eastAsia="仿宋" w:cs="仿宋"/>
                <w:b w:val="0"/>
                <w:bCs w:val="0"/>
                <w:color w:val="auto"/>
                <w:sz w:val="24"/>
                <w:szCs w:val="24"/>
                <w:vertAlign w:val="baseline"/>
                <w:lang w:val="en-US" w:eastAsia="zh-CN"/>
              </w:rPr>
              <w:t>09</w:t>
            </w:r>
            <w:r>
              <w:rPr>
                <w:rFonts w:hint="eastAsia" w:ascii="仿宋" w:hAnsi="仿宋" w:eastAsia="仿宋" w:cs="仿宋"/>
                <w:b w:val="0"/>
                <w:bCs w:val="0"/>
                <w:color w:val="auto"/>
                <w:sz w:val="24"/>
                <w:szCs w:val="24"/>
                <w:vertAlign w:val="baseline"/>
              </w:rPr>
              <w:t>月</w:t>
            </w:r>
            <w:r>
              <w:rPr>
                <w:rFonts w:hint="eastAsia" w:ascii="仿宋" w:hAnsi="仿宋" w:eastAsia="仿宋" w:cs="仿宋"/>
                <w:b w:val="0"/>
                <w:bCs w:val="0"/>
                <w:color w:val="auto"/>
                <w:sz w:val="24"/>
                <w:szCs w:val="24"/>
                <w:vertAlign w:val="baseline"/>
                <w:lang w:val="en-US" w:eastAsia="zh-CN"/>
              </w:rPr>
              <w:t>23</w:t>
            </w:r>
            <w:r>
              <w:rPr>
                <w:rFonts w:hint="eastAsia" w:ascii="仿宋" w:hAnsi="仿宋" w:eastAsia="仿宋" w:cs="仿宋"/>
                <w:b w:val="0"/>
                <w:bCs w:val="0"/>
                <w:color w:val="auto"/>
                <w:sz w:val="24"/>
                <w:szCs w:val="24"/>
                <w:vertAlign w:val="baseline"/>
              </w:rPr>
              <w:t>日</w:t>
            </w:r>
            <w:r>
              <w:rPr>
                <w:rFonts w:hint="eastAsia" w:ascii="仿宋" w:hAnsi="仿宋" w:eastAsia="仿宋" w:cs="仿宋"/>
                <w:b w:val="0"/>
                <w:bCs w:val="0"/>
                <w:color w:val="FF0000"/>
                <w:sz w:val="24"/>
                <w:szCs w:val="24"/>
                <w:vertAlign w:val="baseline"/>
              </w:rPr>
              <w:t xml:space="preserve"> </w:t>
            </w:r>
            <w:r>
              <w:rPr>
                <w:rFonts w:hint="eastAsia" w:ascii="仿宋" w:hAnsi="仿宋" w:eastAsia="仿宋" w:cs="仿宋"/>
                <w:b w:val="0"/>
                <w:bCs w:val="0"/>
                <w:color w:val="auto"/>
                <w:sz w:val="24"/>
                <w:szCs w:val="24"/>
                <w:vertAlign w:val="baseline"/>
                <w:lang w:val="en-US" w:eastAsia="zh-CN"/>
              </w:rPr>
              <w:t>10</w:t>
            </w:r>
            <w:r>
              <w:rPr>
                <w:rFonts w:hint="eastAsia" w:ascii="仿宋" w:hAnsi="仿宋" w:eastAsia="仿宋" w:cs="仿宋"/>
                <w:b w:val="0"/>
                <w:bCs w:val="0"/>
                <w:color w:val="auto"/>
                <w:sz w:val="24"/>
                <w:szCs w:val="24"/>
                <w:vertAlign w:val="baseline"/>
              </w:rPr>
              <w:t>:</w:t>
            </w:r>
            <w:r>
              <w:rPr>
                <w:rFonts w:hint="eastAsia" w:ascii="仿宋" w:hAnsi="仿宋" w:eastAsia="仿宋" w:cs="仿宋"/>
                <w:b w:val="0"/>
                <w:bCs w:val="0"/>
                <w:color w:val="auto"/>
                <w:sz w:val="24"/>
                <w:szCs w:val="24"/>
                <w:vertAlign w:val="baseline"/>
                <w:lang w:val="en-US" w:eastAsia="zh-CN"/>
              </w:rPr>
              <w:t>30</w:t>
            </w:r>
            <w:r>
              <w:rPr>
                <w:rFonts w:hint="eastAsia" w:ascii="仿宋" w:hAnsi="仿宋" w:eastAsia="仿宋" w:cs="仿宋"/>
                <w:b w:val="0"/>
                <w:bCs w:val="0"/>
                <w:color w:val="auto"/>
                <w:sz w:val="24"/>
                <w:szCs w:val="24"/>
                <w:vertAlign w:val="baseline"/>
              </w:rPr>
              <w:t>（北京时间）前递交</w:t>
            </w:r>
            <w:r>
              <w:rPr>
                <w:rFonts w:hint="eastAsia" w:ascii="仿宋" w:hAnsi="仿宋" w:eastAsia="仿宋" w:cs="仿宋"/>
                <w:b w:val="0"/>
                <w:bCs w:val="0"/>
                <w:color w:val="auto"/>
                <w:sz w:val="24"/>
                <w:szCs w:val="24"/>
                <w:vertAlign w:val="baseline"/>
                <w:lang w:val="en-US" w:eastAsia="zh-CN"/>
              </w:rPr>
              <w:t>响应</w:t>
            </w:r>
            <w:r>
              <w:rPr>
                <w:rFonts w:hint="eastAsia" w:ascii="仿宋" w:hAnsi="仿宋" w:eastAsia="仿宋" w:cs="仿宋"/>
                <w:b w:val="0"/>
                <w:bCs w:val="0"/>
                <w:color w:val="auto"/>
                <w:sz w:val="24"/>
                <w:szCs w:val="24"/>
                <w:vertAlign w:val="baseline"/>
              </w:rPr>
              <w:t>文件。  </w:t>
            </w:r>
          </w:p>
        </w:tc>
      </w:tr>
    </w:tbl>
    <w:p>
      <w:pPr>
        <w:pStyle w:val="2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60" w:lineRule="exact"/>
        <w:ind w:left="0" w:right="0" w:firstLine="0"/>
        <w:jc w:val="left"/>
        <w:textAlignment w:val="auto"/>
        <w:rPr>
          <w:rFonts w:hint="eastAsia" w:ascii="仿宋" w:hAnsi="仿宋" w:eastAsia="仿宋" w:cs="仿宋"/>
          <w:b/>
          <w:bCs/>
          <w:i w:val="0"/>
          <w:iCs w:val="0"/>
          <w:caps w:val="0"/>
          <w:color w:val="auto"/>
          <w:spacing w:val="0"/>
          <w:sz w:val="24"/>
          <w:szCs w:val="24"/>
        </w:rPr>
      </w:pPr>
      <w:r>
        <w:rPr>
          <w:rFonts w:hint="eastAsia" w:ascii="仿宋" w:hAnsi="仿宋" w:eastAsia="仿宋" w:cs="仿宋"/>
          <w:b/>
          <w:bCs/>
          <w:i w:val="0"/>
          <w:iCs w:val="0"/>
          <w:caps w:val="0"/>
          <w:color w:val="auto"/>
          <w:spacing w:val="0"/>
          <w:sz w:val="24"/>
          <w:szCs w:val="24"/>
        </w:rPr>
        <w:t>一、项目基本情况</w:t>
      </w:r>
    </w:p>
    <w:p>
      <w:pPr>
        <w:pStyle w:val="2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60" w:lineRule="exact"/>
        <w:ind w:left="0" w:right="0" w:firstLine="0"/>
        <w:jc w:val="left"/>
        <w:textAlignment w:val="auto"/>
        <w:rPr>
          <w:rFonts w:hint="default" w:ascii="仿宋" w:hAnsi="仿宋" w:eastAsia="仿宋" w:cs="仿宋"/>
          <w:i w:val="0"/>
          <w:iCs w:val="0"/>
          <w:caps w:val="0"/>
          <w:color w:val="auto"/>
          <w:spacing w:val="0"/>
          <w:sz w:val="24"/>
          <w:szCs w:val="24"/>
          <w:highlight w:val="none"/>
          <w:lang w:val="en-US" w:eastAsia="zh-CN"/>
        </w:rPr>
      </w:pPr>
      <w:r>
        <w:rPr>
          <w:rFonts w:hint="eastAsia" w:ascii="仿宋" w:hAnsi="仿宋" w:eastAsia="仿宋" w:cs="仿宋"/>
          <w:b w:val="0"/>
          <w:bCs w:val="0"/>
          <w:i w:val="0"/>
          <w:iCs w:val="0"/>
          <w:caps w:val="0"/>
          <w:color w:val="auto"/>
          <w:spacing w:val="0"/>
          <w:sz w:val="24"/>
          <w:szCs w:val="24"/>
          <w:highlight w:val="none"/>
        </w:rPr>
        <w:t>项目编号：</w:t>
      </w:r>
      <w:r>
        <w:rPr>
          <w:rFonts w:hint="eastAsia" w:ascii="仿宋" w:hAnsi="仿宋" w:eastAsia="仿宋" w:cs="仿宋"/>
          <w:b w:val="0"/>
          <w:bCs w:val="0"/>
          <w:i w:val="0"/>
          <w:iCs w:val="0"/>
          <w:caps w:val="0"/>
          <w:color w:val="auto"/>
          <w:spacing w:val="0"/>
          <w:sz w:val="24"/>
          <w:szCs w:val="24"/>
          <w:highlight w:val="none"/>
          <w:lang w:val="en-US" w:eastAsia="zh-CN"/>
        </w:rPr>
        <w:t>KZZB-2024195</w:t>
      </w:r>
    </w:p>
    <w:p>
      <w:pPr>
        <w:pStyle w:val="2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60" w:lineRule="exact"/>
        <w:ind w:left="1215" w:right="0" w:hanging="1215" w:hangingChars="500"/>
        <w:jc w:val="left"/>
        <w:textAlignment w:val="auto"/>
        <w:rPr>
          <w:rFonts w:hint="eastAsia" w:ascii="仿宋" w:hAnsi="仿宋" w:eastAsia="仿宋" w:cs="仿宋"/>
          <w:i w:val="0"/>
          <w:iCs w:val="0"/>
          <w:caps w:val="0"/>
          <w:color w:val="000000"/>
          <w:spacing w:val="0"/>
          <w:sz w:val="24"/>
          <w:szCs w:val="24"/>
          <w:lang w:val="en-US" w:eastAsia="zh-CN"/>
        </w:rPr>
      </w:pPr>
      <w:r>
        <w:rPr>
          <w:rFonts w:hint="eastAsia" w:ascii="仿宋" w:hAnsi="仿宋" w:eastAsia="仿宋" w:cs="仿宋"/>
          <w:i w:val="0"/>
          <w:iCs w:val="0"/>
          <w:caps w:val="0"/>
          <w:color w:val="000000"/>
          <w:spacing w:val="0"/>
          <w:sz w:val="24"/>
          <w:szCs w:val="24"/>
        </w:rPr>
        <w:t>项目名称：</w:t>
      </w:r>
      <w:r>
        <w:rPr>
          <w:rFonts w:hint="eastAsia" w:ascii="仿宋" w:hAnsi="仿宋" w:eastAsia="仿宋" w:cs="仿宋"/>
          <w:sz w:val="24"/>
          <w:szCs w:val="24"/>
          <w:lang w:val="en-US" w:eastAsia="zh-CN"/>
        </w:rPr>
        <w:t>喀什经济开发区伊尔克什坦口岸园区自来水厂建设项目施工图设计（含可研、初设）编制项目</w:t>
      </w:r>
    </w:p>
    <w:p>
      <w:pPr>
        <w:pStyle w:val="2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60" w:lineRule="exact"/>
        <w:ind w:left="0" w:right="0" w:firstLine="0"/>
        <w:jc w:val="left"/>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000000"/>
          <w:spacing w:val="0"/>
          <w:sz w:val="24"/>
          <w:szCs w:val="24"/>
        </w:rPr>
        <w:t>采购方式：竞争性磋商 </w:t>
      </w:r>
    </w:p>
    <w:p>
      <w:pPr>
        <w:pStyle w:val="2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60" w:lineRule="exact"/>
        <w:ind w:left="0" w:right="0" w:firstLine="0"/>
        <w:jc w:val="left"/>
        <w:textAlignment w:val="auto"/>
        <w:rPr>
          <w:rFonts w:hint="default" w:ascii="仿宋" w:hAnsi="仿宋" w:eastAsia="仿宋" w:cs="仿宋"/>
          <w:i w:val="0"/>
          <w:iCs w:val="0"/>
          <w:caps w:val="0"/>
          <w:color w:val="auto"/>
          <w:spacing w:val="0"/>
          <w:sz w:val="24"/>
          <w:szCs w:val="24"/>
          <w:lang w:val="en-US" w:eastAsia="zh-CN"/>
        </w:rPr>
      </w:pPr>
      <w:r>
        <w:rPr>
          <w:rFonts w:hint="eastAsia" w:ascii="仿宋" w:hAnsi="仿宋" w:eastAsia="仿宋" w:cs="仿宋"/>
          <w:i w:val="0"/>
          <w:iCs w:val="0"/>
          <w:caps w:val="0"/>
          <w:color w:val="auto"/>
          <w:spacing w:val="0"/>
          <w:sz w:val="24"/>
          <w:szCs w:val="24"/>
        </w:rPr>
        <w:t>预算金额（元）：</w:t>
      </w:r>
      <w:r>
        <w:rPr>
          <w:rFonts w:hint="eastAsia" w:ascii="仿宋" w:hAnsi="仿宋" w:eastAsia="仿宋" w:cs="仿宋"/>
          <w:spacing w:val="12"/>
          <w:sz w:val="23"/>
          <w:szCs w:val="23"/>
          <w:lang w:val="en-US" w:eastAsia="zh-CN"/>
        </w:rPr>
        <w:t>1900000</w:t>
      </w:r>
    </w:p>
    <w:p>
      <w:pPr>
        <w:pStyle w:val="2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60" w:lineRule="exact"/>
        <w:ind w:left="0" w:right="0" w:firstLine="0"/>
        <w:jc w:val="left"/>
        <w:textAlignment w:val="auto"/>
        <w:rPr>
          <w:rFonts w:hint="default" w:ascii="仿宋" w:hAnsi="仿宋" w:eastAsia="仿宋" w:cs="仿宋"/>
          <w:i w:val="0"/>
          <w:iCs w:val="0"/>
          <w:caps w:val="0"/>
          <w:color w:val="auto"/>
          <w:spacing w:val="0"/>
          <w:sz w:val="24"/>
          <w:szCs w:val="24"/>
          <w:lang w:val="en-US" w:eastAsia="zh-CN"/>
        </w:rPr>
      </w:pPr>
      <w:r>
        <w:rPr>
          <w:rFonts w:hint="eastAsia" w:ascii="仿宋" w:hAnsi="仿宋" w:eastAsia="仿宋" w:cs="仿宋"/>
          <w:i w:val="0"/>
          <w:iCs w:val="0"/>
          <w:caps w:val="0"/>
          <w:color w:val="auto"/>
          <w:spacing w:val="0"/>
          <w:sz w:val="24"/>
          <w:szCs w:val="24"/>
        </w:rPr>
        <w:t>最高限价（元）：</w:t>
      </w:r>
      <w:r>
        <w:rPr>
          <w:rFonts w:hint="eastAsia" w:ascii="仿宋" w:hAnsi="仿宋" w:eastAsia="仿宋" w:cs="仿宋"/>
          <w:spacing w:val="12"/>
          <w:sz w:val="23"/>
          <w:szCs w:val="23"/>
          <w:lang w:val="en-US" w:eastAsia="zh-CN"/>
        </w:rPr>
        <w:t>1900000</w:t>
      </w:r>
    </w:p>
    <w:p>
      <w:pPr>
        <w:pStyle w:val="2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60" w:lineRule="exact"/>
        <w:ind w:left="0" w:right="0" w:firstLine="0"/>
        <w:jc w:val="left"/>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rPr>
        <w:t>采购需求：</w:t>
      </w:r>
    </w:p>
    <w:p>
      <w:pPr>
        <w:pStyle w:val="2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60" w:lineRule="exact"/>
        <w:ind w:left="1215" w:right="0" w:hanging="1215" w:hangingChars="500"/>
        <w:jc w:val="left"/>
        <w:textAlignment w:val="auto"/>
        <w:rPr>
          <w:rFonts w:hint="eastAsia" w:ascii="仿宋" w:hAnsi="仿宋" w:eastAsia="仿宋" w:cs="仿宋"/>
          <w:i w:val="0"/>
          <w:iCs w:val="0"/>
          <w:caps w:val="0"/>
          <w:color w:val="000000"/>
          <w:spacing w:val="0"/>
          <w:sz w:val="24"/>
          <w:szCs w:val="24"/>
          <w:lang w:eastAsia="zh-CN"/>
        </w:rPr>
      </w:pPr>
      <w:r>
        <w:rPr>
          <w:rFonts w:hint="eastAsia" w:ascii="仿宋" w:hAnsi="仿宋" w:eastAsia="仿宋" w:cs="仿宋"/>
          <w:i w:val="0"/>
          <w:iCs w:val="0"/>
          <w:caps w:val="0"/>
          <w:color w:val="000000"/>
          <w:spacing w:val="0"/>
          <w:sz w:val="24"/>
          <w:szCs w:val="24"/>
        </w:rPr>
        <w:t>   标项名称:</w:t>
      </w:r>
      <w:r>
        <w:rPr>
          <w:rFonts w:hint="eastAsia" w:ascii="仿宋" w:hAnsi="仿宋" w:eastAsia="仿宋" w:cs="仿宋"/>
          <w:i w:val="0"/>
          <w:iCs w:val="0"/>
          <w:caps w:val="0"/>
          <w:color w:val="000000"/>
          <w:spacing w:val="0"/>
          <w:sz w:val="24"/>
          <w:szCs w:val="24"/>
          <w:lang w:val="en-US" w:eastAsia="zh-CN"/>
        </w:rPr>
        <w:t>喀什经济开发区伊尔克什坦口岸园区自来水厂建设项目施工图设计（含可研、初设）编制项目</w:t>
      </w:r>
    </w:p>
    <w:p>
      <w:pPr>
        <w:pStyle w:val="2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60" w:lineRule="exact"/>
        <w:ind w:left="0" w:right="0" w:firstLine="0"/>
        <w:jc w:val="left"/>
        <w:textAlignment w:val="auto"/>
        <w:rPr>
          <w:rFonts w:hint="eastAsia" w:ascii="仿宋" w:hAnsi="仿宋" w:eastAsia="仿宋" w:cs="仿宋"/>
          <w:i w:val="0"/>
          <w:iCs w:val="0"/>
          <w:caps w:val="0"/>
          <w:color w:val="000000"/>
          <w:spacing w:val="0"/>
          <w:sz w:val="24"/>
          <w:szCs w:val="24"/>
          <w:highlight w:val="none"/>
          <w:lang w:eastAsia="zh-CN"/>
        </w:rPr>
      </w:pPr>
      <w:r>
        <w:rPr>
          <w:rFonts w:hint="eastAsia" w:ascii="仿宋" w:hAnsi="仿宋" w:eastAsia="仿宋" w:cs="仿宋"/>
          <w:i w:val="0"/>
          <w:iCs w:val="0"/>
          <w:caps w:val="0"/>
          <w:color w:val="000000"/>
          <w:spacing w:val="0"/>
          <w:sz w:val="24"/>
          <w:szCs w:val="24"/>
          <w:highlight w:val="none"/>
        </w:rPr>
        <w:t>   数量:1</w:t>
      </w:r>
    </w:p>
    <w:p>
      <w:pPr>
        <w:pStyle w:val="2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60" w:lineRule="exact"/>
        <w:ind w:left="0" w:right="0" w:firstLine="0"/>
        <w:jc w:val="left"/>
        <w:textAlignment w:val="auto"/>
        <w:rPr>
          <w:rFonts w:hint="eastAsia" w:ascii="仿宋" w:hAnsi="仿宋" w:eastAsia="仿宋" w:cs="仿宋"/>
          <w:i w:val="0"/>
          <w:iCs w:val="0"/>
          <w:caps w:val="0"/>
          <w:color w:val="000000"/>
          <w:spacing w:val="0"/>
          <w:sz w:val="24"/>
          <w:szCs w:val="24"/>
          <w:lang w:val="en-US" w:eastAsia="zh-CN"/>
        </w:rPr>
      </w:pPr>
      <w:r>
        <w:rPr>
          <w:rFonts w:hint="eastAsia" w:ascii="仿宋" w:hAnsi="仿宋" w:eastAsia="仿宋" w:cs="仿宋"/>
          <w:i w:val="0"/>
          <w:iCs w:val="0"/>
          <w:caps w:val="0"/>
          <w:color w:val="000000"/>
          <w:spacing w:val="0"/>
          <w:sz w:val="24"/>
          <w:szCs w:val="24"/>
        </w:rPr>
        <w:t>   预算金额（元）:</w:t>
      </w:r>
      <w:r>
        <w:rPr>
          <w:rFonts w:hint="eastAsia" w:ascii="仿宋" w:hAnsi="仿宋" w:eastAsia="仿宋" w:cs="仿宋"/>
          <w:i w:val="0"/>
          <w:iCs w:val="0"/>
          <w:caps w:val="0"/>
          <w:color w:val="000000"/>
          <w:spacing w:val="0"/>
          <w:sz w:val="24"/>
          <w:szCs w:val="24"/>
          <w:lang w:val="en-US" w:eastAsia="zh-CN"/>
        </w:rPr>
        <w:t xml:space="preserve">1900000   </w:t>
      </w:r>
    </w:p>
    <w:p>
      <w:pPr>
        <w:pStyle w:val="2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60" w:lineRule="exact"/>
        <w:ind w:left="0" w:right="0" w:firstLine="243" w:firstLineChars="100"/>
        <w:jc w:val="left"/>
        <w:textAlignment w:val="auto"/>
        <w:rPr>
          <w:rFonts w:hint="default" w:ascii="仿宋" w:hAnsi="仿宋" w:eastAsia="仿宋" w:cs="仿宋"/>
          <w:i w:val="0"/>
          <w:iCs w:val="0"/>
          <w:caps w:val="0"/>
          <w:color w:val="000000"/>
          <w:spacing w:val="0"/>
          <w:sz w:val="24"/>
          <w:szCs w:val="24"/>
          <w:lang w:val="en-US" w:eastAsia="zh-CN"/>
        </w:rPr>
      </w:pPr>
      <w:r>
        <w:rPr>
          <w:rFonts w:hint="eastAsia" w:ascii="仿宋" w:hAnsi="仿宋" w:eastAsia="仿宋" w:cs="仿宋"/>
          <w:i w:val="0"/>
          <w:iCs w:val="0"/>
          <w:caps w:val="0"/>
          <w:color w:val="000000"/>
          <w:spacing w:val="0"/>
          <w:sz w:val="24"/>
          <w:szCs w:val="24"/>
          <w:lang w:val="en-US" w:eastAsia="zh-CN"/>
        </w:rPr>
        <w:t xml:space="preserve">单位：项 </w:t>
      </w:r>
    </w:p>
    <w:p>
      <w:pPr>
        <w:pStyle w:val="2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60" w:lineRule="exact"/>
        <w:ind w:left="0" w:right="0" w:firstLine="486" w:firstLineChars="200"/>
        <w:jc w:val="left"/>
        <w:textAlignment w:val="auto"/>
        <w:rPr>
          <w:rFonts w:hint="eastAsia" w:ascii="仿宋" w:hAnsi="仿宋" w:eastAsia="仿宋" w:cs="仿宋"/>
          <w:i w:val="0"/>
          <w:iCs w:val="0"/>
          <w:caps w:val="0"/>
          <w:color w:val="000000"/>
          <w:spacing w:val="0"/>
          <w:sz w:val="24"/>
          <w:szCs w:val="24"/>
          <w:highlight w:val="yellow"/>
        </w:rPr>
      </w:pPr>
      <w:r>
        <w:rPr>
          <w:rFonts w:hint="eastAsia" w:ascii="仿宋" w:hAnsi="仿宋" w:eastAsia="仿宋" w:cs="仿宋"/>
          <w:i w:val="0"/>
          <w:iCs w:val="0"/>
          <w:caps w:val="0"/>
          <w:color w:val="000000"/>
          <w:spacing w:val="0"/>
          <w:sz w:val="24"/>
          <w:szCs w:val="24"/>
        </w:rPr>
        <w:t>简要规格描述</w:t>
      </w:r>
      <w:r>
        <w:rPr>
          <w:rFonts w:hint="eastAsia" w:ascii="仿宋" w:hAnsi="仿宋" w:eastAsia="仿宋" w:cs="仿宋"/>
          <w:b/>
          <w:bCs/>
          <w:i w:val="0"/>
          <w:iCs w:val="0"/>
          <w:caps w:val="0"/>
          <w:color w:val="000000"/>
          <w:spacing w:val="0"/>
          <w:sz w:val="24"/>
          <w:szCs w:val="24"/>
          <w:highlight w:val="none"/>
        </w:rPr>
        <w:t>：</w:t>
      </w:r>
      <w:r>
        <w:rPr>
          <w:rFonts w:hint="eastAsia" w:ascii="仿宋" w:hAnsi="仿宋" w:eastAsia="仿宋" w:cs="仿宋"/>
          <w:b w:val="0"/>
          <w:bCs w:val="0"/>
          <w:i w:val="0"/>
          <w:iCs w:val="0"/>
          <w:caps w:val="0"/>
          <w:color w:val="000000"/>
          <w:spacing w:val="0"/>
          <w:sz w:val="24"/>
          <w:szCs w:val="24"/>
          <w:highlight w:val="none"/>
          <w:lang w:val="en-US" w:eastAsia="zh-CN"/>
        </w:rPr>
        <w:t>对喀什经济开发区伊尔克什坦口岸园区自来水厂建设项目进行设计，包括水厂、配水井、净水车间、清水池、消毒间、反洗废水回收水池、高区二级加压泵房、排泥水调节池、泥砂脱水间、值班室、技术管理用房、电锅炉房、化验室及检修车库、及其厂区配套管网等附属配套工程进行可行性研究报告、初步设计、施工蓝图设计、附属配套设施设计等，以上含二次优化设计等。（具体详见服务需求或采购文件）</w:t>
      </w:r>
      <w:r>
        <w:rPr>
          <w:rFonts w:hint="eastAsia" w:ascii="仿宋" w:hAnsi="仿宋" w:eastAsia="仿宋" w:cs="仿宋"/>
          <w:b w:val="0"/>
          <w:bCs w:val="0"/>
          <w:i w:val="0"/>
          <w:iCs w:val="0"/>
          <w:caps w:val="0"/>
          <w:color w:val="000000"/>
          <w:spacing w:val="0"/>
          <w:sz w:val="24"/>
          <w:szCs w:val="24"/>
          <w:highlight w:val="none"/>
        </w:rPr>
        <w:t> </w:t>
      </w:r>
      <w:r>
        <w:rPr>
          <w:rFonts w:hint="eastAsia" w:ascii="仿宋" w:hAnsi="仿宋" w:eastAsia="仿宋" w:cs="仿宋"/>
          <w:i w:val="0"/>
          <w:iCs w:val="0"/>
          <w:caps w:val="0"/>
          <w:color w:val="000000"/>
          <w:spacing w:val="0"/>
          <w:sz w:val="24"/>
          <w:szCs w:val="24"/>
          <w:highlight w:val="none"/>
        </w:rPr>
        <w:t xml:space="preserve">  </w:t>
      </w:r>
    </w:p>
    <w:p>
      <w:pPr>
        <w:pStyle w:val="2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60" w:lineRule="exact"/>
        <w:ind w:left="0" w:right="0" w:firstLine="0"/>
        <w:jc w:val="left"/>
        <w:textAlignment w:val="auto"/>
        <w:rPr>
          <w:rFonts w:hint="eastAsia" w:ascii="仿宋" w:hAnsi="仿宋" w:eastAsia="仿宋" w:cs="仿宋"/>
          <w:i w:val="0"/>
          <w:iCs w:val="0"/>
          <w:caps w:val="0"/>
          <w:color w:val="000000"/>
          <w:spacing w:val="0"/>
          <w:sz w:val="24"/>
          <w:szCs w:val="24"/>
          <w:lang w:eastAsia="zh-CN"/>
        </w:rPr>
      </w:pPr>
      <w:r>
        <w:rPr>
          <w:rFonts w:hint="eastAsia" w:ascii="仿宋" w:hAnsi="仿宋" w:eastAsia="仿宋" w:cs="仿宋"/>
          <w:i w:val="0"/>
          <w:iCs w:val="0"/>
          <w:caps w:val="0"/>
          <w:color w:val="000000"/>
          <w:spacing w:val="0"/>
          <w:sz w:val="24"/>
          <w:szCs w:val="24"/>
        </w:rPr>
        <w:t>备注：</w:t>
      </w:r>
    </w:p>
    <w:p>
      <w:pPr>
        <w:pStyle w:val="2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60" w:lineRule="exact"/>
        <w:ind w:left="0" w:right="0" w:firstLine="243" w:firstLineChars="100"/>
        <w:jc w:val="left"/>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rPr>
        <w:t>合同履约期限：标项1，详见采购文件</w:t>
      </w:r>
    </w:p>
    <w:p>
      <w:pPr>
        <w:pStyle w:val="2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60" w:lineRule="exact"/>
        <w:ind w:left="0" w:right="0" w:firstLine="243" w:firstLineChars="100"/>
        <w:jc w:val="left"/>
        <w:textAlignment w:val="auto"/>
        <w:rPr>
          <w:rFonts w:hint="eastAsia" w:ascii="仿宋" w:hAnsi="仿宋" w:eastAsia="仿宋" w:cs="仿宋"/>
          <w:i w:val="0"/>
          <w:iCs w:val="0"/>
          <w:caps w:val="0"/>
          <w:color w:val="auto"/>
          <w:spacing w:val="0"/>
          <w:sz w:val="24"/>
          <w:szCs w:val="24"/>
          <w:highlight w:val="none"/>
        </w:rPr>
      </w:pPr>
      <w:r>
        <w:rPr>
          <w:rFonts w:ascii="仿宋" w:hAnsi="仿宋" w:eastAsia="仿宋" w:cs="仿宋"/>
          <w:spacing w:val="0"/>
          <w:sz w:val="24"/>
          <w:szCs w:val="24"/>
        </w:rPr>
        <w:t>本项目（否）接受联合体投标。</w:t>
      </w:r>
    </w:p>
    <w:p>
      <w:pPr>
        <w:pStyle w:val="2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60" w:lineRule="exact"/>
        <w:ind w:left="0" w:right="0" w:firstLine="0"/>
        <w:jc w:val="left"/>
        <w:textAlignment w:val="auto"/>
        <w:rPr>
          <w:rFonts w:hint="eastAsia" w:ascii="仿宋" w:hAnsi="仿宋" w:eastAsia="仿宋" w:cs="仿宋"/>
          <w:b/>
          <w:bCs/>
          <w:i w:val="0"/>
          <w:iCs w:val="0"/>
          <w:caps w:val="0"/>
          <w:color w:val="auto"/>
          <w:spacing w:val="0"/>
          <w:sz w:val="24"/>
          <w:szCs w:val="24"/>
        </w:rPr>
      </w:pPr>
      <w:r>
        <w:rPr>
          <w:rFonts w:hint="eastAsia" w:ascii="仿宋" w:hAnsi="仿宋" w:eastAsia="仿宋" w:cs="仿宋"/>
          <w:b/>
          <w:bCs/>
          <w:i w:val="0"/>
          <w:iCs w:val="0"/>
          <w:caps w:val="0"/>
          <w:color w:val="auto"/>
          <w:spacing w:val="0"/>
          <w:sz w:val="24"/>
          <w:szCs w:val="24"/>
        </w:rPr>
        <w:t>二、申请人的资格要求：</w:t>
      </w:r>
    </w:p>
    <w:p>
      <w:pPr>
        <w:pStyle w:val="2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60" w:lineRule="exact"/>
        <w:ind w:left="0" w:right="0" w:firstLine="0"/>
        <w:jc w:val="left"/>
        <w:textAlignment w:val="auto"/>
        <w:rPr>
          <w:rFonts w:hint="eastAsia" w:ascii="仿宋" w:hAnsi="仿宋" w:eastAsia="仿宋" w:cs="仿宋"/>
          <w:b w:val="0"/>
          <w:bCs w:val="0"/>
          <w:i w:val="0"/>
          <w:iCs w:val="0"/>
          <w:caps w:val="0"/>
          <w:color w:val="auto"/>
          <w:spacing w:val="0"/>
          <w:sz w:val="24"/>
          <w:szCs w:val="24"/>
        </w:rPr>
      </w:pPr>
      <w:r>
        <w:rPr>
          <w:rFonts w:hint="eastAsia" w:ascii="仿宋" w:hAnsi="仿宋" w:eastAsia="仿宋" w:cs="仿宋"/>
          <w:b w:val="0"/>
          <w:bCs w:val="0"/>
          <w:i w:val="0"/>
          <w:iCs w:val="0"/>
          <w:caps w:val="0"/>
          <w:color w:val="auto"/>
          <w:spacing w:val="0"/>
          <w:sz w:val="24"/>
          <w:szCs w:val="24"/>
        </w:rPr>
        <w:t>1.满足《中华人民共和国政府采购法》第二十二条规定；</w:t>
      </w:r>
    </w:p>
    <w:p>
      <w:pPr>
        <w:pStyle w:val="2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60" w:lineRule="exact"/>
        <w:ind w:left="0" w:right="0" w:firstLine="0"/>
        <w:jc w:val="left"/>
        <w:textAlignment w:val="auto"/>
        <w:rPr>
          <w:rFonts w:hint="eastAsia" w:ascii="仿宋" w:hAnsi="仿宋" w:eastAsia="仿宋" w:cs="仿宋"/>
          <w:b w:val="0"/>
          <w:bCs w:val="0"/>
          <w:i w:val="0"/>
          <w:iCs w:val="0"/>
          <w:caps w:val="0"/>
          <w:color w:val="000000"/>
          <w:spacing w:val="0"/>
          <w:sz w:val="24"/>
          <w:szCs w:val="24"/>
          <w:lang w:eastAsia="zh-CN"/>
        </w:rPr>
      </w:pPr>
      <w:r>
        <w:rPr>
          <w:rFonts w:hint="eastAsia" w:ascii="仿宋" w:hAnsi="仿宋" w:eastAsia="仿宋" w:cs="仿宋"/>
          <w:b w:val="0"/>
          <w:bCs w:val="0"/>
          <w:i w:val="0"/>
          <w:iCs w:val="0"/>
          <w:caps w:val="0"/>
          <w:color w:val="000000"/>
          <w:spacing w:val="0"/>
          <w:sz w:val="24"/>
          <w:szCs w:val="24"/>
        </w:rPr>
        <w:t>2.落实政府采购政策需满足的资格要求：标项1：供应商为中小企业</w:t>
      </w:r>
      <w:r>
        <w:rPr>
          <w:rFonts w:hint="eastAsia" w:ascii="仿宋" w:hAnsi="仿宋" w:eastAsia="仿宋" w:cs="仿宋"/>
          <w:b w:val="0"/>
          <w:bCs w:val="0"/>
          <w:i w:val="0"/>
          <w:iCs w:val="0"/>
          <w:caps w:val="0"/>
          <w:color w:val="000000"/>
          <w:spacing w:val="0"/>
          <w:sz w:val="24"/>
          <w:szCs w:val="24"/>
          <w:lang w:eastAsia="zh-CN"/>
        </w:rPr>
        <w:t>。</w:t>
      </w:r>
    </w:p>
    <w:p>
      <w:pPr>
        <w:pStyle w:val="2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60" w:lineRule="exact"/>
        <w:ind w:left="0" w:right="0" w:firstLine="0"/>
        <w:jc w:val="left"/>
        <w:textAlignment w:val="auto"/>
        <w:rPr>
          <w:rFonts w:hint="eastAsia" w:ascii="仿宋" w:hAnsi="仿宋" w:eastAsia="仿宋" w:cs="仿宋"/>
          <w:b w:val="0"/>
          <w:bCs w:val="0"/>
          <w:i w:val="0"/>
          <w:iCs w:val="0"/>
          <w:caps w:val="0"/>
          <w:color w:val="000000"/>
          <w:spacing w:val="0"/>
          <w:sz w:val="24"/>
          <w:szCs w:val="24"/>
        </w:rPr>
      </w:pPr>
      <w:r>
        <w:rPr>
          <w:rFonts w:hint="eastAsia" w:ascii="仿宋" w:hAnsi="仿宋" w:eastAsia="仿宋" w:cs="仿宋"/>
          <w:b w:val="0"/>
          <w:bCs w:val="0"/>
          <w:i w:val="0"/>
          <w:iCs w:val="0"/>
          <w:caps w:val="0"/>
          <w:color w:val="000000"/>
          <w:spacing w:val="0"/>
          <w:sz w:val="24"/>
          <w:szCs w:val="24"/>
        </w:rPr>
        <w:t> 3.本项目的特定资格要求：</w:t>
      </w:r>
    </w:p>
    <w:p>
      <w:pPr>
        <w:pStyle w:val="2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60" w:lineRule="exact"/>
        <w:ind w:left="0" w:right="0" w:firstLine="0"/>
        <w:jc w:val="left"/>
        <w:textAlignment w:val="auto"/>
        <w:rPr>
          <w:rFonts w:hint="eastAsia" w:ascii="仿宋" w:hAnsi="仿宋" w:eastAsia="仿宋" w:cs="仿宋"/>
          <w:b w:val="0"/>
          <w:bCs w:val="0"/>
          <w:i w:val="0"/>
          <w:iCs w:val="0"/>
          <w:caps w:val="0"/>
          <w:color w:val="000000"/>
          <w:spacing w:val="0"/>
          <w:sz w:val="24"/>
          <w:szCs w:val="24"/>
        </w:rPr>
      </w:pPr>
      <w:r>
        <w:rPr>
          <w:rFonts w:hint="eastAsia" w:ascii="仿宋" w:hAnsi="仿宋" w:eastAsia="仿宋" w:cs="仿宋"/>
          <w:b w:val="0"/>
          <w:bCs w:val="0"/>
          <w:i w:val="0"/>
          <w:iCs w:val="0"/>
          <w:caps w:val="0"/>
          <w:color w:val="000000"/>
          <w:spacing w:val="0"/>
          <w:sz w:val="24"/>
          <w:szCs w:val="24"/>
        </w:rPr>
        <w:t>（1</w:t>
      </w:r>
      <w:r>
        <w:rPr>
          <w:rFonts w:hint="eastAsia" w:ascii="仿宋" w:hAnsi="仿宋" w:eastAsia="仿宋" w:cs="仿宋"/>
          <w:b w:val="0"/>
          <w:bCs w:val="0"/>
          <w:i w:val="0"/>
          <w:iCs w:val="0"/>
          <w:caps w:val="0"/>
          <w:color w:val="000000"/>
          <w:spacing w:val="0"/>
          <w:sz w:val="24"/>
          <w:szCs w:val="24"/>
          <w:lang w:eastAsia="zh-CN"/>
        </w:rPr>
        <w:t>）</w:t>
      </w:r>
      <w:r>
        <w:rPr>
          <w:rFonts w:hint="eastAsia" w:ascii="仿宋" w:hAnsi="仿宋" w:eastAsia="仿宋" w:cs="仿宋"/>
          <w:b w:val="0"/>
          <w:bCs w:val="0"/>
          <w:i w:val="0"/>
          <w:iCs w:val="0"/>
          <w:caps w:val="0"/>
          <w:color w:val="000000"/>
          <w:spacing w:val="0"/>
          <w:sz w:val="24"/>
          <w:szCs w:val="24"/>
        </w:rPr>
        <w:t>具备三证合一营业执照副本；</w:t>
      </w:r>
    </w:p>
    <w:p>
      <w:pPr>
        <w:pStyle w:val="2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60" w:lineRule="exact"/>
        <w:ind w:left="0" w:right="0" w:firstLine="0"/>
        <w:jc w:val="left"/>
        <w:textAlignment w:val="auto"/>
        <w:rPr>
          <w:rFonts w:hint="eastAsia" w:ascii="仿宋" w:hAnsi="仿宋" w:eastAsia="仿宋" w:cs="仿宋"/>
          <w:b w:val="0"/>
          <w:bCs w:val="0"/>
          <w:i w:val="0"/>
          <w:iCs w:val="0"/>
          <w:caps w:val="0"/>
          <w:color w:val="000000"/>
          <w:spacing w:val="0"/>
          <w:sz w:val="24"/>
          <w:szCs w:val="24"/>
        </w:rPr>
      </w:pPr>
      <w:r>
        <w:rPr>
          <w:rFonts w:hint="eastAsia" w:ascii="仿宋" w:hAnsi="仿宋" w:eastAsia="仿宋" w:cs="仿宋"/>
          <w:b w:val="0"/>
          <w:bCs w:val="0"/>
          <w:i w:val="0"/>
          <w:iCs w:val="0"/>
          <w:caps w:val="0"/>
          <w:color w:val="000000"/>
          <w:spacing w:val="0"/>
          <w:sz w:val="24"/>
          <w:szCs w:val="24"/>
        </w:rPr>
        <w:t>（2</w:t>
      </w:r>
      <w:r>
        <w:rPr>
          <w:rFonts w:hint="eastAsia" w:ascii="仿宋" w:hAnsi="仿宋" w:eastAsia="仿宋" w:cs="仿宋"/>
          <w:b w:val="0"/>
          <w:bCs w:val="0"/>
          <w:i w:val="0"/>
          <w:iCs w:val="0"/>
          <w:caps w:val="0"/>
          <w:color w:val="000000"/>
          <w:spacing w:val="0"/>
          <w:sz w:val="24"/>
          <w:szCs w:val="24"/>
          <w:lang w:eastAsia="zh-CN"/>
        </w:rPr>
        <w:t>）</w:t>
      </w:r>
      <w:r>
        <w:rPr>
          <w:rFonts w:hint="eastAsia" w:ascii="仿宋" w:hAnsi="仿宋" w:eastAsia="仿宋" w:cs="仿宋"/>
          <w:b w:val="0"/>
          <w:bCs w:val="0"/>
          <w:i w:val="0"/>
          <w:iCs w:val="0"/>
          <w:caps w:val="0"/>
          <w:color w:val="000000"/>
          <w:spacing w:val="0"/>
          <w:sz w:val="24"/>
          <w:szCs w:val="24"/>
        </w:rPr>
        <w:t>法定代表人投标需提供法定代表人资格证明书，委托代理人投标需提供法定代表人授权委托书；</w:t>
      </w:r>
    </w:p>
    <w:p>
      <w:pPr>
        <w:pStyle w:val="2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60" w:lineRule="exact"/>
        <w:ind w:left="0" w:right="0" w:firstLine="0"/>
        <w:jc w:val="left"/>
        <w:textAlignment w:val="auto"/>
        <w:rPr>
          <w:rFonts w:hint="eastAsia" w:ascii="仿宋" w:hAnsi="仿宋" w:eastAsia="仿宋" w:cs="仿宋"/>
          <w:b w:val="0"/>
          <w:bCs w:val="0"/>
          <w:i w:val="0"/>
          <w:iCs w:val="0"/>
          <w:caps w:val="0"/>
          <w:color w:val="000000"/>
          <w:spacing w:val="0"/>
          <w:sz w:val="24"/>
          <w:szCs w:val="24"/>
          <w:lang w:eastAsia="zh-CN"/>
        </w:rPr>
      </w:pPr>
      <w:r>
        <w:rPr>
          <w:rFonts w:hint="eastAsia" w:ascii="仿宋" w:hAnsi="仿宋" w:eastAsia="仿宋" w:cs="仿宋"/>
          <w:b w:val="0"/>
          <w:bCs w:val="0"/>
          <w:i w:val="0"/>
          <w:iCs w:val="0"/>
          <w:caps w:val="0"/>
          <w:color w:val="000000"/>
          <w:spacing w:val="0"/>
          <w:sz w:val="24"/>
          <w:szCs w:val="24"/>
          <w:lang w:eastAsia="zh-CN"/>
        </w:rPr>
        <w:t>（</w:t>
      </w:r>
      <w:r>
        <w:rPr>
          <w:rFonts w:hint="eastAsia" w:ascii="仿宋" w:hAnsi="仿宋" w:eastAsia="仿宋" w:cs="仿宋"/>
          <w:b w:val="0"/>
          <w:bCs w:val="0"/>
          <w:i w:val="0"/>
          <w:iCs w:val="0"/>
          <w:caps w:val="0"/>
          <w:color w:val="000000"/>
          <w:spacing w:val="0"/>
          <w:sz w:val="24"/>
          <w:szCs w:val="24"/>
          <w:lang w:val="en-US" w:eastAsia="zh-CN"/>
        </w:rPr>
        <w:t>3</w:t>
      </w:r>
      <w:r>
        <w:rPr>
          <w:rFonts w:hint="eastAsia" w:ascii="仿宋" w:hAnsi="仿宋" w:eastAsia="仿宋" w:cs="仿宋"/>
          <w:b w:val="0"/>
          <w:bCs w:val="0"/>
          <w:i w:val="0"/>
          <w:iCs w:val="0"/>
          <w:caps w:val="0"/>
          <w:color w:val="000000"/>
          <w:spacing w:val="0"/>
          <w:sz w:val="24"/>
          <w:szCs w:val="24"/>
          <w:lang w:eastAsia="zh-CN"/>
        </w:rPr>
        <w:t>）投标企业须提供供应商（被授权本单位在职人员）近</w:t>
      </w:r>
      <w:r>
        <w:rPr>
          <w:rFonts w:hint="eastAsia" w:ascii="仿宋" w:hAnsi="仿宋" w:eastAsia="仿宋" w:cs="仿宋"/>
          <w:b w:val="0"/>
          <w:bCs w:val="0"/>
          <w:i w:val="0"/>
          <w:iCs w:val="0"/>
          <w:caps w:val="0"/>
          <w:color w:val="000000"/>
          <w:spacing w:val="0"/>
          <w:sz w:val="24"/>
          <w:szCs w:val="24"/>
          <w:lang w:val="en-US" w:eastAsia="zh-CN"/>
        </w:rPr>
        <w:t>6个月内任意1个月</w:t>
      </w:r>
      <w:r>
        <w:rPr>
          <w:rFonts w:hint="eastAsia" w:ascii="仿宋" w:hAnsi="仿宋" w:eastAsia="仿宋" w:cs="仿宋"/>
          <w:b w:val="0"/>
          <w:bCs w:val="0"/>
          <w:i w:val="0"/>
          <w:iCs w:val="0"/>
          <w:caps w:val="0"/>
          <w:color w:val="000000"/>
          <w:spacing w:val="0"/>
          <w:sz w:val="24"/>
          <w:szCs w:val="24"/>
          <w:lang w:eastAsia="zh-CN"/>
        </w:rPr>
        <w:t>社保证明；</w:t>
      </w:r>
    </w:p>
    <w:p>
      <w:pPr>
        <w:pStyle w:val="2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60" w:lineRule="exact"/>
        <w:ind w:left="0" w:right="0" w:firstLine="0"/>
        <w:jc w:val="left"/>
        <w:textAlignment w:val="auto"/>
        <w:rPr>
          <w:rFonts w:hint="eastAsia" w:ascii="仿宋" w:hAnsi="仿宋" w:eastAsia="仿宋" w:cs="仿宋"/>
          <w:b w:val="0"/>
          <w:bCs w:val="0"/>
          <w:i w:val="0"/>
          <w:iCs w:val="0"/>
          <w:caps w:val="0"/>
          <w:color w:val="000000"/>
          <w:spacing w:val="0"/>
          <w:sz w:val="24"/>
          <w:szCs w:val="24"/>
          <w:lang w:val="en-US" w:eastAsia="zh-CN"/>
        </w:rPr>
      </w:pPr>
      <w:r>
        <w:rPr>
          <w:rFonts w:hint="eastAsia" w:ascii="仿宋" w:hAnsi="仿宋" w:eastAsia="仿宋" w:cs="仿宋"/>
          <w:b w:val="0"/>
          <w:bCs w:val="0"/>
          <w:i w:val="0"/>
          <w:iCs w:val="0"/>
          <w:caps w:val="0"/>
          <w:color w:val="000000"/>
          <w:spacing w:val="0"/>
          <w:sz w:val="24"/>
          <w:szCs w:val="24"/>
        </w:rPr>
        <w:t>（</w:t>
      </w:r>
      <w:r>
        <w:rPr>
          <w:rFonts w:hint="eastAsia" w:ascii="仿宋" w:hAnsi="仿宋" w:eastAsia="仿宋" w:cs="仿宋"/>
          <w:b w:val="0"/>
          <w:bCs w:val="0"/>
          <w:i w:val="0"/>
          <w:iCs w:val="0"/>
          <w:caps w:val="0"/>
          <w:color w:val="000000"/>
          <w:spacing w:val="0"/>
          <w:sz w:val="24"/>
          <w:szCs w:val="24"/>
          <w:lang w:val="en-US" w:eastAsia="zh-CN"/>
        </w:rPr>
        <w:t>4</w:t>
      </w:r>
      <w:r>
        <w:rPr>
          <w:rFonts w:hint="eastAsia" w:ascii="仿宋" w:hAnsi="仿宋" w:eastAsia="仿宋" w:cs="仿宋"/>
          <w:b w:val="0"/>
          <w:bCs w:val="0"/>
          <w:i w:val="0"/>
          <w:iCs w:val="0"/>
          <w:caps w:val="0"/>
          <w:color w:val="000000"/>
          <w:spacing w:val="0"/>
          <w:sz w:val="24"/>
          <w:szCs w:val="24"/>
          <w:lang w:eastAsia="zh-CN"/>
        </w:rPr>
        <w:t>）</w:t>
      </w:r>
      <w:r>
        <w:rPr>
          <w:rFonts w:hint="eastAsia" w:ascii="仿宋" w:hAnsi="仿宋" w:eastAsia="仿宋" w:cs="仿宋"/>
          <w:b w:val="0"/>
          <w:bCs w:val="0"/>
          <w:i w:val="0"/>
          <w:iCs w:val="0"/>
          <w:caps w:val="0"/>
          <w:color w:val="000000"/>
          <w:spacing w:val="0"/>
          <w:sz w:val="24"/>
          <w:szCs w:val="24"/>
          <w:lang w:val="en-US" w:eastAsia="zh-CN"/>
        </w:rPr>
        <w:t>参加政府采购活动前三年内，在经营活动中没有重大违法记录；未被“信用中国”（www.creditchina.gov.cn）、中国政府采购网（www.ccgp.gov.cn）列入失信被执行人、税收违法黑名单、政府采购严重违法失信行为记录名单。</w:t>
      </w:r>
    </w:p>
    <w:p>
      <w:pPr>
        <w:pStyle w:val="2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60" w:lineRule="exact"/>
        <w:ind w:left="0" w:right="0" w:firstLine="0"/>
        <w:jc w:val="left"/>
        <w:textAlignment w:val="auto"/>
        <w:rPr>
          <w:rFonts w:hint="default" w:ascii="仿宋" w:hAnsi="仿宋" w:eastAsia="仿宋" w:cs="仿宋"/>
          <w:b w:val="0"/>
          <w:bCs w:val="0"/>
          <w:i w:val="0"/>
          <w:iCs w:val="0"/>
          <w:caps w:val="0"/>
          <w:color w:val="000000"/>
          <w:spacing w:val="0"/>
          <w:sz w:val="24"/>
          <w:szCs w:val="24"/>
          <w:lang w:val="en-US" w:eastAsia="zh-CN"/>
        </w:rPr>
      </w:pPr>
      <w:r>
        <w:rPr>
          <w:rFonts w:hint="eastAsia" w:ascii="仿宋" w:hAnsi="仿宋" w:eastAsia="仿宋" w:cs="仿宋"/>
          <w:b w:val="0"/>
          <w:bCs w:val="0"/>
          <w:i w:val="0"/>
          <w:iCs w:val="0"/>
          <w:caps w:val="0"/>
          <w:color w:val="000000"/>
          <w:spacing w:val="0"/>
          <w:sz w:val="24"/>
          <w:szCs w:val="24"/>
          <w:lang w:val="en-US" w:eastAsia="zh-CN"/>
        </w:rPr>
        <w:t>（5）企业资质要求：1、工程设计综合资质或市政行业（给水工程）设计乙级及以上资质；2、市政公用工程专业工程咨询单位资信证书；</w:t>
      </w:r>
    </w:p>
    <w:p>
      <w:pPr>
        <w:pStyle w:val="2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60" w:lineRule="exact"/>
        <w:ind w:left="0" w:right="0" w:firstLine="0"/>
        <w:jc w:val="left"/>
        <w:textAlignment w:val="auto"/>
        <w:rPr>
          <w:rFonts w:hint="eastAsia" w:ascii="仿宋" w:hAnsi="仿宋" w:eastAsia="仿宋" w:cs="仿宋"/>
          <w:b/>
          <w:bCs/>
          <w:i w:val="0"/>
          <w:iCs w:val="0"/>
          <w:caps w:val="0"/>
          <w:color w:val="000000"/>
          <w:spacing w:val="0"/>
          <w:sz w:val="24"/>
          <w:szCs w:val="24"/>
        </w:rPr>
      </w:pPr>
      <w:r>
        <w:rPr>
          <w:rFonts w:hint="eastAsia" w:ascii="仿宋" w:hAnsi="仿宋" w:eastAsia="仿宋" w:cs="仿宋"/>
          <w:b/>
          <w:bCs/>
          <w:i w:val="0"/>
          <w:iCs w:val="0"/>
          <w:caps w:val="0"/>
          <w:color w:val="000000"/>
          <w:spacing w:val="0"/>
          <w:sz w:val="24"/>
          <w:szCs w:val="24"/>
        </w:rPr>
        <w:t>三、获取</w:t>
      </w:r>
      <w:r>
        <w:rPr>
          <w:rFonts w:hint="eastAsia" w:ascii="仿宋" w:hAnsi="仿宋" w:eastAsia="仿宋" w:cs="仿宋"/>
          <w:b/>
          <w:bCs/>
          <w:i w:val="0"/>
          <w:iCs w:val="0"/>
          <w:caps w:val="0"/>
          <w:color w:val="000000"/>
          <w:spacing w:val="0"/>
          <w:sz w:val="24"/>
          <w:szCs w:val="24"/>
          <w:lang w:eastAsia="zh-CN"/>
        </w:rPr>
        <w:t>采购</w:t>
      </w:r>
      <w:r>
        <w:rPr>
          <w:rFonts w:hint="eastAsia" w:ascii="仿宋" w:hAnsi="仿宋" w:eastAsia="仿宋" w:cs="仿宋"/>
          <w:b/>
          <w:bCs/>
          <w:i w:val="0"/>
          <w:iCs w:val="0"/>
          <w:caps w:val="0"/>
          <w:color w:val="000000"/>
          <w:spacing w:val="0"/>
          <w:sz w:val="24"/>
          <w:szCs w:val="24"/>
        </w:rPr>
        <w:t>文件</w:t>
      </w:r>
    </w:p>
    <w:p>
      <w:pPr>
        <w:pStyle w:val="2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60" w:lineRule="exact"/>
        <w:ind w:left="0" w:right="0" w:firstLine="486" w:firstLineChars="200"/>
        <w:jc w:val="left"/>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rPr>
        <w:t>时间：202</w:t>
      </w:r>
      <w:r>
        <w:rPr>
          <w:rFonts w:hint="eastAsia" w:ascii="仿宋" w:hAnsi="仿宋" w:eastAsia="仿宋" w:cs="仿宋"/>
          <w:i w:val="0"/>
          <w:iCs w:val="0"/>
          <w:caps w:val="0"/>
          <w:color w:val="auto"/>
          <w:spacing w:val="0"/>
          <w:sz w:val="24"/>
          <w:szCs w:val="24"/>
          <w:lang w:val="en-US" w:eastAsia="zh-CN"/>
        </w:rPr>
        <w:t>4</w:t>
      </w:r>
      <w:r>
        <w:rPr>
          <w:rFonts w:hint="eastAsia" w:ascii="仿宋" w:hAnsi="仿宋" w:eastAsia="仿宋" w:cs="仿宋"/>
          <w:i w:val="0"/>
          <w:iCs w:val="0"/>
          <w:caps w:val="0"/>
          <w:color w:val="auto"/>
          <w:spacing w:val="0"/>
          <w:sz w:val="24"/>
          <w:szCs w:val="24"/>
        </w:rPr>
        <w:t>年</w:t>
      </w:r>
      <w:r>
        <w:rPr>
          <w:rFonts w:hint="eastAsia" w:ascii="仿宋" w:hAnsi="仿宋" w:eastAsia="仿宋" w:cs="仿宋"/>
          <w:i w:val="0"/>
          <w:iCs w:val="0"/>
          <w:caps w:val="0"/>
          <w:color w:val="auto"/>
          <w:spacing w:val="0"/>
          <w:sz w:val="24"/>
          <w:szCs w:val="24"/>
          <w:lang w:val="en-US" w:eastAsia="zh-CN"/>
        </w:rPr>
        <w:t>09</w:t>
      </w:r>
      <w:r>
        <w:rPr>
          <w:rFonts w:hint="eastAsia" w:ascii="仿宋" w:hAnsi="仿宋" w:eastAsia="仿宋" w:cs="仿宋"/>
          <w:i w:val="0"/>
          <w:iCs w:val="0"/>
          <w:caps w:val="0"/>
          <w:color w:val="auto"/>
          <w:spacing w:val="0"/>
          <w:sz w:val="24"/>
          <w:szCs w:val="24"/>
        </w:rPr>
        <w:t>月</w:t>
      </w:r>
      <w:r>
        <w:rPr>
          <w:rFonts w:hint="eastAsia" w:ascii="仿宋" w:hAnsi="仿宋" w:eastAsia="仿宋" w:cs="仿宋"/>
          <w:i w:val="0"/>
          <w:iCs w:val="0"/>
          <w:caps w:val="0"/>
          <w:color w:val="auto"/>
          <w:spacing w:val="0"/>
          <w:sz w:val="24"/>
          <w:szCs w:val="24"/>
          <w:lang w:val="en-US" w:eastAsia="zh-CN"/>
        </w:rPr>
        <w:t>11</w:t>
      </w:r>
      <w:r>
        <w:rPr>
          <w:rFonts w:hint="eastAsia" w:ascii="仿宋" w:hAnsi="仿宋" w:eastAsia="仿宋" w:cs="仿宋"/>
          <w:i w:val="0"/>
          <w:iCs w:val="0"/>
          <w:caps w:val="0"/>
          <w:color w:val="auto"/>
          <w:spacing w:val="0"/>
          <w:sz w:val="24"/>
          <w:szCs w:val="24"/>
        </w:rPr>
        <w:t>日至202</w:t>
      </w:r>
      <w:r>
        <w:rPr>
          <w:rFonts w:hint="eastAsia" w:ascii="仿宋" w:hAnsi="仿宋" w:eastAsia="仿宋" w:cs="仿宋"/>
          <w:i w:val="0"/>
          <w:iCs w:val="0"/>
          <w:caps w:val="0"/>
          <w:color w:val="auto"/>
          <w:spacing w:val="0"/>
          <w:sz w:val="24"/>
          <w:szCs w:val="24"/>
          <w:lang w:val="en-US" w:eastAsia="zh-CN"/>
        </w:rPr>
        <w:t>4</w:t>
      </w:r>
      <w:r>
        <w:rPr>
          <w:rFonts w:hint="eastAsia" w:ascii="仿宋" w:hAnsi="仿宋" w:eastAsia="仿宋" w:cs="仿宋"/>
          <w:i w:val="0"/>
          <w:iCs w:val="0"/>
          <w:caps w:val="0"/>
          <w:color w:val="auto"/>
          <w:spacing w:val="0"/>
          <w:sz w:val="24"/>
          <w:szCs w:val="24"/>
        </w:rPr>
        <w:t>年</w:t>
      </w:r>
      <w:r>
        <w:rPr>
          <w:rFonts w:hint="eastAsia" w:ascii="仿宋" w:hAnsi="仿宋" w:eastAsia="仿宋" w:cs="仿宋"/>
          <w:i w:val="0"/>
          <w:iCs w:val="0"/>
          <w:caps w:val="0"/>
          <w:color w:val="auto"/>
          <w:spacing w:val="0"/>
          <w:sz w:val="24"/>
          <w:szCs w:val="24"/>
          <w:lang w:val="en-US" w:eastAsia="zh-CN"/>
        </w:rPr>
        <w:t>09</w:t>
      </w:r>
      <w:r>
        <w:rPr>
          <w:rFonts w:hint="eastAsia" w:ascii="仿宋" w:hAnsi="仿宋" w:eastAsia="仿宋" w:cs="仿宋"/>
          <w:i w:val="0"/>
          <w:iCs w:val="0"/>
          <w:caps w:val="0"/>
          <w:color w:val="auto"/>
          <w:spacing w:val="0"/>
          <w:sz w:val="24"/>
          <w:szCs w:val="24"/>
        </w:rPr>
        <w:t>月</w:t>
      </w:r>
      <w:r>
        <w:rPr>
          <w:rFonts w:hint="eastAsia" w:ascii="仿宋" w:hAnsi="仿宋" w:eastAsia="仿宋" w:cs="仿宋"/>
          <w:i w:val="0"/>
          <w:iCs w:val="0"/>
          <w:caps w:val="0"/>
          <w:color w:val="auto"/>
          <w:spacing w:val="0"/>
          <w:sz w:val="24"/>
          <w:szCs w:val="24"/>
          <w:lang w:val="en-US" w:eastAsia="zh-CN"/>
        </w:rPr>
        <w:t>18</w:t>
      </w:r>
      <w:r>
        <w:rPr>
          <w:rFonts w:hint="eastAsia" w:ascii="仿宋" w:hAnsi="仿宋" w:eastAsia="仿宋" w:cs="仿宋"/>
          <w:i w:val="0"/>
          <w:iCs w:val="0"/>
          <w:caps w:val="0"/>
          <w:color w:val="auto"/>
          <w:spacing w:val="0"/>
          <w:sz w:val="24"/>
          <w:szCs w:val="24"/>
        </w:rPr>
        <w:t>日，每天上午10:00至</w:t>
      </w:r>
      <w:r>
        <w:rPr>
          <w:rFonts w:hint="eastAsia" w:ascii="仿宋" w:hAnsi="仿宋" w:eastAsia="仿宋" w:cs="仿宋"/>
          <w:i w:val="0"/>
          <w:iCs w:val="0"/>
          <w:caps w:val="0"/>
          <w:color w:val="auto"/>
          <w:spacing w:val="0"/>
          <w:sz w:val="24"/>
          <w:szCs w:val="24"/>
          <w:lang w:val="en-US" w:eastAsia="zh-CN"/>
        </w:rPr>
        <w:t>13</w:t>
      </w:r>
      <w:r>
        <w:rPr>
          <w:rFonts w:hint="eastAsia" w:ascii="仿宋" w:hAnsi="仿宋" w:eastAsia="仿宋" w:cs="仿宋"/>
          <w:i w:val="0"/>
          <w:iCs w:val="0"/>
          <w:caps w:val="0"/>
          <w:color w:val="auto"/>
          <w:spacing w:val="0"/>
          <w:sz w:val="24"/>
          <w:szCs w:val="24"/>
        </w:rPr>
        <w:t>:</w:t>
      </w:r>
      <w:r>
        <w:rPr>
          <w:rFonts w:hint="eastAsia" w:ascii="仿宋" w:hAnsi="仿宋" w:eastAsia="仿宋" w:cs="仿宋"/>
          <w:i w:val="0"/>
          <w:iCs w:val="0"/>
          <w:caps w:val="0"/>
          <w:color w:val="auto"/>
          <w:spacing w:val="0"/>
          <w:sz w:val="24"/>
          <w:szCs w:val="24"/>
          <w:lang w:val="en-US" w:eastAsia="zh-CN"/>
        </w:rPr>
        <w:t>30</w:t>
      </w:r>
      <w:r>
        <w:rPr>
          <w:rFonts w:hint="eastAsia" w:ascii="仿宋" w:hAnsi="仿宋" w:eastAsia="仿宋" w:cs="仿宋"/>
          <w:i w:val="0"/>
          <w:iCs w:val="0"/>
          <w:caps w:val="0"/>
          <w:color w:val="auto"/>
          <w:spacing w:val="0"/>
          <w:sz w:val="24"/>
          <w:szCs w:val="24"/>
        </w:rPr>
        <w:t>，下午16:</w:t>
      </w:r>
      <w:r>
        <w:rPr>
          <w:rFonts w:hint="eastAsia" w:ascii="仿宋" w:hAnsi="仿宋" w:eastAsia="仿宋" w:cs="仿宋"/>
          <w:i w:val="0"/>
          <w:iCs w:val="0"/>
          <w:caps w:val="0"/>
          <w:color w:val="auto"/>
          <w:spacing w:val="0"/>
          <w:sz w:val="24"/>
          <w:szCs w:val="24"/>
          <w:lang w:val="en-US" w:eastAsia="zh-CN"/>
        </w:rPr>
        <w:t>30</w:t>
      </w:r>
      <w:r>
        <w:rPr>
          <w:rFonts w:hint="eastAsia" w:ascii="仿宋" w:hAnsi="仿宋" w:eastAsia="仿宋" w:cs="仿宋"/>
          <w:i w:val="0"/>
          <w:iCs w:val="0"/>
          <w:caps w:val="0"/>
          <w:color w:val="auto"/>
          <w:spacing w:val="0"/>
          <w:sz w:val="24"/>
          <w:szCs w:val="24"/>
        </w:rPr>
        <w:t>至</w:t>
      </w:r>
      <w:r>
        <w:rPr>
          <w:rFonts w:hint="eastAsia" w:ascii="仿宋" w:hAnsi="仿宋" w:eastAsia="仿宋" w:cs="仿宋"/>
          <w:i w:val="0"/>
          <w:iCs w:val="0"/>
          <w:caps w:val="0"/>
          <w:color w:val="auto"/>
          <w:spacing w:val="0"/>
          <w:sz w:val="24"/>
          <w:szCs w:val="24"/>
          <w:lang w:val="en-US" w:eastAsia="zh-CN"/>
        </w:rPr>
        <w:t>20</w:t>
      </w:r>
      <w:r>
        <w:rPr>
          <w:rFonts w:hint="eastAsia" w:ascii="仿宋" w:hAnsi="仿宋" w:eastAsia="仿宋" w:cs="仿宋"/>
          <w:i w:val="0"/>
          <w:iCs w:val="0"/>
          <w:caps w:val="0"/>
          <w:color w:val="auto"/>
          <w:spacing w:val="0"/>
          <w:sz w:val="24"/>
          <w:szCs w:val="24"/>
        </w:rPr>
        <w:t>:</w:t>
      </w:r>
      <w:r>
        <w:rPr>
          <w:rFonts w:hint="eastAsia" w:ascii="仿宋" w:hAnsi="仿宋" w:eastAsia="仿宋" w:cs="仿宋"/>
          <w:i w:val="0"/>
          <w:iCs w:val="0"/>
          <w:caps w:val="0"/>
          <w:color w:val="auto"/>
          <w:spacing w:val="0"/>
          <w:sz w:val="24"/>
          <w:szCs w:val="24"/>
          <w:lang w:val="en-US" w:eastAsia="zh-CN"/>
        </w:rPr>
        <w:t>00</w:t>
      </w:r>
      <w:r>
        <w:rPr>
          <w:rFonts w:hint="eastAsia" w:ascii="仿宋" w:hAnsi="仿宋" w:eastAsia="仿宋" w:cs="仿宋"/>
          <w:i w:val="0"/>
          <w:iCs w:val="0"/>
          <w:caps w:val="0"/>
          <w:color w:val="auto"/>
          <w:spacing w:val="0"/>
          <w:sz w:val="24"/>
          <w:szCs w:val="24"/>
        </w:rPr>
        <w:t>（北京时间，法定节假日除外）</w:t>
      </w:r>
    </w:p>
    <w:p>
      <w:pPr>
        <w:pStyle w:val="2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60" w:lineRule="exact"/>
        <w:ind w:left="0" w:right="0" w:firstLine="486" w:firstLineChars="200"/>
        <w:jc w:val="left"/>
        <w:textAlignment w:val="auto"/>
        <w:rPr>
          <w:rFonts w:hint="eastAsia" w:ascii="仿宋" w:hAnsi="仿宋" w:eastAsia="仿宋" w:cs="仿宋"/>
          <w:i w:val="0"/>
          <w:iCs w:val="0"/>
          <w:caps w:val="0"/>
          <w:color w:val="auto"/>
          <w:spacing w:val="0"/>
          <w:sz w:val="24"/>
          <w:szCs w:val="24"/>
          <w:lang w:val="en-US" w:eastAsia="zh-CN"/>
        </w:rPr>
      </w:pPr>
      <w:r>
        <w:rPr>
          <w:rFonts w:hint="eastAsia" w:ascii="仿宋" w:hAnsi="仿宋" w:eastAsia="仿宋" w:cs="仿宋"/>
          <w:i w:val="0"/>
          <w:iCs w:val="0"/>
          <w:caps w:val="0"/>
          <w:color w:val="auto"/>
          <w:spacing w:val="0"/>
          <w:sz w:val="24"/>
          <w:szCs w:val="24"/>
          <w:lang w:val="en-US" w:eastAsia="zh-CN"/>
        </w:rPr>
        <w:t>地点：政采云平台线上 </w:t>
      </w:r>
    </w:p>
    <w:p>
      <w:pPr>
        <w:pStyle w:val="2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60" w:lineRule="exact"/>
        <w:ind w:left="0" w:right="0" w:firstLine="486" w:firstLineChars="200"/>
        <w:jc w:val="left"/>
        <w:textAlignment w:val="auto"/>
        <w:rPr>
          <w:rFonts w:hint="eastAsia" w:ascii="仿宋" w:hAnsi="仿宋" w:eastAsia="仿宋" w:cs="仿宋"/>
          <w:i w:val="0"/>
          <w:iCs w:val="0"/>
          <w:caps w:val="0"/>
          <w:color w:val="auto"/>
          <w:spacing w:val="0"/>
          <w:sz w:val="24"/>
          <w:szCs w:val="24"/>
          <w:lang w:val="en-US" w:eastAsia="zh-CN"/>
        </w:rPr>
      </w:pPr>
      <w:r>
        <w:rPr>
          <w:rFonts w:hint="eastAsia" w:ascii="仿宋" w:hAnsi="仿宋" w:eastAsia="仿宋" w:cs="仿宋"/>
          <w:i w:val="0"/>
          <w:iCs w:val="0"/>
          <w:caps w:val="0"/>
          <w:color w:val="auto"/>
          <w:spacing w:val="0"/>
          <w:sz w:val="24"/>
          <w:szCs w:val="24"/>
          <w:lang w:val="en-US" w:eastAsia="zh-CN"/>
        </w:rPr>
        <w:t>方式：供应商登录政采云平台https://www.zcygov.cn/在线申请获取采购文件（进入“项目采购”应用，在获取采购文件菜单中选择项目，申请获取采购文件），或者点击采购公告底部潜在供应商“获取采购文件”，页面跳转后登陆，直接获取采购文件。 </w:t>
      </w:r>
    </w:p>
    <w:p>
      <w:pPr>
        <w:pStyle w:val="2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60" w:lineRule="exact"/>
        <w:ind w:left="0" w:right="0" w:firstLine="486" w:firstLineChars="200"/>
        <w:jc w:val="left"/>
        <w:textAlignment w:val="auto"/>
        <w:rPr>
          <w:rFonts w:hint="eastAsia" w:ascii="仿宋" w:hAnsi="仿宋" w:eastAsia="仿宋" w:cs="仿宋"/>
          <w:i w:val="0"/>
          <w:iCs w:val="0"/>
          <w:caps w:val="0"/>
          <w:color w:val="auto"/>
          <w:spacing w:val="0"/>
          <w:sz w:val="24"/>
          <w:szCs w:val="24"/>
          <w:lang w:val="en-US" w:eastAsia="zh-CN"/>
        </w:rPr>
      </w:pPr>
      <w:r>
        <w:rPr>
          <w:rFonts w:hint="eastAsia" w:ascii="仿宋" w:hAnsi="仿宋" w:eastAsia="仿宋" w:cs="仿宋"/>
          <w:i w:val="0"/>
          <w:iCs w:val="0"/>
          <w:caps w:val="0"/>
          <w:color w:val="auto"/>
          <w:spacing w:val="0"/>
          <w:sz w:val="24"/>
          <w:szCs w:val="24"/>
          <w:lang w:val="en-US" w:eastAsia="zh-CN"/>
        </w:rPr>
        <w:t>售价（元）： 0 </w:t>
      </w:r>
    </w:p>
    <w:p>
      <w:pPr>
        <w:pStyle w:val="2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60" w:lineRule="exact"/>
        <w:ind w:left="0" w:right="0" w:firstLine="374"/>
        <w:jc w:val="left"/>
        <w:textAlignment w:val="auto"/>
        <w:rPr>
          <w:rFonts w:hint="eastAsia" w:ascii="仿宋" w:hAnsi="仿宋" w:eastAsia="仿宋" w:cs="仿宋"/>
          <w:b/>
          <w:bCs/>
          <w:i w:val="0"/>
          <w:iCs w:val="0"/>
          <w:caps w:val="0"/>
          <w:color w:val="000000"/>
          <w:spacing w:val="0"/>
          <w:sz w:val="24"/>
          <w:szCs w:val="24"/>
        </w:rPr>
      </w:pPr>
      <w:r>
        <w:rPr>
          <w:rFonts w:hint="eastAsia" w:ascii="仿宋" w:hAnsi="仿宋" w:eastAsia="仿宋" w:cs="仿宋"/>
          <w:b/>
          <w:bCs/>
          <w:i w:val="0"/>
          <w:iCs w:val="0"/>
          <w:caps w:val="0"/>
          <w:color w:val="000000"/>
          <w:spacing w:val="0"/>
          <w:sz w:val="24"/>
          <w:szCs w:val="24"/>
        </w:rPr>
        <w:t>四、响应文件提交</w:t>
      </w:r>
    </w:p>
    <w:p>
      <w:pPr>
        <w:pStyle w:val="2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60" w:lineRule="exact"/>
        <w:ind w:left="0" w:right="0" w:firstLine="486" w:firstLineChars="200"/>
        <w:jc w:val="left"/>
        <w:textAlignment w:val="auto"/>
        <w:rPr>
          <w:rFonts w:hint="eastAsia" w:ascii="仿宋" w:hAnsi="仿宋" w:eastAsia="仿宋" w:cs="仿宋"/>
          <w:b w:val="0"/>
          <w:bCs w:val="0"/>
          <w:i w:val="0"/>
          <w:iCs w:val="0"/>
          <w:caps w:val="0"/>
          <w:color w:val="000000"/>
          <w:spacing w:val="0"/>
          <w:sz w:val="24"/>
          <w:szCs w:val="24"/>
        </w:rPr>
      </w:pPr>
      <w:r>
        <w:rPr>
          <w:rFonts w:hint="eastAsia" w:ascii="仿宋" w:hAnsi="仿宋" w:eastAsia="仿宋" w:cs="仿宋"/>
          <w:b w:val="0"/>
          <w:bCs w:val="0"/>
          <w:i w:val="0"/>
          <w:iCs w:val="0"/>
          <w:caps w:val="0"/>
          <w:color w:val="000000"/>
          <w:spacing w:val="0"/>
          <w:sz w:val="24"/>
          <w:szCs w:val="24"/>
          <w:lang w:val="en-US" w:eastAsia="zh-CN"/>
        </w:rPr>
        <w:t>截止时间：</w:t>
      </w:r>
      <w:r>
        <w:rPr>
          <w:rFonts w:hint="eastAsia" w:ascii="仿宋" w:hAnsi="仿宋" w:eastAsia="仿宋" w:cs="仿宋"/>
          <w:b w:val="0"/>
          <w:bCs w:val="0"/>
          <w:i w:val="0"/>
          <w:iCs w:val="0"/>
          <w:caps w:val="0"/>
          <w:color w:val="auto"/>
          <w:spacing w:val="0"/>
          <w:sz w:val="24"/>
          <w:szCs w:val="24"/>
          <w:lang w:val="en-US" w:eastAsia="zh-CN"/>
        </w:rPr>
        <w:t>2024年09月23日 10：30（北京时间）</w:t>
      </w:r>
    </w:p>
    <w:p>
      <w:pPr>
        <w:pStyle w:val="2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60" w:lineRule="exact"/>
        <w:ind w:left="0" w:right="0" w:firstLine="486" w:firstLineChars="200"/>
        <w:jc w:val="left"/>
        <w:textAlignment w:val="auto"/>
        <w:rPr>
          <w:rFonts w:hint="eastAsia" w:ascii="仿宋" w:hAnsi="仿宋" w:eastAsia="仿宋" w:cs="仿宋"/>
          <w:b w:val="0"/>
          <w:bCs w:val="0"/>
          <w:i w:val="0"/>
          <w:iCs w:val="0"/>
          <w:caps w:val="0"/>
          <w:color w:val="000000"/>
          <w:spacing w:val="0"/>
          <w:sz w:val="24"/>
          <w:szCs w:val="24"/>
        </w:rPr>
      </w:pPr>
      <w:bookmarkStart w:id="1" w:name="_Toc35393625"/>
      <w:bookmarkEnd w:id="1"/>
      <w:bookmarkStart w:id="2" w:name="_Toc28359084"/>
      <w:bookmarkEnd w:id="2"/>
      <w:bookmarkStart w:id="3" w:name="_Toc35393794"/>
      <w:bookmarkEnd w:id="3"/>
      <w:bookmarkStart w:id="4" w:name="_Toc28359007"/>
      <w:r>
        <w:rPr>
          <w:rFonts w:hint="eastAsia" w:ascii="仿宋" w:hAnsi="仿宋" w:eastAsia="仿宋" w:cs="仿宋"/>
          <w:b w:val="0"/>
          <w:bCs w:val="0"/>
          <w:i w:val="0"/>
          <w:iCs w:val="0"/>
          <w:caps w:val="0"/>
          <w:color w:val="000000"/>
          <w:spacing w:val="0"/>
          <w:sz w:val="24"/>
          <w:szCs w:val="24"/>
          <w:lang w:val="en-US" w:eastAsia="zh-CN"/>
        </w:rPr>
        <w:t>投标地点：</w:t>
      </w:r>
      <w:bookmarkEnd w:id="4"/>
      <w:r>
        <w:rPr>
          <w:rFonts w:hint="eastAsia" w:ascii="仿宋" w:hAnsi="仿宋" w:eastAsia="仿宋" w:cs="仿宋"/>
          <w:b w:val="0"/>
          <w:bCs w:val="0"/>
          <w:i w:val="0"/>
          <w:iCs w:val="0"/>
          <w:caps w:val="0"/>
          <w:color w:val="000000"/>
          <w:spacing w:val="0"/>
          <w:sz w:val="24"/>
          <w:szCs w:val="24"/>
          <w:lang w:val="en-US" w:eastAsia="zh-CN"/>
        </w:rPr>
        <w:t>请登录政采云投标客户端投标</w:t>
      </w:r>
    </w:p>
    <w:p>
      <w:pPr>
        <w:pStyle w:val="2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60" w:lineRule="exact"/>
        <w:ind w:left="0" w:right="0" w:firstLine="0"/>
        <w:jc w:val="left"/>
        <w:textAlignment w:val="auto"/>
        <w:rPr>
          <w:rFonts w:hint="eastAsia" w:ascii="仿宋" w:hAnsi="仿宋" w:eastAsia="仿宋" w:cs="仿宋"/>
          <w:b/>
          <w:bCs/>
          <w:i w:val="0"/>
          <w:iCs w:val="0"/>
          <w:caps w:val="0"/>
          <w:color w:val="000000"/>
          <w:spacing w:val="0"/>
          <w:sz w:val="24"/>
          <w:szCs w:val="24"/>
          <w:lang w:eastAsia="zh-CN"/>
        </w:rPr>
      </w:pPr>
      <w:r>
        <w:rPr>
          <w:rFonts w:hint="eastAsia" w:ascii="仿宋" w:hAnsi="仿宋" w:eastAsia="仿宋" w:cs="仿宋"/>
          <w:b/>
          <w:bCs/>
          <w:i w:val="0"/>
          <w:iCs w:val="0"/>
          <w:caps w:val="0"/>
          <w:color w:val="000000"/>
          <w:spacing w:val="0"/>
          <w:sz w:val="24"/>
          <w:szCs w:val="24"/>
          <w:lang w:eastAsia="zh-CN"/>
        </w:rPr>
        <w:t>五、响应文件开启</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420" w:leftChars="0" w:right="0" w:rightChars="0"/>
        <w:jc w:val="left"/>
        <w:textAlignment w:val="auto"/>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lang w:val="en-US" w:eastAsia="zh-CN" w:bidi="ar"/>
        </w:rPr>
        <w:t>开启时间：</w:t>
      </w:r>
      <w:r>
        <w:rPr>
          <w:rFonts w:hint="eastAsia" w:ascii="仿宋" w:hAnsi="仿宋" w:eastAsia="仿宋" w:cs="仿宋"/>
          <w:i w:val="0"/>
          <w:iCs w:val="0"/>
          <w:caps w:val="0"/>
          <w:color w:val="auto"/>
          <w:spacing w:val="0"/>
          <w:kern w:val="0"/>
          <w:sz w:val="24"/>
          <w:szCs w:val="24"/>
          <w:lang w:val="en-US" w:eastAsia="zh-CN" w:bidi="ar"/>
        </w:rPr>
        <w:t>2024年09月23日 10</w:t>
      </w:r>
      <w:r>
        <w:rPr>
          <w:rFonts w:hint="eastAsia" w:ascii="仿宋" w:hAnsi="仿宋" w:eastAsia="仿宋" w:cs="仿宋"/>
          <w:b w:val="0"/>
          <w:bCs w:val="0"/>
          <w:i w:val="0"/>
          <w:iCs w:val="0"/>
          <w:caps w:val="0"/>
          <w:color w:val="auto"/>
          <w:spacing w:val="0"/>
          <w:sz w:val="24"/>
          <w:szCs w:val="24"/>
          <w:lang w:val="en-US" w:eastAsia="zh-CN"/>
        </w:rPr>
        <w:t>:30</w:t>
      </w:r>
      <w:r>
        <w:rPr>
          <w:rFonts w:hint="eastAsia" w:ascii="仿宋" w:hAnsi="仿宋" w:eastAsia="仿宋" w:cs="仿宋"/>
          <w:i w:val="0"/>
          <w:iCs w:val="0"/>
          <w:caps w:val="0"/>
          <w:color w:val="auto"/>
          <w:spacing w:val="0"/>
          <w:kern w:val="0"/>
          <w:sz w:val="24"/>
          <w:szCs w:val="24"/>
          <w:lang w:val="en-US" w:eastAsia="zh-CN" w:bidi="ar"/>
        </w:rPr>
        <w:t>（北京时间）</w:t>
      </w:r>
    </w:p>
    <w:p>
      <w:pPr>
        <w:pStyle w:val="2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60" w:lineRule="exact"/>
        <w:ind w:right="0" w:firstLine="486" w:firstLineChars="200"/>
        <w:jc w:val="left"/>
        <w:textAlignment w:val="auto"/>
        <w:rPr>
          <w:rFonts w:hint="eastAsia" w:ascii="仿宋" w:hAnsi="仿宋" w:eastAsia="仿宋" w:cs="仿宋"/>
          <w:i w:val="0"/>
          <w:iCs w:val="0"/>
          <w:caps w:val="0"/>
          <w:color w:val="333333"/>
          <w:spacing w:val="0"/>
          <w:kern w:val="0"/>
          <w:sz w:val="24"/>
          <w:szCs w:val="24"/>
          <w:lang w:val="en-US" w:eastAsia="zh-CN" w:bidi="ar"/>
        </w:rPr>
      </w:pPr>
      <w:r>
        <w:rPr>
          <w:rFonts w:hint="eastAsia" w:ascii="仿宋" w:hAnsi="仿宋" w:eastAsia="仿宋" w:cs="仿宋"/>
          <w:i w:val="0"/>
          <w:iCs w:val="0"/>
          <w:caps w:val="0"/>
          <w:color w:val="333333"/>
          <w:spacing w:val="0"/>
          <w:kern w:val="0"/>
          <w:sz w:val="24"/>
          <w:szCs w:val="24"/>
          <w:lang w:val="en-US" w:eastAsia="zh-CN" w:bidi="ar"/>
        </w:rPr>
        <w:t>地   点：投标人登录政采云平台https://www.zcygov.cn/，进入“项目采购-开标评标-右边选择对应项目点击“进入项目”进入开标大厅。</w:t>
      </w:r>
    </w:p>
    <w:p>
      <w:pPr>
        <w:pStyle w:val="2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60" w:lineRule="exact"/>
        <w:ind w:left="0" w:right="0" w:firstLine="0"/>
        <w:jc w:val="left"/>
        <w:textAlignment w:val="auto"/>
        <w:rPr>
          <w:rFonts w:hint="eastAsia" w:ascii="仿宋" w:hAnsi="仿宋" w:eastAsia="仿宋" w:cs="仿宋"/>
          <w:b/>
          <w:bCs/>
          <w:i w:val="0"/>
          <w:iCs w:val="0"/>
          <w:caps w:val="0"/>
          <w:color w:val="000000"/>
          <w:spacing w:val="0"/>
          <w:sz w:val="24"/>
          <w:szCs w:val="24"/>
        </w:rPr>
      </w:pPr>
      <w:r>
        <w:rPr>
          <w:rFonts w:hint="eastAsia" w:ascii="仿宋" w:hAnsi="仿宋" w:eastAsia="仿宋" w:cs="仿宋"/>
          <w:b/>
          <w:bCs/>
          <w:i w:val="0"/>
          <w:iCs w:val="0"/>
          <w:caps w:val="0"/>
          <w:color w:val="000000"/>
          <w:spacing w:val="0"/>
          <w:sz w:val="24"/>
          <w:szCs w:val="24"/>
          <w:lang w:eastAsia="zh-CN"/>
        </w:rPr>
        <w:t>六</w:t>
      </w:r>
      <w:r>
        <w:rPr>
          <w:rFonts w:hint="eastAsia" w:ascii="仿宋" w:hAnsi="仿宋" w:eastAsia="仿宋" w:cs="仿宋"/>
          <w:b/>
          <w:bCs/>
          <w:i w:val="0"/>
          <w:iCs w:val="0"/>
          <w:caps w:val="0"/>
          <w:color w:val="000000"/>
          <w:spacing w:val="0"/>
          <w:sz w:val="24"/>
          <w:szCs w:val="24"/>
        </w:rPr>
        <w:t>、公告期限</w:t>
      </w:r>
    </w:p>
    <w:p>
      <w:pPr>
        <w:pStyle w:val="2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60" w:lineRule="exact"/>
        <w:ind w:left="0" w:right="0" w:firstLine="486" w:firstLineChars="200"/>
        <w:jc w:val="left"/>
        <w:textAlignment w:val="auto"/>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rPr>
        <w:t>自本公告发布之日起</w:t>
      </w:r>
      <w:r>
        <w:rPr>
          <w:rFonts w:hint="eastAsia" w:ascii="仿宋" w:hAnsi="仿宋" w:eastAsia="仿宋" w:cs="仿宋"/>
          <w:i w:val="0"/>
          <w:iCs w:val="0"/>
          <w:caps w:val="0"/>
          <w:color w:val="000000"/>
          <w:spacing w:val="0"/>
          <w:sz w:val="24"/>
          <w:szCs w:val="24"/>
          <w:lang w:val="en-US" w:eastAsia="zh-CN"/>
        </w:rPr>
        <w:t>3</w:t>
      </w:r>
      <w:r>
        <w:rPr>
          <w:rFonts w:hint="eastAsia" w:ascii="仿宋" w:hAnsi="仿宋" w:eastAsia="仿宋" w:cs="仿宋"/>
          <w:i w:val="0"/>
          <w:iCs w:val="0"/>
          <w:caps w:val="0"/>
          <w:color w:val="000000"/>
          <w:spacing w:val="0"/>
          <w:sz w:val="24"/>
          <w:szCs w:val="24"/>
        </w:rPr>
        <w:t>个工作日。</w:t>
      </w:r>
    </w:p>
    <w:p>
      <w:pPr>
        <w:pStyle w:val="2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60" w:lineRule="exact"/>
        <w:ind w:left="0" w:right="0" w:firstLine="0"/>
        <w:jc w:val="left"/>
        <w:textAlignment w:val="auto"/>
        <w:rPr>
          <w:rFonts w:hint="eastAsia" w:ascii="仿宋" w:hAnsi="仿宋" w:eastAsia="仿宋" w:cs="仿宋"/>
          <w:b/>
          <w:bCs/>
          <w:i w:val="0"/>
          <w:iCs w:val="0"/>
          <w:caps w:val="0"/>
          <w:color w:val="000000"/>
          <w:spacing w:val="0"/>
          <w:sz w:val="24"/>
          <w:szCs w:val="24"/>
        </w:rPr>
      </w:pPr>
      <w:r>
        <w:rPr>
          <w:rFonts w:hint="eastAsia" w:ascii="仿宋" w:hAnsi="仿宋" w:eastAsia="仿宋" w:cs="仿宋"/>
          <w:b/>
          <w:bCs/>
          <w:i w:val="0"/>
          <w:iCs w:val="0"/>
          <w:caps w:val="0"/>
          <w:color w:val="000000"/>
          <w:spacing w:val="0"/>
          <w:sz w:val="24"/>
          <w:szCs w:val="24"/>
          <w:lang w:eastAsia="zh-CN"/>
        </w:rPr>
        <w:t>七</w:t>
      </w:r>
      <w:r>
        <w:rPr>
          <w:rFonts w:hint="eastAsia" w:ascii="仿宋" w:hAnsi="仿宋" w:eastAsia="仿宋" w:cs="仿宋"/>
          <w:b/>
          <w:bCs/>
          <w:i w:val="0"/>
          <w:iCs w:val="0"/>
          <w:caps w:val="0"/>
          <w:color w:val="000000"/>
          <w:spacing w:val="0"/>
          <w:sz w:val="24"/>
          <w:szCs w:val="24"/>
        </w:rPr>
        <w:t>、其他补充事宜</w:t>
      </w:r>
    </w:p>
    <w:p>
      <w:pPr>
        <w:pStyle w:val="24"/>
        <w:keepNext w:val="0"/>
        <w:keepLines w:val="0"/>
        <w:pageBreakBefore w:val="0"/>
        <w:widowControl/>
        <w:numPr>
          <w:ilvl w:val="0"/>
          <w:numId w:val="0"/>
        </w:numPr>
        <w:suppressLineNumbers w:val="0"/>
        <w:kinsoku/>
        <w:wordWrap/>
        <w:overflowPunct/>
        <w:topLinePunct w:val="0"/>
        <w:autoSpaceDE/>
        <w:autoSpaceDN/>
        <w:bidi w:val="0"/>
        <w:adjustRightInd/>
        <w:snapToGrid/>
        <w:spacing w:before="75" w:beforeAutospacing="0" w:after="75" w:afterAutospacing="0" w:line="460" w:lineRule="exact"/>
        <w:ind w:leftChars="0" w:right="0" w:rightChars="0" w:firstLine="729" w:firstLineChars="300"/>
        <w:jc w:val="left"/>
        <w:textAlignment w:val="auto"/>
        <w:rPr>
          <w:rFonts w:hint="eastAsia" w:ascii="仿宋" w:hAnsi="仿宋" w:eastAsia="仿宋" w:cs="仿宋"/>
          <w:b w:val="0"/>
          <w:bCs w:val="0"/>
          <w:i w:val="0"/>
          <w:iCs w:val="0"/>
          <w:caps w:val="0"/>
          <w:color w:val="000000"/>
          <w:spacing w:val="0"/>
          <w:sz w:val="24"/>
          <w:szCs w:val="24"/>
          <w:lang w:val="en-US" w:eastAsia="zh-CN"/>
        </w:rPr>
      </w:pPr>
      <w:r>
        <w:rPr>
          <w:rFonts w:hint="eastAsia" w:ascii="仿宋" w:hAnsi="仿宋" w:eastAsia="仿宋" w:cs="仿宋"/>
          <w:b w:val="0"/>
          <w:bCs w:val="0"/>
          <w:i w:val="0"/>
          <w:iCs w:val="0"/>
          <w:caps w:val="0"/>
          <w:color w:val="000000"/>
          <w:spacing w:val="0"/>
          <w:sz w:val="24"/>
          <w:szCs w:val="24"/>
          <w:lang w:val="en-US" w:eastAsia="zh-CN"/>
        </w:rPr>
        <w:t>/</w:t>
      </w:r>
    </w:p>
    <w:p>
      <w:pPr>
        <w:pStyle w:val="24"/>
        <w:keepNext w:val="0"/>
        <w:keepLines w:val="0"/>
        <w:pageBreakBefore w:val="0"/>
        <w:widowControl/>
        <w:numPr>
          <w:ilvl w:val="0"/>
          <w:numId w:val="0"/>
        </w:numPr>
        <w:suppressLineNumbers w:val="0"/>
        <w:kinsoku/>
        <w:wordWrap/>
        <w:overflowPunct/>
        <w:topLinePunct w:val="0"/>
        <w:autoSpaceDE/>
        <w:autoSpaceDN/>
        <w:bidi w:val="0"/>
        <w:adjustRightInd/>
        <w:snapToGrid/>
        <w:spacing w:before="75" w:beforeAutospacing="0" w:after="75" w:afterAutospacing="0" w:line="420" w:lineRule="exact"/>
        <w:ind w:right="0" w:rightChars="0"/>
        <w:jc w:val="left"/>
        <w:textAlignment w:val="auto"/>
        <w:rPr>
          <w:rFonts w:hint="default" w:ascii="仿宋" w:hAnsi="仿宋" w:eastAsia="仿宋" w:cs="仿宋"/>
          <w:b w:val="0"/>
          <w:bCs w:val="0"/>
          <w:i w:val="0"/>
          <w:iCs w:val="0"/>
          <w:caps w:val="0"/>
          <w:color w:val="000000"/>
          <w:spacing w:val="0"/>
          <w:sz w:val="24"/>
          <w:szCs w:val="24"/>
          <w:lang w:val="en-US" w:eastAsia="zh-CN"/>
        </w:rPr>
      </w:pPr>
      <w:r>
        <w:rPr>
          <w:rFonts w:hint="default" w:ascii="仿宋" w:hAnsi="仿宋" w:eastAsia="仿宋" w:cs="仿宋"/>
          <w:b w:val="0"/>
          <w:bCs w:val="0"/>
          <w:i w:val="0"/>
          <w:iCs w:val="0"/>
          <w:caps w:val="0"/>
          <w:color w:val="000000"/>
          <w:spacing w:val="0"/>
          <w:sz w:val="24"/>
          <w:szCs w:val="24"/>
          <w:lang w:val="en-US" w:eastAsia="zh-CN"/>
        </w:rPr>
        <w:t>特别提示：</w:t>
      </w:r>
    </w:p>
    <w:p>
      <w:pPr>
        <w:pStyle w:val="24"/>
        <w:keepNext w:val="0"/>
        <w:keepLines w:val="0"/>
        <w:pageBreakBefore w:val="0"/>
        <w:widowControl/>
        <w:numPr>
          <w:ilvl w:val="0"/>
          <w:numId w:val="0"/>
        </w:numPr>
        <w:suppressLineNumbers w:val="0"/>
        <w:kinsoku/>
        <w:wordWrap/>
        <w:overflowPunct/>
        <w:topLinePunct w:val="0"/>
        <w:autoSpaceDE/>
        <w:autoSpaceDN/>
        <w:bidi w:val="0"/>
        <w:adjustRightInd/>
        <w:snapToGrid/>
        <w:spacing w:before="75" w:beforeAutospacing="0" w:after="75" w:afterAutospacing="0" w:line="420" w:lineRule="exact"/>
        <w:ind w:right="0" w:rightChars="0"/>
        <w:jc w:val="left"/>
        <w:textAlignment w:val="auto"/>
        <w:rPr>
          <w:rFonts w:hint="default" w:ascii="仿宋" w:hAnsi="仿宋" w:eastAsia="仿宋" w:cs="仿宋"/>
          <w:b w:val="0"/>
          <w:bCs w:val="0"/>
          <w:i w:val="0"/>
          <w:iCs w:val="0"/>
          <w:caps w:val="0"/>
          <w:color w:val="000000"/>
          <w:spacing w:val="0"/>
          <w:sz w:val="24"/>
          <w:szCs w:val="24"/>
          <w:lang w:val="en-US" w:eastAsia="zh-CN"/>
        </w:rPr>
      </w:pPr>
      <w:r>
        <w:rPr>
          <w:rFonts w:hint="default" w:ascii="仿宋" w:hAnsi="仿宋" w:eastAsia="仿宋" w:cs="仿宋"/>
          <w:b w:val="0"/>
          <w:bCs w:val="0"/>
          <w:i w:val="0"/>
          <w:iCs w:val="0"/>
          <w:caps w:val="0"/>
          <w:color w:val="000000"/>
          <w:spacing w:val="0"/>
          <w:sz w:val="24"/>
          <w:szCs w:val="24"/>
          <w:lang w:val="en-US" w:eastAsia="zh-CN"/>
        </w:rPr>
        <w:t>1、采购限额标准以上，200万元以下的货物和服务采购项目、400万元以下的工程采购项目，适宜由中小企业提供的，采购人应当专门面向中小企业采购。</w:t>
      </w:r>
    </w:p>
    <w:p>
      <w:pPr>
        <w:pStyle w:val="24"/>
        <w:keepNext w:val="0"/>
        <w:keepLines w:val="0"/>
        <w:pageBreakBefore w:val="0"/>
        <w:widowControl/>
        <w:numPr>
          <w:ilvl w:val="0"/>
          <w:numId w:val="0"/>
        </w:numPr>
        <w:suppressLineNumbers w:val="0"/>
        <w:kinsoku/>
        <w:wordWrap/>
        <w:overflowPunct/>
        <w:topLinePunct w:val="0"/>
        <w:autoSpaceDE/>
        <w:autoSpaceDN/>
        <w:bidi w:val="0"/>
        <w:adjustRightInd/>
        <w:snapToGrid/>
        <w:spacing w:before="75" w:beforeAutospacing="0" w:after="75" w:afterAutospacing="0" w:line="420" w:lineRule="exact"/>
        <w:ind w:right="0" w:rightChars="0"/>
        <w:jc w:val="left"/>
        <w:textAlignment w:val="auto"/>
        <w:rPr>
          <w:rFonts w:hint="default" w:ascii="仿宋" w:hAnsi="仿宋" w:eastAsia="仿宋" w:cs="仿宋"/>
          <w:b w:val="0"/>
          <w:bCs w:val="0"/>
          <w:i w:val="0"/>
          <w:iCs w:val="0"/>
          <w:caps w:val="0"/>
          <w:color w:val="000000"/>
          <w:spacing w:val="0"/>
          <w:sz w:val="24"/>
          <w:szCs w:val="24"/>
          <w:lang w:val="en-US" w:eastAsia="zh-CN"/>
        </w:rPr>
      </w:pPr>
      <w:r>
        <w:rPr>
          <w:rFonts w:hint="default" w:ascii="仿宋" w:hAnsi="仿宋" w:eastAsia="仿宋" w:cs="仿宋"/>
          <w:b w:val="0"/>
          <w:bCs w:val="0"/>
          <w:i w:val="0"/>
          <w:iCs w:val="0"/>
          <w:caps w:val="0"/>
          <w:color w:val="000000"/>
          <w:spacing w:val="0"/>
          <w:sz w:val="24"/>
          <w:szCs w:val="24"/>
          <w:lang w:val="en-US" w:eastAsia="zh-CN"/>
        </w:rPr>
        <w:t>2、超过200万元的货物和服务采购项目，预留该部分采购项目预算总额的30%以上专门面向中小企业采购，其中预留给小微企业的比例不低于60%。</w:t>
      </w:r>
    </w:p>
    <w:p>
      <w:pPr>
        <w:pStyle w:val="24"/>
        <w:keepNext w:val="0"/>
        <w:keepLines w:val="0"/>
        <w:pageBreakBefore w:val="0"/>
        <w:widowControl/>
        <w:numPr>
          <w:ilvl w:val="0"/>
          <w:numId w:val="0"/>
        </w:numPr>
        <w:suppressLineNumbers w:val="0"/>
        <w:kinsoku/>
        <w:wordWrap/>
        <w:overflowPunct/>
        <w:topLinePunct w:val="0"/>
        <w:autoSpaceDE/>
        <w:autoSpaceDN/>
        <w:bidi w:val="0"/>
        <w:adjustRightInd/>
        <w:snapToGrid/>
        <w:spacing w:before="75" w:beforeAutospacing="0" w:after="75" w:afterAutospacing="0" w:line="420" w:lineRule="exact"/>
        <w:ind w:right="0" w:rightChars="0"/>
        <w:jc w:val="left"/>
        <w:textAlignment w:val="auto"/>
        <w:rPr>
          <w:rFonts w:hint="default" w:ascii="仿宋" w:hAnsi="仿宋" w:eastAsia="仿宋" w:cs="仿宋"/>
          <w:b w:val="0"/>
          <w:bCs w:val="0"/>
          <w:i w:val="0"/>
          <w:iCs w:val="0"/>
          <w:caps w:val="0"/>
          <w:color w:val="000000"/>
          <w:spacing w:val="0"/>
          <w:sz w:val="24"/>
          <w:szCs w:val="24"/>
          <w:lang w:val="en-US" w:eastAsia="zh-CN"/>
        </w:rPr>
      </w:pPr>
      <w:r>
        <w:rPr>
          <w:rFonts w:hint="default" w:ascii="仿宋" w:hAnsi="仿宋" w:eastAsia="仿宋" w:cs="仿宋"/>
          <w:b w:val="0"/>
          <w:bCs w:val="0"/>
          <w:i w:val="0"/>
          <w:iCs w:val="0"/>
          <w:caps w:val="0"/>
          <w:color w:val="000000"/>
          <w:spacing w:val="0"/>
          <w:sz w:val="24"/>
          <w:szCs w:val="24"/>
          <w:lang w:val="en-US" w:eastAsia="zh-CN"/>
        </w:rPr>
        <w:t>3、超过400万元的工程采购项目中适宜由中小企业提供的，预留该部分采购项目预算总额的40%以上专门面向中小企业采购，其中预留给小微企业的比例不低于60%。</w:t>
      </w:r>
    </w:p>
    <w:p>
      <w:pPr>
        <w:pStyle w:val="24"/>
        <w:keepNext w:val="0"/>
        <w:keepLines w:val="0"/>
        <w:pageBreakBefore w:val="0"/>
        <w:widowControl/>
        <w:numPr>
          <w:ilvl w:val="0"/>
          <w:numId w:val="0"/>
        </w:numPr>
        <w:suppressLineNumbers w:val="0"/>
        <w:kinsoku/>
        <w:wordWrap/>
        <w:overflowPunct/>
        <w:topLinePunct w:val="0"/>
        <w:autoSpaceDE/>
        <w:autoSpaceDN/>
        <w:bidi w:val="0"/>
        <w:adjustRightInd/>
        <w:snapToGrid/>
        <w:spacing w:before="75" w:beforeAutospacing="0" w:after="75" w:afterAutospacing="0" w:line="420" w:lineRule="exact"/>
        <w:ind w:right="0" w:rightChars="0"/>
        <w:jc w:val="left"/>
        <w:textAlignment w:val="auto"/>
        <w:rPr>
          <w:rFonts w:hint="default" w:ascii="仿宋" w:hAnsi="仿宋" w:eastAsia="仿宋" w:cs="仿宋"/>
          <w:b w:val="0"/>
          <w:bCs w:val="0"/>
          <w:i w:val="0"/>
          <w:iCs w:val="0"/>
          <w:caps w:val="0"/>
          <w:color w:val="000000"/>
          <w:spacing w:val="0"/>
          <w:sz w:val="24"/>
          <w:szCs w:val="24"/>
          <w:lang w:val="en-US" w:eastAsia="zh-CN"/>
        </w:rPr>
      </w:pPr>
      <w:r>
        <w:rPr>
          <w:rFonts w:hint="default" w:ascii="仿宋" w:hAnsi="仿宋" w:eastAsia="仿宋" w:cs="仿宋"/>
          <w:b w:val="0"/>
          <w:bCs w:val="0"/>
          <w:i w:val="0"/>
          <w:iCs w:val="0"/>
          <w:caps w:val="0"/>
          <w:color w:val="000000"/>
          <w:spacing w:val="0"/>
          <w:sz w:val="24"/>
          <w:szCs w:val="24"/>
          <w:lang w:val="en-US" w:eastAsia="zh-CN"/>
        </w:rPr>
        <w:t>4、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pPr>
        <w:pStyle w:val="24"/>
        <w:keepNext w:val="0"/>
        <w:keepLines w:val="0"/>
        <w:pageBreakBefore w:val="0"/>
        <w:widowControl/>
        <w:numPr>
          <w:ilvl w:val="0"/>
          <w:numId w:val="0"/>
        </w:numPr>
        <w:suppressLineNumbers w:val="0"/>
        <w:kinsoku/>
        <w:wordWrap/>
        <w:overflowPunct/>
        <w:topLinePunct w:val="0"/>
        <w:autoSpaceDE/>
        <w:autoSpaceDN/>
        <w:bidi w:val="0"/>
        <w:adjustRightInd/>
        <w:snapToGrid/>
        <w:spacing w:before="75" w:beforeAutospacing="0" w:after="75" w:afterAutospacing="0" w:line="420" w:lineRule="exact"/>
        <w:ind w:right="0" w:rightChars="0"/>
        <w:jc w:val="left"/>
        <w:textAlignment w:val="auto"/>
        <w:rPr>
          <w:rFonts w:hint="default" w:ascii="仿宋" w:hAnsi="仿宋" w:eastAsia="仿宋" w:cs="仿宋"/>
          <w:b w:val="0"/>
          <w:bCs w:val="0"/>
          <w:i w:val="0"/>
          <w:iCs w:val="0"/>
          <w:caps w:val="0"/>
          <w:color w:val="000000"/>
          <w:spacing w:val="0"/>
          <w:sz w:val="24"/>
          <w:szCs w:val="24"/>
          <w:lang w:val="en-US" w:eastAsia="zh-CN"/>
        </w:rPr>
      </w:pPr>
      <w:r>
        <w:rPr>
          <w:rFonts w:hint="default" w:ascii="仿宋" w:hAnsi="仿宋" w:eastAsia="仿宋" w:cs="仿宋"/>
          <w:b w:val="0"/>
          <w:bCs w:val="0"/>
          <w:i w:val="0"/>
          <w:iCs w:val="0"/>
          <w:caps w:val="0"/>
          <w:color w:val="000000"/>
          <w:spacing w:val="0"/>
          <w:sz w:val="24"/>
          <w:szCs w:val="24"/>
          <w:lang w:val="en-US" w:eastAsia="zh-CN"/>
        </w:rPr>
        <w:t>5、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pPr>
        <w:pStyle w:val="24"/>
        <w:keepNext w:val="0"/>
        <w:keepLines w:val="0"/>
        <w:pageBreakBefore w:val="0"/>
        <w:widowControl/>
        <w:numPr>
          <w:ilvl w:val="0"/>
          <w:numId w:val="0"/>
        </w:numPr>
        <w:suppressLineNumbers w:val="0"/>
        <w:kinsoku/>
        <w:wordWrap/>
        <w:overflowPunct/>
        <w:topLinePunct w:val="0"/>
        <w:autoSpaceDE/>
        <w:autoSpaceDN/>
        <w:bidi w:val="0"/>
        <w:adjustRightInd/>
        <w:snapToGrid/>
        <w:spacing w:before="75" w:beforeAutospacing="0" w:after="75" w:afterAutospacing="0" w:line="460" w:lineRule="exact"/>
        <w:ind w:leftChars="0" w:right="0" w:rightChars="0"/>
        <w:jc w:val="left"/>
        <w:textAlignment w:val="auto"/>
        <w:rPr>
          <w:rFonts w:hint="eastAsia" w:ascii="仿宋" w:hAnsi="仿宋" w:eastAsia="仿宋" w:cs="仿宋"/>
          <w:b/>
          <w:bCs/>
          <w:i w:val="0"/>
          <w:iCs w:val="0"/>
          <w:caps w:val="0"/>
          <w:color w:val="000000"/>
          <w:spacing w:val="0"/>
          <w:sz w:val="24"/>
          <w:szCs w:val="24"/>
        </w:rPr>
      </w:pPr>
      <w:r>
        <w:rPr>
          <w:rFonts w:hint="eastAsia" w:ascii="仿宋" w:hAnsi="仿宋" w:eastAsia="仿宋" w:cs="仿宋"/>
          <w:b/>
          <w:bCs/>
          <w:i w:val="0"/>
          <w:iCs w:val="0"/>
          <w:caps w:val="0"/>
          <w:color w:val="000000"/>
          <w:spacing w:val="0"/>
          <w:sz w:val="24"/>
          <w:szCs w:val="24"/>
          <w:lang w:eastAsia="zh-CN"/>
        </w:rPr>
        <w:t>八</w:t>
      </w:r>
      <w:r>
        <w:rPr>
          <w:rFonts w:hint="eastAsia" w:ascii="仿宋" w:hAnsi="仿宋" w:eastAsia="仿宋" w:cs="仿宋"/>
          <w:b/>
          <w:bCs/>
          <w:i w:val="0"/>
          <w:iCs w:val="0"/>
          <w:caps w:val="0"/>
          <w:color w:val="000000"/>
          <w:spacing w:val="0"/>
          <w:sz w:val="24"/>
          <w:szCs w:val="24"/>
        </w:rPr>
        <w:t>、对本次采购提出询问，请按以下方式联系</w:t>
      </w:r>
    </w:p>
    <w:p>
      <w:pPr>
        <w:pStyle w:val="2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60" w:lineRule="exact"/>
        <w:ind w:right="0" w:firstLine="486" w:firstLineChars="200"/>
        <w:jc w:val="left"/>
        <w:textAlignment w:val="auto"/>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rPr>
        <w:t>1.采购人信息</w:t>
      </w:r>
    </w:p>
    <w:p>
      <w:pPr>
        <w:pStyle w:val="2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60" w:lineRule="exact"/>
        <w:ind w:right="0" w:firstLine="486" w:firstLineChars="200"/>
        <w:jc w:val="left"/>
        <w:textAlignment w:val="auto"/>
        <w:rPr>
          <w:rFonts w:hint="default" w:ascii="仿宋" w:hAnsi="仿宋" w:eastAsia="仿宋" w:cs="仿宋"/>
          <w:i w:val="0"/>
          <w:iCs w:val="0"/>
          <w:caps w:val="0"/>
          <w:color w:val="000000"/>
          <w:spacing w:val="0"/>
          <w:sz w:val="24"/>
          <w:szCs w:val="24"/>
          <w:lang w:eastAsia="zh-CN"/>
        </w:rPr>
      </w:pPr>
      <w:r>
        <w:rPr>
          <w:rFonts w:hint="eastAsia" w:ascii="仿宋" w:hAnsi="仿宋" w:eastAsia="仿宋" w:cs="仿宋"/>
          <w:i w:val="0"/>
          <w:iCs w:val="0"/>
          <w:caps w:val="0"/>
          <w:color w:val="000000"/>
          <w:spacing w:val="0"/>
          <w:sz w:val="24"/>
          <w:szCs w:val="24"/>
        </w:rPr>
        <w:t>名 称：</w:t>
      </w:r>
      <w:r>
        <w:rPr>
          <w:rFonts w:hint="eastAsia" w:ascii="仿宋" w:hAnsi="仿宋" w:eastAsia="仿宋" w:cs="仿宋"/>
          <w:i w:val="0"/>
          <w:iCs w:val="0"/>
          <w:caps w:val="0"/>
          <w:color w:val="000000"/>
          <w:spacing w:val="0"/>
          <w:sz w:val="24"/>
          <w:szCs w:val="24"/>
          <w:lang w:eastAsia="zh-CN"/>
        </w:rPr>
        <w:t>喀什经济开发区伊尔克什坦口岸园区管理委员会  </w:t>
      </w:r>
    </w:p>
    <w:p>
      <w:pPr>
        <w:pStyle w:val="2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60" w:lineRule="exact"/>
        <w:ind w:right="0" w:firstLine="486" w:firstLineChars="200"/>
        <w:jc w:val="left"/>
        <w:textAlignment w:val="auto"/>
        <w:rPr>
          <w:rFonts w:hint="default" w:ascii="仿宋" w:hAnsi="仿宋" w:eastAsia="仿宋" w:cs="仿宋"/>
          <w:i w:val="0"/>
          <w:iCs w:val="0"/>
          <w:caps w:val="0"/>
          <w:color w:val="000000"/>
          <w:spacing w:val="0"/>
          <w:sz w:val="24"/>
          <w:szCs w:val="24"/>
          <w:lang w:val="en-US" w:eastAsia="zh-CN"/>
        </w:rPr>
      </w:pPr>
      <w:r>
        <w:rPr>
          <w:rFonts w:hint="eastAsia" w:ascii="仿宋" w:hAnsi="仿宋" w:eastAsia="仿宋" w:cs="仿宋"/>
          <w:i w:val="0"/>
          <w:iCs w:val="0"/>
          <w:caps w:val="0"/>
          <w:color w:val="000000"/>
          <w:spacing w:val="0"/>
          <w:sz w:val="24"/>
          <w:szCs w:val="24"/>
        </w:rPr>
        <w:t>地 址：</w:t>
      </w:r>
      <w:r>
        <w:rPr>
          <w:rFonts w:hint="eastAsia" w:ascii="仿宋" w:hAnsi="仿宋" w:eastAsia="仿宋" w:cs="仿宋"/>
          <w:i w:val="0"/>
          <w:iCs w:val="0"/>
          <w:caps w:val="0"/>
          <w:color w:val="000000"/>
          <w:spacing w:val="0"/>
          <w:sz w:val="24"/>
          <w:szCs w:val="24"/>
          <w:lang w:val="en-US" w:eastAsia="zh-CN"/>
        </w:rPr>
        <w:t>乌恰县</w:t>
      </w:r>
    </w:p>
    <w:p>
      <w:pPr>
        <w:pStyle w:val="2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60" w:lineRule="exact"/>
        <w:ind w:right="0" w:firstLine="486" w:firstLineChars="200"/>
        <w:jc w:val="left"/>
        <w:textAlignment w:val="auto"/>
        <w:rPr>
          <w:rFonts w:hint="default" w:ascii="仿宋" w:hAnsi="仿宋" w:eastAsia="仿宋" w:cs="仿宋"/>
          <w:i w:val="0"/>
          <w:iCs w:val="0"/>
          <w:caps w:val="0"/>
          <w:color w:val="000000"/>
          <w:spacing w:val="0"/>
          <w:sz w:val="24"/>
          <w:szCs w:val="24"/>
          <w:lang w:eastAsia="zh-CN"/>
        </w:rPr>
      </w:pPr>
      <w:r>
        <w:rPr>
          <w:rFonts w:hint="eastAsia" w:ascii="仿宋" w:hAnsi="仿宋" w:eastAsia="仿宋" w:cs="仿宋"/>
          <w:i w:val="0"/>
          <w:iCs w:val="0"/>
          <w:caps w:val="0"/>
          <w:color w:val="000000"/>
          <w:spacing w:val="0"/>
          <w:sz w:val="24"/>
          <w:szCs w:val="24"/>
        </w:rPr>
        <w:t>联系方式：</w:t>
      </w:r>
      <w:r>
        <w:rPr>
          <w:rFonts w:hint="eastAsia" w:ascii="仿宋" w:hAnsi="仿宋" w:eastAsia="仿宋" w:cs="仿宋"/>
          <w:i w:val="0"/>
          <w:iCs w:val="0"/>
          <w:caps w:val="0"/>
          <w:color w:val="000000"/>
          <w:spacing w:val="0"/>
          <w:sz w:val="24"/>
          <w:szCs w:val="24"/>
          <w:lang w:val="en-US" w:eastAsia="zh-CN"/>
        </w:rPr>
        <w:t>18690806198</w:t>
      </w:r>
    </w:p>
    <w:p>
      <w:pPr>
        <w:pStyle w:val="2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60" w:lineRule="exact"/>
        <w:ind w:right="0" w:firstLine="486" w:firstLineChars="200"/>
        <w:jc w:val="left"/>
        <w:textAlignment w:val="auto"/>
        <w:rPr>
          <w:rFonts w:hint="eastAsia" w:ascii="仿宋" w:hAnsi="仿宋" w:eastAsia="仿宋" w:cs="仿宋"/>
          <w:i w:val="0"/>
          <w:iCs w:val="0"/>
          <w:caps w:val="0"/>
          <w:color w:val="000000"/>
          <w:spacing w:val="0"/>
          <w:sz w:val="24"/>
          <w:szCs w:val="24"/>
          <w:lang w:val="en-US" w:eastAsia="zh-CN"/>
        </w:rPr>
      </w:pPr>
      <w:r>
        <w:rPr>
          <w:rFonts w:hint="eastAsia" w:ascii="仿宋" w:hAnsi="仿宋" w:eastAsia="仿宋" w:cs="仿宋"/>
          <w:i w:val="0"/>
          <w:iCs w:val="0"/>
          <w:caps w:val="0"/>
          <w:color w:val="000000"/>
          <w:spacing w:val="0"/>
          <w:sz w:val="24"/>
          <w:szCs w:val="24"/>
          <w:lang w:val="en-US" w:eastAsia="zh-CN"/>
        </w:rPr>
        <w:t>2.采购代理机构信息</w:t>
      </w:r>
    </w:p>
    <w:p>
      <w:pPr>
        <w:pStyle w:val="2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60" w:lineRule="exact"/>
        <w:ind w:right="0" w:firstLine="486" w:firstLineChars="200"/>
        <w:jc w:val="left"/>
        <w:textAlignment w:val="auto"/>
        <w:rPr>
          <w:rFonts w:hint="eastAsia" w:ascii="仿宋" w:hAnsi="仿宋" w:eastAsia="仿宋" w:cs="仿宋"/>
          <w:i w:val="0"/>
          <w:iCs w:val="0"/>
          <w:caps w:val="0"/>
          <w:color w:val="000000"/>
          <w:spacing w:val="0"/>
          <w:sz w:val="24"/>
          <w:szCs w:val="24"/>
          <w:lang w:val="en-US" w:eastAsia="zh-CN"/>
        </w:rPr>
      </w:pPr>
      <w:r>
        <w:rPr>
          <w:rFonts w:hint="eastAsia" w:ascii="仿宋" w:hAnsi="仿宋" w:eastAsia="仿宋" w:cs="仿宋"/>
          <w:i w:val="0"/>
          <w:iCs w:val="0"/>
          <w:caps w:val="0"/>
          <w:color w:val="000000"/>
          <w:spacing w:val="0"/>
          <w:sz w:val="24"/>
          <w:szCs w:val="24"/>
          <w:lang w:val="en-US" w:eastAsia="zh-CN"/>
        </w:rPr>
        <w:t>名 称：新疆天勤工程管理有限公司</w:t>
      </w:r>
    </w:p>
    <w:p>
      <w:pPr>
        <w:pStyle w:val="2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60" w:lineRule="exact"/>
        <w:ind w:right="0" w:firstLine="486" w:firstLineChars="200"/>
        <w:jc w:val="left"/>
        <w:textAlignment w:val="auto"/>
        <w:rPr>
          <w:rFonts w:hint="eastAsia" w:ascii="仿宋" w:hAnsi="仿宋" w:eastAsia="仿宋" w:cs="仿宋"/>
          <w:i w:val="0"/>
          <w:iCs w:val="0"/>
          <w:caps w:val="0"/>
          <w:color w:val="000000"/>
          <w:spacing w:val="0"/>
          <w:sz w:val="24"/>
          <w:szCs w:val="24"/>
          <w:lang w:val="en-US" w:eastAsia="zh-CN"/>
        </w:rPr>
      </w:pPr>
      <w:r>
        <w:rPr>
          <w:rFonts w:hint="eastAsia" w:ascii="仿宋" w:hAnsi="仿宋" w:eastAsia="仿宋" w:cs="仿宋"/>
          <w:i w:val="0"/>
          <w:iCs w:val="0"/>
          <w:caps w:val="0"/>
          <w:color w:val="000000"/>
          <w:spacing w:val="0"/>
          <w:sz w:val="24"/>
          <w:szCs w:val="24"/>
          <w:lang w:val="en-US" w:eastAsia="zh-CN"/>
        </w:rPr>
        <w:t>地 址：克州阿图什市迎宾路80号三楼</w:t>
      </w:r>
    </w:p>
    <w:p>
      <w:pPr>
        <w:pStyle w:val="2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60" w:lineRule="exact"/>
        <w:ind w:right="0" w:firstLine="486" w:firstLineChars="200"/>
        <w:jc w:val="left"/>
        <w:textAlignment w:val="auto"/>
        <w:rPr>
          <w:rFonts w:hint="eastAsia" w:ascii="仿宋" w:hAnsi="仿宋" w:eastAsia="仿宋" w:cs="仿宋"/>
          <w:i w:val="0"/>
          <w:iCs w:val="0"/>
          <w:caps w:val="0"/>
          <w:color w:val="000000"/>
          <w:spacing w:val="0"/>
          <w:sz w:val="24"/>
          <w:szCs w:val="24"/>
          <w:lang w:val="en-US" w:eastAsia="zh-CN"/>
        </w:rPr>
      </w:pPr>
      <w:r>
        <w:rPr>
          <w:rFonts w:hint="eastAsia" w:ascii="仿宋" w:hAnsi="仿宋" w:eastAsia="仿宋" w:cs="仿宋"/>
          <w:i w:val="0"/>
          <w:iCs w:val="0"/>
          <w:caps w:val="0"/>
          <w:color w:val="000000"/>
          <w:spacing w:val="0"/>
          <w:sz w:val="24"/>
          <w:szCs w:val="24"/>
          <w:lang w:val="en-US" w:eastAsia="zh-CN"/>
        </w:rPr>
        <w:t>联系方式：13779615026</w:t>
      </w:r>
    </w:p>
    <w:p>
      <w:pPr>
        <w:pStyle w:val="2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60" w:lineRule="exact"/>
        <w:ind w:right="0" w:firstLine="486" w:firstLineChars="200"/>
        <w:jc w:val="left"/>
        <w:textAlignment w:val="auto"/>
        <w:rPr>
          <w:rFonts w:hint="eastAsia" w:ascii="仿宋" w:hAnsi="仿宋" w:eastAsia="仿宋" w:cs="仿宋"/>
          <w:i w:val="0"/>
          <w:iCs w:val="0"/>
          <w:caps w:val="0"/>
          <w:color w:val="000000"/>
          <w:spacing w:val="0"/>
          <w:sz w:val="24"/>
          <w:szCs w:val="24"/>
          <w:lang w:val="en-US" w:eastAsia="zh-CN"/>
        </w:rPr>
      </w:pPr>
      <w:r>
        <w:rPr>
          <w:rFonts w:hint="eastAsia" w:ascii="仿宋" w:hAnsi="仿宋" w:eastAsia="仿宋" w:cs="仿宋"/>
          <w:i w:val="0"/>
          <w:iCs w:val="0"/>
          <w:caps w:val="0"/>
          <w:color w:val="000000"/>
          <w:spacing w:val="0"/>
          <w:sz w:val="24"/>
          <w:szCs w:val="24"/>
          <w:lang w:val="en-US" w:eastAsia="zh-CN"/>
        </w:rPr>
        <w:t>3.项目联系方式</w:t>
      </w:r>
    </w:p>
    <w:p>
      <w:pPr>
        <w:pStyle w:val="2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60" w:lineRule="exact"/>
        <w:ind w:right="0" w:firstLine="486" w:firstLineChars="200"/>
        <w:jc w:val="left"/>
        <w:textAlignment w:val="auto"/>
        <w:rPr>
          <w:rFonts w:hint="eastAsia" w:ascii="仿宋" w:hAnsi="仿宋" w:eastAsia="仿宋" w:cs="仿宋"/>
          <w:i w:val="0"/>
          <w:iCs w:val="0"/>
          <w:caps w:val="0"/>
          <w:color w:val="000000"/>
          <w:spacing w:val="0"/>
          <w:sz w:val="24"/>
          <w:szCs w:val="24"/>
          <w:lang w:val="en-US" w:eastAsia="zh-CN"/>
        </w:rPr>
      </w:pPr>
      <w:r>
        <w:rPr>
          <w:rFonts w:hint="eastAsia" w:ascii="仿宋" w:hAnsi="仿宋" w:eastAsia="仿宋" w:cs="仿宋"/>
          <w:i w:val="0"/>
          <w:iCs w:val="0"/>
          <w:caps w:val="0"/>
          <w:color w:val="000000"/>
          <w:spacing w:val="0"/>
          <w:sz w:val="24"/>
          <w:szCs w:val="24"/>
          <w:lang w:val="en-US" w:eastAsia="zh-CN"/>
        </w:rPr>
        <w:t>项目联系人：王先生</w:t>
      </w:r>
    </w:p>
    <w:p>
      <w:pPr>
        <w:pStyle w:val="2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60" w:lineRule="exact"/>
        <w:ind w:right="0" w:firstLine="486" w:firstLineChars="200"/>
        <w:jc w:val="left"/>
        <w:textAlignment w:val="auto"/>
        <w:rPr>
          <w:rFonts w:hint="eastAsia" w:ascii="仿宋" w:hAnsi="仿宋" w:eastAsia="仿宋" w:cs="仿宋"/>
          <w:i w:val="0"/>
          <w:iCs w:val="0"/>
          <w:caps w:val="0"/>
          <w:color w:val="000000"/>
          <w:spacing w:val="0"/>
          <w:sz w:val="24"/>
          <w:szCs w:val="24"/>
          <w:lang w:eastAsia="zh-CN"/>
        </w:rPr>
      </w:pPr>
      <w:r>
        <w:rPr>
          <w:rFonts w:hint="eastAsia" w:ascii="仿宋" w:hAnsi="仿宋" w:eastAsia="仿宋" w:cs="仿宋"/>
          <w:i w:val="0"/>
          <w:iCs w:val="0"/>
          <w:caps w:val="0"/>
          <w:color w:val="000000"/>
          <w:spacing w:val="0"/>
          <w:sz w:val="24"/>
          <w:szCs w:val="24"/>
          <w:lang w:val="en-US" w:eastAsia="zh-CN"/>
        </w:rPr>
        <w:t>电 话：13779615026</w:t>
      </w:r>
    </w:p>
    <w:p>
      <w:pPr>
        <w:pStyle w:val="2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60" w:lineRule="exact"/>
        <w:ind w:right="0" w:firstLine="486" w:firstLineChars="200"/>
        <w:jc w:val="left"/>
        <w:textAlignment w:val="auto"/>
        <w:rPr>
          <w:rFonts w:hint="eastAsia" w:ascii="仿宋" w:hAnsi="仿宋" w:eastAsia="仿宋" w:cs="仿宋"/>
          <w:i w:val="0"/>
          <w:iCs w:val="0"/>
          <w:caps w:val="0"/>
          <w:color w:val="000000"/>
          <w:spacing w:val="0"/>
          <w:sz w:val="24"/>
          <w:szCs w:val="24"/>
          <w:lang w:eastAsia="zh-CN"/>
        </w:rPr>
      </w:pPr>
    </w:p>
    <w:p>
      <w:pPr>
        <w:pStyle w:val="2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60" w:lineRule="exact"/>
        <w:ind w:right="0" w:firstLine="486" w:firstLineChars="200"/>
        <w:jc w:val="left"/>
        <w:textAlignment w:val="auto"/>
        <w:rPr>
          <w:rFonts w:hint="eastAsia" w:ascii="仿宋" w:hAnsi="仿宋" w:eastAsia="仿宋" w:cs="仿宋"/>
          <w:i w:val="0"/>
          <w:iCs w:val="0"/>
          <w:caps w:val="0"/>
          <w:color w:val="000000"/>
          <w:spacing w:val="0"/>
          <w:sz w:val="24"/>
          <w:szCs w:val="24"/>
          <w:lang w:eastAsia="zh-CN"/>
        </w:rPr>
      </w:pPr>
    </w:p>
    <w:p>
      <w:pPr>
        <w:spacing w:line="360" w:lineRule="auto"/>
        <w:jc w:val="center"/>
        <w:rPr>
          <w:rFonts w:hint="eastAsia" w:ascii="仿宋" w:hAnsi="仿宋" w:eastAsia="仿宋" w:cs="仿宋"/>
          <w:b/>
          <w:bCs/>
          <w:color w:val="auto"/>
          <w:sz w:val="36"/>
          <w:szCs w:val="36"/>
        </w:rPr>
      </w:pPr>
    </w:p>
    <w:p>
      <w:pPr>
        <w:spacing w:line="360" w:lineRule="auto"/>
        <w:jc w:val="center"/>
        <w:rPr>
          <w:rFonts w:hint="eastAsia" w:ascii="仿宋" w:hAnsi="仿宋" w:eastAsia="仿宋" w:cs="仿宋"/>
          <w:b/>
          <w:bCs/>
          <w:color w:val="auto"/>
          <w:sz w:val="36"/>
          <w:szCs w:val="36"/>
        </w:rPr>
      </w:pPr>
    </w:p>
    <w:p>
      <w:pPr>
        <w:spacing w:line="360" w:lineRule="auto"/>
        <w:jc w:val="center"/>
        <w:rPr>
          <w:rFonts w:hint="eastAsia" w:ascii="仿宋" w:hAnsi="仿宋" w:eastAsia="仿宋" w:cs="仿宋"/>
          <w:b/>
          <w:bCs/>
          <w:color w:val="auto"/>
          <w:sz w:val="36"/>
          <w:szCs w:val="36"/>
        </w:rPr>
      </w:pPr>
    </w:p>
    <w:p>
      <w:pPr>
        <w:spacing w:line="360" w:lineRule="auto"/>
        <w:jc w:val="center"/>
        <w:rPr>
          <w:rFonts w:hint="eastAsia" w:ascii="仿宋" w:hAnsi="仿宋" w:eastAsia="仿宋" w:cs="仿宋"/>
          <w:b/>
          <w:bCs/>
          <w:color w:val="auto"/>
          <w:sz w:val="36"/>
          <w:szCs w:val="36"/>
        </w:rPr>
      </w:pPr>
    </w:p>
    <w:p>
      <w:pPr>
        <w:numPr>
          <w:ilvl w:val="0"/>
          <w:numId w:val="0"/>
        </w:numPr>
        <w:spacing w:line="400" w:lineRule="exact"/>
        <w:jc w:val="both"/>
        <w:rPr>
          <w:rFonts w:hint="eastAsia" w:ascii="仿宋" w:hAnsi="仿宋" w:eastAsia="仿宋" w:cs="仿宋"/>
          <w:b/>
          <w:bCs/>
          <w:color w:val="auto"/>
          <w:sz w:val="36"/>
          <w:szCs w:val="36"/>
        </w:rPr>
      </w:pPr>
    </w:p>
    <w:p>
      <w:pPr>
        <w:rPr>
          <w:rFonts w:hint="eastAsia" w:ascii="仿宋" w:hAnsi="仿宋" w:eastAsia="仿宋" w:cs="仿宋"/>
          <w:b/>
          <w:bCs/>
          <w:color w:val="auto"/>
          <w:sz w:val="36"/>
          <w:szCs w:val="36"/>
          <w:lang w:eastAsia="zh-CN"/>
        </w:rPr>
      </w:pPr>
      <w:r>
        <w:rPr>
          <w:rFonts w:hint="eastAsia" w:ascii="仿宋" w:hAnsi="仿宋" w:eastAsia="仿宋" w:cs="仿宋"/>
          <w:b/>
          <w:bCs/>
          <w:color w:val="auto"/>
          <w:sz w:val="36"/>
          <w:szCs w:val="36"/>
          <w:lang w:eastAsia="zh-CN"/>
        </w:rPr>
        <w:br w:type="page"/>
      </w:r>
    </w:p>
    <w:p>
      <w:pPr>
        <w:numPr>
          <w:ilvl w:val="0"/>
          <w:numId w:val="0"/>
        </w:numPr>
        <w:spacing w:line="400" w:lineRule="exact"/>
        <w:jc w:val="center"/>
        <w:outlineLvl w:val="0"/>
        <w:rPr>
          <w:rFonts w:hint="eastAsia" w:ascii="仿宋" w:hAnsi="仿宋" w:eastAsia="仿宋" w:cs="仿宋"/>
          <w:b/>
          <w:bCs/>
          <w:color w:val="auto"/>
          <w:sz w:val="36"/>
          <w:szCs w:val="36"/>
        </w:rPr>
      </w:pPr>
      <w:bookmarkStart w:id="5" w:name="_Toc6262"/>
      <w:r>
        <w:rPr>
          <w:rFonts w:hint="eastAsia" w:ascii="仿宋" w:hAnsi="仿宋" w:eastAsia="仿宋" w:cs="仿宋"/>
          <w:b/>
          <w:bCs/>
          <w:color w:val="auto"/>
          <w:sz w:val="36"/>
          <w:szCs w:val="36"/>
          <w:lang w:eastAsia="zh-CN"/>
        </w:rPr>
        <w:t>第二部分</w:t>
      </w:r>
      <w:r>
        <w:rPr>
          <w:rFonts w:hint="eastAsia" w:ascii="仿宋" w:hAnsi="仿宋" w:eastAsia="仿宋" w:cs="仿宋"/>
          <w:b/>
          <w:bCs/>
          <w:color w:val="auto"/>
          <w:sz w:val="36"/>
          <w:szCs w:val="36"/>
          <w:lang w:val="en-US" w:eastAsia="zh-CN"/>
        </w:rPr>
        <w:t xml:space="preserve"> </w:t>
      </w:r>
      <w:r>
        <w:rPr>
          <w:rFonts w:hint="eastAsia" w:ascii="仿宋" w:hAnsi="仿宋" w:eastAsia="仿宋" w:cs="仿宋"/>
          <w:b/>
          <w:bCs/>
          <w:color w:val="auto"/>
          <w:sz w:val="36"/>
          <w:szCs w:val="36"/>
        </w:rPr>
        <w:t>供应商须知</w:t>
      </w:r>
      <w:bookmarkEnd w:id="5"/>
    </w:p>
    <w:p>
      <w:pPr>
        <w:numPr>
          <w:ilvl w:val="0"/>
          <w:numId w:val="0"/>
        </w:numPr>
        <w:spacing w:line="400" w:lineRule="exact"/>
        <w:jc w:val="center"/>
        <w:rPr>
          <w:rFonts w:ascii="仿宋" w:hAnsi="仿宋" w:eastAsia="仿宋" w:cs="仿宋"/>
          <w:color w:val="auto"/>
          <w:sz w:val="28"/>
          <w:szCs w:val="28"/>
        </w:rPr>
      </w:pPr>
      <w:r>
        <w:rPr>
          <w:rFonts w:hint="eastAsia" w:ascii="仿宋" w:hAnsi="仿宋" w:eastAsia="仿宋" w:cs="仿宋"/>
          <w:b/>
          <w:bCs/>
          <w:color w:val="auto"/>
          <w:sz w:val="28"/>
          <w:szCs w:val="28"/>
          <w:lang w:eastAsia="zh-CN"/>
        </w:rPr>
        <w:t>供应商</w:t>
      </w:r>
      <w:r>
        <w:rPr>
          <w:rFonts w:hint="eastAsia" w:ascii="仿宋" w:hAnsi="仿宋" w:eastAsia="仿宋" w:cs="仿宋"/>
          <w:b/>
          <w:bCs/>
          <w:color w:val="auto"/>
          <w:sz w:val="28"/>
          <w:szCs w:val="28"/>
        </w:rPr>
        <w:t>须知前附表</w:t>
      </w:r>
    </w:p>
    <w:tbl>
      <w:tblPr>
        <w:tblStyle w:val="28"/>
        <w:tblpPr w:leftFromText="180" w:rightFromText="180" w:vertAnchor="text" w:horzAnchor="page" w:tblpX="873" w:tblpY="375"/>
        <w:tblOverlap w:val="never"/>
        <w:tblW w:w="10352" w:type="dxa"/>
        <w:tblInd w:w="0" w:type="dxa"/>
        <w:tblLayout w:type="fixed"/>
        <w:tblCellMar>
          <w:top w:w="0" w:type="dxa"/>
          <w:left w:w="108" w:type="dxa"/>
          <w:bottom w:w="0" w:type="dxa"/>
          <w:right w:w="108" w:type="dxa"/>
        </w:tblCellMar>
      </w:tblPr>
      <w:tblGrid>
        <w:gridCol w:w="864"/>
        <w:gridCol w:w="1675"/>
        <w:gridCol w:w="7813"/>
      </w:tblGrid>
      <w:tr>
        <w:tblPrEx>
          <w:tblCellMar>
            <w:top w:w="0" w:type="dxa"/>
            <w:left w:w="108" w:type="dxa"/>
            <w:bottom w:w="0" w:type="dxa"/>
            <w:right w:w="108" w:type="dxa"/>
          </w:tblCellMar>
        </w:tblPrEx>
        <w:trPr>
          <w:trHeight w:val="563" w:hRule="atLeast"/>
        </w:trPr>
        <w:tc>
          <w:tcPr>
            <w:tcW w:w="864" w:type="dxa"/>
            <w:tcBorders>
              <w:top w:val="single" w:color="auto" w:sz="4" w:space="0"/>
              <w:left w:val="single" w:color="auto" w:sz="4" w:space="0"/>
              <w:bottom w:val="single" w:color="auto" w:sz="4" w:space="0"/>
              <w:right w:val="single" w:color="auto" w:sz="4" w:space="0"/>
            </w:tcBorders>
            <w:vAlign w:val="center"/>
          </w:tcPr>
          <w:p>
            <w:pPr>
              <w:widowControl/>
              <w:spacing w:line="334" w:lineRule="exact"/>
              <w:jc w:val="center"/>
              <w:rPr>
                <w:rFonts w:ascii="仿宋" w:hAnsi="仿宋" w:eastAsia="仿宋" w:cs="仿宋"/>
                <w:b/>
                <w:color w:val="auto"/>
              </w:rPr>
            </w:pPr>
            <w:r>
              <w:rPr>
                <w:rFonts w:hint="eastAsia" w:ascii="仿宋" w:hAnsi="仿宋" w:eastAsia="仿宋" w:cs="仿宋"/>
                <w:b/>
                <w:color w:val="auto"/>
              </w:rPr>
              <w:t>序 号</w:t>
            </w:r>
          </w:p>
        </w:tc>
        <w:tc>
          <w:tcPr>
            <w:tcW w:w="1675" w:type="dxa"/>
            <w:tcBorders>
              <w:top w:val="single" w:color="auto" w:sz="4" w:space="0"/>
              <w:left w:val="single" w:color="auto" w:sz="4" w:space="0"/>
              <w:bottom w:val="single" w:color="auto" w:sz="4" w:space="0"/>
              <w:right w:val="single" w:color="auto" w:sz="4" w:space="0"/>
            </w:tcBorders>
            <w:vAlign w:val="center"/>
          </w:tcPr>
          <w:p>
            <w:pPr>
              <w:widowControl/>
              <w:spacing w:line="334" w:lineRule="exact"/>
              <w:jc w:val="center"/>
              <w:rPr>
                <w:rFonts w:ascii="仿宋" w:hAnsi="仿宋" w:eastAsia="仿宋" w:cs="仿宋"/>
                <w:b/>
                <w:color w:val="auto"/>
              </w:rPr>
            </w:pPr>
            <w:r>
              <w:rPr>
                <w:rFonts w:hint="eastAsia" w:ascii="仿宋" w:hAnsi="仿宋" w:eastAsia="仿宋" w:cs="仿宋"/>
                <w:b/>
                <w:color w:val="auto"/>
              </w:rPr>
              <w:t>名  称</w:t>
            </w:r>
          </w:p>
        </w:tc>
        <w:tc>
          <w:tcPr>
            <w:tcW w:w="7813" w:type="dxa"/>
            <w:tcBorders>
              <w:top w:val="single" w:color="auto" w:sz="4" w:space="0"/>
              <w:left w:val="single" w:color="auto" w:sz="4" w:space="0"/>
              <w:bottom w:val="single" w:color="auto" w:sz="4" w:space="0"/>
              <w:right w:val="single" w:color="auto" w:sz="4" w:space="0"/>
            </w:tcBorders>
            <w:vAlign w:val="center"/>
          </w:tcPr>
          <w:p>
            <w:pPr>
              <w:widowControl/>
              <w:spacing w:line="334" w:lineRule="exact"/>
              <w:jc w:val="center"/>
              <w:rPr>
                <w:rFonts w:ascii="仿宋" w:hAnsi="仿宋" w:eastAsia="仿宋" w:cs="仿宋"/>
                <w:b/>
                <w:color w:val="auto"/>
              </w:rPr>
            </w:pPr>
            <w:r>
              <w:rPr>
                <w:rFonts w:hint="eastAsia" w:ascii="仿宋" w:hAnsi="仿宋" w:eastAsia="仿宋" w:cs="仿宋"/>
                <w:b/>
                <w:color w:val="auto"/>
              </w:rPr>
              <w:t>编  列  内  容</w:t>
            </w:r>
          </w:p>
        </w:tc>
      </w:tr>
      <w:tr>
        <w:tblPrEx>
          <w:tblCellMar>
            <w:top w:w="0" w:type="dxa"/>
            <w:left w:w="108" w:type="dxa"/>
            <w:bottom w:w="0" w:type="dxa"/>
            <w:right w:w="108" w:type="dxa"/>
          </w:tblCellMar>
        </w:tblPrEx>
        <w:trPr>
          <w:trHeight w:val="2098" w:hRule="atLeast"/>
        </w:trPr>
        <w:tc>
          <w:tcPr>
            <w:tcW w:w="86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color w:val="auto"/>
                <w:lang w:eastAsia="zh-CN"/>
              </w:rPr>
            </w:pPr>
            <w:r>
              <w:rPr>
                <w:rFonts w:hint="eastAsia" w:ascii="仿宋" w:hAnsi="仿宋" w:eastAsia="仿宋" w:cs="仿宋"/>
                <w:color w:val="auto"/>
                <w:lang w:eastAsia="zh-CN"/>
              </w:rPr>
              <w:t>1</w:t>
            </w:r>
          </w:p>
        </w:tc>
        <w:tc>
          <w:tcPr>
            <w:tcW w:w="1675" w:type="dxa"/>
            <w:tcBorders>
              <w:top w:val="single" w:color="auto" w:sz="4" w:space="0"/>
              <w:left w:val="single" w:color="auto" w:sz="4" w:space="0"/>
              <w:bottom w:val="single" w:color="auto" w:sz="4" w:space="0"/>
              <w:right w:val="single" w:color="auto" w:sz="4" w:space="0"/>
            </w:tcBorders>
            <w:vAlign w:val="center"/>
          </w:tcPr>
          <w:p>
            <w:pPr>
              <w:pStyle w:val="36"/>
              <w:ind w:firstLine="243" w:firstLineChars="100"/>
              <w:jc w:val="both"/>
              <w:rPr>
                <w:rFonts w:ascii="仿宋" w:hAnsi="仿宋" w:eastAsia="仿宋" w:cs="仿宋"/>
                <w:color w:val="auto"/>
                <w:lang w:eastAsia="zh-CN"/>
              </w:rPr>
            </w:pPr>
            <w:r>
              <w:rPr>
                <w:rFonts w:hint="eastAsia" w:ascii="仿宋" w:hAnsi="仿宋" w:eastAsia="仿宋" w:cs="仿宋"/>
                <w:color w:val="auto"/>
                <w:lang w:eastAsia="zh-CN"/>
              </w:rPr>
              <w:t>项目名称：</w:t>
            </w:r>
          </w:p>
          <w:p>
            <w:pPr>
              <w:pStyle w:val="36"/>
              <w:ind w:firstLine="0"/>
              <w:jc w:val="center"/>
              <w:rPr>
                <w:rFonts w:ascii="仿宋" w:hAnsi="仿宋" w:eastAsia="仿宋" w:cs="仿宋"/>
                <w:color w:val="auto"/>
                <w:lang w:eastAsia="zh-CN"/>
              </w:rPr>
            </w:pPr>
            <w:r>
              <w:rPr>
                <w:rFonts w:hint="eastAsia" w:ascii="仿宋" w:hAnsi="仿宋" w:eastAsia="仿宋" w:cs="仿宋"/>
                <w:color w:val="auto"/>
                <w:lang w:eastAsia="zh-CN"/>
              </w:rPr>
              <w:t>项目编号：</w:t>
            </w:r>
          </w:p>
          <w:p>
            <w:pPr>
              <w:pStyle w:val="36"/>
              <w:ind w:firstLine="0"/>
              <w:jc w:val="center"/>
              <w:rPr>
                <w:rFonts w:ascii="仿宋" w:hAnsi="仿宋" w:eastAsia="仿宋" w:cs="仿宋"/>
                <w:color w:val="auto"/>
                <w:lang w:eastAsia="zh-CN"/>
              </w:rPr>
            </w:pPr>
            <w:r>
              <w:rPr>
                <w:rFonts w:hint="eastAsia" w:ascii="仿宋" w:hAnsi="仿宋" w:eastAsia="仿宋" w:cs="仿宋"/>
                <w:color w:val="auto"/>
                <w:lang w:eastAsia="zh-CN"/>
              </w:rPr>
              <w:t>采购内容：</w:t>
            </w:r>
          </w:p>
          <w:p>
            <w:pPr>
              <w:pStyle w:val="36"/>
              <w:ind w:firstLine="0"/>
              <w:jc w:val="center"/>
              <w:rPr>
                <w:rFonts w:ascii="仿宋" w:hAnsi="仿宋" w:eastAsia="仿宋" w:cs="仿宋"/>
                <w:color w:val="auto"/>
                <w:lang w:eastAsia="zh-CN"/>
              </w:rPr>
            </w:pPr>
            <w:r>
              <w:rPr>
                <w:rFonts w:hint="eastAsia" w:ascii="仿宋" w:hAnsi="仿宋" w:eastAsia="仿宋" w:cs="仿宋"/>
                <w:color w:val="auto"/>
                <w:lang w:eastAsia="zh-CN"/>
              </w:rPr>
              <w:t>服务期：</w:t>
            </w:r>
          </w:p>
        </w:tc>
        <w:tc>
          <w:tcPr>
            <w:tcW w:w="7813" w:type="dxa"/>
            <w:tcBorders>
              <w:top w:val="single" w:color="auto" w:sz="4" w:space="0"/>
              <w:left w:val="single" w:color="auto" w:sz="4" w:space="0"/>
              <w:bottom w:val="single" w:color="auto" w:sz="4" w:space="0"/>
              <w:right w:val="single" w:color="auto" w:sz="4" w:space="0"/>
            </w:tcBorders>
            <w:vAlign w:val="center"/>
          </w:tcPr>
          <w:p>
            <w:pPr>
              <w:spacing w:line="360" w:lineRule="auto"/>
              <w:ind w:left="1215" w:hanging="1215" w:hangingChars="500"/>
              <w:rPr>
                <w:rFonts w:hint="default" w:ascii="仿宋" w:hAnsi="仿宋" w:eastAsia="仿宋" w:cs="仿宋"/>
                <w:color w:val="auto"/>
                <w:lang w:eastAsia="zh-CN"/>
              </w:rPr>
            </w:pPr>
            <w:r>
              <w:rPr>
                <w:rFonts w:hint="eastAsia" w:ascii="仿宋" w:hAnsi="仿宋" w:eastAsia="仿宋" w:cs="仿宋"/>
                <w:color w:val="auto"/>
                <w:lang w:eastAsia="zh-CN"/>
              </w:rPr>
              <w:t>项目名称：喀什经济开发区伊尔克什坦口岸园区自来水厂建设项目施工图设计（含可研、初设）编制项目</w:t>
            </w:r>
          </w:p>
          <w:p>
            <w:pPr>
              <w:spacing w:line="400" w:lineRule="exact"/>
              <w:rPr>
                <w:rFonts w:hint="default" w:ascii="仿宋" w:hAnsi="仿宋" w:eastAsia="仿宋" w:cs="仿宋"/>
                <w:color w:val="FF0000"/>
                <w:highlight w:val="none"/>
                <w:lang w:val="en-US" w:eastAsia="zh-CN"/>
              </w:rPr>
            </w:pPr>
            <w:r>
              <w:rPr>
                <w:rFonts w:hint="eastAsia" w:ascii="仿宋" w:hAnsi="仿宋" w:eastAsia="仿宋" w:cs="仿宋"/>
                <w:color w:val="auto"/>
                <w:lang w:eastAsia="zh-CN"/>
              </w:rPr>
              <w:t>项目编</w:t>
            </w:r>
            <w:r>
              <w:rPr>
                <w:rFonts w:hint="eastAsia" w:ascii="仿宋" w:hAnsi="仿宋" w:eastAsia="仿宋" w:cs="仿宋"/>
                <w:color w:val="auto"/>
                <w:highlight w:val="none"/>
                <w:lang w:eastAsia="zh-CN"/>
              </w:rPr>
              <w:t>号：</w:t>
            </w:r>
            <w:r>
              <w:rPr>
                <w:rFonts w:hint="eastAsia" w:ascii="仿宋" w:hAnsi="仿宋" w:eastAsia="仿宋" w:cs="仿宋"/>
                <w:color w:val="auto"/>
                <w:highlight w:val="none"/>
                <w:lang w:val="en-US" w:eastAsia="zh-CN"/>
              </w:rPr>
              <w:t>KZZB-2024195</w:t>
            </w:r>
          </w:p>
          <w:p>
            <w:pPr>
              <w:pStyle w:val="2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00" w:lineRule="exact"/>
              <w:ind w:left="0" w:right="0" w:firstLine="0"/>
              <w:jc w:val="left"/>
              <w:textAlignment w:val="auto"/>
              <w:rPr>
                <w:rFonts w:hint="eastAsia" w:ascii="仿宋" w:hAnsi="仿宋" w:eastAsia="仿宋" w:cs="仿宋"/>
                <w:i w:val="0"/>
                <w:iCs w:val="0"/>
                <w:caps w:val="0"/>
                <w:color w:val="000000"/>
                <w:spacing w:val="0"/>
                <w:sz w:val="24"/>
                <w:szCs w:val="24"/>
                <w:highlight w:val="none"/>
              </w:rPr>
            </w:pPr>
            <w:r>
              <w:rPr>
                <w:rFonts w:hint="eastAsia" w:ascii="仿宋" w:hAnsi="仿宋" w:eastAsia="仿宋" w:cs="仿宋"/>
                <w:color w:val="auto"/>
                <w:lang w:eastAsia="zh-CN"/>
              </w:rPr>
              <w:t>采购内容：对喀什经济开发区伊尔克什坦口岸园区自来水厂建设项目进行设计，包括水厂、配水井、净水车间、清水池、消毒间、反洗废水回收水池、高区二级加压泵房、排泥水调节池、泥砂脱水间、值班室、技术管理用房、电锅炉房、化验室及检修车库、及其厂区配套管网等附属配套工程进行可行性研究报告、初步设计、施工蓝图设计、附属配套设施设计</w:t>
            </w:r>
            <w:r>
              <w:rPr>
                <w:rFonts w:hint="eastAsia" w:ascii="仿宋" w:hAnsi="仿宋" w:eastAsia="仿宋" w:cs="仿宋"/>
                <w:color w:val="auto"/>
                <w:highlight w:val="none"/>
                <w:lang w:eastAsia="zh-CN"/>
              </w:rPr>
              <w:t>等，以上含二次优化设计等。（具体详见服务需求或采购文件）   </w:t>
            </w:r>
            <w:r>
              <w:rPr>
                <w:rFonts w:hint="eastAsia" w:ascii="仿宋" w:hAnsi="仿宋" w:eastAsia="仿宋" w:cs="仿宋"/>
                <w:b w:val="0"/>
                <w:bCs w:val="0"/>
                <w:i w:val="0"/>
                <w:iCs w:val="0"/>
                <w:caps w:val="0"/>
                <w:color w:val="000000"/>
                <w:spacing w:val="0"/>
                <w:sz w:val="24"/>
                <w:szCs w:val="24"/>
                <w:highlight w:val="none"/>
              </w:rPr>
              <w:t> </w:t>
            </w:r>
            <w:r>
              <w:rPr>
                <w:rFonts w:hint="eastAsia" w:ascii="仿宋" w:hAnsi="仿宋" w:eastAsia="仿宋" w:cs="仿宋"/>
                <w:i w:val="0"/>
                <w:iCs w:val="0"/>
                <w:caps w:val="0"/>
                <w:color w:val="000000"/>
                <w:spacing w:val="0"/>
                <w:sz w:val="24"/>
                <w:szCs w:val="24"/>
                <w:highlight w:val="none"/>
              </w:rPr>
              <w:t xml:space="preserve">  </w:t>
            </w:r>
          </w:p>
          <w:p>
            <w:pPr>
              <w:spacing w:line="360" w:lineRule="auto"/>
              <w:rPr>
                <w:rFonts w:ascii="仿宋" w:hAnsi="仿宋" w:eastAsia="仿宋" w:cs="仿宋"/>
                <w:color w:val="auto"/>
                <w:lang w:eastAsia="zh-CN"/>
              </w:rPr>
            </w:pPr>
            <w:r>
              <w:rPr>
                <w:rFonts w:hint="eastAsia" w:ascii="仿宋" w:hAnsi="仿宋" w:eastAsia="仿宋" w:cs="仿宋"/>
                <w:color w:val="auto"/>
                <w:highlight w:val="none"/>
                <w:lang w:eastAsia="zh-CN"/>
              </w:rPr>
              <w:t>服务期</w:t>
            </w:r>
            <w:r>
              <w:rPr>
                <w:rFonts w:hint="eastAsia" w:ascii="仿宋" w:hAnsi="仿宋" w:eastAsia="仿宋" w:cs="仿宋"/>
                <w:b w:val="0"/>
                <w:bCs w:val="0"/>
                <w:i w:val="0"/>
                <w:iCs w:val="0"/>
                <w:caps w:val="0"/>
                <w:color w:val="000000"/>
                <w:spacing w:val="0"/>
                <w:sz w:val="24"/>
                <w:szCs w:val="24"/>
                <w:highlight w:val="none"/>
                <w:lang w:val="en-US" w:eastAsia="zh-CN" w:bidi="en-US"/>
              </w:rPr>
              <w:t xml:space="preserve">：中标人在合同签订后 15 天（日历日）内完成项目所有设计，提交相关成果文件，并通过审查。 </w:t>
            </w:r>
          </w:p>
        </w:tc>
      </w:tr>
      <w:tr>
        <w:tblPrEx>
          <w:tblCellMar>
            <w:top w:w="0" w:type="dxa"/>
            <w:left w:w="108" w:type="dxa"/>
            <w:bottom w:w="0" w:type="dxa"/>
            <w:right w:w="108" w:type="dxa"/>
          </w:tblCellMar>
        </w:tblPrEx>
        <w:trPr>
          <w:trHeight w:val="857" w:hRule="atLeast"/>
        </w:trPr>
        <w:tc>
          <w:tcPr>
            <w:tcW w:w="86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color w:val="auto"/>
                <w:lang w:eastAsia="zh-CN"/>
              </w:rPr>
            </w:pPr>
            <w:r>
              <w:rPr>
                <w:rFonts w:hint="eastAsia" w:ascii="仿宋" w:hAnsi="仿宋" w:eastAsia="仿宋" w:cs="仿宋"/>
                <w:color w:val="auto"/>
                <w:lang w:eastAsia="zh-CN"/>
              </w:rPr>
              <w:t>2</w:t>
            </w:r>
          </w:p>
        </w:tc>
        <w:tc>
          <w:tcPr>
            <w:tcW w:w="16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color w:val="auto"/>
                <w:lang w:eastAsia="zh-CN"/>
              </w:rPr>
            </w:pPr>
            <w:r>
              <w:rPr>
                <w:rFonts w:hint="eastAsia" w:ascii="仿宋" w:hAnsi="仿宋" w:eastAsia="仿宋" w:cs="仿宋"/>
                <w:color w:val="auto"/>
                <w:lang w:eastAsia="zh-CN"/>
              </w:rPr>
              <w:t>采购人信息</w:t>
            </w:r>
          </w:p>
        </w:tc>
        <w:tc>
          <w:tcPr>
            <w:tcW w:w="7813"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default" w:ascii="仿宋" w:hAnsi="仿宋" w:eastAsia="仿宋" w:cs="仿宋"/>
                <w:color w:val="auto"/>
                <w:lang w:eastAsia="zh-CN"/>
              </w:rPr>
            </w:pPr>
            <w:r>
              <w:rPr>
                <w:rFonts w:hint="eastAsia" w:ascii="仿宋" w:hAnsi="仿宋" w:eastAsia="仿宋" w:cs="仿宋"/>
                <w:color w:val="auto"/>
                <w:lang w:eastAsia="zh-CN"/>
              </w:rPr>
              <w:t>名  称：喀什经济开发区伊尔克什坦口岸园区管理委员会 </w:t>
            </w:r>
          </w:p>
          <w:p>
            <w:pPr>
              <w:spacing w:line="360" w:lineRule="auto"/>
              <w:rPr>
                <w:rFonts w:hint="default" w:ascii="仿宋" w:hAnsi="仿宋" w:eastAsia="仿宋" w:cs="仿宋"/>
                <w:color w:val="auto"/>
                <w:lang w:eastAsia="zh-CN"/>
              </w:rPr>
            </w:pPr>
            <w:r>
              <w:rPr>
                <w:rFonts w:hint="eastAsia" w:ascii="仿宋" w:hAnsi="仿宋" w:eastAsia="仿宋" w:cs="仿宋"/>
                <w:color w:val="auto"/>
                <w:lang w:eastAsia="zh-CN"/>
              </w:rPr>
              <w:t>联系人：</w:t>
            </w:r>
            <w:r>
              <w:rPr>
                <w:rFonts w:hint="eastAsia" w:ascii="仿宋" w:hAnsi="仿宋" w:eastAsia="仿宋" w:cs="仿宋"/>
                <w:color w:val="auto"/>
                <w:lang w:val="en-US" w:eastAsia="zh-CN"/>
              </w:rPr>
              <w:t>夏先生</w:t>
            </w:r>
            <w:r>
              <w:rPr>
                <w:rFonts w:hint="eastAsia" w:ascii="仿宋" w:hAnsi="仿宋" w:eastAsia="仿宋" w:cs="仿宋"/>
                <w:color w:val="auto"/>
                <w:lang w:eastAsia="zh-CN"/>
              </w:rPr>
              <w:t xml:space="preserve">  </w:t>
            </w:r>
            <w:r>
              <w:rPr>
                <w:rFonts w:hint="eastAsia" w:ascii="仿宋" w:hAnsi="仿宋" w:eastAsia="仿宋" w:cs="仿宋"/>
                <w:color w:val="auto"/>
                <w:lang w:val="en-US" w:eastAsia="zh-CN"/>
              </w:rPr>
              <w:t xml:space="preserve">  </w:t>
            </w:r>
            <w:r>
              <w:rPr>
                <w:rFonts w:hint="eastAsia" w:ascii="仿宋" w:hAnsi="仿宋" w:eastAsia="仿宋" w:cs="仿宋"/>
                <w:color w:val="auto"/>
                <w:lang w:eastAsia="zh-CN"/>
              </w:rPr>
              <w:t>电  话：</w:t>
            </w:r>
            <w:r>
              <w:rPr>
                <w:rFonts w:hint="eastAsia" w:ascii="仿宋" w:hAnsi="仿宋" w:eastAsia="仿宋" w:cs="仿宋"/>
                <w:color w:val="auto"/>
                <w:lang w:val="en-US" w:eastAsia="zh-CN"/>
              </w:rPr>
              <w:t>18690806198</w:t>
            </w:r>
          </w:p>
        </w:tc>
      </w:tr>
      <w:tr>
        <w:tblPrEx>
          <w:tblCellMar>
            <w:top w:w="0" w:type="dxa"/>
            <w:left w:w="108" w:type="dxa"/>
            <w:bottom w:w="0" w:type="dxa"/>
            <w:right w:w="108" w:type="dxa"/>
          </w:tblCellMar>
        </w:tblPrEx>
        <w:trPr>
          <w:trHeight w:val="1242" w:hRule="atLeast"/>
        </w:trPr>
        <w:tc>
          <w:tcPr>
            <w:tcW w:w="86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color w:val="auto"/>
                <w:lang w:eastAsia="zh-CN"/>
              </w:rPr>
            </w:pPr>
            <w:r>
              <w:rPr>
                <w:rFonts w:hint="eastAsia" w:ascii="仿宋" w:hAnsi="仿宋" w:eastAsia="仿宋" w:cs="仿宋"/>
                <w:color w:val="auto"/>
                <w:lang w:eastAsia="zh-CN"/>
              </w:rPr>
              <w:t>3</w:t>
            </w:r>
          </w:p>
        </w:tc>
        <w:tc>
          <w:tcPr>
            <w:tcW w:w="16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color w:val="auto"/>
                <w:lang w:eastAsia="zh-CN"/>
              </w:rPr>
            </w:pPr>
            <w:r>
              <w:rPr>
                <w:rFonts w:hint="eastAsia" w:ascii="仿宋" w:hAnsi="仿宋" w:eastAsia="仿宋" w:cs="仿宋"/>
                <w:color w:val="auto"/>
                <w:lang w:eastAsia="zh-CN"/>
              </w:rPr>
              <w:t>采购代理机构</w:t>
            </w:r>
          </w:p>
        </w:tc>
        <w:tc>
          <w:tcPr>
            <w:tcW w:w="7813"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default" w:ascii="仿宋" w:hAnsi="仿宋" w:eastAsia="仿宋" w:cs="仿宋"/>
                <w:color w:val="auto"/>
                <w:lang w:eastAsia="zh-CN"/>
              </w:rPr>
            </w:pPr>
            <w:r>
              <w:rPr>
                <w:rFonts w:hint="eastAsia" w:ascii="仿宋" w:hAnsi="仿宋" w:eastAsia="仿宋" w:cs="仿宋"/>
                <w:color w:val="auto"/>
                <w:lang w:eastAsia="zh-CN"/>
              </w:rPr>
              <w:t>名  称：新疆天勤工程管理有限公司</w:t>
            </w:r>
          </w:p>
          <w:p>
            <w:pPr>
              <w:spacing w:line="360" w:lineRule="auto"/>
              <w:rPr>
                <w:rFonts w:ascii="仿宋" w:hAnsi="仿宋" w:eastAsia="仿宋" w:cs="仿宋"/>
                <w:color w:val="auto"/>
                <w:lang w:eastAsia="zh-CN"/>
              </w:rPr>
            </w:pPr>
            <w:r>
              <w:rPr>
                <w:rFonts w:hint="eastAsia" w:ascii="仿宋" w:hAnsi="仿宋" w:eastAsia="仿宋" w:cs="仿宋"/>
                <w:color w:val="auto"/>
                <w:lang w:eastAsia="zh-CN"/>
              </w:rPr>
              <w:t>地  址：</w:t>
            </w:r>
            <w:r>
              <w:rPr>
                <w:rFonts w:hint="eastAsia" w:ascii="仿宋" w:hAnsi="仿宋" w:eastAsia="仿宋" w:cs="仿宋"/>
                <w:i w:val="0"/>
                <w:iCs w:val="0"/>
                <w:caps w:val="0"/>
                <w:color w:val="auto"/>
                <w:spacing w:val="0"/>
                <w:sz w:val="24"/>
                <w:szCs w:val="24"/>
                <w:lang w:val="en-US" w:eastAsia="zh-CN"/>
              </w:rPr>
              <w:t xml:space="preserve">克州阿图什市迎宾路80号三楼 </w:t>
            </w:r>
          </w:p>
          <w:p>
            <w:pPr>
              <w:spacing w:line="360" w:lineRule="auto"/>
              <w:rPr>
                <w:rFonts w:hint="default" w:ascii="仿宋" w:hAnsi="仿宋" w:eastAsia="仿宋" w:cs="仿宋"/>
                <w:color w:val="auto"/>
                <w:lang w:eastAsia="zh-CN"/>
              </w:rPr>
            </w:pPr>
            <w:r>
              <w:rPr>
                <w:rFonts w:hint="eastAsia" w:ascii="仿宋" w:hAnsi="仿宋" w:eastAsia="仿宋" w:cs="仿宋"/>
                <w:color w:val="auto"/>
                <w:lang w:eastAsia="zh-CN"/>
              </w:rPr>
              <w:t>联系人：王先生    电  话：13779615026</w:t>
            </w:r>
          </w:p>
        </w:tc>
      </w:tr>
      <w:tr>
        <w:tblPrEx>
          <w:tblCellMar>
            <w:top w:w="0" w:type="dxa"/>
            <w:left w:w="108" w:type="dxa"/>
            <w:bottom w:w="0" w:type="dxa"/>
            <w:right w:w="108" w:type="dxa"/>
          </w:tblCellMar>
        </w:tblPrEx>
        <w:trPr>
          <w:trHeight w:val="297" w:hRule="atLeast"/>
        </w:trPr>
        <w:tc>
          <w:tcPr>
            <w:tcW w:w="86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color w:val="auto"/>
                <w:lang w:eastAsia="zh-CN"/>
              </w:rPr>
            </w:pPr>
            <w:r>
              <w:rPr>
                <w:rFonts w:hint="eastAsia" w:ascii="仿宋" w:hAnsi="仿宋" w:eastAsia="仿宋" w:cs="仿宋"/>
                <w:color w:val="auto"/>
                <w:lang w:eastAsia="zh-CN"/>
              </w:rPr>
              <w:t>4</w:t>
            </w:r>
          </w:p>
        </w:tc>
        <w:tc>
          <w:tcPr>
            <w:tcW w:w="16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color w:val="auto"/>
                <w:lang w:eastAsia="zh-CN"/>
              </w:rPr>
            </w:pPr>
            <w:r>
              <w:rPr>
                <w:rFonts w:hint="eastAsia" w:ascii="仿宋" w:hAnsi="仿宋" w:eastAsia="仿宋" w:cs="仿宋"/>
                <w:color w:val="auto"/>
                <w:lang w:eastAsia="zh-CN"/>
              </w:rPr>
              <w:t>最终服务地点</w:t>
            </w:r>
          </w:p>
        </w:tc>
        <w:tc>
          <w:tcPr>
            <w:tcW w:w="7813"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仿宋"/>
                <w:color w:val="auto"/>
                <w:lang w:eastAsia="zh-CN"/>
              </w:rPr>
            </w:pPr>
            <w:r>
              <w:rPr>
                <w:rFonts w:hint="eastAsia" w:ascii="仿宋" w:hAnsi="仿宋" w:eastAsia="仿宋" w:cs="仿宋"/>
                <w:color w:val="auto"/>
                <w:lang w:eastAsia="zh-CN"/>
              </w:rPr>
              <w:t>伊尔克什坦口岸园区（采购单位指定地点）</w:t>
            </w:r>
          </w:p>
        </w:tc>
      </w:tr>
      <w:tr>
        <w:tblPrEx>
          <w:tblCellMar>
            <w:top w:w="0" w:type="dxa"/>
            <w:left w:w="108" w:type="dxa"/>
            <w:bottom w:w="0" w:type="dxa"/>
            <w:right w:w="108" w:type="dxa"/>
          </w:tblCellMar>
        </w:tblPrEx>
        <w:trPr>
          <w:trHeight w:val="450" w:hRule="atLeast"/>
        </w:trPr>
        <w:tc>
          <w:tcPr>
            <w:tcW w:w="86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color w:val="auto"/>
                <w:lang w:eastAsia="zh-CN"/>
              </w:rPr>
            </w:pPr>
            <w:r>
              <w:rPr>
                <w:rFonts w:hint="eastAsia" w:ascii="仿宋" w:hAnsi="仿宋" w:eastAsia="仿宋" w:cs="仿宋"/>
                <w:color w:val="auto"/>
                <w:lang w:eastAsia="zh-CN"/>
              </w:rPr>
              <w:t>5</w:t>
            </w:r>
          </w:p>
        </w:tc>
        <w:tc>
          <w:tcPr>
            <w:tcW w:w="16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color w:val="auto"/>
                <w:lang w:eastAsia="zh-CN"/>
              </w:rPr>
            </w:pPr>
            <w:r>
              <w:rPr>
                <w:rFonts w:hint="eastAsia" w:ascii="仿宋" w:hAnsi="仿宋" w:eastAsia="仿宋" w:cs="仿宋"/>
                <w:color w:val="auto"/>
                <w:lang w:eastAsia="zh-CN"/>
              </w:rPr>
              <w:t>资格要求</w:t>
            </w:r>
          </w:p>
        </w:tc>
        <w:tc>
          <w:tcPr>
            <w:tcW w:w="7813"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仿宋"/>
                <w:color w:val="auto"/>
                <w:lang w:eastAsia="zh-CN"/>
              </w:rPr>
            </w:pPr>
            <w:r>
              <w:rPr>
                <w:rFonts w:hint="eastAsia" w:ascii="仿宋" w:hAnsi="仿宋" w:eastAsia="仿宋" w:cs="仿宋"/>
                <w:color w:val="auto"/>
                <w:lang w:eastAsia="zh-CN"/>
              </w:rPr>
              <w:t>1.满足《中华人民共和国政府采购法》第二十二条规定；</w:t>
            </w:r>
          </w:p>
          <w:p>
            <w:pPr>
              <w:spacing w:line="360" w:lineRule="auto"/>
              <w:rPr>
                <w:rFonts w:hint="eastAsia" w:ascii="仿宋" w:hAnsi="仿宋" w:eastAsia="仿宋" w:cs="仿宋"/>
                <w:color w:val="auto"/>
                <w:lang w:eastAsia="zh-CN"/>
              </w:rPr>
            </w:pPr>
            <w:r>
              <w:rPr>
                <w:rFonts w:hint="eastAsia" w:ascii="仿宋" w:hAnsi="仿宋" w:eastAsia="仿宋" w:cs="仿宋"/>
                <w:color w:val="auto"/>
                <w:lang w:eastAsia="zh-CN"/>
              </w:rPr>
              <w:t>2.落实政府采购政策需满足的资格要求：供应商为中小企业</w:t>
            </w:r>
          </w:p>
          <w:p>
            <w:pPr>
              <w:spacing w:line="360" w:lineRule="auto"/>
              <w:rPr>
                <w:rFonts w:hint="eastAsia" w:ascii="仿宋" w:hAnsi="仿宋" w:eastAsia="仿宋" w:cs="仿宋"/>
                <w:color w:val="auto"/>
                <w:lang w:eastAsia="zh-CN"/>
              </w:rPr>
            </w:pPr>
            <w:r>
              <w:rPr>
                <w:rFonts w:hint="eastAsia" w:ascii="仿宋" w:hAnsi="仿宋" w:eastAsia="仿宋" w:cs="仿宋"/>
                <w:color w:val="auto"/>
                <w:lang w:eastAsia="zh-CN"/>
              </w:rPr>
              <w:t>3.本项目的特定资格要求：</w:t>
            </w:r>
          </w:p>
          <w:p>
            <w:pPr>
              <w:spacing w:line="360" w:lineRule="auto"/>
              <w:rPr>
                <w:rFonts w:hint="eastAsia" w:ascii="仿宋" w:hAnsi="仿宋" w:eastAsia="仿宋" w:cs="仿宋"/>
                <w:color w:val="auto"/>
                <w:lang w:val="en-US" w:eastAsia="zh-CN"/>
              </w:rPr>
            </w:pPr>
            <w:r>
              <w:rPr>
                <w:rFonts w:hint="eastAsia" w:ascii="仿宋" w:hAnsi="仿宋" w:eastAsia="仿宋" w:cs="仿宋"/>
                <w:color w:val="auto"/>
                <w:lang w:val="en-US" w:eastAsia="zh-CN"/>
              </w:rPr>
              <w:t>（1）具备三证合一营业执照副本；</w:t>
            </w:r>
          </w:p>
          <w:p>
            <w:pPr>
              <w:spacing w:line="360" w:lineRule="auto"/>
              <w:rPr>
                <w:rFonts w:hint="eastAsia" w:ascii="仿宋" w:hAnsi="仿宋" w:eastAsia="仿宋" w:cs="仿宋"/>
                <w:color w:val="auto"/>
                <w:lang w:val="en-US" w:eastAsia="zh-CN"/>
              </w:rPr>
            </w:pPr>
            <w:r>
              <w:rPr>
                <w:rFonts w:hint="eastAsia" w:ascii="仿宋" w:hAnsi="仿宋" w:eastAsia="仿宋" w:cs="仿宋"/>
                <w:color w:val="auto"/>
                <w:lang w:val="en-US" w:eastAsia="zh-CN"/>
              </w:rPr>
              <w:t>（2）法定代表人投标需提供法定代表人资格证明书，委托代理人投标需提供法定代表人授权委托书；</w:t>
            </w:r>
          </w:p>
          <w:p>
            <w:pPr>
              <w:spacing w:line="360" w:lineRule="auto"/>
              <w:rPr>
                <w:rFonts w:hint="eastAsia" w:ascii="仿宋" w:hAnsi="仿宋" w:eastAsia="仿宋" w:cs="仿宋"/>
                <w:color w:val="auto"/>
                <w:lang w:val="en-US" w:eastAsia="zh-CN"/>
              </w:rPr>
            </w:pPr>
            <w:r>
              <w:rPr>
                <w:rFonts w:hint="eastAsia" w:ascii="仿宋" w:hAnsi="仿宋" w:eastAsia="仿宋" w:cs="仿宋"/>
                <w:color w:val="auto"/>
                <w:lang w:val="en-US" w:eastAsia="zh-CN"/>
              </w:rPr>
              <w:t>（3）投标企业须提供供应商（被授权本单位在职人员）近6个月内任意1个月社保证明；</w:t>
            </w:r>
          </w:p>
          <w:p>
            <w:pPr>
              <w:spacing w:line="360" w:lineRule="auto"/>
              <w:rPr>
                <w:rFonts w:hint="eastAsia" w:ascii="仿宋" w:hAnsi="仿宋" w:eastAsia="仿宋" w:cs="仿宋"/>
                <w:color w:val="auto"/>
                <w:lang w:val="en-US" w:eastAsia="zh-CN"/>
              </w:rPr>
            </w:pPr>
            <w:r>
              <w:rPr>
                <w:rFonts w:hint="eastAsia" w:ascii="仿宋" w:hAnsi="仿宋" w:eastAsia="仿宋" w:cs="仿宋"/>
                <w:color w:val="auto"/>
                <w:lang w:val="en-US" w:eastAsia="zh-CN"/>
              </w:rPr>
              <w:t>（4）参加政府采购活动前三年内，在经营活动中没有重大违法记录；未被“信用中国”（www.creditchina.gov.cn）、中国政府采购网（www.ccgp.gov.cn）列入失信被执行人、税收违法黑名单、政府采购严重违法失信行为记录名单。</w:t>
            </w:r>
          </w:p>
          <w:p>
            <w:pPr>
              <w:spacing w:line="360" w:lineRule="auto"/>
              <w:rPr>
                <w:rFonts w:hint="eastAsia" w:ascii="仿宋" w:hAnsi="仿宋" w:eastAsia="仿宋" w:cs="仿宋"/>
                <w:color w:val="auto"/>
                <w:lang w:val="en-US" w:eastAsia="zh-CN"/>
              </w:rPr>
            </w:pPr>
            <w:r>
              <w:rPr>
                <w:rFonts w:hint="eastAsia" w:ascii="仿宋" w:hAnsi="仿宋" w:eastAsia="仿宋" w:cs="仿宋"/>
                <w:color w:val="auto"/>
                <w:lang w:val="en-US" w:eastAsia="zh-CN"/>
              </w:rPr>
              <w:t>（5）企业资质要求：1、工程设计综合资质或市政行业（给水工程）设计乙级及以上资质；2、市政公用工程专业工程咨询单位资信证书；</w:t>
            </w:r>
          </w:p>
          <w:p>
            <w:pPr>
              <w:spacing w:line="360" w:lineRule="auto"/>
              <w:rPr>
                <w:rFonts w:ascii="仿宋" w:hAnsi="仿宋" w:eastAsia="仿宋" w:cs="仿宋"/>
                <w:color w:val="auto"/>
                <w:lang w:eastAsia="zh-CN"/>
              </w:rPr>
            </w:pPr>
            <w:r>
              <w:rPr>
                <w:rFonts w:hint="eastAsia" w:ascii="仿宋" w:hAnsi="仿宋" w:eastAsia="仿宋" w:cs="仿宋"/>
                <w:color w:val="auto"/>
                <w:lang w:eastAsia="zh-CN"/>
              </w:rPr>
              <w:t>4.本项目不接受联合体投标；</w:t>
            </w:r>
          </w:p>
        </w:tc>
      </w:tr>
      <w:tr>
        <w:tblPrEx>
          <w:tblCellMar>
            <w:top w:w="0" w:type="dxa"/>
            <w:left w:w="108" w:type="dxa"/>
            <w:bottom w:w="0" w:type="dxa"/>
            <w:right w:w="108" w:type="dxa"/>
          </w:tblCellMar>
        </w:tblPrEx>
        <w:trPr>
          <w:trHeight w:val="90" w:hRule="atLeast"/>
        </w:trPr>
        <w:tc>
          <w:tcPr>
            <w:tcW w:w="86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color w:val="auto"/>
                <w:lang w:eastAsia="zh-CN"/>
              </w:rPr>
            </w:pPr>
            <w:r>
              <w:rPr>
                <w:rFonts w:hint="eastAsia" w:ascii="仿宋" w:hAnsi="仿宋" w:eastAsia="仿宋" w:cs="仿宋"/>
                <w:color w:val="auto"/>
                <w:lang w:val="en-US" w:eastAsia="zh-CN"/>
              </w:rPr>
              <w:t>6</w:t>
            </w:r>
          </w:p>
        </w:tc>
        <w:tc>
          <w:tcPr>
            <w:tcW w:w="16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color w:val="auto"/>
                <w:highlight w:val="none"/>
                <w:lang w:eastAsia="zh-CN"/>
              </w:rPr>
            </w:pPr>
            <w:r>
              <w:rPr>
                <w:rFonts w:hint="eastAsia" w:ascii="仿宋" w:hAnsi="仿宋" w:eastAsia="仿宋" w:cs="仿宋"/>
                <w:color w:val="auto"/>
                <w:highlight w:val="none"/>
                <w:lang w:eastAsia="zh-CN"/>
              </w:rPr>
              <w:t>资金来源</w:t>
            </w:r>
          </w:p>
        </w:tc>
        <w:tc>
          <w:tcPr>
            <w:tcW w:w="7813"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default"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财政补助资金</w:t>
            </w:r>
          </w:p>
        </w:tc>
      </w:tr>
      <w:tr>
        <w:tblPrEx>
          <w:tblCellMar>
            <w:top w:w="0" w:type="dxa"/>
            <w:left w:w="108" w:type="dxa"/>
            <w:bottom w:w="0" w:type="dxa"/>
            <w:right w:w="108" w:type="dxa"/>
          </w:tblCellMar>
        </w:tblPrEx>
        <w:trPr>
          <w:trHeight w:val="527" w:hRule="atLeast"/>
        </w:trPr>
        <w:tc>
          <w:tcPr>
            <w:tcW w:w="86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color w:val="auto"/>
                <w:lang w:eastAsia="zh-CN"/>
              </w:rPr>
            </w:pPr>
            <w:r>
              <w:rPr>
                <w:rFonts w:hint="eastAsia" w:ascii="仿宋" w:hAnsi="仿宋" w:eastAsia="仿宋" w:cs="仿宋"/>
                <w:color w:val="auto"/>
                <w:lang w:val="en-US" w:eastAsia="zh-CN"/>
              </w:rPr>
              <w:t>7</w:t>
            </w:r>
          </w:p>
        </w:tc>
        <w:tc>
          <w:tcPr>
            <w:tcW w:w="16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color w:val="auto"/>
                <w:lang w:eastAsia="zh-CN"/>
              </w:rPr>
            </w:pPr>
            <w:r>
              <w:rPr>
                <w:rFonts w:hint="eastAsia" w:ascii="仿宋" w:hAnsi="仿宋" w:eastAsia="仿宋" w:cs="仿宋"/>
                <w:color w:val="auto"/>
                <w:lang w:eastAsia="zh-CN"/>
              </w:rPr>
              <w:t>招标方式</w:t>
            </w:r>
          </w:p>
        </w:tc>
        <w:tc>
          <w:tcPr>
            <w:tcW w:w="7813"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仿宋"/>
                <w:color w:val="auto"/>
                <w:lang w:eastAsia="zh-CN"/>
              </w:rPr>
            </w:pPr>
            <w:r>
              <w:rPr>
                <w:rFonts w:hint="eastAsia" w:ascii="仿宋" w:hAnsi="仿宋" w:eastAsia="仿宋" w:cs="仿宋"/>
                <w:color w:val="auto"/>
                <w:lang w:eastAsia="zh-CN"/>
              </w:rPr>
              <w:t xml:space="preserve">竞争性磋商(本项目采用网上电子招投标)  </w:t>
            </w:r>
          </w:p>
        </w:tc>
      </w:tr>
      <w:tr>
        <w:tblPrEx>
          <w:tblCellMar>
            <w:top w:w="0" w:type="dxa"/>
            <w:left w:w="108" w:type="dxa"/>
            <w:bottom w:w="0" w:type="dxa"/>
            <w:right w:w="108" w:type="dxa"/>
          </w:tblCellMar>
        </w:tblPrEx>
        <w:trPr>
          <w:trHeight w:val="4847" w:hRule="atLeast"/>
        </w:trPr>
        <w:tc>
          <w:tcPr>
            <w:tcW w:w="86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color w:val="auto"/>
                <w:lang w:eastAsia="zh-CN"/>
              </w:rPr>
            </w:pPr>
            <w:r>
              <w:rPr>
                <w:rFonts w:hint="eastAsia" w:ascii="仿宋" w:hAnsi="仿宋" w:eastAsia="仿宋" w:cs="仿宋"/>
                <w:color w:val="auto"/>
                <w:lang w:val="en-US" w:eastAsia="zh-CN"/>
              </w:rPr>
              <w:t>8</w:t>
            </w:r>
          </w:p>
        </w:tc>
        <w:tc>
          <w:tcPr>
            <w:tcW w:w="16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color w:val="auto"/>
                <w:lang w:eastAsia="zh-CN"/>
              </w:rPr>
            </w:pPr>
            <w:r>
              <w:rPr>
                <w:rFonts w:hint="eastAsia" w:ascii="仿宋" w:hAnsi="仿宋" w:eastAsia="仿宋" w:cs="仿宋"/>
                <w:color w:val="auto"/>
                <w:lang w:eastAsia="zh-CN"/>
              </w:rPr>
              <w:t>供应商信用查询</w:t>
            </w:r>
          </w:p>
        </w:tc>
        <w:tc>
          <w:tcPr>
            <w:tcW w:w="7813"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仿宋"/>
                <w:color w:val="auto"/>
                <w:lang w:eastAsia="zh-CN"/>
              </w:rPr>
            </w:pPr>
            <w:r>
              <w:rPr>
                <w:rFonts w:hint="eastAsia" w:ascii="仿宋" w:hAnsi="仿宋" w:eastAsia="仿宋" w:cs="仿宋"/>
                <w:color w:val="auto"/>
                <w:lang w:eastAsia="zh-CN"/>
              </w:rPr>
              <w:t>1、查询渠道：信用中国（网址：http://www.creditchina.gov.cn）、中国政府采购网(网址：http://www.ccgp.gov.cn）。</w:t>
            </w:r>
          </w:p>
          <w:p>
            <w:pPr>
              <w:spacing w:line="360" w:lineRule="auto"/>
              <w:rPr>
                <w:rFonts w:ascii="仿宋" w:hAnsi="仿宋" w:eastAsia="仿宋" w:cs="仿宋"/>
                <w:color w:val="auto"/>
                <w:lang w:eastAsia="zh-CN"/>
              </w:rPr>
            </w:pPr>
            <w:r>
              <w:rPr>
                <w:rFonts w:hint="eastAsia" w:ascii="仿宋" w:hAnsi="仿宋" w:eastAsia="仿宋" w:cs="仿宋"/>
                <w:color w:val="auto"/>
                <w:lang w:eastAsia="zh-CN"/>
              </w:rPr>
              <w:t>2、截止时点：开标后评标前。</w:t>
            </w:r>
          </w:p>
          <w:p>
            <w:pPr>
              <w:spacing w:line="360" w:lineRule="auto"/>
              <w:rPr>
                <w:rFonts w:ascii="仿宋" w:hAnsi="仿宋" w:eastAsia="仿宋" w:cs="仿宋"/>
                <w:color w:val="auto"/>
                <w:lang w:eastAsia="zh-CN"/>
              </w:rPr>
            </w:pPr>
            <w:r>
              <w:rPr>
                <w:rFonts w:hint="eastAsia" w:ascii="仿宋" w:hAnsi="仿宋" w:eastAsia="仿宋" w:cs="仿宋"/>
                <w:color w:val="auto"/>
                <w:lang w:eastAsia="zh-CN"/>
              </w:rPr>
              <w:t>3、信用信息查询记录和证据留存的具体方式：由采购组织机构在规定查询时间内打印信用信息查询记录并归入项目档案。</w:t>
            </w:r>
          </w:p>
          <w:p>
            <w:pPr>
              <w:spacing w:line="360" w:lineRule="auto"/>
              <w:rPr>
                <w:rFonts w:ascii="仿宋" w:hAnsi="仿宋" w:eastAsia="仿宋" w:cs="仿宋"/>
                <w:color w:val="auto"/>
                <w:lang w:eastAsia="zh-CN"/>
              </w:rPr>
            </w:pPr>
            <w:r>
              <w:rPr>
                <w:rFonts w:hint="eastAsia" w:ascii="仿宋" w:hAnsi="仿宋" w:eastAsia="仿宋" w:cs="仿宋"/>
                <w:color w:val="auto"/>
                <w:lang w:eastAsia="zh-CN"/>
              </w:rPr>
              <w:t>4、使用规则：对列入失信被执行人、重大税收违法案件当事人名单、政府采购严重违法失信行为记录名单及其他不符合《中华人民共和国政府采购法》第二十二条规定条件的供应商，将被拒绝其参与政府采购活动。联合体成员任意一方存在不良信用记录的，视同联合体存在不良信用记录。</w:t>
            </w:r>
          </w:p>
        </w:tc>
      </w:tr>
      <w:tr>
        <w:tblPrEx>
          <w:tblCellMar>
            <w:top w:w="0" w:type="dxa"/>
            <w:left w:w="108" w:type="dxa"/>
            <w:bottom w:w="0" w:type="dxa"/>
            <w:right w:w="108" w:type="dxa"/>
          </w:tblCellMar>
        </w:tblPrEx>
        <w:trPr>
          <w:trHeight w:val="725" w:hRule="atLeast"/>
        </w:trPr>
        <w:tc>
          <w:tcPr>
            <w:tcW w:w="86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仿宋" w:hAnsi="仿宋" w:eastAsia="仿宋" w:cs="仿宋"/>
                <w:color w:val="auto"/>
                <w:lang w:val="en-US" w:eastAsia="zh-CN"/>
              </w:rPr>
            </w:pPr>
            <w:r>
              <w:rPr>
                <w:rFonts w:hint="eastAsia" w:ascii="仿宋" w:hAnsi="仿宋" w:eastAsia="仿宋" w:cs="仿宋"/>
                <w:color w:val="auto"/>
                <w:lang w:val="en-US" w:eastAsia="zh-CN"/>
              </w:rPr>
              <w:t>9</w:t>
            </w:r>
          </w:p>
        </w:tc>
        <w:tc>
          <w:tcPr>
            <w:tcW w:w="16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color w:val="auto"/>
                <w:lang w:eastAsia="zh-CN"/>
              </w:rPr>
            </w:pPr>
            <w:r>
              <w:rPr>
                <w:rFonts w:hint="eastAsia" w:ascii="仿宋" w:hAnsi="仿宋" w:eastAsia="仿宋" w:cs="仿宋"/>
                <w:color w:val="auto"/>
                <w:lang w:eastAsia="zh-CN"/>
              </w:rPr>
              <w:t>是否接受联合体投标</w:t>
            </w:r>
          </w:p>
        </w:tc>
        <w:tc>
          <w:tcPr>
            <w:tcW w:w="7813"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仿宋"/>
                <w:color w:val="auto"/>
                <w:lang w:eastAsia="zh-CN"/>
              </w:rPr>
            </w:pPr>
            <w:r>
              <w:rPr>
                <w:rFonts w:hint="eastAsia" w:ascii="仿宋" w:hAnsi="仿宋" w:eastAsia="仿宋" w:cs="仿宋"/>
                <w:color w:val="auto"/>
                <w:lang w:eastAsia="zh-CN"/>
              </w:rPr>
              <w:t>■不接受</w:t>
            </w:r>
          </w:p>
          <w:p>
            <w:pPr>
              <w:spacing w:line="360" w:lineRule="auto"/>
              <w:rPr>
                <w:rFonts w:ascii="仿宋" w:hAnsi="仿宋" w:eastAsia="仿宋" w:cs="仿宋"/>
                <w:color w:val="auto"/>
                <w:lang w:eastAsia="zh-CN"/>
              </w:rPr>
            </w:pPr>
            <w:r>
              <w:rPr>
                <w:rFonts w:hint="eastAsia" w:ascii="仿宋" w:hAnsi="仿宋" w:eastAsia="仿宋" w:cs="仿宋"/>
                <w:color w:val="auto"/>
                <w:lang w:eastAsia="zh-CN"/>
              </w:rPr>
              <w:t>□接  受</w:t>
            </w:r>
          </w:p>
        </w:tc>
      </w:tr>
      <w:tr>
        <w:tblPrEx>
          <w:tblCellMar>
            <w:top w:w="0" w:type="dxa"/>
            <w:left w:w="108" w:type="dxa"/>
            <w:bottom w:w="0" w:type="dxa"/>
            <w:right w:w="108" w:type="dxa"/>
          </w:tblCellMar>
        </w:tblPrEx>
        <w:trPr>
          <w:trHeight w:val="868" w:hRule="atLeast"/>
        </w:trPr>
        <w:tc>
          <w:tcPr>
            <w:tcW w:w="86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仿宋" w:hAnsi="仿宋" w:eastAsia="仿宋" w:cs="仿宋"/>
                <w:color w:val="auto"/>
                <w:lang w:val="en-US" w:eastAsia="zh-CN"/>
              </w:rPr>
            </w:pPr>
            <w:r>
              <w:rPr>
                <w:rFonts w:hint="eastAsia" w:ascii="仿宋" w:hAnsi="仿宋" w:eastAsia="仿宋" w:cs="仿宋"/>
                <w:color w:val="auto"/>
                <w:lang w:val="en-US" w:eastAsia="zh-CN"/>
              </w:rPr>
              <w:t>10</w:t>
            </w:r>
          </w:p>
        </w:tc>
        <w:tc>
          <w:tcPr>
            <w:tcW w:w="16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color w:val="auto"/>
                <w:lang w:eastAsia="zh-CN"/>
              </w:rPr>
            </w:pPr>
            <w:r>
              <w:rPr>
                <w:rFonts w:hint="eastAsia" w:ascii="仿宋" w:hAnsi="仿宋" w:eastAsia="仿宋" w:cs="仿宋"/>
                <w:color w:val="auto"/>
                <w:lang w:eastAsia="zh-CN"/>
              </w:rPr>
              <w:t>投标截止时间 （开标时间）</w:t>
            </w:r>
          </w:p>
        </w:tc>
        <w:tc>
          <w:tcPr>
            <w:tcW w:w="7813"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仿宋"/>
                <w:color w:val="auto"/>
                <w:lang w:eastAsia="zh-CN"/>
              </w:rPr>
            </w:pPr>
            <w:r>
              <w:rPr>
                <w:rFonts w:hint="eastAsia" w:ascii="仿宋" w:hAnsi="仿宋" w:eastAsia="仿宋" w:cs="仿宋"/>
                <w:color w:val="auto"/>
                <w:lang w:eastAsia="zh-CN"/>
              </w:rPr>
              <w:t>截止</w:t>
            </w:r>
            <w:r>
              <w:rPr>
                <w:rFonts w:hint="eastAsia" w:ascii="仿宋" w:hAnsi="仿宋" w:eastAsia="仿宋" w:cs="仿宋"/>
                <w:color w:val="auto"/>
                <w:highlight w:val="none"/>
                <w:lang w:eastAsia="zh-CN"/>
              </w:rPr>
              <w:t>时间：</w:t>
            </w:r>
            <w:r>
              <w:rPr>
                <w:rFonts w:hint="eastAsia" w:ascii="仿宋" w:hAnsi="仿宋" w:eastAsia="仿宋" w:cs="仿宋"/>
                <w:color w:val="auto"/>
                <w:kern w:val="2"/>
                <w:highlight w:val="none"/>
                <w:lang w:eastAsia="zh-CN" w:bidi="ar-SA"/>
              </w:rPr>
              <w:t>202</w:t>
            </w:r>
            <w:r>
              <w:rPr>
                <w:rFonts w:hint="eastAsia" w:ascii="仿宋" w:hAnsi="仿宋" w:eastAsia="仿宋" w:cs="仿宋"/>
                <w:color w:val="auto"/>
                <w:kern w:val="2"/>
                <w:highlight w:val="none"/>
                <w:lang w:val="en-US" w:eastAsia="zh-CN" w:bidi="ar-SA"/>
              </w:rPr>
              <w:t>4</w:t>
            </w:r>
            <w:r>
              <w:rPr>
                <w:rFonts w:hint="eastAsia" w:ascii="仿宋" w:hAnsi="仿宋" w:eastAsia="仿宋" w:cs="仿宋"/>
                <w:color w:val="auto"/>
                <w:kern w:val="2"/>
                <w:highlight w:val="none"/>
                <w:lang w:eastAsia="zh-CN" w:bidi="ar-SA"/>
              </w:rPr>
              <w:t>年</w:t>
            </w:r>
            <w:r>
              <w:rPr>
                <w:rFonts w:hint="eastAsia" w:ascii="仿宋" w:hAnsi="仿宋" w:eastAsia="仿宋" w:cs="仿宋"/>
                <w:color w:val="auto"/>
                <w:kern w:val="2"/>
                <w:highlight w:val="none"/>
                <w:lang w:val="en-US" w:eastAsia="zh-CN" w:bidi="ar-SA"/>
              </w:rPr>
              <w:t>09</w:t>
            </w:r>
            <w:r>
              <w:rPr>
                <w:rFonts w:hint="eastAsia" w:ascii="仿宋" w:hAnsi="仿宋" w:eastAsia="仿宋" w:cs="仿宋"/>
                <w:color w:val="auto"/>
                <w:kern w:val="2"/>
                <w:highlight w:val="none"/>
                <w:lang w:eastAsia="zh-CN" w:bidi="ar-SA"/>
              </w:rPr>
              <w:t>月</w:t>
            </w:r>
            <w:r>
              <w:rPr>
                <w:rFonts w:hint="eastAsia" w:ascii="仿宋" w:hAnsi="仿宋" w:eastAsia="仿宋" w:cs="仿宋"/>
                <w:color w:val="auto"/>
                <w:kern w:val="2"/>
                <w:highlight w:val="none"/>
                <w:lang w:val="en-US" w:eastAsia="zh-CN" w:bidi="ar-SA"/>
              </w:rPr>
              <w:t>23</w:t>
            </w:r>
            <w:r>
              <w:rPr>
                <w:rFonts w:hint="eastAsia" w:ascii="仿宋" w:hAnsi="仿宋" w:eastAsia="仿宋" w:cs="仿宋"/>
                <w:color w:val="auto"/>
                <w:kern w:val="2"/>
                <w:highlight w:val="none"/>
                <w:lang w:eastAsia="zh-CN" w:bidi="ar-SA"/>
              </w:rPr>
              <w:t>日</w:t>
            </w:r>
            <w:r>
              <w:rPr>
                <w:rFonts w:hint="eastAsia" w:ascii="仿宋" w:hAnsi="仿宋" w:eastAsia="仿宋" w:cs="仿宋"/>
                <w:color w:val="auto"/>
                <w:highlight w:val="none"/>
                <w:lang w:eastAsia="zh-CN"/>
              </w:rPr>
              <w:t>上午</w:t>
            </w:r>
            <w:r>
              <w:rPr>
                <w:rFonts w:hint="eastAsia" w:ascii="仿宋" w:hAnsi="仿宋" w:eastAsia="仿宋" w:cs="仿宋"/>
                <w:color w:val="auto"/>
                <w:highlight w:val="none"/>
                <w:lang w:val="en-US" w:eastAsia="zh-CN"/>
              </w:rPr>
              <w:t>10</w:t>
            </w:r>
            <w:r>
              <w:rPr>
                <w:rFonts w:hint="eastAsia" w:ascii="仿宋" w:hAnsi="仿宋" w:eastAsia="仿宋" w:cs="仿宋"/>
                <w:color w:val="auto"/>
                <w:highlight w:val="none"/>
                <w:lang w:eastAsia="zh-CN"/>
              </w:rPr>
              <w:t>时</w:t>
            </w:r>
            <w:r>
              <w:rPr>
                <w:rFonts w:hint="eastAsia" w:ascii="仿宋" w:hAnsi="仿宋" w:eastAsia="仿宋" w:cs="仿宋"/>
                <w:color w:val="auto"/>
                <w:highlight w:val="none"/>
                <w:lang w:val="en-US" w:eastAsia="zh-CN"/>
              </w:rPr>
              <w:t>30</w:t>
            </w:r>
            <w:r>
              <w:rPr>
                <w:rFonts w:hint="eastAsia" w:ascii="仿宋" w:hAnsi="仿宋" w:eastAsia="仿宋" w:cs="仿宋"/>
                <w:color w:val="auto"/>
                <w:highlight w:val="none"/>
                <w:lang w:eastAsia="zh-CN"/>
              </w:rPr>
              <w:t>分（北京时间）</w:t>
            </w:r>
          </w:p>
        </w:tc>
      </w:tr>
      <w:tr>
        <w:tblPrEx>
          <w:tblCellMar>
            <w:top w:w="0" w:type="dxa"/>
            <w:left w:w="108" w:type="dxa"/>
            <w:bottom w:w="0" w:type="dxa"/>
            <w:right w:w="108" w:type="dxa"/>
          </w:tblCellMar>
        </w:tblPrEx>
        <w:trPr>
          <w:trHeight w:val="426" w:hRule="atLeast"/>
        </w:trPr>
        <w:tc>
          <w:tcPr>
            <w:tcW w:w="86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仿宋" w:hAnsi="仿宋" w:eastAsia="仿宋" w:cs="仿宋"/>
                <w:color w:val="auto"/>
                <w:lang w:val="en-US" w:eastAsia="zh-CN"/>
              </w:rPr>
            </w:pPr>
            <w:r>
              <w:rPr>
                <w:rFonts w:hint="eastAsia" w:ascii="仿宋" w:hAnsi="仿宋" w:eastAsia="仿宋" w:cs="仿宋"/>
                <w:color w:val="auto"/>
                <w:lang w:val="en-US" w:eastAsia="zh-CN"/>
              </w:rPr>
              <w:t>11</w:t>
            </w:r>
          </w:p>
        </w:tc>
        <w:tc>
          <w:tcPr>
            <w:tcW w:w="16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color w:val="auto"/>
                <w:lang w:eastAsia="zh-CN"/>
              </w:rPr>
            </w:pPr>
            <w:r>
              <w:rPr>
                <w:rFonts w:hint="eastAsia" w:ascii="仿宋" w:hAnsi="仿宋" w:eastAsia="仿宋" w:cs="仿宋"/>
                <w:color w:val="auto"/>
                <w:lang w:eastAsia="zh-CN"/>
              </w:rPr>
              <w:t>投标有效期</w:t>
            </w:r>
          </w:p>
        </w:tc>
        <w:tc>
          <w:tcPr>
            <w:tcW w:w="7813"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仿宋"/>
                <w:color w:val="auto"/>
                <w:lang w:eastAsia="zh-CN"/>
              </w:rPr>
            </w:pPr>
            <w:r>
              <w:rPr>
                <w:rFonts w:hint="eastAsia" w:ascii="仿宋" w:hAnsi="仿宋" w:eastAsia="仿宋" w:cs="仿宋"/>
                <w:color w:val="auto"/>
                <w:lang w:eastAsia="zh-CN"/>
              </w:rPr>
              <w:t xml:space="preserve"> 60 天</w:t>
            </w:r>
          </w:p>
        </w:tc>
      </w:tr>
      <w:tr>
        <w:tblPrEx>
          <w:tblCellMar>
            <w:top w:w="0" w:type="dxa"/>
            <w:left w:w="108" w:type="dxa"/>
            <w:bottom w:w="0" w:type="dxa"/>
            <w:right w:w="108" w:type="dxa"/>
          </w:tblCellMar>
        </w:tblPrEx>
        <w:trPr>
          <w:trHeight w:val="638" w:hRule="atLeast"/>
        </w:trPr>
        <w:tc>
          <w:tcPr>
            <w:tcW w:w="86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仿宋" w:hAnsi="仿宋" w:eastAsia="仿宋" w:cs="仿宋"/>
                <w:color w:val="auto"/>
                <w:lang w:val="en-US" w:eastAsia="zh-CN"/>
              </w:rPr>
            </w:pPr>
            <w:r>
              <w:rPr>
                <w:rFonts w:hint="eastAsia" w:ascii="仿宋" w:hAnsi="仿宋" w:eastAsia="仿宋" w:cs="仿宋"/>
                <w:color w:val="auto"/>
                <w:lang w:val="en-US" w:eastAsia="zh-CN"/>
              </w:rPr>
              <w:t>12</w:t>
            </w:r>
          </w:p>
        </w:tc>
        <w:tc>
          <w:tcPr>
            <w:tcW w:w="16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color w:val="auto"/>
                <w:lang w:eastAsia="zh-CN"/>
              </w:rPr>
            </w:pPr>
            <w:r>
              <w:rPr>
                <w:rFonts w:hint="eastAsia" w:ascii="仿宋" w:hAnsi="仿宋" w:eastAsia="仿宋" w:cs="仿宋"/>
                <w:color w:val="auto"/>
                <w:highlight w:val="none"/>
                <w:lang w:eastAsia="zh-CN"/>
              </w:rPr>
              <w:t>投标保证金</w:t>
            </w:r>
          </w:p>
        </w:tc>
        <w:tc>
          <w:tcPr>
            <w:tcW w:w="7813" w:type="dxa"/>
            <w:tcBorders>
              <w:top w:val="single" w:color="auto" w:sz="4" w:space="0"/>
              <w:left w:val="single" w:color="auto" w:sz="4" w:space="0"/>
              <w:bottom w:val="single" w:color="auto" w:sz="4" w:space="0"/>
              <w:right w:val="single" w:color="auto" w:sz="4" w:space="0"/>
            </w:tcBorders>
            <w:vAlign w:val="center"/>
          </w:tcPr>
          <w:p>
            <w:pPr>
              <w:numPr>
                <w:ilvl w:val="0"/>
                <w:numId w:val="0"/>
              </w:num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一、投标保证金交纳要求：</w:t>
            </w:r>
          </w:p>
          <w:p>
            <w:pPr>
              <w:numPr>
                <w:ilvl w:val="0"/>
                <w:numId w:val="0"/>
              </w:num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投标保证金应当以支票、汇票、本票、网上银行支付或者金融机构、担</w:t>
            </w:r>
          </w:p>
          <w:p>
            <w:pPr>
              <w:numPr>
                <w:ilvl w:val="0"/>
                <w:numId w:val="0"/>
              </w:num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保机构出具的保函等非现金形式缴纳。</w:t>
            </w:r>
          </w:p>
          <w:p>
            <w:pPr>
              <w:numPr>
                <w:ilvl w:val="0"/>
                <w:numId w:val="0"/>
              </w:num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投标保证金金额：30000.00 元 大写： 叁万元整</w:t>
            </w:r>
          </w:p>
          <w:p>
            <w:pPr>
              <w:numPr>
                <w:ilvl w:val="0"/>
                <w:numId w:val="0"/>
              </w:num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1、投标保证金以电汇、网银形式提交的，应在投标截止前以总公司的基</w:t>
            </w:r>
          </w:p>
          <w:p>
            <w:pPr>
              <w:numPr>
                <w:ilvl w:val="0"/>
                <w:numId w:val="0"/>
              </w:num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本账户一次性汇入指定账户（以到账时间为准），不接受现金及任何个</w:t>
            </w:r>
          </w:p>
          <w:p>
            <w:pPr>
              <w:numPr>
                <w:ilvl w:val="0"/>
                <w:numId w:val="0"/>
              </w:num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人汇款。汇款凭证作为该项目投标保证金的缴纳依据。</w:t>
            </w:r>
          </w:p>
          <w:p>
            <w:pPr>
              <w:numPr>
                <w:ilvl w:val="0"/>
                <w:numId w:val="0"/>
              </w:num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2、其他特殊情况处理：有效投标保证金成功交纳后，截止开标时间，供</w:t>
            </w:r>
          </w:p>
          <w:p>
            <w:pPr>
              <w:numPr>
                <w:ilvl w:val="0"/>
                <w:numId w:val="0"/>
              </w:num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应商无正当理由不参加该项目投标且不递交弃标函，投标保证金不予退</w:t>
            </w:r>
          </w:p>
          <w:p>
            <w:pPr>
              <w:numPr>
                <w:ilvl w:val="0"/>
                <w:numId w:val="0"/>
              </w:num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还。</w:t>
            </w:r>
          </w:p>
          <w:p>
            <w:pPr>
              <w:numPr>
                <w:ilvl w:val="0"/>
                <w:numId w:val="0"/>
              </w:num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户名：克孜勒苏柯尔克孜自治州政务服务和公共资源交易中心</w:t>
            </w:r>
          </w:p>
          <w:p>
            <w:pPr>
              <w:numPr>
                <w:ilvl w:val="0"/>
                <w:numId w:val="0"/>
              </w:num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账号：30456301040005069</w:t>
            </w:r>
          </w:p>
          <w:p>
            <w:pPr>
              <w:numPr>
                <w:ilvl w:val="0"/>
                <w:numId w:val="0"/>
              </w:num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开户行：中国农业银行股份有限公司阿图什天山支行</w:t>
            </w:r>
          </w:p>
          <w:p>
            <w:pPr>
              <w:numPr>
                <w:ilvl w:val="0"/>
                <w:numId w:val="0"/>
              </w:num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行号：103893045636</w:t>
            </w:r>
          </w:p>
          <w:p>
            <w:pPr>
              <w:numPr>
                <w:ilvl w:val="0"/>
                <w:numId w:val="0"/>
              </w:num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联系人：帕女士</w:t>
            </w:r>
          </w:p>
          <w:p>
            <w:pPr>
              <w:numPr>
                <w:ilvl w:val="0"/>
                <w:numId w:val="0"/>
              </w:num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电话：0908-4220265 15809081090</w:t>
            </w:r>
          </w:p>
          <w:p>
            <w:pPr>
              <w:numPr>
                <w:ilvl w:val="0"/>
                <w:numId w:val="0"/>
              </w:num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（备注：必须写明 xx 公司 xx 项目保证金）</w:t>
            </w:r>
          </w:p>
          <w:p>
            <w:pPr>
              <w:numPr>
                <w:ilvl w:val="0"/>
                <w:numId w:val="0"/>
              </w:num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二、申请退还投标保证金资料（招投标结束中标结果公示后）：</w:t>
            </w:r>
          </w:p>
          <w:p>
            <w:pPr>
              <w:numPr>
                <w:ilvl w:val="0"/>
                <w:numId w:val="0"/>
              </w:num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1、投标企业：待开标完成后，未中标企业 3 个工作日内政资中心将收取</w:t>
            </w:r>
          </w:p>
          <w:p>
            <w:pPr>
              <w:numPr>
                <w:ilvl w:val="0"/>
                <w:numId w:val="0"/>
              </w:num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的项目投标保证金按投标企业基本户退回。</w:t>
            </w:r>
          </w:p>
          <w:p>
            <w:pPr>
              <w:numPr>
                <w:ilvl w:val="0"/>
                <w:numId w:val="0"/>
              </w:num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2、中标企业：需提供已签订合同复印件一份，复印件每页需加盖企业鲜</w:t>
            </w:r>
          </w:p>
          <w:p>
            <w:pPr>
              <w:numPr>
                <w:ilvl w:val="0"/>
                <w:numId w:val="0"/>
              </w:num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章（并携带合同原件，由中心工作人员核对后退还）。</w:t>
            </w:r>
          </w:p>
          <w:p>
            <w:pPr>
              <w:numPr>
                <w:ilvl w:val="0"/>
                <w:numId w:val="0"/>
              </w:num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三、其他特殊情况处理：</w:t>
            </w:r>
          </w:p>
          <w:p>
            <w:pPr>
              <w:numPr>
                <w:ilvl w:val="0"/>
                <w:numId w:val="0"/>
              </w:num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1、按照招标文件要求规定：投标企业无正当理由不参加该项目投标且在</w:t>
            </w:r>
          </w:p>
          <w:p>
            <w:pPr>
              <w:numPr>
                <w:ilvl w:val="0"/>
                <w:numId w:val="0"/>
              </w:numPr>
              <w:shd w:val="clear" w:color="auto" w:fill="auto"/>
              <w:spacing w:line="360" w:lineRule="auto"/>
              <w:jc w:val="left"/>
              <w:rPr>
                <w:color w:val="auto"/>
                <w:lang w:eastAsia="zh-CN"/>
              </w:rPr>
            </w:pPr>
            <w:r>
              <w:rPr>
                <w:rFonts w:hint="eastAsia" w:ascii="仿宋" w:hAnsi="仿宋" w:eastAsia="仿宋" w:cs="仿宋"/>
                <w:b w:val="0"/>
                <w:bCs w:val="0"/>
                <w:color w:val="auto"/>
                <w:sz w:val="24"/>
                <w:szCs w:val="24"/>
                <w:lang w:val="en-US" w:eastAsia="zh-CN"/>
              </w:rPr>
              <w:t xml:space="preserve">规定开标时间前不递交弃标函，投标保证金不予退还。                         </w:t>
            </w:r>
            <w:r>
              <w:rPr>
                <w:rFonts w:hint="eastAsia" w:ascii="仿宋" w:hAnsi="仿宋" w:eastAsia="仿宋" w:cs="仿宋"/>
                <w:color w:val="auto"/>
                <w:lang w:eastAsia="zh-CN"/>
              </w:rPr>
              <w:t xml:space="preserve"> </w:t>
            </w:r>
          </w:p>
        </w:tc>
      </w:tr>
      <w:tr>
        <w:tblPrEx>
          <w:tblCellMar>
            <w:top w:w="0" w:type="dxa"/>
            <w:left w:w="108" w:type="dxa"/>
            <w:bottom w:w="0" w:type="dxa"/>
            <w:right w:w="108" w:type="dxa"/>
          </w:tblCellMar>
        </w:tblPrEx>
        <w:trPr>
          <w:trHeight w:val="1406" w:hRule="atLeast"/>
        </w:trPr>
        <w:tc>
          <w:tcPr>
            <w:tcW w:w="86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仿宋" w:hAnsi="仿宋" w:eastAsia="仿宋" w:cs="仿宋"/>
                <w:color w:val="auto"/>
                <w:lang w:val="en-US" w:eastAsia="zh-CN"/>
              </w:rPr>
            </w:pPr>
            <w:r>
              <w:rPr>
                <w:rFonts w:hint="eastAsia" w:ascii="仿宋" w:hAnsi="仿宋" w:eastAsia="仿宋" w:cs="仿宋"/>
                <w:color w:val="auto"/>
                <w:lang w:val="en-US" w:eastAsia="zh-CN"/>
              </w:rPr>
              <w:t>13</w:t>
            </w:r>
          </w:p>
        </w:tc>
        <w:tc>
          <w:tcPr>
            <w:tcW w:w="16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color w:val="auto"/>
                <w:lang w:eastAsia="zh-CN"/>
              </w:rPr>
            </w:pPr>
            <w:r>
              <w:rPr>
                <w:rFonts w:hint="eastAsia" w:ascii="仿宋" w:hAnsi="仿宋" w:eastAsia="仿宋" w:cs="仿宋"/>
                <w:color w:val="auto"/>
                <w:lang w:eastAsia="zh-CN"/>
              </w:rPr>
              <w:t>是否允许递交备选  投标方案</w:t>
            </w:r>
          </w:p>
        </w:tc>
        <w:tc>
          <w:tcPr>
            <w:tcW w:w="7813"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仿宋"/>
                <w:color w:val="auto"/>
                <w:lang w:eastAsia="zh-CN"/>
              </w:rPr>
            </w:pPr>
            <w:r>
              <w:rPr>
                <w:rFonts w:hint="eastAsia" w:ascii="仿宋" w:hAnsi="仿宋" w:eastAsia="仿宋" w:cs="仿宋"/>
                <w:color w:val="auto"/>
                <w:lang w:eastAsia="zh-CN"/>
              </w:rPr>
              <w:t>■不允许</w:t>
            </w:r>
          </w:p>
          <w:p>
            <w:pPr>
              <w:spacing w:line="360" w:lineRule="auto"/>
              <w:rPr>
                <w:rFonts w:ascii="仿宋" w:hAnsi="仿宋" w:eastAsia="仿宋" w:cs="仿宋"/>
                <w:color w:val="auto"/>
                <w:lang w:eastAsia="zh-CN"/>
              </w:rPr>
            </w:pPr>
            <w:r>
              <w:rPr>
                <w:rFonts w:hint="eastAsia" w:ascii="仿宋" w:hAnsi="仿宋" w:eastAsia="仿宋" w:cs="仿宋"/>
                <w:color w:val="auto"/>
                <w:lang w:eastAsia="zh-CN"/>
              </w:rPr>
              <w:sym w:font="Wingdings 2" w:char="00A3"/>
            </w:r>
            <w:r>
              <w:rPr>
                <w:rFonts w:hint="eastAsia" w:ascii="仿宋" w:hAnsi="仿宋" w:eastAsia="仿宋" w:cs="仿宋"/>
                <w:color w:val="auto"/>
                <w:lang w:eastAsia="zh-CN"/>
              </w:rPr>
              <w:t>允  许</w:t>
            </w:r>
          </w:p>
        </w:tc>
      </w:tr>
      <w:tr>
        <w:tblPrEx>
          <w:tblCellMar>
            <w:top w:w="0" w:type="dxa"/>
            <w:left w:w="108" w:type="dxa"/>
            <w:bottom w:w="0" w:type="dxa"/>
            <w:right w:w="108" w:type="dxa"/>
          </w:tblCellMar>
        </w:tblPrEx>
        <w:trPr>
          <w:trHeight w:val="670" w:hRule="atLeast"/>
        </w:trPr>
        <w:tc>
          <w:tcPr>
            <w:tcW w:w="86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仿宋" w:hAnsi="仿宋" w:eastAsia="仿宋" w:cs="仿宋"/>
                <w:color w:val="auto"/>
                <w:lang w:val="en-US" w:eastAsia="zh-CN"/>
              </w:rPr>
            </w:pPr>
            <w:r>
              <w:rPr>
                <w:rFonts w:hint="eastAsia" w:ascii="仿宋" w:hAnsi="仿宋" w:eastAsia="仿宋" w:cs="仿宋"/>
                <w:color w:val="auto"/>
                <w:lang w:val="en-US" w:eastAsia="zh-CN"/>
              </w:rPr>
              <w:t>14</w:t>
            </w:r>
          </w:p>
        </w:tc>
        <w:tc>
          <w:tcPr>
            <w:tcW w:w="16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color w:val="auto"/>
                <w:lang w:eastAsia="zh-CN"/>
              </w:rPr>
            </w:pPr>
            <w:r>
              <w:rPr>
                <w:rFonts w:hint="eastAsia" w:ascii="仿宋" w:hAnsi="仿宋" w:eastAsia="仿宋" w:cs="仿宋"/>
                <w:color w:val="auto"/>
                <w:lang w:eastAsia="zh-CN"/>
              </w:rPr>
              <w:t>磋商文件领取</w:t>
            </w:r>
          </w:p>
        </w:tc>
        <w:tc>
          <w:tcPr>
            <w:tcW w:w="7813"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仿宋"/>
                <w:color w:val="auto"/>
                <w:highlight w:val="none"/>
                <w:lang w:eastAsia="zh-CN"/>
              </w:rPr>
            </w:pPr>
            <w:r>
              <w:rPr>
                <w:rFonts w:hint="eastAsia" w:ascii="仿宋" w:hAnsi="仿宋" w:eastAsia="仿宋" w:cs="仿宋"/>
                <w:color w:val="auto"/>
                <w:u w:val="none"/>
                <w:lang w:eastAsia="zh-CN"/>
              </w:rPr>
              <w:t>时间</w:t>
            </w:r>
            <w:r>
              <w:rPr>
                <w:rFonts w:hint="eastAsia" w:ascii="仿宋" w:hAnsi="仿宋" w:eastAsia="仿宋" w:cs="仿宋"/>
                <w:color w:val="auto"/>
                <w:highlight w:val="none"/>
                <w:u w:val="none"/>
                <w:lang w:eastAsia="zh-CN"/>
              </w:rPr>
              <w:t>：202</w:t>
            </w:r>
            <w:r>
              <w:rPr>
                <w:rFonts w:hint="eastAsia" w:ascii="仿宋" w:hAnsi="仿宋" w:eastAsia="仿宋" w:cs="仿宋"/>
                <w:color w:val="auto"/>
                <w:highlight w:val="none"/>
                <w:u w:val="none"/>
                <w:lang w:val="en-US" w:eastAsia="zh-CN"/>
              </w:rPr>
              <w:t>4</w:t>
            </w:r>
            <w:r>
              <w:rPr>
                <w:rFonts w:hint="eastAsia" w:ascii="仿宋" w:hAnsi="仿宋" w:eastAsia="仿宋" w:cs="仿宋"/>
                <w:color w:val="auto"/>
                <w:highlight w:val="none"/>
                <w:u w:val="none"/>
                <w:lang w:eastAsia="zh-CN"/>
              </w:rPr>
              <w:t>年</w:t>
            </w:r>
            <w:r>
              <w:rPr>
                <w:rFonts w:hint="eastAsia" w:ascii="仿宋" w:hAnsi="仿宋" w:eastAsia="仿宋" w:cs="仿宋"/>
                <w:color w:val="auto"/>
                <w:highlight w:val="none"/>
                <w:u w:val="none"/>
                <w:lang w:val="en-US" w:eastAsia="zh-CN"/>
              </w:rPr>
              <w:t>09</w:t>
            </w:r>
            <w:r>
              <w:rPr>
                <w:rFonts w:hint="eastAsia" w:ascii="仿宋" w:hAnsi="仿宋" w:eastAsia="仿宋" w:cs="仿宋"/>
                <w:color w:val="auto"/>
                <w:highlight w:val="none"/>
                <w:u w:val="none"/>
                <w:lang w:eastAsia="zh-CN"/>
              </w:rPr>
              <w:t>月</w:t>
            </w:r>
            <w:r>
              <w:rPr>
                <w:rFonts w:hint="eastAsia" w:ascii="仿宋" w:hAnsi="仿宋" w:eastAsia="仿宋" w:cs="仿宋"/>
                <w:color w:val="auto"/>
                <w:highlight w:val="none"/>
                <w:u w:val="none"/>
                <w:lang w:val="en-US" w:eastAsia="zh-CN"/>
              </w:rPr>
              <w:t>11</w:t>
            </w:r>
            <w:r>
              <w:rPr>
                <w:rFonts w:hint="eastAsia" w:ascii="仿宋" w:hAnsi="仿宋" w:eastAsia="仿宋" w:cs="仿宋"/>
                <w:color w:val="auto"/>
                <w:highlight w:val="none"/>
                <w:u w:val="none"/>
                <w:lang w:eastAsia="zh-CN"/>
              </w:rPr>
              <w:t>日至202</w:t>
            </w:r>
            <w:r>
              <w:rPr>
                <w:rFonts w:hint="eastAsia" w:ascii="仿宋" w:hAnsi="仿宋" w:eastAsia="仿宋" w:cs="仿宋"/>
                <w:color w:val="auto"/>
                <w:highlight w:val="none"/>
                <w:u w:val="none"/>
                <w:lang w:val="en-US" w:eastAsia="zh-CN"/>
              </w:rPr>
              <w:t>4</w:t>
            </w:r>
            <w:r>
              <w:rPr>
                <w:rFonts w:hint="eastAsia" w:ascii="仿宋" w:hAnsi="仿宋" w:eastAsia="仿宋" w:cs="仿宋"/>
                <w:color w:val="auto"/>
                <w:highlight w:val="none"/>
                <w:u w:val="none"/>
                <w:lang w:eastAsia="zh-CN"/>
              </w:rPr>
              <w:t>年</w:t>
            </w:r>
            <w:r>
              <w:rPr>
                <w:rFonts w:hint="eastAsia" w:ascii="仿宋" w:hAnsi="仿宋" w:eastAsia="仿宋" w:cs="仿宋"/>
                <w:color w:val="auto"/>
                <w:highlight w:val="none"/>
                <w:u w:val="none"/>
                <w:lang w:val="en-US" w:eastAsia="zh-CN"/>
              </w:rPr>
              <w:t>09</w:t>
            </w:r>
            <w:r>
              <w:rPr>
                <w:rFonts w:hint="eastAsia" w:ascii="仿宋" w:hAnsi="仿宋" w:eastAsia="仿宋" w:cs="仿宋"/>
                <w:color w:val="auto"/>
                <w:highlight w:val="none"/>
                <w:u w:val="none"/>
                <w:lang w:eastAsia="zh-CN"/>
              </w:rPr>
              <w:t>月</w:t>
            </w:r>
            <w:r>
              <w:rPr>
                <w:rFonts w:hint="eastAsia" w:ascii="仿宋" w:hAnsi="仿宋" w:eastAsia="仿宋" w:cs="仿宋"/>
                <w:color w:val="auto"/>
                <w:highlight w:val="none"/>
                <w:u w:val="none"/>
                <w:lang w:val="en-US" w:eastAsia="zh-CN"/>
              </w:rPr>
              <w:t>18</w:t>
            </w:r>
            <w:r>
              <w:rPr>
                <w:rFonts w:hint="eastAsia" w:ascii="仿宋" w:hAnsi="仿宋" w:eastAsia="仿宋" w:cs="仿宋"/>
                <w:color w:val="auto"/>
                <w:highlight w:val="none"/>
                <w:u w:val="none"/>
                <w:lang w:eastAsia="zh-CN"/>
              </w:rPr>
              <w:t>日</w:t>
            </w:r>
            <w:r>
              <w:rPr>
                <w:rFonts w:hint="eastAsia" w:ascii="仿宋" w:hAnsi="仿宋" w:eastAsia="仿宋" w:cs="仿宋"/>
                <w:color w:val="auto"/>
                <w:highlight w:val="none"/>
                <w:lang w:eastAsia="zh-CN"/>
              </w:rPr>
              <w:t>，每天上午10:00至</w:t>
            </w:r>
            <w:r>
              <w:rPr>
                <w:rFonts w:hint="eastAsia" w:ascii="仿宋" w:hAnsi="仿宋" w:eastAsia="仿宋" w:cs="仿宋"/>
                <w:color w:val="auto"/>
                <w:highlight w:val="none"/>
                <w:lang w:val="en-US" w:eastAsia="zh-CN"/>
              </w:rPr>
              <w:t>13</w:t>
            </w:r>
            <w:r>
              <w:rPr>
                <w:rFonts w:hint="eastAsia" w:ascii="仿宋" w:hAnsi="仿宋" w:eastAsia="仿宋" w:cs="仿宋"/>
                <w:color w:val="auto"/>
                <w:highlight w:val="none"/>
                <w:lang w:eastAsia="zh-CN"/>
              </w:rPr>
              <w:t>:</w:t>
            </w:r>
            <w:r>
              <w:rPr>
                <w:rFonts w:hint="eastAsia" w:ascii="仿宋" w:hAnsi="仿宋" w:eastAsia="仿宋" w:cs="仿宋"/>
                <w:color w:val="auto"/>
                <w:highlight w:val="none"/>
                <w:lang w:val="en-US" w:eastAsia="zh-CN"/>
              </w:rPr>
              <w:t>30</w:t>
            </w:r>
            <w:r>
              <w:rPr>
                <w:rFonts w:hint="eastAsia" w:ascii="仿宋" w:hAnsi="仿宋" w:eastAsia="仿宋" w:cs="仿宋"/>
                <w:color w:val="auto"/>
                <w:highlight w:val="none"/>
                <w:lang w:eastAsia="zh-CN"/>
              </w:rPr>
              <w:t>，下午16:</w:t>
            </w:r>
            <w:r>
              <w:rPr>
                <w:rFonts w:hint="eastAsia" w:ascii="仿宋" w:hAnsi="仿宋" w:eastAsia="仿宋" w:cs="仿宋"/>
                <w:color w:val="auto"/>
                <w:highlight w:val="none"/>
                <w:lang w:val="en-US" w:eastAsia="zh-CN"/>
              </w:rPr>
              <w:t>30</w:t>
            </w:r>
            <w:r>
              <w:rPr>
                <w:rFonts w:hint="eastAsia" w:ascii="仿宋" w:hAnsi="仿宋" w:eastAsia="仿宋" w:cs="仿宋"/>
                <w:color w:val="auto"/>
                <w:highlight w:val="none"/>
                <w:lang w:eastAsia="zh-CN"/>
              </w:rPr>
              <w:t>至</w:t>
            </w:r>
            <w:r>
              <w:rPr>
                <w:rFonts w:hint="eastAsia" w:ascii="仿宋" w:hAnsi="仿宋" w:eastAsia="仿宋" w:cs="仿宋"/>
                <w:color w:val="auto"/>
                <w:highlight w:val="none"/>
                <w:lang w:val="en-US" w:eastAsia="zh-CN"/>
              </w:rPr>
              <w:t>20</w:t>
            </w:r>
            <w:r>
              <w:rPr>
                <w:rFonts w:hint="eastAsia" w:ascii="仿宋" w:hAnsi="仿宋" w:eastAsia="仿宋" w:cs="仿宋"/>
                <w:color w:val="auto"/>
                <w:highlight w:val="none"/>
                <w:lang w:eastAsia="zh-CN"/>
              </w:rPr>
              <w:t>：</w:t>
            </w:r>
            <w:r>
              <w:rPr>
                <w:rFonts w:hint="eastAsia" w:ascii="仿宋" w:hAnsi="仿宋" w:eastAsia="仿宋" w:cs="仿宋"/>
                <w:color w:val="auto"/>
                <w:highlight w:val="none"/>
                <w:lang w:val="en-US" w:eastAsia="zh-CN"/>
              </w:rPr>
              <w:t>00</w:t>
            </w:r>
            <w:r>
              <w:rPr>
                <w:rFonts w:hint="eastAsia" w:ascii="仿宋" w:hAnsi="仿宋" w:eastAsia="仿宋" w:cs="仿宋"/>
                <w:color w:val="auto"/>
                <w:highlight w:val="none"/>
                <w:lang w:eastAsia="zh-CN"/>
              </w:rPr>
              <w:t>（北京时间，节假日除外）</w:t>
            </w:r>
          </w:p>
          <w:p>
            <w:pPr>
              <w:spacing w:line="360" w:lineRule="auto"/>
              <w:rPr>
                <w:rFonts w:hint="eastAsia" w:ascii="仿宋" w:hAnsi="仿宋" w:eastAsia="仿宋" w:cs="仿宋"/>
                <w:color w:val="auto"/>
                <w:lang w:eastAsia="zh-CN"/>
              </w:rPr>
            </w:pPr>
            <w:r>
              <w:rPr>
                <w:rFonts w:hint="eastAsia" w:ascii="仿宋" w:hAnsi="仿宋" w:eastAsia="仿宋" w:cs="仿宋"/>
                <w:color w:val="auto"/>
                <w:lang w:eastAsia="zh-CN"/>
              </w:rPr>
              <w:t>地点：供应商登陆政采云平台http://www.zcygov.cn/，在线申请获取磋商文件（登录政府采购云平台 → 项目采购 → 获取磋商文件→申请，审核通过后可下载磋商文件，如有操作性问题，可与政采云在线客服进行咨询，咨询电话：95763）。</w:t>
            </w:r>
          </w:p>
          <w:p>
            <w:pPr>
              <w:spacing w:line="360" w:lineRule="auto"/>
              <w:rPr>
                <w:rFonts w:hint="eastAsia" w:ascii="仿宋" w:hAnsi="仿宋" w:eastAsia="仿宋" w:cs="仿宋"/>
                <w:color w:val="auto"/>
                <w:lang w:eastAsia="zh-CN"/>
              </w:rPr>
            </w:pPr>
            <w:r>
              <w:rPr>
                <w:rFonts w:hint="eastAsia" w:ascii="仿宋" w:hAnsi="仿宋" w:eastAsia="仿宋" w:cs="仿宋"/>
                <w:color w:val="auto"/>
                <w:lang w:eastAsia="zh-CN"/>
              </w:rPr>
              <w:t>方式：（</w:t>
            </w:r>
            <w:r>
              <w:rPr>
                <w:rFonts w:hint="eastAsia" w:ascii="仿宋" w:hAnsi="仿宋" w:eastAsia="仿宋" w:cs="仿宋"/>
                <w:color w:val="auto"/>
                <w:lang w:val="en-US" w:eastAsia="zh-CN"/>
              </w:rPr>
              <w:t>1</w:t>
            </w:r>
            <w:r>
              <w:rPr>
                <w:rFonts w:hint="eastAsia" w:ascii="仿宋" w:hAnsi="仿宋" w:eastAsia="仿宋" w:cs="仿宋"/>
                <w:color w:val="auto"/>
                <w:lang w:eastAsia="zh-CN"/>
              </w:rPr>
              <w:t>）线上获取（登录政府采购云平台 → 项目采购 → 获取磋商文件→ 申请，审核通过后可下载磋商文件）。</w:t>
            </w:r>
          </w:p>
          <w:p>
            <w:pPr>
              <w:spacing w:line="360" w:lineRule="auto"/>
              <w:rPr>
                <w:rFonts w:ascii="仿宋" w:hAnsi="仿宋" w:eastAsia="仿宋" w:cs="仿宋"/>
                <w:color w:val="auto"/>
                <w:lang w:eastAsia="zh-CN"/>
              </w:rPr>
            </w:pPr>
            <w:r>
              <w:rPr>
                <w:rFonts w:hint="eastAsia" w:ascii="仿宋" w:hAnsi="仿宋" w:eastAsia="仿宋" w:cs="仿宋"/>
                <w:color w:val="auto"/>
                <w:lang w:eastAsia="zh-CN"/>
              </w:rPr>
              <w:t>（2）供应商获取磋商文件前应注册成为政府采购云平台正式供应商。</w:t>
            </w:r>
          </w:p>
        </w:tc>
      </w:tr>
      <w:tr>
        <w:tblPrEx>
          <w:tblCellMar>
            <w:top w:w="0" w:type="dxa"/>
            <w:left w:w="108" w:type="dxa"/>
            <w:bottom w:w="0" w:type="dxa"/>
            <w:right w:w="108" w:type="dxa"/>
          </w:tblCellMar>
        </w:tblPrEx>
        <w:trPr>
          <w:trHeight w:val="502" w:hRule="atLeast"/>
        </w:trPr>
        <w:tc>
          <w:tcPr>
            <w:tcW w:w="86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仿宋" w:hAnsi="仿宋" w:eastAsia="仿宋" w:cs="仿宋"/>
                <w:color w:val="auto"/>
                <w:lang w:val="en-US" w:eastAsia="zh-CN"/>
              </w:rPr>
            </w:pPr>
            <w:r>
              <w:rPr>
                <w:rFonts w:hint="eastAsia" w:ascii="仿宋" w:hAnsi="仿宋" w:eastAsia="仿宋" w:cs="仿宋"/>
                <w:color w:val="auto"/>
                <w:lang w:val="en-US" w:eastAsia="zh-CN"/>
              </w:rPr>
              <w:t>15</w:t>
            </w:r>
          </w:p>
        </w:tc>
        <w:tc>
          <w:tcPr>
            <w:tcW w:w="16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color w:val="auto"/>
                <w:lang w:eastAsia="zh-CN"/>
              </w:rPr>
            </w:pPr>
            <w:r>
              <w:rPr>
                <w:rFonts w:hint="eastAsia" w:ascii="仿宋" w:hAnsi="仿宋" w:eastAsia="仿宋" w:cs="仿宋"/>
                <w:color w:val="auto"/>
                <w:lang w:eastAsia="zh-CN"/>
              </w:rPr>
              <w:t>投标文件形式</w:t>
            </w:r>
          </w:p>
        </w:tc>
        <w:tc>
          <w:tcPr>
            <w:tcW w:w="7813"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仿宋"/>
                <w:color w:val="auto"/>
                <w:lang w:eastAsia="zh-CN"/>
              </w:rPr>
            </w:pPr>
            <w:r>
              <w:rPr>
                <w:rFonts w:hint="eastAsia" w:ascii="仿宋" w:hAnsi="仿宋" w:eastAsia="仿宋" w:cs="仿宋"/>
                <w:color w:val="auto"/>
                <w:lang w:eastAsia="zh-CN"/>
              </w:rPr>
              <w:t>电子投标文件包括“电子加密投标文件”和“备份投标文件”，在投标文件编制完成后同时生成。</w:t>
            </w:r>
          </w:p>
          <w:p>
            <w:pPr>
              <w:spacing w:line="360" w:lineRule="auto"/>
              <w:rPr>
                <w:rFonts w:ascii="仿宋" w:hAnsi="仿宋" w:eastAsia="仿宋" w:cs="仿宋"/>
                <w:color w:val="auto"/>
                <w:lang w:eastAsia="zh-CN"/>
              </w:rPr>
            </w:pPr>
            <w:r>
              <w:rPr>
                <w:rFonts w:hint="eastAsia" w:ascii="仿宋" w:hAnsi="仿宋" w:eastAsia="仿宋" w:cs="仿宋"/>
                <w:color w:val="auto"/>
                <w:lang w:eastAsia="zh-CN"/>
              </w:rPr>
              <w:t>1、“电子加密投标文件”是指通过“政采云电子交易客户端”完成投标文件编制后生成并加密的数据电文形式的投标文件。</w:t>
            </w:r>
          </w:p>
          <w:p>
            <w:pPr>
              <w:spacing w:line="360" w:lineRule="auto"/>
              <w:rPr>
                <w:rFonts w:ascii="仿宋" w:hAnsi="仿宋" w:eastAsia="仿宋" w:cs="仿宋"/>
                <w:color w:val="auto"/>
                <w:lang w:eastAsia="zh-CN"/>
              </w:rPr>
            </w:pPr>
            <w:r>
              <w:rPr>
                <w:rFonts w:hint="eastAsia" w:ascii="仿宋" w:hAnsi="仿宋" w:eastAsia="仿宋" w:cs="仿宋"/>
                <w:color w:val="auto"/>
                <w:lang w:eastAsia="zh-CN"/>
              </w:rPr>
              <w:t>2、“备份投标文件”是指与“电子加密投标文件”同时生成的数据电文形式的电子文件（备份标书，用于供应商标书解密异常时应急使用），其他方式编制的备份投标文件视为无效备份投标文件。</w:t>
            </w:r>
          </w:p>
        </w:tc>
      </w:tr>
      <w:tr>
        <w:tblPrEx>
          <w:tblCellMar>
            <w:top w:w="0" w:type="dxa"/>
            <w:left w:w="108" w:type="dxa"/>
            <w:bottom w:w="0" w:type="dxa"/>
            <w:right w:w="108" w:type="dxa"/>
          </w:tblCellMar>
        </w:tblPrEx>
        <w:trPr>
          <w:trHeight w:val="731" w:hRule="atLeast"/>
        </w:trPr>
        <w:tc>
          <w:tcPr>
            <w:tcW w:w="86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仿宋" w:hAnsi="仿宋" w:eastAsia="仿宋" w:cs="仿宋"/>
                <w:color w:val="auto"/>
                <w:lang w:val="en-US" w:eastAsia="zh-CN"/>
              </w:rPr>
            </w:pPr>
            <w:r>
              <w:rPr>
                <w:rFonts w:hint="eastAsia" w:ascii="仿宋" w:hAnsi="仿宋" w:eastAsia="仿宋" w:cs="仿宋"/>
                <w:color w:val="auto"/>
                <w:lang w:val="en-US" w:eastAsia="zh-CN"/>
              </w:rPr>
              <w:t>16</w:t>
            </w:r>
          </w:p>
        </w:tc>
        <w:tc>
          <w:tcPr>
            <w:tcW w:w="16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color w:val="auto"/>
                <w:lang w:eastAsia="zh-CN"/>
              </w:rPr>
            </w:pPr>
            <w:r>
              <w:rPr>
                <w:rFonts w:hint="eastAsia" w:ascii="仿宋" w:hAnsi="仿宋" w:eastAsia="仿宋" w:cs="仿宋"/>
                <w:color w:val="auto"/>
                <w:lang w:eastAsia="zh-CN"/>
              </w:rPr>
              <w:t>投标文件要求</w:t>
            </w:r>
          </w:p>
        </w:tc>
        <w:tc>
          <w:tcPr>
            <w:tcW w:w="7813"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仿宋"/>
                <w:color w:val="auto"/>
                <w:lang w:eastAsia="zh-CN"/>
              </w:rPr>
            </w:pPr>
            <w:r>
              <w:rPr>
                <w:rFonts w:hint="eastAsia" w:ascii="仿宋" w:hAnsi="仿宋" w:eastAsia="仿宋" w:cs="仿宋"/>
                <w:color w:val="auto"/>
                <w:lang w:eastAsia="zh-CN"/>
              </w:rPr>
              <w:t>1、一份电子加密标书（“.jmbs”格式），一份备份标书文件（“.bfbs”格式）。</w:t>
            </w:r>
          </w:p>
          <w:p>
            <w:pPr>
              <w:spacing w:line="360" w:lineRule="auto"/>
              <w:rPr>
                <w:rFonts w:ascii="仿宋" w:hAnsi="仿宋" w:eastAsia="仿宋" w:cs="仿宋"/>
                <w:color w:val="auto"/>
                <w:lang w:eastAsia="zh-CN"/>
              </w:rPr>
            </w:pPr>
            <w:r>
              <w:rPr>
                <w:rFonts w:hint="eastAsia" w:ascii="仿宋" w:hAnsi="仿宋" w:eastAsia="仿宋" w:cs="仿宋"/>
                <w:color w:val="auto"/>
                <w:lang w:eastAsia="zh-CN"/>
              </w:rPr>
              <w:t>2、每份电子投标文件应包括资格证明文件和商务及技术文件两部分。</w:t>
            </w:r>
          </w:p>
        </w:tc>
      </w:tr>
      <w:tr>
        <w:tblPrEx>
          <w:tblCellMar>
            <w:top w:w="0" w:type="dxa"/>
            <w:left w:w="108" w:type="dxa"/>
            <w:bottom w:w="0" w:type="dxa"/>
            <w:right w:w="108" w:type="dxa"/>
          </w:tblCellMar>
        </w:tblPrEx>
        <w:trPr>
          <w:trHeight w:val="2791" w:hRule="atLeast"/>
        </w:trPr>
        <w:tc>
          <w:tcPr>
            <w:tcW w:w="864" w:type="dxa"/>
            <w:vMerge w:val="restart"/>
            <w:tcBorders>
              <w:top w:val="single" w:color="auto" w:sz="4" w:space="0"/>
              <w:left w:val="single" w:color="auto" w:sz="4" w:space="0"/>
              <w:right w:val="single" w:color="auto" w:sz="4" w:space="0"/>
            </w:tcBorders>
            <w:vAlign w:val="center"/>
          </w:tcPr>
          <w:p>
            <w:pPr>
              <w:spacing w:line="360" w:lineRule="auto"/>
              <w:jc w:val="center"/>
              <w:rPr>
                <w:rFonts w:hint="default" w:ascii="仿宋" w:hAnsi="仿宋" w:eastAsia="仿宋" w:cs="仿宋"/>
                <w:color w:val="auto"/>
                <w:lang w:val="en-US" w:eastAsia="zh-CN"/>
              </w:rPr>
            </w:pPr>
            <w:r>
              <w:rPr>
                <w:rFonts w:hint="eastAsia" w:ascii="仿宋" w:hAnsi="仿宋" w:eastAsia="仿宋" w:cs="仿宋"/>
                <w:color w:val="auto"/>
                <w:lang w:val="en-US" w:eastAsia="zh-CN"/>
              </w:rPr>
              <w:t>17</w:t>
            </w:r>
          </w:p>
        </w:tc>
        <w:tc>
          <w:tcPr>
            <w:tcW w:w="1675" w:type="dxa"/>
            <w:vMerge w:val="restart"/>
            <w:tcBorders>
              <w:top w:val="single" w:color="auto" w:sz="4" w:space="0"/>
              <w:left w:val="single" w:color="auto" w:sz="4" w:space="0"/>
              <w:right w:val="single" w:color="auto" w:sz="4" w:space="0"/>
            </w:tcBorders>
            <w:vAlign w:val="center"/>
          </w:tcPr>
          <w:p>
            <w:pPr>
              <w:spacing w:line="360" w:lineRule="auto"/>
              <w:jc w:val="center"/>
              <w:rPr>
                <w:rFonts w:ascii="仿宋" w:hAnsi="仿宋" w:eastAsia="仿宋" w:cs="仿宋"/>
                <w:color w:val="auto"/>
                <w:lang w:eastAsia="zh-CN"/>
              </w:rPr>
            </w:pPr>
            <w:r>
              <w:rPr>
                <w:rFonts w:hint="eastAsia" w:ascii="仿宋" w:hAnsi="仿宋" w:eastAsia="仿宋" w:cs="仿宋"/>
                <w:color w:val="auto"/>
                <w:lang w:eastAsia="zh-CN"/>
              </w:rPr>
              <w:t>投标文件的上传和递交</w:t>
            </w:r>
          </w:p>
        </w:tc>
        <w:tc>
          <w:tcPr>
            <w:tcW w:w="7813"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仿宋"/>
                <w:color w:val="auto"/>
                <w:lang w:eastAsia="zh-CN"/>
              </w:rPr>
            </w:pPr>
            <w:r>
              <w:rPr>
                <w:rFonts w:hint="eastAsia" w:ascii="仿宋" w:hAnsi="仿宋" w:eastAsia="仿宋" w:cs="仿宋"/>
                <w:color w:val="auto"/>
                <w:lang w:eastAsia="zh-CN"/>
              </w:rPr>
              <w:t>1.电子加密投标文件：投标文件制作完成并生成加密标书，在投标截止时间前，供应商需将加密的投标文件上传至政采云平台，在开标时间开始后，待采购组织机构发出解密通知后30分钟内解密投标文件。</w:t>
            </w:r>
          </w:p>
          <w:p>
            <w:pPr>
              <w:spacing w:line="360" w:lineRule="auto"/>
              <w:rPr>
                <w:rFonts w:ascii="仿宋" w:hAnsi="仿宋" w:eastAsia="仿宋" w:cs="仿宋"/>
                <w:color w:val="auto"/>
                <w:lang w:eastAsia="zh-CN"/>
              </w:rPr>
            </w:pPr>
            <w:r>
              <w:rPr>
                <w:rFonts w:hint="eastAsia" w:ascii="仿宋" w:hAnsi="仿宋" w:eastAsia="仿宋" w:cs="仿宋"/>
                <w:color w:val="auto"/>
                <w:lang w:eastAsia="zh-CN"/>
              </w:rPr>
              <w:t>a.供应商未能在投标截止时间前成功上传电子加密投标文件的投标无效。</w:t>
            </w:r>
          </w:p>
          <w:p>
            <w:pPr>
              <w:spacing w:line="360" w:lineRule="auto"/>
              <w:rPr>
                <w:rFonts w:ascii="仿宋" w:hAnsi="仿宋" w:eastAsia="仿宋" w:cs="仿宋"/>
                <w:color w:val="auto"/>
                <w:lang w:eastAsia="zh-CN"/>
              </w:rPr>
            </w:pPr>
            <w:r>
              <w:rPr>
                <w:rFonts w:hint="eastAsia" w:ascii="仿宋" w:hAnsi="仿宋" w:eastAsia="仿宋" w:cs="仿宋"/>
                <w:color w:val="auto"/>
                <w:lang w:eastAsia="zh-CN"/>
              </w:rPr>
              <w:t>b.供应商成功上传电子加密投标文件后，可自行打印投标文件接收回执。</w:t>
            </w:r>
          </w:p>
        </w:tc>
      </w:tr>
      <w:tr>
        <w:tblPrEx>
          <w:tblCellMar>
            <w:top w:w="0" w:type="dxa"/>
            <w:left w:w="108" w:type="dxa"/>
            <w:bottom w:w="0" w:type="dxa"/>
            <w:right w:w="108" w:type="dxa"/>
          </w:tblCellMar>
        </w:tblPrEx>
        <w:trPr>
          <w:trHeight w:val="731" w:hRule="atLeast"/>
        </w:trPr>
        <w:tc>
          <w:tcPr>
            <w:tcW w:w="864" w:type="dxa"/>
            <w:vMerge w:val="continue"/>
            <w:tcBorders>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color w:val="auto"/>
                <w:lang w:eastAsia="zh-CN"/>
              </w:rPr>
            </w:pPr>
          </w:p>
        </w:tc>
        <w:tc>
          <w:tcPr>
            <w:tcW w:w="1675" w:type="dxa"/>
            <w:vMerge w:val="continue"/>
            <w:tcBorders>
              <w:left w:val="single" w:color="auto" w:sz="4" w:space="0"/>
              <w:bottom w:val="single" w:color="auto" w:sz="4" w:space="0"/>
              <w:right w:val="single" w:color="auto" w:sz="4" w:space="0"/>
            </w:tcBorders>
            <w:vAlign w:val="center"/>
          </w:tcPr>
          <w:p>
            <w:pPr>
              <w:spacing w:line="360" w:lineRule="auto"/>
              <w:rPr>
                <w:rFonts w:ascii="仿宋" w:hAnsi="仿宋" w:eastAsia="仿宋" w:cs="仿宋"/>
                <w:color w:val="auto"/>
                <w:lang w:eastAsia="zh-CN"/>
              </w:rPr>
            </w:pPr>
          </w:p>
        </w:tc>
        <w:tc>
          <w:tcPr>
            <w:tcW w:w="7813"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仿宋"/>
                <w:color w:val="auto"/>
                <w:lang w:eastAsia="zh-CN"/>
              </w:rPr>
            </w:pPr>
            <w:r>
              <w:rPr>
                <w:rFonts w:hint="eastAsia" w:ascii="仿宋" w:hAnsi="仿宋" w:eastAsia="仿宋" w:cs="仿宋"/>
                <w:color w:val="auto"/>
                <w:lang w:eastAsia="zh-CN"/>
              </w:rPr>
              <w:t>2.备份投标文件：供应商在投标截止时间前将加密的投标文件上传至政府采购云平台，还可以在投标截止时间前以电子邮件方式提供备份投标文件1份（接收人邮箱：</w:t>
            </w:r>
            <w:r>
              <w:rPr>
                <w:rFonts w:hint="eastAsia" w:ascii="仿宋" w:hAnsi="仿宋" w:eastAsia="仿宋" w:cs="仿宋"/>
                <w:color w:val="auto"/>
                <w:lang w:val="en-US" w:eastAsia="zh-CN"/>
              </w:rPr>
              <w:t>284200209@qq.com</w:t>
            </w:r>
            <w:r>
              <w:rPr>
                <w:rFonts w:hint="eastAsia" w:ascii="仿宋" w:hAnsi="仿宋" w:eastAsia="仿宋" w:cs="仿宋"/>
                <w:color w:val="auto"/>
                <w:lang w:eastAsia="zh-CN"/>
              </w:rPr>
              <w:t>，接收人：王先生，电话：13779615026），“备份投标文件”由供应商提供；如不提供或未按要求提供的，当电子投标文件无法解密时，将导致无备份投标文件而失去投标资格。</w:t>
            </w:r>
          </w:p>
          <w:p>
            <w:pPr>
              <w:spacing w:line="360" w:lineRule="auto"/>
              <w:rPr>
                <w:rFonts w:ascii="仿宋" w:hAnsi="仿宋" w:eastAsia="仿宋" w:cs="仿宋"/>
                <w:color w:val="auto"/>
                <w:lang w:eastAsia="zh-CN"/>
              </w:rPr>
            </w:pPr>
            <w:r>
              <w:rPr>
                <w:rFonts w:hint="eastAsia" w:ascii="仿宋" w:hAnsi="仿宋" w:eastAsia="仿宋" w:cs="仿宋"/>
                <w:color w:val="auto"/>
                <w:lang w:eastAsia="zh-CN"/>
              </w:rPr>
              <w:t>a.备份投标文件提供要求：供应商可以将备份投标文件打包压缩，压缩包命名为“XX单位备份投标文件”；送达时间以采购代理机构实际接收时间为准。“备份投标文件”逾期或未按要求提供的视为未提供，建议供应商提前1日办理邮件提供事宜。</w:t>
            </w:r>
          </w:p>
          <w:p>
            <w:pPr>
              <w:spacing w:line="360" w:lineRule="auto"/>
              <w:rPr>
                <w:rFonts w:ascii="仿宋" w:hAnsi="仿宋" w:eastAsia="仿宋" w:cs="仿宋"/>
                <w:color w:val="auto"/>
                <w:lang w:eastAsia="zh-CN"/>
              </w:rPr>
            </w:pPr>
            <w:r>
              <w:rPr>
                <w:rFonts w:hint="eastAsia" w:ascii="仿宋" w:hAnsi="仿宋" w:eastAsia="仿宋" w:cs="仿宋"/>
                <w:color w:val="auto"/>
                <w:lang w:eastAsia="zh-CN"/>
              </w:rPr>
              <w:t>b.通过“政府采购云平台”成功上传递交的“电子加密投标文件”已按时解密的，“备份投标文件”自动失效。投标截止时间前，投标供应商仅提供了“备份投标文件”而未将“电子加密投标文件”成功上传至“政府采购云平台”的，投标无效。</w:t>
            </w:r>
          </w:p>
        </w:tc>
      </w:tr>
      <w:tr>
        <w:tblPrEx>
          <w:tblCellMar>
            <w:top w:w="0" w:type="dxa"/>
            <w:left w:w="108" w:type="dxa"/>
            <w:bottom w:w="0" w:type="dxa"/>
            <w:right w:w="108" w:type="dxa"/>
          </w:tblCellMar>
        </w:tblPrEx>
        <w:trPr>
          <w:trHeight w:val="352" w:hRule="atLeast"/>
        </w:trPr>
        <w:tc>
          <w:tcPr>
            <w:tcW w:w="86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仿宋" w:hAnsi="仿宋" w:eastAsia="仿宋" w:cs="仿宋"/>
                <w:color w:val="auto"/>
                <w:lang w:val="en-US" w:eastAsia="zh-CN"/>
              </w:rPr>
            </w:pPr>
            <w:r>
              <w:rPr>
                <w:rFonts w:hint="eastAsia" w:ascii="仿宋" w:hAnsi="仿宋" w:eastAsia="仿宋" w:cs="仿宋"/>
                <w:color w:val="auto"/>
                <w:lang w:val="en-US" w:eastAsia="zh-CN"/>
              </w:rPr>
              <w:t>18</w:t>
            </w:r>
          </w:p>
        </w:tc>
        <w:tc>
          <w:tcPr>
            <w:tcW w:w="16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color w:val="auto"/>
                <w:lang w:eastAsia="zh-CN"/>
              </w:rPr>
            </w:pPr>
            <w:r>
              <w:rPr>
                <w:rFonts w:hint="eastAsia" w:ascii="仿宋" w:hAnsi="仿宋" w:eastAsia="仿宋" w:cs="仿宋"/>
                <w:color w:val="auto"/>
                <w:lang w:eastAsia="zh-CN"/>
              </w:rPr>
              <w:t>评标委员会的组建</w:t>
            </w:r>
          </w:p>
        </w:tc>
        <w:tc>
          <w:tcPr>
            <w:tcW w:w="7813"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仿宋"/>
                <w:color w:val="auto"/>
                <w:lang w:val="zh-CN" w:eastAsia="zh-CN"/>
              </w:rPr>
            </w:pPr>
            <w:r>
              <w:rPr>
                <w:rFonts w:hint="eastAsia" w:ascii="仿宋" w:hAnsi="仿宋" w:eastAsia="仿宋" w:cs="仿宋"/>
                <w:color w:val="auto"/>
                <w:lang w:val="zh-CN" w:eastAsia="zh-CN"/>
              </w:rPr>
              <w:t>评标委员会由招标人依法组建；采购人代表1人，评审专家</w:t>
            </w:r>
            <w:r>
              <w:rPr>
                <w:rFonts w:hint="eastAsia" w:ascii="仿宋" w:hAnsi="仿宋" w:eastAsia="仿宋" w:cs="仿宋"/>
                <w:color w:val="auto"/>
                <w:lang w:val="en-US" w:eastAsia="zh-CN"/>
              </w:rPr>
              <w:t>2</w:t>
            </w:r>
            <w:r>
              <w:rPr>
                <w:rFonts w:hint="eastAsia" w:ascii="仿宋" w:hAnsi="仿宋" w:eastAsia="仿宋" w:cs="仿宋"/>
                <w:color w:val="auto"/>
                <w:lang w:val="zh-CN" w:eastAsia="zh-CN"/>
              </w:rPr>
              <w:t>人，共</w:t>
            </w:r>
            <w:r>
              <w:rPr>
                <w:rFonts w:hint="eastAsia" w:ascii="仿宋" w:hAnsi="仿宋" w:eastAsia="仿宋" w:cs="仿宋"/>
                <w:color w:val="auto"/>
                <w:lang w:val="en-US" w:eastAsia="zh-CN"/>
              </w:rPr>
              <w:t>3</w:t>
            </w:r>
            <w:r>
              <w:rPr>
                <w:rFonts w:hint="eastAsia" w:ascii="仿宋" w:hAnsi="仿宋" w:eastAsia="仿宋" w:cs="仿宋"/>
                <w:color w:val="auto"/>
                <w:lang w:val="zh-CN" w:eastAsia="zh-CN"/>
              </w:rPr>
              <w:t>人。</w:t>
            </w:r>
          </w:p>
          <w:p>
            <w:pPr>
              <w:spacing w:line="360" w:lineRule="auto"/>
              <w:rPr>
                <w:rFonts w:ascii="仿宋" w:hAnsi="仿宋" w:eastAsia="仿宋" w:cs="仿宋"/>
                <w:color w:val="auto"/>
                <w:lang w:val="zh-CN" w:eastAsia="zh-CN"/>
              </w:rPr>
            </w:pPr>
            <w:r>
              <w:rPr>
                <w:rFonts w:hint="eastAsia" w:ascii="仿宋" w:hAnsi="仿宋" w:eastAsia="仿宋" w:cs="仿宋"/>
                <w:color w:val="auto"/>
                <w:lang w:val="zh-CN" w:eastAsia="zh-CN"/>
              </w:rPr>
              <w:t>评标专家确定方式：评标委员会由招标人在开标前从政采云专家库中随机抽取；</w:t>
            </w:r>
          </w:p>
        </w:tc>
      </w:tr>
      <w:tr>
        <w:tblPrEx>
          <w:tblCellMar>
            <w:top w:w="0" w:type="dxa"/>
            <w:left w:w="108" w:type="dxa"/>
            <w:bottom w:w="0" w:type="dxa"/>
            <w:right w:w="108" w:type="dxa"/>
          </w:tblCellMar>
        </w:tblPrEx>
        <w:trPr>
          <w:trHeight w:val="444" w:hRule="atLeast"/>
        </w:trPr>
        <w:tc>
          <w:tcPr>
            <w:tcW w:w="86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仿宋" w:hAnsi="仿宋" w:eastAsia="仿宋" w:cs="仿宋"/>
                <w:color w:val="auto"/>
                <w:lang w:val="en-US" w:eastAsia="zh-CN"/>
              </w:rPr>
            </w:pPr>
            <w:r>
              <w:rPr>
                <w:rFonts w:hint="eastAsia" w:ascii="仿宋" w:hAnsi="仿宋" w:eastAsia="仿宋" w:cs="仿宋"/>
                <w:color w:val="auto"/>
                <w:lang w:val="en-US" w:eastAsia="zh-CN"/>
              </w:rPr>
              <w:t>19</w:t>
            </w:r>
          </w:p>
        </w:tc>
        <w:tc>
          <w:tcPr>
            <w:tcW w:w="16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color w:val="auto"/>
                <w:lang w:eastAsia="zh-CN"/>
              </w:rPr>
            </w:pPr>
            <w:r>
              <w:rPr>
                <w:rFonts w:hint="eastAsia" w:ascii="仿宋" w:hAnsi="仿宋" w:eastAsia="仿宋" w:cs="仿宋"/>
                <w:color w:val="auto"/>
                <w:lang w:eastAsia="zh-CN"/>
              </w:rPr>
              <w:t>是否授权评标委员会确定中标候选人</w:t>
            </w:r>
          </w:p>
        </w:tc>
        <w:tc>
          <w:tcPr>
            <w:tcW w:w="7813"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仿宋"/>
                <w:color w:val="auto"/>
                <w:lang w:val="zh-CN" w:eastAsia="zh-CN"/>
              </w:rPr>
            </w:pPr>
            <w:r>
              <w:rPr>
                <w:rFonts w:hint="eastAsia" w:ascii="仿宋" w:hAnsi="仿宋" w:eastAsia="仿宋" w:cs="仿宋"/>
                <w:b w:val="0"/>
                <w:bCs w:val="0"/>
                <w:color w:val="auto"/>
                <w:sz w:val="24"/>
                <w:szCs w:val="24"/>
                <w:highlight w:val="none"/>
                <w:lang w:val="en-US" w:eastAsia="zh-CN"/>
              </w:rPr>
              <w:t>是；</w:t>
            </w:r>
          </w:p>
        </w:tc>
      </w:tr>
      <w:tr>
        <w:tblPrEx>
          <w:tblCellMar>
            <w:top w:w="0" w:type="dxa"/>
            <w:left w:w="108" w:type="dxa"/>
            <w:bottom w:w="0" w:type="dxa"/>
            <w:right w:w="108" w:type="dxa"/>
          </w:tblCellMar>
        </w:tblPrEx>
        <w:trPr>
          <w:trHeight w:val="866" w:hRule="atLeast"/>
        </w:trPr>
        <w:tc>
          <w:tcPr>
            <w:tcW w:w="86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仿宋" w:hAnsi="仿宋" w:eastAsia="仿宋" w:cs="仿宋"/>
                <w:color w:val="auto"/>
                <w:lang w:val="en-US" w:eastAsia="zh-CN"/>
              </w:rPr>
            </w:pPr>
            <w:r>
              <w:rPr>
                <w:rFonts w:hint="eastAsia" w:ascii="仿宋" w:hAnsi="仿宋" w:eastAsia="仿宋" w:cs="仿宋"/>
                <w:color w:val="auto"/>
                <w:lang w:val="en-US" w:eastAsia="zh-CN"/>
              </w:rPr>
              <w:t>20</w:t>
            </w:r>
          </w:p>
        </w:tc>
        <w:tc>
          <w:tcPr>
            <w:tcW w:w="16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color w:val="auto"/>
                <w:lang w:eastAsia="zh-CN"/>
              </w:rPr>
            </w:pPr>
            <w:r>
              <w:rPr>
                <w:rFonts w:hint="eastAsia" w:ascii="仿宋" w:hAnsi="仿宋" w:eastAsia="仿宋" w:cs="仿宋"/>
                <w:color w:val="auto"/>
                <w:lang w:eastAsia="zh-CN"/>
              </w:rPr>
              <w:t>递交投标文件地点</w:t>
            </w:r>
          </w:p>
        </w:tc>
        <w:tc>
          <w:tcPr>
            <w:tcW w:w="7813"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仿宋"/>
                <w:color w:val="auto"/>
                <w:highlight w:val="none"/>
                <w:lang w:eastAsia="zh-CN"/>
              </w:rPr>
            </w:pPr>
            <w:r>
              <w:rPr>
                <w:rFonts w:hint="eastAsia" w:ascii="仿宋" w:hAnsi="仿宋" w:eastAsia="仿宋" w:cs="仿宋"/>
                <w:color w:val="auto"/>
                <w:highlight w:val="none"/>
                <w:lang w:eastAsia="zh-CN"/>
              </w:rPr>
              <w:t>投标截止时间：</w:t>
            </w:r>
            <w:r>
              <w:rPr>
                <w:rFonts w:hint="eastAsia" w:ascii="仿宋" w:hAnsi="仿宋" w:eastAsia="仿宋" w:cs="仿宋"/>
                <w:color w:val="auto"/>
                <w:kern w:val="2"/>
                <w:highlight w:val="none"/>
                <w:lang w:eastAsia="zh-CN" w:bidi="ar-SA"/>
              </w:rPr>
              <w:t>202</w:t>
            </w:r>
            <w:r>
              <w:rPr>
                <w:rFonts w:hint="eastAsia" w:ascii="仿宋" w:hAnsi="仿宋" w:eastAsia="仿宋" w:cs="仿宋"/>
                <w:color w:val="auto"/>
                <w:kern w:val="2"/>
                <w:highlight w:val="none"/>
                <w:lang w:val="en-US" w:eastAsia="zh-CN" w:bidi="ar-SA"/>
              </w:rPr>
              <w:t>4</w:t>
            </w:r>
            <w:r>
              <w:rPr>
                <w:rFonts w:hint="eastAsia" w:ascii="仿宋" w:hAnsi="仿宋" w:eastAsia="仿宋" w:cs="仿宋"/>
                <w:color w:val="auto"/>
                <w:kern w:val="2"/>
                <w:highlight w:val="none"/>
                <w:lang w:eastAsia="zh-CN" w:bidi="ar-SA"/>
              </w:rPr>
              <w:t>年</w:t>
            </w:r>
            <w:r>
              <w:rPr>
                <w:rFonts w:hint="eastAsia" w:ascii="仿宋" w:hAnsi="仿宋" w:eastAsia="仿宋" w:cs="仿宋"/>
                <w:color w:val="auto"/>
                <w:kern w:val="2"/>
                <w:highlight w:val="none"/>
                <w:lang w:val="en-US" w:eastAsia="zh-CN" w:bidi="ar-SA"/>
              </w:rPr>
              <w:t>09</w:t>
            </w:r>
            <w:r>
              <w:rPr>
                <w:rFonts w:hint="eastAsia" w:ascii="仿宋" w:hAnsi="仿宋" w:eastAsia="仿宋" w:cs="仿宋"/>
                <w:color w:val="auto"/>
                <w:kern w:val="2"/>
                <w:highlight w:val="none"/>
                <w:lang w:eastAsia="zh-CN" w:bidi="ar-SA"/>
              </w:rPr>
              <w:t>月</w:t>
            </w:r>
            <w:r>
              <w:rPr>
                <w:rFonts w:hint="eastAsia" w:ascii="仿宋" w:hAnsi="仿宋" w:eastAsia="仿宋" w:cs="仿宋"/>
                <w:color w:val="auto"/>
                <w:kern w:val="2"/>
                <w:highlight w:val="none"/>
                <w:u w:val="none"/>
                <w:lang w:val="en-US" w:eastAsia="zh-CN" w:bidi="ar-SA"/>
              </w:rPr>
              <w:t>23</w:t>
            </w:r>
            <w:r>
              <w:rPr>
                <w:rFonts w:hint="eastAsia" w:ascii="仿宋" w:hAnsi="仿宋" w:eastAsia="仿宋" w:cs="仿宋"/>
                <w:color w:val="auto"/>
                <w:kern w:val="2"/>
                <w:highlight w:val="none"/>
                <w:lang w:eastAsia="zh-CN" w:bidi="ar-SA"/>
              </w:rPr>
              <w:t>日</w:t>
            </w:r>
            <w:r>
              <w:rPr>
                <w:rFonts w:hint="eastAsia" w:ascii="仿宋" w:hAnsi="仿宋" w:eastAsia="仿宋" w:cs="仿宋"/>
                <w:color w:val="auto"/>
                <w:highlight w:val="none"/>
                <w:lang w:eastAsia="zh-CN"/>
              </w:rPr>
              <w:t>上午</w:t>
            </w:r>
            <w:r>
              <w:rPr>
                <w:rFonts w:hint="eastAsia" w:ascii="仿宋" w:hAnsi="仿宋" w:eastAsia="仿宋" w:cs="仿宋"/>
                <w:color w:val="auto"/>
                <w:highlight w:val="none"/>
                <w:lang w:val="en-US" w:eastAsia="zh-CN"/>
              </w:rPr>
              <w:t>10</w:t>
            </w:r>
            <w:r>
              <w:rPr>
                <w:rFonts w:hint="eastAsia" w:ascii="仿宋" w:hAnsi="仿宋" w:eastAsia="仿宋" w:cs="仿宋"/>
                <w:color w:val="auto"/>
                <w:highlight w:val="none"/>
                <w:lang w:eastAsia="zh-CN"/>
              </w:rPr>
              <w:t>时</w:t>
            </w:r>
            <w:r>
              <w:rPr>
                <w:rFonts w:hint="eastAsia" w:ascii="仿宋" w:hAnsi="仿宋" w:eastAsia="仿宋" w:cs="仿宋"/>
                <w:color w:val="auto"/>
                <w:highlight w:val="none"/>
                <w:lang w:val="en-US" w:eastAsia="zh-CN"/>
              </w:rPr>
              <w:t>30</w:t>
            </w:r>
            <w:r>
              <w:rPr>
                <w:rFonts w:hint="eastAsia" w:ascii="仿宋" w:hAnsi="仿宋" w:eastAsia="仿宋" w:cs="仿宋"/>
                <w:color w:val="auto"/>
                <w:highlight w:val="none"/>
                <w:lang w:eastAsia="zh-CN"/>
              </w:rPr>
              <w:t>分（北京时间）</w:t>
            </w:r>
          </w:p>
          <w:p>
            <w:pPr>
              <w:spacing w:line="360" w:lineRule="auto"/>
              <w:rPr>
                <w:rFonts w:ascii="仿宋" w:hAnsi="仿宋" w:eastAsia="仿宋" w:cs="仿宋"/>
                <w:color w:val="auto"/>
                <w:highlight w:val="none"/>
                <w:lang w:eastAsia="zh-CN"/>
              </w:rPr>
            </w:pPr>
            <w:r>
              <w:rPr>
                <w:rFonts w:hint="eastAsia" w:ascii="仿宋" w:hAnsi="仿宋" w:eastAsia="仿宋" w:cs="仿宋"/>
                <w:color w:val="auto"/>
                <w:highlight w:val="none"/>
                <w:lang w:eastAsia="zh-CN"/>
              </w:rPr>
              <w:t>投标地点：请登录政采云投标客户端投标</w:t>
            </w:r>
          </w:p>
        </w:tc>
      </w:tr>
      <w:tr>
        <w:tblPrEx>
          <w:tblCellMar>
            <w:top w:w="0" w:type="dxa"/>
            <w:left w:w="108" w:type="dxa"/>
            <w:bottom w:w="0" w:type="dxa"/>
            <w:right w:w="108" w:type="dxa"/>
          </w:tblCellMar>
        </w:tblPrEx>
        <w:trPr>
          <w:trHeight w:val="866" w:hRule="atLeast"/>
        </w:trPr>
        <w:tc>
          <w:tcPr>
            <w:tcW w:w="86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仿宋" w:hAnsi="仿宋" w:eastAsia="仿宋" w:cs="仿宋"/>
                <w:color w:val="auto"/>
                <w:lang w:val="en-US" w:eastAsia="zh-CN"/>
              </w:rPr>
            </w:pPr>
            <w:r>
              <w:rPr>
                <w:rFonts w:hint="eastAsia" w:ascii="仿宋" w:hAnsi="仿宋" w:eastAsia="仿宋" w:cs="仿宋"/>
                <w:color w:val="auto"/>
                <w:lang w:val="en-US" w:eastAsia="zh-CN"/>
              </w:rPr>
              <w:t>21</w:t>
            </w:r>
          </w:p>
        </w:tc>
        <w:tc>
          <w:tcPr>
            <w:tcW w:w="16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color w:val="auto"/>
                <w:lang w:eastAsia="zh-CN"/>
              </w:rPr>
            </w:pPr>
            <w:r>
              <w:rPr>
                <w:rFonts w:hint="eastAsia" w:ascii="仿宋" w:hAnsi="仿宋" w:eastAsia="仿宋" w:cs="仿宋"/>
                <w:color w:val="auto"/>
                <w:lang w:eastAsia="zh-CN"/>
              </w:rPr>
              <w:t>开标时间和地点</w:t>
            </w:r>
          </w:p>
        </w:tc>
        <w:tc>
          <w:tcPr>
            <w:tcW w:w="7813"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仿宋"/>
                <w:color w:val="auto"/>
                <w:highlight w:val="none"/>
                <w:lang w:eastAsia="zh-CN"/>
              </w:rPr>
            </w:pPr>
            <w:r>
              <w:rPr>
                <w:rFonts w:hint="eastAsia" w:ascii="仿宋" w:hAnsi="仿宋" w:eastAsia="仿宋" w:cs="仿宋"/>
                <w:color w:val="auto"/>
                <w:highlight w:val="none"/>
                <w:lang w:eastAsia="zh-CN"/>
              </w:rPr>
              <w:t>开标时间：</w:t>
            </w:r>
            <w:r>
              <w:rPr>
                <w:rFonts w:hint="eastAsia" w:ascii="仿宋" w:hAnsi="仿宋" w:eastAsia="仿宋" w:cs="仿宋"/>
                <w:color w:val="auto"/>
                <w:kern w:val="2"/>
                <w:highlight w:val="none"/>
                <w:lang w:eastAsia="zh-CN" w:bidi="ar-SA"/>
              </w:rPr>
              <w:t>202</w:t>
            </w:r>
            <w:r>
              <w:rPr>
                <w:rFonts w:hint="eastAsia" w:ascii="仿宋" w:hAnsi="仿宋" w:eastAsia="仿宋" w:cs="仿宋"/>
                <w:color w:val="auto"/>
                <w:kern w:val="2"/>
                <w:highlight w:val="none"/>
                <w:lang w:val="en-US" w:eastAsia="zh-CN" w:bidi="ar-SA"/>
              </w:rPr>
              <w:t>4</w:t>
            </w:r>
            <w:r>
              <w:rPr>
                <w:rFonts w:hint="eastAsia" w:ascii="仿宋" w:hAnsi="仿宋" w:eastAsia="仿宋" w:cs="仿宋"/>
                <w:color w:val="auto"/>
                <w:kern w:val="2"/>
                <w:highlight w:val="none"/>
                <w:lang w:eastAsia="zh-CN" w:bidi="ar-SA"/>
              </w:rPr>
              <w:t>年</w:t>
            </w:r>
            <w:r>
              <w:rPr>
                <w:rFonts w:hint="eastAsia" w:ascii="仿宋" w:hAnsi="仿宋" w:eastAsia="仿宋" w:cs="仿宋"/>
                <w:color w:val="auto"/>
                <w:kern w:val="2"/>
                <w:highlight w:val="none"/>
                <w:lang w:val="en-US" w:eastAsia="zh-CN" w:bidi="ar-SA"/>
              </w:rPr>
              <w:t>09</w:t>
            </w:r>
            <w:r>
              <w:rPr>
                <w:rFonts w:hint="eastAsia" w:ascii="仿宋" w:hAnsi="仿宋" w:eastAsia="仿宋" w:cs="仿宋"/>
                <w:color w:val="auto"/>
                <w:kern w:val="2"/>
                <w:highlight w:val="none"/>
                <w:lang w:eastAsia="zh-CN" w:bidi="ar-SA"/>
              </w:rPr>
              <w:t>月</w:t>
            </w:r>
            <w:r>
              <w:rPr>
                <w:rFonts w:hint="eastAsia" w:ascii="仿宋" w:hAnsi="仿宋" w:eastAsia="仿宋" w:cs="仿宋"/>
                <w:color w:val="auto"/>
                <w:kern w:val="2"/>
                <w:highlight w:val="none"/>
                <w:u w:val="none"/>
                <w:lang w:val="en-US" w:eastAsia="zh-CN" w:bidi="ar-SA"/>
              </w:rPr>
              <w:t>23</w:t>
            </w:r>
            <w:r>
              <w:rPr>
                <w:rFonts w:hint="eastAsia" w:ascii="仿宋" w:hAnsi="仿宋" w:eastAsia="仿宋" w:cs="仿宋"/>
                <w:color w:val="auto"/>
                <w:kern w:val="2"/>
                <w:highlight w:val="none"/>
                <w:lang w:eastAsia="zh-CN" w:bidi="ar-SA"/>
              </w:rPr>
              <w:t>日</w:t>
            </w:r>
            <w:r>
              <w:rPr>
                <w:rFonts w:hint="eastAsia" w:ascii="仿宋" w:hAnsi="仿宋" w:eastAsia="仿宋" w:cs="仿宋"/>
                <w:color w:val="auto"/>
                <w:highlight w:val="none"/>
                <w:lang w:eastAsia="zh-CN"/>
              </w:rPr>
              <w:t>上午</w:t>
            </w:r>
            <w:r>
              <w:rPr>
                <w:rFonts w:hint="eastAsia" w:ascii="仿宋" w:hAnsi="仿宋" w:eastAsia="仿宋" w:cs="仿宋"/>
                <w:color w:val="auto"/>
                <w:highlight w:val="none"/>
                <w:lang w:val="en-US" w:eastAsia="zh-CN"/>
              </w:rPr>
              <w:t>10</w:t>
            </w:r>
            <w:r>
              <w:rPr>
                <w:rFonts w:hint="eastAsia" w:ascii="仿宋" w:hAnsi="仿宋" w:eastAsia="仿宋" w:cs="仿宋"/>
                <w:color w:val="auto"/>
                <w:highlight w:val="none"/>
                <w:lang w:eastAsia="zh-CN"/>
              </w:rPr>
              <w:t>时</w:t>
            </w:r>
            <w:r>
              <w:rPr>
                <w:rFonts w:hint="eastAsia" w:ascii="仿宋" w:hAnsi="仿宋" w:eastAsia="仿宋" w:cs="仿宋"/>
                <w:color w:val="auto"/>
                <w:highlight w:val="none"/>
                <w:lang w:val="en-US" w:eastAsia="zh-CN"/>
              </w:rPr>
              <w:t>30</w:t>
            </w:r>
            <w:r>
              <w:rPr>
                <w:rFonts w:hint="eastAsia" w:ascii="仿宋" w:hAnsi="仿宋" w:eastAsia="仿宋" w:cs="仿宋"/>
                <w:color w:val="auto"/>
                <w:highlight w:val="none"/>
                <w:lang w:eastAsia="zh-CN"/>
              </w:rPr>
              <w:t>分（北京时间）</w:t>
            </w:r>
          </w:p>
          <w:p>
            <w:pPr>
              <w:spacing w:line="360" w:lineRule="auto"/>
              <w:rPr>
                <w:rFonts w:ascii="仿宋" w:hAnsi="仿宋" w:eastAsia="仿宋" w:cs="仿宋"/>
                <w:color w:val="auto"/>
                <w:highlight w:val="none"/>
                <w:lang w:eastAsia="zh-CN"/>
              </w:rPr>
            </w:pPr>
            <w:r>
              <w:rPr>
                <w:rFonts w:hint="eastAsia" w:ascii="仿宋" w:hAnsi="仿宋" w:eastAsia="仿宋" w:cs="仿宋"/>
                <w:color w:val="auto"/>
                <w:highlight w:val="none"/>
                <w:lang w:eastAsia="zh-CN"/>
              </w:rPr>
              <w:t xml:space="preserve">开标地点：投标人登录政采云平台https://www.zcygov.cn/，进入“项目采购-开标评标-右边选择对应项目点击“进入项目”进入开标大厅。       </w:t>
            </w:r>
          </w:p>
        </w:tc>
      </w:tr>
      <w:tr>
        <w:tblPrEx>
          <w:tblCellMar>
            <w:top w:w="0" w:type="dxa"/>
            <w:left w:w="108" w:type="dxa"/>
            <w:bottom w:w="0" w:type="dxa"/>
            <w:right w:w="108" w:type="dxa"/>
          </w:tblCellMar>
        </w:tblPrEx>
        <w:trPr>
          <w:trHeight w:val="710" w:hRule="atLeast"/>
        </w:trPr>
        <w:tc>
          <w:tcPr>
            <w:tcW w:w="864"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22</w:t>
            </w:r>
          </w:p>
        </w:tc>
        <w:tc>
          <w:tcPr>
            <w:tcW w:w="1675"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color w:val="auto"/>
                <w:sz w:val="21"/>
                <w:szCs w:val="21"/>
                <w:lang w:eastAsia="zh-CN"/>
              </w:rPr>
            </w:pPr>
            <w:r>
              <w:rPr>
                <w:rFonts w:hint="eastAsia" w:ascii="仿宋" w:hAnsi="仿宋" w:eastAsia="仿宋" w:cs="仿宋"/>
                <w:color w:val="auto"/>
                <w:lang w:eastAsia="zh-CN"/>
              </w:rPr>
              <w:t>重要说明</w:t>
            </w:r>
          </w:p>
        </w:tc>
        <w:tc>
          <w:tcPr>
            <w:tcW w:w="7813"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仿宋"/>
                <w:color w:val="auto"/>
                <w:lang w:eastAsia="zh-CN"/>
              </w:rPr>
            </w:pPr>
            <w:r>
              <w:rPr>
                <w:rFonts w:hint="eastAsia" w:ascii="仿宋" w:hAnsi="仿宋" w:eastAsia="仿宋" w:cs="仿宋"/>
                <w:color w:val="auto"/>
                <w:lang w:eastAsia="zh-CN"/>
              </w:rPr>
              <w:t>1.本项目采用全流程不见面电子开评标，投标供应商需要使用CA加密设备，供应商可通过新疆数字证书认证中心官网（https://www.xjca.com.cn/）或下载“新疆政务通”APP自行进行申领。</w:t>
            </w:r>
          </w:p>
          <w:p>
            <w:pPr>
              <w:spacing w:line="360" w:lineRule="auto"/>
              <w:rPr>
                <w:rFonts w:ascii="仿宋" w:hAnsi="仿宋" w:eastAsia="仿宋" w:cs="仿宋"/>
                <w:color w:val="auto"/>
                <w:lang w:eastAsia="zh-CN"/>
              </w:rPr>
            </w:pPr>
            <w:r>
              <w:rPr>
                <w:rFonts w:hint="eastAsia" w:ascii="仿宋" w:hAnsi="仿宋" w:eastAsia="仿宋" w:cs="仿宋"/>
                <w:color w:val="auto"/>
                <w:lang w:eastAsia="zh-CN"/>
              </w:rPr>
              <w:t>2.本项目实行网上投标，采用加密电子投标文件(供应商须使用CA加密设备通过政采云电子投标客户端制作投标文件)。若供应商参与投标，自行承担投标一切费用。</w:t>
            </w:r>
          </w:p>
          <w:p>
            <w:pPr>
              <w:spacing w:line="360" w:lineRule="auto"/>
              <w:rPr>
                <w:rFonts w:ascii="仿宋" w:hAnsi="仿宋" w:eastAsia="仿宋" w:cs="仿宋"/>
                <w:color w:val="auto"/>
                <w:lang w:eastAsia="zh-CN"/>
              </w:rPr>
            </w:pPr>
            <w:r>
              <w:rPr>
                <w:rFonts w:hint="eastAsia" w:ascii="仿宋" w:hAnsi="仿宋" w:eastAsia="仿宋" w:cs="仿宋"/>
                <w:color w:val="auto"/>
                <w:lang w:eastAsia="zh-CN"/>
              </w:rPr>
              <w:t>3.各供应商在开标前应确保成为新疆维吾尔自治区政府采购网正式注册入库供应商，(已在政采云平台其他省份入驻的供应商无须重复注册），并完成CA数字证书申领。因未注册入库、未办理CA数字证书等原因造成无法投标或投标失败等后果由供应商自行承担。</w:t>
            </w:r>
          </w:p>
          <w:p>
            <w:pPr>
              <w:spacing w:line="360" w:lineRule="auto"/>
              <w:rPr>
                <w:rFonts w:ascii="仿宋" w:hAnsi="仿宋" w:eastAsia="仿宋" w:cs="仿宋"/>
                <w:color w:val="auto"/>
                <w:lang w:eastAsia="zh-CN"/>
              </w:rPr>
            </w:pPr>
            <w:r>
              <w:rPr>
                <w:rFonts w:hint="eastAsia" w:ascii="仿宋" w:hAnsi="仿宋" w:eastAsia="仿宋" w:cs="仿宋"/>
                <w:color w:val="auto"/>
                <w:lang w:eastAsia="zh-CN"/>
              </w:rPr>
              <w:t>4.供应商将政采云电子交易客户端下载、安装完成后，可通过账号密码或CA登录客户端进行投标文件制作。在使用政采云投标客户端时，建议使用WIN7+64位及以上操作系统。客户端请至新疆政府采购网（http://www.ccgp-xinjiang.gov.cn/）下载专区查看，如有问题可拨打政采云客户服务热线95763进行咨询。</w:t>
            </w:r>
          </w:p>
          <w:p>
            <w:pPr>
              <w:spacing w:line="360" w:lineRule="auto"/>
              <w:rPr>
                <w:rFonts w:ascii="仿宋" w:hAnsi="仿宋" w:eastAsia="仿宋" w:cs="仿宋"/>
                <w:color w:val="auto"/>
                <w:lang w:eastAsia="zh-CN"/>
              </w:rPr>
            </w:pPr>
            <w:r>
              <w:rPr>
                <w:rFonts w:hint="eastAsia" w:ascii="仿宋" w:hAnsi="仿宋" w:eastAsia="仿宋" w:cs="仿宋"/>
                <w:color w:val="auto"/>
                <w:lang w:eastAsia="zh-CN"/>
              </w:rPr>
              <w:t>5.供应商在开标时须使用制作加密电子投标文件所使用的CA锁及电脑，电脑须提前配置好浏览器（建议使用谷歌浏览器），以便开标时解锁。</w:t>
            </w:r>
          </w:p>
          <w:p>
            <w:pPr>
              <w:spacing w:line="360" w:lineRule="auto"/>
              <w:rPr>
                <w:rFonts w:hint="eastAsia" w:ascii="仿宋" w:hAnsi="仿宋" w:eastAsia="仿宋" w:cs="仿宋"/>
                <w:color w:val="auto"/>
                <w:lang w:eastAsia="zh-CN"/>
              </w:rPr>
            </w:pPr>
            <w:r>
              <w:rPr>
                <w:rFonts w:hint="eastAsia" w:ascii="仿宋" w:hAnsi="仿宋" w:eastAsia="仿宋" w:cs="仿宋"/>
                <w:color w:val="auto"/>
                <w:lang w:eastAsia="zh-CN"/>
              </w:rPr>
              <w:t>6.供应商对不见面开评标系统的技术操作咨询，可通过https://edu.zcygov.cn/luban/xinjiang-e-biding自助查询，也可在政采云帮助中心常见问题解答和操作流程讲解视频中自助查询，网址为：</w:t>
            </w:r>
            <w:r>
              <w:rPr>
                <w:rFonts w:hint="eastAsia" w:ascii="仿宋" w:hAnsi="仿宋" w:eastAsia="仿宋" w:cs="仿宋"/>
                <w:color w:val="auto"/>
                <w:lang w:eastAsia="zh-CN"/>
              </w:rPr>
              <w:fldChar w:fldCharType="begin"/>
            </w:r>
            <w:r>
              <w:rPr>
                <w:rFonts w:hint="eastAsia" w:ascii="仿宋" w:hAnsi="仿宋" w:eastAsia="仿宋" w:cs="仿宋"/>
                <w:color w:val="auto"/>
                <w:lang w:eastAsia="zh-CN"/>
              </w:rPr>
              <w:instrText xml:space="preserve"> HYPERLINK "https://service.zcygov.cn/#/help，\“项目采购\”—\“操作流程-电子招投标\”—\“政府采购项目电子交易管理操作指南-供应商\”版面获取操作指南。" </w:instrText>
            </w:r>
            <w:r>
              <w:rPr>
                <w:rFonts w:hint="eastAsia" w:ascii="仿宋" w:hAnsi="仿宋" w:eastAsia="仿宋" w:cs="仿宋"/>
                <w:color w:val="auto"/>
                <w:lang w:eastAsia="zh-CN"/>
              </w:rPr>
              <w:fldChar w:fldCharType="separate"/>
            </w:r>
            <w:r>
              <w:rPr>
                <w:rFonts w:hint="eastAsia" w:ascii="仿宋" w:hAnsi="仿宋" w:eastAsia="仿宋" w:cs="仿宋"/>
                <w:color w:val="auto"/>
                <w:lang w:eastAsia="zh-CN"/>
              </w:rPr>
              <w:t>https://service.zcygov.cn/#/help，“项目采购”—“操作流程-电子招投标”—“政府采购项目电子交易管理操作指南-供应商”版面获取操作指南。</w:t>
            </w:r>
            <w:r>
              <w:rPr>
                <w:rFonts w:hint="eastAsia" w:ascii="仿宋" w:hAnsi="仿宋" w:eastAsia="仿宋" w:cs="仿宋"/>
                <w:color w:val="auto"/>
                <w:lang w:eastAsia="zh-CN"/>
              </w:rPr>
              <w:fldChar w:fldCharType="end"/>
            </w:r>
          </w:p>
          <w:p>
            <w:pPr>
              <w:spacing w:line="360" w:lineRule="auto"/>
              <w:rPr>
                <w:rFonts w:ascii="仿宋" w:hAnsi="仿宋" w:eastAsia="仿宋" w:cs="仿宋"/>
                <w:color w:val="auto"/>
                <w:lang w:eastAsia="zh-CN"/>
              </w:rPr>
            </w:pPr>
            <w:r>
              <w:rPr>
                <w:rFonts w:hint="eastAsia" w:ascii="仿宋" w:hAnsi="仿宋" w:eastAsia="仿宋" w:cs="仿宋"/>
                <w:color w:val="auto"/>
                <w:lang w:eastAsia="zh-CN"/>
              </w:rPr>
              <w:t>7.为了保证开评标顺利进行，政采云线上开标功能完全实现，供应商开标所使用的电脑设备须具有视频及语音功能。</w:t>
            </w:r>
          </w:p>
        </w:tc>
      </w:tr>
      <w:tr>
        <w:tblPrEx>
          <w:tblCellMar>
            <w:top w:w="0" w:type="dxa"/>
            <w:left w:w="108" w:type="dxa"/>
            <w:bottom w:w="0" w:type="dxa"/>
            <w:right w:w="108" w:type="dxa"/>
          </w:tblCellMar>
        </w:tblPrEx>
        <w:trPr>
          <w:trHeight w:val="710" w:hRule="atLeast"/>
        </w:trPr>
        <w:tc>
          <w:tcPr>
            <w:tcW w:w="864"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仿宋"/>
                <w:color w:val="auto"/>
                <w:sz w:val="21"/>
                <w:szCs w:val="21"/>
                <w:lang w:eastAsia="zh-CN"/>
              </w:rPr>
            </w:pPr>
          </w:p>
        </w:tc>
        <w:tc>
          <w:tcPr>
            <w:tcW w:w="1675"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仿宋"/>
                <w:color w:val="auto"/>
                <w:sz w:val="21"/>
                <w:szCs w:val="21"/>
                <w:lang w:eastAsia="zh-CN"/>
              </w:rPr>
            </w:pPr>
          </w:p>
        </w:tc>
        <w:tc>
          <w:tcPr>
            <w:tcW w:w="7813"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仿宋"/>
                <w:color w:val="auto"/>
                <w:lang w:eastAsia="zh-CN"/>
              </w:rPr>
            </w:pPr>
            <w:r>
              <w:rPr>
                <w:rFonts w:hint="eastAsia" w:ascii="仿宋" w:hAnsi="仿宋" w:eastAsia="仿宋" w:cs="仿宋"/>
                <w:color w:val="auto"/>
                <w:lang w:eastAsia="zh-CN"/>
              </w:rPr>
              <w:t>1、电子招投标情况说明：</w:t>
            </w:r>
          </w:p>
          <w:p>
            <w:pPr>
              <w:spacing w:line="360" w:lineRule="auto"/>
              <w:rPr>
                <w:rFonts w:ascii="仿宋" w:hAnsi="仿宋" w:eastAsia="仿宋" w:cs="仿宋"/>
                <w:color w:val="auto"/>
                <w:lang w:eastAsia="zh-CN"/>
              </w:rPr>
            </w:pPr>
            <w:r>
              <w:rPr>
                <w:rFonts w:hint="eastAsia" w:ascii="仿宋" w:hAnsi="仿宋" w:eastAsia="仿宋" w:cs="仿宋"/>
                <w:color w:val="auto"/>
                <w:lang w:eastAsia="zh-CN"/>
              </w:rPr>
              <w:t>（1）电子招投标：本项目以数据电文形式，依托“政府采购云平台（www.zcygov.cn）”进行招投标活动。</w:t>
            </w:r>
          </w:p>
          <w:p>
            <w:pPr>
              <w:spacing w:line="360" w:lineRule="auto"/>
              <w:rPr>
                <w:rFonts w:ascii="仿宋" w:hAnsi="仿宋" w:eastAsia="仿宋" w:cs="仿宋"/>
                <w:color w:val="auto"/>
                <w:lang w:eastAsia="zh-CN"/>
              </w:rPr>
            </w:pPr>
            <w:r>
              <w:rPr>
                <w:rFonts w:hint="eastAsia" w:ascii="仿宋" w:hAnsi="仿宋" w:eastAsia="仿宋" w:cs="仿宋"/>
                <w:color w:val="auto"/>
                <w:lang w:eastAsia="zh-CN"/>
              </w:rPr>
              <w:t>（2）投标准备：注册账号--点击“商家入驻”，进行政府采购供应商资料填写；申领CA数字证书---申领流程详见“新疆政府采购网-下载专区-电子交易客户端-CA驱动和申领流程”；安装“政采云电子交易客户端”----前往“新疆政府采购网-下载专区-电子交易客户端”进行下载并安装。</w:t>
            </w:r>
          </w:p>
          <w:p>
            <w:pPr>
              <w:spacing w:line="360" w:lineRule="auto"/>
              <w:rPr>
                <w:rFonts w:ascii="仿宋" w:hAnsi="仿宋" w:eastAsia="仿宋" w:cs="仿宋"/>
                <w:color w:val="auto"/>
                <w:lang w:eastAsia="zh-CN"/>
              </w:rPr>
            </w:pPr>
            <w:r>
              <w:rPr>
                <w:rFonts w:hint="eastAsia" w:ascii="仿宋" w:hAnsi="仿宋" w:eastAsia="仿宋" w:cs="仿宋"/>
                <w:color w:val="auto"/>
                <w:lang w:eastAsia="zh-CN"/>
              </w:rPr>
              <w:t>（3）磋商文件的获取：使用账号登录或者短信验证码或者使用CA登录政采云平台；进入“项目采购”应用，在获取采购文件菜单中选择项目，申请获取磋商文件。</w:t>
            </w:r>
          </w:p>
          <w:p>
            <w:pPr>
              <w:spacing w:line="360" w:lineRule="auto"/>
              <w:rPr>
                <w:rFonts w:ascii="仿宋" w:hAnsi="仿宋" w:eastAsia="仿宋" w:cs="仿宋"/>
                <w:color w:val="auto"/>
                <w:lang w:eastAsia="zh-CN"/>
              </w:rPr>
            </w:pPr>
            <w:r>
              <w:rPr>
                <w:rFonts w:hint="eastAsia" w:ascii="仿宋" w:hAnsi="仿宋" w:eastAsia="仿宋" w:cs="仿宋"/>
                <w:color w:val="auto"/>
                <w:lang w:eastAsia="zh-CN"/>
              </w:rPr>
              <w:t>（4）投标文件的制作：在“政采云电子交易客户端”中完成“填写基本信息”、“导入投标文件”、“标书关联”、“标书检查”、“电子签名”、“生成电子标书”等操作。</w:t>
            </w:r>
          </w:p>
          <w:p>
            <w:pPr>
              <w:spacing w:line="360" w:lineRule="auto"/>
              <w:rPr>
                <w:rFonts w:ascii="仿宋" w:hAnsi="仿宋" w:eastAsia="仿宋" w:cs="仿宋"/>
                <w:color w:val="auto"/>
                <w:lang w:eastAsia="zh-CN"/>
              </w:rPr>
            </w:pPr>
            <w:r>
              <w:rPr>
                <w:rFonts w:hint="eastAsia" w:ascii="仿宋" w:hAnsi="仿宋" w:eastAsia="仿宋" w:cs="仿宋"/>
                <w:color w:val="auto"/>
                <w:lang w:eastAsia="zh-CN"/>
              </w:rPr>
              <w:t>（</w:t>
            </w:r>
            <w:r>
              <w:rPr>
                <w:rFonts w:hint="eastAsia" w:ascii="仿宋" w:hAnsi="仿宋" w:eastAsia="仿宋" w:cs="仿宋"/>
                <w:color w:val="auto"/>
                <w:lang w:val="en-US" w:eastAsia="zh-CN"/>
              </w:rPr>
              <w:t>5</w:t>
            </w:r>
            <w:r>
              <w:rPr>
                <w:rFonts w:hint="eastAsia" w:ascii="仿宋" w:hAnsi="仿宋" w:eastAsia="仿宋" w:cs="仿宋"/>
                <w:color w:val="auto"/>
                <w:lang w:eastAsia="zh-CN"/>
              </w:rPr>
              <w:t>）投标文件的解密：供应商按照平台提示和磋商文件的规定在半小时内完成在线解密。通过“政府采购云平台”上传递交的投标文件无法按时解密，投标供应商提供了备份投标文件的，以备份投标文件为依据，否则视为投标文件撤回。通过“政府采购云平台”上传递交的投标文件已按时解密的，备份投标文件自动失效。供应商仅提供备份投标文件，没有在电子交易平台传输递交投标文件的，投标无效。</w:t>
            </w:r>
          </w:p>
          <w:p>
            <w:pPr>
              <w:spacing w:line="360" w:lineRule="auto"/>
              <w:rPr>
                <w:rFonts w:ascii="仿宋" w:hAnsi="仿宋" w:eastAsia="仿宋" w:cs="仿宋"/>
                <w:color w:val="auto"/>
                <w:lang w:eastAsia="zh-CN"/>
              </w:rPr>
            </w:pPr>
            <w:r>
              <w:rPr>
                <w:rFonts w:hint="eastAsia" w:ascii="仿宋" w:hAnsi="仿宋" w:eastAsia="仿宋" w:cs="仿宋"/>
                <w:color w:val="auto"/>
                <w:lang w:eastAsia="zh-CN"/>
              </w:rPr>
              <w:t>（</w:t>
            </w:r>
            <w:r>
              <w:rPr>
                <w:rFonts w:hint="eastAsia" w:ascii="仿宋" w:hAnsi="仿宋" w:eastAsia="仿宋" w:cs="仿宋"/>
                <w:color w:val="auto"/>
                <w:lang w:val="en-US" w:eastAsia="zh-CN"/>
              </w:rPr>
              <w:t>6</w:t>
            </w:r>
            <w:r>
              <w:rPr>
                <w:rFonts w:hint="eastAsia" w:ascii="仿宋" w:hAnsi="仿宋" w:eastAsia="仿宋" w:cs="仿宋"/>
                <w:color w:val="auto"/>
                <w:lang w:eastAsia="zh-CN"/>
              </w:rPr>
              <w:t>）具体操作指南：详见政采云平台“服务中心-帮助文档-项目采购-操作流程-电子招投标-政府采购项目电子交易管理操作指南-供应商”。</w:t>
            </w:r>
          </w:p>
          <w:p>
            <w:pPr>
              <w:spacing w:line="360" w:lineRule="auto"/>
              <w:rPr>
                <w:rFonts w:ascii="仿宋" w:hAnsi="仿宋" w:eastAsia="仿宋" w:cs="仿宋"/>
                <w:color w:val="auto"/>
                <w:lang w:eastAsia="zh-CN"/>
              </w:rPr>
            </w:pPr>
            <w:r>
              <w:rPr>
                <w:rFonts w:hint="eastAsia" w:ascii="仿宋" w:hAnsi="仿宋" w:eastAsia="仿宋" w:cs="仿宋"/>
                <w:color w:val="auto"/>
                <w:lang w:eastAsia="zh-CN"/>
              </w:rPr>
              <w:t>（8）供应商在进行上述操作时，如遇技术问题可登录政采云（https://</w:t>
            </w:r>
            <w:r>
              <w:rPr>
                <w:color w:val="auto"/>
              </w:rPr>
              <w:fldChar w:fldCharType="begin"/>
            </w:r>
            <w:r>
              <w:rPr>
                <w:color w:val="auto"/>
              </w:rPr>
              <w:instrText xml:space="preserve"> HYPERLINK "http://www.zcygov.cn/" \h </w:instrText>
            </w:r>
            <w:r>
              <w:rPr>
                <w:color w:val="auto"/>
              </w:rPr>
              <w:fldChar w:fldCharType="separate"/>
            </w:r>
            <w:r>
              <w:rPr>
                <w:rFonts w:hint="eastAsia" w:ascii="仿宋" w:hAnsi="仿宋" w:eastAsia="仿宋" w:cs="仿宋"/>
                <w:color w:val="auto"/>
                <w:lang w:eastAsia="zh-CN"/>
              </w:rPr>
              <w:t>www.zcygov.cn/</w:t>
            </w:r>
            <w:r>
              <w:rPr>
                <w:rFonts w:hint="eastAsia" w:ascii="仿宋" w:hAnsi="仿宋" w:eastAsia="仿宋" w:cs="仿宋"/>
                <w:color w:val="auto"/>
                <w:lang w:eastAsia="zh-CN"/>
              </w:rPr>
              <w:fldChar w:fldCharType="end"/>
            </w:r>
            <w:r>
              <w:rPr>
                <w:rFonts w:hint="eastAsia" w:ascii="仿宋" w:hAnsi="仿宋" w:eastAsia="仿宋" w:cs="仿宋"/>
                <w:color w:val="auto"/>
                <w:lang w:eastAsia="zh-CN"/>
              </w:rPr>
              <w:t>），点击右侧咨询小采，获取采小蜜智能服务管家帮助，或拨打政采云服务热线 95763 获取热线服务帮助。</w:t>
            </w:r>
          </w:p>
          <w:p>
            <w:pPr>
              <w:spacing w:line="360" w:lineRule="auto"/>
              <w:rPr>
                <w:rFonts w:ascii="仿宋" w:hAnsi="仿宋" w:eastAsia="仿宋" w:cs="仿宋"/>
                <w:color w:val="auto"/>
                <w:lang w:eastAsia="zh-CN"/>
              </w:rPr>
            </w:pPr>
            <w:r>
              <w:rPr>
                <w:rFonts w:hint="eastAsia" w:ascii="仿宋" w:hAnsi="仿宋" w:eastAsia="仿宋" w:cs="仿宋"/>
                <w:color w:val="auto"/>
                <w:lang w:eastAsia="zh-CN"/>
              </w:rPr>
              <w:t>温馨提醒：供应商应提前上传，以便在上传时遇到技术问题，有充足的时间请教平台的技术人员。</w:t>
            </w:r>
          </w:p>
          <w:p>
            <w:pPr>
              <w:spacing w:line="360" w:lineRule="auto"/>
              <w:rPr>
                <w:rFonts w:ascii="仿宋" w:hAnsi="仿宋" w:eastAsia="仿宋" w:cs="仿宋"/>
                <w:color w:val="auto"/>
                <w:lang w:eastAsia="zh-CN"/>
              </w:rPr>
            </w:pPr>
            <w:r>
              <w:rPr>
                <w:rFonts w:hint="eastAsia" w:ascii="仿宋" w:hAnsi="仿宋" w:eastAsia="仿宋" w:cs="仿宋"/>
                <w:color w:val="auto"/>
                <w:lang w:eastAsia="zh-CN"/>
              </w:rPr>
              <w:t>2、供应商认为磋商文件使自己的权益受到损害的，可以自收到磋商文件之日（磋商文件公告期限届满之前收到磋商文件的，以完成获取磋商文件申请后下载磋商文件的时间为准）或者磋商文件公告期限届满之日（公告发布后的第6个工作日）起7个工作日内且应当在采购响应截止时间之前，以书面形式一次性向采购人和采购代理机构提出同一环节的质疑。否则，被质疑人可不予接受。质疑供应商对采购人、采购代理机构的答复不满意或者采购人、采购代理机构未在规定的时间内作出答复的，可以在答复期满后十五个工作日内向同级政府采购监督管理部门投诉。质疑函范本、投诉书范本请到新疆政府采购网下载专区下载。未按规定获取磋商文件或逾期提出的不予受理、答复。</w:t>
            </w:r>
          </w:p>
        </w:tc>
      </w:tr>
      <w:tr>
        <w:tblPrEx>
          <w:tblCellMar>
            <w:top w:w="0" w:type="dxa"/>
            <w:left w:w="108" w:type="dxa"/>
            <w:bottom w:w="0" w:type="dxa"/>
            <w:right w:w="108" w:type="dxa"/>
          </w:tblCellMar>
        </w:tblPrEx>
        <w:trPr>
          <w:trHeight w:val="915" w:hRule="atLeast"/>
        </w:trPr>
        <w:tc>
          <w:tcPr>
            <w:tcW w:w="86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仿宋" w:hAnsi="仿宋" w:eastAsia="仿宋" w:cs="仿宋"/>
                <w:color w:val="auto"/>
                <w:sz w:val="21"/>
                <w:szCs w:val="21"/>
                <w:lang w:val="en-US" w:eastAsia="zh-CN"/>
              </w:rPr>
            </w:pPr>
            <w:r>
              <w:rPr>
                <w:rFonts w:hint="eastAsia" w:ascii="仿宋" w:hAnsi="仿宋" w:eastAsia="仿宋" w:cs="仿宋"/>
                <w:color w:val="auto"/>
                <w:lang w:val="en-US" w:eastAsia="zh-CN"/>
              </w:rPr>
              <w:t>23</w:t>
            </w:r>
          </w:p>
        </w:tc>
        <w:tc>
          <w:tcPr>
            <w:tcW w:w="16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color w:val="auto"/>
                <w:lang w:eastAsia="zh-CN"/>
              </w:rPr>
            </w:pPr>
            <w:r>
              <w:rPr>
                <w:rFonts w:hint="eastAsia" w:ascii="仿宋" w:hAnsi="仿宋" w:eastAsia="仿宋" w:cs="仿宋"/>
                <w:color w:val="auto"/>
                <w:lang w:eastAsia="zh-CN"/>
              </w:rPr>
              <w:t>中标候选人公示媒介</w:t>
            </w:r>
          </w:p>
        </w:tc>
        <w:tc>
          <w:tcPr>
            <w:tcW w:w="7813"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仿宋"/>
                <w:color w:val="auto"/>
                <w:lang w:eastAsia="zh-CN"/>
              </w:rPr>
            </w:pPr>
            <w:r>
              <w:rPr>
                <w:rFonts w:hint="eastAsia" w:ascii="仿宋" w:hAnsi="仿宋" w:eastAsia="仿宋" w:cs="仿宋"/>
                <w:color w:val="auto"/>
                <w:lang w:eastAsia="zh-CN"/>
              </w:rPr>
              <w:t>克州公共资源交易中心网、新疆政府采购网，公示期为一个工作日。</w:t>
            </w:r>
          </w:p>
        </w:tc>
      </w:tr>
      <w:tr>
        <w:tblPrEx>
          <w:tblCellMar>
            <w:top w:w="0" w:type="dxa"/>
            <w:left w:w="108" w:type="dxa"/>
            <w:bottom w:w="0" w:type="dxa"/>
            <w:right w:w="108" w:type="dxa"/>
          </w:tblCellMar>
        </w:tblPrEx>
        <w:trPr>
          <w:trHeight w:val="410" w:hRule="atLeast"/>
        </w:trPr>
        <w:tc>
          <w:tcPr>
            <w:tcW w:w="86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仿宋" w:hAnsi="仿宋" w:eastAsia="仿宋" w:cs="仿宋"/>
                <w:color w:val="auto"/>
                <w:lang w:val="en-US" w:eastAsia="zh-CN"/>
              </w:rPr>
            </w:pPr>
            <w:r>
              <w:rPr>
                <w:rFonts w:hint="eastAsia" w:ascii="仿宋" w:hAnsi="仿宋" w:eastAsia="仿宋" w:cs="仿宋"/>
                <w:color w:val="auto"/>
                <w:lang w:val="en-US" w:eastAsia="zh-CN"/>
              </w:rPr>
              <w:t>24</w:t>
            </w:r>
          </w:p>
        </w:tc>
        <w:tc>
          <w:tcPr>
            <w:tcW w:w="9488"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仿宋"/>
                <w:color w:val="auto"/>
                <w:lang w:eastAsia="zh-CN"/>
              </w:rPr>
            </w:pPr>
            <w:r>
              <w:rPr>
                <w:rFonts w:hint="eastAsia" w:ascii="仿宋" w:hAnsi="仿宋" w:eastAsia="仿宋" w:cs="仿宋"/>
                <w:color w:val="auto"/>
                <w:lang w:eastAsia="zh-CN"/>
              </w:rPr>
              <w:t>招标代理服务费：</w:t>
            </w:r>
          </w:p>
        </w:tc>
      </w:tr>
      <w:tr>
        <w:tblPrEx>
          <w:tblCellMar>
            <w:top w:w="0" w:type="dxa"/>
            <w:left w:w="108" w:type="dxa"/>
            <w:bottom w:w="0" w:type="dxa"/>
            <w:right w:w="108" w:type="dxa"/>
          </w:tblCellMar>
        </w:tblPrEx>
        <w:trPr>
          <w:trHeight w:val="655" w:hRule="atLeast"/>
        </w:trPr>
        <w:tc>
          <w:tcPr>
            <w:tcW w:w="86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仿宋"/>
                <w:color w:val="auto"/>
                <w:sz w:val="21"/>
                <w:szCs w:val="21"/>
                <w:lang w:eastAsia="zh-CN"/>
              </w:rPr>
            </w:pPr>
          </w:p>
        </w:tc>
        <w:tc>
          <w:tcPr>
            <w:tcW w:w="9488"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ind w:firstLine="486" w:firstLineChars="200"/>
              <w:rPr>
                <w:rFonts w:ascii="仿宋" w:hAnsi="仿宋" w:eastAsia="仿宋" w:cs="仿宋"/>
                <w:color w:val="auto"/>
                <w:sz w:val="21"/>
                <w:szCs w:val="21"/>
                <w:lang w:eastAsia="zh-CN"/>
              </w:rPr>
            </w:pPr>
            <w:r>
              <w:rPr>
                <w:rFonts w:hint="eastAsia" w:ascii="仿宋" w:hAnsi="仿宋" w:eastAsia="仿宋" w:cs="仿宋"/>
                <w:color w:val="auto"/>
                <w:lang w:eastAsia="zh-CN"/>
              </w:rPr>
              <w:t>中标（</w:t>
            </w:r>
            <w:r>
              <w:rPr>
                <w:rFonts w:hint="eastAsia" w:ascii="仿宋" w:hAnsi="仿宋" w:eastAsia="仿宋" w:cs="仿宋"/>
                <w:color w:val="auto"/>
                <w:lang w:val="en-US" w:eastAsia="zh-CN"/>
              </w:rPr>
              <w:t>成交</w:t>
            </w:r>
            <w:r>
              <w:rPr>
                <w:rFonts w:hint="eastAsia" w:ascii="仿宋" w:hAnsi="仿宋" w:eastAsia="仿宋" w:cs="仿宋"/>
                <w:color w:val="auto"/>
                <w:lang w:eastAsia="zh-CN"/>
              </w:rPr>
              <w:t>）单位在领取本采购项目中标（</w:t>
            </w:r>
            <w:r>
              <w:rPr>
                <w:rFonts w:hint="eastAsia" w:ascii="仿宋" w:hAnsi="仿宋" w:eastAsia="仿宋" w:cs="仿宋"/>
                <w:color w:val="auto"/>
                <w:lang w:val="en-US" w:eastAsia="zh-CN"/>
              </w:rPr>
              <w:t>成交</w:t>
            </w:r>
            <w:r>
              <w:rPr>
                <w:rFonts w:hint="eastAsia" w:ascii="仿宋" w:hAnsi="仿宋" w:eastAsia="仿宋" w:cs="仿宋"/>
                <w:color w:val="auto"/>
                <w:lang w:eastAsia="zh-CN"/>
              </w:rPr>
              <w:t>）通知书时，按标准收费。</w:t>
            </w:r>
          </w:p>
        </w:tc>
      </w:tr>
      <w:tr>
        <w:tblPrEx>
          <w:tblCellMar>
            <w:top w:w="0" w:type="dxa"/>
            <w:left w:w="108" w:type="dxa"/>
            <w:bottom w:w="0" w:type="dxa"/>
            <w:right w:w="108" w:type="dxa"/>
          </w:tblCellMar>
        </w:tblPrEx>
        <w:trPr>
          <w:trHeight w:val="84" w:hRule="atLeast"/>
        </w:trPr>
        <w:tc>
          <w:tcPr>
            <w:tcW w:w="86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仿宋" w:hAnsi="仿宋" w:eastAsia="仿宋" w:cs="仿宋"/>
                <w:color w:val="auto"/>
                <w:lang w:val="en-US" w:eastAsia="zh-CN"/>
              </w:rPr>
            </w:pPr>
            <w:r>
              <w:rPr>
                <w:rFonts w:hint="eastAsia" w:ascii="仿宋" w:hAnsi="仿宋" w:eastAsia="仿宋" w:cs="仿宋"/>
                <w:color w:val="auto"/>
                <w:lang w:val="en-US" w:eastAsia="zh-CN"/>
              </w:rPr>
              <w:t>25</w:t>
            </w:r>
          </w:p>
        </w:tc>
        <w:tc>
          <w:tcPr>
            <w:tcW w:w="9488"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仿宋"/>
                <w:color w:val="auto"/>
                <w:lang w:eastAsia="zh-CN"/>
              </w:rPr>
            </w:pPr>
            <w:r>
              <w:rPr>
                <w:rFonts w:hint="eastAsia" w:ascii="仿宋" w:hAnsi="仿宋" w:eastAsia="仿宋" w:cs="仿宋"/>
                <w:color w:val="auto"/>
                <w:lang w:eastAsia="zh-CN"/>
              </w:rPr>
              <w:t>评标办法：本项目采用综合评分法</w:t>
            </w:r>
          </w:p>
        </w:tc>
      </w:tr>
      <w:tr>
        <w:tblPrEx>
          <w:tblCellMar>
            <w:top w:w="0" w:type="dxa"/>
            <w:left w:w="108" w:type="dxa"/>
            <w:bottom w:w="0" w:type="dxa"/>
            <w:right w:w="108" w:type="dxa"/>
          </w:tblCellMar>
        </w:tblPrEx>
        <w:trPr>
          <w:trHeight w:val="84" w:hRule="atLeast"/>
        </w:trPr>
        <w:tc>
          <w:tcPr>
            <w:tcW w:w="86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仿宋" w:hAnsi="仿宋" w:eastAsia="仿宋" w:cs="仿宋"/>
                <w:color w:val="auto"/>
                <w:lang w:val="en-US" w:eastAsia="zh-CN"/>
              </w:rPr>
            </w:pPr>
            <w:r>
              <w:rPr>
                <w:rFonts w:hint="eastAsia" w:ascii="仿宋" w:hAnsi="仿宋" w:eastAsia="仿宋" w:cs="仿宋"/>
                <w:color w:val="auto"/>
                <w:lang w:val="en-US" w:eastAsia="zh-CN"/>
              </w:rPr>
              <w:t>26</w:t>
            </w:r>
          </w:p>
        </w:tc>
        <w:tc>
          <w:tcPr>
            <w:tcW w:w="9488"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仿宋"/>
                <w:color w:val="auto"/>
                <w:lang w:eastAsia="zh-CN"/>
              </w:rPr>
            </w:pPr>
            <w:r>
              <w:rPr>
                <w:rFonts w:hint="eastAsia" w:ascii="仿宋" w:hAnsi="仿宋" w:eastAsia="仿宋" w:cs="仿宋"/>
                <w:color w:val="auto"/>
                <w:lang w:eastAsia="zh-CN"/>
              </w:rPr>
              <w:t>不管投标结果如何，供应商均应承担自己投标所需一切费用。</w:t>
            </w:r>
          </w:p>
        </w:tc>
      </w:tr>
      <w:tr>
        <w:tblPrEx>
          <w:tblCellMar>
            <w:top w:w="0" w:type="dxa"/>
            <w:left w:w="108" w:type="dxa"/>
            <w:bottom w:w="0" w:type="dxa"/>
            <w:right w:w="108" w:type="dxa"/>
          </w:tblCellMar>
        </w:tblPrEx>
        <w:trPr>
          <w:trHeight w:val="84" w:hRule="atLeast"/>
        </w:trPr>
        <w:tc>
          <w:tcPr>
            <w:tcW w:w="86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仿宋" w:hAnsi="仿宋" w:eastAsia="仿宋" w:cs="仿宋"/>
                <w:color w:val="auto"/>
                <w:sz w:val="21"/>
                <w:szCs w:val="21"/>
                <w:lang w:val="en-US" w:eastAsia="zh-CN"/>
              </w:rPr>
            </w:pPr>
            <w:r>
              <w:rPr>
                <w:rFonts w:hint="eastAsia" w:ascii="仿宋" w:hAnsi="仿宋" w:eastAsia="仿宋" w:cs="仿宋"/>
                <w:color w:val="auto"/>
                <w:lang w:val="en-US" w:eastAsia="zh-CN"/>
              </w:rPr>
              <w:t>27</w:t>
            </w:r>
          </w:p>
        </w:tc>
        <w:tc>
          <w:tcPr>
            <w:tcW w:w="9488"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仿宋"/>
                <w:color w:val="auto"/>
                <w:lang w:eastAsia="zh-CN"/>
              </w:rPr>
            </w:pPr>
            <w:r>
              <w:rPr>
                <w:rFonts w:hint="eastAsia" w:ascii="仿宋" w:hAnsi="仿宋" w:eastAsia="仿宋" w:cs="仿宋"/>
                <w:b/>
                <w:bCs/>
                <w:color w:val="auto"/>
                <w:lang w:eastAsia="zh-CN"/>
              </w:rPr>
              <w:t>本次最高限价为：</w:t>
            </w:r>
            <w:r>
              <w:rPr>
                <w:rFonts w:hint="eastAsia" w:ascii="仿宋" w:hAnsi="仿宋" w:eastAsia="仿宋" w:cs="仿宋"/>
                <w:b/>
                <w:bCs/>
                <w:spacing w:val="12"/>
                <w:sz w:val="23"/>
                <w:szCs w:val="23"/>
                <w:lang w:val="en-US" w:eastAsia="zh-CN"/>
              </w:rPr>
              <w:t>1900000.00</w:t>
            </w:r>
            <w:r>
              <w:rPr>
                <w:rFonts w:hint="eastAsia" w:ascii="仿宋" w:hAnsi="仿宋" w:eastAsia="仿宋" w:cs="仿宋"/>
                <w:b/>
                <w:bCs/>
                <w:color w:val="auto"/>
                <w:lang w:eastAsia="zh-CN"/>
              </w:rPr>
              <w:t>元，大写：壹佰玖拾万元整；投标总报价超过最高限价的按废标处理。</w:t>
            </w:r>
          </w:p>
        </w:tc>
      </w:tr>
      <w:tr>
        <w:tblPrEx>
          <w:tblCellMar>
            <w:top w:w="0" w:type="dxa"/>
            <w:left w:w="108" w:type="dxa"/>
            <w:bottom w:w="0" w:type="dxa"/>
            <w:right w:w="108" w:type="dxa"/>
          </w:tblCellMar>
        </w:tblPrEx>
        <w:trPr>
          <w:trHeight w:val="84" w:hRule="atLeast"/>
        </w:trPr>
        <w:tc>
          <w:tcPr>
            <w:tcW w:w="864"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仿宋" w:hAnsi="仿宋" w:eastAsia="仿宋" w:cs="仿宋"/>
                <w:color w:val="auto"/>
                <w:lang w:val="en-US" w:eastAsia="zh-CN"/>
              </w:rPr>
            </w:pPr>
            <w:r>
              <w:rPr>
                <w:rFonts w:hint="eastAsia" w:ascii="仿宋" w:hAnsi="仿宋" w:eastAsia="仿宋" w:cs="仿宋"/>
                <w:color w:val="auto"/>
                <w:lang w:val="en-US" w:eastAsia="zh-CN"/>
              </w:rPr>
              <w:t>28</w:t>
            </w:r>
          </w:p>
        </w:tc>
        <w:tc>
          <w:tcPr>
            <w:tcW w:w="1675"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color w:val="auto"/>
                <w:lang w:eastAsia="zh-CN"/>
              </w:rPr>
            </w:pPr>
            <w:r>
              <w:rPr>
                <w:rFonts w:hint="eastAsia" w:ascii="仿宋" w:hAnsi="仿宋" w:eastAsia="仿宋" w:cs="仿宋"/>
                <w:color w:val="auto"/>
                <w:lang w:eastAsia="zh-CN"/>
              </w:rPr>
              <w:t>中小微企业政策文件</w:t>
            </w:r>
          </w:p>
        </w:tc>
        <w:tc>
          <w:tcPr>
            <w:tcW w:w="7813"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仿宋"/>
                <w:color w:val="auto"/>
                <w:lang w:eastAsia="zh-CN"/>
              </w:rPr>
            </w:pPr>
            <w:r>
              <w:rPr>
                <w:rFonts w:hint="eastAsia" w:ascii="仿宋" w:hAnsi="仿宋" w:eastAsia="仿宋" w:cs="仿宋"/>
                <w:color w:val="auto"/>
                <w:lang w:eastAsia="zh-CN"/>
              </w:rPr>
              <w:t>（1）根据财政部、工业和信息化部关于印发《政府采购促进中小企业发展管理办法》的通知（财库[2020]46号）和（财库[2022]19号），供应商所投产品的制造商属于《工业和信息化部、国家统计局、国家发展和改革委员会、财政部关于印发中小企业划型标准规定的通知》（工信部联企业[2011]300号）中规定的小型、微型企业标准的，</w:t>
            </w:r>
            <w:r>
              <w:rPr>
                <w:rFonts w:hint="eastAsia" w:ascii="仿宋" w:hAnsi="仿宋" w:eastAsia="仿宋" w:cs="仿宋"/>
                <w:b/>
                <w:bCs/>
                <w:color w:val="auto"/>
                <w:lang w:eastAsia="zh-CN"/>
              </w:rPr>
              <w:t>按磋商文件格式提供《中小企业声明函》</w:t>
            </w:r>
            <w:r>
              <w:rPr>
                <w:rFonts w:hint="eastAsia" w:ascii="仿宋" w:hAnsi="仿宋" w:eastAsia="仿宋" w:cs="仿宋"/>
                <w:color w:val="auto"/>
                <w:lang w:eastAsia="zh-CN"/>
              </w:rPr>
              <w:t>。</w:t>
            </w:r>
          </w:p>
        </w:tc>
      </w:tr>
      <w:tr>
        <w:tblPrEx>
          <w:tblCellMar>
            <w:top w:w="0" w:type="dxa"/>
            <w:left w:w="108" w:type="dxa"/>
            <w:bottom w:w="0" w:type="dxa"/>
            <w:right w:w="108" w:type="dxa"/>
          </w:tblCellMar>
        </w:tblPrEx>
        <w:trPr>
          <w:trHeight w:val="84" w:hRule="atLeast"/>
        </w:trPr>
        <w:tc>
          <w:tcPr>
            <w:tcW w:w="864"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仿宋"/>
                <w:color w:val="auto"/>
                <w:lang w:eastAsia="zh-CN"/>
              </w:rPr>
            </w:pPr>
          </w:p>
        </w:tc>
        <w:tc>
          <w:tcPr>
            <w:tcW w:w="1675"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仿宋"/>
                <w:color w:val="auto"/>
                <w:lang w:eastAsia="zh-CN"/>
              </w:rPr>
            </w:pPr>
          </w:p>
        </w:tc>
        <w:tc>
          <w:tcPr>
            <w:tcW w:w="7813"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仿宋"/>
                <w:color w:val="auto"/>
                <w:lang w:eastAsia="zh-CN"/>
              </w:rPr>
            </w:pPr>
            <w:r>
              <w:rPr>
                <w:rFonts w:hint="eastAsia" w:ascii="仿宋" w:hAnsi="仿宋" w:eastAsia="仿宋" w:cs="仿宋"/>
                <w:color w:val="auto"/>
                <w:lang w:eastAsia="zh-CN"/>
              </w:rPr>
              <w:t>（2）根据财政部、司令部《关于政府采购支持监狱企业发展有关问题》的通知财库[2014]68号，监狱企业参加本项目投标时，应当提供由省级以上监狱管理局、戒毒管理局（新疆生产建设兵团）出具的属于监狱企业的证明文件。监狱企业视同小型、微型企业。</w:t>
            </w:r>
          </w:p>
        </w:tc>
      </w:tr>
      <w:tr>
        <w:tblPrEx>
          <w:tblCellMar>
            <w:top w:w="0" w:type="dxa"/>
            <w:left w:w="108" w:type="dxa"/>
            <w:bottom w:w="0" w:type="dxa"/>
            <w:right w:w="108" w:type="dxa"/>
          </w:tblCellMar>
        </w:tblPrEx>
        <w:trPr>
          <w:trHeight w:val="84" w:hRule="atLeast"/>
        </w:trPr>
        <w:tc>
          <w:tcPr>
            <w:tcW w:w="864"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仿宋"/>
                <w:color w:val="auto"/>
                <w:lang w:eastAsia="zh-CN"/>
              </w:rPr>
            </w:pPr>
          </w:p>
        </w:tc>
        <w:tc>
          <w:tcPr>
            <w:tcW w:w="1675"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仿宋"/>
                <w:color w:val="auto"/>
                <w:lang w:eastAsia="zh-CN"/>
              </w:rPr>
            </w:pPr>
          </w:p>
        </w:tc>
        <w:tc>
          <w:tcPr>
            <w:tcW w:w="7813"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仿宋"/>
                <w:color w:val="auto"/>
                <w:lang w:eastAsia="zh-CN"/>
              </w:rPr>
            </w:pPr>
            <w:r>
              <w:rPr>
                <w:rFonts w:hint="eastAsia" w:ascii="仿宋" w:hAnsi="仿宋" w:eastAsia="仿宋" w:cs="仿宋"/>
                <w:color w:val="auto"/>
                <w:lang w:eastAsia="zh-CN"/>
              </w:rPr>
              <w:t>（3）根据财政部、民政部、中国残疾人联合会《关于促进残疾人就业政府采购政策的通知》（财库[2017]141号），在政府采购活动中，残疾人福利性单位视同小型、微型企业。供应商属于残疾人福利性单位的，按照磋商文件格式提供残疾人福利性单位声明函。</w:t>
            </w:r>
          </w:p>
        </w:tc>
      </w:tr>
      <w:tr>
        <w:tblPrEx>
          <w:tblCellMar>
            <w:top w:w="0" w:type="dxa"/>
            <w:left w:w="108" w:type="dxa"/>
            <w:bottom w:w="0" w:type="dxa"/>
            <w:right w:w="108" w:type="dxa"/>
          </w:tblCellMar>
        </w:tblPrEx>
        <w:trPr>
          <w:trHeight w:val="90" w:hRule="atLeast"/>
        </w:trPr>
        <w:tc>
          <w:tcPr>
            <w:tcW w:w="864" w:type="dxa"/>
            <w:vMerge w:val="restart"/>
            <w:tcBorders>
              <w:top w:val="single" w:color="auto" w:sz="4" w:space="0"/>
              <w:left w:val="single" w:color="auto" w:sz="4" w:space="0"/>
              <w:right w:val="single" w:color="auto" w:sz="4" w:space="0"/>
            </w:tcBorders>
            <w:vAlign w:val="center"/>
          </w:tcPr>
          <w:p>
            <w:pPr>
              <w:spacing w:line="360" w:lineRule="auto"/>
              <w:jc w:val="center"/>
              <w:rPr>
                <w:rFonts w:hint="default" w:ascii="仿宋" w:hAnsi="仿宋" w:eastAsia="仿宋" w:cs="仿宋"/>
                <w:color w:val="auto"/>
                <w:lang w:val="en-US" w:eastAsia="zh-CN"/>
              </w:rPr>
            </w:pPr>
            <w:r>
              <w:rPr>
                <w:rFonts w:hint="eastAsia" w:ascii="仿宋" w:hAnsi="仿宋" w:eastAsia="仿宋" w:cs="仿宋"/>
                <w:color w:val="auto"/>
                <w:lang w:val="en-US" w:eastAsia="zh-CN"/>
              </w:rPr>
              <w:t>29</w:t>
            </w:r>
          </w:p>
        </w:tc>
        <w:tc>
          <w:tcPr>
            <w:tcW w:w="1675" w:type="dxa"/>
            <w:vMerge w:val="restart"/>
            <w:tcBorders>
              <w:top w:val="single" w:color="auto" w:sz="4" w:space="0"/>
              <w:left w:val="single" w:color="auto" w:sz="4" w:space="0"/>
              <w:right w:val="single" w:color="auto" w:sz="4" w:space="0"/>
            </w:tcBorders>
            <w:vAlign w:val="center"/>
          </w:tcPr>
          <w:p>
            <w:pPr>
              <w:spacing w:line="360" w:lineRule="auto"/>
              <w:jc w:val="center"/>
              <w:rPr>
                <w:rFonts w:ascii="仿宋" w:hAnsi="仿宋" w:eastAsia="仿宋" w:cs="仿宋"/>
                <w:color w:val="auto"/>
                <w:lang w:eastAsia="zh-CN"/>
              </w:rPr>
            </w:pPr>
            <w:r>
              <w:rPr>
                <w:rFonts w:hint="eastAsia" w:ascii="仿宋" w:hAnsi="仿宋" w:eastAsia="仿宋" w:cs="仿宋"/>
                <w:color w:val="auto"/>
                <w:lang w:eastAsia="zh-CN"/>
              </w:rPr>
              <w:t>中小微企业政策文件说明</w:t>
            </w:r>
          </w:p>
        </w:tc>
        <w:tc>
          <w:tcPr>
            <w:tcW w:w="7813"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仿宋" w:hAnsi="仿宋" w:eastAsia="仿宋" w:cs="仿宋"/>
                <w:b/>
                <w:bCs/>
                <w:color w:val="auto"/>
                <w:lang w:eastAsia="zh-CN"/>
              </w:rPr>
            </w:pPr>
            <w:r>
              <w:rPr>
                <w:rFonts w:hint="eastAsia" w:ascii="仿宋" w:hAnsi="仿宋" w:eastAsia="仿宋" w:cs="仿宋"/>
                <w:b/>
                <w:bCs/>
                <w:color w:val="auto"/>
                <w:lang w:eastAsia="zh-CN"/>
              </w:rPr>
              <w:t>（1）本项目专门面向中小企业，资金为全部预留。必须提供上述《中小企业声明函》，不再执行价格评审优惠扶持政策。</w:t>
            </w:r>
          </w:p>
        </w:tc>
      </w:tr>
      <w:tr>
        <w:tblPrEx>
          <w:tblCellMar>
            <w:top w:w="0" w:type="dxa"/>
            <w:left w:w="108" w:type="dxa"/>
            <w:bottom w:w="0" w:type="dxa"/>
            <w:right w:w="108" w:type="dxa"/>
          </w:tblCellMar>
        </w:tblPrEx>
        <w:trPr>
          <w:trHeight w:val="568" w:hRule="atLeast"/>
        </w:trPr>
        <w:tc>
          <w:tcPr>
            <w:tcW w:w="864" w:type="dxa"/>
            <w:vMerge w:val="continue"/>
            <w:tcBorders>
              <w:left w:val="single" w:color="auto" w:sz="4" w:space="0"/>
              <w:right w:val="single" w:color="auto" w:sz="4" w:space="0"/>
            </w:tcBorders>
            <w:vAlign w:val="center"/>
          </w:tcPr>
          <w:p>
            <w:pPr>
              <w:spacing w:line="360" w:lineRule="auto"/>
              <w:jc w:val="center"/>
              <w:rPr>
                <w:rFonts w:ascii="仿宋" w:hAnsi="仿宋" w:eastAsia="仿宋" w:cs="仿宋"/>
                <w:color w:val="auto"/>
                <w:sz w:val="21"/>
                <w:szCs w:val="21"/>
                <w:lang w:eastAsia="zh-CN"/>
              </w:rPr>
            </w:pPr>
          </w:p>
        </w:tc>
        <w:tc>
          <w:tcPr>
            <w:tcW w:w="1675" w:type="dxa"/>
            <w:vMerge w:val="continue"/>
            <w:tcBorders>
              <w:left w:val="single" w:color="auto" w:sz="4" w:space="0"/>
              <w:right w:val="single" w:color="auto" w:sz="4" w:space="0"/>
            </w:tcBorders>
            <w:vAlign w:val="center"/>
          </w:tcPr>
          <w:p>
            <w:pPr>
              <w:spacing w:line="360" w:lineRule="auto"/>
              <w:rPr>
                <w:rFonts w:ascii="仿宋" w:hAnsi="仿宋" w:eastAsia="仿宋" w:cs="仿宋"/>
                <w:color w:val="auto"/>
                <w:sz w:val="21"/>
                <w:szCs w:val="21"/>
                <w:lang w:eastAsia="zh-CN"/>
              </w:rPr>
            </w:pPr>
          </w:p>
        </w:tc>
        <w:tc>
          <w:tcPr>
            <w:tcW w:w="7813"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仿宋" w:hAnsi="仿宋" w:eastAsia="仿宋" w:cs="仿宋"/>
                <w:b/>
                <w:bCs/>
                <w:color w:val="auto"/>
                <w:lang w:eastAsia="zh-CN"/>
              </w:rPr>
            </w:pPr>
            <w:r>
              <w:rPr>
                <w:rFonts w:hint="eastAsia" w:ascii="仿宋" w:hAnsi="仿宋" w:eastAsia="仿宋" w:cs="仿宋"/>
                <w:b/>
                <w:bCs/>
                <w:color w:val="auto"/>
                <w:sz w:val="24"/>
                <w:szCs w:val="24"/>
                <w:lang w:eastAsia="zh-CN"/>
              </w:rPr>
              <w:t>（</w:t>
            </w:r>
            <w:r>
              <w:rPr>
                <w:rFonts w:hint="eastAsia" w:ascii="仿宋" w:hAnsi="仿宋" w:eastAsia="仿宋" w:cs="仿宋"/>
                <w:b/>
                <w:bCs/>
                <w:color w:val="auto"/>
                <w:sz w:val="24"/>
                <w:szCs w:val="24"/>
                <w:lang w:val="en-US" w:eastAsia="zh-CN"/>
              </w:rPr>
              <w:t>2</w:t>
            </w:r>
            <w:r>
              <w:rPr>
                <w:rFonts w:hint="eastAsia" w:ascii="仿宋" w:hAnsi="仿宋" w:eastAsia="仿宋" w:cs="仿宋"/>
                <w:b/>
                <w:bCs/>
                <w:color w:val="auto"/>
                <w:sz w:val="24"/>
                <w:szCs w:val="24"/>
                <w:lang w:eastAsia="zh-CN"/>
              </w:rPr>
              <w:t>）本项目所属行业：</w:t>
            </w:r>
            <w:r>
              <w:rPr>
                <w:rFonts w:hint="eastAsia" w:ascii="仿宋" w:hAnsi="仿宋" w:eastAsia="仿宋" w:cs="仿宋"/>
                <w:b/>
                <w:bCs/>
                <w:color w:val="auto"/>
                <w:sz w:val="24"/>
                <w:szCs w:val="24"/>
                <w:lang w:val="en-US" w:eastAsia="zh-CN"/>
              </w:rPr>
              <w:t>其他未列明行业。</w:t>
            </w:r>
          </w:p>
        </w:tc>
      </w:tr>
      <w:tr>
        <w:tblPrEx>
          <w:tblCellMar>
            <w:top w:w="0" w:type="dxa"/>
            <w:left w:w="108" w:type="dxa"/>
            <w:bottom w:w="0" w:type="dxa"/>
            <w:right w:w="108" w:type="dxa"/>
          </w:tblCellMar>
        </w:tblPrEx>
        <w:trPr>
          <w:trHeight w:val="459" w:hRule="atLeast"/>
        </w:trPr>
        <w:tc>
          <w:tcPr>
            <w:tcW w:w="864" w:type="dxa"/>
            <w:vMerge w:val="continue"/>
            <w:tcBorders>
              <w:left w:val="single" w:color="auto" w:sz="4" w:space="0"/>
              <w:right w:val="single" w:color="auto" w:sz="4" w:space="0"/>
            </w:tcBorders>
            <w:vAlign w:val="center"/>
          </w:tcPr>
          <w:p>
            <w:pPr>
              <w:spacing w:line="360" w:lineRule="auto"/>
              <w:jc w:val="center"/>
              <w:rPr>
                <w:rFonts w:ascii="仿宋" w:hAnsi="仿宋" w:eastAsia="仿宋" w:cs="仿宋"/>
                <w:color w:val="auto"/>
                <w:sz w:val="21"/>
                <w:szCs w:val="21"/>
                <w:lang w:eastAsia="zh-CN"/>
              </w:rPr>
            </w:pPr>
          </w:p>
        </w:tc>
        <w:tc>
          <w:tcPr>
            <w:tcW w:w="1675" w:type="dxa"/>
            <w:vMerge w:val="continue"/>
            <w:tcBorders>
              <w:left w:val="single" w:color="auto" w:sz="4" w:space="0"/>
              <w:right w:val="single" w:color="auto" w:sz="4" w:space="0"/>
            </w:tcBorders>
            <w:vAlign w:val="center"/>
          </w:tcPr>
          <w:p>
            <w:pPr>
              <w:spacing w:line="360" w:lineRule="auto"/>
              <w:rPr>
                <w:rFonts w:ascii="仿宋" w:hAnsi="仿宋" w:eastAsia="仿宋" w:cs="仿宋"/>
                <w:color w:val="auto"/>
                <w:sz w:val="21"/>
                <w:szCs w:val="21"/>
                <w:lang w:eastAsia="zh-CN"/>
              </w:rPr>
            </w:pPr>
          </w:p>
        </w:tc>
        <w:tc>
          <w:tcPr>
            <w:tcW w:w="7813"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仿宋" w:hAnsi="仿宋" w:eastAsia="仿宋" w:cs="仿宋"/>
                <w:b/>
                <w:bCs/>
                <w:color w:val="auto"/>
                <w:lang w:eastAsia="zh-CN"/>
              </w:rPr>
            </w:pPr>
            <w:r>
              <w:rPr>
                <w:rFonts w:hint="eastAsia" w:ascii="仿宋" w:hAnsi="仿宋" w:eastAsia="仿宋" w:cs="仿宋"/>
                <w:b/>
                <w:bCs/>
                <w:color w:val="auto"/>
                <w:sz w:val="24"/>
                <w:szCs w:val="24"/>
                <w:highlight w:val="none"/>
                <w:lang w:eastAsia="zh-CN"/>
              </w:rPr>
              <w:t>着重提醒：</w:t>
            </w:r>
            <w:r>
              <w:rPr>
                <w:rFonts w:hint="eastAsia" w:ascii="仿宋" w:hAnsi="仿宋" w:eastAsia="仿宋" w:cs="仿宋"/>
                <w:b/>
                <w:bCs/>
                <w:color w:val="auto"/>
                <w:sz w:val="24"/>
                <w:szCs w:val="24"/>
                <w:highlight w:val="none"/>
                <w:u w:val="none"/>
                <w:lang w:eastAsia="zh-CN"/>
              </w:rPr>
              <w:t>投标供应商在提供《中小企业声明函》时，必须将招标文件采购标的物全部列入《中小企业声明函》，否则专门面向中小企业的项目做废标处理。</w:t>
            </w:r>
          </w:p>
        </w:tc>
      </w:tr>
      <w:tr>
        <w:tblPrEx>
          <w:tblCellMar>
            <w:top w:w="0" w:type="dxa"/>
            <w:left w:w="108" w:type="dxa"/>
            <w:bottom w:w="0" w:type="dxa"/>
            <w:right w:w="108" w:type="dxa"/>
          </w:tblCellMar>
        </w:tblPrEx>
        <w:trPr>
          <w:trHeight w:val="90" w:hRule="atLeast"/>
        </w:trPr>
        <w:tc>
          <w:tcPr>
            <w:tcW w:w="86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仿宋" w:hAnsi="仿宋" w:eastAsia="仿宋" w:cs="仿宋"/>
                <w:color w:val="auto"/>
                <w:lang w:val="en-US" w:eastAsia="zh-CN"/>
              </w:rPr>
            </w:pPr>
            <w:r>
              <w:rPr>
                <w:rFonts w:hint="eastAsia" w:ascii="仿宋" w:hAnsi="仿宋" w:eastAsia="仿宋" w:cs="仿宋"/>
                <w:color w:val="auto"/>
                <w:lang w:val="en-US" w:eastAsia="zh-CN"/>
              </w:rPr>
              <w:t>30</w:t>
            </w:r>
          </w:p>
        </w:tc>
        <w:tc>
          <w:tcPr>
            <w:tcW w:w="16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color w:val="auto"/>
                <w:lang w:val="zh-CN" w:eastAsia="zh-CN"/>
              </w:rPr>
            </w:pPr>
          </w:p>
          <w:p>
            <w:pPr>
              <w:spacing w:line="360" w:lineRule="auto"/>
              <w:jc w:val="center"/>
              <w:rPr>
                <w:rFonts w:ascii="仿宋" w:hAnsi="仿宋" w:eastAsia="仿宋" w:cs="仿宋"/>
                <w:color w:val="auto"/>
                <w:lang w:val="zh-CN" w:eastAsia="zh-CN"/>
              </w:rPr>
            </w:pPr>
            <w:r>
              <w:rPr>
                <w:rFonts w:hint="eastAsia" w:ascii="仿宋" w:hAnsi="仿宋" w:eastAsia="仿宋" w:cs="仿宋"/>
                <w:color w:val="auto"/>
                <w:lang w:val="zh-CN" w:eastAsia="zh-CN"/>
              </w:rPr>
              <w:t>履约保证金</w:t>
            </w:r>
          </w:p>
          <w:p>
            <w:pPr>
              <w:spacing w:line="360" w:lineRule="auto"/>
              <w:jc w:val="center"/>
              <w:rPr>
                <w:rFonts w:ascii="仿宋" w:hAnsi="仿宋" w:eastAsia="仿宋" w:cs="仿宋"/>
                <w:color w:val="auto"/>
                <w:lang w:eastAsia="zh-CN"/>
              </w:rPr>
            </w:pPr>
          </w:p>
        </w:tc>
        <w:tc>
          <w:tcPr>
            <w:tcW w:w="7813"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仿宋"/>
                <w:color w:val="auto"/>
                <w:lang w:eastAsia="zh-CN"/>
              </w:rPr>
            </w:pPr>
            <w:r>
              <w:rPr>
                <w:rFonts w:hint="eastAsia" w:ascii="仿宋" w:hAnsi="仿宋" w:eastAsia="仿宋" w:cs="仿宋"/>
                <w:b w:val="0"/>
                <w:bCs w:val="0"/>
                <w:color w:val="auto"/>
                <w:sz w:val="24"/>
                <w:szCs w:val="24"/>
                <w:highlight w:val="none"/>
                <w:lang w:val="zh-CN"/>
              </w:rPr>
              <w:t>中标人</w:t>
            </w:r>
            <w:r>
              <w:rPr>
                <w:rFonts w:hint="eastAsia" w:ascii="仿宋" w:hAnsi="仿宋" w:eastAsia="仿宋" w:cs="仿宋"/>
                <w:b w:val="0"/>
                <w:bCs w:val="0"/>
                <w:color w:val="auto"/>
                <w:sz w:val="24"/>
                <w:szCs w:val="24"/>
                <w:highlight w:val="none"/>
              </w:rPr>
              <w:t>应在领取《</w:t>
            </w:r>
            <w:r>
              <w:rPr>
                <w:rFonts w:hint="eastAsia" w:ascii="仿宋" w:hAnsi="仿宋" w:eastAsia="仿宋" w:cs="仿宋"/>
                <w:b w:val="0"/>
                <w:bCs w:val="0"/>
                <w:color w:val="auto"/>
                <w:sz w:val="24"/>
                <w:szCs w:val="24"/>
                <w:highlight w:val="none"/>
                <w:lang w:val="zh-CN"/>
              </w:rPr>
              <w:t>中标通知书</w:t>
            </w:r>
            <w:r>
              <w:rPr>
                <w:rFonts w:hint="eastAsia" w:ascii="仿宋" w:hAnsi="仿宋" w:eastAsia="仿宋" w:cs="仿宋"/>
                <w:b w:val="0"/>
                <w:bCs w:val="0"/>
                <w:color w:val="auto"/>
                <w:sz w:val="24"/>
                <w:szCs w:val="24"/>
                <w:highlight w:val="none"/>
              </w:rPr>
              <w:t>》后的十个日历日内，办理履约保证金，</w:t>
            </w:r>
            <w:r>
              <w:rPr>
                <w:rFonts w:hint="eastAsia" w:ascii="仿宋" w:hAnsi="仿宋" w:eastAsia="仿宋" w:cs="仿宋"/>
                <w:b w:val="0"/>
                <w:bCs w:val="0"/>
                <w:color w:val="auto"/>
                <w:sz w:val="24"/>
                <w:szCs w:val="24"/>
                <w:highlight w:val="none"/>
                <w:lang w:val="zh-CN"/>
              </w:rPr>
              <w:t>金额不超过合同总价的10%，</w:t>
            </w:r>
            <w:r>
              <w:rPr>
                <w:rFonts w:hint="eastAsia" w:ascii="仿宋" w:hAnsi="仿宋" w:eastAsia="仿宋" w:cs="仿宋"/>
                <w:b w:val="0"/>
                <w:bCs w:val="0"/>
                <w:color w:val="auto"/>
                <w:sz w:val="24"/>
                <w:szCs w:val="24"/>
                <w:highlight w:val="none"/>
              </w:rPr>
              <w:t>否则招标人可取消</w:t>
            </w:r>
            <w:r>
              <w:rPr>
                <w:rFonts w:hint="eastAsia" w:ascii="仿宋" w:hAnsi="仿宋" w:eastAsia="仿宋" w:cs="仿宋"/>
                <w:b w:val="0"/>
                <w:bCs w:val="0"/>
                <w:color w:val="auto"/>
                <w:sz w:val="24"/>
                <w:szCs w:val="24"/>
                <w:highlight w:val="none"/>
                <w:lang w:val="zh-CN"/>
              </w:rPr>
              <w:t>中标人</w:t>
            </w:r>
            <w:r>
              <w:rPr>
                <w:rFonts w:hint="eastAsia" w:ascii="仿宋" w:hAnsi="仿宋" w:eastAsia="仿宋" w:cs="仿宋"/>
                <w:b w:val="0"/>
                <w:bCs w:val="0"/>
                <w:color w:val="auto"/>
                <w:sz w:val="24"/>
                <w:szCs w:val="24"/>
                <w:highlight w:val="none"/>
              </w:rPr>
              <w:t>的</w:t>
            </w:r>
            <w:r>
              <w:rPr>
                <w:rFonts w:hint="eastAsia" w:ascii="仿宋" w:hAnsi="仿宋" w:eastAsia="仿宋" w:cs="仿宋"/>
                <w:b w:val="0"/>
                <w:bCs w:val="0"/>
                <w:color w:val="auto"/>
                <w:sz w:val="24"/>
                <w:szCs w:val="24"/>
                <w:highlight w:val="none"/>
                <w:lang w:val="zh-CN"/>
              </w:rPr>
              <w:t>中标</w:t>
            </w:r>
            <w:r>
              <w:rPr>
                <w:rFonts w:hint="eastAsia" w:ascii="仿宋" w:hAnsi="仿宋" w:eastAsia="仿宋" w:cs="仿宋"/>
                <w:b w:val="0"/>
                <w:bCs w:val="0"/>
                <w:color w:val="auto"/>
                <w:sz w:val="24"/>
                <w:szCs w:val="24"/>
                <w:highlight w:val="none"/>
              </w:rPr>
              <w:t>资格，并没收其投标保证金</w:t>
            </w:r>
            <w:r>
              <w:rPr>
                <w:rFonts w:hint="eastAsia" w:ascii="仿宋" w:hAnsi="仿宋" w:eastAsia="仿宋" w:cs="仿宋"/>
                <w:b w:val="0"/>
                <w:bCs w:val="0"/>
                <w:color w:val="auto"/>
                <w:sz w:val="24"/>
                <w:szCs w:val="24"/>
                <w:highlight w:val="none"/>
                <w:lang w:eastAsia="zh-CN"/>
              </w:rPr>
              <w:t>。</w:t>
            </w:r>
          </w:p>
        </w:tc>
      </w:tr>
      <w:tr>
        <w:tblPrEx>
          <w:tblCellMar>
            <w:top w:w="0" w:type="dxa"/>
            <w:left w:w="108" w:type="dxa"/>
            <w:bottom w:w="0" w:type="dxa"/>
            <w:right w:w="108" w:type="dxa"/>
          </w:tblCellMar>
        </w:tblPrEx>
        <w:trPr>
          <w:trHeight w:val="8947" w:hRule="atLeast"/>
        </w:trPr>
        <w:tc>
          <w:tcPr>
            <w:tcW w:w="2539"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ind w:firstLine="729" w:firstLineChars="300"/>
              <w:rPr>
                <w:rFonts w:ascii="仿宋" w:hAnsi="仿宋" w:eastAsia="仿宋" w:cs="仿宋"/>
                <w:color w:val="auto"/>
                <w:lang w:eastAsia="zh-CN"/>
              </w:rPr>
            </w:pPr>
            <w:r>
              <w:rPr>
                <w:rFonts w:hint="eastAsia" w:ascii="仿宋" w:hAnsi="仿宋" w:eastAsia="仿宋" w:cs="仿宋"/>
                <w:color w:val="auto"/>
                <w:lang w:eastAsia="zh-CN"/>
              </w:rPr>
              <w:t>备注</w:t>
            </w:r>
          </w:p>
        </w:tc>
        <w:tc>
          <w:tcPr>
            <w:tcW w:w="7813"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仿宋"/>
                <w:color w:val="auto"/>
                <w:lang w:eastAsia="zh-CN"/>
              </w:rPr>
            </w:pPr>
            <w:r>
              <w:rPr>
                <w:rFonts w:hint="eastAsia" w:ascii="仿宋" w:hAnsi="仿宋" w:eastAsia="仿宋" w:cs="仿宋"/>
                <w:color w:val="auto"/>
                <w:lang w:eastAsia="zh-CN"/>
              </w:rPr>
              <w:t>1、着重提醒各供应商注意，并认真查看磋商文件中的每一个条款及要求，因误读磋商文件而造成的后果，招标人概不负责。</w:t>
            </w:r>
          </w:p>
          <w:p>
            <w:pPr>
              <w:spacing w:line="360" w:lineRule="auto"/>
              <w:rPr>
                <w:rFonts w:ascii="仿宋" w:hAnsi="仿宋" w:eastAsia="仿宋" w:cs="仿宋"/>
                <w:color w:val="auto"/>
                <w:lang w:eastAsia="zh-CN"/>
              </w:rPr>
            </w:pPr>
            <w:r>
              <w:rPr>
                <w:rFonts w:hint="eastAsia" w:ascii="仿宋" w:hAnsi="仿宋" w:eastAsia="仿宋" w:cs="仿宋"/>
                <w:color w:val="auto"/>
                <w:lang w:eastAsia="zh-CN"/>
              </w:rPr>
              <w:t>2、供应商使用相同IP地址的，一经发现，相关部门将进一步核实，查实后按串通投标处理。</w:t>
            </w:r>
          </w:p>
          <w:p>
            <w:pPr>
              <w:spacing w:line="360" w:lineRule="auto"/>
              <w:rPr>
                <w:rFonts w:ascii="仿宋" w:hAnsi="仿宋" w:eastAsia="仿宋" w:cs="仿宋"/>
                <w:color w:val="auto"/>
                <w:lang w:eastAsia="zh-CN"/>
              </w:rPr>
            </w:pPr>
            <w:r>
              <w:rPr>
                <w:rFonts w:hint="eastAsia" w:ascii="仿宋" w:hAnsi="仿宋" w:eastAsia="仿宋" w:cs="仿宋"/>
                <w:color w:val="auto"/>
                <w:lang w:eastAsia="zh-CN"/>
              </w:rPr>
              <w:t>3、为保证本项目质量，良好的售后服务，最低报价不作为中标的唯一依据。</w:t>
            </w:r>
          </w:p>
          <w:p>
            <w:pPr>
              <w:spacing w:line="360" w:lineRule="auto"/>
              <w:rPr>
                <w:rFonts w:hint="eastAsia" w:ascii="仿宋" w:hAnsi="仿宋" w:eastAsia="仿宋" w:cs="仿宋"/>
                <w:color w:val="auto"/>
                <w:lang w:eastAsia="zh-CN"/>
              </w:rPr>
            </w:pPr>
            <w:r>
              <w:rPr>
                <w:rFonts w:hint="eastAsia" w:ascii="仿宋" w:hAnsi="仿宋" w:eastAsia="仿宋" w:cs="仿宋"/>
                <w:color w:val="auto"/>
                <w:lang w:eastAsia="zh-CN"/>
              </w:rPr>
              <w:t>4、采购人若发现成交候选供应商在投标过程中提供虚假证明文件，故意隐瞒公司不良信誉和财务状况，以及其他可能对合同圆满履行造成风险的因素等，则按规定取消其成交资格，监管部门依法进行处理。</w:t>
            </w:r>
          </w:p>
          <w:p>
            <w:pPr>
              <w:pStyle w:val="35"/>
              <w:ind w:left="0" w:leftChars="0" w:firstLine="0" w:firstLineChars="0"/>
              <w:rPr>
                <w:rFonts w:hint="eastAsia" w:ascii="仿宋" w:hAnsi="仿宋" w:eastAsia="仿宋" w:cs="仿宋"/>
                <w:color w:val="auto"/>
                <w:sz w:val="24"/>
                <w:szCs w:val="24"/>
                <w:lang w:val="en-US" w:eastAsia="zh-CN" w:bidi="en-US"/>
              </w:rPr>
            </w:pPr>
            <w:r>
              <w:rPr>
                <w:rFonts w:hint="eastAsia" w:ascii="仿宋" w:hAnsi="仿宋" w:eastAsia="仿宋" w:cs="仿宋"/>
                <w:color w:val="auto"/>
                <w:sz w:val="24"/>
                <w:szCs w:val="24"/>
                <w:lang w:val="en-US" w:eastAsia="zh-CN" w:bidi="en-US"/>
              </w:rPr>
              <w:t>5、如为信息系统采购项目，供应商不得为该整体项目或其中分项目前期工作提供过设计、编制、管理等服务的法人及附属单位。</w:t>
            </w:r>
          </w:p>
          <w:p>
            <w:pPr>
              <w:spacing w:line="360" w:lineRule="auto"/>
              <w:rPr>
                <w:rFonts w:hint="default" w:ascii="仿宋" w:hAnsi="仿宋" w:eastAsia="仿宋" w:cs="仿宋"/>
                <w:color w:val="auto"/>
                <w:lang w:val="en-US" w:eastAsia="zh-CN"/>
              </w:rPr>
            </w:pPr>
            <w:r>
              <w:rPr>
                <w:rFonts w:hint="eastAsia" w:ascii="仿宋" w:hAnsi="仿宋" w:eastAsia="仿宋" w:cs="仿宋"/>
                <w:color w:val="auto"/>
                <w:lang w:val="en-US" w:eastAsia="zh-CN"/>
              </w:rPr>
              <w:t>6、单位负责人为同一人或者存在直接控股、管理关系的不同供应商，不得参加同一合同项下的政府采购活动。除单一来源采购项目外，为采购项目提供整理设计、规范编制或者项目管理、监理、检测等服务的供应商，不得再参加该采购项目的其他采购活动。</w:t>
            </w:r>
          </w:p>
          <w:p>
            <w:pPr>
              <w:spacing w:line="360" w:lineRule="auto"/>
              <w:rPr>
                <w:rFonts w:ascii="仿宋" w:hAnsi="仿宋" w:eastAsia="仿宋" w:cs="仿宋"/>
                <w:color w:val="auto"/>
                <w:lang w:eastAsia="zh-CN"/>
              </w:rPr>
            </w:pPr>
            <w:r>
              <w:rPr>
                <w:rFonts w:hint="eastAsia" w:ascii="仿宋" w:hAnsi="仿宋" w:eastAsia="仿宋" w:cs="仿宋"/>
                <w:color w:val="auto"/>
                <w:lang w:val="en-US" w:eastAsia="zh-CN"/>
              </w:rPr>
              <w:t>7</w:t>
            </w:r>
            <w:r>
              <w:rPr>
                <w:rFonts w:hint="eastAsia" w:ascii="仿宋" w:hAnsi="仿宋" w:eastAsia="仿宋" w:cs="仿宋"/>
                <w:color w:val="auto"/>
                <w:lang w:eastAsia="zh-CN"/>
              </w:rPr>
              <w:t>、其它：</w:t>
            </w:r>
          </w:p>
          <w:p>
            <w:pPr>
              <w:spacing w:line="360" w:lineRule="auto"/>
              <w:rPr>
                <w:rFonts w:ascii="仿宋" w:hAnsi="仿宋" w:eastAsia="仿宋" w:cs="仿宋"/>
                <w:color w:val="auto"/>
                <w:lang w:eastAsia="zh-CN"/>
              </w:rPr>
            </w:pPr>
            <w:r>
              <w:rPr>
                <w:rFonts w:hint="eastAsia" w:ascii="仿宋" w:hAnsi="仿宋" w:eastAsia="仿宋" w:cs="仿宋"/>
                <w:color w:val="auto"/>
                <w:lang w:eastAsia="zh-CN"/>
              </w:rPr>
              <w:t>（1）投标企业严格遵守国家的法律法规及招标纪律，无违法违纪及商业贿赂行为。</w:t>
            </w:r>
          </w:p>
          <w:p>
            <w:pPr>
              <w:spacing w:line="360" w:lineRule="auto"/>
              <w:rPr>
                <w:rFonts w:ascii="仿宋" w:hAnsi="仿宋" w:eastAsia="仿宋" w:cs="仿宋"/>
                <w:color w:val="auto"/>
                <w:lang w:eastAsia="zh-CN"/>
              </w:rPr>
            </w:pPr>
            <w:r>
              <w:rPr>
                <w:rFonts w:hint="eastAsia" w:ascii="仿宋" w:hAnsi="仿宋" w:eastAsia="仿宋" w:cs="仿宋"/>
                <w:color w:val="auto"/>
                <w:lang w:eastAsia="zh-CN"/>
              </w:rPr>
              <w:t>（2）不管投标结果如何，供应商均应自行承担投标所需一切费用。</w:t>
            </w:r>
          </w:p>
          <w:p>
            <w:pPr>
              <w:spacing w:line="360" w:lineRule="auto"/>
              <w:rPr>
                <w:rFonts w:ascii="仿宋" w:hAnsi="仿宋" w:eastAsia="仿宋" w:cs="仿宋"/>
                <w:color w:val="auto"/>
                <w:lang w:eastAsia="zh-CN"/>
              </w:rPr>
            </w:pPr>
            <w:r>
              <w:rPr>
                <w:rFonts w:hint="eastAsia" w:ascii="仿宋" w:hAnsi="仿宋" w:eastAsia="仿宋" w:cs="仿宋"/>
                <w:color w:val="auto"/>
                <w:lang w:eastAsia="zh-CN"/>
              </w:rPr>
              <w:t>（3）供应商应以书面形式保证中标后由本公司组织实施，不得以任何理由将项目转包给其他机构。</w:t>
            </w:r>
          </w:p>
          <w:p>
            <w:pPr>
              <w:spacing w:line="360" w:lineRule="auto"/>
              <w:rPr>
                <w:rFonts w:eastAsia="仿宋"/>
                <w:color w:val="auto"/>
                <w:highlight w:val="none"/>
                <w:lang w:eastAsia="zh-CN"/>
              </w:rPr>
            </w:pPr>
            <w:r>
              <w:rPr>
                <w:rFonts w:hint="eastAsia" w:ascii="仿宋" w:hAnsi="仿宋" w:eastAsia="仿宋" w:cs="仿宋"/>
                <w:color w:val="auto"/>
                <w:highlight w:val="none"/>
                <w:lang w:eastAsia="zh-CN"/>
              </w:rPr>
              <w:t>（4）</w:t>
            </w:r>
            <w:r>
              <w:rPr>
                <w:rFonts w:hint="eastAsia" w:ascii="仿宋" w:hAnsi="仿宋" w:eastAsia="仿宋" w:cs="仿宋"/>
                <w:b/>
                <w:bCs/>
                <w:color w:val="auto"/>
                <w:highlight w:val="none"/>
                <w:lang w:eastAsia="zh-CN"/>
              </w:rPr>
              <w:t>磋商</w:t>
            </w:r>
            <w:r>
              <w:rPr>
                <w:rFonts w:hint="eastAsia" w:ascii="仿宋" w:hAnsi="仿宋" w:eastAsia="仿宋" w:cs="仿宋"/>
                <w:b/>
                <w:bCs/>
                <w:color w:val="auto"/>
                <w:sz w:val="24"/>
                <w:szCs w:val="24"/>
                <w:highlight w:val="none"/>
              </w:rPr>
              <w:t>响应文件中的报价为一次报价，各投标单位进行二次报价（磋商），采购人也可以根据磋商情况进行多轮报价，投标报价评审以最终报价为准</w:t>
            </w:r>
            <w:r>
              <w:rPr>
                <w:rFonts w:hint="eastAsia" w:ascii="仿宋" w:hAnsi="仿宋" w:eastAsia="仿宋" w:cs="仿宋"/>
                <w:color w:val="auto"/>
                <w:sz w:val="24"/>
                <w:szCs w:val="24"/>
                <w:highlight w:val="none"/>
                <w:lang w:eastAsia="zh-CN"/>
              </w:rPr>
              <w:t>。</w:t>
            </w:r>
          </w:p>
          <w:p>
            <w:pPr>
              <w:spacing w:line="360" w:lineRule="auto"/>
              <w:rPr>
                <w:rFonts w:ascii="仿宋" w:hAnsi="仿宋" w:eastAsia="仿宋" w:cs="仿宋"/>
                <w:color w:val="auto"/>
                <w:lang w:eastAsia="zh-CN"/>
              </w:rPr>
            </w:pPr>
            <w:r>
              <w:rPr>
                <w:rFonts w:hint="eastAsia" w:ascii="仿宋" w:hAnsi="仿宋" w:eastAsia="仿宋" w:cs="仿宋"/>
                <w:b w:val="0"/>
                <w:bCs w:val="0"/>
                <w:color w:val="auto"/>
                <w:lang w:eastAsia="zh-CN"/>
              </w:rPr>
              <w:t>（5）磋商文件中如出现前后不一致情况，均以前附表内容为准。</w:t>
            </w:r>
          </w:p>
        </w:tc>
      </w:tr>
      <w:tr>
        <w:tblPrEx>
          <w:tblCellMar>
            <w:top w:w="0" w:type="dxa"/>
            <w:left w:w="108" w:type="dxa"/>
            <w:bottom w:w="0" w:type="dxa"/>
            <w:right w:w="108" w:type="dxa"/>
          </w:tblCellMar>
        </w:tblPrEx>
        <w:trPr>
          <w:trHeight w:val="8947" w:hRule="atLeast"/>
        </w:trPr>
        <w:tc>
          <w:tcPr>
            <w:tcW w:w="2539" w:type="dxa"/>
            <w:gridSpan w:val="2"/>
            <w:tcBorders>
              <w:top w:val="single" w:color="auto" w:sz="4" w:space="0"/>
              <w:left w:val="single" w:color="auto" w:sz="4" w:space="0"/>
              <w:bottom w:val="single" w:color="auto" w:sz="4" w:space="0"/>
              <w:right w:val="single" w:color="auto" w:sz="4" w:space="0"/>
            </w:tcBorders>
            <w:vAlign w:val="center"/>
          </w:tcPr>
          <w:p>
            <w:pPr>
              <w:shd w:val="clear" w:color="auto" w:fill="auto"/>
              <w:spacing w:line="360" w:lineRule="auto"/>
              <w:jc w:val="center"/>
              <w:outlineLvl w:val="9"/>
              <w:rPr>
                <w:rFonts w:hint="eastAsia" w:ascii="仿宋" w:hAnsi="仿宋" w:eastAsia="仿宋" w:cs="仿宋"/>
                <w:color w:val="auto"/>
                <w:lang w:eastAsia="zh-CN"/>
              </w:rPr>
            </w:pPr>
            <w:r>
              <w:rPr>
                <w:rFonts w:hint="eastAsia" w:ascii="仿宋" w:hAnsi="仿宋" w:eastAsia="仿宋" w:cs="仿宋"/>
                <w:b w:val="0"/>
                <w:bCs w:val="0"/>
                <w:color w:val="auto"/>
                <w:sz w:val="24"/>
                <w:szCs w:val="24"/>
                <w:highlight w:val="none"/>
                <w:lang w:val="en-US" w:eastAsia="zh-CN"/>
              </w:rPr>
              <w:t>报价说明</w:t>
            </w:r>
          </w:p>
        </w:tc>
        <w:tc>
          <w:tcPr>
            <w:tcW w:w="7813" w:type="dxa"/>
            <w:tcBorders>
              <w:top w:val="single" w:color="auto" w:sz="4" w:space="0"/>
              <w:left w:val="single" w:color="auto" w:sz="4" w:space="0"/>
              <w:bottom w:val="single" w:color="auto" w:sz="4" w:space="0"/>
              <w:right w:val="single" w:color="auto" w:sz="4" w:space="0"/>
            </w:tcBorders>
            <w:vAlign w:val="top"/>
          </w:tcPr>
          <w:p>
            <w:pPr>
              <w:shd w:val="clear" w:color="auto" w:fill="auto"/>
              <w:spacing w:line="360" w:lineRule="auto"/>
              <w:jc w:val="left"/>
              <w:outlineLvl w:val="9"/>
              <w:rPr>
                <w:rFonts w:hint="eastAsia" w:ascii="仿宋" w:hAnsi="仿宋" w:eastAsia="仿宋" w:cs="仿宋"/>
                <w:b w:val="0"/>
                <w:bCs w:val="0"/>
                <w:color w:val="auto"/>
                <w:sz w:val="24"/>
                <w:szCs w:val="24"/>
                <w:highlight w:val="none"/>
                <w:lang w:val="zh-CN" w:eastAsia="zh-CN"/>
              </w:rPr>
            </w:pPr>
            <w:r>
              <w:rPr>
                <w:rFonts w:hint="eastAsia" w:ascii="仿宋" w:hAnsi="仿宋" w:eastAsia="仿宋" w:cs="仿宋"/>
                <w:b w:val="0"/>
                <w:bCs w:val="0"/>
                <w:color w:val="auto"/>
                <w:sz w:val="24"/>
                <w:szCs w:val="24"/>
                <w:highlight w:val="none"/>
                <w:lang w:val="zh-CN" w:eastAsia="zh-CN"/>
              </w:rPr>
              <w:t>本项目为服务类采购，综合费用报价。如报价超出预算价，投标文件视为无效。</w:t>
            </w:r>
          </w:p>
          <w:p>
            <w:pPr>
              <w:shd w:val="clear" w:color="auto" w:fill="auto"/>
              <w:spacing w:line="360" w:lineRule="auto"/>
              <w:jc w:val="left"/>
              <w:outlineLvl w:val="9"/>
              <w:rPr>
                <w:rFonts w:hint="eastAsia" w:ascii="仿宋" w:hAnsi="仿宋" w:eastAsia="仿宋" w:cs="仿宋"/>
                <w:b w:val="0"/>
                <w:bCs w:val="0"/>
                <w:color w:val="auto"/>
                <w:sz w:val="24"/>
                <w:szCs w:val="24"/>
                <w:highlight w:val="none"/>
                <w:lang w:val="zh-CN" w:eastAsia="zh-CN"/>
              </w:rPr>
            </w:pPr>
            <w:r>
              <w:rPr>
                <w:rFonts w:hint="eastAsia" w:ascii="仿宋" w:hAnsi="仿宋" w:eastAsia="仿宋" w:cs="仿宋"/>
                <w:b w:val="0"/>
                <w:bCs w:val="0"/>
                <w:color w:val="auto"/>
                <w:sz w:val="24"/>
                <w:szCs w:val="24"/>
                <w:highlight w:val="none"/>
                <w:lang w:val="zh-CN" w:eastAsia="zh-CN"/>
              </w:rPr>
              <w:t>投标报价中应包括投标人为完成本项目招标范围内所有内容所发生的一切费用，包括不限于以下内容：</w:t>
            </w:r>
          </w:p>
          <w:p>
            <w:pPr>
              <w:shd w:val="clear" w:color="auto" w:fill="auto"/>
              <w:spacing w:line="360" w:lineRule="auto"/>
              <w:jc w:val="left"/>
              <w:outlineLvl w:val="9"/>
              <w:rPr>
                <w:rFonts w:hint="eastAsia" w:ascii="仿宋" w:hAnsi="仿宋" w:eastAsia="仿宋" w:cs="仿宋"/>
                <w:b w:val="0"/>
                <w:bCs w:val="0"/>
                <w:color w:val="auto"/>
                <w:sz w:val="24"/>
                <w:szCs w:val="24"/>
                <w:highlight w:val="none"/>
                <w:lang w:val="zh-CN" w:eastAsia="zh-CN"/>
              </w:rPr>
            </w:pPr>
            <w:r>
              <w:rPr>
                <w:rFonts w:hint="eastAsia" w:ascii="仿宋" w:hAnsi="仿宋" w:eastAsia="仿宋" w:cs="仿宋"/>
                <w:b w:val="0"/>
                <w:bCs w:val="0"/>
                <w:color w:val="auto"/>
                <w:sz w:val="24"/>
                <w:szCs w:val="24"/>
                <w:highlight w:val="none"/>
                <w:lang w:val="zh-CN" w:eastAsia="zh-CN"/>
              </w:rPr>
              <w:t>（</w:t>
            </w:r>
            <w:r>
              <w:rPr>
                <w:rFonts w:hint="eastAsia" w:ascii="仿宋" w:hAnsi="仿宋" w:eastAsia="仿宋" w:cs="仿宋"/>
                <w:b w:val="0"/>
                <w:bCs w:val="0"/>
                <w:color w:val="auto"/>
                <w:sz w:val="24"/>
                <w:szCs w:val="24"/>
                <w:highlight w:val="none"/>
                <w:lang w:val="en-US" w:eastAsia="zh-CN"/>
              </w:rPr>
              <w:t>1</w:t>
            </w:r>
            <w:r>
              <w:rPr>
                <w:rFonts w:hint="eastAsia" w:ascii="仿宋" w:hAnsi="仿宋" w:eastAsia="仿宋" w:cs="仿宋"/>
                <w:b w:val="0"/>
                <w:bCs w:val="0"/>
                <w:color w:val="auto"/>
                <w:sz w:val="24"/>
                <w:szCs w:val="24"/>
                <w:highlight w:val="none"/>
                <w:lang w:val="zh-CN" w:eastAsia="zh-CN"/>
              </w:rPr>
              <w:t>）投标人须认真阅读，充分理解招标文件要求及发包人要求和发包人提供的资料。任何因对招标文件及其附件要求理解不清、产生歧义等由此产生的费用，视作包含在投标报价中。</w:t>
            </w:r>
          </w:p>
          <w:p>
            <w:pPr>
              <w:shd w:val="clear" w:color="auto" w:fill="auto"/>
              <w:spacing w:line="360" w:lineRule="auto"/>
              <w:jc w:val="left"/>
              <w:outlineLvl w:val="9"/>
              <w:rPr>
                <w:rFonts w:hint="eastAsia" w:ascii="仿宋" w:hAnsi="仿宋" w:eastAsia="仿宋" w:cs="仿宋"/>
                <w:b w:val="0"/>
                <w:bCs w:val="0"/>
                <w:color w:val="auto"/>
                <w:sz w:val="24"/>
                <w:szCs w:val="24"/>
                <w:highlight w:val="none"/>
                <w:lang w:val="zh-CN" w:eastAsia="zh-CN"/>
              </w:rPr>
            </w:pPr>
            <w:r>
              <w:rPr>
                <w:rFonts w:hint="eastAsia" w:ascii="仿宋" w:hAnsi="仿宋" w:eastAsia="仿宋" w:cs="仿宋"/>
                <w:b w:val="0"/>
                <w:bCs w:val="0"/>
                <w:color w:val="auto"/>
                <w:sz w:val="24"/>
                <w:szCs w:val="24"/>
                <w:highlight w:val="none"/>
                <w:lang w:val="zh-CN" w:eastAsia="zh-CN"/>
              </w:rPr>
              <w:t>（</w:t>
            </w:r>
            <w:r>
              <w:rPr>
                <w:rFonts w:hint="eastAsia" w:ascii="仿宋" w:hAnsi="仿宋" w:eastAsia="仿宋" w:cs="仿宋"/>
                <w:b w:val="0"/>
                <w:bCs w:val="0"/>
                <w:color w:val="auto"/>
                <w:sz w:val="24"/>
                <w:szCs w:val="24"/>
                <w:highlight w:val="none"/>
                <w:lang w:val="en-US" w:eastAsia="zh-CN"/>
              </w:rPr>
              <w:t>2</w:t>
            </w:r>
            <w:r>
              <w:rPr>
                <w:rFonts w:hint="eastAsia" w:ascii="仿宋" w:hAnsi="仿宋" w:eastAsia="仿宋" w:cs="仿宋"/>
                <w:b w:val="0"/>
                <w:bCs w:val="0"/>
                <w:color w:val="auto"/>
                <w:sz w:val="24"/>
                <w:szCs w:val="24"/>
                <w:highlight w:val="none"/>
                <w:lang w:val="zh-CN" w:eastAsia="zh-CN"/>
              </w:rPr>
              <w:t>）投标人应对投标内容所涉及的一切知识产权承担责任，并负责保护招标人的利益不受损害，一切由于侵权引起的法律风险、诉讼、裁判、裁决和所发生的费用均与招标人无关。</w:t>
            </w:r>
          </w:p>
          <w:p>
            <w:pPr>
              <w:shd w:val="clear" w:color="auto" w:fill="auto"/>
              <w:spacing w:line="360" w:lineRule="auto"/>
              <w:jc w:val="left"/>
              <w:outlineLvl w:val="9"/>
              <w:rPr>
                <w:rFonts w:hint="eastAsia" w:ascii="仿宋" w:hAnsi="仿宋" w:eastAsia="仿宋" w:cs="仿宋"/>
                <w:b w:val="0"/>
                <w:bCs w:val="0"/>
                <w:color w:val="auto"/>
                <w:sz w:val="24"/>
                <w:szCs w:val="24"/>
                <w:highlight w:val="none"/>
                <w:lang w:val="zh-CN" w:eastAsia="zh-CN"/>
              </w:rPr>
            </w:pPr>
            <w:r>
              <w:rPr>
                <w:rFonts w:hint="eastAsia" w:ascii="仿宋" w:hAnsi="仿宋" w:eastAsia="仿宋" w:cs="仿宋"/>
                <w:b w:val="0"/>
                <w:bCs w:val="0"/>
                <w:color w:val="auto"/>
                <w:sz w:val="24"/>
                <w:szCs w:val="24"/>
                <w:highlight w:val="none"/>
                <w:lang w:val="zh-CN" w:eastAsia="zh-CN"/>
              </w:rPr>
              <w:t>（</w:t>
            </w:r>
            <w:r>
              <w:rPr>
                <w:rFonts w:hint="eastAsia" w:ascii="仿宋" w:hAnsi="仿宋" w:eastAsia="仿宋" w:cs="仿宋"/>
                <w:b w:val="0"/>
                <w:bCs w:val="0"/>
                <w:color w:val="auto"/>
                <w:sz w:val="24"/>
                <w:szCs w:val="24"/>
                <w:highlight w:val="none"/>
                <w:lang w:val="en-US" w:eastAsia="zh-CN"/>
              </w:rPr>
              <w:t>3</w:t>
            </w:r>
            <w:r>
              <w:rPr>
                <w:rFonts w:hint="eastAsia" w:ascii="仿宋" w:hAnsi="仿宋" w:eastAsia="仿宋" w:cs="仿宋"/>
                <w:b w:val="0"/>
                <w:bCs w:val="0"/>
                <w:color w:val="auto"/>
                <w:sz w:val="24"/>
                <w:szCs w:val="24"/>
                <w:highlight w:val="none"/>
                <w:lang w:val="zh-CN" w:eastAsia="zh-CN"/>
              </w:rPr>
              <w:t>）本次报价为人民币报价，投标报价应包括：投标报价为投标人在投标文件中提出的各项支付金额的总和，其中包括招标范围规定的服务及其配套技术服务的所有费用。</w:t>
            </w:r>
          </w:p>
          <w:p>
            <w:pPr>
              <w:shd w:val="clear" w:color="auto" w:fill="auto"/>
              <w:spacing w:line="360" w:lineRule="auto"/>
              <w:jc w:val="left"/>
              <w:outlineLvl w:val="9"/>
              <w:rPr>
                <w:rFonts w:hint="eastAsia" w:ascii="仿宋" w:hAnsi="仿宋" w:eastAsia="仿宋" w:cs="仿宋"/>
                <w:b w:val="0"/>
                <w:bCs w:val="0"/>
                <w:color w:val="auto"/>
                <w:sz w:val="24"/>
                <w:szCs w:val="24"/>
                <w:highlight w:val="none"/>
                <w:lang w:val="zh-CN" w:eastAsia="zh-CN"/>
              </w:rPr>
            </w:pPr>
            <w:r>
              <w:rPr>
                <w:rFonts w:hint="eastAsia" w:ascii="仿宋" w:hAnsi="仿宋" w:eastAsia="仿宋" w:cs="仿宋"/>
                <w:b w:val="0"/>
                <w:bCs w:val="0"/>
                <w:color w:val="auto"/>
                <w:sz w:val="24"/>
                <w:szCs w:val="24"/>
                <w:highlight w:val="none"/>
                <w:lang w:val="zh-CN" w:eastAsia="zh-CN"/>
              </w:rPr>
              <w:t>（</w:t>
            </w:r>
            <w:r>
              <w:rPr>
                <w:rFonts w:hint="eastAsia" w:ascii="仿宋" w:hAnsi="仿宋" w:eastAsia="仿宋" w:cs="仿宋"/>
                <w:b w:val="0"/>
                <w:bCs w:val="0"/>
                <w:color w:val="auto"/>
                <w:sz w:val="24"/>
                <w:szCs w:val="24"/>
                <w:highlight w:val="none"/>
                <w:lang w:val="en-US" w:eastAsia="zh-CN"/>
              </w:rPr>
              <w:t>4</w:t>
            </w:r>
            <w:r>
              <w:rPr>
                <w:rFonts w:hint="eastAsia" w:ascii="仿宋" w:hAnsi="仿宋" w:eastAsia="仿宋" w:cs="仿宋"/>
                <w:b w:val="0"/>
                <w:bCs w:val="0"/>
                <w:color w:val="auto"/>
                <w:sz w:val="24"/>
                <w:szCs w:val="24"/>
                <w:highlight w:val="none"/>
                <w:lang w:val="zh-CN" w:eastAsia="zh-CN"/>
              </w:rPr>
              <w:t xml:space="preserve">）本项目为服务类采购，投标报价应根据项目的实际情况报价，报价应包含合同期限内服务及其他相关工作的所有费用。如报价超出预算价，投标文件视为无效。 </w:t>
            </w:r>
          </w:p>
          <w:p>
            <w:pPr>
              <w:shd w:val="clear" w:color="auto" w:fill="auto"/>
              <w:spacing w:line="360" w:lineRule="auto"/>
              <w:jc w:val="left"/>
              <w:outlineLvl w:val="9"/>
              <w:rPr>
                <w:rFonts w:hint="eastAsia" w:ascii="仿宋" w:hAnsi="仿宋" w:eastAsia="仿宋" w:cs="仿宋"/>
                <w:b w:val="0"/>
                <w:bCs w:val="0"/>
                <w:color w:val="auto"/>
                <w:sz w:val="24"/>
                <w:szCs w:val="24"/>
                <w:highlight w:val="none"/>
                <w:lang w:val="zh-CN" w:eastAsia="zh-CN"/>
              </w:rPr>
            </w:pPr>
            <w:r>
              <w:rPr>
                <w:rFonts w:hint="eastAsia" w:ascii="仿宋" w:hAnsi="仿宋" w:eastAsia="仿宋" w:cs="仿宋"/>
                <w:b w:val="0"/>
                <w:bCs w:val="0"/>
                <w:color w:val="auto"/>
                <w:sz w:val="24"/>
                <w:szCs w:val="24"/>
                <w:highlight w:val="none"/>
                <w:lang w:val="zh-CN" w:eastAsia="zh-CN"/>
              </w:rPr>
              <w:t xml:space="preserve">投标报价中应包括投标人为完成本项目招标范围内所有内容所发生的一切费用，包括不限于以下内容： </w:t>
            </w:r>
          </w:p>
          <w:p>
            <w:pPr>
              <w:shd w:val="clear" w:color="auto" w:fill="auto"/>
              <w:spacing w:line="360" w:lineRule="auto"/>
              <w:jc w:val="left"/>
              <w:outlineLvl w:val="9"/>
              <w:rPr>
                <w:rFonts w:hint="eastAsia" w:ascii="仿宋" w:hAnsi="仿宋" w:eastAsia="仿宋" w:cs="仿宋"/>
                <w:b w:val="0"/>
                <w:bCs w:val="0"/>
                <w:color w:val="auto"/>
                <w:lang w:eastAsia="zh-CN"/>
              </w:rPr>
            </w:pPr>
            <w:r>
              <w:rPr>
                <w:rFonts w:hint="eastAsia" w:ascii="仿宋" w:hAnsi="仿宋" w:eastAsia="仿宋" w:cs="仿宋"/>
                <w:b w:val="0"/>
                <w:bCs w:val="0"/>
                <w:color w:val="auto"/>
                <w:lang w:eastAsia="zh-CN"/>
              </w:rPr>
              <w:t xml:space="preserve">（1）本次工程的设计费（编制可行性研究报告、初步设计（含概算编制）、施工图设计、以及期间的配合服务（包括调整方案，相关部门、专家对设计方案、施工图评审意见所做修改发生的全部设计费用）等全部费用； </w:t>
            </w:r>
          </w:p>
          <w:p>
            <w:pPr>
              <w:shd w:val="clear" w:color="auto" w:fill="auto"/>
              <w:spacing w:line="360" w:lineRule="auto"/>
              <w:jc w:val="left"/>
              <w:outlineLvl w:val="9"/>
              <w:rPr>
                <w:rFonts w:hint="eastAsia" w:ascii="仿宋" w:hAnsi="仿宋" w:eastAsia="仿宋" w:cs="仿宋"/>
                <w:b w:val="0"/>
                <w:bCs w:val="0"/>
                <w:color w:val="auto"/>
                <w:lang w:eastAsia="zh-CN"/>
              </w:rPr>
            </w:pPr>
            <w:r>
              <w:rPr>
                <w:rFonts w:hint="eastAsia" w:ascii="仿宋" w:hAnsi="仿宋" w:eastAsia="仿宋" w:cs="仿宋"/>
                <w:b w:val="0"/>
                <w:bCs w:val="0"/>
                <w:color w:val="auto"/>
                <w:lang w:eastAsia="zh-CN"/>
              </w:rPr>
              <w:t xml:space="preserve">（2）设计单位应自行考察施工现场，充分了解工程范围内的实际情况并进行设计。 </w:t>
            </w:r>
          </w:p>
          <w:p>
            <w:pPr>
              <w:shd w:val="clear" w:color="auto" w:fill="auto"/>
              <w:spacing w:line="360" w:lineRule="auto"/>
              <w:jc w:val="left"/>
              <w:outlineLvl w:val="9"/>
              <w:rPr>
                <w:rFonts w:hint="eastAsia" w:ascii="仿宋" w:hAnsi="仿宋" w:eastAsia="仿宋" w:cs="仿宋"/>
                <w:b w:val="0"/>
                <w:bCs w:val="0"/>
                <w:color w:val="auto"/>
                <w:lang w:eastAsia="zh-CN"/>
              </w:rPr>
            </w:pPr>
            <w:r>
              <w:rPr>
                <w:rFonts w:hint="eastAsia" w:ascii="仿宋" w:hAnsi="仿宋" w:eastAsia="仿宋" w:cs="仿宋"/>
                <w:b w:val="0"/>
                <w:bCs w:val="0"/>
                <w:color w:val="auto"/>
                <w:lang w:eastAsia="zh-CN"/>
              </w:rPr>
              <w:t>（3）投标人应根据招标人要求出具可行性研究报告、初步设计图及施工图设计图，除设计条件发生重大变化或招标人提出的重大变更外，如出现设计与招标人要求不符时，投标人应无条件修改设计图纸，期间所产生的费用，包含在投标报价中。</w:t>
            </w:r>
          </w:p>
        </w:tc>
      </w:tr>
      <w:tr>
        <w:tblPrEx>
          <w:tblCellMar>
            <w:top w:w="0" w:type="dxa"/>
            <w:left w:w="108" w:type="dxa"/>
            <w:bottom w:w="0" w:type="dxa"/>
            <w:right w:w="108" w:type="dxa"/>
          </w:tblCellMar>
        </w:tblPrEx>
        <w:trPr>
          <w:trHeight w:val="2310" w:hRule="atLeast"/>
        </w:trPr>
        <w:tc>
          <w:tcPr>
            <w:tcW w:w="2539" w:type="dxa"/>
            <w:gridSpan w:val="2"/>
            <w:tcBorders>
              <w:top w:val="single" w:color="auto" w:sz="4" w:space="0"/>
              <w:left w:val="single" w:color="auto" w:sz="4" w:space="0"/>
              <w:bottom w:val="single" w:color="auto" w:sz="4" w:space="0"/>
              <w:right w:val="single" w:color="auto" w:sz="4" w:space="0"/>
            </w:tcBorders>
            <w:vAlign w:val="center"/>
          </w:tcPr>
          <w:p>
            <w:pPr>
              <w:shd w:val="clear" w:color="auto" w:fill="auto"/>
              <w:spacing w:line="360" w:lineRule="auto"/>
              <w:jc w:val="center"/>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zh-CN"/>
              </w:rPr>
              <w:t>质疑</w:t>
            </w:r>
          </w:p>
        </w:tc>
        <w:tc>
          <w:tcPr>
            <w:tcW w:w="7813" w:type="dxa"/>
            <w:tcBorders>
              <w:top w:val="single" w:color="auto" w:sz="4" w:space="0"/>
              <w:left w:val="single" w:color="auto" w:sz="4" w:space="0"/>
              <w:bottom w:val="single" w:color="auto" w:sz="4" w:space="0"/>
              <w:right w:val="single" w:color="auto" w:sz="4" w:space="0"/>
            </w:tcBorders>
            <w:vAlign w:val="top"/>
          </w:tcPr>
          <w:p>
            <w:pPr>
              <w:shd w:val="clear" w:color="auto" w:fill="auto"/>
              <w:spacing w:line="360" w:lineRule="auto"/>
              <w:jc w:val="left"/>
              <w:outlineLvl w:val="9"/>
              <w:rPr>
                <w:rFonts w:hint="eastAsia" w:ascii="仿宋" w:hAnsi="仿宋" w:eastAsia="仿宋" w:cs="仿宋"/>
                <w:b w:val="0"/>
                <w:bCs w:val="0"/>
                <w:color w:val="auto"/>
                <w:sz w:val="24"/>
                <w:szCs w:val="24"/>
                <w:highlight w:val="none"/>
                <w:lang w:val="zh-CN"/>
              </w:rPr>
            </w:pPr>
            <w:r>
              <w:rPr>
                <w:rFonts w:hint="eastAsia" w:ascii="仿宋" w:hAnsi="仿宋" w:eastAsia="仿宋" w:cs="仿宋"/>
                <w:b w:val="0"/>
                <w:bCs w:val="0"/>
                <w:color w:val="auto"/>
                <w:sz w:val="24"/>
                <w:szCs w:val="24"/>
                <w:highlight w:val="none"/>
                <w:lang w:val="zh-CN"/>
              </w:rPr>
              <w:t>供应商认为招标文件、采购过程或中标结果使自己的合法权益受到损害的，应当在知道或者应知其权益受到损害之日起在规定的期限内，以书面或邮件形式一次 性向采购人（采购代理机构）提出质疑或供应商对采购人（采购代理机构）的质疑答复不满意或者采购人（采购代理机构）未在规定时间内做出答复的，可以在答复期满后五个工作日内向有关监管部门投诉。</w:t>
            </w:r>
          </w:p>
          <w:p>
            <w:pPr>
              <w:shd w:val="clear" w:color="auto" w:fill="auto"/>
              <w:spacing w:line="360" w:lineRule="auto"/>
              <w:jc w:val="left"/>
              <w:outlineLvl w:val="9"/>
              <w:rPr>
                <w:rFonts w:hint="eastAsia" w:ascii="仿宋" w:hAnsi="仿宋" w:eastAsia="仿宋" w:cs="仿宋"/>
                <w:b w:val="0"/>
                <w:bCs w:val="0"/>
                <w:color w:val="auto"/>
                <w:sz w:val="24"/>
                <w:szCs w:val="24"/>
                <w:highlight w:val="none"/>
                <w:lang w:val="zh-CN" w:eastAsia="zh-CN"/>
              </w:rPr>
            </w:pPr>
            <w:r>
              <w:rPr>
                <w:rFonts w:hint="eastAsia" w:ascii="仿宋" w:hAnsi="仿宋" w:eastAsia="仿宋" w:cs="仿宋"/>
                <w:b w:val="0"/>
                <w:bCs w:val="0"/>
                <w:color w:val="auto"/>
                <w:sz w:val="24"/>
                <w:szCs w:val="24"/>
                <w:highlight w:val="none"/>
                <w:lang w:val="zh-CN"/>
              </w:rPr>
              <w:t>注：根据《中华人民共和国政府采购法》的规定，供应商质疑不得超出招标文件、招标过程及招标结果的范围及时效限制。</w:t>
            </w:r>
          </w:p>
        </w:tc>
      </w:tr>
      <w:tr>
        <w:tblPrEx>
          <w:tblCellMar>
            <w:top w:w="0" w:type="dxa"/>
            <w:left w:w="108" w:type="dxa"/>
            <w:bottom w:w="0" w:type="dxa"/>
            <w:right w:w="108" w:type="dxa"/>
          </w:tblCellMar>
        </w:tblPrEx>
        <w:trPr>
          <w:trHeight w:val="90" w:hRule="atLeast"/>
        </w:trPr>
        <w:tc>
          <w:tcPr>
            <w:tcW w:w="2539" w:type="dxa"/>
            <w:gridSpan w:val="2"/>
            <w:tcBorders>
              <w:top w:val="single" w:color="auto" w:sz="4" w:space="0"/>
              <w:left w:val="single" w:color="auto" w:sz="4" w:space="0"/>
              <w:bottom w:val="single" w:color="auto" w:sz="4" w:space="0"/>
              <w:right w:val="single" w:color="auto" w:sz="4" w:space="0"/>
            </w:tcBorders>
            <w:vAlign w:val="center"/>
          </w:tcPr>
          <w:p>
            <w:pPr>
              <w:shd w:val="clear" w:color="auto" w:fill="auto"/>
              <w:spacing w:line="360" w:lineRule="auto"/>
              <w:jc w:val="center"/>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zh-CN"/>
              </w:rPr>
              <w:t>投诉</w:t>
            </w:r>
          </w:p>
        </w:tc>
        <w:tc>
          <w:tcPr>
            <w:tcW w:w="7813" w:type="dxa"/>
            <w:tcBorders>
              <w:top w:val="single" w:color="auto" w:sz="4" w:space="0"/>
              <w:left w:val="single" w:color="auto" w:sz="4" w:space="0"/>
              <w:bottom w:val="single" w:color="auto" w:sz="4" w:space="0"/>
              <w:right w:val="single" w:color="auto" w:sz="4" w:space="0"/>
            </w:tcBorders>
            <w:vAlign w:val="top"/>
          </w:tcPr>
          <w:p>
            <w:pPr>
              <w:shd w:val="clear" w:color="auto" w:fill="auto"/>
              <w:spacing w:line="360" w:lineRule="auto"/>
              <w:jc w:val="left"/>
              <w:outlineLvl w:val="9"/>
              <w:rPr>
                <w:rFonts w:hint="eastAsia" w:ascii="仿宋" w:hAnsi="仿宋" w:eastAsia="仿宋" w:cs="仿宋"/>
                <w:b w:val="0"/>
                <w:bCs w:val="0"/>
                <w:color w:val="auto"/>
                <w:sz w:val="24"/>
                <w:szCs w:val="24"/>
                <w:highlight w:val="none"/>
                <w:lang w:val="zh-CN"/>
              </w:rPr>
            </w:pPr>
            <w:r>
              <w:rPr>
                <w:rFonts w:hint="eastAsia" w:ascii="仿宋" w:hAnsi="仿宋" w:eastAsia="仿宋" w:cs="仿宋"/>
                <w:b w:val="0"/>
                <w:bCs w:val="0"/>
                <w:color w:val="auto"/>
                <w:sz w:val="24"/>
                <w:szCs w:val="24"/>
                <w:highlight w:val="none"/>
                <w:lang w:val="zh-CN"/>
              </w:rPr>
              <w:t>（1）质疑供应商对采购人、采购代理机构的答复不满意或者采购人、采购 代理机构未在规定的时间内作出答复的，可以在答复期满后十五个工作日内向同级政府采购监督管理部门投诉。</w:t>
            </w:r>
          </w:p>
          <w:p>
            <w:pPr>
              <w:shd w:val="clear" w:color="auto" w:fill="auto"/>
              <w:spacing w:line="360" w:lineRule="auto"/>
              <w:jc w:val="left"/>
              <w:outlineLvl w:val="9"/>
              <w:rPr>
                <w:rFonts w:hint="eastAsia" w:ascii="仿宋" w:hAnsi="仿宋" w:eastAsia="仿宋" w:cs="仿宋"/>
                <w:b w:val="0"/>
                <w:bCs w:val="0"/>
                <w:color w:val="auto"/>
                <w:sz w:val="24"/>
                <w:szCs w:val="24"/>
                <w:highlight w:val="none"/>
                <w:lang w:val="zh-CN"/>
              </w:rPr>
            </w:pPr>
            <w:r>
              <w:rPr>
                <w:rFonts w:hint="eastAsia" w:ascii="仿宋" w:hAnsi="仿宋" w:eastAsia="仿宋" w:cs="仿宋"/>
                <w:b w:val="0"/>
                <w:bCs w:val="0"/>
                <w:color w:val="auto"/>
                <w:sz w:val="24"/>
                <w:szCs w:val="24"/>
                <w:highlight w:val="none"/>
                <w:lang w:val="zh-CN"/>
              </w:rPr>
              <w:t>（2）质疑、投诉应当采用书面或邮件形式，质疑书、投诉书均应明确阐述招标文件 、采购过程或中标结果中使自己合法权益受到损害的实质性内容，提供相关事实、依据和证据及其来源或线索，便于有关单位调查、答复和处理。</w:t>
            </w:r>
          </w:p>
          <w:p>
            <w:pPr>
              <w:shd w:val="clear" w:color="auto" w:fill="auto"/>
              <w:spacing w:line="360" w:lineRule="auto"/>
              <w:jc w:val="left"/>
              <w:outlineLvl w:val="9"/>
              <w:rPr>
                <w:rFonts w:hint="eastAsia" w:ascii="仿宋" w:hAnsi="仿宋" w:eastAsia="仿宋" w:cs="仿宋"/>
                <w:b w:val="0"/>
                <w:bCs w:val="0"/>
                <w:color w:val="auto"/>
                <w:sz w:val="24"/>
                <w:szCs w:val="24"/>
                <w:highlight w:val="none"/>
                <w:lang w:val="zh-CN" w:eastAsia="zh-CN"/>
              </w:rPr>
            </w:pPr>
            <w:r>
              <w:rPr>
                <w:rFonts w:hint="eastAsia" w:ascii="仿宋" w:hAnsi="仿宋" w:eastAsia="仿宋" w:cs="仿宋"/>
                <w:b w:val="0"/>
                <w:bCs w:val="0"/>
                <w:color w:val="auto"/>
                <w:sz w:val="24"/>
                <w:szCs w:val="24"/>
                <w:highlight w:val="none"/>
                <w:lang w:val="zh-CN"/>
              </w:rPr>
              <w:t>注：根据《中华人民共和国政府采购法实施条例》的规定，供应商投诉事项不得超出已质疑事项的范围。</w:t>
            </w:r>
          </w:p>
        </w:tc>
      </w:tr>
      <w:tr>
        <w:tblPrEx>
          <w:tblCellMar>
            <w:top w:w="0" w:type="dxa"/>
            <w:left w:w="108" w:type="dxa"/>
            <w:bottom w:w="0" w:type="dxa"/>
            <w:right w:w="108" w:type="dxa"/>
          </w:tblCellMar>
        </w:tblPrEx>
        <w:trPr>
          <w:trHeight w:val="3042" w:hRule="atLeast"/>
        </w:trPr>
        <w:tc>
          <w:tcPr>
            <w:tcW w:w="2539" w:type="dxa"/>
            <w:gridSpan w:val="2"/>
            <w:tcBorders>
              <w:top w:val="single" w:color="auto" w:sz="4" w:space="0"/>
              <w:left w:val="single" w:color="auto" w:sz="4" w:space="0"/>
              <w:bottom w:val="single" w:color="auto" w:sz="4" w:space="0"/>
              <w:right w:val="single" w:color="auto" w:sz="4" w:space="0"/>
            </w:tcBorders>
            <w:vAlign w:val="center"/>
          </w:tcPr>
          <w:p>
            <w:pPr>
              <w:shd w:val="clear" w:color="auto" w:fill="auto"/>
              <w:spacing w:line="360" w:lineRule="auto"/>
              <w:jc w:val="left"/>
              <w:outlineLvl w:val="9"/>
              <w:rPr>
                <w:rFonts w:hint="eastAsia" w:ascii="仿宋" w:hAnsi="仿宋" w:eastAsia="仿宋" w:cs="仿宋"/>
                <w:b w:val="0"/>
                <w:bCs w:val="0"/>
                <w:color w:val="auto"/>
                <w:sz w:val="24"/>
                <w:szCs w:val="24"/>
                <w:highlight w:val="none"/>
                <w:lang w:val="zh-CN"/>
              </w:rPr>
            </w:pPr>
            <w:r>
              <w:rPr>
                <w:rFonts w:hint="eastAsia" w:ascii="仿宋" w:hAnsi="仿宋" w:eastAsia="仿宋" w:cs="仿宋"/>
                <w:b w:val="0"/>
                <w:bCs w:val="0"/>
                <w:color w:val="auto"/>
                <w:sz w:val="24"/>
                <w:szCs w:val="24"/>
                <w:highlight w:val="none"/>
                <w:lang w:val="zh-CN"/>
              </w:rPr>
              <w:t>投标人对招标文件提出质疑联系方式</w:t>
            </w:r>
          </w:p>
          <w:p>
            <w:pPr>
              <w:shd w:val="clear" w:color="auto" w:fill="auto"/>
              <w:spacing w:line="360" w:lineRule="auto"/>
              <w:jc w:val="both"/>
              <w:outlineLvl w:val="9"/>
              <w:rPr>
                <w:rFonts w:hint="eastAsia" w:ascii="仿宋" w:hAnsi="仿宋" w:eastAsia="仿宋" w:cs="仿宋"/>
                <w:b w:val="0"/>
                <w:bCs w:val="0"/>
                <w:color w:val="auto"/>
                <w:sz w:val="24"/>
                <w:szCs w:val="24"/>
                <w:highlight w:val="none"/>
                <w:lang w:val="zh-CN"/>
              </w:rPr>
            </w:pPr>
          </w:p>
        </w:tc>
        <w:tc>
          <w:tcPr>
            <w:tcW w:w="7813"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shd w:val="clear" w:color="auto" w:fill="auto"/>
              <w:kinsoku/>
              <w:wordWrap w:val="0"/>
              <w:overflowPunct/>
              <w:topLinePunct w:val="0"/>
              <w:autoSpaceDE/>
              <w:autoSpaceDN/>
              <w:bidi w:val="0"/>
              <w:adjustRightInd/>
              <w:snapToGrid/>
              <w:spacing w:line="360" w:lineRule="auto"/>
              <w:jc w:val="left"/>
              <w:textAlignment w:val="auto"/>
              <w:outlineLvl w:val="9"/>
              <w:rPr>
                <w:rFonts w:hint="eastAsia" w:ascii="仿宋" w:hAnsi="仿宋" w:eastAsia="仿宋" w:cs="仿宋"/>
                <w:b w:val="0"/>
                <w:bCs w:val="0"/>
                <w:color w:val="auto"/>
                <w:sz w:val="24"/>
                <w:szCs w:val="24"/>
                <w:highlight w:val="none"/>
                <w:lang w:val="zh-CN"/>
              </w:rPr>
            </w:pPr>
            <w:r>
              <w:rPr>
                <w:rFonts w:hint="eastAsia" w:ascii="仿宋" w:hAnsi="仿宋" w:eastAsia="仿宋" w:cs="仿宋"/>
                <w:b w:val="0"/>
                <w:bCs w:val="0"/>
                <w:color w:val="auto"/>
                <w:sz w:val="24"/>
                <w:szCs w:val="24"/>
                <w:highlight w:val="none"/>
                <w:lang w:val="zh-CN"/>
              </w:rPr>
              <w:t>（1）接收质疑函的方式：将PDF格式电子版质疑文件加盖公章扫描发送至</w:t>
            </w:r>
            <w:r>
              <w:rPr>
                <w:rFonts w:hint="eastAsia" w:ascii="仿宋" w:hAnsi="仿宋" w:eastAsia="仿宋" w:cs="仿宋"/>
                <w:b w:val="0"/>
                <w:bCs w:val="0"/>
                <w:color w:val="auto"/>
                <w:sz w:val="24"/>
                <w:szCs w:val="24"/>
                <w:highlight w:val="none"/>
                <w:lang w:val="en-US" w:eastAsia="zh-CN"/>
              </w:rPr>
              <w:t>284200209@qq.com</w:t>
            </w:r>
            <w:r>
              <w:rPr>
                <w:rFonts w:hint="eastAsia" w:ascii="仿宋" w:hAnsi="仿宋" w:eastAsia="仿宋" w:cs="仿宋"/>
                <w:b w:val="0"/>
                <w:bCs w:val="0"/>
                <w:color w:val="auto"/>
                <w:sz w:val="24"/>
                <w:szCs w:val="24"/>
                <w:highlight w:val="none"/>
                <w:lang w:val="zh-CN"/>
              </w:rPr>
              <w:t>邮箱。</w:t>
            </w:r>
          </w:p>
          <w:p>
            <w:pPr>
              <w:shd w:val="clear" w:color="auto" w:fill="auto"/>
              <w:spacing w:line="360" w:lineRule="auto"/>
              <w:jc w:val="left"/>
              <w:outlineLvl w:val="9"/>
              <w:rPr>
                <w:rFonts w:hint="eastAsia" w:ascii="仿宋" w:hAnsi="仿宋" w:eastAsia="仿宋" w:cs="仿宋"/>
                <w:b w:val="0"/>
                <w:bCs w:val="0"/>
                <w:color w:val="auto"/>
                <w:sz w:val="24"/>
                <w:szCs w:val="24"/>
                <w:highlight w:val="none"/>
                <w:lang w:val="zh-CN"/>
              </w:rPr>
            </w:pPr>
            <w:r>
              <w:rPr>
                <w:rFonts w:hint="eastAsia" w:ascii="仿宋" w:hAnsi="仿宋" w:eastAsia="仿宋" w:cs="仿宋"/>
                <w:b w:val="0"/>
                <w:bCs w:val="0"/>
                <w:color w:val="auto"/>
                <w:sz w:val="24"/>
                <w:szCs w:val="24"/>
                <w:highlight w:val="none"/>
                <w:lang w:val="zh-CN"/>
              </w:rPr>
              <w:t>（2）接受质疑的单位： 新疆天勤工程管理有限公司</w:t>
            </w:r>
          </w:p>
          <w:p>
            <w:pPr>
              <w:shd w:val="clear" w:color="auto" w:fill="auto"/>
              <w:spacing w:line="360" w:lineRule="auto"/>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zh-CN"/>
              </w:rPr>
              <w:t>（3）联系电话：0908-4230066</w:t>
            </w:r>
            <w:r>
              <w:rPr>
                <w:rFonts w:hint="eastAsia" w:ascii="仿宋" w:hAnsi="仿宋" w:eastAsia="仿宋" w:cs="仿宋"/>
                <w:b w:val="0"/>
                <w:bCs w:val="0"/>
                <w:color w:val="auto"/>
                <w:sz w:val="24"/>
                <w:szCs w:val="24"/>
                <w:highlight w:val="none"/>
                <w:lang w:val="en-US" w:eastAsia="zh-CN"/>
              </w:rPr>
              <w:t>/13779615026/18104746080</w:t>
            </w:r>
          </w:p>
          <w:p>
            <w:pPr>
              <w:shd w:val="clear" w:color="auto" w:fill="auto"/>
              <w:spacing w:line="360" w:lineRule="auto"/>
              <w:jc w:val="left"/>
              <w:outlineLvl w:val="9"/>
              <w:rPr>
                <w:rFonts w:hint="eastAsia" w:ascii="仿宋" w:hAnsi="仿宋" w:eastAsia="仿宋" w:cs="仿宋"/>
                <w:b w:val="0"/>
                <w:bCs w:val="0"/>
                <w:color w:val="auto"/>
                <w:sz w:val="24"/>
                <w:szCs w:val="24"/>
                <w:highlight w:val="none"/>
                <w:lang w:val="zh-CN"/>
              </w:rPr>
            </w:pPr>
            <w:r>
              <w:rPr>
                <w:rFonts w:hint="eastAsia" w:ascii="仿宋" w:hAnsi="仿宋" w:eastAsia="仿宋" w:cs="仿宋"/>
                <w:b w:val="0"/>
                <w:bCs w:val="0"/>
                <w:color w:val="auto"/>
                <w:sz w:val="24"/>
                <w:szCs w:val="24"/>
                <w:highlight w:val="none"/>
                <w:lang w:val="zh-CN"/>
              </w:rPr>
              <w:t>（4）地址：克州阿图什市迎宾路80号三楼</w:t>
            </w:r>
          </w:p>
        </w:tc>
      </w:tr>
    </w:tbl>
    <w:p>
      <w:pPr>
        <w:pageBreakBefore/>
        <w:spacing w:beforeLines="100" w:afterLines="100" w:line="340" w:lineRule="exact"/>
        <w:jc w:val="center"/>
        <w:outlineLvl w:val="9"/>
        <w:rPr>
          <w:rFonts w:ascii="仿宋" w:hAnsi="仿宋" w:eastAsia="仿宋" w:cs="仿宋"/>
          <w:b/>
          <w:color w:val="auto"/>
          <w:sz w:val="28"/>
          <w:szCs w:val="32"/>
          <w:lang w:eastAsia="zh-CN"/>
        </w:rPr>
      </w:pPr>
      <w:r>
        <w:rPr>
          <w:rFonts w:hint="eastAsia" w:ascii="仿宋" w:hAnsi="仿宋" w:eastAsia="仿宋" w:cs="仿宋"/>
          <w:b/>
          <w:color w:val="auto"/>
          <w:sz w:val="28"/>
          <w:szCs w:val="28"/>
          <w:lang w:eastAsia="zh-CN"/>
        </w:rPr>
        <w:t>二、供应商须知</w:t>
      </w:r>
    </w:p>
    <w:p>
      <w:pPr>
        <w:spacing w:line="340" w:lineRule="exact"/>
        <w:jc w:val="center"/>
        <w:outlineLvl w:val="9"/>
        <w:rPr>
          <w:rFonts w:ascii="仿宋" w:hAnsi="仿宋" w:eastAsia="仿宋" w:cs="仿宋"/>
          <w:color w:val="auto"/>
          <w:sz w:val="28"/>
          <w:szCs w:val="28"/>
          <w:lang w:eastAsia="zh-CN"/>
        </w:rPr>
      </w:pPr>
      <w:bookmarkStart w:id="6" w:name="_Toc469495724"/>
      <w:r>
        <w:rPr>
          <w:rFonts w:hint="eastAsia" w:ascii="仿宋" w:hAnsi="仿宋" w:eastAsia="仿宋" w:cs="仿宋"/>
          <w:b/>
          <w:color w:val="auto"/>
          <w:sz w:val="28"/>
          <w:szCs w:val="28"/>
          <w:lang w:eastAsia="zh-CN"/>
        </w:rPr>
        <w:t>（一）</w:t>
      </w:r>
      <w:r>
        <w:rPr>
          <w:rFonts w:hint="eastAsia" w:ascii="仿宋" w:hAnsi="仿宋" w:eastAsia="仿宋" w:cs="仿宋"/>
          <w:b/>
          <w:color w:val="auto"/>
          <w:sz w:val="28"/>
          <w:szCs w:val="32"/>
          <w:lang w:eastAsia="zh-CN"/>
        </w:rPr>
        <w:t>总  则</w:t>
      </w:r>
      <w:bookmarkEnd w:id="6"/>
    </w:p>
    <w:p>
      <w:pPr>
        <w:snapToGrid w:val="0"/>
        <w:spacing w:line="340" w:lineRule="exact"/>
        <w:ind w:firstLine="486" w:firstLineChars="200"/>
        <w:rPr>
          <w:rFonts w:ascii="仿宋" w:hAnsi="仿宋" w:eastAsia="仿宋" w:cs="仿宋"/>
          <w:b/>
          <w:color w:val="auto"/>
          <w:szCs w:val="21"/>
          <w:lang w:eastAsia="zh-CN"/>
        </w:rPr>
      </w:pPr>
      <w:r>
        <w:rPr>
          <w:rFonts w:hint="eastAsia" w:ascii="仿宋" w:hAnsi="仿宋" w:eastAsia="仿宋" w:cs="仿宋"/>
          <w:b/>
          <w:color w:val="auto"/>
          <w:szCs w:val="21"/>
          <w:lang w:eastAsia="zh-CN"/>
        </w:rPr>
        <w:t>1.项目概况</w:t>
      </w:r>
    </w:p>
    <w:p>
      <w:pPr>
        <w:snapToGrid w:val="0"/>
        <w:spacing w:line="440" w:lineRule="exact"/>
        <w:ind w:firstLine="486" w:firstLineChars="200"/>
        <w:rPr>
          <w:rFonts w:ascii="仿宋" w:hAnsi="仿宋" w:eastAsia="仿宋" w:cs="仿宋"/>
          <w:color w:val="auto"/>
          <w:szCs w:val="21"/>
          <w:lang w:eastAsia="zh-CN"/>
        </w:rPr>
      </w:pPr>
      <w:r>
        <w:rPr>
          <w:rFonts w:hint="eastAsia" w:ascii="仿宋" w:hAnsi="仿宋" w:eastAsia="仿宋" w:cs="仿宋"/>
          <w:color w:val="auto"/>
          <w:szCs w:val="21"/>
          <w:lang w:eastAsia="zh-CN"/>
        </w:rPr>
        <w:t>1.1本次招标采购项目名称：见供应商须知前附表。</w:t>
      </w:r>
    </w:p>
    <w:p>
      <w:pPr>
        <w:snapToGrid w:val="0"/>
        <w:spacing w:line="440" w:lineRule="exact"/>
        <w:ind w:firstLine="2430" w:firstLineChars="1000"/>
        <w:rPr>
          <w:rFonts w:ascii="仿宋" w:hAnsi="仿宋" w:eastAsia="仿宋" w:cs="仿宋"/>
          <w:color w:val="auto"/>
          <w:szCs w:val="21"/>
          <w:u w:val="single"/>
          <w:lang w:eastAsia="zh-CN"/>
        </w:rPr>
      </w:pPr>
      <w:r>
        <w:rPr>
          <w:rFonts w:hint="eastAsia" w:ascii="仿宋" w:hAnsi="仿宋" w:eastAsia="仿宋" w:cs="仿宋"/>
          <w:color w:val="auto"/>
          <w:szCs w:val="21"/>
          <w:lang w:eastAsia="zh-CN"/>
        </w:rPr>
        <w:t>项目编号：见供应商须知前附表。</w:t>
      </w:r>
    </w:p>
    <w:p>
      <w:pPr>
        <w:snapToGrid w:val="0"/>
        <w:spacing w:line="440" w:lineRule="exact"/>
        <w:ind w:firstLine="486" w:firstLineChars="200"/>
        <w:rPr>
          <w:rFonts w:ascii="仿宋" w:hAnsi="仿宋" w:eastAsia="仿宋" w:cs="仿宋"/>
          <w:color w:val="auto"/>
          <w:szCs w:val="21"/>
          <w:u w:val="single"/>
          <w:lang w:eastAsia="zh-CN"/>
        </w:rPr>
      </w:pPr>
      <w:r>
        <w:rPr>
          <w:rFonts w:hint="eastAsia" w:ascii="仿宋" w:hAnsi="仿宋" w:eastAsia="仿宋" w:cs="仿宋"/>
          <w:color w:val="auto"/>
          <w:szCs w:val="21"/>
          <w:lang w:eastAsia="zh-CN"/>
        </w:rPr>
        <w:t xml:space="preserve">                 招标人：见供应商须知前附表。</w:t>
      </w:r>
    </w:p>
    <w:p>
      <w:pPr>
        <w:snapToGrid w:val="0"/>
        <w:spacing w:line="440" w:lineRule="exact"/>
        <w:ind w:firstLine="486" w:firstLineChars="200"/>
        <w:rPr>
          <w:rFonts w:ascii="仿宋" w:hAnsi="仿宋" w:eastAsia="仿宋" w:cs="仿宋"/>
          <w:color w:val="auto"/>
          <w:szCs w:val="21"/>
          <w:u w:val="single"/>
          <w:lang w:eastAsia="zh-CN"/>
        </w:rPr>
      </w:pPr>
      <w:r>
        <w:rPr>
          <w:rFonts w:hint="eastAsia" w:ascii="仿宋" w:hAnsi="仿宋" w:eastAsia="仿宋" w:cs="仿宋"/>
          <w:color w:val="auto"/>
          <w:szCs w:val="21"/>
          <w:lang w:eastAsia="zh-CN"/>
        </w:rPr>
        <w:t xml:space="preserve">                 供货期：见供应商须知前附表。</w:t>
      </w:r>
    </w:p>
    <w:p>
      <w:pPr>
        <w:snapToGrid w:val="0"/>
        <w:spacing w:line="440" w:lineRule="exact"/>
        <w:ind w:firstLine="486" w:firstLineChars="200"/>
        <w:rPr>
          <w:rFonts w:ascii="仿宋" w:hAnsi="仿宋" w:eastAsia="仿宋" w:cs="仿宋"/>
          <w:color w:val="auto"/>
          <w:szCs w:val="21"/>
          <w:u w:val="single"/>
          <w:lang w:eastAsia="zh-CN"/>
        </w:rPr>
      </w:pPr>
      <w:r>
        <w:rPr>
          <w:rFonts w:hint="eastAsia" w:ascii="仿宋" w:hAnsi="仿宋" w:eastAsia="仿宋" w:cs="仿宋"/>
          <w:color w:val="auto"/>
          <w:szCs w:val="21"/>
          <w:lang w:eastAsia="zh-CN"/>
        </w:rPr>
        <w:t xml:space="preserve">               供货地点：见供应商须知前附表。</w:t>
      </w:r>
    </w:p>
    <w:p>
      <w:pPr>
        <w:snapToGrid w:val="0"/>
        <w:spacing w:line="440" w:lineRule="exact"/>
        <w:ind w:firstLine="486" w:firstLineChars="200"/>
        <w:rPr>
          <w:rFonts w:ascii="仿宋" w:hAnsi="仿宋" w:eastAsia="仿宋" w:cs="仿宋"/>
          <w:color w:val="auto"/>
          <w:szCs w:val="21"/>
          <w:u w:val="single"/>
          <w:lang w:eastAsia="zh-CN"/>
        </w:rPr>
      </w:pPr>
      <w:r>
        <w:rPr>
          <w:rFonts w:hint="eastAsia" w:ascii="仿宋" w:hAnsi="仿宋" w:eastAsia="仿宋" w:cs="仿宋"/>
          <w:color w:val="auto"/>
          <w:szCs w:val="21"/>
          <w:lang w:eastAsia="zh-CN"/>
        </w:rPr>
        <w:t>1.2招标人及联系人: 见供应商须知前附表。</w:t>
      </w:r>
    </w:p>
    <w:p>
      <w:pPr>
        <w:snapToGrid w:val="0"/>
        <w:spacing w:line="440" w:lineRule="exact"/>
        <w:ind w:firstLine="607" w:firstLineChars="250"/>
        <w:rPr>
          <w:rFonts w:ascii="仿宋" w:hAnsi="仿宋" w:eastAsia="仿宋" w:cs="仿宋"/>
          <w:color w:val="auto"/>
          <w:szCs w:val="21"/>
          <w:u w:val="single"/>
          <w:lang w:eastAsia="zh-CN"/>
        </w:rPr>
      </w:pPr>
      <w:r>
        <w:rPr>
          <w:rFonts w:hint="eastAsia" w:ascii="仿宋" w:hAnsi="仿宋" w:eastAsia="仿宋" w:cs="仿宋"/>
          <w:color w:val="auto"/>
          <w:szCs w:val="21"/>
          <w:lang w:eastAsia="zh-CN"/>
        </w:rPr>
        <w:t xml:space="preserve"> 代理机构及联系人: 见供应商须知前附表。</w:t>
      </w:r>
    </w:p>
    <w:p>
      <w:pPr>
        <w:snapToGrid w:val="0"/>
        <w:spacing w:line="440" w:lineRule="exact"/>
        <w:ind w:firstLine="486" w:firstLineChars="200"/>
        <w:rPr>
          <w:rFonts w:ascii="仿宋" w:hAnsi="仿宋" w:eastAsia="仿宋" w:cs="仿宋"/>
          <w:color w:val="auto"/>
          <w:szCs w:val="21"/>
          <w:lang w:eastAsia="zh-CN"/>
        </w:rPr>
      </w:pPr>
      <w:r>
        <w:rPr>
          <w:rFonts w:hint="eastAsia" w:ascii="仿宋" w:hAnsi="仿宋" w:eastAsia="仿宋" w:cs="仿宋"/>
          <w:color w:val="auto"/>
          <w:szCs w:val="21"/>
          <w:lang w:eastAsia="zh-CN"/>
        </w:rPr>
        <w:t>1.3资金来源：见供应商须知前附表。</w:t>
      </w:r>
    </w:p>
    <w:p>
      <w:pPr>
        <w:snapToGrid w:val="0"/>
        <w:spacing w:line="440" w:lineRule="exact"/>
        <w:ind w:firstLine="486" w:firstLineChars="200"/>
        <w:rPr>
          <w:rFonts w:ascii="仿宋" w:hAnsi="仿宋" w:eastAsia="仿宋" w:cs="仿宋"/>
          <w:color w:val="auto"/>
          <w:szCs w:val="21"/>
          <w:lang w:eastAsia="zh-CN"/>
        </w:rPr>
      </w:pPr>
      <w:r>
        <w:rPr>
          <w:rFonts w:hint="eastAsia" w:ascii="仿宋" w:hAnsi="仿宋" w:eastAsia="仿宋" w:cs="仿宋"/>
          <w:color w:val="auto"/>
          <w:szCs w:val="21"/>
          <w:lang w:eastAsia="zh-CN"/>
        </w:rPr>
        <w:t>1.4本项目预算：见供应商须知前附表。</w:t>
      </w:r>
    </w:p>
    <w:p>
      <w:pPr>
        <w:snapToGrid w:val="0"/>
        <w:spacing w:line="440" w:lineRule="exact"/>
        <w:ind w:firstLine="486" w:firstLineChars="200"/>
        <w:rPr>
          <w:rFonts w:ascii="仿宋" w:hAnsi="仿宋" w:eastAsia="仿宋" w:cs="仿宋"/>
          <w:color w:val="auto"/>
          <w:szCs w:val="21"/>
          <w:lang w:eastAsia="zh-CN"/>
        </w:rPr>
      </w:pPr>
      <w:r>
        <w:rPr>
          <w:rFonts w:hint="eastAsia" w:ascii="仿宋" w:hAnsi="仿宋" w:eastAsia="仿宋" w:cs="仿宋"/>
          <w:color w:val="auto"/>
          <w:szCs w:val="21"/>
          <w:lang w:eastAsia="zh-CN"/>
        </w:rPr>
        <w:t>1.5本项目控制价：见供应商须知前附表。</w:t>
      </w:r>
    </w:p>
    <w:p>
      <w:pPr>
        <w:snapToGrid w:val="0"/>
        <w:spacing w:line="440" w:lineRule="exact"/>
        <w:ind w:firstLine="486" w:firstLineChars="200"/>
        <w:rPr>
          <w:rFonts w:ascii="仿宋" w:hAnsi="仿宋" w:eastAsia="仿宋" w:cs="仿宋"/>
          <w:b/>
          <w:color w:val="auto"/>
          <w:szCs w:val="21"/>
          <w:lang w:eastAsia="zh-CN"/>
        </w:rPr>
      </w:pPr>
      <w:r>
        <w:rPr>
          <w:rFonts w:hint="eastAsia" w:ascii="仿宋" w:hAnsi="仿宋" w:eastAsia="仿宋" w:cs="仿宋"/>
          <w:b/>
          <w:color w:val="auto"/>
          <w:szCs w:val="21"/>
          <w:lang w:eastAsia="zh-CN"/>
        </w:rPr>
        <w:t>2.招标范围：</w:t>
      </w:r>
    </w:p>
    <w:p>
      <w:pPr>
        <w:snapToGrid w:val="0"/>
        <w:spacing w:line="440" w:lineRule="exact"/>
        <w:ind w:firstLine="486" w:firstLineChars="200"/>
        <w:rPr>
          <w:rFonts w:ascii="仿宋" w:hAnsi="仿宋" w:eastAsia="仿宋" w:cs="仿宋"/>
          <w:color w:val="auto"/>
          <w:szCs w:val="21"/>
          <w:u w:val="single"/>
          <w:lang w:eastAsia="zh-CN"/>
        </w:rPr>
      </w:pPr>
      <w:r>
        <w:rPr>
          <w:rFonts w:hint="eastAsia" w:ascii="仿宋" w:hAnsi="仿宋" w:eastAsia="仿宋" w:cs="仿宋"/>
          <w:color w:val="auto"/>
          <w:szCs w:val="21"/>
          <w:lang w:eastAsia="zh-CN"/>
        </w:rPr>
        <w:t>2.1 采购内容：见供应商须知前附表。</w:t>
      </w:r>
    </w:p>
    <w:p>
      <w:pPr>
        <w:snapToGrid w:val="0"/>
        <w:spacing w:line="440" w:lineRule="exact"/>
        <w:ind w:firstLine="486" w:firstLineChars="200"/>
        <w:rPr>
          <w:rFonts w:ascii="仿宋" w:hAnsi="仿宋" w:eastAsia="仿宋" w:cs="仿宋"/>
          <w:color w:val="auto"/>
          <w:szCs w:val="21"/>
          <w:lang w:eastAsia="zh-CN"/>
        </w:rPr>
      </w:pPr>
      <w:r>
        <w:rPr>
          <w:rFonts w:hint="eastAsia" w:ascii="仿宋" w:hAnsi="仿宋" w:eastAsia="仿宋" w:cs="仿宋"/>
          <w:color w:val="auto"/>
          <w:szCs w:val="21"/>
          <w:lang w:eastAsia="zh-CN"/>
        </w:rPr>
        <w:t>2.2 技术要求：详见采购文件第四章采购内容及技术要求。</w:t>
      </w:r>
    </w:p>
    <w:p>
      <w:pPr>
        <w:snapToGrid w:val="0"/>
        <w:spacing w:line="440" w:lineRule="exact"/>
        <w:ind w:firstLine="486" w:firstLineChars="200"/>
        <w:rPr>
          <w:rFonts w:ascii="仿宋" w:hAnsi="仿宋" w:eastAsia="仿宋" w:cs="仿宋"/>
          <w:b/>
          <w:color w:val="auto"/>
          <w:szCs w:val="21"/>
          <w:lang w:eastAsia="zh-CN"/>
        </w:rPr>
      </w:pPr>
      <w:r>
        <w:rPr>
          <w:rFonts w:hint="eastAsia" w:ascii="仿宋" w:hAnsi="仿宋" w:eastAsia="仿宋" w:cs="仿宋"/>
          <w:b/>
          <w:color w:val="auto"/>
          <w:szCs w:val="21"/>
          <w:lang w:eastAsia="zh-CN"/>
        </w:rPr>
        <w:t>3.标包划分：</w:t>
      </w:r>
    </w:p>
    <w:p>
      <w:pPr>
        <w:snapToGrid w:val="0"/>
        <w:spacing w:line="440" w:lineRule="exact"/>
        <w:ind w:firstLine="486" w:firstLineChars="200"/>
        <w:rPr>
          <w:rFonts w:ascii="仿宋" w:hAnsi="仿宋" w:eastAsia="仿宋" w:cs="仿宋"/>
          <w:color w:val="auto"/>
          <w:szCs w:val="21"/>
          <w:lang w:eastAsia="zh-CN"/>
        </w:rPr>
      </w:pPr>
      <w:r>
        <w:rPr>
          <w:rFonts w:hint="eastAsia" w:ascii="仿宋" w:hAnsi="仿宋" w:eastAsia="仿宋" w:cs="仿宋"/>
          <w:color w:val="auto"/>
          <w:szCs w:val="21"/>
          <w:lang w:eastAsia="zh-CN"/>
        </w:rPr>
        <w:t>3.1本项目划分：</w:t>
      </w:r>
      <w:r>
        <w:rPr>
          <w:rFonts w:hint="eastAsia" w:ascii="仿宋" w:hAnsi="仿宋" w:eastAsia="仿宋" w:cs="仿宋"/>
          <w:color w:val="auto"/>
          <w:szCs w:val="21"/>
          <w:u w:val="single"/>
          <w:lang w:eastAsia="zh-CN"/>
        </w:rPr>
        <w:t xml:space="preserve">  </w:t>
      </w:r>
      <w:r>
        <w:rPr>
          <w:rFonts w:hint="eastAsia" w:ascii="仿宋" w:hAnsi="仿宋" w:eastAsia="仿宋" w:cs="仿宋"/>
          <w:color w:val="auto"/>
          <w:szCs w:val="21"/>
          <w:u w:val="single"/>
          <w:lang w:val="en-US" w:eastAsia="zh-CN"/>
        </w:rPr>
        <w:t>1</w:t>
      </w:r>
      <w:r>
        <w:rPr>
          <w:rFonts w:hint="eastAsia" w:ascii="仿宋" w:hAnsi="仿宋" w:eastAsia="仿宋" w:cs="仿宋"/>
          <w:color w:val="auto"/>
          <w:szCs w:val="21"/>
          <w:lang w:eastAsia="zh-CN"/>
        </w:rPr>
        <w:t>个包。</w:t>
      </w:r>
    </w:p>
    <w:p>
      <w:pPr>
        <w:snapToGrid w:val="0"/>
        <w:spacing w:line="440" w:lineRule="exact"/>
        <w:ind w:firstLine="486" w:firstLineChars="200"/>
        <w:rPr>
          <w:rFonts w:ascii="仿宋" w:hAnsi="仿宋" w:eastAsia="仿宋" w:cs="仿宋"/>
          <w:b/>
          <w:color w:val="auto"/>
          <w:szCs w:val="21"/>
          <w:lang w:eastAsia="zh-CN"/>
        </w:rPr>
      </w:pPr>
      <w:r>
        <w:rPr>
          <w:rFonts w:hint="eastAsia" w:ascii="仿宋" w:hAnsi="仿宋" w:eastAsia="仿宋" w:cs="仿宋"/>
          <w:b/>
          <w:color w:val="auto"/>
          <w:szCs w:val="21"/>
          <w:lang w:eastAsia="zh-CN"/>
        </w:rPr>
        <w:t>4.招标方式：</w:t>
      </w:r>
    </w:p>
    <w:p>
      <w:pPr>
        <w:snapToGrid w:val="0"/>
        <w:spacing w:line="440" w:lineRule="exact"/>
        <w:ind w:firstLine="486" w:firstLineChars="200"/>
        <w:rPr>
          <w:rFonts w:ascii="仿宋" w:hAnsi="仿宋" w:eastAsia="仿宋" w:cs="仿宋"/>
          <w:color w:val="auto"/>
          <w:szCs w:val="21"/>
          <w:lang w:eastAsia="zh-CN"/>
        </w:rPr>
      </w:pPr>
      <w:r>
        <w:rPr>
          <w:rFonts w:hint="eastAsia" w:ascii="仿宋" w:hAnsi="仿宋" w:eastAsia="仿宋" w:cs="仿宋"/>
          <w:color w:val="auto"/>
          <w:szCs w:val="21"/>
          <w:lang w:eastAsia="zh-CN"/>
        </w:rPr>
        <w:t>4.1本项目招标方式：</w:t>
      </w:r>
      <w:r>
        <w:rPr>
          <w:rFonts w:hint="eastAsia" w:ascii="仿宋" w:hAnsi="仿宋" w:eastAsia="仿宋" w:cs="仿宋"/>
          <w:color w:val="auto"/>
          <w:szCs w:val="21"/>
          <w:u w:val="single"/>
          <w:lang w:eastAsia="zh-CN"/>
        </w:rPr>
        <w:t>竞争性磋商</w:t>
      </w:r>
      <w:r>
        <w:rPr>
          <w:rFonts w:hint="eastAsia" w:ascii="仿宋" w:hAnsi="仿宋" w:eastAsia="仿宋" w:cs="仿宋"/>
          <w:color w:val="auto"/>
          <w:szCs w:val="21"/>
          <w:lang w:eastAsia="zh-CN"/>
        </w:rPr>
        <w:t>。</w:t>
      </w:r>
    </w:p>
    <w:p>
      <w:pPr>
        <w:snapToGrid w:val="0"/>
        <w:spacing w:line="440" w:lineRule="exact"/>
        <w:ind w:firstLine="486" w:firstLineChars="200"/>
        <w:rPr>
          <w:rFonts w:ascii="仿宋" w:hAnsi="仿宋" w:eastAsia="仿宋" w:cs="仿宋"/>
          <w:b/>
          <w:color w:val="auto"/>
          <w:szCs w:val="21"/>
          <w:lang w:eastAsia="zh-CN"/>
        </w:rPr>
      </w:pPr>
      <w:r>
        <w:rPr>
          <w:rFonts w:hint="eastAsia" w:ascii="仿宋" w:hAnsi="仿宋" w:eastAsia="仿宋" w:cs="仿宋"/>
          <w:b/>
          <w:color w:val="auto"/>
          <w:szCs w:val="21"/>
          <w:lang w:eastAsia="zh-CN"/>
        </w:rPr>
        <w:t>5.计价方式：</w:t>
      </w:r>
    </w:p>
    <w:p>
      <w:pPr>
        <w:snapToGrid w:val="0"/>
        <w:spacing w:line="440" w:lineRule="exact"/>
        <w:ind w:firstLine="486" w:firstLineChars="200"/>
        <w:rPr>
          <w:rFonts w:ascii="仿宋" w:hAnsi="仿宋" w:eastAsia="仿宋" w:cs="仿宋"/>
          <w:color w:val="auto"/>
          <w:szCs w:val="21"/>
          <w:lang w:eastAsia="zh-CN"/>
        </w:rPr>
      </w:pPr>
      <w:r>
        <w:rPr>
          <w:rFonts w:hint="eastAsia" w:ascii="仿宋" w:hAnsi="仿宋" w:eastAsia="仿宋" w:cs="仿宋"/>
          <w:color w:val="auto"/>
          <w:szCs w:val="21"/>
          <w:lang w:eastAsia="zh-CN"/>
        </w:rPr>
        <w:t>5.1本次招标项目合同采用</w:t>
      </w:r>
      <w:r>
        <w:rPr>
          <w:rFonts w:hint="eastAsia" w:ascii="仿宋" w:hAnsi="仿宋" w:eastAsia="仿宋" w:cs="仿宋"/>
          <w:color w:val="auto"/>
          <w:szCs w:val="21"/>
          <w:u w:val="single"/>
          <w:lang w:eastAsia="zh-CN"/>
        </w:rPr>
        <w:t xml:space="preserve">   固定总价 。</w:t>
      </w:r>
    </w:p>
    <w:p>
      <w:pPr>
        <w:snapToGrid w:val="0"/>
        <w:spacing w:line="440" w:lineRule="exact"/>
        <w:ind w:firstLine="486" w:firstLineChars="200"/>
        <w:rPr>
          <w:rFonts w:ascii="仿宋" w:hAnsi="仿宋" w:eastAsia="仿宋" w:cs="仿宋"/>
          <w:b/>
          <w:color w:val="auto"/>
          <w:szCs w:val="21"/>
          <w:lang w:eastAsia="zh-CN"/>
        </w:rPr>
      </w:pPr>
      <w:r>
        <w:rPr>
          <w:rFonts w:hint="eastAsia" w:ascii="仿宋" w:hAnsi="仿宋" w:eastAsia="仿宋" w:cs="仿宋"/>
          <w:b/>
          <w:color w:val="auto"/>
          <w:szCs w:val="21"/>
          <w:lang w:eastAsia="zh-CN"/>
        </w:rPr>
        <w:t>6.评标办法：</w:t>
      </w:r>
    </w:p>
    <w:p>
      <w:pPr>
        <w:snapToGrid w:val="0"/>
        <w:spacing w:line="440" w:lineRule="exact"/>
        <w:ind w:firstLine="486" w:firstLineChars="200"/>
        <w:rPr>
          <w:rFonts w:ascii="仿宋" w:hAnsi="仿宋" w:eastAsia="仿宋" w:cs="仿宋"/>
          <w:color w:val="auto"/>
          <w:szCs w:val="21"/>
          <w:lang w:eastAsia="zh-CN"/>
        </w:rPr>
      </w:pPr>
      <w:r>
        <w:rPr>
          <w:rFonts w:hint="eastAsia" w:ascii="仿宋" w:hAnsi="仿宋" w:eastAsia="仿宋" w:cs="仿宋"/>
          <w:color w:val="auto"/>
          <w:szCs w:val="21"/>
          <w:lang w:eastAsia="zh-CN"/>
        </w:rPr>
        <w:t>6.1本次招标评标采用</w:t>
      </w:r>
      <w:r>
        <w:rPr>
          <w:rFonts w:hint="eastAsia" w:ascii="仿宋" w:hAnsi="仿宋" w:eastAsia="仿宋" w:cs="仿宋"/>
          <w:color w:val="auto"/>
          <w:szCs w:val="21"/>
          <w:u w:val="single"/>
          <w:lang w:eastAsia="zh-CN"/>
        </w:rPr>
        <w:t xml:space="preserve">  综合评分法 </w:t>
      </w:r>
      <w:r>
        <w:rPr>
          <w:rFonts w:hint="eastAsia" w:ascii="仿宋" w:hAnsi="仿宋" w:eastAsia="仿宋" w:cs="仿宋"/>
          <w:color w:val="auto"/>
          <w:szCs w:val="21"/>
          <w:lang w:eastAsia="zh-CN"/>
        </w:rPr>
        <w:t>（详见第三章评标办法）</w:t>
      </w:r>
    </w:p>
    <w:p>
      <w:pPr>
        <w:snapToGrid w:val="0"/>
        <w:spacing w:line="440" w:lineRule="exact"/>
        <w:ind w:firstLine="486" w:firstLineChars="200"/>
        <w:rPr>
          <w:rFonts w:ascii="仿宋" w:hAnsi="仿宋" w:eastAsia="仿宋" w:cs="仿宋"/>
          <w:b/>
          <w:color w:val="auto"/>
          <w:szCs w:val="21"/>
          <w:lang w:eastAsia="zh-CN"/>
        </w:rPr>
      </w:pPr>
      <w:r>
        <w:rPr>
          <w:rFonts w:hint="eastAsia" w:ascii="仿宋" w:hAnsi="仿宋" w:eastAsia="仿宋" w:cs="仿宋"/>
          <w:b/>
          <w:color w:val="auto"/>
          <w:szCs w:val="21"/>
          <w:lang w:eastAsia="zh-CN"/>
        </w:rPr>
        <w:t>7.供应商资格：</w:t>
      </w:r>
    </w:p>
    <w:p>
      <w:pPr>
        <w:snapToGrid w:val="0"/>
        <w:spacing w:line="440" w:lineRule="exact"/>
        <w:ind w:firstLine="486" w:firstLineChars="200"/>
        <w:rPr>
          <w:rFonts w:ascii="仿宋" w:hAnsi="仿宋" w:eastAsia="仿宋" w:cs="仿宋"/>
          <w:color w:val="auto"/>
          <w:szCs w:val="21"/>
          <w:lang w:eastAsia="zh-CN"/>
        </w:rPr>
      </w:pPr>
      <w:r>
        <w:rPr>
          <w:rFonts w:hint="eastAsia" w:ascii="仿宋" w:hAnsi="仿宋" w:eastAsia="仿宋" w:cs="仿宋"/>
          <w:color w:val="auto"/>
          <w:szCs w:val="21"/>
          <w:lang w:eastAsia="zh-CN"/>
        </w:rPr>
        <w:t>7.1参与采购活动的供应商必须是满足《中华人民共和国政府采购法》规定条件的法人、其他组织或者自然人：</w:t>
      </w:r>
    </w:p>
    <w:p>
      <w:pPr>
        <w:snapToGrid w:val="0"/>
        <w:spacing w:line="440" w:lineRule="exact"/>
        <w:ind w:firstLine="486" w:firstLineChars="200"/>
        <w:rPr>
          <w:rFonts w:ascii="仿宋" w:hAnsi="仿宋" w:eastAsia="仿宋" w:cs="仿宋"/>
          <w:color w:val="auto"/>
          <w:szCs w:val="21"/>
          <w:lang w:eastAsia="zh-CN"/>
        </w:rPr>
      </w:pPr>
      <w:r>
        <w:rPr>
          <w:rFonts w:hint="eastAsia" w:ascii="仿宋" w:hAnsi="仿宋" w:eastAsia="仿宋" w:cs="仿宋"/>
          <w:color w:val="auto"/>
          <w:szCs w:val="21"/>
          <w:lang w:eastAsia="zh-CN"/>
        </w:rPr>
        <w:t>7.2由于政府采购项目的差异性，供应商在参与具体政府采购项目活动时，应仔细阅读该项目的资质要求,具体见供应商须知前附表。</w:t>
      </w:r>
    </w:p>
    <w:p>
      <w:pPr>
        <w:snapToGrid w:val="0"/>
        <w:spacing w:line="440" w:lineRule="exact"/>
        <w:ind w:firstLine="486" w:firstLineChars="200"/>
        <w:rPr>
          <w:rFonts w:ascii="仿宋" w:hAnsi="仿宋" w:eastAsia="仿宋" w:cs="仿宋"/>
          <w:color w:val="auto"/>
          <w:szCs w:val="21"/>
          <w:lang w:eastAsia="zh-CN"/>
        </w:rPr>
      </w:pPr>
      <w:r>
        <w:rPr>
          <w:rFonts w:hint="eastAsia" w:ascii="仿宋" w:hAnsi="仿宋" w:eastAsia="仿宋" w:cs="仿宋"/>
          <w:color w:val="auto"/>
          <w:szCs w:val="21"/>
          <w:lang w:eastAsia="zh-CN"/>
        </w:rPr>
        <w:t>7.3根据电子化政府采购的特点，各供应商在开标前应确保成为新疆维吾尔自治区政府采购网正式注册入库供应商，</w:t>
      </w:r>
      <w:r>
        <w:rPr>
          <w:rFonts w:hint="eastAsia" w:ascii="仿宋" w:hAnsi="仿宋" w:eastAsia="仿宋" w:cs="仿宋"/>
          <w:color w:val="auto"/>
          <w:kern w:val="2"/>
          <w:lang w:eastAsia="zh-CN" w:bidi="ar-SA"/>
        </w:rPr>
        <w:t>(已在政采云平台其他省份入驻的供应商无须重复注册），</w:t>
      </w:r>
      <w:r>
        <w:rPr>
          <w:rFonts w:hint="eastAsia" w:ascii="仿宋" w:hAnsi="仿宋" w:eastAsia="仿宋" w:cs="仿宋"/>
          <w:color w:val="auto"/>
          <w:szCs w:val="21"/>
          <w:lang w:eastAsia="zh-CN"/>
        </w:rPr>
        <w:t>并完成CA数字证书申领。因未注册入库、未办理CA数字证书等原因造成无法投标或投标失败等后果由供应商自行承担。</w:t>
      </w:r>
    </w:p>
    <w:p>
      <w:pPr>
        <w:snapToGrid w:val="0"/>
        <w:spacing w:line="440" w:lineRule="exact"/>
        <w:ind w:firstLine="486" w:firstLineChars="200"/>
        <w:rPr>
          <w:rFonts w:ascii="仿宋" w:hAnsi="仿宋" w:eastAsia="仿宋" w:cs="仿宋"/>
          <w:color w:val="auto"/>
          <w:szCs w:val="21"/>
          <w:lang w:eastAsia="zh-CN"/>
        </w:rPr>
      </w:pPr>
      <w:r>
        <w:rPr>
          <w:rFonts w:hint="eastAsia" w:ascii="仿宋" w:hAnsi="仿宋" w:eastAsia="仿宋" w:cs="仿宋"/>
          <w:color w:val="auto"/>
          <w:szCs w:val="21"/>
          <w:lang w:eastAsia="zh-CN"/>
        </w:rPr>
        <w:t>7.4供应商必须确保自己在信息库中注册的信息真实、准确，并保证投标文件中的有关信息与库中的信息相一致。否则，供应商因此蒙受损失，招标人概不负责。</w:t>
      </w:r>
    </w:p>
    <w:p>
      <w:pPr>
        <w:spacing w:line="440" w:lineRule="exact"/>
        <w:ind w:firstLine="486" w:firstLineChars="200"/>
        <w:rPr>
          <w:rFonts w:ascii="仿宋" w:hAnsi="仿宋" w:eastAsia="仿宋" w:cs="仿宋"/>
          <w:b/>
          <w:color w:val="auto"/>
          <w:szCs w:val="21"/>
          <w:lang w:eastAsia="zh-CN"/>
        </w:rPr>
      </w:pPr>
      <w:r>
        <w:rPr>
          <w:rFonts w:hint="eastAsia" w:ascii="仿宋" w:hAnsi="仿宋" w:eastAsia="仿宋" w:cs="仿宋"/>
          <w:b/>
          <w:color w:val="auto"/>
          <w:szCs w:val="21"/>
          <w:lang w:eastAsia="zh-CN"/>
        </w:rPr>
        <w:t>8. 投标费用</w:t>
      </w:r>
    </w:p>
    <w:p>
      <w:pPr>
        <w:snapToGrid w:val="0"/>
        <w:spacing w:line="440" w:lineRule="exact"/>
        <w:ind w:firstLine="486" w:firstLineChars="200"/>
        <w:rPr>
          <w:rFonts w:ascii="仿宋" w:hAnsi="仿宋" w:eastAsia="仿宋" w:cs="仿宋"/>
          <w:color w:val="auto"/>
          <w:szCs w:val="21"/>
          <w:lang w:eastAsia="zh-CN"/>
        </w:rPr>
      </w:pPr>
      <w:r>
        <w:rPr>
          <w:rFonts w:hint="eastAsia" w:ascii="仿宋" w:hAnsi="仿宋" w:eastAsia="仿宋" w:cs="仿宋"/>
          <w:color w:val="auto"/>
          <w:szCs w:val="21"/>
          <w:lang w:eastAsia="zh-CN"/>
        </w:rPr>
        <w:t>8.1供应商准备和参加投标活动发生的费用自理。</w:t>
      </w:r>
    </w:p>
    <w:p>
      <w:pPr>
        <w:spacing w:line="440" w:lineRule="exact"/>
        <w:ind w:firstLine="486" w:firstLineChars="200"/>
        <w:rPr>
          <w:rFonts w:ascii="仿宋" w:hAnsi="仿宋" w:eastAsia="仿宋" w:cs="仿宋"/>
          <w:b/>
          <w:color w:val="auto"/>
          <w:szCs w:val="21"/>
          <w:lang w:eastAsia="zh-CN"/>
        </w:rPr>
      </w:pPr>
      <w:r>
        <w:rPr>
          <w:rFonts w:hint="eastAsia" w:ascii="仿宋" w:hAnsi="仿宋" w:eastAsia="仿宋" w:cs="仿宋"/>
          <w:b/>
          <w:color w:val="auto"/>
          <w:szCs w:val="21"/>
          <w:lang w:eastAsia="zh-CN"/>
        </w:rPr>
        <w:t>9.</w:t>
      </w:r>
      <w:bookmarkStart w:id="7" w:name="_Toc152045539"/>
      <w:bookmarkStart w:id="8" w:name="_Toc247527563"/>
      <w:bookmarkStart w:id="9" w:name="_Toc152042315"/>
      <w:bookmarkStart w:id="10" w:name="_Toc247513962"/>
      <w:bookmarkStart w:id="11" w:name="_Toc247592876"/>
      <w:bookmarkStart w:id="12" w:name="_Toc144974507"/>
      <w:bookmarkStart w:id="13" w:name="_Toc296602429"/>
      <w:r>
        <w:rPr>
          <w:rFonts w:hint="eastAsia" w:ascii="仿宋" w:hAnsi="仿宋" w:eastAsia="仿宋" w:cs="仿宋"/>
          <w:b/>
          <w:color w:val="auto"/>
          <w:szCs w:val="21"/>
          <w:lang w:eastAsia="zh-CN"/>
        </w:rPr>
        <w:t xml:space="preserve"> 踏勘现场</w:t>
      </w:r>
      <w:bookmarkEnd w:id="7"/>
      <w:bookmarkEnd w:id="8"/>
      <w:bookmarkEnd w:id="9"/>
      <w:bookmarkEnd w:id="10"/>
      <w:bookmarkEnd w:id="11"/>
      <w:bookmarkEnd w:id="12"/>
      <w:bookmarkEnd w:id="13"/>
    </w:p>
    <w:p>
      <w:pPr>
        <w:spacing w:line="440" w:lineRule="exact"/>
        <w:ind w:firstLine="473" w:firstLineChars="195"/>
        <w:rPr>
          <w:rFonts w:ascii="仿宋" w:hAnsi="仿宋" w:eastAsia="仿宋" w:cs="仿宋"/>
          <w:color w:val="auto"/>
          <w:szCs w:val="21"/>
          <w:lang w:eastAsia="zh-CN"/>
        </w:rPr>
      </w:pPr>
      <w:r>
        <w:rPr>
          <w:rFonts w:hint="eastAsia" w:ascii="仿宋" w:hAnsi="仿宋" w:eastAsia="仿宋" w:cs="仿宋"/>
          <w:color w:val="auto"/>
          <w:szCs w:val="21"/>
          <w:lang w:eastAsia="zh-CN"/>
        </w:rPr>
        <w:t>9.1 供应商须知前附表规定组织踏勘现场的，招标人按供应商须知前附表规定的时间、地点组织供应商踏勘项目现场。如需踏勘现场，</w:t>
      </w:r>
      <w:r>
        <w:rPr>
          <w:rFonts w:hint="eastAsia" w:ascii="仿宋" w:hAnsi="仿宋" w:eastAsia="仿宋" w:cs="仿宋"/>
          <w:color w:val="auto"/>
          <w:lang w:eastAsia="zh-CN"/>
        </w:rPr>
        <w:t>供应商自行踏勘现场的，可咨询本项目采购人或采购代理机构联系人。</w:t>
      </w:r>
      <w:r>
        <w:rPr>
          <w:rFonts w:hint="eastAsia" w:ascii="仿宋" w:hAnsi="仿宋" w:eastAsia="仿宋" w:cs="仿宋"/>
          <w:b/>
          <w:bCs/>
          <w:color w:val="auto"/>
          <w:lang w:eastAsia="zh-CN"/>
        </w:rPr>
        <w:t>供应商自行踏勘现场的，可咨询本项目采购人或采购代理机构联系人。</w:t>
      </w:r>
      <w:r>
        <w:rPr>
          <w:rFonts w:hint="eastAsia" w:ascii="仿宋" w:hAnsi="仿宋" w:eastAsia="仿宋" w:cs="仿宋"/>
          <w:b/>
          <w:bCs/>
          <w:color w:val="auto"/>
          <w:szCs w:val="21"/>
          <w:lang w:eastAsia="zh-CN"/>
        </w:rPr>
        <w:t xml:space="preserve"> </w:t>
      </w:r>
    </w:p>
    <w:p>
      <w:pPr>
        <w:spacing w:line="440" w:lineRule="exact"/>
        <w:ind w:firstLine="473" w:firstLineChars="195"/>
        <w:rPr>
          <w:rFonts w:ascii="仿宋" w:hAnsi="仿宋" w:eastAsia="仿宋" w:cs="仿宋"/>
          <w:color w:val="auto"/>
          <w:szCs w:val="21"/>
          <w:lang w:eastAsia="zh-CN"/>
        </w:rPr>
      </w:pPr>
      <w:r>
        <w:rPr>
          <w:rFonts w:hint="eastAsia" w:ascii="仿宋" w:hAnsi="仿宋" w:eastAsia="仿宋" w:cs="仿宋"/>
          <w:color w:val="auto"/>
          <w:szCs w:val="21"/>
          <w:lang w:eastAsia="zh-CN"/>
        </w:rPr>
        <w:t>9.2 供应商踏勘现场发生的费用自理。</w:t>
      </w:r>
    </w:p>
    <w:p>
      <w:pPr>
        <w:spacing w:line="440" w:lineRule="exact"/>
        <w:ind w:firstLine="473" w:firstLineChars="195"/>
        <w:rPr>
          <w:rFonts w:ascii="仿宋" w:hAnsi="仿宋" w:eastAsia="仿宋" w:cs="仿宋"/>
          <w:color w:val="auto"/>
          <w:szCs w:val="21"/>
          <w:lang w:eastAsia="zh-CN"/>
        </w:rPr>
      </w:pPr>
      <w:r>
        <w:rPr>
          <w:rFonts w:hint="eastAsia" w:ascii="仿宋" w:hAnsi="仿宋" w:eastAsia="仿宋" w:cs="仿宋"/>
          <w:color w:val="auto"/>
          <w:szCs w:val="21"/>
          <w:lang w:eastAsia="zh-CN"/>
        </w:rPr>
        <w:t>9.3 除招标人的原因外，供应商自行负责在踏勘现场中所发生的人员伤亡和财产损失。</w:t>
      </w:r>
    </w:p>
    <w:p>
      <w:pPr>
        <w:spacing w:line="440" w:lineRule="exact"/>
        <w:ind w:firstLine="473" w:firstLineChars="195"/>
        <w:rPr>
          <w:rFonts w:ascii="仿宋" w:hAnsi="仿宋" w:eastAsia="仿宋" w:cs="仿宋"/>
          <w:color w:val="auto"/>
          <w:szCs w:val="21"/>
          <w:lang w:eastAsia="zh-CN"/>
        </w:rPr>
      </w:pPr>
      <w:r>
        <w:rPr>
          <w:rFonts w:hint="eastAsia" w:ascii="仿宋" w:hAnsi="仿宋" w:eastAsia="仿宋" w:cs="仿宋"/>
          <w:color w:val="auto"/>
          <w:szCs w:val="21"/>
          <w:lang w:eastAsia="zh-CN"/>
        </w:rPr>
        <w:t>9.4 招标人在踏勘现场中介绍的场地和相关的周边环境情况，供供应商在编制投标文件时参考，招标人不对供应商据此作出的判断和决策负责。</w:t>
      </w:r>
      <w:bookmarkStart w:id="14" w:name="_Toc247513963"/>
      <w:bookmarkStart w:id="15" w:name="_Toc247592877"/>
      <w:bookmarkStart w:id="16" w:name="_Toc144974508"/>
      <w:bookmarkStart w:id="17" w:name="_Toc247527564"/>
      <w:bookmarkStart w:id="18" w:name="_Toc152042316"/>
      <w:bookmarkStart w:id="19" w:name="_Toc296602430"/>
      <w:bookmarkStart w:id="20" w:name="_Toc152045540"/>
    </w:p>
    <w:p>
      <w:pPr>
        <w:spacing w:line="440" w:lineRule="exact"/>
        <w:ind w:firstLine="486" w:firstLineChars="200"/>
        <w:rPr>
          <w:rFonts w:ascii="仿宋" w:hAnsi="仿宋" w:eastAsia="仿宋" w:cs="仿宋"/>
          <w:b/>
          <w:color w:val="auto"/>
          <w:szCs w:val="21"/>
          <w:lang w:eastAsia="zh-CN"/>
        </w:rPr>
      </w:pPr>
      <w:r>
        <w:rPr>
          <w:rFonts w:hint="eastAsia" w:ascii="仿宋" w:hAnsi="仿宋" w:eastAsia="仿宋" w:cs="仿宋"/>
          <w:b/>
          <w:color w:val="auto"/>
          <w:szCs w:val="21"/>
          <w:lang w:eastAsia="zh-CN"/>
        </w:rPr>
        <w:t>10. 投标预备会</w:t>
      </w:r>
      <w:bookmarkEnd w:id="14"/>
      <w:bookmarkEnd w:id="15"/>
      <w:bookmarkEnd w:id="16"/>
      <w:bookmarkEnd w:id="17"/>
      <w:bookmarkEnd w:id="18"/>
      <w:bookmarkEnd w:id="19"/>
      <w:bookmarkEnd w:id="20"/>
    </w:p>
    <w:p>
      <w:pPr>
        <w:spacing w:line="440" w:lineRule="exact"/>
        <w:ind w:firstLine="473" w:firstLineChars="195"/>
        <w:rPr>
          <w:rFonts w:ascii="仿宋" w:hAnsi="仿宋" w:eastAsia="仿宋" w:cs="仿宋"/>
          <w:color w:val="auto"/>
          <w:szCs w:val="21"/>
          <w:lang w:eastAsia="zh-CN"/>
        </w:rPr>
      </w:pPr>
      <w:r>
        <w:rPr>
          <w:rFonts w:hint="eastAsia" w:ascii="仿宋" w:hAnsi="仿宋" w:eastAsia="仿宋" w:cs="仿宋"/>
          <w:color w:val="auto"/>
          <w:szCs w:val="21"/>
          <w:lang w:eastAsia="zh-CN"/>
        </w:rPr>
        <w:t>10.1供应商须知前附表规定召开投标预备会的，招标人按供应商须知前附表规定的时间和地点召开投标预备会，澄清供应商提出的问题。</w:t>
      </w:r>
    </w:p>
    <w:p>
      <w:pPr>
        <w:spacing w:line="440" w:lineRule="exact"/>
        <w:ind w:firstLine="473" w:firstLineChars="195"/>
        <w:rPr>
          <w:rFonts w:ascii="仿宋" w:hAnsi="仿宋" w:eastAsia="仿宋" w:cs="仿宋"/>
          <w:color w:val="auto"/>
          <w:szCs w:val="21"/>
          <w:lang w:eastAsia="zh-CN"/>
        </w:rPr>
      </w:pPr>
      <w:r>
        <w:rPr>
          <w:rFonts w:hint="eastAsia" w:ascii="仿宋" w:hAnsi="仿宋" w:eastAsia="仿宋" w:cs="仿宋"/>
          <w:color w:val="auto"/>
          <w:szCs w:val="21"/>
          <w:lang w:eastAsia="zh-CN"/>
        </w:rPr>
        <w:t>10.2供应商应在供应商须知前附表规定的时间前，将提出的问题送达招标人，以便招标人澄清。</w:t>
      </w:r>
    </w:p>
    <w:p>
      <w:pPr>
        <w:spacing w:line="440" w:lineRule="exact"/>
        <w:ind w:firstLine="473" w:firstLineChars="195"/>
        <w:rPr>
          <w:rFonts w:ascii="仿宋" w:hAnsi="仿宋" w:eastAsia="仿宋" w:cs="仿宋"/>
          <w:color w:val="auto"/>
          <w:szCs w:val="21"/>
          <w:lang w:eastAsia="zh-CN"/>
        </w:rPr>
      </w:pPr>
      <w:r>
        <w:rPr>
          <w:rFonts w:hint="eastAsia" w:ascii="仿宋" w:hAnsi="仿宋" w:eastAsia="仿宋" w:cs="仿宋"/>
          <w:color w:val="auto"/>
          <w:szCs w:val="21"/>
          <w:lang w:eastAsia="zh-CN"/>
        </w:rPr>
        <w:t>10.3招标人在供应商须知前附表规定的时间，将对供应商所提的问题进行澄清。该澄清内容为采购文件的组成部分。</w:t>
      </w:r>
    </w:p>
    <w:p>
      <w:pPr>
        <w:spacing w:line="440" w:lineRule="exact"/>
        <w:ind w:firstLine="473" w:firstLineChars="195"/>
        <w:rPr>
          <w:rFonts w:hint="eastAsia" w:ascii="仿宋" w:hAnsi="仿宋" w:eastAsia="仿宋" w:cs="仿宋"/>
          <w:color w:val="auto"/>
          <w:szCs w:val="21"/>
          <w:lang w:eastAsia="zh-CN"/>
        </w:rPr>
      </w:pPr>
      <w:r>
        <w:rPr>
          <w:rFonts w:hint="eastAsia" w:ascii="仿宋" w:hAnsi="仿宋" w:eastAsia="仿宋" w:cs="仿宋"/>
          <w:color w:val="auto"/>
          <w:szCs w:val="21"/>
          <w:lang w:eastAsia="zh-CN"/>
        </w:rPr>
        <w:t>11. 联合投标</w:t>
      </w:r>
    </w:p>
    <w:p>
      <w:pPr>
        <w:spacing w:line="440" w:lineRule="exact"/>
        <w:ind w:firstLine="473" w:firstLineChars="195"/>
        <w:rPr>
          <w:rFonts w:ascii="仿宋" w:hAnsi="仿宋" w:eastAsia="仿宋" w:cs="仿宋"/>
          <w:color w:val="auto"/>
          <w:szCs w:val="21"/>
          <w:lang w:eastAsia="zh-CN"/>
        </w:rPr>
      </w:pPr>
      <w:r>
        <w:rPr>
          <w:rFonts w:hint="eastAsia" w:ascii="仿宋" w:hAnsi="仿宋" w:eastAsia="仿宋" w:cs="仿宋"/>
          <w:color w:val="auto"/>
          <w:szCs w:val="21"/>
          <w:lang w:eastAsia="zh-CN"/>
        </w:rPr>
        <w:t>11.1 两个以上供应商可以组成一个投标联合体，以一个供应商的身份投标。以联合体形式参加投标的，联合体各方均应当符合《政府采购法》第二十二条规定的条件。招标人根据采购项目的特殊要求规定供应商特定条件的，联合体各方中至少应当有一方符合招标人规定的特定条件。</w:t>
      </w:r>
    </w:p>
    <w:p>
      <w:pPr>
        <w:spacing w:line="400" w:lineRule="exact"/>
        <w:ind w:firstLine="473" w:firstLineChars="195"/>
        <w:rPr>
          <w:rFonts w:ascii="仿宋" w:hAnsi="仿宋" w:eastAsia="仿宋" w:cs="仿宋"/>
          <w:color w:val="auto"/>
          <w:szCs w:val="21"/>
          <w:lang w:eastAsia="zh-CN"/>
        </w:rPr>
      </w:pPr>
      <w:r>
        <w:rPr>
          <w:rFonts w:hint="eastAsia" w:ascii="仿宋" w:hAnsi="仿宋" w:eastAsia="仿宋" w:cs="仿宋"/>
          <w:color w:val="auto"/>
          <w:szCs w:val="21"/>
          <w:lang w:eastAsia="zh-CN"/>
        </w:rPr>
        <w:t>11.2联合体各方之间应当签订共同投标协议，明确约定联合体各方承担的工作和相应的责任，并将共同投标协议连同投标文件一并提交招标人。联合体各方签订共同投标协议后，不得再以自己名义单独在同一项目中投标，也不得组成新的联合体参加同一项目投标。</w:t>
      </w:r>
    </w:p>
    <w:p>
      <w:pPr>
        <w:spacing w:line="400" w:lineRule="exact"/>
        <w:ind w:firstLine="475" w:firstLineChars="196"/>
        <w:rPr>
          <w:rFonts w:ascii="仿宋" w:hAnsi="仿宋" w:eastAsia="仿宋" w:cs="仿宋"/>
          <w:color w:val="auto"/>
          <w:szCs w:val="21"/>
          <w:lang w:eastAsia="zh-CN"/>
        </w:rPr>
      </w:pPr>
      <w:r>
        <w:rPr>
          <w:rFonts w:hint="eastAsia" w:ascii="仿宋" w:hAnsi="仿宋" w:eastAsia="仿宋" w:cs="仿宋"/>
          <w:color w:val="auto"/>
          <w:szCs w:val="21"/>
          <w:lang w:eastAsia="zh-CN"/>
        </w:rPr>
        <w:t>11.3 联合体应当确定其中一个单位为投标的全权代表，负责参加投标的一切事务，并承担投标及履约中应承担的全部责任与义务。</w:t>
      </w:r>
    </w:p>
    <w:p>
      <w:pPr>
        <w:pStyle w:val="11"/>
        <w:spacing w:after="0" w:line="400" w:lineRule="exact"/>
        <w:ind w:left="0" w:leftChars="0" w:firstLine="490" w:firstLineChars="202"/>
        <w:rPr>
          <w:rFonts w:ascii="仿宋" w:hAnsi="仿宋" w:eastAsia="仿宋" w:cs="仿宋"/>
          <w:color w:val="auto"/>
          <w:szCs w:val="21"/>
          <w:lang w:eastAsia="zh-CN"/>
        </w:rPr>
      </w:pPr>
      <w:r>
        <w:rPr>
          <w:rFonts w:hint="eastAsia" w:ascii="仿宋" w:hAnsi="仿宋" w:eastAsia="仿宋" w:cs="仿宋"/>
          <w:color w:val="auto"/>
          <w:szCs w:val="21"/>
          <w:lang w:eastAsia="zh-CN"/>
        </w:rPr>
        <w:t>11.4 联合体各方应当共同与招标人签订采购合同，就采购合同约定的事项对招标人承担连带责任。</w:t>
      </w:r>
    </w:p>
    <w:p>
      <w:pPr>
        <w:spacing w:line="440" w:lineRule="exact"/>
        <w:ind w:firstLine="475" w:firstLineChars="196"/>
        <w:rPr>
          <w:rFonts w:ascii="仿宋" w:hAnsi="仿宋" w:eastAsia="仿宋" w:cs="仿宋"/>
          <w:b/>
          <w:color w:val="auto"/>
          <w:szCs w:val="21"/>
          <w:lang w:eastAsia="zh-CN"/>
        </w:rPr>
      </w:pPr>
      <w:r>
        <w:rPr>
          <w:rFonts w:hint="eastAsia" w:ascii="仿宋" w:hAnsi="仿宋" w:eastAsia="仿宋" w:cs="仿宋"/>
          <w:b/>
          <w:color w:val="auto"/>
          <w:szCs w:val="21"/>
          <w:lang w:eastAsia="zh-CN"/>
        </w:rPr>
        <w:t>12.招标代理费:</w:t>
      </w:r>
      <w:r>
        <w:rPr>
          <w:rFonts w:hint="eastAsia" w:ascii="仿宋" w:hAnsi="仿宋" w:eastAsia="仿宋" w:cs="仿宋"/>
          <w:color w:val="auto"/>
          <w:szCs w:val="21"/>
          <w:lang w:eastAsia="zh-CN"/>
        </w:rPr>
        <w:t xml:space="preserve"> 见供应商须知前附表。</w:t>
      </w:r>
    </w:p>
    <w:p>
      <w:pPr>
        <w:spacing w:line="440" w:lineRule="exact"/>
        <w:ind w:firstLine="486" w:firstLineChars="200"/>
        <w:rPr>
          <w:rFonts w:ascii="仿宋" w:hAnsi="仿宋" w:eastAsia="仿宋" w:cs="仿宋"/>
          <w:b/>
          <w:color w:val="auto"/>
          <w:szCs w:val="21"/>
          <w:lang w:eastAsia="zh-CN"/>
        </w:rPr>
      </w:pPr>
      <w:r>
        <w:rPr>
          <w:rFonts w:hint="eastAsia" w:ascii="仿宋" w:hAnsi="仿宋" w:eastAsia="仿宋" w:cs="仿宋"/>
          <w:b/>
          <w:color w:val="auto"/>
          <w:szCs w:val="21"/>
          <w:lang w:eastAsia="zh-CN"/>
        </w:rPr>
        <w:t>13.供应商应注意的事项</w:t>
      </w:r>
    </w:p>
    <w:p>
      <w:pPr>
        <w:spacing w:line="440" w:lineRule="exact"/>
        <w:ind w:firstLine="486" w:firstLineChars="200"/>
        <w:rPr>
          <w:rFonts w:ascii="仿宋" w:hAnsi="仿宋" w:eastAsia="仿宋" w:cs="仿宋"/>
          <w:bCs/>
          <w:color w:val="auto"/>
          <w:szCs w:val="21"/>
          <w:lang w:eastAsia="zh-CN"/>
        </w:rPr>
      </w:pPr>
      <w:r>
        <w:rPr>
          <w:rFonts w:hint="eastAsia" w:ascii="仿宋" w:hAnsi="仿宋" w:eastAsia="仿宋" w:cs="仿宋"/>
          <w:color w:val="auto"/>
          <w:szCs w:val="21"/>
          <w:lang w:eastAsia="zh-CN"/>
        </w:rPr>
        <w:t>13.1供应商一旦按规定缴纳了投标保证金并参加投标，即被认为接受了本采购文件中的所有条件和规定。供应商必须严格按采购文件的要求编制投标文件，投标文件宜编制页码和目录，以便评委审核。否则，由此产生的一切后果由供应商承担。</w:t>
      </w:r>
    </w:p>
    <w:p>
      <w:pPr>
        <w:spacing w:line="440" w:lineRule="exact"/>
        <w:ind w:firstLine="486" w:firstLineChars="200"/>
        <w:rPr>
          <w:rFonts w:ascii="仿宋" w:hAnsi="仿宋" w:eastAsia="仿宋" w:cs="仿宋"/>
          <w:bCs/>
          <w:color w:val="auto"/>
          <w:szCs w:val="21"/>
          <w:lang w:eastAsia="zh-CN"/>
        </w:rPr>
      </w:pPr>
      <w:r>
        <w:rPr>
          <w:rFonts w:hint="eastAsia" w:ascii="仿宋" w:hAnsi="仿宋" w:eastAsia="仿宋" w:cs="仿宋"/>
          <w:bCs/>
          <w:color w:val="auto"/>
          <w:szCs w:val="21"/>
          <w:lang w:eastAsia="zh-CN"/>
        </w:rPr>
        <w:t>13.2 供应商对采购内容中规定的技术参数、规格等要求必须完全响应或优于采购文件中的要求。</w:t>
      </w:r>
    </w:p>
    <w:p>
      <w:pPr>
        <w:spacing w:line="440" w:lineRule="exact"/>
        <w:ind w:firstLine="475" w:firstLineChars="196"/>
        <w:rPr>
          <w:rFonts w:ascii="仿宋" w:hAnsi="仿宋" w:eastAsia="仿宋" w:cs="仿宋"/>
          <w:bCs/>
          <w:color w:val="auto"/>
          <w:szCs w:val="21"/>
          <w:lang w:eastAsia="zh-CN"/>
        </w:rPr>
      </w:pPr>
      <w:r>
        <w:rPr>
          <w:rFonts w:hint="eastAsia" w:ascii="仿宋" w:hAnsi="仿宋" w:eastAsia="仿宋" w:cs="仿宋"/>
          <w:bCs/>
          <w:color w:val="auto"/>
          <w:szCs w:val="21"/>
          <w:lang w:eastAsia="zh-CN"/>
        </w:rPr>
        <w:t>13.3所有供应商的投标保证金都应在采购文件规定的投标保证金缴纳截止日期前缴纳。</w:t>
      </w:r>
    </w:p>
    <w:p>
      <w:pPr>
        <w:spacing w:line="440" w:lineRule="exact"/>
        <w:ind w:firstLine="475" w:firstLineChars="196"/>
        <w:rPr>
          <w:rFonts w:ascii="仿宋" w:hAnsi="仿宋" w:eastAsia="仿宋" w:cs="仿宋"/>
          <w:bCs/>
          <w:color w:val="auto"/>
          <w:szCs w:val="21"/>
          <w:lang w:eastAsia="zh-CN"/>
        </w:rPr>
      </w:pPr>
      <w:r>
        <w:rPr>
          <w:rFonts w:hint="eastAsia" w:ascii="仿宋" w:hAnsi="仿宋" w:eastAsia="仿宋" w:cs="仿宋"/>
          <w:bCs/>
          <w:color w:val="auto"/>
          <w:szCs w:val="21"/>
          <w:lang w:eastAsia="zh-CN"/>
        </w:rPr>
        <w:t>13.4单位负责人为同一人或者存在直接控股、管理关系的不同供应商，不得参加同一合同项下的政府采购活动。</w:t>
      </w:r>
      <w:r>
        <w:rPr>
          <w:rFonts w:hint="eastAsia" w:ascii="仿宋" w:hAnsi="仿宋" w:eastAsia="仿宋" w:cs="仿宋"/>
          <w:color w:val="auto"/>
          <w:szCs w:val="21"/>
          <w:lang w:eastAsia="zh-CN"/>
        </w:rPr>
        <w:t>为采购项目提供整体设计、规范编制或者项目管理、监理、检测等服务的供应商，不得再参加该采购项目的其他采购活动。</w:t>
      </w:r>
    </w:p>
    <w:p>
      <w:pPr>
        <w:snapToGrid w:val="0"/>
        <w:spacing w:line="440" w:lineRule="exact"/>
        <w:ind w:firstLine="486" w:firstLineChars="200"/>
        <w:rPr>
          <w:rFonts w:ascii="仿宋" w:hAnsi="仿宋" w:eastAsia="仿宋" w:cs="仿宋"/>
          <w:color w:val="auto"/>
          <w:szCs w:val="21"/>
          <w:lang w:eastAsia="zh-CN"/>
        </w:rPr>
      </w:pPr>
      <w:r>
        <w:rPr>
          <w:rFonts w:hint="eastAsia" w:ascii="仿宋" w:hAnsi="仿宋" w:eastAsia="仿宋" w:cs="仿宋"/>
          <w:bCs/>
          <w:color w:val="auto"/>
          <w:szCs w:val="21"/>
          <w:lang w:eastAsia="zh-CN"/>
        </w:rPr>
        <w:t>13.5本项目只接受</w:t>
      </w:r>
      <w:r>
        <w:rPr>
          <w:rFonts w:hint="eastAsia" w:ascii="仿宋" w:hAnsi="仿宋" w:eastAsia="仿宋" w:cs="仿宋"/>
          <w:color w:val="auto"/>
          <w:szCs w:val="21"/>
          <w:lang w:eastAsia="zh-CN"/>
        </w:rPr>
        <w:t>成为新疆维吾尔自治区政府采购网正式注册入库并完成CA数字证书申领供应商参与投标。因未注册入库、未办理CA数字证书等原因造成无法投标或投标失败等后果由供应商自行承担。</w:t>
      </w:r>
    </w:p>
    <w:p>
      <w:pPr>
        <w:wordWrap w:val="0"/>
        <w:spacing w:line="440" w:lineRule="exact"/>
        <w:ind w:firstLine="486" w:firstLineChars="200"/>
        <w:rPr>
          <w:rFonts w:ascii="仿宋" w:hAnsi="仿宋" w:eastAsia="仿宋" w:cs="仿宋"/>
          <w:bCs/>
          <w:color w:val="auto"/>
          <w:szCs w:val="21"/>
          <w:lang w:eastAsia="zh-CN"/>
        </w:rPr>
      </w:pPr>
      <w:r>
        <w:rPr>
          <w:rFonts w:hint="eastAsia" w:ascii="仿宋" w:hAnsi="仿宋" w:eastAsia="仿宋" w:cs="仿宋"/>
          <w:bCs/>
          <w:color w:val="auto"/>
          <w:szCs w:val="21"/>
          <w:lang w:eastAsia="zh-CN"/>
        </w:rPr>
        <w:t>13.6  供应商被视为充分熟悉本招标项目所在地的与履行合同有关的各种情况，包括但不限于：</w:t>
      </w:r>
    </w:p>
    <w:p>
      <w:pPr>
        <w:spacing w:line="400" w:lineRule="exact"/>
        <w:ind w:firstLine="364" w:firstLineChars="150"/>
        <w:rPr>
          <w:rFonts w:ascii="仿宋" w:hAnsi="仿宋" w:eastAsia="仿宋" w:cs="仿宋"/>
          <w:bCs/>
          <w:color w:val="auto"/>
          <w:szCs w:val="21"/>
          <w:lang w:eastAsia="zh-CN"/>
        </w:rPr>
      </w:pPr>
      <w:r>
        <w:rPr>
          <w:rFonts w:hint="eastAsia" w:ascii="仿宋" w:hAnsi="仿宋" w:eastAsia="仿宋" w:cs="仿宋"/>
          <w:bCs/>
          <w:color w:val="auto"/>
          <w:szCs w:val="21"/>
          <w:lang w:eastAsia="zh-CN"/>
        </w:rPr>
        <w:t>（1）国家对本次投标货物和服务的生产、安装调试、验收、维修等有关法律、法规及行业管理标准；</w:t>
      </w:r>
    </w:p>
    <w:p>
      <w:pPr>
        <w:spacing w:line="400" w:lineRule="exact"/>
        <w:ind w:firstLine="364" w:firstLineChars="150"/>
        <w:rPr>
          <w:rFonts w:ascii="仿宋" w:hAnsi="仿宋" w:eastAsia="仿宋" w:cs="仿宋"/>
          <w:bCs/>
          <w:color w:val="auto"/>
          <w:szCs w:val="21"/>
          <w:lang w:eastAsia="zh-CN"/>
        </w:rPr>
      </w:pPr>
      <w:r>
        <w:rPr>
          <w:rFonts w:hint="eastAsia" w:ascii="仿宋" w:hAnsi="仿宋" w:eastAsia="仿宋" w:cs="仿宋"/>
          <w:bCs/>
          <w:color w:val="auto"/>
          <w:szCs w:val="21"/>
          <w:lang w:eastAsia="zh-CN"/>
        </w:rPr>
        <w:t>（2）本地区有关管理部门的相关规定；</w:t>
      </w:r>
    </w:p>
    <w:p>
      <w:pPr>
        <w:spacing w:line="400" w:lineRule="exact"/>
        <w:ind w:firstLine="364" w:firstLineChars="150"/>
        <w:rPr>
          <w:rFonts w:ascii="仿宋" w:hAnsi="仿宋" w:eastAsia="仿宋" w:cs="仿宋"/>
          <w:bCs/>
          <w:color w:val="auto"/>
          <w:szCs w:val="21"/>
          <w:lang w:eastAsia="zh-CN"/>
        </w:rPr>
      </w:pPr>
      <w:r>
        <w:rPr>
          <w:rFonts w:hint="eastAsia" w:ascii="仿宋" w:hAnsi="仿宋" w:eastAsia="仿宋" w:cs="仿宋"/>
          <w:bCs/>
          <w:color w:val="auto"/>
          <w:szCs w:val="21"/>
          <w:lang w:eastAsia="zh-CN"/>
        </w:rPr>
        <w:t>（3）招标人的相关场地情况、基础建设、电力供应情况及相关设计标准。</w:t>
      </w:r>
    </w:p>
    <w:p>
      <w:pPr>
        <w:spacing w:line="400" w:lineRule="exact"/>
        <w:ind w:firstLine="364" w:firstLineChars="150"/>
        <w:rPr>
          <w:rFonts w:ascii="仿宋" w:hAnsi="仿宋" w:eastAsia="仿宋" w:cs="仿宋"/>
          <w:bCs/>
          <w:color w:val="auto"/>
          <w:szCs w:val="21"/>
          <w:lang w:eastAsia="zh-CN"/>
        </w:rPr>
      </w:pPr>
      <w:r>
        <w:rPr>
          <w:rFonts w:hint="eastAsia" w:ascii="仿宋" w:hAnsi="仿宋" w:eastAsia="仿宋" w:cs="仿宋"/>
          <w:bCs/>
          <w:color w:val="auto"/>
          <w:szCs w:val="21"/>
          <w:lang w:eastAsia="zh-CN"/>
        </w:rPr>
        <w:t>本采购文件不再对上述情况进行描述。</w:t>
      </w:r>
      <w:bookmarkStart w:id="21" w:name="_Toc469495725"/>
    </w:p>
    <w:p>
      <w:pPr>
        <w:spacing w:line="400" w:lineRule="exact"/>
        <w:ind w:firstLine="424" w:firstLineChars="150"/>
        <w:jc w:val="center"/>
        <w:rPr>
          <w:rFonts w:ascii="仿宋" w:hAnsi="仿宋" w:eastAsia="仿宋" w:cs="仿宋"/>
          <w:b/>
          <w:color w:val="auto"/>
          <w:sz w:val="28"/>
          <w:szCs w:val="28"/>
          <w:lang w:eastAsia="zh-CN"/>
        </w:rPr>
      </w:pPr>
      <w:r>
        <w:rPr>
          <w:rFonts w:hint="eastAsia" w:ascii="仿宋" w:hAnsi="仿宋" w:eastAsia="仿宋" w:cs="仿宋"/>
          <w:b/>
          <w:color w:val="auto"/>
          <w:sz w:val="28"/>
          <w:szCs w:val="28"/>
          <w:lang w:eastAsia="zh-CN"/>
        </w:rPr>
        <w:t>（二）</w:t>
      </w:r>
      <w:bookmarkEnd w:id="21"/>
      <w:r>
        <w:rPr>
          <w:rFonts w:hint="eastAsia" w:ascii="仿宋" w:hAnsi="仿宋" w:eastAsia="仿宋" w:cs="仿宋"/>
          <w:b/>
          <w:color w:val="auto"/>
          <w:sz w:val="28"/>
          <w:szCs w:val="28"/>
          <w:lang w:eastAsia="zh-CN"/>
        </w:rPr>
        <w:t>磋商文件</w:t>
      </w:r>
    </w:p>
    <w:p>
      <w:pPr>
        <w:spacing w:line="440" w:lineRule="exact"/>
        <w:ind w:firstLine="486" w:firstLineChars="200"/>
        <w:rPr>
          <w:rFonts w:ascii="仿宋" w:hAnsi="仿宋" w:eastAsia="仿宋" w:cs="仿宋"/>
          <w:b/>
          <w:color w:val="auto"/>
          <w:szCs w:val="21"/>
          <w:lang w:eastAsia="zh-CN"/>
        </w:rPr>
      </w:pPr>
      <w:r>
        <w:rPr>
          <w:rFonts w:hint="eastAsia" w:ascii="仿宋" w:hAnsi="仿宋" w:eastAsia="仿宋" w:cs="仿宋"/>
          <w:b/>
          <w:color w:val="auto"/>
          <w:szCs w:val="21"/>
          <w:lang w:eastAsia="zh-CN"/>
        </w:rPr>
        <w:t>15. 采购文件的编制依据</w:t>
      </w:r>
    </w:p>
    <w:p>
      <w:pPr>
        <w:spacing w:line="440" w:lineRule="exact"/>
        <w:ind w:firstLine="486" w:firstLineChars="200"/>
        <w:rPr>
          <w:rFonts w:ascii="仿宋" w:hAnsi="仿宋" w:eastAsia="仿宋" w:cs="仿宋"/>
          <w:color w:val="auto"/>
          <w:szCs w:val="21"/>
          <w:lang w:eastAsia="zh-CN"/>
        </w:rPr>
      </w:pPr>
      <w:r>
        <w:rPr>
          <w:rFonts w:hint="eastAsia" w:ascii="仿宋" w:hAnsi="仿宋" w:eastAsia="仿宋" w:cs="仿宋"/>
          <w:color w:val="auto"/>
          <w:szCs w:val="21"/>
          <w:lang w:eastAsia="zh-CN"/>
        </w:rPr>
        <w:t>根据《中华人民共和国政府采购法》、《政府采购货物和服务招标投标管理办法》和《中华人民共和国合同法》</w:t>
      </w:r>
      <w:r>
        <w:rPr>
          <w:rFonts w:hint="eastAsia" w:ascii="仿宋" w:hAnsi="仿宋" w:eastAsia="仿宋" w:cs="仿宋"/>
          <w:color w:val="auto"/>
          <w:spacing w:val="-2"/>
          <w:szCs w:val="21"/>
          <w:lang w:eastAsia="zh-CN"/>
        </w:rPr>
        <w:t>等相关法律法规和规章及部、省、市级规范性文件的规定，编制本采购文件。</w:t>
      </w:r>
    </w:p>
    <w:p>
      <w:pPr>
        <w:spacing w:line="440" w:lineRule="exact"/>
        <w:ind w:firstLine="486" w:firstLineChars="200"/>
        <w:rPr>
          <w:rFonts w:ascii="仿宋" w:hAnsi="仿宋" w:eastAsia="仿宋" w:cs="仿宋"/>
          <w:b/>
          <w:color w:val="auto"/>
          <w:szCs w:val="21"/>
          <w:lang w:eastAsia="zh-CN"/>
        </w:rPr>
      </w:pPr>
      <w:r>
        <w:rPr>
          <w:rFonts w:hint="eastAsia" w:ascii="仿宋" w:hAnsi="仿宋" w:eastAsia="仿宋" w:cs="仿宋"/>
          <w:b/>
          <w:color w:val="auto"/>
          <w:szCs w:val="21"/>
          <w:lang w:eastAsia="zh-CN"/>
        </w:rPr>
        <w:t xml:space="preserve">16. </w:t>
      </w:r>
      <w:r>
        <w:rPr>
          <w:rFonts w:hint="eastAsia" w:ascii="仿宋" w:hAnsi="仿宋" w:eastAsia="仿宋" w:cs="仿宋"/>
          <w:b/>
          <w:bCs/>
          <w:color w:val="auto"/>
          <w:szCs w:val="21"/>
          <w:lang w:eastAsia="zh-CN"/>
        </w:rPr>
        <w:t>磋商文件的组成</w:t>
      </w:r>
    </w:p>
    <w:p>
      <w:pPr>
        <w:spacing w:line="440" w:lineRule="exact"/>
        <w:ind w:firstLine="486" w:firstLineChars="200"/>
        <w:rPr>
          <w:rFonts w:ascii="仿宋" w:hAnsi="仿宋" w:eastAsia="仿宋" w:cs="仿宋"/>
          <w:color w:val="auto"/>
          <w:szCs w:val="21"/>
          <w:lang w:eastAsia="zh-CN"/>
        </w:rPr>
      </w:pPr>
      <w:r>
        <w:rPr>
          <w:rFonts w:hint="eastAsia" w:ascii="仿宋" w:hAnsi="仿宋" w:eastAsia="仿宋" w:cs="仿宋"/>
          <w:color w:val="auto"/>
          <w:szCs w:val="21"/>
          <w:lang w:eastAsia="zh-CN"/>
        </w:rPr>
        <w:t>16.1 磋商文件包括内容：</w:t>
      </w:r>
    </w:p>
    <w:p>
      <w:pPr>
        <w:spacing w:line="440" w:lineRule="exact"/>
        <w:ind w:firstLine="1701" w:firstLineChars="700"/>
        <w:rPr>
          <w:rFonts w:ascii="仿宋" w:hAnsi="仿宋" w:eastAsia="仿宋" w:cs="仿宋"/>
          <w:color w:val="auto"/>
          <w:szCs w:val="21"/>
          <w:lang w:eastAsia="zh-CN"/>
        </w:rPr>
      </w:pPr>
      <w:r>
        <w:rPr>
          <w:rFonts w:hint="eastAsia" w:ascii="仿宋" w:hAnsi="仿宋" w:eastAsia="仿宋" w:cs="仿宋"/>
          <w:color w:val="auto"/>
          <w:szCs w:val="21"/>
          <w:lang w:eastAsia="zh-CN"/>
        </w:rPr>
        <w:t>第一章  竞争性磋商公告</w:t>
      </w:r>
    </w:p>
    <w:p>
      <w:pPr>
        <w:spacing w:line="440" w:lineRule="exact"/>
        <w:ind w:firstLine="1701" w:firstLineChars="700"/>
        <w:rPr>
          <w:rFonts w:ascii="仿宋" w:hAnsi="仿宋" w:eastAsia="仿宋" w:cs="仿宋"/>
          <w:color w:val="auto"/>
          <w:szCs w:val="21"/>
          <w:lang w:eastAsia="zh-CN"/>
        </w:rPr>
      </w:pPr>
      <w:r>
        <w:rPr>
          <w:rFonts w:hint="eastAsia" w:ascii="仿宋" w:hAnsi="仿宋" w:eastAsia="仿宋" w:cs="仿宋"/>
          <w:color w:val="auto"/>
          <w:szCs w:val="21"/>
          <w:lang w:eastAsia="zh-CN"/>
        </w:rPr>
        <w:t>第二章  投标须知</w:t>
      </w:r>
    </w:p>
    <w:p>
      <w:pPr>
        <w:spacing w:line="440" w:lineRule="exact"/>
        <w:ind w:firstLine="1701" w:firstLineChars="700"/>
        <w:rPr>
          <w:rFonts w:ascii="仿宋" w:hAnsi="仿宋" w:eastAsia="仿宋" w:cs="仿宋"/>
          <w:color w:val="auto"/>
          <w:szCs w:val="21"/>
          <w:lang w:eastAsia="zh-CN"/>
        </w:rPr>
      </w:pPr>
      <w:r>
        <w:rPr>
          <w:rFonts w:hint="eastAsia" w:ascii="仿宋" w:hAnsi="仿宋" w:eastAsia="仿宋" w:cs="仿宋"/>
          <w:color w:val="auto"/>
          <w:szCs w:val="21"/>
          <w:lang w:eastAsia="zh-CN"/>
        </w:rPr>
        <w:t>第三章  评标办法</w:t>
      </w:r>
    </w:p>
    <w:p>
      <w:pPr>
        <w:spacing w:line="440" w:lineRule="exact"/>
        <w:ind w:firstLine="1701" w:firstLineChars="700"/>
        <w:rPr>
          <w:rFonts w:ascii="仿宋" w:hAnsi="仿宋" w:eastAsia="仿宋" w:cs="仿宋"/>
          <w:color w:val="auto"/>
          <w:szCs w:val="21"/>
          <w:lang w:eastAsia="zh-CN"/>
        </w:rPr>
      </w:pPr>
      <w:r>
        <w:rPr>
          <w:rFonts w:hint="eastAsia" w:ascii="仿宋" w:hAnsi="仿宋" w:eastAsia="仿宋" w:cs="仿宋"/>
          <w:color w:val="auto"/>
          <w:szCs w:val="21"/>
          <w:lang w:eastAsia="zh-CN"/>
        </w:rPr>
        <w:t>第四章  采购内容及技术要求</w:t>
      </w:r>
    </w:p>
    <w:p>
      <w:pPr>
        <w:spacing w:line="440" w:lineRule="exact"/>
        <w:ind w:firstLine="1701" w:firstLineChars="700"/>
        <w:rPr>
          <w:rFonts w:ascii="仿宋" w:hAnsi="仿宋" w:eastAsia="仿宋" w:cs="仿宋"/>
          <w:color w:val="auto"/>
          <w:szCs w:val="21"/>
          <w:lang w:eastAsia="zh-CN"/>
        </w:rPr>
      </w:pPr>
      <w:r>
        <w:rPr>
          <w:rFonts w:hint="eastAsia" w:ascii="仿宋" w:hAnsi="仿宋" w:eastAsia="仿宋" w:cs="仿宋"/>
          <w:color w:val="auto"/>
          <w:szCs w:val="21"/>
          <w:lang w:eastAsia="zh-CN"/>
        </w:rPr>
        <w:t>第五章  合同条款及格式</w:t>
      </w:r>
    </w:p>
    <w:p>
      <w:pPr>
        <w:shd w:val="clear" w:color="auto" w:fill="auto"/>
        <w:spacing w:line="440" w:lineRule="exact"/>
        <w:ind w:firstLine="1701" w:firstLineChars="700"/>
        <w:outlineLvl w:val="9"/>
        <w:rPr>
          <w:rFonts w:hint="eastAsia" w:ascii="仿宋" w:hAnsi="仿宋" w:eastAsia="仿宋" w:cs="仿宋"/>
          <w:color w:val="auto"/>
          <w:szCs w:val="21"/>
          <w:lang w:eastAsia="zh-CN"/>
        </w:rPr>
      </w:pPr>
      <w:r>
        <w:rPr>
          <w:rFonts w:hint="eastAsia" w:ascii="仿宋" w:hAnsi="仿宋" w:eastAsia="仿宋" w:cs="仿宋"/>
          <w:color w:val="auto"/>
          <w:szCs w:val="21"/>
          <w:lang w:eastAsia="zh-CN"/>
        </w:rPr>
        <w:t>第六章  投标文件格式文本</w:t>
      </w:r>
    </w:p>
    <w:p>
      <w:pPr>
        <w:shd w:val="clear" w:color="auto" w:fill="auto"/>
        <w:spacing w:line="440" w:lineRule="exact"/>
        <w:ind w:firstLine="1701" w:firstLineChars="7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第七章  招标单位、招标代理机构对本文件的确认</w:t>
      </w:r>
    </w:p>
    <w:p>
      <w:pPr>
        <w:spacing w:line="440" w:lineRule="exact"/>
        <w:rPr>
          <w:rFonts w:ascii="仿宋" w:hAnsi="仿宋" w:eastAsia="仿宋" w:cs="仿宋"/>
          <w:color w:val="auto"/>
          <w:szCs w:val="21"/>
          <w:lang w:eastAsia="zh-CN"/>
        </w:rPr>
      </w:pPr>
      <w:r>
        <w:rPr>
          <w:rFonts w:hint="eastAsia" w:ascii="仿宋" w:hAnsi="仿宋" w:eastAsia="仿宋" w:cs="仿宋"/>
          <w:color w:val="auto"/>
          <w:szCs w:val="21"/>
          <w:lang w:eastAsia="zh-CN"/>
        </w:rPr>
        <w:t xml:space="preserve">   16.2 除16.1内容外，招标答疑亦为采购文件的组成部分，对招标人和供应商起约束作用。</w:t>
      </w:r>
    </w:p>
    <w:p>
      <w:pPr>
        <w:pStyle w:val="14"/>
        <w:wordWrap w:val="0"/>
        <w:spacing w:line="400" w:lineRule="exact"/>
        <w:rPr>
          <w:rFonts w:ascii="仿宋" w:hAnsi="仿宋" w:eastAsia="仿宋" w:cs="仿宋"/>
          <w:color w:val="auto"/>
          <w:szCs w:val="21"/>
          <w:lang w:eastAsia="zh-CN"/>
        </w:rPr>
      </w:pPr>
      <w:r>
        <w:rPr>
          <w:rFonts w:hint="eastAsia" w:ascii="仿宋" w:hAnsi="仿宋" w:eastAsia="仿宋" w:cs="仿宋"/>
          <w:color w:val="auto"/>
          <w:szCs w:val="21"/>
          <w:lang w:eastAsia="zh-CN"/>
        </w:rPr>
        <w:t xml:space="preserve">   16.3供应商应仔细阅读和检查采购文件的全部内容。如发现缺页或附件不全，应及时向招标人提出，以便补齐。如有疑问，供应商应在以书面形式一次性向采购人和采购代理机构提出同一环节的质疑。</w:t>
      </w:r>
    </w:p>
    <w:p>
      <w:pPr>
        <w:wordWrap w:val="0"/>
        <w:spacing w:line="440" w:lineRule="exact"/>
        <w:rPr>
          <w:rFonts w:ascii="仿宋" w:hAnsi="仿宋" w:eastAsia="仿宋" w:cs="仿宋"/>
          <w:color w:val="auto"/>
          <w:szCs w:val="21"/>
          <w:lang w:eastAsia="zh-CN"/>
        </w:rPr>
      </w:pPr>
      <w:r>
        <w:rPr>
          <w:rFonts w:hint="eastAsia" w:ascii="仿宋" w:hAnsi="仿宋" w:eastAsia="仿宋" w:cs="仿宋"/>
          <w:color w:val="auto"/>
          <w:szCs w:val="21"/>
          <w:lang w:eastAsia="zh-CN"/>
        </w:rPr>
        <w:t xml:space="preserve">   16.4供应商认为采购文件使自己的权益受到损害的，可以自收到采购文件之日（采购文件公告期限届满之前收到采购文件的，以完成获取采购文件申请后下载采购文件的时间为准）或者采购文件公告期限届满之日（公告发布后的第6个工作日）起7个工作日内且应当在采购响应截止时间之前，以书面形式一次性向采购人和采购代理机构提出同一环节的质疑。否则，被质疑人可不予接受。质疑供应商对采购人、采购代理机构的答复不满意或者采购人、采购代理机构未在规定的时间内作出答复的，可以在答复期满后十五个工作日内向同级政府采购监督管理部门投诉。质疑函范本、投诉书范本请到克州政府采购网下载专区下载。采购文件的澄清将在政采云平台“更正公告”栏目予以公告，但不指明澄清问题的来源。如果澄清内容影响投标文件编制的，将相应延长投标截止时间。</w:t>
      </w:r>
    </w:p>
    <w:p>
      <w:pPr>
        <w:spacing w:line="440" w:lineRule="exact"/>
        <w:rPr>
          <w:rFonts w:ascii="仿宋" w:hAnsi="仿宋" w:eastAsia="仿宋" w:cs="仿宋"/>
          <w:b/>
          <w:bCs/>
          <w:color w:val="auto"/>
          <w:szCs w:val="21"/>
          <w:lang w:eastAsia="zh-CN"/>
        </w:rPr>
      </w:pPr>
      <w:r>
        <w:rPr>
          <w:rFonts w:hint="eastAsia" w:ascii="仿宋" w:hAnsi="仿宋" w:eastAsia="仿宋" w:cs="仿宋"/>
          <w:b/>
          <w:bCs/>
          <w:color w:val="auto"/>
          <w:szCs w:val="21"/>
          <w:lang w:eastAsia="zh-CN"/>
        </w:rPr>
        <w:t>17. 磋商文件的修改、补充、解释</w:t>
      </w:r>
    </w:p>
    <w:p>
      <w:pPr>
        <w:wordWrap w:val="0"/>
        <w:spacing w:line="400" w:lineRule="exact"/>
        <w:ind w:firstLine="364" w:firstLineChars="150"/>
        <w:rPr>
          <w:rFonts w:ascii="仿宋" w:hAnsi="仿宋" w:eastAsia="仿宋" w:cs="仿宋"/>
          <w:color w:val="auto"/>
          <w:szCs w:val="21"/>
          <w:lang w:eastAsia="zh-CN"/>
        </w:rPr>
      </w:pPr>
      <w:r>
        <w:rPr>
          <w:rFonts w:hint="eastAsia" w:ascii="仿宋" w:hAnsi="仿宋" w:eastAsia="仿宋" w:cs="仿宋"/>
          <w:color w:val="auto"/>
          <w:szCs w:val="21"/>
          <w:lang w:eastAsia="zh-CN"/>
        </w:rPr>
        <w:t>17.1采购文件发出后，招标人在规定的投标截止时间前可对采购文件进行必要的修改和补充，并以更正公告形式在政采云平台 “更正公告”栏目予以公告，请各位供应商注意查看有关澄清内容，如不及时查看造成后果由供应商自负。采购文件的修改、补充等内容作为采购文件的组成部分，具有约束作用。</w:t>
      </w:r>
    </w:p>
    <w:p>
      <w:pPr>
        <w:wordWrap w:val="0"/>
        <w:spacing w:line="400" w:lineRule="exact"/>
        <w:ind w:firstLine="364" w:firstLineChars="150"/>
        <w:rPr>
          <w:rFonts w:ascii="仿宋" w:hAnsi="仿宋" w:eastAsia="仿宋" w:cs="仿宋"/>
          <w:color w:val="auto"/>
          <w:szCs w:val="21"/>
          <w:lang w:eastAsia="zh-CN"/>
        </w:rPr>
      </w:pPr>
      <w:r>
        <w:rPr>
          <w:rFonts w:hint="eastAsia" w:ascii="仿宋" w:hAnsi="仿宋" w:eastAsia="仿宋" w:cs="仿宋"/>
          <w:color w:val="auto"/>
          <w:szCs w:val="21"/>
          <w:lang w:eastAsia="zh-CN"/>
        </w:rPr>
        <w:t>17.2 采购代理机构可视采购具体情况对已发出的采购文件进行必要的澄清、修改或者补充。澄清、修改或者补充的内容可能影响投标文件编制的，应当在投标截止时间至少</w:t>
      </w:r>
      <w:r>
        <w:rPr>
          <w:rFonts w:hint="eastAsia" w:ascii="仿宋" w:hAnsi="仿宋" w:eastAsia="仿宋" w:cs="仿宋"/>
          <w:color w:val="auto"/>
          <w:szCs w:val="21"/>
          <w:lang w:val="en-US" w:eastAsia="zh-CN"/>
        </w:rPr>
        <w:t>5</w:t>
      </w:r>
      <w:r>
        <w:rPr>
          <w:rFonts w:hint="eastAsia" w:ascii="仿宋" w:hAnsi="仿宋" w:eastAsia="仿宋" w:cs="仿宋"/>
          <w:color w:val="auto"/>
          <w:szCs w:val="21"/>
          <w:lang w:eastAsia="zh-CN"/>
        </w:rPr>
        <w:t>日前，在原公告发布媒体上发布澄清公告，澄清或者修改的内容为采购文件的组成部分；不足</w:t>
      </w:r>
      <w:r>
        <w:rPr>
          <w:rFonts w:hint="eastAsia" w:ascii="仿宋" w:hAnsi="仿宋" w:eastAsia="仿宋" w:cs="仿宋"/>
          <w:color w:val="auto"/>
          <w:szCs w:val="21"/>
          <w:lang w:val="en-US" w:eastAsia="zh-CN"/>
        </w:rPr>
        <w:t>5</w:t>
      </w:r>
      <w:r>
        <w:rPr>
          <w:rFonts w:hint="eastAsia" w:ascii="仿宋" w:hAnsi="仿宋" w:eastAsia="仿宋" w:cs="仿宋"/>
          <w:color w:val="auto"/>
          <w:szCs w:val="21"/>
          <w:lang w:eastAsia="zh-CN"/>
        </w:rPr>
        <w:t xml:space="preserve">日的，应当顺延提交投标文件的截止时间。 </w:t>
      </w:r>
    </w:p>
    <w:p>
      <w:pPr>
        <w:wordWrap w:val="0"/>
        <w:spacing w:line="400" w:lineRule="exact"/>
        <w:ind w:firstLine="364" w:firstLineChars="150"/>
        <w:rPr>
          <w:rFonts w:ascii="仿宋" w:hAnsi="仿宋" w:eastAsia="仿宋" w:cs="仿宋"/>
          <w:color w:val="auto"/>
          <w:szCs w:val="21"/>
          <w:lang w:eastAsia="zh-CN"/>
        </w:rPr>
      </w:pPr>
      <w:r>
        <w:rPr>
          <w:rFonts w:hint="eastAsia" w:ascii="仿宋" w:hAnsi="仿宋" w:eastAsia="仿宋" w:cs="仿宋"/>
          <w:bCs/>
          <w:color w:val="auto"/>
          <w:szCs w:val="21"/>
          <w:lang w:eastAsia="zh-CN"/>
        </w:rPr>
        <w:t xml:space="preserve">17.3 </w:t>
      </w:r>
      <w:r>
        <w:rPr>
          <w:rFonts w:hint="eastAsia" w:ascii="仿宋" w:hAnsi="仿宋" w:eastAsia="仿宋" w:cs="仿宋"/>
          <w:color w:val="auto"/>
          <w:szCs w:val="21"/>
          <w:lang w:eastAsia="zh-CN"/>
        </w:rPr>
        <w:t>供应商在规定的时间内未对采购文件提出疑问、质疑或要求澄清的，将视其为无异议。</w:t>
      </w:r>
    </w:p>
    <w:p>
      <w:pPr>
        <w:spacing w:line="400" w:lineRule="exact"/>
        <w:ind w:firstLine="243" w:firstLineChars="100"/>
        <w:rPr>
          <w:rFonts w:ascii="仿宋" w:hAnsi="仿宋" w:eastAsia="仿宋" w:cs="仿宋"/>
          <w:bCs/>
          <w:color w:val="auto"/>
          <w:szCs w:val="21"/>
          <w:lang w:eastAsia="zh-CN"/>
        </w:rPr>
      </w:pPr>
      <w:r>
        <w:rPr>
          <w:rFonts w:hint="eastAsia" w:ascii="仿宋" w:hAnsi="仿宋" w:eastAsia="仿宋" w:cs="仿宋"/>
          <w:bCs/>
          <w:color w:val="auto"/>
          <w:szCs w:val="21"/>
          <w:lang w:eastAsia="zh-CN"/>
        </w:rPr>
        <w:t>17.4 磋商文件的解释</w:t>
      </w:r>
    </w:p>
    <w:p>
      <w:pPr>
        <w:spacing w:line="400" w:lineRule="exact"/>
        <w:ind w:firstLine="486" w:firstLineChars="200"/>
        <w:rPr>
          <w:rFonts w:ascii="仿宋" w:hAnsi="仿宋" w:eastAsia="仿宋" w:cs="仿宋"/>
          <w:color w:val="auto"/>
          <w:szCs w:val="21"/>
          <w:lang w:eastAsia="zh-CN"/>
        </w:rPr>
      </w:pPr>
      <w:r>
        <w:rPr>
          <w:rFonts w:hint="eastAsia" w:ascii="仿宋" w:hAnsi="仿宋" w:eastAsia="仿宋" w:cs="仿宋"/>
          <w:color w:val="auto"/>
          <w:szCs w:val="21"/>
          <w:lang w:eastAsia="zh-CN"/>
        </w:rPr>
        <w:t>本采购文件由招标人（或其委托的招标代理机构）负责解释。</w:t>
      </w:r>
    </w:p>
    <w:p>
      <w:pPr>
        <w:spacing w:line="400" w:lineRule="exact"/>
        <w:rPr>
          <w:rFonts w:ascii="仿宋" w:hAnsi="仿宋" w:eastAsia="仿宋" w:cs="仿宋"/>
          <w:b/>
          <w:color w:val="auto"/>
          <w:szCs w:val="21"/>
          <w:lang w:eastAsia="zh-CN"/>
        </w:rPr>
      </w:pPr>
      <w:r>
        <w:rPr>
          <w:rFonts w:hint="eastAsia" w:ascii="仿宋" w:hAnsi="仿宋" w:eastAsia="仿宋" w:cs="仿宋"/>
          <w:b/>
          <w:color w:val="auto"/>
          <w:szCs w:val="21"/>
          <w:lang w:eastAsia="zh-CN"/>
        </w:rPr>
        <w:t xml:space="preserve"> 18. 磋商文件的发出</w:t>
      </w:r>
    </w:p>
    <w:p>
      <w:pPr>
        <w:spacing w:line="400" w:lineRule="exact"/>
        <w:ind w:firstLine="364" w:firstLineChars="150"/>
        <w:rPr>
          <w:rFonts w:ascii="仿宋" w:hAnsi="仿宋" w:eastAsia="仿宋" w:cs="仿宋"/>
          <w:color w:val="auto"/>
          <w:szCs w:val="21"/>
          <w:lang w:eastAsia="zh-CN"/>
        </w:rPr>
      </w:pPr>
      <w:r>
        <w:rPr>
          <w:rFonts w:hint="eastAsia" w:ascii="仿宋" w:hAnsi="仿宋" w:eastAsia="仿宋" w:cs="仿宋"/>
          <w:color w:val="auto"/>
          <w:szCs w:val="21"/>
          <w:lang w:eastAsia="zh-CN"/>
        </w:rPr>
        <w:t>18.1 磋商文件、磋商文件的澄清、修改、补充及招标答疑等均应报相关部门备案后，方可发出。</w:t>
      </w:r>
    </w:p>
    <w:p>
      <w:pPr>
        <w:spacing w:line="440" w:lineRule="exact"/>
        <w:ind w:firstLine="243" w:firstLineChars="100"/>
        <w:rPr>
          <w:rFonts w:ascii="仿宋" w:hAnsi="仿宋" w:eastAsia="仿宋" w:cs="仿宋"/>
          <w:color w:val="auto"/>
          <w:szCs w:val="21"/>
          <w:lang w:eastAsia="zh-CN"/>
        </w:rPr>
      </w:pPr>
      <w:bookmarkStart w:id="22" w:name="_Toc469495726"/>
      <w:r>
        <w:rPr>
          <w:rFonts w:hint="eastAsia" w:ascii="仿宋" w:hAnsi="仿宋" w:eastAsia="仿宋" w:cs="仿宋"/>
          <w:b/>
          <w:color w:val="auto"/>
          <w:szCs w:val="21"/>
          <w:lang w:eastAsia="zh-CN"/>
        </w:rPr>
        <w:t xml:space="preserve">19. </w:t>
      </w:r>
      <w:r>
        <w:rPr>
          <w:rFonts w:hint="eastAsia" w:ascii="仿宋" w:hAnsi="仿宋" w:eastAsia="仿宋" w:cs="仿宋"/>
          <w:color w:val="auto"/>
          <w:szCs w:val="21"/>
          <w:lang w:eastAsia="zh-CN"/>
        </w:rPr>
        <w:t>凡需要设置样品情形时，必须明确是否需要随样品提交检测报告，并明确检测机构的要求、检测内容、中标样品封存等事项。（评标委员会无法判断样品是否合格且样品需要提供给第三方权威检测机构检测的,在供应商提供招标人认可的第三方权威检测机构检测报告后，评标委员会推荐的中标候选人方可生效，采购人或代理机构发布中标（成交）结果公告。</w:t>
      </w:r>
    </w:p>
    <w:p>
      <w:pPr>
        <w:spacing w:line="440" w:lineRule="exact"/>
        <w:ind w:firstLine="420"/>
        <w:rPr>
          <w:rFonts w:ascii="仿宋" w:hAnsi="仿宋" w:eastAsia="仿宋" w:cs="仿宋"/>
          <w:color w:val="auto"/>
          <w:szCs w:val="21"/>
          <w:lang w:eastAsia="zh-CN"/>
        </w:rPr>
      </w:pPr>
      <w:r>
        <w:rPr>
          <w:rFonts w:hint="eastAsia" w:ascii="仿宋" w:hAnsi="仿宋" w:eastAsia="仿宋" w:cs="仿宋"/>
          <w:color w:val="auto"/>
          <w:szCs w:val="21"/>
          <w:lang w:eastAsia="zh-CN"/>
        </w:rPr>
        <w:t>磋商文件中应明确样品送检方式、检测费用支付方法、供应商在规定时间内无法提供第三方权威检测机构检测报告的处理方式。（采购人根据项目需求按上述要求自行描述）</w:t>
      </w:r>
    </w:p>
    <w:p>
      <w:pPr>
        <w:spacing w:beforeLines="100" w:afterLines="100" w:line="440" w:lineRule="exact"/>
        <w:jc w:val="center"/>
        <w:outlineLvl w:val="9"/>
        <w:rPr>
          <w:rFonts w:ascii="仿宋" w:hAnsi="仿宋" w:eastAsia="仿宋" w:cs="仿宋"/>
          <w:b/>
          <w:color w:val="auto"/>
          <w:sz w:val="28"/>
          <w:szCs w:val="28"/>
          <w:lang w:eastAsia="zh-CN"/>
        </w:rPr>
      </w:pPr>
      <w:r>
        <w:rPr>
          <w:rFonts w:hint="eastAsia" w:ascii="仿宋" w:hAnsi="仿宋" w:eastAsia="仿宋" w:cs="仿宋"/>
          <w:b/>
          <w:color w:val="auto"/>
          <w:sz w:val="28"/>
          <w:szCs w:val="28"/>
          <w:lang w:eastAsia="zh-CN"/>
        </w:rPr>
        <w:t>（三）投标文件的编制</w:t>
      </w:r>
      <w:bookmarkEnd w:id="22"/>
    </w:p>
    <w:p>
      <w:pPr>
        <w:spacing w:line="440" w:lineRule="exact"/>
        <w:ind w:firstLine="352" w:firstLineChars="145"/>
        <w:rPr>
          <w:rFonts w:ascii="仿宋" w:hAnsi="仿宋" w:eastAsia="仿宋" w:cs="仿宋"/>
          <w:b/>
          <w:color w:val="auto"/>
          <w:szCs w:val="21"/>
          <w:lang w:eastAsia="zh-CN"/>
        </w:rPr>
      </w:pPr>
      <w:r>
        <w:rPr>
          <w:rFonts w:hint="eastAsia" w:ascii="仿宋" w:hAnsi="仿宋" w:eastAsia="仿宋" w:cs="仿宋"/>
          <w:b/>
          <w:color w:val="auto"/>
          <w:szCs w:val="21"/>
          <w:lang w:eastAsia="zh-CN"/>
        </w:rPr>
        <w:t>20. 投标的语言及度量衡单位</w:t>
      </w:r>
    </w:p>
    <w:p>
      <w:pPr>
        <w:spacing w:line="440" w:lineRule="exact"/>
        <w:ind w:firstLine="328" w:firstLineChars="135"/>
        <w:rPr>
          <w:rFonts w:ascii="仿宋" w:hAnsi="仿宋" w:eastAsia="仿宋" w:cs="仿宋"/>
          <w:color w:val="auto"/>
          <w:szCs w:val="21"/>
          <w:lang w:eastAsia="zh-CN"/>
        </w:rPr>
      </w:pPr>
      <w:r>
        <w:rPr>
          <w:rFonts w:hint="eastAsia" w:ascii="仿宋" w:hAnsi="仿宋" w:eastAsia="仿宋" w:cs="仿宋"/>
          <w:color w:val="auto"/>
          <w:szCs w:val="21"/>
          <w:lang w:eastAsia="zh-CN"/>
        </w:rPr>
        <w:t>20.1供应商提交的投标文件、技术文件和资料，以及供应商与招标人就有关投标的所有来往函电均应使用中文。投标文件中若有英文或其他语言文字的资料，应提供相应的中文翻译资料。对不同文本投标文件的解释发生异议的，以中文文本为准。</w:t>
      </w:r>
    </w:p>
    <w:p>
      <w:pPr>
        <w:spacing w:line="440" w:lineRule="exact"/>
        <w:ind w:firstLine="243" w:firstLineChars="100"/>
        <w:rPr>
          <w:rFonts w:ascii="仿宋" w:hAnsi="仿宋" w:eastAsia="仿宋" w:cs="仿宋"/>
          <w:color w:val="auto"/>
          <w:szCs w:val="21"/>
          <w:lang w:eastAsia="zh-CN"/>
        </w:rPr>
      </w:pPr>
      <w:r>
        <w:rPr>
          <w:rFonts w:hint="eastAsia" w:ascii="仿宋" w:hAnsi="仿宋" w:eastAsia="仿宋" w:cs="仿宋"/>
          <w:color w:val="auto"/>
          <w:szCs w:val="21"/>
          <w:lang w:eastAsia="zh-CN"/>
        </w:rPr>
        <w:t>20.2除采购文件中另有规定外，投标书所使用的度量衡均须采用法定计量单位。</w:t>
      </w:r>
    </w:p>
    <w:p>
      <w:pPr>
        <w:spacing w:line="400" w:lineRule="exact"/>
        <w:ind w:firstLine="237" w:firstLineChars="98"/>
        <w:rPr>
          <w:rFonts w:ascii="仿宋" w:hAnsi="仿宋" w:eastAsia="仿宋" w:cs="仿宋"/>
          <w:b/>
          <w:color w:val="auto"/>
          <w:szCs w:val="21"/>
          <w:lang w:eastAsia="zh-CN"/>
        </w:rPr>
      </w:pPr>
      <w:r>
        <w:rPr>
          <w:rFonts w:hint="eastAsia" w:ascii="仿宋" w:hAnsi="仿宋" w:eastAsia="仿宋" w:cs="仿宋"/>
          <w:b/>
          <w:color w:val="auto"/>
          <w:szCs w:val="21"/>
          <w:lang w:eastAsia="zh-CN"/>
        </w:rPr>
        <w:t>21. 投标文件的组成</w:t>
      </w:r>
    </w:p>
    <w:p>
      <w:pPr>
        <w:spacing w:line="400" w:lineRule="exact"/>
        <w:ind w:firstLine="486" w:firstLineChars="200"/>
        <w:rPr>
          <w:rFonts w:ascii="仿宋" w:hAnsi="仿宋" w:eastAsia="仿宋" w:cs="仿宋"/>
          <w:color w:val="auto"/>
          <w:szCs w:val="21"/>
          <w:lang w:eastAsia="zh-CN"/>
        </w:rPr>
      </w:pPr>
      <w:r>
        <w:rPr>
          <w:rFonts w:hint="eastAsia" w:ascii="仿宋" w:hAnsi="仿宋" w:eastAsia="仿宋" w:cs="仿宋"/>
          <w:color w:val="auto"/>
          <w:szCs w:val="21"/>
          <w:lang w:eastAsia="zh-CN"/>
        </w:rPr>
        <w:t>资格证明文件和商务及技术文件两部分。</w:t>
      </w:r>
    </w:p>
    <w:p>
      <w:pPr>
        <w:spacing w:line="440" w:lineRule="exact"/>
        <w:ind w:firstLine="356" w:firstLineChars="147"/>
        <w:rPr>
          <w:rFonts w:ascii="仿宋" w:hAnsi="仿宋" w:eastAsia="仿宋" w:cs="仿宋"/>
          <w:b/>
          <w:color w:val="auto"/>
          <w:szCs w:val="21"/>
          <w:lang w:eastAsia="zh-CN"/>
        </w:rPr>
      </w:pPr>
      <w:r>
        <w:rPr>
          <w:rFonts w:hint="eastAsia" w:ascii="仿宋" w:hAnsi="仿宋" w:eastAsia="仿宋" w:cs="仿宋"/>
          <w:b/>
          <w:color w:val="auto"/>
          <w:szCs w:val="21"/>
          <w:lang w:eastAsia="zh-CN"/>
        </w:rPr>
        <w:t>21.1资格证明文件（包括但不限于）</w:t>
      </w:r>
    </w:p>
    <w:p>
      <w:pPr>
        <w:spacing w:line="440" w:lineRule="exact"/>
        <w:ind w:firstLine="356" w:firstLineChars="147"/>
        <w:rPr>
          <w:rFonts w:ascii="仿宋" w:hAnsi="仿宋" w:eastAsia="仿宋" w:cs="仿宋"/>
          <w:color w:val="auto"/>
          <w:szCs w:val="21"/>
          <w:lang w:eastAsia="zh-CN"/>
        </w:rPr>
      </w:pPr>
      <w:r>
        <w:rPr>
          <w:rFonts w:hint="eastAsia" w:ascii="仿宋" w:hAnsi="仿宋" w:eastAsia="仿宋" w:cs="仿宋"/>
          <w:color w:val="auto"/>
          <w:szCs w:val="21"/>
          <w:lang w:eastAsia="zh-CN"/>
        </w:rPr>
        <w:t>资格证明文件是证明供应商有资格参加投标和中标后有能力履行合同的文件，这些文件应能满足招标的要求，否则作无效投标处理。</w:t>
      </w:r>
    </w:p>
    <w:p>
      <w:pPr>
        <w:spacing w:line="440" w:lineRule="exact"/>
        <w:ind w:firstLine="356" w:firstLineChars="147"/>
        <w:rPr>
          <w:rFonts w:ascii="仿宋" w:hAnsi="仿宋" w:eastAsia="仿宋" w:cs="仿宋"/>
          <w:color w:val="auto"/>
          <w:szCs w:val="21"/>
          <w:lang w:eastAsia="zh-CN"/>
        </w:rPr>
      </w:pPr>
      <w:r>
        <w:rPr>
          <w:rFonts w:hint="eastAsia" w:ascii="仿宋" w:hAnsi="仿宋" w:eastAsia="仿宋" w:cs="仿宋"/>
          <w:color w:val="auto"/>
          <w:szCs w:val="21"/>
          <w:lang w:eastAsia="zh-CN"/>
        </w:rPr>
        <w:t>1、法人或者非法人组织的营业执照等证明文件复印件（须加盖本单位章）或自然人的身份证明复印件;</w:t>
      </w:r>
    </w:p>
    <w:p>
      <w:pPr>
        <w:spacing w:line="440" w:lineRule="exact"/>
        <w:ind w:firstLine="356" w:firstLineChars="147"/>
        <w:rPr>
          <w:rFonts w:ascii="仿宋" w:hAnsi="仿宋" w:eastAsia="仿宋" w:cs="仿宋"/>
          <w:color w:val="auto"/>
          <w:szCs w:val="21"/>
          <w:lang w:eastAsia="zh-CN"/>
        </w:rPr>
      </w:pPr>
      <w:r>
        <w:rPr>
          <w:rFonts w:hint="eastAsia" w:ascii="仿宋" w:hAnsi="仿宋" w:eastAsia="仿宋" w:cs="仿宋"/>
          <w:color w:val="auto"/>
          <w:szCs w:val="21"/>
          <w:lang w:eastAsia="zh-CN"/>
        </w:rPr>
        <w:t>2、法定代表人资格证明书</w:t>
      </w:r>
    </w:p>
    <w:p>
      <w:pPr>
        <w:spacing w:line="440" w:lineRule="exact"/>
        <w:ind w:firstLine="356" w:firstLineChars="147"/>
        <w:rPr>
          <w:rFonts w:hint="eastAsia" w:ascii="仿宋" w:hAnsi="仿宋" w:eastAsia="仿宋" w:cs="仿宋"/>
          <w:color w:val="auto"/>
          <w:szCs w:val="21"/>
          <w:lang w:eastAsia="zh-CN"/>
        </w:rPr>
      </w:pPr>
      <w:r>
        <w:rPr>
          <w:rFonts w:hint="eastAsia" w:ascii="仿宋" w:hAnsi="仿宋" w:eastAsia="仿宋" w:cs="仿宋"/>
          <w:color w:val="auto"/>
          <w:szCs w:val="21"/>
          <w:lang w:eastAsia="zh-CN"/>
        </w:rPr>
        <w:t>3、法定代表人授权书</w:t>
      </w:r>
    </w:p>
    <w:p>
      <w:pPr>
        <w:spacing w:line="440" w:lineRule="exact"/>
        <w:ind w:firstLine="356" w:firstLineChars="147"/>
        <w:rPr>
          <w:rFonts w:hint="eastAsia" w:ascii="仿宋" w:hAnsi="仿宋" w:eastAsia="仿宋" w:cs="仿宋"/>
          <w:color w:val="auto"/>
          <w:lang w:eastAsia="zh-CN"/>
        </w:rPr>
      </w:pPr>
      <w:r>
        <w:rPr>
          <w:rFonts w:hint="eastAsia" w:ascii="仿宋" w:hAnsi="仿宋" w:eastAsia="仿宋" w:cs="仿宋"/>
          <w:color w:val="auto"/>
          <w:lang w:val="en-US" w:eastAsia="zh-CN"/>
        </w:rPr>
        <w:t>4</w:t>
      </w:r>
      <w:r>
        <w:rPr>
          <w:rFonts w:hint="eastAsia" w:ascii="仿宋" w:hAnsi="仿宋" w:eastAsia="仿宋" w:cs="仿宋"/>
          <w:color w:val="auto"/>
          <w:lang w:eastAsia="zh-CN"/>
        </w:rPr>
        <w:t>、参加政府采购活动前3年内在经营活动中没有重大违法记录的书面声明;</w:t>
      </w:r>
    </w:p>
    <w:p>
      <w:pPr>
        <w:spacing w:line="440" w:lineRule="exact"/>
        <w:ind w:firstLine="356" w:firstLineChars="147"/>
        <w:rPr>
          <w:rFonts w:ascii="仿宋" w:hAnsi="仿宋" w:eastAsia="仿宋" w:cs="仿宋"/>
          <w:color w:val="auto"/>
          <w:szCs w:val="21"/>
          <w:lang w:eastAsia="zh-CN"/>
        </w:rPr>
      </w:pPr>
      <w:r>
        <w:rPr>
          <w:rFonts w:hint="eastAsia" w:ascii="仿宋" w:hAnsi="仿宋" w:eastAsia="仿宋" w:cs="仿宋"/>
          <w:color w:val="auto"/>
          <w:szCs w:val="21"/>
          <w:lang w:val="en-US" w:eastAsia="zh-CN"/>
        </w:rPr>
        <w:t>5</w:t>
      </w:r>
      <w:r>
        <w:rPr>
          <w:rFonts w:hint="eastAsia" w:ascii="仿宋" w:hAnsi="仿宋" w:eastAsia="仿宋" w:cs="仿宋"/>
          <w:color w:val="auto"/>
          <w:szCs w:val="21"/>
          <w:lang w:eastAsia="zh-CN"/>
        </w:rPr>
        <w:t>、投标保证金缴纳凭证或投标担保函；</w:t>
      </w:r>
    </w:p>
    <w:p>
      <w:pPr>
        <w:spacing w:line="440" w:lineRule="exact"/>
        <w:ind w:firstLine="356" w:firstLineChars="147"/>
        <w:rPr>
          <w:rFonts w:hint="eastAsia" w:ascii="仿宋" w:hAnsi="仿宋" w:eastAsia="仿宋" w:cs="仿宋"/>
          <w:b w:val="0"/>
          <w:bCs w:val="0"/>
          <w:i w:val="0"/>
          <w:iCs w:val="0"/>
          <w:caps w:val="0"/>
          <w:color w:val="000000"/>
          <w:spacing w:val="0"/>
          <w:sz w:val="24"/>
          <w:szCs w:val="24"/>
          <w:lang w:eastAsia="zh-CN"/>
        </w:rPr>
      </w:pPr>
      <w:r>
        <w:rPr>
          <w:rFonts w:hint="eastAsia" w:ascii="仿宋" w:hAnsi="仿宋" w:eastAsia="仿宋" w:cs="仿宋"/>
          <w:color w:val="auto"/>
          <w:szCs w:val="21"/>
          <w:lang w:eastAsia="zh-CN"/>
        </w:rPr>
        <w:t>6、</w:t>
      </w:r>
      <w:r>
        <w:rPr>
          <w:rFonts w:hint="eastAsia" w:ascii="仿宋" w:hAnsi="仿宋" w:eastAsia="仿宋" w:cs="仿宋"/>
          <w:b w:val="0"/>
          <w:bCs w:val="0"/>
          <w:i w:val="0"/>
          <w:iCs w:val="0"/>
          <w:caps w:val="0"/>
          <w:color w:val="000000"/>
          <w:spacing w:val="0"/>
          <w:sz w:val="24"/>
          <w:szCs w:val="24"/>
          <w:lang w:eastAsia="zh-CN"/>
        </w:rPr>
        <w:t>投标企业须提供供应商（被授权本单位在职人员）近</w:t>
      </w:r>
      <w:r>
        <w:rPr>
          <w:rFonts w:hint="eastAsia" w:ascii="仿宋" w:hAnsi="仿宋" w:eastAsia="仿宋" w:cs="仿宋"/>
          <w:b w:val="0"/>
          <w:bCs w:val="0"/>
          <w:i w:val="0"/>
          <w:iCs w:val="0"/>
          <w:caps w:val="0"/>
          <w:color w:val="000000"/>
          <w:spacing w:val="0"/>
          <w:sz w:val="24"/>
          <w:szCs w:val="24"/>
          <w:lang w:val="en-US" w:eastAsia="zh-CN"/>
        </w:rPr>
        <w:t>6个月内任意1个月</w:t>
      </w:r>
      <w:r>
        <w:rPr>
          <w:rFonts w:hint="eastAsia" w:ascii="仿宋" w:hAnsi="仿宋" w:eastAsia="仿宋" w:cs="仿宋"/>
          <w:b w:val="0"/>
          <w:bCs w:val="0"/>
          <w:i w:val="0"/>
          <w:iCs w:val="0"/>
          <w:caps w:val="0"/>
          <w:color w:val="000000"/>
          <w:spacing w:val="0"/>
          <w:sz w:val="24"/>
          <w:szCs w:val="24"/>
          <w:lang w:eastAsia="zh-CN"/>
        </w:rPr>
        <w:t>社保证明；</w:t>
      </w:r>
    </w:p>
    <w:p>
      <w:pPr>
        <w:spacing w:line="440" w:lineRule="exact"/>
        <w:ind w:firstLine="356" w:firstLineChars="147"/>
        <w:rPr>
          <w:rFonts w:hint="eastAsia" w:ascii="仿宋" w:hAnsi="仿宋" w:eastAsia="仿宋" w:cs="仿宋"/>
          <w:color w:val="auto"/>
          <w:szCs w:val="21"/>
          <w:lang w:val="en-US" w:eastAsia="zh-CN"/>
        </w:rPr>
      </w:pPr>
      <w:r>
        <w:rPr>
          <w:rFonts w:hint="eastAsia" w:ascii="仿宋" w:hAnsi="仿宋" w:eastAsia="仿宋" w:cs="仿宋"/>
          <w:color w:val="auto"/>
          <w:szCs w:val="21"/>
          <w:lang w:val="en-US" w:eastAsia="zh-CN"/>
        </w:rPr>
        <w:t>7</w:t>
      </w:r>
      <w:r>
        <w:rPr>
          <w:rFonts w:hint="eastAsia" w:ascii="仿宋" w:hAnsi="仿宋" w:eastAsia="仿宋" w:cs="仿宋"/>
          <w:color w:val="auto"/>
          <w:szCs w:val="21"/>
          <w:lang w:eastAsia="zh-CN"/>
        </w:rPr>
        <w:t>、</w:t>
      </w:r>
      <w:r>
        <w:rPr>
          <w:rFonts w:hint="eastAsia" w:ascii="仿宋" w:hAnsi="仿宋" w:eastAsia="仿宋" w:cs="仿宋"/>
          <w:color w:val="auto"/>
          <w:szCs w:val="21"/>
          <w:lang w:val="en-US" w:eastAsia="zh-CN"/>
        </w:rPr>
        <w:t>参加政府采购活动前三年内，在经营活动中没有重大违法记录；未被“信用中国”（www.creditchina.gov.cn）、中国政府采购网（www.ccgp.gov.cn）列入失信被执行人、税收违法黑名单、政府采购严重违法失信行为记录名单。</w:t>
      </w:r>
    </w:p>
    <w:p>
      <w:pPr>
        <w:spacing w:line="440" w:lineRule="exact"/>
        <w:ind w:firstLine="356" w:firstLineChars="147"/>
        <w:rPr>
          <w:rFonts w:hint="default" w:ascii="仿宋" w:hAnsi="仿宋" w:eastAsia="仿宋" w:cs="仿宋"/>
          <w:color w:val="auto"/>
          <w:szCs w:val="21"/>
          <w:lang w:val="en-US" w:eastAsia="zh-CN"/>
        </w:rPr>
      </w:pPr>
      <w:r>
        <w:rPr>
          <w:rFonts w:hint="eastAsia" w:ascii="仿宋" w:hAnsi="仿宋" w:eastAsia="仿宋" w:cs="仿宋"/>
          <w:color w:val="auto"/>
          <w:szCs w:val="21"/>
          <w:lang w:val="en-US" w:eastAsia="zh-CN"/>
        </w:rPr>
        <w:t>8、企业资质要求：1、工程设计综合资质或市政行业（给水工程）设计乙级及以上资质；2、市政公用工程专业工程咨询单位资信证书；</w:t>
      </w:r>
    </w:p>
    <w:p>
      <w:pPr>
        <w:spacing w:line="440" w:lineRule="exact"/>
        <w:ind w:firstLine="356" w:firstLineChars="147"/>
        <w:rPr>
          <w:rFonts w:ascii="仿宋" w:hAnsi="仿宋" w:eastAsia="仿宋" w:cs="仿宋"/>
          <w:color w:val="auto"/>
          <w:szCs w:val="21"/>
          <w:lang w:eastAsia="zh-CN"/>
        </w:rPr>
      </w:pPr>
      <w:r>
        <w:rPr>
          <w:rFonts w:hint="eastAsia" w:ascii="仿宋" w:hAnsi="仿宋" w:eastAsia="仿宋" w:cs="仿宋"/>
          <w:color w:val="auto"/>
          <w:szCs w:val="21"/>
          <w:lang w:val="en-US" w:eastAsia="zh-CN"/>
        </w:rPr>
        <w:t>9</w:t>
      </w:r>
      <w:r>
        <w:rPr>
          <w:rFonts w:hint="eastAsia" w:ascii="仿宋" w:hAnsi="仿宋" w:eastAsia="仿宋" w:cs="仿宋"/>
          <w:color w:val="auto"/>
          <w:szCs w:val="21"/>
          <w:lang w:eastAsia="zh-CN"/>
        </w:rPr>
        <w:t xml:space="preserve">、供应商须知资料表要求的其他资格证明文件; </w:t>
      </w:r>
    </w:p>
    <w:p>
      <w:pPr>
        <w:spacing w:line="440" w:lineRule="exact"/>
        <w:ind w:firstLine="356" w:firstLineChars="147"/>
        <w:rPr>
          <w:rFonts w:ascii="仿宋" w:hAnsi="仿宋" w:eastAsia="仿宋" w:cs="仿宋"/>
          <w:color w:val="auto"/>
          <w:szCs w:val="21"/>
          <w:lang w:eastAsia="zh-CN"/>
        </w:rPr>
      </w:pPr>
      <w:r>
        <w:rPr>
          <w:rFonts w:hint="eastAsia" w:ascii="仿宋" w:hAnsi="仿宋" w:eastAsia="仿宋" w:cs="仿宋"/>
          <w:b/>
          <w:color w:val="auto"/>
          <w:szCs w:val="21"/>
          <w:lang w:eastAsia="zh-CN"/>
        </w:rPr>
        <w:t>21.2 商务及技术文件（包括但不限于）</w:t>
      </w:r>
    </w:p>
    <w:p>
      <w:pPr>
        <w:shd w:val="clear" w:color="auto" w:fill="auto"/>
        <w:spacing w:line="400" w:lineRule="exact"/>
        <w:ind w:firstLine="482" w:firstLineChars="199"/>
        <w:outlineLvl w:val="9"/>
        <w:rPr>
          <w:rFonts w:hint="eastAsia" w:ascii="仿宋" w:hAnsi="仿宋" w:eastAsia="仿宋" w:cs="仿宋"/>
          <w:b w:val="0"/>
          <w:bCs/>
          <w:color w:val="auto"/>
          <w:sz w:val="24"/>
          <w:szCs w:val="24"/>
          <w:highlight w:val="none"/>
          <w:lang w:eastAsia="zh-CN"/>
        </w:rPr>
      </w:pPr>
      <w:r>
        <w:rPr>
          <w:rFonts w:hint="eastAsia" w:ascii="仿宋" w:hAnsi="仿宋" w:eastAsia="仿宋" w:cs="仿宋"/>
          <w:b w:val="0"/>
          <w:bCs/>
          <w:color w:val="auto"/>
          <w:sz w:val="24"/>
          <w:szCs w:val="24"/>
          <w:highlight w:val="none"/>
          <w:lang w:eastAsia="zh-CN"/>
        </w:rPr>
        <w:t>1、投标函</w:t>
      </w:r>
    </w:p>
    <w:p>
      <w:pPr>
        <w:shd w:val="clear" w:color="auto" w:fill="auto"/>
        <w:spacing w:line="400" w:lineRule="exact"/>
        <w:ind w:firstLine="482" w:firstLineChars="199"/>
        <w:outlineLvl w:val="9"/>
        <w:rPr>
          <w:rFonts w:hint="eastAsia" w:ascii="仿宋" w:hAnsi="仿宋" w:eastAsia="仿宋" w:cs="仿宋"/>
          <w:b w:val="0"/>
          <w:bCs/>
          <w:color w:val="auto"/>
          <w:sz w:val="24"/>
          <w:szCs w:val="24"/>
          <w:highlight w:val="none"/>
          <w:lang w:eastAsia="zh-CN"/>
        </w:rPr>
      </w:pPr>
      <w:r>
        <w:rPr>
          <w:rFonts w:hint="eastAsia" w:ascii="仿宋" w:hAnsi="仿宋" w:eastAsia="仿宋" w:cs="仿宋"/>
          <w:b w:val="0"/>
          <w:bCs/>
          <w:color w:val="auto"/>
          <w:sz w:val="24"/>
          <w:szCs w:val="24"/>
          <w:highlight w:val="none"/>
          <w:lang w:eastAsia="zh-CN"/>
        </w:rPr>
        <w:t>2、开标一览表</w:t>
      </w:r>
    </w:p>
    <w:p>
      <w:pPr>
        <w:shd w:val="clear" w:color="auto" w:fill="auto"/>
        <w:spacing w:line="400" w:lineRule="exact"/>
        <w:ind w:firstLine="482" w:firstLineChars="199"/>
        <w:outlineLvl w:val="9"/>
        <w:rPr>
          <w:rFonts w:hint="eastAsia" w:ascii="仿宋" w:hAnsi="仿宋" w:eastAsia="仿宋" w:cs="仿宋"/>
          <w:b w:val="0"/>
          <w:bCs/>
          <w:color w:val="auto"/>
          <w:sz w:val="24"/>
          <w:szCs w:val="24"/>
          <w:highlight w:val="none"/>
          <w:lang w:eastAsia="zh-CN"/>
        </w:rPr>
      </w:pPr>
      <w:r>
        <w:rPr>
          <w:rFonts w:hint="eastAsia" w:ascii="仿宋" w:hAnsi="仿宋" w:eastAsia="仿宋" w:cs="仿宋"/>
          <w:b w:val="0"/>
          <w:bCs/>
          <w:color w:val="auto"/>
          <w:sz w:val="24"/>
          <w:szCs w:val="24"/>
          <w:highlight w:val="none"/>
          <w:lang w:eastAsia="zh-CN"/>
        </w:rPr>
        <w:t>3、投标分项报价表</w:t>
      </w:r>
    </w:p>
    <w:p>
      <w:pPr>
        <w:shd w:val="clear" w:color="auto" w:fill="auto"/>
        <w:spacing w:line="400" w:lineRule="exact"/>
        <w:ind w:firstLine="482" w:firstLineChars="199"/>
        <w:outlineLvl w:val="9"/>
        <w:rPr>
          <w:rFonts w:hint="eastAsia" w:ascii="仿宋" w:hAnsi="仿宋" w:eastAsia="仿宋" w:cs="仿宋"/>
          <w:b w:val="0"/>
          <w:bCs/>
          <w:color w:val="auto"/>
          <w:sz w:val="24"/>
          <w:szCs w:val="24"/>
          <w:highlight w:val="none"/>
          <w:lang w:eastAsia="zh-CN"/>
        </w:rPr>
      </w:pPr>
      <w:r>
        <w:rPr>
          <w:rFonts w:hint="eastAsia" w:ascii="仿宋" w:hAnsi="仿宋" w:eastAsia="仿宋" w:cs="仿宋"/>
          <w:b w:val="0"/>
          <w:bCs/>
          <w:color w:val="auto"/>
          <w:sz w:val="24"/>
          <w:szCs w:val="24"/>
          <w:highlight w:val="none"/>
          <w:lang w:eastAsia="zh-CN"/>
        </w:rPr>
        <w:t>4、服务条款偏离表</w:t>
      </w:r>
    </w:p>
    <w:p>
      <w:pPr>
        <w:shd w:val="clear" w:color="auto" w:fill="auto"/>
        <w:spacing w:line="400" w:lineRule="exact"/>
        <w:ind w:firstLine="482" w:firstLineChars="199"/>
        <w:outlineLvl w:val="9"/>
        <w:rPr>
          <w:rFonts w:hint="eastAsia" w:ascii="仿宋" w:hAnsi="仿宋" w:eastAsia="仿宋" w:cs="仿宋"/>
          <w:b w:val="0"/>
          <w:bCs/>
          <w:color w:val="auto"/>
          <w:sz w:val="24"/>
          <w:szCs w:val="24"/>
          <w:highlight w:val="none"/>
          <w:lang w:eastAsia="zh-CN"/>
        </w:rPr>
      </w:pPr>
      <w:r>
        <w:rPr>
          <w:rFonts w:hint="eastAsia" w:ascii="仿宋" w:hAnsi="仿宋" w:eastAsia="仿宋" w:cs="仿宋"/>
          <w:b w:val="0"/>
          <w:bCs/>
          <w:color w:val="auto"/>
          <w:sz w:val="24"/>
          <w:szCs w:val="24"/>
          <w:highlight w:val="none"/>
          <w:lang w:eastAsia="zh-CN"/>
        </w:rPr>
        <w:t>5、商务条款偏离表</w:t>
      </w:r>
    </w:p>
    <w:p>
      <w:pPr>
        <w:shd w:val="clear" w:color="auto" w:fill="auto"/>
        <w:spacing w:line="400" w:lineRule="exact"/>
        <w:ind w:firstLine="482" w:firstLineChars="199"/>
        <w:outlineLvl w:val="9"/>
        <w:rPr>
          <w:rFonts w:hint="eastAsia" w:ascii="仿宋" w:hAnsi="仿宋" w:eastAsia="仿宋" w:cs="仿宋"/>
          <w:b w:val="0"/>
          <w:bCs/>
          <w:color w:val="auto"/>
          <w:sz w:val="24"/>
          <w:szCs w:val="24"/>
          <w:highlight w:val="none"/>
          <w:lang w:eastAsia="zh-CN"/>
        </w:rPr>
      </w:pPr>
      <w:r>
        <w:rPr>
          <w:rFonts w:hint="eastAsia" w:ascii="仿宋" w:hAnsi="仿宋" w:eastAsia="仿宋" w:cs="仿宋"/>
          <w:b w:val="0"/>
          <w:bCs/>
          <w:color w:val="auto"/>
          <w:sz w:val="24"/>
          <w:szCs w:val="24"/>
          <w:highlight w:val="none"/>
          <w:lang w:eastAsia="zh-CN"/>
        </w:rPr>
        <w:t>6、供应商基本情况表</w:t>
      </w:r>
    </w:p>
    <w:p>
      <w:pPr>
        <w:shd w:val="clear" w:color="auto" w:fill="auto"/>
        <w:spacing w:line="400" w:lineRule="exact"/>
        <w:ind w:firstLine="482" w:firstLineChars="199"/>
        <w:outlineLvl w:val="9"/>
        <w:rPr>
          <w:rFonts w:hint="eastAsia" w:ascii="仿宋" w:hAnsi="仿宋" w:eastAsia="仿宋" w:cs="仿宋"/>
          <w:b w:val="0"/>
          <w:bCs/>
          <w:color w:val="auto"/>
          <w:sz w:val="24"/>
          <w:szCs w:val="24"/>
          <w:highlight w:val="none"/>
          <w:lang w:eastAsia="zh-CN"/>
        </w:rPr>
      </w:pPr>
      <w:r>
        <w:rPr>
          <w:rFonts w:hint="eastAsia" w:ascii="仿宋" w:hAnsi="仿宋" w:eastAsia="仿宋" w:cs="仿宋"/>
          <w:b w:val="0"/>
          <w:bCs/>
          <w:color w:val="auto"/>
          <w:sz w:val="24"/>
          <w:szCs w:val="24"/>
          <w:highlight w:val="none"/>
          <w:lang w:eastAsia="zh-CN"/>
        </w:rPr>
        <w:t>7、近三年类似项目业绩表</w:t>
      </w:r>
    </w:p>
    <w:p>
      <w:pPr>
        <w:shd w:val="clear" w:color="auto" w:fill="auto"/>
        <w:spacing w:line="400" w:lineRule="exact"/>
        <w:ind w:firstLine="482" w:firstLineChars="199"/>
        <w:outlineLvl w:val="9"/>
        <w:rPr>
          <w:rFonts w:hint="eastAsia" w:ascii="仿宋" w:hAnsi="仿宋" w:eastAsia="仿宋" w:cs="仿宋"/>
          <w:b w:val="0"/>
          <w:bCs/>
          <w:color w:val="auto"/>
          <w:sz w:val="24"/>
          <w:szCs w:val="24"/>
          <w:highlight w:val="none"/>
          <w:lang w:eastAsia="zh-CN"/>
        </w:rPr>
      </w:pPr>
      <w:r>
        <w:rPr>
          <w:rFonts w:hint="eastAsia" w:ascii="仿宋" w:hAnsi="仿宋" w:eastAsia="仿宋" w:cs="仿宋"/>
          <w:b w:val="0"/>
          <w:bCs/>
          <w:color w:val="auto"/>
          <w:sz w:val="24"/>
          <w:szCs w:val="24"/>
          <w:highlight w:val="none"/>
          <w:lang w:eastAsia="zh-CN"/>
        </w:rPr>
        <w:t>8、正在进行的项目一览表</w:t>
      </w:r>
    </w:p>
    <w:p>
      <w:pPr>
        <w:shd w:val="clear" w:color="auto" w:fill="auto"/>
        <w:spacing w:line="400" w:lineRule="exact"/>
        <w:ind w:firstLine="482" w:firstLineChars="199"/>
        <w:outlineLvl w:val="9"/>
        <w:rPr>
          <w:rFonts w:hint="eastAsia" w:ascii="仿宋" w:hAnsi="仿宋" w:eastAsia="仿宋" w:cs="仿宋"/>
          <w:b w:val="0"/>
          <w:bCs/>
          <w:color w:val="auto"/>
          <w:sz w:val="24"/>
          <w:szCs w:val="24"/>
          <w:highlight w:val="none"/>
          <w:lang w:eastAsia="zh-CN"/>
        </w:rPr>
      </w:pPr>
      <w:r>
        <w:rPr>
          <w:rFonts w:hint="eastAsia" w:ascii="仿宋" w:hAnsi="仿宋" w:eastAsia="仿宋" w:cs="仿宋"/>
          <w:b w:val="0"/>
          <w:bCs/>
          <w:color w:val="auto"/>
          <w:sz w:val="24"/>
          <w:szCs w:val="24"/>
          <w:highlight w:val="none"/>
          <w:lang w:eastAsia="zh-CN"/>
        </w:rPr>
        <w:t>9、拟投入本项目工作人员汇总表</w:t>
      </w:r>
    </w:p>
    <w:p>
      <w:pPr>
        <w:shd w:val="clear" w:color="auto" w:fill="auto"/>
        <w:spacing w:line="400" w:lineRule="exact"/>
        <w:ind w:firstLine="482" w:firstLineChars="199"/>
        <w:outlineLvl w:val="9"/>
        <w:rPr>
          <w:rFonts w:hint="eastAsia" w:ascii="仿宋" w:hAnsi="仿宋" w:eastAsia="仿宋" w:cs="仿宋"/>
          <w:b w:val="0"/>
          <w:bCs/>
          <w:color w:val="auto"/>
          <w:sz w:val="24"/>
          <w:szCs w:val="24"/>
          <w:highlight w:val="none"/>
          <w:lang w:eastAsia="zh-CN"/>
        </w:rPr>
      </w:pPr>
      <w:r>
        <w:rPr>
          <w:rFonts w:hint="eastAsia" w:ascii="仿宋" w:hAnsi="仿宋" w:eastAsia="仿宋" w:cs="仿宋"/>
          <w:b w:val="0"/>
          <w:bCs/>
          <w:color w:val="auto"/>
          <w:sz w:val="24"/>
          <w:szCs w:val="24"/>
          <w:highlight w:val="none"/>
          <w:lang w:eastAsia="zh-CN"/>
        </w:rPr>
        <w:t>10、拟投入本项目的主要人员简历表</w:t>
      </w:r>
    </w:p>
    <w:p>
      <w:pPr>
        <w:shd w:val="clear" w:color="auto" w:fill="auto"/>
        <w:spacing w:line="400" w:lineRule="exact"/>
        <w:ind w:firstLine="482" w:firstLineChars="199"/>
        <w:outlineLvl w:val="9"/>
        <w:rPr>
          <w:rFonts w:hint="eastAsia" w:ascii="仿宋" w:hAnsi="仿宋" w:eastAsia="仿宋" w:cs="仿宋"/>
          <w:b w:val="0"/>
          <w:bCs/>
          <w:color w:val="auto"/>
          <w:sz w:val="24"/>
          <w:szCs w:val="24"/>
          <w:highlight w:val="none"/>
          <w:lang w:eastAsia="zh-CN"/>
        </w:rPr>
      </w:pPr>
      <w:r>
        <w:rPr>
          <w:rFonts w:hint="eastAsia" w:ascii="仿宋" w:hAnsi="仿宋" w:eastAsia="仿宋" w:cs="仿宋"/>
          <w:b w:val="0"/>
          <w:bCs/>
          <w:color w:val="auto"/>
          <w:sz w:val="24"/>
          <w:szCs w:val="24"/>
          <w:highlight w:val="none"/>
          <w:lang w:eastAsia="zh-CN"/>
        </w:rPr>
        <w:t>11、设计方案</w:t>
      </w:r>
    </w:p>
    <w:p>
      <w:pPr>
        <w:shd w:val="clear" w:color="auto" w:fill="auto"/>
        <w:spacing w:line="400" w:lineRule="exact"/>
        <w:ind w:firstLine="482" w:firstLineChars="199"/>
        <w:outlineLvl w:val="9"/>
        <w:rPr>
          <w:rFonts w:hint="eastAsia" w:ascii="仿宋" w:hAnsi="仿宋" w:eastAsia="仿宋" w:cs="仿宋"/>
          <w:b w:val="0"/>
          <w:bCs/>
          <w:color w:val="auto"/>
          <w:sz w:val="24"/>
          <w:szCs w:val="24"/>
          <w:highlight w:val="none"/>
          <w:lang w:eastAsia="zh-CN"/>
        </w:rPr>
      </w:pPr>
      <w:r>
        <w:rPr>
          <w:rFonts w:hint="eastAsia" w:ascii="仿宋" w:hAnsi="仿宋" w:eastAsia="仿宋" w:cs="仿宋"/>
          <w:b w:val="0"/>
          <w:bCs/>
          <w:color w:val="auto"/>
          <w:sz w:val="24"/>
          <w:szCs w:val="24"/>
          <w:highlight w:val="none"/>
          <w:lang w:eastAsia="zh-CN"/>
        </w:rPr>
        <w:t>12、中小企业声明函(服务)</w:t>
      </w:r>
    </w:p>
    <w:p>
      <w:pPr>
        <w:shd w:val="clear" w:color="auto" w:fill="auto"/>
        <w:spacing w:line="400" w:lineRule="exact"/>
        <w:ind w:firstLine="482" w:firstLineChars="199"/>
        <w:outlineLvl w:val="9"/>
        <w:rPr>
          <w:rFonts w:hint="eastAsia" w:ascii="仿宋" w:hAnsi="仿宋" w:eastAsia="仿宋" w:cs="仿宋"/>
          <w:b w:val="0"/>
          <w:bCs/>
          <w:color w:val="auto"/>
          <w:sz w:val="24"/>
          <w:szCs w:val="24"/>
          <w:highlight w:val="none"/>
          <w:lang w:eastAsia="zh-CN"/>
        </w:rPr>
      </w:pPr>
      <w:r>
        <w:rPr>
          <w:rFonts w:hint="eastAsia" w:ascii="仿宋" w:hAnsi="仿宋" w:eastAsia="仿宋" w:cs="仿宋"/>
          <w:b w:val="0"/>
          <w:bCs/>
          <w:color w:val="auto"/>
          <w:sz w:val="24"/>
          <w:szCs w:val="24"/>
          <w:highlight w:val="none"/>
          <w:lang w:eastAsia="zh-CN"/>
        </w:rPr>
        <w:t>13、《残疾人福利性单位声明函》</w:t>
      </w:r>
    </w:p>
    <w:p>
      <w:pPr>
        <w:shd w:val="clear" w:color="auto" w:fill="auto"/>
        <w:spacing w:line="400" w:lineRule="exact"/>
        <w:ind w:firstLine="482" w:firstLineChars="199"/>
        <w:outlineLvl w:val="9"/>
        <w:rPr>
          <w:rFonts w:hint="eastAsia" w:ascii="仿宋" w:hAnsi="仿宋" w:eastAsia="仿宋" w:cs="仿宋"/>
          <w:b w:val="0"/>
          <w:bCs/>
          <w:color w:val="auto"/>
          <w:sz w:val="24"/>
          <w:szCs w:val="24"/>
          <w:highlight w:val="none"/>
          <w:lang w:eastAsia="zh-CN"/>
        </w:rPr>
      </w:pPr>
      <w:r>
        <w:rPr>
          <w:rFonts w:hint="eastAsia" w:ascii="仿宋" w:hAnsi="仿宋" w:eastAsia="仿宋" w:cs="仿宋"/>
          <w:b w:val="0"/>
          <w:bCs/>
          <w:color w:val="auto"/>
          <w:sz w:val="24"/>
          <w:szCs w:val="24"/>
          <w:highlight w:val="none"/>
          <w:lang w:eastAsia="zh-CN"/>
        </w:rPr>
        <w:t>14、评分标准和细则中技术部分证明材料</w:t>
      </w:r>
    </w:p>
    <w:p>
      <w:pPr>
        <w:shd w:val="clear" w:color="auto" w:fill="auto"/>
        <w:spacing w:line="400" w:lineRule="exact"/>
        <w:ind w:firstLine="482" w:firstLineChars="199"/>
        <w:outlineLvl w:val="9"/>
        <w:rPr>
          <w:rFonts w:hint="eastAsia" w:ascii="仿宋" w:hAnsi="仿宋" w:eastAsia="仿宋" w:cs="仿宋"/>
          <w:b w:val="0"/>
          <w:bCs/>
          <w:color w:val="auto"/>
          <w:sz w:val="24"/>
          <w:szCs w:val="24"/>
          <w:highlight w:val="none"/>
          <w:lang w:eastAsia="zh-CN"/>
        </w:rPr>
      </w:pPr>
      <w:r>
        <w:rPr>
          <w:rFonts w:hint="eastAsia" w:ascii="仿宋" w:hAnsi="仿宋" w:eastAsia="仿宋" w:cs="仿宋"/>
          <w:b w:val="0"/>
          <w:bCs/>
          <w:color w:val="auto"/>
          <w:sz w:val="24"/>
          <w:szCs w:val="24"/>
          <w:highlight w:val="none"/>
          <w:lang w:eastAsia="zh-CN"/>
        </w:rPr>
        <w:t>15、评分标准和细则中技术部分证明材料（格式自拟）</w:t>
      </w:r>
    </w:p>
    <w:p>
      <w:pPr>
        <w:shd w:val="clear" w:color="auto" w:fill="auto"/>
        <w:spacing w:line="400" w:lineRule="exact"/>
        <w:ind w:firstLine="482" w:firstLineChars="199"/>
        <w:outlineLvl w:val="9"/>
        <w:rPr>
          <w:rFonts w:hint="eastAsia" w:ascii="仿宋" w:hAnsi="仿宋" w:eastAsia="仿宋" w:cs="仿宋"/>
          <w:b w:val="0"/>
          <w:bCs/>
          <w:color w:val="auto"/>
          <w:sz w:val="24"/>
          <w:szCs w:val="24"/>
          <w:highlight w:val="none"/>
          <w:lang w:eastAsia="zh-CN"/>
        </w:rPr>
      </w:pPr>
      <w:r>
        <w:rPr>
          <w:rFonts w:hint="eastAsia" w:ascii="仿宋" w:hAnsi="仿宋" w:eastAsia="仿宋" w:cs="仿宋"/>
          <w:b w:val="0"/>
          <w:bCs/>
          <w:color w:val="auto"/>
          <w:sz w:val="24"/>
          <w:szCs w:val="24"/>
          <w:highlight w:val="none"/>
          <w:lang w:eastAsia="zh-CN"/>
        </w:rPr>
        <w:t>16、供应商认为有必要提供的其他证明材料（格式自拟）</w:t>
      </w:r>
    </w:p>
    <w:p>
      <w:pPr>
        <w:shd w:val="clear" w:color="auto" w:fill="auto"/>
        <w:spacing w:line="400" w:lineRule="exact"/>
        <w:ind w:firstLine="721" w:firstLineChars="199"/>
        <w:outlineLvl w:val="9"/>
        <w:rPr>
          <w:rFonts w:hint="eastAsia" w:ascii="仿宋" w:hAnsi="仿宋" w:eastAsia="仿宋" w:cs="仿宋"/>
          <w:b/>
          <w:bCs w:val="0"/>
          <w:color w:val="auto"/>
          <w:sz w:val="36"/>
          <w:szCs w:val="36"/>
          <w:highlight w:val="none"/>
          <w:lang w:eastAsia="zh-CN"/>
        </w:rPr>
      </w:pPr>
      <w:r>
        <w:rPr>
          <w:rFonts w:hint="eastAsia" w:ascii="仿宋" w:hAnsi="仿宋" w:eastAsia="仿宋" w:cs="仿宋"/>
          <w:b/>
          <w:bCs w:val="0"/>
          <w:color w:val="auto"/>
          <w:kern w:val="0"/>
          <w:sz w:val="36"/>
          <w:szCs w:val="36"/>
          <w:highlight w:val="none"/>
          <w:u w:val="single"/>
        </w:rPr>
        <w:t>注：以上</w:t>
      </w:r>
      <w:r>
        <w:rPr>
          <w:rFonts w:hint="eastAsia" w:ascii="仿宋" w:hAnsi="仿宋" w:eastAsia="仿宋" w:cs="仿宋"/>
          <w:b/>
          <w:bCs w:val="0"/>
          <w:color w:val="auto"/>
          <w:kern w:val="0"/>
          <w:sz w:val="36"/>
          <w:szCs w:val="36"/>
          <w:highlight w:val="none"/>
          <w:u w:val="single"/>
          <w:lang w:val="en-US" w:eastAsia="zh-CN"/>
        </w:rPr>
        <w:t>21.1、21.2所需</w:t>
      </w:r>
      <w:r>
        <w:rPr>
          <w:rFonts w:hint="eastAsia" w:ascii="仿宋" w:hAnsi="仿宋" w:eastAsia="仿宋" w:cs="仿宋"/>
          <w:b/>
          <w:bCs w:val="0"/>
          <w:color w:val="auto"/>
          <w:kern w:val="0"/>
          <w:sz w:val="36"/>
          <w:szCs w:val="36"/>
          <w:highlight w:val="none"/>
          <w:u w:val="single"/>
        </w:rPr>
        <w:t>材料须</w:t>
      </w:r>
      <w:r>
        <w:rPr>
          <w:rFonts w:hint="eastAsia" w:ascii="仿宋" w:hAnsi="仿宋" w:eastAsia="仿宋" w:cs="仿宋"/>
          <w:b/>
          <w:bCs w:val="0"/>
          <w:color w:val="auto"/>
          <w:kern w:val="0"/>
          <w:sz w:val="36"/>
          <w:szCs w:val="36"/>
          <w:highlight w:val="none"/>
          <w:u w:val="single"/>
          <w:lang w:eastAsia="zh-CN"/>
        </w:rPr>
        <w:t>逐页</w:t>
      </w:r>
      <w:r>
        <w:rPr>
          <w:rFonts w:hint="eastAsia" w:ascii="仿宋" w:hAnsi="仿宋" w:eastAsia="仿宋" w:cs="仿宋"/>
          <w:b/>
          <w:bCs w:val="0"/>
          <w:color w:val="auto"/>
          <w:kern w:val="0"/>
          <w:sz w:val="36"/>
          <w:szCs w:val="36"/>
          <w:highlight w:val="none"/>
          <w:u w:val="single"/>
        </w:rPr>
        <w:t>加盖单位公章</w:t>
      </w:r>
      <w:r>
        <w:rPr>
          <w:rFonts w:hint="eastAsia" w:ascii="仿宋" w:hAnsi="仿宋" w:eastAsia="仿宋" w:cs="仿宋"/>
          <w:b/>
          <w:bCs w:val="0"/>
          <w:color w:val="auto"/>
          <w:kern w:val="0"/>
          <w:sz w:val="36"/>
          <w:szCs w:val="36"/>
          <w:highlight w:val="none"/>
          <w:u w:val="single"/>
          <w:lang w:eastAsia="zh-CN"/>
        </w:rPr>
        <w:t>。</w:t>
      </w:r>
    </w:p>
    <w:p>
      <w:pPr>
        <w:spacing w:line="400" w:lineRule="exact"/>
        <w:ind w:firstLine="482" w:firstLineChars="199"/>
        <w:rPr>
          <w:rFonts w:ascii="仿宋" w:hAnsi="仿宋" w:eastAsia="仿宋" w:cs="仿宋"/>
          <w:color w:val="auto"/>
          <w:szCs w:val="21"/>
          <w:lang w:eastAsia="zh-CN"/>
        </w:rPr>
      </w:pPr>
      <w:r>
        <w:rPr>
          <w:rFonts w:hint="eastAsia" w:ascii="仿宋" w:hAnsi="仿宋" w:eastAsia="仿宋" w:cs="仿宋"/>
          <w:color w:val="auto"/>
          <w:szCs w:val="21"/>
          <w:lang w:eastAsia="zh-CN"/>
        </w:rPr>
        <w:t>21.3投标文件的要求</w:t>
      </w:r>
    </w:p>
    <w:p>
      <w:pPr>
        <w:spacing w:line="400" w:lineRule="exact"/>
        <w:ind w:firstLine="482" w:firstLineChars="199"/>
        <w:rPr>
          <w:rFonts w:ascii="仿宋" w:hAnsi="仿宋" w:eastAsia="仿宋" w:cs="仿宋"/>
          <w:color w:val="auto"/>
          <w:szCs w:val="21"/>
          <w:lang w:eastAsia="zh-CN"/>
        </w:rPr>
      </w:pPr>
      <w:r>
        <w:rPr>
          <w:rFonts w:hint="eastAsia" w:ascii="仿宋" w:hAnsi="仿宋" w:eastAsia="仿宋" w:cs="仿宋"/>
          <w:color w:val="auto"/>
          <w:szCs w:val="21"/>
          <w:lang w:eastAsia="zh-CN"/>
        </w:rPr>
        <w:t>（1）供应商应仔细阅读采购文件的所有内容，按照采购文件的要求详细编制投标文件，所提交的全部资料必须真实有效，并且要保证字迹清晰易于辨认。投标文件应对采购文件实质性内容作出响应，否则按无效标处理。</w:t>
      </w:r>
    </w:p>
    <w:p>
      <w:pPr>
        <w:spacing w:line="400" w:lineRule="exact"/>
        <w:ind w:firstLine="482" w:firstLineChars="199"/>
        <w:rPr>
          <w:rFonts w:ascii="仿宋" w:hAnsi="仿宋" w:eastAsia="仿宋" w:cs="仿宋"/>
          <w:color w:val="auto"/>
          <w:szCs w:val="21"/>
          <w:lang w:eastAsia="zh-CN"/>
        </w:rPr>
      </w:pPr>
      <w:r>
        <w:rPr>
          <w:rFonts w:hint="eastAsia" w:ascii="仿宋" w:hAnsi="仿宋" w:eastAsia="仿宋" w:cs="仿宋"/>
          <w:color w:val="auto"/>
          <w:szCs w:val="21"/>
          <w:lang w:eastAsia="zh-CN"/>
        </w:rPr>
        <w:t>（2）投标文件格式应按本采购文件第六章格式要求编制，不得对采购文件格式进行增删更改，否则按无效标处理。</w:t>
      </w:r>
    </w:p>
    <w:p>
      <w:pPr>
        <w:spacing w:line="400" w:lineRule="exact"/>
        <w:ind w:firstLine="482" w:firstLineChars="199"/>
        <w:rPr>
          <w:rFonts w:ascii="仿宋" w:hAnsi="仿宋" w:eastAsia="仿宋" w:cs="仿宋"/>
          <w:color w:val="auto"/>
          <w:szCs w:val="21"/>
          <w:lang w:eastAsia="zh-CN"/>
        </w:rPr>
      </w:pPr>
      <w:r>
        <w:rPr>
          <w:rFonts w:hint="eastAsia" w:ascii="仿宋" w:hAnsi="仿宋" w:eastAsia="仿宋" w:cs="仿宋"/>
          <w:color w:val="auto"/>
          <w:szCs w:val="21"/>
          <w:lang w:eastAsia="zh-CN"/>
        </w:rPr>
        <w:t xml:space="preserve">（3）对采购文件格式可更改的例外情况：采购文件第六章附件格式要求中明确规定表格中行数不够用时可按相同格式增加行数，其他一切内容和格式不得更改。 </w:t>
      </w:r>
    </w:p>
    <w:p>
      <w:pPr>
        <w:spacing w:line="400" w:lineRule="exact"/>
        <w:ind w:firstLine="482" w:firstLineChars="199"/>
        <w:rPr>
          <w:rFonts w:ascii="仿宋" w:hAnsi="仿宋" w:eastAsia="仿宋" w:cs="仿宋"/>
          <w:color w:val="auto"/>
          <w:szCs w:val="21"/>
          <w:lang w:eastAsia="zh-CN"/>
        </w:rPr>
      </w:pPr>
      <w:r>
        <w:rPr>
          <w:rFonts w:hint="eastAsia" w:ascii="仿宋" w:hAnsi="仿宋" w:eastAsia="仿宋" w:cs="仿宋"/>
          <w:color w:val="auto"/>
          <w:szCs w:val="21"/>
          <w:lang w:eastAsia="zh-CN"/>
        </w:rPr>
        <w:t>（4）投标文件为电子投标文件，电子投标文件按“政采云供应商项目采购-电子招投标操作指南”及本采购文件要求制作、加密传输。</w:t>
      </w:r>
    </w:p>
    <w:p>
      <w:pPr>
        <w:spacing w:line="400" w:lineRule="exact"/>
        <w:ind w:firstLine="482" w:firstLineChars="199"/>
        <w:rPr>
          <w:rFonts w:ascii="仿宋" w:hAnsi="仿宋" w:eastAsia="仿宋" w:cs="仿宋"/>
          <w:color w:val="auto"/>
          <w:szCs w:val="21"/>
          <w:lang w:eastAsia="zh-CN"/>
        </w:rPr>
      </w:pPr>
      <w:r>
        <w:rPr>
          <w:rFonts w:hint="eastAsia" w:ascii="仿宋" w:hAnsi="仿宋" w:eastAsia="仿宋" w:cs="仿宋"/>
          <w:color w:val="auto"/>
          <w:szCs w:val="21"/>
          <w:lang w:eastAsia="zh-CN"/>
        </w:rPr>
        <w:t>（5）投标文件未在投标截止时间前完成传输的，视为投标文件撤回；投标文件未按时解密也未提供备份投标文件的，亦视为投标文件撤回。</w:t>
      </w:r>
    </w:p>
    <w:p>
      <w:pPr>
        <w:spacing w:line="440" w:lineRule="exact"/>
        <w:ind w:firstLine="486" w:firstLineChars="200"/>
        <w:rPr>
          <w:rFonts w:ascii="仿宋" w:hAnsi="仿宋" w:eastAsia="仿宋" w:cs="仿宋"/>
          <w:color w:val="auto"/>
          <w:szCs w:val="21"/>
          <w:lang w:eastAsia="zh-CN"/>
        </w:rPr>
      </w:pPr>
      <w:r>
        <w:rPr>
          <w:rFonts w:hint="eastAsia" w:ascii="仿宋" w:hAnsi="仿宋" w:eastAsia="仿宋" w:cs="仿宋"/>
          <w:b/>
          <w:color w:val="auto"/>
          <w:szCs w:val="21"/>
          <w:lang w:eastAsia="zh-CN"/>
        </w:rPr>
        <w:t>22</w:t>
      </w:r>
      <w:r>
        <w:rPr>
          <w:rFonts w:hint="eastAsia" w:ascii="仿宋" w:hAnsi="仿宋" w:eastAsia="仿宋" w:cs="仿宋"/>
          <w:color w:val="auto"/>
          <w:szCs w:val="21"/>
          <w:lang w:eastAsia="zh-CN"/>
        </w:rPr>
        <w:t>.</w:t>
      </w:r>
      <w:r>
        <w:rPr>
          <w:rFonts w:hint="eastAsia" w:ascii="仿宋" w:hAnsi="仿宋" w:eastAsia="仿宋" w:cs="仿宋"/>
          <w:b/>
          <w:color w:val="auto"/>
          <w:szCs w:val="21"/>
          <w:lang w:eastAsia="zh-CN"/>
        </w:rPr>
        <w:t>投标报价</w:t>
      </w:r>
    </w:p>
    <w:p>
      <w:pPr>
        <w:spacing w:line="440" w:lineRule="exact"/>
        <w:ind w:firstLine="486" w:firstLineChars="200"/>
        <w:rPr>
          <w:rFonts w:ascii="仿宋" w:hAnsi="仿宋" w:eastAsia="仿宋" w:cs="仿宋"/>
          <w:color w:val="auto"/>
          <w:szCs w:val="21"/>
          <w:lang w:eastAsia="zh-CN"/>
        </w:rPr>
      </w:pPr>
      <w:r>
        <w:rPr>
          <w:rFonts w:hint="eastAsia" w:ascii="仿宋" w:hAnsi="仿宋" w:eastAsia="仿宋" w:cs="仿宋"/>
          <w:color w:val="auto"/>
          <w:szCs w:val="21"/>
          <w:lang w:eastAsia="zh-CN"/>
        </w:rPr>
        <w:t>22.1投标报价文件中的单价和总价全部采用人民币表示。</w:t>
      </w:r>
    </w:p>
    <w:p>
      <w:pPr>
        <w:spacing w:line="440" w:lineRule="exact"/>
        <w:ind w:firstLine="486" w:firstLineChars="200"/>
        <w:rPr>
          <w:rFonts w:ascii="仿宋" w:hAnsi="仿宋" w:eastAsia="仿宋" w:cs="仿宋"/>
          <w:color w:val="auto"/>
          <w:szCs w:val="21"/>
          <w:lang w:eastAsia="zh-CN"/>
        </w:rPr>
      </w:pPr>
      <w:r>
        <w:rPr>
          <w:rFonts w:hint="eastAsia" w:ascii="仿宋" w:hAnsi="仿宋" w:eastAsia="仿宋" w:cs="仿宋"/>
          <w:color w:val="auto"/>
          <w:szCs w:val="21"/>
          <w:lang w:eastAsia="zh-CN"/>
        </w:rPr>
        <w:t>22.2投标报价表上应清楚地标明供应商拟提供货物的名称、型号、生产厂家、数量、单价和总价。</w:t>
      </w:r>
    </w:p>
    <w:p>
      <w:pPr>
        <w:spacing w:line="440" w:lineRule="exact"/>
        <w:ind w:firstLine="486" w:firstLineChars="200"/>
        <w:rPr>
          <w:rFonts w:ascii="仿宋" w:hAnsi="仿宋" w:eastAsia="仿宋" w:cs="仿宋"/>
          <w:color w:val="auto"/>
          <w:szCs w:val="21"/>
          <w:lang w:eastAsia="zh-CN"/>
        </w:rPr>
      </w:pPr>
      <w:r>
        <w:rPr>
          <w:rFonts w:hint="eastAsia" w:ascii="仿宋" w:hAnsi="仿宋" w:eastAsia="仿宋" w:cs="仿宋"/>
          <w:color w:val="auto"/>
          <w:szCs w:val="21"/>
          <w:lang w:eastAsia="zh-CN"/>
        </w:rPr>
        <w:t>22.3供应商只允许有一个方案、一个报价。</w:t>
      </w:r>
    </w:p>
    <w:p>
      <w:pPr>
        <w:spacing w:line="440" w:lineRule="exact"/>
        <w:ind w:firstLine="486" w:firstLineChars="200"/>
        <w:rPr>
          <w:rFonts w:ascii="仿宋" w:hAnsi="仿宋" w:eastAsia="仿宋" w:cs="仿宋"/>
          <w:color w:val="auto"/>
          <w:szCs w:val="21"/>
          <w:lang w:eastAsia="zh-CN"/>
        </w:rPr>
      </w:pPr>
      <w:r>
        <w:rPr>
          <w:rFonts w:hint="eastAsia" w:ascii="仿宋" w:hAnsi="仿宋" w:eastAsia="仿宋" w:cs="仿宋"/>
          <w:color w:val="auto"/>
          <w:szCs w:val="21"/>
          <w:lang w:eastAsia="zh-CN"/>
        </w:rPr>
        <w:t>22.4供应商应按“采购内容及技术参数要求”所列货物逐项进行单价报价，并最终按货物总量乘以货物单价报总价，不得采用总价下浮的方式进行报价。综合单价包括：设备费、安装费、材料费、辅材费、运输费、管理费、利润、风险费用、代理费、调试、验收、培训及后期服务及国家对中标单位征收的各种税费等所有一切费用，综合单价今后将不作任何调整。</w:t>
      </w:r>
    </w:p>
    <w:p>
      <w:pPr>
        <w:spacing w:line="440" w:lineRule="exact"/>
        <w:ind w:firstLine="486" w:firstLineChars="200"/>
        <w:rPr>
          <w:rFonts w:ascii="仿宋" w:hAnsi="仿宋" w:eastAsia="仿宋" w:cs="仿宋"/>
          <w:color w:val="auto"/>
          <w:szCs w:val="21"/>
          <w:lang w:eastAsia="zh-CN"/>
        </w:rPr>
      </w:pPr>
      <w:r>
        <w:rPr>
          <w:rFonts w:hint="eastAsia" w:ascii="仿宋" w:hAnsi="仿宋" w:eastAsia="仿宋" w:cs="仿宋"/>
          <w:color w:val="auto"/>
          <w:szCs w:val="21"/>
          <w:lang w:eastAsia="zh-CN"/>
        </w:rPr>
        <w:t>22.5投标报价的价格是货物交货地验收价格，其总价即为履行合同的固定总价。</w:t>
      </w:r>
    </w:p>
    <w:p>
      <w:pPr>
        <w:spacing w:line="440" w:lineRule="exact"/>
        <w:ind w:firstLine="486" w:firstLineChars="200"/>
        <w:rPr>
          <w:rFonts w:ascii="仿宋" w:hAnsi="仿宋" w:eastAsia="仿宋" w:cs="仿宋"/>
          <w:color w:val="auto"/>
          <w:szCs w:val="21"/>
          <w:lang w:eastAsia="zh-CN"/>
        </w:rPr>
      </w:pPr>
      <w:r>
        <w:rPr>
          <w:rFonts w:hint="eastAsia" w:ascii="仿宋" w:hAnsi="仿宋" w:eastAsia="仿宋" w:cs="仿宋"/>
          <w:color w:val="auto"/>
          <w:szCs w:val="21"/>
          <w:lang w:eastAsia="zh-CN"/>
        </w:rPr>
        <w:t>22.6技术要求中规定的安装、调试和培训费用应包括在投标价格中。投标文件报价为含税价，招标人不再为此次招标支付任何费用。</w:t>
      </w:r>
    </w:p>
    <w:p>
      <w:pPr>
        <w:spacing w:line="440" w:lineRule="exact"/>
        <w:ind w:firstLine="486" w:firstLineChars="200"/>
        <w:rPr>
          <w:rFonts w:ascii="仿宋" w:hAnsi="仿宋" w:eastAsia="仿宋" w:cs="仿宋"/>
          <w:color w:val="auto"/>
          <w:szCs w:val="21"/>
          <w:lang w:eastAsia="zh-CN"/>
        </w:rPr>
      </w:pPr>
      <w:r>
        <w:rPr>
          <w:rFonts w:hint="eastAsia" w:ascii="仿宋" w:hAnsi="仿宋" w:eastAsia="仿宋" w:cs="仿宋"/>
          <w:color w:val="auto"/>
          <w:szCs w:val="21"/>
          <w:lang w:eastAsia="zh-CN"/>
        </w:rPr>
        <w:t>22.7投标报价应由法定代表人或被授权人签署。</w:t>
      </w:r>
    </w:p>
    <w:p>
      <w:pPr>
        <w:spacing w:line="440" w:lineRule="exact"/>
        <w:ind w:firstLine="486" w:firstLineChars="200"/>
        <w:rPr>
          <w:rFonts w:ascii="仿宋" w:hAnsi="仿宋" w:eastAsia="仿宋" w:cs="仿宋"/>
          <w:bCs/>
          <w:color w:val="auto"/>
          <w:szCs w:val="21"/>
          <w:lang w:eastAsia="zh-CN"/>
        </w:rPr>
      </w:pPr>
      <w:r>
        <w:rPr>
          <w:rFonts w:hint="eastAsia" w:ascii="仿宋" w:hAnsi="仿宋" w:eastAsia="仿宋" w:cs="仿宋"/>
          <w:bCs/>
          <w:color w:val="auto"/>
          <w:szCs w:val="21"/>
          <w:lang w:eastAsia="zh-CN"/>
        </w:rPr>
        <w:t>22.8</w:t>
      </w:r>
      <w:r>
        <w:rPr>
          <w:rFonts w:hint="eastAsia" w:ascii="仿宋" w:hAnsi="仿宋" w:eastAsia="仿宋" w:cs="仿宋"/>
          <w:b/>
          <w:color w:val="auto"/>
          <w:szCs w:val="21"/>
          <w:lang w:eastAsia="zh-CN"/>
        </w:rPr>
        <w:t>供应商投标总报价，不得高于本次招标设置的最高限价，</w:t>
      </w:r>
      <w:r>
        <w:rPr>
          <w:rFonts w:hint="eastAsia" w:ascii="仿宋" w:hAnsi="仿宋" w:eastAsia="仿宋" w:cs="仿宋"/>
          <w:b/>
          <w:bCs/>
          <w:color w:val="auto"/>
          <w:szCs w:val="21"/>
          <w:lang w:eastAsia="zh-CN"/>
        </w:rPr>
        <w:t>否则将作为无效投标处理。</w:t>
      </w:r>
    </w:p>
    <w:p>
      <w:pPr>
        <w:spacing w:line="440" w:lineRule="exact"/>
        <w:ind w:firstLine="486" w:firstLineChars="200"/>
        <w:rPr>
          <w:rFonts w:ascii="仿宋" w:hAnsi="仿宋" w:eastAsia="仿宋" w:cs="仿宋"/>
          <w:color w:val="auto"/>
          <w:szCs w:val="21"/>
          <w:lang w:eastAsia="zh-CN"/>
        </w:rPr>
      </w:pPr>
      <w:r>
        <w:rPr>
          <w:rFonts w:hint="eastAsia" w:ascii="仿宋" w:hAnsi="仿宋" w:eastAsia="仿宋" w:cs="仿宋"/>
          <w:color w:val="auto"/>
          <w:szCs w:val="21"/>
          <w:lang w:eastAsia="zh-CN"/>
        </w:rPr>
        <w:t>22.9如投标文件中未列明全面实现投标货物功能而必须配置的配套或辅助设施及相应技术措施的费用，这些费用将被视为已包含在总投标价中。</w:t>
      </w:r>
    </w:p>
    <w:p>
      <w:pPr>
        <w:spacing w:line="440" w:lineRule="exact"/>
        <w:ind w:firstLine="486" w:firstLineChars="200"/>
        <w:rPr>
          <w:rFonts w:ascii="仿宋" w:hAnsi="仿宋" w:eastAsia="仿宋" w:cs="仿宋"/>
          <w:color w:val="auto"/>
          <w:szCs w:val="21"/>
          <w:lang w:eastAsia="zh-CN"/>
        </w:rPr>
      </w:pPr>
      <w:r>
        <w:rPr>
          <w:rFonts w:hint="eastAsia" w:ascii="仿宋" w:hAnsi="仿宋" w:eastAsia="仿宋" w:cs="仿宋"/>
          <w:color w:val="auto"/>
          <w:szCs w:val="21"/>
          <w:lang w:eastAsia="zh-CN"/>
        </w:rPr>
        <w:t>22.10总投标价中不得包含采购文件要求以外的内容，否则，在评标时不予核减，但在授予合同时，招标人有权将这部分价格从其中标价格中扣除。</w:t>
      </w:r>
    </w:p>
    <w:p>
      <w:pPr>
        <w:spacing w:line="440" w:lineRule="exact"/>
        <w:ind w:firstLine="465" w:firstLineChars="192"/>
        <w:rPr>
          <w:rFonts w:ascii="仿宋" w:hAnsi="仿宋" w:eastAsia="仿宋" w:cs="仿宋"/>
          <w:color w:val="auto"/>
          <w:szCs w:val="21"/>
          <w:lang w:eastAsia="zh-CN"/>
        </w:rPr>
      </w:pPr>
      <w:r>
        <w:rPr>
          <w:rFonts w:hint="eastAsia" w:ascii="仿宋" w:hAnsi="仿宋" w:eastAsia="仿宋" w:cs="仿宋"/>
          <w:color w:val="auto"/>
          <w:szCs w:val="21"/>
          <w:lang w:eastAsia="zh-CN"/>
        </w:rPr>
        <w:t xml:space="preserve">22.11总投标价中不得缺漏采购文件所要求的内容，否则，评标时将有效投标中该项内容的最高价计入其评标总价，但在授予合同时，缺漏项目的报价视作已含在其他项目的报价中，这些项目将作为免费赠送而包含在合同内。    </w:t>
      </w:r>
    </w:p>
    <w:p>
      <w:pPr>
        <w:spacing w:line="440" w:lineRule="exact"/>
        <w:ind w:firstLine="465" w:firstLineChars="192"/>
        <w:rPr>
          <w:rFonts w:ascii="仿宋" w:hAnsi="仿宋" w:eastAsia="仿宋" w:cs="仿宋"/>
          <w:color w:val="auto"/>
          <w:szCs w:val="21"/>
          <w:lang w:eastAsia="zh-CN"/>
        </w:rPr>
      </w:pPr>
      <w:r>
        <w:rPr>
          <w:rFonts w:hint="eastAsia" w:ascii="仿宋" w:hAnsi="仿宋" w:eastAsia="仿宋" w:cs="仿宋"/>
          <w:color w:val="auto"/>
          <w:szCs w:val="21"/>
          <w:lang w:eastAsia="zh-CN"/>
        </w:rPr>
        <w:t>22.12供应商不得对从第三方采购货物的随机备品、备件另行收费，否则在计算评标价时这部分费用将不予扣除，在授予合同时将从中标价格中扣除该部分费用。</w:t>
      </w:r>
    </w:p>
    <w:p>
      <w:pPr>
        <w:spacing w:line="440" w:lineRule="exact"/>
        <w:ind w:firstLine="465" w:firstLineChars="192"/>
        <w:rPr>
          <w:rFonts w:ascii="仿宋" w:hAnsi="仿宋" w:eastAsia="仿宋" w:cs="仿宋"/>
          <w:color w:val="auto"/>
          <w:szCs w:val="21"/>
          <w:lang w:eastAsia="zh-CN"/>
        </w:rPr>
      </w:pPr>
      <w:r>
        <w:rPr>
          <w:rFonts w:hint="eastAsia" w:ascii="仿宋" w:hAnsi="仿宋" w:eastAsia="仿宋" w:cs="仿宋"/>
          <w:color w:val="auto"/>
          <w:szCs w:val="21"/>
          <w:lang w:eastAsia="zh-CN"/>
        </w:rPr>
        <w:t>22.13供应商应根据货物的技术状况列出随机备品备件的清单和数量，并将该备品备件价格计入总投标价，若所提供的产品无需备件，则应在投标文件中说明；无论供应商在报价中列明随机备品备件的数量及价格多少，在质保期内招标人均无需为维护维修保养所需的专用工具和备品备件另行支付费用。</w:t>
      </w:r>
    </w:p>
    <w:p>
      <w:pPr>
        <w:spacing w:line="440" w:lineRule="exact"/>
        <w:ind w:firstLine="486" w:firstLineChars="200"/>
        <w:rPr>
          <w:rFonts w:ascii="仿宋" w:hAnsi="仿宋" w:eastAsia="仿宋" w:cs="仿宋"/>
          <w:b/>
          <w:color w:val="auto"/>
          <w:szCs w:val="21"/>
          <w:lang w:eastAsia="zh-CN"/>
        </w:rPr>
      </w:pPr>
      <w:r>
        <w:rPr>
          <w:rFonts w:hint="eastAsia" w:ascii="仿宋" w:hAnsi="仿宋" w:eastAsia="仿宋" w:cs="仿宋"/>
          <w:b/>
          <w:color w:val="auto"/>
          <w:szCs w:val="21"/>
          <w:lang w:eastAsia="zh-CN"/>
        </w:rPr>
        <w:t>23. 投标有效期</w:t>
      </w:r>
    </w:p>
    <w:p>
      <w:pPr>
        <w:spacing w:line="440" w:lineRule="exact"/>
        <w:ind w:firstLine="486" w:firstLineChars="200"/>
        <w:rPr>
          <w:rFonts w:ascii="仿宋" w:hAnsi="仿宋" w:eastAsia="仿宋" w:cs="仿宋"/>
          <w:color w:val="auto"/>
          <w:szCs w:val="21"/>
          <w:lang w:eastAsia="zh-CN"/>
        </w:rPr>
      </w:pPr>
      <w:r>
        <w:rPr>
          <w:rFonts w:hint="eastAsia" w:ascii="仿宋" w:hAnsi="仿宋" w:eastAsia="仿宋" w:cs="仿宋"/>
          <w:color w:val="auto"/>
          <w:szCs w:val="21"/>
          <w:lang w:eastAsia="zh-CN"/>
        </w:rPr>
        <w:t>23.1 除供应商须知前附表另有规定外，投标有效期为60天。</w:t>
      </w:r>
    </w:p>
    <w:p>
      <w:pPr>
        <w:spacing w:line="440" w:lineRule="exact"/>
        <w:ind w:firstLine="486" w:firstLineChars="200"/>
        <w:rPr>
          <w:rFonts w:ascii="仿宋" w:hAnsi="仿宋" w:eastAsia="仿宋" w:cs="仿宋"/>
          <w:color w:val="auto"/>
          <w:szCs w:val="21"/>
          <w:lang w:eastAsia="zh-CN"/>
        </w:rPr>
      </w:pPr>
      <w:r>
        <w:rPr>
          <w:rFonts w:hint="eastAsia" w:ascii="仿宋" w:hAnsi="仿宋" w:eastAsia="仿宋" w:cs="仿宋"/>
          <w:color w:val="auto"/>
          <w:szCs w:val="21"/>
          <w:lang w:eastAsia="zh-CN"/>
        </w:rPr>
        <w:t>23.2在投标有效期内，供应商撤销或修改其投标文件的，应承担采购文件和法律规定的责任。</w:t>
      </w:r>
    </w:p>
    <w:p>
      <w:pPr>
        <w:spacing w:line="440" w:lineRule="exact"/>
        <w:ind w:firstLine="486" w:firstLineChars="200"/>
        <w:rPr>
          <w:rFonts w:ascii="仿宋" w:hAnsi="仿宋" w:eastAsia="仿宋" w:cs="仿宋"/>
          <w:color w:val="auto"/>
          <w:szCs w:val="21"/>
          <w:lang w:eastAsia="zh-CN"/>
        </w:rPr>
      </w:pPr>
      <w:r>
        <w:rPr>
          <w:rFonts w:hint="eastAsia" w:ascii="仿宋" w:hAnsi="仿宋" w:eastAsia="仿宋" w:cs="仿宋"/>
          <w:color w:val="auto"/>
          <w:szCs w:val="21"/>
          <w:lang w:eastAsia="zh-CN"/>
        </w:rPr>
        <w:t>23.3出现特殊情况需要延长投标有效期的，招标人以书面形式通知所有供应商延长投标有效期。供应商同意延长的，应相应延长其投标保证金的有效期，但不得要求或被允许修改或撤销其投标文件；供应商拒绝延长的，其投标失效，但供应商有权收回其投标保证金。</w:t>
      </w:r>
    </w:p>
    <w:p>
      <w:pPr>
        <w:spacing w:line="440" w:lineRule="exact"/>
        <w:ind w:firstLine="465" w:firstLineChars="192"/>
        <w:rPr>
          <w:rFonts w:ascii="仿宋" w:hAnsi="仿宋" w:eastAsia="仿宋" w:cs="仿宋"/>
          <w:b/>
          <w:color w:val="auto"/>
          <w:szCs w:val="21"/>
          <w:lang w:eastAsia="zh-CN"/>
        </w:rPr>
      </w:pPr>
      <w:r>
        <w:rPr>
          <w:rFonts w:hint="eastAsia" w:ascii="仿宋" w:hAnsi="仿宋" w:eastAsia="仿宋" w:cs="仿宋"/>
          <w:b/>
          <w:color w:val="auto"/>
          <w:szCs w:val="21"/>
          <w:lang w:eastAsia="zh-CN"/>
        </w:rPr>
        <w:t>24. 投标保证金</w:t>
      </w:r>
    </w:p>
    <w:p>
      <w:pPr>
        <w:spacing w:line="400" w:lineRule="exact"/>
        <w:ind w:firstLine="486" w:firstLineChars="200"/>
        <w:rPr>
          <w:rFonts w:ascii="仿宋" w:hAnsi="仿宋" w:eastAsia="仿宋" w:cs="仿宋"/>
          <w:color w:val="auto"/>
          <w:szCs w:val="21"/>
          <w:lang w:eastAsia="zh-CN"/>
        </w:rPr>
      </w:pPr>
      <w:r>
        <w:rPr>
          <w:rFonts w:hint="eastAsia" w:ascii="仿宋" w:hAnsi="仿宋" w:eastAsia="仿宋" w:cs="仿宋"/>
          <w:color w:val="auto"/>
          <w:szCs w:val="21"/>
          <w:lang w:eastAsia="zh-CN"/>
        </w:rPr>
        <w:t>24.1供应商须知前附表规定递交投标保证金的，供应商在递交投标文件的同时，应按供应商须知前附表规定的金额、担保形式和第六部分“投标文件格式”规定的投标保证金格式递交投标保证金，并作为其投标文件的组成部分。供应商不按要求提交投标保证金的，评标委员会将否决其投标。</w:t>
      </w:r>
    </w:p>
    <w:p>
      <w:pPr>
        <w:spacing w:line="400" w:lineRule="exact"/>
        <w:ind w:firstLine="486" w:firstLineChars="200"/>
        <w:rPr>
          <w:rFonts w:ascii="仿宋" w:hAnsi="仿宋" w:eastAsia="仿宋" w:cs="仿宋"/>
          <w:color w:val="auto"/>
          <w:szCs w:val="21"/>
          <w:lang w:eastAsia="zh-CN"/>
        </w:rPr>
      </w:pPr>
      <w:r>
        <w:rPr>
          <w:rFonts w:hint="eastAsia" w:ascii="仿宋" w:hAnsi="仿宋" w:eastAsia="仿宋" w:cs="仿宋"/>
          <w:color w:val="auto"/>
          <w:szCs w:val="21"/>
          <w:lang w:eastAsia="zh-CN"/>
        </w:rPr>
        <w:t>24.2自中标通知书发出之日起5个工作日内退还未中标供应商的投标保证金，自政府采购合同签订之日起5个工作日内退还中标人的投标保证金。</w:t>
      </w:r>
    </w:p>
    <w:p>
      <w:pPr>
        <w:spacing w:line="400" w:lineRule="exact"/>
        <w:ind w:firstLine="486" w:firstLineChars="200"/>
        <w:rPr>
          <w:rFonts w:ascii="仿宋" w:hAnsi="仿宋" w:eastAsia="仿宋" w:cs="仿宋"/>
          <w:color w:val="auto"/>
          <w:szCs w:val="21"/>
          <w:lang w:eastAsia="zh-CN"/>
        </w:rPr>
      </w:pPr>
      <w:r>
        <w:rPr>
          <w:rFonts w:hint="eastAsia" w:ascii="仿宋" w:hAnsi="仿宋" w:eastAsia="仿宋" w:cs="仿宋"/>
          <w:color w:val="auto"/>
          <w:szCs w:val="21"/>
          <w:lang w:eastAsia="zh-CN"/>
        </w:rPr>
        <w:t xml:space="preserve">24.3有下列情形之一的，投标保证金将不予退还： </w:t>
      </w:r>
    </w:p>
    <w:p>
      <w:pPr>
        <w:spacing w:line="400" w:lineRule="exact"/>
        <w:ind w:firstLine="486" w:firstLineChars="200"/>
        <w:rPr>
          <w:rFonts w:ascii="仿宋" w:hAnsi="仿宋" w:eastAsia="仿宋" w:cs="仿宋"/>
          <w:color w:val="auto"/>
          <w:szCs w:val="21"/>
          <w:lang w:eastAsia="zh-CN"/>
        </w:rPr>
      </w:pPr>
      <w:r>
        <w:rPr>
          <w:rFonts w:hint="eastAsia" w:ascii="仿宋" w:hAnsi="仿宋" w:eastAsia="仿宋" w:cs="仿宋"/>
          <w:color w:val="auto"/>
          <w:szCs w:val="21"/>
          <w:lang w:eastAsia="zh-CN"/>
        </w:rPr>
        <w:t>（1）供应商在规定的投标有效期内撤回或修改其投标文件；</w:t>
      </w:r>
    </w:p>
    <w:p>
      <w:pPr>
        <w:spacing w:line="400" w:lineRule="exact"/>
        <w:ind w:firstLine="486" w:firstLineChars="200"/>
        <w:rPr>
          <w:rFonts w:ascii="仿宋" w:hAnsi="仿宋" w:eastAsia="仿宋" w:cs="仿宋"/>
          <w:color w:val="auto"/>
          <w:szCs w:val="21"/>
          <w:lang w:eastAsia="zh-CN"/>
        </w:rPr>
      </w:pPr>
      <w:r>
        <w:rPr>
          <w:rFonts w:hint="eastAsia" w:ascii="仿宋" w:hAnsi="仿宋" w:eastAsia="仿宋" w:cs="仿宋"/>
          <w:color w:val="auto"/>
          <w:szCs w:val="21"/>
          <w:lang w:eastAsia="zh-CN"/>
        </w:rPr>
        <w:t>（2）中标通知书发出后三十天内，中标人无正当理由拒签合同协议书或未按采购文件规定提交履约担保。</w:t>
      </w:r>
    </w:p>
    <w:p>
      <w:pPr>
        <w:spacing w:line="400" w:lineRule="exact"/>
        <w:ind w:firstLine="486" w:firstLineChars="200"/>
        <w:rPr>
          <w:rFonts w:ascii="仿宋" w:hAnsi="仿宋" w:eastAsia="仿宋" w:cs="仿宋"/>
          <w:color w:val="auto"/>
          <w:szCs w:val="21"/>
          <w:lang w:eastAsia="zh-CN"/>
        </w:rPr>
      </w:pPr>
      <w:r>
        <w:rPr>
          <w:rFonts w:hint="eastAsia" w:ascii="仿宋" w:hAnsi="仿宋" w:eastAsia="仿宋" w:cs="仿宋"/>
          <w:color w:val="auto"/>
          <w:szCs w:val="21"/>
          <w:lang w:eastAsia="zh-CN"/>
        </w:rPr>
        <w:t>（3）提供虚假材料谋取中标的；</w:t>
      </w:r>
    </w:p>
    <w:p>
      <w:pPr>
        <w:spacing w:line="400" w:lineRule="exact"/>
        <w:ind w:firstLine="486" w:firstLineChars="200"/>
        <w:rPr>
          <w:rFonts w:ascii="仿宋" w:hAnsi="仿宋" w:eastAsia="仿宋" w:cs="仿宋"/>
          <w:color w:val="auto"/>
          <w:szCs w:val="21"/>
          <w:lang w:eastAsia="zh-CN"/>
        </w:rPr>
      </w:pPr>
      <w:r>
        <w:rPr>
          <w:rFonts w:hint="eastAsia" w:ascii="仿宋" w:hAnsi="仿宋" w:eastAsia="仿宋" w:cs="仿宋"/>
          <w:color w:val="auto"/>
          <w:szCs w:val="21"/>
          <w:lang w:eastAsia="zh-CN"/>
        </w:rPr>
        <w:t>（4）经查实属于陪标、串通投标的等。</w:t>
      </w:r>
    </w:p>
    <w:p>
      <w:pPr>
        <w:spacing w:line="400" w:lineRule="exact"/>
        <w:ind w:firstLine="486" w:firstLineChars="200"/>
        <w:rPr>
          <w:rFonts w:ascii="仿宋" w:hAnsi="仿宋" w:eastAsia="仿宋" w:cs="仿宋"/>
          <w:color w:val="auto"/>
          <w:szCs w:val="21"/>
          <w:highlight w:val="none"/>
          <w:lang w:eastAsia="zh-CN"/>
        </w:rPr>
      </w:pPr>
      <w:bookmarkStart w:id="23" w:name="_Toc469495727"/>
      <w:r>
        <w:rPr>
          <w:rFonts w:hint="eastAsia" w:ascii="仿宋" w:hAnsi="仿宋" w:eastAsia="仿宋" w:cs="仿宋"/>
          <w:color w:val="auto"/>
          <w:szCs w:val="21"/>
          <w:highlight w:val="none"/>
          <w:lang w:eastAsia="zh-CN"/>
        </w:rPr>
        <w:t>24.4投标保证金按供应商须知前附表第</w:t>
      </w:r>
      <w:r>
        <w:rPr>
          <w:rFonts w:hint="eastAsia" w:ascii="仿宋" w:hAnsi="仿宋" w:eastAsia="仿宋" w:cs="仿宋"/>
          <w:color w:val="auto"/>
          <w:szCs w:val="21"/>
          <w:highlight w:val="none"/>
          <w:lang w:val="en-US" w:eastAsia="zh-CN"/>
        </w:rPr>
        <w:t>13</w:t>
      </w:r>
      <w:r>
        <w:rPr>
          <w:rFonts w:hint="eastAsia" w:ascii="仿宋" w:hAnsi="仿宋" w:eastAsia="仿宋" w:cs="仿宋"/>
          <w:color w:val="auto"/>
          <w:szCs w:val="21"/>
          <w:highlight w:val="none"/>
          <w:lang w:eastAsia="zh-CN"/>
        </w:rPr>
        <w:t>条规定执行。</w:t>
      </w:r>
    </w:p>
    <w:p>
      <w:pPr>
        <w:jc w:val="center"/>
        <w:outlineLvl w:val="9"/>
        <w:rPr>
          <w:rFonts w:ascii="仿宋" w:hAnsi="仿宋" w:eastAsia="仿宋" w:cs="仿宋"/>
          <w:color w:val="auto"/>
          <w:sz w:val="28"/>
          <w:szCs w:val="28"/>
          <w:lang w:eastAsia="zh-CN"/>
        </w:rPr>
      </w:pPr>
      <w:r>
        <w:rPr>
          <w:rFonts w:hint="eastAsia" w:ascii="仿宋" w:hAnsi="仿宋" w:eastAsia="仿宋" w:cs="仿宋"/>
          <w:color w:val="auto"/>
          <w:sz w:val="28"/>
          <w:szCs w:val="28"/>
          <w:lang w:eastAsia="zh-CN"/>
        </w:rPr>
        <w:t>（四）</w:t>
      </w:r>
      <w:bookmarkEnd w:id="23"/>
      <w:r>
        <w:rPr>
          <w:rFonts w:hint="eastAsia" w:ascii="仿宋" w:hAnsi="仿宋" w:eastAsia="仿宋" w:cs="仿宋"/>
          <w:color w:val="auto"/>
          <w:sz w:val="28"/>
          <w:szCs w:val="28"/>
          <w:lang w:eastAsia="zh-CN"/>
        </w:rPr>
        <w:t>投标文件的制作、上传及递交要求</w:t>
      </w:r>
    </w:p>
    <w:p>
      <w:pPr>
        <w:snapToGrid w:val="0"/>
        <w:spacing w:line="360" w:lineRule="auto"/>
        <w:ind w:firstLine="486" w:firstLineChars="200"/>
        <w:rPr>
          <w:rFonts w:ascii="仿宋" w:hAnsi="仿宋" w:eastAsia="仿宋" w:cs="仿宋"/>
          <w:b/>
          <w:color w:val="auto"/>
          <w:lang w:eastAsia="zh-CN"/>
        </w:rPr>
      </w:pPr>
      <w:r>
        <w:rPr>
          <w:rFonts w:hint="eastAsia" w:ascii="仿宋" w:hAnsi="仿宋" w:eastAsia="仿宋" w:cs="仿宋"/>
          <w:b/>
          <w:bCs/>
          <w:color w:val="auto"/>
          <w:lang w:eastAsia="zh-CN"/>
        </w:rPr>
        <w:t>25.投标文件的制作要求</w:t>
      </w:r>
    </w:p>
    <w:p>
      <w:pPr>
        <w:pStyle w:val="2"/>
        <w:snapToGrid w:val="0"/>
        <w:spacing w:line="360" w:lineRule="auto"/>
        <w:rPr>
          <w:rFonts w:ascii="仿宋" w:hAnsi="仿宋" w:eastAsia="仿宋" w:cs="仿宋"/>
          <w:color w:val="auto"/>
          <w:szCs w:val="24"/>
          <w:lang w:eastAsia="zh-CN"/>
        </w:rPr>
      </w:pPr>
      <w:r>
        <w:rPr>
          <w:rFonts w:hint="eastAsia" w:ascii="仿宋" w:hAnsi="仿宋" w:eastAsia="仿宋" w:cs="仿宋"/>
          <w:bCs/>
          <w:color w:val="auto"/>
          <w:szCs w:val="24"/>
          <w:lang w:eastAsia="zh-CN"/>
        </w:rPr>
        <w:t>（1）供应商应按照投标文件组成内容及项目招标需求和新疆政府采购云平台要求制作投标文件，不按采购文件和新疆政府采购云平台要求制作投标文件的将视情况处理（拒收等），由此产生的责任由供应商自行承担。</w:t>
      </w:r>
    </w:p>
    <w:p>
      <w:pPr>
        <w:pStyle w:val="2"/>
        <w:snapToGrid w:val="0"/>
        <w:spacing w:line="360" w:lineRule="auto"/>
        <w:ind w:firstLine="486" w:firstLineChars="200"/>
        <w:rPr>
          <w:rFonts w:ascii="仿宋" w:hAnsi="仿宋" w:eastAsia="仿宋" w:cs="仿宋"/>
          <w:color w:val="auto"/>
          <w:szCs w:val="24"/>
          <w:lang w:eastAsia="zh-CN"/>
        </w:rPr>
      </w:pPr>
      <w:r>
        <w:rPr>
          <w:rFonts w:hint="eastAsia" w:ascii="仿宋" w:hAnsi="仿宋" w:eastAsia="仿宋" w:cs="仿宋"/>
          <w:bCs/>
          <w:color w:val="auto"/>
          <w:szCs w:val="24"/>
          <w:lang w:eastAsia="zh-CN"/>
        </w:rPr>
        <w:t>电子投标文件部分：供应商应根据“政采云供应商项目采购-电子招投标操作指南”及本采购文件规定的格式和顺序编制电子投标文件并进行关联定位。本文件《第六章 投标文件格式》中有提供格式的，供应商应按照格式进行编制（格式中要求提供相关证明材料的还需后附相关证明材料），并按格式要求在指定位置根据要求进行签章，否则视为未提供；本文件《第六部分投标文件格式》未提供格式的，请供应商自行拟定格式，并加盖单位公章，否则视为未提供。</w:t>
      </w:r>
    </w:p>
    <w:p>
      <w:pPr>
        <w:pStyle w:val="2"/>
        <w:snapToGrid w:val="0"/>
        <w:spacing w:line="360" w:lineRule="auto"/>
        <w:ind w:firstLine="486" w:firstLineChars="200"/>
        <w:rPr>
          <w:rFonts w:ascii="仿宋" w:hAnsi="仿宋" w:eastAsia="仿宋" w:cs="仿宋"/>
          <w:bCs/>
          <w:color w:val="auto"/>
          <w:szCs w:val="24"/>
          <w:lang w:eastAsia="zh-CN"/>
        </w:rPr>
      </w:pPr>
      <w:r>
        <w:rPr>
          <w:rFonts w:hint="eastAsia" w:ascii="仿宋" w:hAnsi="仿宋" w:eastAsia="仿宋" w:cs="仿宋"/>
          <w:bCs/>
          <w:color w:val="auto"/>
          <w:szCs w:val="24"/>
          <w:lang w:eastAsia="zh-CN"/>
        </w:rPr>
        <w:t>备份电子投标文件：通过“政采云”平台电子投标工具制作投标文件所产生的备份文件。</w:t>
      </w:r>
    </w:p>
    <w:p>
      <w:pPr>
        <w:pStyle w:val="2"/>
        <w:snapToGrid w:val="0"/>
        <w:spacing w:line="360" w:lineRule="auto"/>
        <w:rPr>
          <w:rFonts w:ascii="仿宋" w:hAnsi="仿宋" w:eastAsia="仿宋" w:cs="仿宋"/>
          <w:bCs/>
          <w:color w:val="auto"/>
          <w:szCs w:val="24"/>
          <w:lang w:eastAsia="zh-CN"/>
        </w:rPr>
      </w:pPr>
      <w:r>
        <w:rPr>
          <w:rFonts w:hint="eastAsia" w:ascii="仿宋" w:hAnsi="仿宋" w:eastAsia="仿宋" w:cs="仿宋"/>
          <w:bCs/>
          <w:color w:val="auto"/>
          <w:szCs w:val="24"/>
          <w:lang w:eastAsia="zh-CN"/>
        </w:rPr>
        <w:t>（2）供应商应对所提供的全部资料的真实性、有效性承担法律责任，电子投标文件中所须加盖公章部分均采用CA签章。</w:t>
      </w:r>
    </w:p>
    <w:p>
      <w:pPr>
        <w:pStyle w:val="2"/>
        <w:snapToGrid w:val="0"/>
        <w:spacing w:line="360" w:lineRule="auto"/>
        <w:rPr>
          <w:rFonts w:ascii="仿宋" w:hAnsi="仿宋" w:eastAsia="仿宋" w:cs="仿宋"/>
          <w:bCs/>
          <w:color w:val="auto"/>
          <w:szCs w:val="24"/>
          <w:lang w:eastAsia="zh-CN"/>
        </w:rPr>
      </w:pPr>
      <w:r>
        <w:rPr>
          <w:rFonts w:hint="eastAsia" w:ascii="仿宋" w:hAnsi="仿宋" w:eastAsia="仿宋" w:cs="仿宋"/>
          <w:bCs/>
          <w:color w:val="auto"/>
          <w:szCs w:val="24"/>
          <w:lang w:eastAsia="zh-CN"/>
        </w:rPr>
        <w:t>（3）投标文件以及供应商与采购组织机构就有关投标事宜的所有来往函电，均应以中文汉语书写。除签章、盖章、专用名称等特殊情形外，以中文汉语以外的文字表述的投标文件视同未提供。</w:t>
      </w:r>
    </w:p>
    <w:p>
      <w:pPr>
        <w:pStyle w:val="2"/>
        <w:snapToGrid w:val="0"/>
        <w:spacing w:line="360" w:lineRule="auto"/>
        <w:rPr>
          <w:rFonts w:ascii="仿宋" w:hAnsi="仿宋" w:eastAsia="仿宋" w:cs="仿宋"/>
          <w:bCs/>
          <w:color w:val="auto"/>
          <w:szCs w:val="24"/>
          <w:lang w:eastAsia="zh-CN"/>
        </w:rPr>
      </w:pPr>
      <w:r>
        <w:rPr>
          <w:rFonts w:hint="eastAsia" w:ascii="仿宋" w:hAnsi="仿宋" w:eastAsia="仿宋" w:cs="仿宋"/>
          <w:bCs/>
          <w:color w:val="auto"/>
          <w:szCs w:val="24"/>
          <w:lang w:eastAsia="zh-CN"/>
        </w:rPr>
        <w:t>（4）投标计量单位，采购文件已有明确规定的，使用采购文件规定的计量单位；采购文件没有规定的，应采用中华人民共和国法定计量单位（货币单位：人民币元）。</w:t>
      </w:r>
    </w:p>
    <w:p>
      <w:pPr>
        <w:pStyle w:val="2"/>
        <w:snapToGrid w:val="0"/>
        <w:spacing w:line="360" w:lineRule="auto"/>
        <w:rPr>
          <w:rFonts w:ascii="仿宋" w:hAnsi="仿宋" w:eastAsia="仿宋" w:cs="仿宋"/>
          <w:bCs/>
          <w:color w:val="auto"/>
          <w:szCs w:val="24"/>
          <w:lang w:eastAsia="zh-CN"/>
        </w:rPr>
      </w:pPr>
      <w:r>
        <w:rPr>
          <w:rFonts w:hint="eastAsia" w:ascii="仿宋" w:hAnsi="仿宋" w:eastAsia="仿宋" w:cs="仿宋"/>
          <w:bCs/>
          <w:color w:val="auto"/>
          <w:szCs w:val="24"/>
          <w:lang w:eastAsia="zh-CN"/>
        </w:rPr>
        <w:t>（5）若供应商不按采购文件的要求提供资格审查材料，其风险由供应商自行承担。</w:t>
      </w:r>
    </w:p>
    <w:p>
      <w:pPr>
        <w:pStyle w:val="2"/>
        <w:snapToGrid w:val="0"/>
        <w:spacing w:line="360" w:lineRule="auto"/>
        <w:rPr>
          <w:rFonts w:ascii="仿宋" w:hAnsi="仿宋" w:eastAsia="仿宋" w:cs="仿宋"/>
          <w:bCs/>
          <w:color w:val="auto"/>
          <w:szCs w:val="24"/>
          <w:lang w:eastAsia="zh-CN"/>
        </w:rPr>
      </w:pPr>
      <w:r>
        <w:rPr>
          <w:rFonts w:hint="eastAsia" w:ascii="仿宋" w:hAnsi="仿宋" w:eastAsia="仿宋" w:cs="仿宋"/>
          <w:bCs/>
          <w:color w:val="auto"/>
          <w:szCs w:val="24"/>
          <w:lang w:eastAsia="zh-CN"/>
        </w:rPr>
        <w:t>（6）与本次投标无关的内容请不要制作在内，确保投标文件有针对性、简洁明了。</w:t>
      </w:r>
    </w:p>
    <w:p>
      <w:pPr>
        <w:snapToGrid w:val="0"/>
        <w:spacing w:line="360" w:lineRule="auto"/>
        <w:ind w:firstLine="486" w:firstLineChars="200"/>
        <w:rPr>
          <w:rFonts w:ascii="仿宋" w:hAnsi="仿宋" w:eastAsia="仿宋" w:cs="仿宋"/>
          <w:b/>
          <w:color w:val="auto"/>
          <w:lang w:eastAsia="zh-CN"/>
        </w:rPr>
      </w:pPr>
      <w:r>
        <w:rPr>
          <w:rFonts w:hint="eastAsia" w:ascii="仿宋" w:hAnsi="仿宋" w:eastAsia="仿宋" w:cs="仿宋"/>
          <w:b/>
          <w:bCs/>
          <w:color w:val="auto"/>
          <w:lang w:eastAsia="zh-CN"/>
        </w:rPr>
        <w:t>26.投标文件的上传</w:t>
      </w:r>
    </w:p>
    <w:p>
      <w:pPr>
        <w:pStyle w:val="2"/>
        <w:snapToGrid w:val="0"/>
        <w:spacing w:line="360" w:lineRule="auto"/>
        <w:rPr>
          <w:rFonts w:ascii="仿宋" w:hAnsi="仿宋" w:eastAsia="仿宋" w:cs="仿宋"/>
          <w:b/>
          <w:bCs/>
          <w:color w:val="auto"/>
          <w:szCs w:val="24"/>
          <w:lang w:eastAsia="zh-CN"/>
        </w:rPr>
      </w:pPr>
      <w:r>
        <w:rPr>
          <w:rFonts w:hint="eastAsia" w:ascii="仿宋" w:hAnsi="仿宋" w:eastAsia="仿宋" w:cs="仿宋"/>
          <w:b/>
          <w:bCs/>
          <w:color w:val="auto"/>
          <w:szCs w:val="24"/>
          <w:lang w:eastAsia="zh-CN"/>
        </w:rPr>
        <w:t>（1）</w:t>
      </w:r>
      <w:r>
        <w:rPr>
          <w:rFonts w:hint="eastAsia" w:ascii="仿宋" w:hAnsi="仿宋" w:eastAsia="仿宋" w:cs="仿宋"/>
          <w:b/>
          <w:bCs/>
          <w:color w:val="auto"/>
          <w:szCs w:val="24"/>
          <w:lang w:eastAsia="zh-CN" w:bidi="zh-CN"/>
        </w:rPr>
        <w:t>电子加密投标文件（“.jmbs”格式）</w:t>
      </w:r>
      <w:r>
        <w:rPr>
          <w:rFonts w:hint="eastAsia" w:ascii="仿宋" w:hAnsi="仿宋" w:eastAsia="仿宋" w:cs="仿宋"/>
          <w:b/>
          <w:bCs/>
          <w:color w:val="auto"/>
          <w:szCs w:val="24"/>
          <w:lang w:eastAsia="zh-CN"/>
        </w:rPr>
        <w:t>：</w:t>
      </w:r>
    </w:p>
    <w:p>
      <w:pPr>
        <w:pStyle w:val="2"/>
        <w:snapToGrid w:val="0"/>
        <w:spacing w:line="360" w:lineRule="auto"/>
        <w:ind w:firstLine="607" w:firstLineChars="250"/>
        <w:rPr>
          <w:rFonts w:ascii="仿宋" w:hAnsi="仿宋" w:eastAsia="仿宋" w:cs="仿宋"/>
          <w:bCs/>
          <w:color w:val="auto"/>
          <w:szCs w:val="24"/>
          <w:lang w:eastAsia="zh-CN" w:bidi="zh-CN"/>
        </w:rPr>
      </w:pPr>
      <w:r>
        <w:rPr>
          <w:rFonts w:hint="eastAsia" w:ascii="仿宋" w:hAnsi="仿宋" w:eastAsia="仿宋" w:cs="仿宋"/>
          <w:bCs/>
          <w:color w:val="auto"/>
          <w:szCs w:val="24"/>
          <w:lang w:eastAsia="zh-CN" w:bidi="zh-CN"/>
        </w:rPr>
        <w:t>a.</w:t>
      </w:r>
      <w:r>
        <w:rPr>
          <w:rFonts w:hint="eastAsia" w:ascii="仿宋" w:hAnsi="仿宋" w:eastAsia="仿宋" w:cs="仿宋"/>
          <w:bCs/>
          <w:color w:val="auto"/>
          <w:szCs w:val="24"/>
          <w:lang w:eastAsia="zh-CN"/>
        </w:rPr>
        <w:t xml:space="preserve"> </w:t>
      </w:r>
      <w:r>
        <w:rPr>
          <w:rFonts w:hint="eastAsia" w:ascii="仿宋" w:hAnsi="仿宋" w:eastAsia="仿宋" w:cs="仿宋"/>
          <w:bCs/>
          <w:color w:val="auto"/>
          <w:szCs w:val="24"/>
          <w:lang w:eastAsia="zh-CN" w:bidi="zh-CN"/>
        </w:rPr>
        <w:t>供应商应在投标截止时间前将电子加密投标文件成功上传递交至新疆政府采购云平台，否则投标无效；</w:t>
      </w:r>
    </w:p>
    <w:p>
      <w:pPr>
        <w:pStyle w:val="2"/>
        <w:snapToGrid w:val="0"/>
        <w:spacing w:line="360" w:lineRule="auto"/>
        <w:ind w:firstLine="607" w:firstLineChars="250"/>
        <w:rPr>
          <w:rFonts w:ascii="仿宋" w:hAnsi="仿宋" w:eastAsia="仿宋" w:cs="仿宋"/>
          <w:bCs/>
          <w:color w:val="auto"/>
          <w:szCs w:val="24"/>
          <w:lang w:eastAsia="zh-CN"/>
        </w:rPr>
      </w:pPr>
      <w:r>
        <w:rPr>
          <w:rFonts w:hint="eastAsia" w:ascii="仿宋" w:hAnsi="仿宋" w:eastAsia="仿宋" w:cs="仿宋"/>
          <w:bCs/>
          <w:color w:val="auto"/>
          <w:szCs w:val="24"/>
          <w:lang w:eastAsia="zh-CN" w:bidi="zh-CN"/>
        </w:rPr>
        <w:t>b.供应商成功上传电子加密投标文件后，可自行打印投标文件接收回执。</w:t>
      </w:r>
    </w:p>
    <w:p>
      <w:pPr>
        <w:pStyle w:val="2"/>
        <w:snapToGrid w:val="0"/>
        <w:spacing w:line="360" w:lineRule="auto"/>
        <w:rPr>
          <w:rFonts w:ascii="仿宋" w:hAnsi="仿宋" w:eastAsia="仿宋" w:cs="仿宋"/>
          <w:b/>
          <w:bCs/>
          <w:color w:val="auto"/>
          <w:szCs w:val="24"/>
          <w:lang w:eastAsia="zh-CN" w:bidi="zh-CN"/>
        </w:rPr>
      </w:pPr>
      <w:r>
        <w:rPr>
          <w:rFonts w:hint="eastAsia" w:ascii="仿宋" w:hAnsi="仿宋" w:eastAsia="仿宋" w:cs="仿宋"/>
          <w:b/>
          <w:bCs/>
          <w:color w:val="auto"/>
          <w:szCs w:val="24"/>
          <w:lang w:eastAsia="zh-CN"/>
        </w:rPr>
        <w:t>（2）</w:t>
      </w:r>
      <w:r>
        <w:rPr>
          <w:rFonts w:hint="eastAsia" w:ascii="仿宋" w:hAnsi="仿宋" w:eastAsia="仿宋" w:cs="仿宋"/>
          <w:b/>
          <w:bCs/>
          <w:color w:val="auto"/>
          <w:szCs w:val="24"/>
          <w:lang w:eastAsia="zh-CN" w:bidi="zh-CN"/>
        </w:rPr>
        <w:t>备份投标文件（“.bfbs”格式）：</w:t>
      </w:r>
    </w:p>
    <w:p>
      <w:pPr>
        <w:pStyle w:val="2"/>
        <w:snapToGrid w:val="0"/>
        <w:spacing w:line="360" w:lineRule="auto"/>
        <w:ind w:firstLine="607" w:firstLineChars="250"/>
        <w:rPr>
          <w:rFonts w:ascii="仿宋" w:hAnsi="仿宋" w:eastAsia="仿宋" w:cs="仿宋"/>
          <w:color w:val="auto"/>
          <w:szCs w:val="24"/>
          <w:lang w:eastAsia="zh-CN" w:bidi="zh-CN"/>
        </w:rPr>
      </w:pPr>
      <w:r>
        <w:rPr>
          <w:rFonts w:hint="eastAsia" w:ascii="仿宋" w:hAnsi="仿宋" w:eastAsia="仿宋" w:cs="仿宋"/>
          <w:bCs/>
          <w:color w:val="auto"/>
          <w:szCs w:val="24"/>
          <w:lang w:eastAsia="zh-CN" w:bidi="zh-CN"/>
        </w:rPr>
        <w:t>a.供应商可以将备份投标文件打包压缩并加密，压缩包命名为“XX单位备份投标文件”，加密密码由供应商自行保管；送达时间以采购代理机构实际接收时间为准。</w:t>
      </w:r>
      <w:r>
        <w:rPr>
          <w:rFonts w:hint="eastAsia" w:ascii="仿宋" w:hAnsi="仿宋" w:eastAsia="仿宋" w:cs="仿宋"/>
          <w:color w:val="auto"/>
          <w:szCs w:val="24"/>
          <w:lang w:eastAsia="zh-CN" w:bidi="zh-CN"/>
        </w:rPr>
        <w:t>“备份投标文件”以投标截止时间前指定接收邮箱最终收到的文件为准，逾期或未按要求提供的视为未提供，建议供应商提前1日办理邮件提供事宜（接收人邮箱：</w:t>
      </w:r>
      <w:r>
        <w:rPr>
          <w:rStyle w:val="32"/>
          <w:rFonts w:hint="eastAsia" w:ascii="仿宋" w:hAnsi="仿宋" w:eastAsia="仿宋" w:cs="仿宋"/>
          <w:color w:val="auto"/>
          <w:szCs w:val="24"/>
          <w:u w:val="single"/>
          <w:lang w:eastAsia="zh-CN" w:bidi="zh-CN"/>
        </w:rPr>
        <w:fldChar w:fldCharType="begin"/>
      </w:r>
      <w:r>
        <w:rPr>
          <w:rStyle w:val="32"/>
          <w:rFonts w:hint="eastAsia" w:ascii="仿宋" w:hAnsi="仿宋" w:eastAsia="仿宋" w:cs="仿宋"/>
          <w:color w:val="auto"/>
          <w:szCs w:val="24"/>
          <w:u w:val="single"/>
          <w:lang w:eastAsia="zh-CN" w:bidi="zh-CN"/>
        </w:rPr>
        <w:instrText xml:space="preserve"> HYPERLINK "mailto:1207446769@qq.com，接收人：陈加轲，电话：15157655122" </w:instrText>
      </w:r>
      <w:r>
        <w:rPr>
          <w:rStyle w:val="32"/>
          <w:rFonts w:hint="eastAsia" w:ascii="仿宋" w:hAnsi="仿宋" w:eastAsia="仿宋" w:cs="仿宋"/>
          <w:color w:val="auto"/>
          <w:szCs w:val="24"/>
          <w:u w:val="single"/>
          <w:lang w:eastAsia="zh-CN" w:bidi="zh-CN"/>
        </w:rPr>
        <w:fldChar w:fldCharType="separate"/>
      </w:r>
      <w:r>
        <w:rPr>
          <w:rStyle w:val="32"/>
          <w:rFonts w:hint="eastAsia" w:ascii="仿宋" w:hAnsi="仿宋" w:eastAsia="仿宋" w:cs="仿宋"/>
          <w:color w:val="auto"/>
          <w:szCs w:val="24"/>
          <w:u w:val="single"/>
          <w:lang w:eastAsia="zh-CN" w:bidi="zh-CN"/>
        </w:rPr>
        <w:t>284200209@qq.com，接收人：王先生，电话：</w:t>
      </w:r>
      <w:r>
        <w:rPr>
          <w:rStyle w:val="32"/>
          <w:rFonts w:hint="eastAsia" w:ascii="仿宋" w:hAnsi="仿宋" w:eastAsia="仿宋" w:cs="仿宋"/>
          <w:color w:val="auto"/>
          <w:szCs w:val="24"/>
          <w:u w:val="single"/>
          <w:lang w:eastAsia="zh-CN" w:bidi="zh-CN"/>
        </w:rPr>
        <w:fldChar w:fldCharType="end"/>
      </w:r>
      <w:r>
        <w:rPr>
          <w:rStyle w:val="32"/>
          <w:rFonts w:hint="eastAsia" w:ascii="仿宋" w:hAnsi="仿宋" w:eastAsia="仿宋" w:cs="仿宋"/>
          <w:color w:val="auto"/>
          <w:szCs w:val="24"/>
          <w:u w:val="single"/>
          <w:lang w:val="en-US" w:eastAsia="zh-CN" w:bidi="zh-CN"/>
        </w:rPr>
        <w:t>13779615026</w:t>
      </w:r>
      <w:r>
        <w:rPr>
          <w:rFonts w:hint="eastAsia" w:ascii="仿宋" w:hAnsi="仿宋" w:eastAsia="仿宋" w:cs="仿宋"/>
          <w:color w:val="auto"/>
          <w:szCs w:val="24"/>
          <w:lang w:eastAsia="zh-CN" w:bidi="zh-CN"/>
        </w:rPr>
        <w:t>）；</w:t>
      </w:r>
    </w:p>
    <w:p>
      <w:pPr>
        <w:pStyle w:val="2"/>
        <w:snapToGrid w:val="0"/>
        <w:spacing w:line="360" w:lineRule="auto"/>
        <w:ind w:firstLine="607" w:firstLineChars="250"/>
        <w:rPr>
          <w:rFonts w:ascii="仿宋" w:hAnsi="仿宋" w:eastAsia="仿宋" w:cs="仿宋"/>
          <w:bCs/>
          <w:color w:val="auto"/>
          <w:szCs w:val="24"/>
          <w:lang w:eastAsia="zh-CN" w:bidi="zh-CN"/>
        </w:rPr>
      </w:pPr>
      <w:r>
        <w:rPr>
          <w:rFonts w:hint="eastAsia" w:ascii="仿宋" w:hAnsi="仿宋" w:eastAsia="仿宋" w:cs="仿宋"/>
          <w:bCs/>
          <w:color w:val="auto"/>
          <w:szCs w:val="24"/>
          <w:lang w:eastAsia="zh-CN" w:bidi="zh-CN"/>
        </w:rPr>
        <w:t>b.通过“新疆政府采购云平台”成功上传递交的“电子加密投标文件”已按时解密的，“备份投标文件”自动失效。投标截止时间前，投标供应商仅递交了“备份投标文件”而未将“电子加密投标文件”成功上传至“政府采购云平台”的，投标无效。</w:t>
      </w:r>
    </w:p>
    <w:p>
      <w:pPr>
        <w:snapToGrid w:val="0"/>
        <w:spacing w:line="360" w:lineRule="auto"/>
        <w:ind w:firstLine="486" w:firstLineChars="200"/>
        <w:rPr>
          <w:rFonts w:ascii="仿宋" w:hAnsi="仿宋" w:eastAsia="仿宋" w:cs="仿宋"/>
          <w:b/>
          <w:color w:val="auto"/>
          <w:lang w:eastAsia="zh-CN"/>
        </w:rPr>
      </w:pPr>
      <w:r>
        <w:rPr>
          <w:rFonts w:hint="eastAsia" w:ascii="仿宋" w:hAnsi="仿宋" w:eastAsia="仿宋" w:cs="仿宋"/>
          <w:b/>
          <w:bCs/>
          <w:color w:val="auto"/>
          <w:lang w:eastAsia="zh-CN"/>
        </w:rPr>
        <w:t>27.</w:t>
      </w:r>
      <w:r>
        <w:rPr>
          <w:rFonts w:hint="eastAsia" w:ascii="仿宋" w:hAnsi="仿宋" w:eastAsia="仿宋" w:cs="仿宋"/>
          <w:b/>
          <w:color w:val="auto"/>
          <w:lang w:eastAsia="zh-CN"/>
        </w:rPr>
        <w:t>投标文件的递交要求</w:t>
      </w:r>
    </w:p>
    <w:p>
      <w:pPr>
        <w:snapToGrid w:val="0"/>
        <w:spacing w:line="360" w:lineRule="auto"/>
        <w:ind w:firstLine="486" w:firstLineChars="200"/>
        <w:rPr>
          <w:rFonts w:ascii="仿宋" w:hAnsi="仿宋" w:eastAsia="仿宋" w:cs="仿宋"/>
          <w:color w:val="auto"/>
          <w:lang w:eastAsia="zh-CN"/>
        </w:rPr>
      </w:pPr>
      <w:r>
        <w:rPr>
          <w:rFonts w:hint="eastAsia" w:ascii="仿宋" w:hAnsi="仿宋" w:eastAsia="仿宋" w:cs="仿宋"/>
          <w:color w:val="auto"/>
          <w:lang w:eastAsia="zh-CN"/>
        </w:rPr>
        <w:t>（1）供应商须按照采购文件和政采云平台的要求编制并加密投标文件。在投标文件递交截止时间以前完成投标文件的传输递交，截止时间后递交的投标文件，将被拒收。</w:t>
      </w:r>
    </w:p>
    <w:p>
      <w:pPr>
        <w:tabs>
          <w:tab w:val="left" w:pos="1418"/>
        </w:tabs>
        <w:autoSpaceDE w:val="0"/>
        <w:autoSpaceDN w:val="0"/>
        <w:adjustRightInd w:val="0"/>
        <w:snapToGrid w:val="0"/>
        <w:spacing w:line="360" w:lineRule="auto"/>
        <w:ind w:firstLine="486" w:firstLineChars="200"/>
        <w:rPr>
          <w:rFonts w:ascii="仿宋" w:hAnsi="仿宋" w:eastAsia="仿宋" w:cs="仿宋"/>
          <w:color w:val="auto"/>
          <w:lang w:eastAsia="zh-CN"/>
        </w:rPr>
      </w:pPr>
      <w:r>
        <w:rPr>
          <w:rFonts w:hint="eastAsia" w:ascii="仿宋" w:hAnsi="仿宋" w:eastAsia="仿宋" w:cs="仿宋"/>
          <w:color w:val="auto"/>
          <w:lang w:eastAsia="zh-CN"/>
        </w:rPr>
        <w:t>（2）备份电子投标文件必须在投标截止时间前送达指定的投标地点。备份电子投标文件在截止时间后提交，采购组织机构将拒绝接收。</w:t>
      </w:r>
    </w:p>
    <w:p>
      <w:pPr>
        <w:tabs>
          <w:tab w:val="left" w:pos="1418"/>
        </w:tabs>
        <w:autoSpaceDE w:val="0"/>
        <w:autoSpaceDN w:val="0"/>
        <w:adjustRightInd w:val="0"/>
        <w:snapToGrid w:val="0"/>
        <w:spacing w:line="360" w:lineRule="auto"/>
        <w:ind w:firstLine="486" w:firstLineChars="200"/>
        <w:rPr>
          <w:rFonts w:ascii="仿宋" w:hAnsi="仿宋" w:eastAsia="仿宋" w:cs="仿宋"/>
          <w:color w:val="auto"/>
          <w:lang w:eastAsia="zh-CN"/>
        </w:rPr>
      </w:pPr>
      <w:r>
        <w:rPr>
          <w:rFonts w:hint="eastAsia" w:ascii="仿宋" w:hAnsi="仿宋" w:eastAsia="仿宋" w:cs="仿宋"/>
          <w:color w:val="auto"/>
          <w:lang w:eastAsia="zh-CN"/>
        </w:rPr>
        <w:t>（3）如有特殊情况，采购组织机构延长截止时间和开标时间，采购组织机构和供应商的权利和义务将受到新的截止时间和开标时间的约束。</w:t>
      </w:r>
    </w:p>
    <w:p>
      <w:pPr>
        <w:snapToGrid w:val="0"/>
        <w:spacing w:line="360" w:lineRule="auto"/>
        <w:ind w:firstLine="486" w:firstLineChars="200"/>
        <w:rPr>
          <w:rFonts w:ascii="仿宋" w:hAnsi="仿宋" w:eastAsia="仿宋" w:cs="仿宋"/>
          <w:b/>
          <w:bCs/>
          <w:color w:val="auto"/>
          <w:lang w:eastAsia="zh-CN"/>
        </w:rPr>
      </w:pPr>
      <w:r>
        <w:rPr>
          <w:rFonts w:hint="eastAsia" w:ascii="仿宋" w:hAnsi="仿宋" w:eastAsia="仿宋" w:cs="仿宋"/>
          <w:b/>
          <w:bCs/>
          <w:color w:val="auto"/>
          <w:lang w:eastAsia="zh-CN"/>
        </w:rPr>
        <w:t>28．投标文件的补充、修改与撤回</w:t>
      </w:r>
    </w:p>
    <w:p>
      <w:pPr>
        <w:tabs>
          <w:tab w:val="left" w:pos="960"/>
          <w:tab w:val="left" w:pos="1418"/>
        </w:tabs>
        <w:autoSpaceDE w:val="0"/>
        <w:autoSpaceDN w:val="0"/>
        <w:adjustRightInd w:val="0"/>
        <w:snapToGrid w:val="0"/>
        <w:spacing w:line="360" w:lineRule="auto"/>
        <w:ind w:firstLine="486" w:firstLineChars="200"/>
        <w:rPr>
          <w:rFonts w:ascii="仿宋" w:hAnsi="仿宋" w:eastAsia="仿宋" w:cs="仿宋"/>
          <w:color w:val="auto"/>
          <w:lang w:eastAsia="zh-CN"/>
        </w:rPr>
      </w:pPr>
      <w:r>
        <w:rPr>
          <w:rFonts w:hint="eastAsia" w:ascii="仿宋" w:hAnsi="仿宋" w:eastAsia="仿宋" w:cs="仿宋"/>
          <w:color w:val="auto"/>
          <w:lang w:eastAsia="zh-CN"/>
        </w:rPr>
        <w:t>供应商应当在投标截止时间前完成电子交易文件的传输递交，投标截止时间前可以补充、修改或者撤回电子交易文件。补充或者修改电子交易文件的，应当先行撤回原文件，补充、修改后重新传输递交。投标截止时间前未完成传输的，视为投标文件撤回。投标截止时间后传输递交的投标文件，“政府采购云平台”将予以拒收。投标截止时间后，供应商不得修改（补充）或撤回其投标文件。</w:t>
      </w:r>
      <w:bookmarkStart w:id="24" w:name="_Toc469495728"/>
    </w:p>
    <w:p>
      <w:pPr>
        <w:tabs>
          <w:tab w:val="left" w:pos="960"/>
          <w:tab w:val="left" w:pos="1418"/>
        </w:tabs>
        <w:autoSpaceDE w:val="0"/>
        <w:autoSpaceDN w:val="0"/>
        <w:adjustRightInd w:val="0"/>
        <w:snapToGrid w:val="0"/>
        <w:spacing w:line="360" w:lineRule="auto"/>
        <w:ind w:firstLine="566" w:firstLineChars="200"/>
        <w:jc w:val="center"/>
        <w:rPr>
          <w:rFonts w:ascii="仿宋" w:hAnsi="仿宋" w:eastAsia="仿宋" w:cs="仿宋"/>
          <w:b/>
          <w:bCs/>
          <w:color w:val="auto"/>
          <w:sz w:val="28"/>
          <w:szCs w:val="28"/>
          <w:lang w:eastAsia="zh-CN"/>
        </w:rPr>
      </w:pPr>
      <w:r>
        <w:rPr>
          <w:rFonts w:hint="eastAsia" w:ascii="仿宋" w:hAnsi="仿宋" w:eastAsia="仿宋" w:cs="仿宋"/>
          <w:b/>
          <w:bCs/>
          <w:color w:val="auto"/>
          <w:sz w:val="28"/>
          <w:szCs w:val="28"/>
          <w:lang w:eastAsia="zh-CN"/>
        </w:rPr>
        <w:t>（五）开标、评标和定标</w:t>
      </w:r>
      <w:bookmarkEnd w:id="24"/>
    </w:p>
    <w:p>
      <w:pPr>
        <w:snapToGrid w:val="0"/>
        <w:spacing w:line="360" w:lineRule="auto"/>
        <w:ind w:firstLine="486" w:firstLineChars="200"/>
        <w:rPr>
          <w:rFonts w:ascii="仿宋" w:hAnsi="仿宋" w:eastAsia="仿宋" w:cs="仿宋"/>
          <w:b/>
          <w:bCs/>
          <w:color w:val="auto"/>
          <w:lang w:eastAsia="zh-CN"/>
        </w:rPr>
      </w:pPr>
      <w:r>
        <w:rPr>
          <w:rFonts w:hint="eastAsia" w:ascii="仿宋" w:hAnsi="仿宋" w:eastAsia="仿宋" w:cs="仿宋"/>
          <w:b/>
          <w:bCs/>
          <w:color w:val="auto"/>
          <w:lang w:eastAsia="zh-CN"/>
        </w:rPr>
        <w:t>29. 开标</w:t>
      </w:r>
    </w:p>
    <w:p>
      <w:pPr>
        <w:snapToGrid w:val="0"/>
        <w:spacing w:line="360" w:lineRule="auto"/>
        <w:ind w:firstLine="486" w:firstLineChars="200"/>
        <w:rPr>
          <w:rFonts w:ascii="仿宋" w:hAnsi="仿宋" w:eastAsia="仿宋" w:cs="仿宋"/>
          <w:b/>
          <w:bCs/>
          <w:color w:val="auto"/>
          <w:lang w:eastAsia="zh-CN"/>
        </w:rPr>
      </w:pPr>
      <w:bookmarkStart w:id="25" w:name="_Toc73975822"/>
      <w:r>
        <w:rPr>
          <w:rFonts w:hint="eastAsia" w:ascii="仿宋" w:hAnsi="仿宋" w:eastAsia="仿宋" w:cs="仿宋"/>
          <w:b/>
          <w:bCs/>
          <w:color w:val="auto"/>
          <w:lang w:eastAsia="zh-CN"/>
        </w:rPr>
        <w:t>29.1开标邀请</w:t>
      </w:r>
      <w:bookmarkEnd w:id="25"/>
    </w:p>
    <w:p>
      <w:pPr>
        <w:pStyle w:val="14"/>
        <w:snapToGrid w:val="0"/>
        <w:spacing w:line="360" w:lineRule="auto"/>
        <w:ind w:firstLine="486" w:firstLineChars="200"/>
        <w:rPr>
          <w:rFonts w:ascii="仿宋" w:hAnsi="仿宋" w:eastAsia="仿宋" w:cs="仿宋"/>
          <w:bCs/>
          <w:color w:val="auto"/>
          <w:szCs w:val="24"/>
          <w:lang w:eastAsia="zh-CN"/>
        </w:rPr>
      </w:pPr>
      <w:r>
        <w:rPr>
          <w:rFonts w:hint="eastAsia" w:ascii="仿宋" w:hAnsi="仿宋" w:eastAsia="仿宋" w:cs="仿宋"/>
          <w:bCs/>
          <w:color w:val="auto"/>
          <w:szCs w:val="24"/>
          <w:lang w:eastAsia="zh-CN"/>
        </w:rPr>
        <w:t>（1）开标准备：本项目开标的准备工作由采购组织机构负责落实，开标过程由采购组织机构负责记录；</w:t>
      </w:r>
    </w:p>
    <w:p>
      <w:pPr>
        <w:pStyle w:val="14"/>
        <w:snapToGrid w:val="0"/>
        <w:spacing w:line="360" w:lineRule="auto"/>
        <w:ind w:firstLine="486" w:firstLineChars="200"/>
        <w:rPr>
          <w:rFonts w:ascii="仿宋" w:hAnsi="仿宋" w:eastAsia="仿宋" w:cs="仿宋"/>
          <w:bCs/>
          <w:color w:val="auto"/>
          <w:szCs w:val="24"/>
          <w:lang w:eastAsia="zh-CN"/>
        </w:rPr>
      </w:pPr>
      <w:r>
        <w:rPr>
          <w:rFonts w:hint="eastAsia" w:ascii="仿宋" w:hAnsi="仿宋" w:eastAsia="仿宋" w:cs="仿宋"/>
          <w:bCs/>
          <w:color w:val="auto"/>
          <w:szCs w:val="24"/>
          <w:lang w:eastAsia="zh-CN"/>
        </w:rPr>
        <w:t>（2）开标主持:本项目开标由采购人或者采购代理机构主持；</w:t>
      </w:r>
    </w:p>
    <w:p>
      <w:pPr>
        <w:pStyle w:val="14"/>
        <w:snapToGrid w:val="0"/>
        <w:spacing w:line="360" w:lineRule="auto"/>
        <w:ind w:firstLine="486" w:firstLineChars="200"/>
        <w:rPr>
          <w:rFonts w:ascii="仿宋" w:hAnsi="仿宋" w:eastAsia="仿宋" w:cs="仿宋"/>
          <w:color w:val="auto"/>
          <w:szCs w:val="24"/>
        </w:rPr>
      </w:pPr>
      <w:r>
        <w:rPr>
          <w:rFonts w:hint="eastAsia" w:ascii="仿宋" w:hAnsi="仿宋" w:eastAsia="仿宋" w:cs="仿宋"/>
          <w:color w:val="auto"/>
          <w:szCs w:val="24"/>
          <w:lang w:eastAsia="zh-CN"/>
        </w:rPr>
        <w:t>（3）</w:t>
      </w:r>
      <w:r>
        <w:rPr>
          <w:rFonts w:hint="eastAsia" w:ascii="仿宋" w:hAnsi="仿宋" w:eastAsia="仿宋" w:cs="仿宋"/>
          <w:color w:val="auto"/>
          <w:szCs w:val="24"/>
        </w:rPr>
        <w:t>开标邀请：本项目采用电子交易，采购组织机构将按照采购文件规定的时间通过“</w:t>
      </w:r>
      <w:r>
        <w:rPr>
          <w:rFonts w:hint="eastAsia" w:ascii="仿宋" w:hAnsi="仿宋" w:eastAsia="仿宋" w:cs="仿宋"/>
          <w:color w:val="auto"/>
          <w:szCs w:val="24"/>
          <w:lang w:eastAsia="zh-CN"/>
        </w:rPr>
        <w:t>新疆</w:t>
      </w:r>
      <w:r>
        <w:rPr>
          <w:rFonts w:hint="eastAsia" w:ascii="仿宋" w:hAnsi="仿宋" w:eastAsia="仿宋" w:cs="仿宋"/>
          <w:color w:val="auto"/>
          <w:szCs w:val="24"/>
        </w:rPr>
        <w:t>政府采购云平台，网址：</w:t>
      </w:r>
      <w:r>
        <w:rPr>
          <w:color w:val="auto"/>
        </w:rPr>
        <w:fldChar w:fldCharType="begin"/>
      </w:r>
      <w:r>
        <w:rPr>
          <w:color w:val="auto"/>
        </w:rPr>
        <w:instrText xml:space="preserve"> HYPERLINK "http://www.zcygov.cn" </w:instrText>
      </w:r>
      <w:r>
        <w:rPr>
          <w:color w:val="auto"/>
        </w:rPr>
        <w:fldChar w:fldCharType="separate"/>
      </w:r>
      <w:r>
        <w:rPr>
          <w:rStyle w:val="32"/>
          <w:rFonts w:hint="eastAsia" w:ascii="仿宋" w:hAnsi="仿宋" w:eastAsia="仿宋" w:cs="仿宋"/>
          <w:color w:val="auto"/>
          <w:szCs w:val="24"/>
          <w:u w:val="none"/>
        </w:rPr>
        <w:t>www.zcygov.cn</w:t>
      </w:r>
      <w:r>
        <w:rPr>
          <w:rStyle w:val="32"/>
          <w:rFonts w:hint="eastAsia" w:ascii="仿宋" w:hAnsi="仿宋" w:eastAsia="仿宋" w:cs="仿宋"/>
          <w:color w:val="auto"/>
          <w:szCs w:val="24"/>
          <w:u w:val="none"/>
        </w:rPr>
        <w:fldChar w:fldCharType="end"/>
      </w:r>
      <w:r>
        <w:rPr>
          <w:rFonts w:hint="eastAsia" w:ascii="仿宋" w:hAnsi="仿宋" w:eastAsia="仿宋" w:cs="仿宋"/>
          <w:color w:val="auto"/>
          <w:szCs w:val="24"/>
        </w:rPr>
        <w:t>”组织开标、开启投标响应文件，所有供应商均应当准时在线参加。</w:t>
      </w:r>
    </w:p>
    <w:p>
      <w:pPr>
        <w:pStyle w:val="14"/>
        <w:snapToGrid w:val="0"/>
        <w:spacing w:line="360" w:lineRule="auto"/>
        <w:ind w:firstLine="486" w:firstLineChars="200"/>
        <w:rPr>
          <w:rFonts w:ascii="仿宋" w:hAnsi="仿宋" w:eastAsia="仿宋" w:cs="仿宋"/>
          <w:color w:val="auto"/>
          <w:szCs w:val="24"/>
          <w:lang w:eastAsia="zh-CN"/>
        </w:rPr>
      </w:pPr>
      <w:r>
        <w:rPr>
          <w:rFonts w:hint="eastAsia" w:ascii="仿宋" w:hAnsi="仿宋" w:eastAsia="仿宋" w:cs="仿宋"/>
          <w:color w:val="auto"/>
          <w:szCs w:val="24"/>
          <w:lang w:eastAsia="zh-CN"/>
        </w:rPr>
        <w:t>（4）供应商对开标过程和开标记录有疑义，以及认为采购人、采购代理机构相关工作人员有需要回避的情形的，应当场提出询问或回避申请。供应商未参加开标的视同认可开标结果，事后不得对采购相关人员、开标过程和开标结果提出异议，同时投标供应商因未在线参加开标而导致投标文件无法按时解密等一切后果由供应商自行承担。</w:t>
      </w:r>
    </w:p>
    <w:p>
      <w:pPr>
        <w:snapToGrid w:val="0"/>
        <w:spacing w:line="360" w:lineRule="auto"/>
        <w:ind w:firstLine="486" w:firstLineChars="200"/>
        <w:outlineLvl w:val="9"/>
        <w:rPr>
          <w:rFonts w:ascii="仿宋" w:hAnsi="仿宋" w:eastAsia="仿宋" w:cs="仿宋"/>
          <w:b/>
          <w:color w:val="auto"/>
          <w:lang w:eastAsia="zh-CN"/>
        </w:rPr>
      </w:pPr>
      <w:bookmarkStart w:id="26" w:name="_Toc73975823"/>
      <w:r>
        <w:rPr>
          <w:rFonts w:hint="eastAsia" w:ascii="仿宋" w:hAnsi="仿宋" w:eastAsia="仿宋" w:cs="仿宋"/>
          <w:b/>
          <w:color w:val="auto"/>
          <w:lang w:eastAsia="zh-CN"/>
        </w:rPr>
        <w:t>29.2</w:t>
      </w:r>
      <w:r>
        <w:rPr>
          <w:rFonts w:hint="eastAsia" w:ascii="仿宋" w:hAnsi="仿宋" w:eastAsia="仿宋" w:cs="仿宋"/>
          <w:b/>
          <w:bCs/>
          <w:color w:val="auto"/>
          <w:lang w:eastAsia="zh-CN"/>
        </w:rPr>
        <w:t>开标程序</w:t>
      </w:r>
      <w:bookmarkEnd w:id="26"/>
    </w:p>
    <w:p>
      <w:pPr>
        <w:shd w:val="clear" w:color="auto" w:fill="auto"/>
        <w:snapToGrid w:val="0"/>
        <w:spacing w:line="360" w:lineRule="auto"/>
        <w:ind w:firstLine="486"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开标时间到后，主持人宣布开标会议开始。</w:t>
      </w:r>
    </w:p>
    <w:p>
      <w:pPr>
        <w:shd w:val="clear" w:color="auto" w:fill="auto"/>
        <w:snapToGrid w:val="0"/>
        <w:spacing w:line="360" w:lineRule="auto"/>
        <w:ind w:firstLine="486"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kern w:val="0"/>
          <w:sz w:val="24"/>
          <w:szCs w:val="24"/>
          <w:highlight w:val="none"/>
        </w:rPr>
        <w:t>投标文件解密（</w:t>
      </w:r>
      <w:r>
        <w:rPr>
          <w:rFonts w:hint="eastAsia" w:ascii="仿宋" w:hAnsi="仿宋" w:eastAsia="仿宋" w:cs="仿宋"/>
          <w:b/>
          <w:color w:val="auto"/>
          <w:kern w:val="0"/>
          <w:sz w:val="24"/>
          <w:szCs w:val="24"/>
          <w:highlight w:val="none"/>
        </w:rPr>
        <w:t>解密规定见《供应商须知前附表》</w:t>
      </w:r>
      <w:r>
        <w:rPr>
          <w:rFonts w:hint="eastAsia" w:ascii="仿宋" w:hAnsi="仿宋" w:eastAsia="仿宋" w:cs="仿宋"/>
          <w:color w:val="auto"/>
          <w:kern w:val="0"/>
          <w:sz w:val="24"/>
          <w:szCs w:val="24"/>
          <w:highlight w:val="none"/>
        </w:rPr>
        <w:t>）</w:t>
      </w:r>
      <w:r>
        <w:rPr>
          <w:rFonts w:hint="eastAsia" w:ascii="仿宋" w:hAnsi="仿宋" w:eastAsia="仿宋" w:cs="仿宋"/>
          <w:color w:val="auto"/>
          <w:sz w:val="24"/>
          <w:szCs w:val="24"/>
          <w:highlight w:val="none"/>
        </w:rPr>
        <w:t>。</w:t>
      </w:r>
    </w:p>
    <w:p>
      <w:pPr>
        <w:shd w:val="clear" w:color="auto" w:fill="auto"/>
        <w:snapToGrid w:val="0"/>
        <w:spacing w:line="360" w:lineRule="auto"/>
        <w:ind w:firstLine="486"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kern w:val="0"/>
          <w:sz w:val="24"/>
          <w:szCs w:val="24"/>
          <w:highlight w:val="none"/>
        </w:rPr>
        <w:t>投标文件解密异常情况处理（</w:t>
      </w:r>
      <w:r>
        <w:rPr>
          <w:rFonts w:hint="eastAsia" w:ascii="仿宋" w:hAnsi="仿宋" w:eastAsia="仿宋" w:cs="仿宋"/>
          <w:b/>
          <w:color w:val="auto"/>
          <w:kern w:val="0"/>
          <w:sz w:val="24"/>
          <w:szCs w:val="24"/>
          <w:highlight w:val="none"/>
        </w:rPr>
        <w:t>处理办法见《供应商须知前附表》</w:t>
      </w:r>
      <w:r>
        <w:rPr>
          <w:rFonts w:hint="eastAsia" w:ascii="仿宋" w:hAnsi="仿宋" w:eastAsia="仿宋" w:cs="仿宋"/>
          <w:color w:val="auto"/>
          <w:kern w:val="0"/>
          <w:sz w:val="24"/>
          <w:szCs w:val="24"/>
          <w:highlight w:val="none"/>
        </w:rPr>
        <w:t>）</w:t>
      </w:r>
      <w:r>
        <w:rPr>
          <w:rFonts w:hint="eastAsia" w:ascii="仿宋" w:hAnsi="仿宋" w:eastAsia="仿宋" w:cs="仿宋"/>
          <w:color w:val="auto"/>
          <w:sz w:val="24"/>
          <w:szCs w:val="24"/>
          <w:highlight w:val="none"/>
        </w:rPr>
        <w:t>。</w:t>
      </w:r>
    </w:p>
    <w:p>
      <w:pPr>
        <w:shd w:val="clear" w:color="auto" w:fill="auto"/>
        <w:snapToGrid w:val="0"/>
        <w:spacing w:line="360" w:lineRule="auto"/>
        <w:ind w:firstLine="486" w:firstLineChars="200"/>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lang w:val="en-US" w:eastAsia="zh-CN"/>
        </w:rPr>
        <w:t>4</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公布投标文件解密情况（投标文件成功解密的供应商名单等信息）。</w:t>
      </w:r>
    </w:p>
    <w:p>
      <w:pPr>
        <w:shd w:val="clear" w:color="auto" w:fill="auto"/>
        <w:snapToGrid w:val="0"/>
        <w:spacing w:line="360" w:lineRule="auto"/>
        <w:ind w:firstLine="486" w:firstLineChars="200"/>
        <w:jc w:val="left"/>
        <w:outlineLvl w:val="9"/>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lang w:val="en-US" w:eastAsia="zh-CN"/>
        </w:rPr>
        <w:t>5</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开启标书信息（资格</w:t>
      </w:r>
      <w:r>
        <w:rPr>
          <w:rFonts w:hint="eastAsia" w:ascii="仿宋" w:hAnsi="仿宋" w:eastAsia="仿宋" w:cs="仿宋"/>
          <w:color w:val="auto"/>
          <w:kern w:val="0"/>
          <w:sz w:val="24"/>
          <w:szCs w:val="24"/>
          <w:highlight w:val="none"/>
          <w:lang w:eastAsia="zh-CN"/>
        </w:rPr>
        <w:t>证明</w:t>
      </w:r>
      <w:r>
        <w:rPr>
          <w:rFonts w:hint="eastAsia" w:ascii="仿宋" w:hAnsi="仿宋" w:eastAsia="仿宋" w:cs="仿宋"/>
          <w:color w:val="auto"/>
          <w:kern w:val="0"/>
          <w:sz w:val="24"/>
          <w:szCs w:val="24"/>
          <w:highlight w:val="none"/>
        </w:rPr>
        <w:t>文件、商务技术文件）。标书信息开启后，首先由采购人或采购代理机构</w:t>
      </w:r>
      <w:r>
        <w:rPr>
          <w:rFonts w:hint="eastAsia" w:ascii="仿宋" w:hAnsi="仿宋" w:eastAsia="仿宋" w:cs="仿宋"/>
          <w:color w:val="auto"/>
          <w:kern w:val="0"/>
          <w:sz w:val="24"/>
          <w:szCs w:val="24"/>
          <w:highlight w:val="none"/>
          <w:lang w:eastAsia="zh-CN"/>
        </w:rPr>
        <w:t>或评审小组</w:t>
      </w:r>
      <w:r>
        <w:rPr>
          <w:rFonts w:hint="eastAsia" w:ascii="仿宋" w:hAnsi="仿宋" w:eastAsia="仿宋" w:cs="仿宋"/>
          <w:color w:val="auto"/>
          <w:kern w:val="0"/>
          <w:sz w:val="24"/>
          <w:szCs w:val="24"/>
          <w:highlight w:val="none"/>
        </w:rPr>
        <w:t>依法对投标供应商的资格</w:t>
      </w:r>
      <w:r>
        <w:rPr>
          <w:rFonts w:hint="eastAsia" w:ascii="仿宋" w:hAnsi="仿宋" w:eastAsia="仿宋" w:cs="仿宋"/>
          <w:color w:val="auto"/>
          <w:kern w:val="0"/>
          <w:sz w:val="24"/>
          <w:szCs w:val="24"/>
          <w:highlight w:val="none"/>
          <w:lang w:eastAsia="zh-CN"/>
        </w:rPr>
        <w:t>证明</w:t>
      </w:r>
      <w:r>
        <w:rPr>
          <w:rFonts w:hint="eastAsia" w:ascii="仿宋" w:hAnsi="仿宋" w:eastAsia="仿宋" w:cs="仿宋"/>
          <w:color w:val="auto"/>
          <w:kern w:val="0"/>
          <w:sz w:val="24"/>
          <w:szCs w:val="24"/>
          <w:highlight w:val="none"/>
        </w:rPr>
        <w:t>文件进行审查（具体见本章“</w:t>
      </w:r>
      <w:r>
        <w:rPr>
          <w:rFonts w:hint="eastAsia" w:ascii="仿宋" w:hAnsi="仿宋" w:eastAsia="仿宋" w:cs="仿宋"/>
          <w:color w:val="auto"/>
          <w:kern w:val="0"/>
          <w:sz w:val="24"/>
          <w:szCs w:val="24"/>
          <w:highlight w:val="none"/>
          <w:lang w:val="en-US" w:eastAsia="zh-CN"/>
        </w:rPr>
        <w:t>29.3</w:t>
      </w:r>
      <w:r>
        <w:rPr>
          <w:rFonts w:hint="eastAsia" w:ascii="仿宋" w:hAnsi="仿宋" w:eastAsia="仿宋" w:cs="仿宋"/>
          <w:color w:val="auto"/>
          <w:kern w:val="0"/>
          <w:sz w:val="24"/>
          <w:szCs w:val="24"/>
          <w:highlight w:val="none"/>
        </w:rPr>
        <w:t xml:space="preserve"> 投标供应商资格审查”）， 审查结束公布投标供应商的资格符合情况。资格审查未获通过的供应商，其商务技术文件及报价文件不再进入评审。</w:t>
      </w:r>
    </w:p>
    <w:p>
      <w:pPr>
        <w:snapToGrid w:val="0"/>
        <w:spacing w:line="360" w:lineRule="auto"/>
        <w:ind w:firstLine="486" w:firstLineChars="200"/>
        <w:rPr>
          <w:rFonts w:ascii="仿宋" w:hAnsi="仿宋" w:eastAsia="仿宋" w:cs="仿宋"/>
          <w:color w:val="auto"/>
          <w:lang w:eastAsia="zh-CN"/>
        </w:rPr>
      </w:pPr>
      <w:r>
        <w:rPr>
          <w:rFonts w:hint="eastAsia" w:ascii="仿宋" w:hAnsi="仿宋" w:eastAsia="仿宋" w:cs="仿宋"/>
          <w:color w:val="auto"/>
          <w:lang w:eastAsia="zh-CN"/>
        </w:rPr>
        <w:t>（6）商务技术评审结束后，主持人公布商务技术评审无效投标供应商名单和商务技术评审有效投标供应商名单及其商务技术得分情况。商务技术评审无效的供应商，其报价不再进入评审。</w:t>
      </w:r>
    </w:p>
    <w:p>
      <w:pPr>
        <w:snapToGrid w:val="0"/>
        <w:spacing w:line="360" w:lineRule="auto"/>
        <w:ind w:firstLine="486"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（7）开启有效投标供应商的报价，公布开标一览表有关内容，</w:t>
      </w:r>
      <w:r>
        <w:rPr>
          <w:rFonts w:hint="eastAsia" w:ascii="仿宋" w:hAnsi="仿宋" w:eastAsia="仿宋" w:cs="仿宋"/>
          <w:color w:val="auto"/>
          <w:highlight w:val="none"/>
          <w:lang w:eastAsia="zh-CN" w:bidi="zh-CN"/>
        </w:rPr>
        <w:t>并【开启签章时段】，供应商对开标记录进行在线签章确认（不予确认的应说明理由，否则视为无异议）</w:t>
      </w:r>
      <w:r>
        <w:rPr>
          <w:rFonts w:hint="eastAsia" w:ascii="仿宋" w:hAnsi="仿宋" w:eastAsia="仿宋" w:cs="仿宋"/>
          <w:color w:val="auto"/>
          <w:highlight w:val="none"/>
          <w:lang w:eastAsia="zh-CN"/>
        </w:rPr>
        <w:t>。开标结束后，由评标委员会对报价的合理性、准确性等进行审查核实。</w:t>
      </w:r>
    </w:p>
    <w:p>
      <w:pPr>
        <w:snapToGrid w:val="0"/>
        <w:spacing w:line="360" w:lineRule="auto"/>
        <w:ind w:firstLine="486"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（8）评审结束后，采购代理机构在系统上公布评审结果。</w:t>
      </w:r>
    </w:p>
    <w:p>
      <w:pPr>
        <w:snapToGrid w:val="0"/>
        <w:spacing w:line="360" w:lineRule="auto"/>
        <w:ind w:left="480"/>
        <w:rPr>
          <w:rFonts w:ascii="仿宋" w:hAnsi="仿宋" w:eastAsia="仿宋" w:cs="仿宋"/>
          <w:b/>
          <w:color w:val="auto"/>
          <w:lang w:eastAsia="zh-CN"/>
        </w:rPr>
      </w:pPr>
      <w:r>
        <w:rPr>
          <w:rFonts w:hint="eastAsia" w:ascii="仿宋" w:hAnsi="仿宋" w:eastAsia="仿宋" w:cs="仿宋"/>
          <w:b/>
          <w:color w:val="auto"/>
          <w:lang w:eastAsia="zh-CN"/>
        </w:rPr>
        <w:t>特别情况说明：</w:t>
      </w:r>
    </w:p>
    <w:p>
      <w:pPr>
        <w:snapToGrid w:val="0"/>
        <w:spacing w:line="360" w:lineRule="auto"/>
        <w:ind w:firstLine="429" w:firstLineChars="177"/>
        <w:rPr>
          <w:rFonts w:ascii="仿宋" w:hAnsi="仿宋" w:eastAsia="仿宋" w:cs="仿宋"/>
          <w:b/>
          <w:color w:val="auto"/>
          <w:lang w:eastAsia="zh-CN"/>
        </w:rPr>
      </w:pPr>
      <w:r>
        <w:rPr>
          <w:rFonts w:hint="eastAsia" w:ascii="仿宋" w:hAnsi="仿宋" w:eastAsia="仿宋" w:cs="仿宋"/>
          <w:b/>
          <w:color w:val="auto"/>
          <w:lang w:eastAsia="zh-CN"/>
        </w:rPr>
        <w:t>（1）本项目采用电子交易，如遇“新疆政府采购云平台”电子化开标或评审程序调整的，按调整后程序执行。</w:t>
      </w:r>
    </w:p>
    <w:p>
      <w:pPr>
        <w:snapToGrid w:val="0"/>
        <w:spacing w:line="360" w:lineRule="auto"/>
        <w:ind w:firstLine="429" w:firstLineChars="177"/>
        <w:rPr>
          <w:rFonts w:ascii="仿宋" w:hAnsi="仿宋" w:eastAsia="仿宋" w:cs="仿宋"/>
          <w:b/>
          <w:color w:val="auto"/>
          <w:lang w:eastAsia="zh-CN"/>
        </w:rPr>
      </w:pPr>
      <w:r>
        <w:rPr>
          <w:rFonts w:hint="eastAsia" w:ascii="仿宋" w:hAnsi="仿宋" w:eastAsia="仿宋" w:cs="仿宋"/>
          <w:b/>
          <w:color w:val="auto"/>
          <w:lang w:eastAsia="zh-CN"/>
        </w:rPr>
        <w:t>（2）开标过程中需要相关当事人进行签章或盖章确认的材料将通过“政府采购云平台”进行，若因“政府采购云平台”技术问题无法进行签章或盖章确认的，采购组织机构将通过电子邮件等形式予以确认，</w:t>
      </w:r>
      <w:r>
        <w:rPr>
          <w:rFonts w:hint="eastAsia" w:ascii="仿宋" w:hAnsi="仿宋" w:eastAsia="仿宋" w:cs="仿宋"/>
          <w:b/>
          <w:color w:val="auto"/>
          <w:u w:val="single"/>
          <w:lang w:eastAsia="zh-CN"/>
        </w:rPr>
        <w:t>请供应商保证办理投标事宜人员电话畅通、网络在线，签章或盖章确认的时间为</w:t>
      </w:r>
      <w:r>
        <w:rPr>
          <w:rFonts w:hint="eastAsia" w:ascii="仿宋" w:hAnsi="仿宋" w:eastAsia="仿宋" w:cs="仿宋"/>
          <w:b/>
          <w:bCs w:val="0"/>
          <w:color w:val="auto"/>
          <w:u w:val="single"/>
          <w:lang w:eastAsia="zh-CN"/>
        </w:rPr>
        <w:t>20</w:t>
      </w:r>
      <w:r>
        <w:rPr>
          <w:rFonts w:hint="eastAsia" w:ascii="仿宋" w:hAnsi="仿宋" w:eastAsia="仿宋" w:cs="仿宋"/>
          <w:b/>
          <w:color w:val="auto"/>
          <w:u w:val="single"/>
          <w:lang w:eastAsia="zh-CN"/>
        </w:rPr>
        <w:t>分钟。如未及时签章或盖章确认的，视为无异议</w:t>
      </w:r>
      <w:r>
        <w:rPr>
          <w:rFonts w:hint="eastAsia" w:ascii="仿宋" w:hAnsi="仿宋" w:eastAsia="仿宋" w:cs="仿宋"/>
          <w:b/>
          <w:color w:val="auto"/>
          <w:lang w:eastAsia="zh-CN"/>
        </w:rPr>
        <w:t>。</w:t>
      </w:r>
    </w:p>
    <w:p>
      <w:pPr>
        <w:snapToGrid w:val="0"/>
        <w:spacing w:line="360" w:lineRule="auto"/>
        <w:ind w:firstLine="486" w:firstLineChars="200"/>
        <w:rPr>
          <w:rFonts w:ascii="仿宋" w:hAnsi="仿宋" w:eastAsia="仿宋" w:cs="仿宋"/>
          <w:b/>
          <w:color w:val="auto"/>
          <w:lang w:eastAsia="zh-CN"/>
        </w:rPr>
      </w:pPr>
      <w:r>
        <w:rPr>
          <w:rFonts w:hint="eastAsia" w:ascii="仿宋" w:hAnsi="仿宋" w:eastAsia="仿宋" w:cs="仿宋"/>
          <w:b/>
          <w:color w:val="auto"/>
          <w:lang w:eastAsia="zh-CN"/>
        </w:rPr>
        <w:t>29.3 投标供应商资格审查：</w:t>
      </w:r>
    </w:p>
    <w:p>
      <w:pPr>
        <w:snapToGrid w:val="0"/>
        <w:spacing w:line="360" w:lineRule="auto"/>
        <w:ind w:firstLine="486" w:firstLineChars="200"/>
        <w:rPr>
          <w:rFonts w:ascii="仿宋" w:hAnsi="仿宋" w:eastAsia="仿宋" w:cs="仿宋"/>
          <w:color w:val="auto"/>
          <w:lang w:eastAsia="zh-CN"/>
        </w:rPr>
      </w:pPr>
      <w:r>
        <w:rPr>
          <w:rFonts w:hint="eastAsia" w:ascii="仿宋" w:hAnsi="仿宋" w:eastAsia="仿宋" w:cs="仿宋"/>
          <w:color w:val="auto"/>
          <w:lang w:eastAsia="zh-CN"/>
        </w:rPr>
        <w:t>（1）</w:t>
      </w:r>
      <w:r>
        <w:rPr>
          <w:rFonts w:hint="eastAsia" w:ascii="仿宋" w:hAnsi="仿宋" w:eastAsia="仿宋" w:cs="仿宋"/>
          <w:bCs/>
          <w:color w:val="auto"/>
          <w:lang w:eastAsia="zh-CN"/>
        </w:rPr>
        <w:t>开标（标书信息开启）后，采购人或采购代理机构或</w:t>
      </w:r>
      <w:r>
        <w:rPr>
          <w:rFonts w:hint="eastAsia" w:ascii="仿宋" w:hAnsi="仿宋" w:eastAsia="仿宋" w:cs="仿宋"/>
          <w:color w:val="auto"/>
          <w:lang w:eastAsia="zh-CN"/>
        </w:rPr>
        <w:t>评审小组</w:t>
      </w:r>
      <w:r>
        <w:rPr>
          <w:rFonts w:hint="eastAsia" w:ascii="仿宋" w:hAnsi="仿宋" w:eastAsia="仿宋" w:cs="仿宋"/>
          <w:bCs/>
          <w:color w:val="auto"/>
          <w:lang w:eastAsia="zh-CN"/>
        </w:rPr>
        <w:t>首先依法对投标供应商的资格文件进行审查，审查各投标供应商的资格符合情况。</w:t>
      </w:r>
      <w:r>
        <w:rPr>
          <w:rFonts w:hint="eastAsia" w:ascii="仿宋" w:hAnsi="仿宋" w:eastAsia="仿宋" w:cs="仿宋"/>
          <w:color w:val="auto"/>
          <w:lang w:eastAsia="zh-CN"/>
        </w:rPr>
        <w:t>采购人或采购代理机构</w:t>
      </w:r>
      <w:r>
        <w:rPr>
          <w:rFonts w:hint="eastAsia" w:ascii="仿宋" w:hAnsi="仿宋" w:eastAsia="仿宋" w:cs="仿宋"/>
          <w:bCs/>
          <w:color w:val="auto"/>
          <w:lang w:eastAsia="zh-CN"/>
        </w:rPr>
        <w:t>或</w:t>
      </w:r>
      <w:r>
        <w:rPr>
          <w:rFonts w:hint="eastAsia" w:ascii="仿宋" w:hAnsi="仿宋" w:eastAsia="仿宋" w:cs="仿宋"/>
          <w:color w:val="auto"/>
          <w:lang w:eastAsia="zh-CN"/>
        </w:rPr>
        <w:t>评审小组对投标供应商所提交的资格证明材料仅负审核的责任。如发现投标供应商所提交的资格证明材料不合法或与事实不符，采购人可取消其中标资格并追究投标供应商的法律责任。</w:t>
      </w:r>
    </w:p>
    <w:p>
      <w:pPr>
        <w:pStyle w:val="2"/>
        <w:snapToGrid w:val="0"/>
        <w:spacing w:line="360" w:lineRule="auto"/>
        <w:rPr>
          <w:rFonts w:ascii="仿宋" w:hAnsi="仿宋" w:eastAsia="仿宋" w:cs="仿宋"/>
          <w:bCs/>
          <w:color w:val="auto"/>
          <w:szCs w:val="24"/>
          <w:lang w:eastAsia="zh-CN"/>
        </w:rPr>
      </w:pPr>
      <w:r>
        <w:rPr>
          <w:rFonts w:hint="eastAsia" w:ascii="仿宋" w:hAnsi="仿宋" w:eastAsia="仿宋" w:cs="仿宋"/>
          <w:bCs/>
          <w:color w:val="auto"/>
          <w:szCs w:val="24"/>
          <w:lang w:eastAsia="zh-CN"/>
        </w:rPr>
        <w:t>（2）投标供应商提交的资格证明材料无法证明其符合采购文件规定的“投标供应商资格要求”的，采购人或采购代理机构将对其作“资格审查不合格”处理（无效投标），并不再将其投标提交评标委员会进行后续评审。</w:t>
      </w:r>
    </w:p>
    <w:p>
      <w:pPr>
        <w:pStyle w:val="2"/>
        <w:snapToGrid w:val="0"/>
        <w:spacing w:line="360" w:lineRule="auto"/>
        <w:rPr>
          <w:rFonts w:ascii="仿宋" w:hAnsi="仿宋" w:eastAsia="仿宋" w:cs="仿宋"/>
          <w:bCs/>
          <w:color w:val="auto"/>
          <w:szCs w:val="24"/>
          <w:lang w:eastAsia="zh-CN"/>
        </w:rPr>
      </w:pPr>
      <w:r>
        <w:rPr>
          <w:rFonts w:hint="eastAsia" w:ascii="仿宋" w:hAnsi="仿宋" w:eastAsia="仿宋" w:cs="仿宋"/>
          <w:bCs/>
          <w:color w:val="auto"/>
          <w:szCs w:val="24"/>
          <w:lang w:eastAsia="zh-CN"/>
        </w:rPr>
        <w:t>（3）供应商信用记录查询与使用：见《供应商须知前附表》。</w:t>
      </w:r>
    </w:p>
    <w:p>
      <w:pPr>
        <w:snapToGrid w:val="0"/>
        <w:spacing w:line="360" w:lineRule="auto"/>
        <w:ind w:firstLine="356" w:firstLineChars="147"/>
        <w:rPr>
          <w:rFonts w:hint="eastAsia" w:ascii="仿宋" w:hAnsi="仿宋" w:eastAsia="仿宋" w:cs="仿宋"/>
          <w:b/>
          <w:color w:val="auto"/>
          <w:lang w:val="en-US" w:eastAsia="zh-CN"/>
        </w:rPr>
      </w:pPr>
      <w:r>
        <w:rPr>
          <w:rFonts w:hint="eastAsia" w:ascii="仿宋" w:hAnsi="仿宋" w:eastAsia="仿宋" w:cs="仿宋"/>
          <w:b/>
          <w:color w:val="auto"/>
          <w:lang w:val="en-US" w:eastAsia="zh-CN"/>
        </w:rPr>
        <w:t>29.4</w:t>
      </w:r>
      <w:r>
        <w:rPr>
          <w:rFonts w:hint="eastAsia" w:ascii="仿宋" w:hAnsi="仿宋" w:eastAsia="仿宋" w:cs="仿宋"/>
          <w:b/>
          <w:color w:val="auto"/>
        </w:rPr>
        <w:t>磋商报价方式</w:t>
      </w:r>
    </w:p>
    <w:p>
      <w:pPr>
        <w:snapToGrid w:val="0"/>
        <w:spacing w:line="360" w:lineRule="auto"/>
        <w:ind w:firstLine="356" w:firstLineChars="147"/>
        <w:rPr>
          <w:rFonts w:ascii="仿宋" w:hAnsi="仿宋" w:eastAsia="仿宋" w:cs="仿宋"/>
          <w:color w:val="auto"/>
        </w:rPr>
      </w:pPr>
      <w:r>
        <w:rPr>
          <w:rFonts w:hint="eastAsia" w:ascii="仿宋" w:hAnsi="仿宋" w:eastAsia="仿宋" w:cs="仿宋"/>
          <w:color w:val="auto"/>
        </w:rPr>
        <w:t>1、供应商提交的响应性文件中的报价，该报价只允许有一个报价，任何有选择性的报价将不予接受。</w:t>
      </w:r>
    </w:p>
    <w:p>
      <w:pPr>
        <w:snapToGrid w:val="0"/>
        <w:spacing w:line="360" w:lineRule="auto"/>
        <w:ind w:firstLine="356" w:firstLineChars="147"/>
        <w:rPr>
          <w:rFonts w:ascii="仿宋" w:hAnsi="仿宋" w:eastAsia="仿宋" w:cs="仿宋"/>
          <w:color w:val="auto"/>
        </w:rPr>
      </w:pPr>
      <w:r>
        <w:rPr>
          <w:rFonts w:hint="eastAsia" w:ascii="仿宋" w:hAnsi="仿宋" w:eastAsia="仿宋" w:cs="仿宋"/>
          <w:color w:val="auto"/>
        </w:rPr>
        <w:t>2、 磋商小组所有成员与供应商进行单独磋商。在磋商中，磋商的任何一方不得透露与磋商有关的其他供应商的技术资料、价格和其他信息。磋商文件有实质性变动的，磋商小组应以书面形式通知所有参加磋商的供应商。</w:t>
      </w:r>
    </w:p>
    <w:p>
      <w:pPr>
        <w:snapToGrid w:val="0"/>
        <w:spacing w:line="440" w:lineRule="exact"/>
        <w:ind w:firstLine="356" w:firstLineChars="147"/>
        <w:rPr>
          <w:rFonts w:ascii="仿宋" w:hAnsi="仿宋" w:eastAsia="仿宋" w:cs="仿宋"/>
          <w:color w:val="auto"/>
          <w:highlight w:val="none"/>
          <w:lang w:eastAsia="zh-CN"/>
        </w:rPr>
      </w:pPr>
      <w:r>
        <w:rPr>
          <w:rFonts w:hint="eastAsia" w:ascii="仿宋" w:hAnsi="仿宋" w:eastAsia="仿宋" w:cs="仿宋"/>
          <w:color w:val="auto"/>
          <w:highlight w:val="none"/>
        </w:rPr>
        <w:t>3、磋商结束后，供应商可根据磋商情况，进行第二次报价</w:t>
      </w:r>
      <w:r>
        <w:rPr>
          <w:rFonts w:hint="eastAsia" w:ascii="仿宋" w:hAnsi="仿宋" w:eastAsia="仿宋" w:cs="仿宋"/>
          <w:color w:val="auto"/>
          <w:highlight w:val="none"/>
          <w:lang w:eastAsia="zh-CN"/>
        </w:rPr>
        <w:t>，采购人也可以根据磋商情况开启多轮报价，</w:t>
      </w:r>
      <w:r>
        <w:rPr>
          <w:rFonts w:hint="eastAsia" w:ascii="仿宋" w:hAnsi="仿宋" w:eastAsia="仿宋" w:cs="仿宋"/>
          <w:color w:val="auto"/>
          <w:highlight w:val="none"/>
        </w:rPr>
        <w:t>该报价为磋商的最终报价。</w:t>
      </w:r>
    </w:p>
    <w:p>
      <w:pPr>
        <w:snapToGrid w:val="0"/>
        <w:spacing w:line="440" w:lineRule="exact"/>
        <w:ind w:firstLine="356" w:firstLineChars="147"/>
        <w:rPr>
          <w:rFonts w:ascii="仿宋" w:hAnsi="仿宋" w:eastAsia="仿宋" w:cs="仿宋"/>
          <w:color w:val="auto"/>
          <w:highlight w:val="none"/>
          <w:lang w:eastAsia="zh-CN"/>
        </w:rPr>
      </w:pPr>
      <w:r>
        <w:rPr>
          <w:rFonts w:hint="eastAsia" w:ascii="仿宋" w:hAnsi="仿宋" w:eastAsia="仿宋" w:cs="仿宋"/>
          <w:color w:val="auto"/>
          <w:highlight w:val="none"/>
        </w:rPr>
        <w:t>4、第二次报价</w:t>
      </w:r>
      <w:r>
        <w:rPr>
          <w:rFonts w:hint="eastAsia" w:ascii="仿宋" w:hAnsi="仿宋" w:eastAsia="仿宋" w:cs="仿宋"/>
          <w:color w:val="auto"/>
          <w:highlight w:val="none"/>
          <w:lang w:eastAsia="zh-CN"/>
        </w:rPr>
        <w:t>在政采云不见面开评标系统</w:t>
      </w:r>
      <w:r>
        <w:rPr>
          <w:rFonts w:hint="eastAsia" w:ascii="仿宋" w:hAnsi="仿宋" w:eastAsia="仿宋" w:cs="仿宋"/>
          <w:color w:val="auto"/>
          <w:highlight w:val="none"/>
        </w:rPr>
        <w:t>填写提交。所有供应商的二次报价收集齐全后，二次报价不进行公开唱标</w:t>
      </w:r>
      <w:r>
        <w:rPr>
          <w:rFonts w:hint="eastAsia" w:ascii="仿宋" w:hAnsi="仿宋" w:eastAsia="仿宋" w:cs="仿宋"/>
          <w:color w:val="auto"/>
          <w:highlight w:val="none"/>
          <w:lang w:eastAsia="zh-CN"/>
        </w:rPr>
        <w:t>，依次类推。</w:t>
      </w:r>
    </w:p>
    <w:p>
      <w:pPr>
        <w:snapToGrid w:val="0"/>
        <w:spacing w:line="440" w:lineRule="exact"/>
        <w:ind w:firstLine="356" w:firstLineChars="147"/>
        <w:rPr>
          <w:rFonts w:ascii="仿宋" w:hAnsi="仿宋" w:eastAsia="仿宋" w:cs="仿宋"/>
          <w:color w:val="auto"/>
        </w:rPr>
      </w:pPr>
      <w:r>
        <w:rPr>
          <w:rFonts w:hint="eastAsia" w:ascii="仿宋" w:hAnsi="仿宋" w:eastAsia="仿宋" w:cs="仿宋"/>
          <w:color w:val="auto"/>
        </w:rPr>
        <w:t>修正错误的原则如下：大写金额与小写金额不一致的，以大写金额为准；总价金额与按单价汇总金额不一致的，以单价金额计算结果为准；单价金额小数点有明显错位的，以总价为准，并修改单价；对不同文字文本响应性文件的解释发生异议的，以中文文本为准。按上述原则调整后的价格为评标价，对供应商具有约束力。如果供应商不接受修正后的价格，则其报价将被拒绝。</w:t>
      </w:r>
    </w:p>
    <w:p>
      <w:pPr>
        <w:widowControl/>
        <w:spacing w:line="440" w:lineRule="exact"/>
        <w:ind w:firstLine="243" w:firstLineChars="100"/>
        <w:rPr>
          <w:rFonts w:ascii="仿宋" w:hAnsi="仿宋" w:eastAsia="仿宋" w:cs="仿宋"/>
          <w:color w:val="auto"/>
          <w:szCs w:val="21"/>
          <w:lang w:eastAsia="zh-CN"/>
        </w:rPr>
      </w:pPr>
      <w:r>
        <w:rPr>
          <w:rFonts w:hint="eastAsia" w:ascii="仿宋" w:hAnsi="仿宋" w:eastAsia="仿宋" w:cs="仿宋"/>
          <w:color w:val="auto"/>
          <w:szCs w:val="21"/>
          <w:lang w:eastAsia="zh-CN"/>
        </w:rPr>
        <w:t>30.评审工作的组织</w:t>
      </w:r>
    </w:p>
    <w:p>
      <w:pPr>
        <w:widowControl/>
        <w:spacing w:line="440" w:lineRule="exact"/>
        <w:ind w:firstLine="243" w:firstLineChars="100"/>
        <w:rPr>
          <w:rFonts w:ascii="仿宋" w:hAnsi="仿宋" w:eastAsia="仿宋" w:cs="仿宋"/>
          <w:color w:val="auto"/>
          <w:szCs w:val="21"/>
          <w:lang w:eastAsia="zh-CN"/>
        </w:rPr>
      </w:pPr>
      <w:r>
        <w:rPr>
          <w:rFonts w:hint="eastAsia" w:ascii="仿宋" w:hAnsi="仿宋" w:eastAsia="仿宋" w:cs="仿宋"/>
          <w:color w:val="auto"/>
          <w:szCs w:val="21"/>
          <w:lang w:eastAsia="zh-CN"/>
        </w:rPr>
        <w:t>采购人或采购代理机构负责组织本项目的评审工作，并依据《政府采购货物和服务招标投标管理办法（财政部第87号令）》第四十五条的相关规定履行职责。</w:t>
      </w:r>
    </w:p>
    <w:p>
      <w:pPr>
        <w:widowControl/>
        <w:spacing w:line="440" w:lineRule="exact"/>
        <w:ind w:firstLine="243" w:firstLineChars="100"/>
        <w:rPr>
          <w:rFonts w:ascii="仿宋" w:hAnsi="仿宋" w:eastAsia="仿宋" w:cs="仿宋"/>
          <w:color w:val="auto"/>
          <w:szCs w:val="21"/>
          <w:lang w:eastAsia="zh-CN"/>
        </w:rPr>
      </w:pPr>
      <w:r>
        <w:rPr>
          <w:rFonts w:hint="eastAsia" w:ascii="仿宋" w:hAnsi="仿宋" w:eastAsia="仿宋" w:cs="仿宋"/>
          <w:color w:val="auto"/>
          <w:szCs w:val="21"/>
          <w:lang w:eastAsia="zh-CN"/>
        </w:rPr>
        <w:t>31. 评标委员会的组建</w:t>
      </w:r>
    </w:p>
    <w:p>
      <w:pPr>
        <w:widowControl/>
        <w:spacing w:line="440" w:lineRule="exact"/>
        <w:ind w:firstLine="243" w:firstLineChars="100"/>
        <w:rPr>
          <w:rFonts w:ascii="仿宋" w:hAnsi="仿宋" w:eastAsia="仿宋" w:cs="仿宋"/>
          <w:color w:val="auto"/>
          <w:szCs w:val="21"/>
          <w:lang w:eastAsia="zh-CN"/>
        </w:rPr>
      </w:pPr>
      <w:r>
        <w:rPr>
          <w:rFonts w:hint="eastAsia" w:ascii="仿宋" w:hAnsi="仿宋" w:eastAsia="仿宋" w:cs="仿宋"/>
          <w:color w:val="auto"/>
          <w:szCs w:val="21"/>
          <w:lang w:eastAsia="zh-CN"/>
        </w:rPr>
        <w:t>31.1评标委员会由采购人或采购代理机构依法组建，成员由采购人代表1人和评审专家</w:t>
      </w:r>
      <w:r>
        <w:rPr>
          <w:rFonts w:hint="eastAsia" w:ascii="仿宋" w:hAnsi="仿宋" w:eastAsia="仿宋" w:cs="仿宋"/>
          <w:color w:val="auto"/>
          <w:szCs w:val="21"/>
          <w:lang w:val="en-US" w:eastAsia="zh-CN"/>
        </w:rPr>
        <w:t>2</w:t>
      </w:r>
      <w:r>
        <w:rPr>
          <w:rFonts w:hint="eastAsia" w:ascii="仿宋" w:hAnsi="仿宋" w:eastAsia="仿宋" w:cs="仿宋"/>
          <w:color w:val="auto"/>
          <w:szCs w:val="21"/>
          <w:lang w:eastAsia="zh-CN"/>
        </w:rPr>
        <w:t>人，成员人数为</w:t>
      </w:r>
      <w:r>
        <w:rPr>
          <w:rFonts w:hint="eastAsia" w:ascii="仿宋" w:hAnsi="仿宋" w:eastAsia="仿宋" w:cs="仿宋"/>
          <w:color w:val="auto"/>
          <w:szCs w:val="21"/>
          <w:lang w:val="en-US" w:eastAsia="zh-CN"/>
        </w:rPr>
        <w:t>3</w:t>
      </w:r>
      <w:r>
        <w:rPr>
          <w:rFonts w:hint="eastAsia" w:ascii="仿宋" w:hAnsi="仿宋" w:eastAsia="仿宋" w:cs="仿宋"/>
          <w:color w:val="auto"/>
          <w:szCs w:val="21"/>
          <w:lang w:eastAsia="zh-CN"/>
        </w:rPr>
        <w:t>人，其中评审专家不少于成员总数的三分之二。</w:t>
      </w:r>
    </w:p>
    <w:p>
      <w:pPr>
        <w:widowControl/>
        <w:spacing w:line="440" w:lineRule="exact"/>
        <w:ind w:firstLine="243" w:firstLineChars="100"/>
        <w:rPr>
          <w:rFonts w:ascii="仿宋" w:hAnsi="仿宋" w:eastAsia="仿宋" w:cs="仿宋"/>
          <w:color w:val="auto"/>
          <w:szCs w:val="21"/>
          <w:lang w:eastAsia="zh-CN"/>
        </w:rPr>
      </w:pPr>
      <w:r>
        <w:rPr>
          <w:rFonts w:hint="eastAsia" w:ascii="仿宋" w:hAnsi="仿宋" w:eastAsia="仿宋" w:cs="仿宋"/>
          <w:color w:val="auto"/>
          <w:szCs w:val="21"/>
          <w:lang w:eastAsia="zh-CN"/>
        </w:rPr>
        <w:t>31.2评审专家从新疆政府采购云平台专家库中通过随机方式抽取产生。评标委员会成员名单在采购结果公告前保密。</w:t>
      </w:r>
    </w:p>
    <w:p>
      <w:pPr>
        <w:widowControl/>
        <w:spacing w:line="440" w:lineRule="exact"/>
        <w:ind w:firstLine="243" w:firstLineChars="100"/>
        <w:rPr>
          <w:rFonts w:ascii="仿宋" w:hAnsi="仿宋" w:eastAsia="仿宋" w:cs="仿宋"/>
          <w:color w:val="auto"/>
          <w:szCs w:val="21"/>
          <w:lang w:eastAsia="zh-CN"/>
        </w:rPr>
      </w:pPr>
      <w:r>
        <w:rPr>
          <w:rFonts w:hint="eastAsia" w:ascii="仿宋" w:hAnsi="仿宋" w:eastAsia="仿宋" w:cs="仿宋"/>
          <w:color w:val="auto"/>
          <w:szCs w:val="21"/>
          <w:lang w:eastAsia="zh-CN"/>
        </w:rPr>
        <w:t>32.评标委员会的职责</w:t>
      </w:r>
    </w:p>
    <w:p>
      <w:pPr>
        <w:widowControl/>
        <w:spacing w:line="440" w:lineRule="exact"/>
        <w:ind w:firstLine="243" w:firstLineChars="100"/>
        <w:rPr>
          <w:rFonts w:ascii="仿宋" w:hAnsi="仿宋" w:eastAsia="仿宋" w:cs="仿宋"/>
          <w:color w:val="auto"/>
          <w:szCs w:val="21"/>
          <w:lang w:eastAsia="zh-CN"/>
        </w:rPr>
      </w:pPr>
      <w:r>
        <w:rPr>
          <w:rFonts w:hint="eastAsia" w:ascii="仿宋" w:hAnsi="仿宋" w:eastAsia="仿宋" w:cs="仿宋"/>
          <w:color w:val="auto"/>
          <w:szCs w:val="21"/>
          <w:lang w:eastAsia="zh-CN"/>
        </w:rPr>
        <w:t>32.1审查、评价投标文件是否符合采购文件的商务、技术等实质性要求。</w:t>
      </w:r>
    </w:p>
    <w:p>
      <w:pPr>
        <w:widowControl/>
        <w:spacing w:line="440" w:lineRule="exact"/>
        <w:ind w:firstLine="243" w:firstLineChars="100"/>
        <w:rPr>
          <w:rFonts w:ascii="仿宋" w:hAnsi="仿宋" w:eastAsia="仿宋" w:cs="仿宋"/>
          <w:color w:val="auto"/>
          <w:szCs w:val="21"/>
          <w:lang w:eastAsia="zh-CN"/>
        </w:rPr>
      </w:pPr>
      <w:r>
        <w:rPr>
          <w:rFonts w:hint="eastAsia" w:ascii="仿宋" w:hAnsi="仿宋" w:eastAsia="仿宋" w:cs="仿宋"/>
          <w:color w:val="auto"/>
          <w:szCs w:val="21"/>
          <w:lang w:eastAsia="zh-CN"/>
        </w:rPr>
        <w:t>32.2要求供应商对投标文件有关事项作出澄清或者说明。</w:t>
      </w:r>
    </w:p>
    <w:p>
      <w:pPr>
        <w:widowControl/>
        <w:spacing w:line="440" w:lineRule="exact"/>
        <w:ind w:firstLine="243" w:firstLineChars="100"/>
        <w:rPr>
          <w:rFonts w:ascii="仿宋" w:hAnsi="仿宋" w:eastAsia="仿宋" w:cs="仿宋"/>
          <w:color w:val="auto"/>
          <w:szCs w:val="21"/>
          <w:lang w:eastAsia="zh-CN"/>
        </w:rPr>
      </w:pPr>
      <w:r>
        <w:rPr>
          <w:rFonts w:hint="eastAsia" w:ascii="仿宋" w:hAnsi="仿宋" w:eastAsia="仿宋" w:cs="仿宋"/>
          <w:color w:val="auto"/>
          <w:szCs w:val="21"/>
          <w:lang w:eastAsia="zh-CN"/>
        </w:rPr>
        <w:t>32.3对投标文件进行比较和评价。</w:t>
      </w:r>
    </w:p>
    <w:p>
      <w:pPr>
        <w:widowControl/>
        <w:spacing w:line="440" w:lineRule="exact"/>
        <w:ind w:firstLine="243" w:firstLineChars="100"/>
        <w:rPr>
          <w:rFonts w:ascii="仿宋" w:hAnsi="仿宋" w:eastAsia="仿宋" w:cs="仿宋"/>
          <w:color w:val="auto"/>
          <w:szCs w:val="21"/>
          <w:lang w:eastAsia="zh-CN"/>
        </w:rPr>
      </w:pPr>
      <w:r>
        <w:rPr>
          <w:rFonts w:hint="eastAsia" w:ascii="仿宋" w:hAnsi="仿宋" w:eastAsia="仿宋" w:cs="仿宋"/>
          <w:color w:val="auto"/>
          <w:szCs w:val="21"/>
          <w:lang w:eastAsia="zh-CN"/>
        </w:rPr>
        <w:t>32.4确定中标候选人名单，以及根据采购人委托直接确定中标人。</w:t>
      </w:r>
    </w:p>
    <w:p>
      <w:pPr>
        <w:widowControl/>
        <w:spacing w:line="440" w:lineRule="exact"/>
        <w:ind w:firstLine="243" w:firstLineChars="100"/>
        <w:rPr>
          <w:rFonts w:ascii="仿宋" w:hAnsi="仿宋" w:eastAsia="仿宋" w:cs="仿宋"/>
          <w:color w:val="auto"/>
          <w:szCs w:val="21"/>
          <w:lang w:eastAsia="zh-CN"/>
        </w:rPr>
      </w:pPr>
      <w:r>
        <w:rPr>
          <w:rFonts w:hint="eastAsia" w:ascii="仿宋" w:hAnsi="仿宋" w:eastAsia="仿宋" w:cs="仿宋"/>
          <w:color w:val="auto"/>
          <w:szCs w:val="21"/>
          <w:lang w:eastAsia="zh-CN"/>
        </w:rPr>
        <w:t>32.5向采购人、采购代理机构或者有关部门报告评审中发现的违法行为。</w:t>
      </w:r>
    </w:p>
    <w:p>
      <w:pPr>
        <w:widowControl/>
        <w:spacing w:line="440" w:lineRule="exact"/>
        <w:ind w:firstLine="243" w:firstLineChars="100"/>
        <w:rPr>
          <w:rFonts w:ascii="仿宋" w:hAnsi="仿宋" w:eastAsia="仿宋" w:cs="仿宋"/>
          <w:color w:val="auto"/>
          <w:szCs w:val="21"/>
          <w:lang w:eastAsia="zh-CN"/>
        </w:rPr>
      </w:pPr>
      <w:r>
        <w:rPr>
          <w:rFonts w:hint="eastAsia" w:ascii="仿宋" w:hAnsi="仿宋" w:eastAsia="仿宋" w:cs="仿宋"/>
          <w:color w:val="auto"/>
          <w:szCs w:val="21"/>
          <w:lang w:eastAsia="zh-CN"/>
        </w:rPr>
        <w:t>33. 评标原则</w:t>
      </w:r>
    </w:p>
    <w:p>
      <w:pPr>
        <w:widowControl/>
        <w:spacing w:line="440" w:lineRule="exact"/>
        <w:ind w:firstLine="243" w:firstLineChars="100"/>
        <w:rPr>
          <w:rFonts w:ascii="仿宋" w:hAnsi="仿宋" w:eastAsia="仿宋" w:cs="仿宋"/>
          <w:color w:val="auto"/>
          <w:szCs w:val="21"/>
          <w:lang w:eastAsia="zh-CN"/>
        </w:rPr>
      </w:pPr>
      <w:r>
        <w:rPr>
          <w:rFonts w:hint="eastAsia" w:ascii="仿宋" w:hAnsi="仿宋" w:eastAsia="仿宋" w:cs="仿宋"/>
          <w:color w:val="auto"/>
          <w:szCs w:val="21"/>
          <w:lang w:eastAsia="zh-CN"/>
        </w:rPr>
        <w:t>33.1评标委员会将遵循公平、公正、科学的原则，对供应商提交的投标文件进行综合评审，评标委员会按照采购文件规定的评标细则进行评分。</w:t>
      </w:r>
    </w:p>
    <w:p>
      <w:pPr>
        <w:widowControl/>
        <w:spacing w:line="440" w:lineRule="exact"/>
        <w:ind w:firstLine="243" w:firstLineChars="100"/>
        <w:rPr>
          <w:rFonts w:ascii="仿宋" w:hAnsi="仿宋" w:eastAsia="仿宋" w:cs="仿宋"/>
          <w:color w:val="auto"/>
          <w:szCs w:val="21"/>
          <w:lang w:eastAsia="zh-CN"/>
        </w:rPr>
      </w:pPr>
      <w:r>
        <w:rPr>
          <w:rFonts w:hint="eastAsia" w:ascii="仿宋" w:hAnsi="仿宋" w:eastAsia="仿宋" w:cs="仿宋"/>
          <w:color w:val="auto"/>
          <w:szCs w:val="21"/>
          <w:lang w:eastAsia="zh-CN"/>
        </w:rPr>
        <w:t xml:space="preserve">33.2客观公正对待所有供应商，对所有投标评价均采用相同的程序和标准。 </w:t>
      </w:r>
    </w:p>
    <w:p>
      <w:pPr>
        <w:widowControl/>
        <w:spacing w:line="440" w:lineRule="exact"/>
        <w:ind w:firstLine="243" w:firstLineChars="100"/>
        <w:rPr>
          <w:rFonts w:ascii="仿宋" w:hAnsi="仿宋" w:eastAsia="仿宋" w:cs="仿宋"/>
          <w:color w:val="auto"/>
          <w:szCs w:val="21"/>
          <w:lang w:eastAsia="zh-CN"/>
        </w:rPr>
      </w:pPr>
      <w:r>
        <w:rPr>
          <w:rFonts w:hint="eastAsia" w:ascii="仿宋" w:hAnsi="仿宋" w:eastAsia="仿宋" w:cs="仿宋"/>
          <w:color w:val="auto"/>
          <w:szCs w:val="21"/>
          <w:lang w:eastAsia="zh-CN"/>
        </w:rPr>
        <w:t>33.3评标委员会成员对需要共同认定的事项存在争议的，按照少数服从多数的原则作出结论。持不同意见的评标委员会成员应当在评审报告上签署不同意见及理由，否则视为同意评审报告。</w:t>
      </w:r>
    </w:p>
    <w:p>
      <w:pPr>
        <w:widowControl/>
        <w:spacing w:line="440" w:lineRule="exact"/>
        <w:ind w:firstLine="243" w:firstLineChars="100"/>
        <w:rPr>
          <w:rFonts w:ascii="仿宋" w:hAnsi="仿宋" w:eastAsia="仿宋" w:cs="仿宋"/>
          <w:color w:val="auto"/>
          <w:szCs w:val="21"/>
          <w:lang w:eastAsia="zh-CN"/>
        </w:rPr>
      </w:pPr>
      <w:r>
        <w:rPr>
          <w:rFonts w:hint="eastAsia" w:ascii="仿宋" w:hAnsi="仿宋" w:eastAsia="仿宋" w:cs="仿宋"/>
          <w:color w:val="auto"/>
          <w:szCs w:val="21"/>
          <w:lang w:eastAsia="zh-CN"/>
        </w:rPr>
        <w:t>33.4 财政部令第87号《政府采购货物和服务招标投标管理办法》第三十一条规定：使用综合评分法的采购项目，提供相同品牌产品且通过资格审查、符合性审查的不同供应商参加同一合同项下投标的，按一家供应商计算，评审后得分最高的同品牌供应商获得中标人推荐资格；评审得分相同的，由采购人或者采购人委托评标委员会按照采购文件规定的方式确定一个供应商获得中标人推荐资格，采购文件未规定的采取随机抽取方式确定，其他同品牌供应商不作为中标候选人。</w:t>
      </w:r>
    </w:p>
    <w:p>
      <w:pPr>
        <w:widowControl/>
        <w:spacing w:line="440" w:lineRule="exact"/>
        <w:ind w:firstLine="243" w:firstLineChars="100"/>
        <w:rPr>
          <w:rFonts w:ascii="仿宋" w:hAnsi="仿宋" w:eastAsia="仿宋" w:cs="仿宋"/>
          <w:color w:val="auto"/>
          <w:szCs w:val="21"/>
          <w:lang w:eastAsia="zh-CN"/>
        </w:rPr>
      </w:pPr>
      <w:r>
        <w:rPr>
          <w:rFonts w:hint="eastAsia" w:ascii="仿宋" w:hAnsi="仿宋" w:eastAsia="仿宋" w:cs="仿宋"/>
          <w:color w:val="auto"/>
          <w:szCs w:val="21"/>
          <w:lang w:eastAsia="zh-CN"/>
        </w:rPr>
        <w:t xml:space="preserve">非单一产品采购项目，采购人应当根据采购项目技术构成、产品价格比重等合理确定核心产品，并在采购文件中载明。多家供应商提供的核心产品品牌相同的，按前款规定处理。      </w:t>
      </w:r>
    </w:p>
    <w:p>
      <w:pPr>
        <w:widowControl/>
        <w:spacing w:line="440" w:lineRule="exact"/>
        <w:ind w:firstLine="243" w:firstLineChars="100"/>
        <w:rPr>
          <w:rFonts w:ascii="仿宋" w:hAnsi="仿宋" w:eastAsia="仿宋" w:cs="仿宋"/>
          <w:color w:val="auto"/>
          <w:szCs w:val="21"/>
          <w:lang w:eastAsia="zh-CN"/>
        </w:rPr>
      </w:pPr>
      <w:r>
        <w:rPr>
          <w:rFonts w:hint="eastAsia" w:ascii="仿宋" w:hAnsi="仿宋" w:eastAsia="仿宋" w:cs="仿宋"/>
          <w:color w:val="auto"/>
          <w:szCs w:val="21"/>
          <w:lang w:eastAsia="zh-CN"/>
        </w:rPr>
        <w:t>34. 评委纪律</w:t>
      </w:r>
    </w:p>
    <w:p>
      <w:pPr>
        <w:widowControl/>
        <w:spacing w:line="440" w:lineRule="exact"/>
        <w:ind w:firstLine="243" w:firstLineChars="100"/>
        <w:rPr>
          <w:rFonts w:ascii="仿宋" w:hAnsi="仿宋" w:eastAsia="仿宋" w:cs="仿宋"/>
          <w:color w:val="auto"/>
          <w:szCs w:val="21"/>
          <w:lang w:eastAsia="zh-CN"/>
        </w:rPr>
      </w:pPr>
      <w:r>
        <w:rPr>
          <w:rFonts w:hint="eastAsia" w:ascii="仿宋" w:hAnsi="仿宋" w:eastAsia="仿宋" w:cs="仿宋"/>
          <w:color w:val="auto"/>
          <w:szCs w:val="21"/>
          <w:lang w:eastAsia="zh-CN"/>
        </w:rPr>
        <w:t>评标委员会成员必须严格遵守保密规定，不得泄露评审的有关情况，任何单位和个人不得干扰、影响评标的正常进行，评标委员会成员不得私下与投标供应商接触，不得出现克州省政府采购活动现场组织管理办法中规定的其他禁止行为。</w:t>
      </w:r>
    </w:p>
    <w:p>
      <w:pPr>
        <w:widowControl/>
        <w:spacing w:line="440" w:lineRule="exact"/>
        <w:ind w:firstLine="243" w:firstLineChars="100"/>
        <w:rPr>
          <w:rFonts w:ascii="仿宋" w:hAnsi="仿宋" w:eastAsia="仿宋" w:cs="仿宋"/>
          <w:color w:val="auto"/>
          <w:szCs w:val="21"/>
          <w:lang w:eastAsia="zh-CN"/>
        </w:rPr>
      </w:pPr>
      <w:r>
        <w:rPr>
          <w:rFonts w:hint="eastAsia" w:ascii="仿宋" w:hAnsi="仿宋" w:eastAsia="仿宋" w:cs="仿宋"/>
          <w:color w:val="auto"/>
          <w:szCs w:val="21"/>
          <w:lang w:eastAsia="zh-CN"/>
        </w:rPr>
        <w:t>35.评标程序</w:t>
      </w:r>
    </w:p>
    <w:p>
      <w:pPr>
        <w:widowControl/>
        <w:spacing w:line="440" w:lineRule="exact"/>
        <w:ind w:firstLine="243" w:firstLineChars="100"/>
        <w:rPr>
          <w:rFonts w:ascii="仿宋" w:hAnsi="仿宋" w:eastAsia="仿宋" w:cs="仿宋"/>
          <w:color w:val="auto"/>
          <w:szCs w:val="21"/>
          <w:lang w:eastAsia="zh-CN"/>
        </w:rPr>
      </w:pPr>
      <w:r>
        <w:rPr>
          <w:rFonts w:hint="eastAsia" w:ascii="仿宋" w:hAnsi="仿宋" w:eastAsia="仿宋" w:cs="仿宋"/>
          <w:color w:val="auto"/>
          <w:szCs w:val="21"/>
          <w:lang w:eastAsia="zh-CN"/>
        </w:rPr>
        <w:t>35.1 在评审专家中推选评标委员会组长，采购人代表不得担任评标委员会组长。</w:t>
      </w:r>
    </w:p>
    <w:p>
      <w:pPr>
        <w:widowControl/>
        <w:spacing w:line="440" w:lineRule="exact"/>
        <w:ind w:firstLine="243" w:firstLineChars="100"/>
        <w:rPr>
          <w:rFonts w:ascii="仿宋" w:hAnsi="仿宋" w:eastAsia="仿宋" w:cs="仿宋"/>
          <w:color w:val="auto"/>
          <w:szCs w:val="21"/>
          <w:lang w:eastAsia="zh-CN"/>
        </w:rPr>
      </w:pPr>
      <w:r>
        <w:rPr>
          <w:rFonts w:hint="eastAsia" w:ascii="仿宋" w:hAnsi="仿宋" w:eastAsia="仿宋" w:cs="仿宋"/>
          <w:color w:val="auto"/>
          <w:szCs w:val="21"/>
          <w:lang w:eastAsia="zh-CN"/>
        </w:rPr>
        <w:t>35.2 评标委员会组长召集成员认真阅读采购文件以及相关补充、质疑、答复文件、项目书面说明等材料，熟悉采购项目的基本概况，采购项目的质量要求、数量、主要技术标准或服务需求，采购合同主要条款，投标文件无效情形，评审方法、评审依据、评审标准等。</w:t>
      </w:r>
    </w:p>
    <w:p>
      <w:pPr>
        <w:widowControl/>
        <w:spacing w:line="440" w:lineRule="exact"/>
        <w:ind w:firstLine="243" w:firstLineChars="100"/>
        <w:rPr>
          <w:rFonts w:ascii="仿宋" w:hAnsi="仿宋" w:eastAsia="仿宋" w:cs="仿宋"/>
          <w:color w:val="auto"/>
          <w:szCs w:val="21"/>
          <w:lang w:eastAsia="zh-CN"/>
        </w:rPr>
      </w:pPr>
      <w:r>
        <w:rPr>
          <w:rFonts w:hint="eastAsia" w:ascii="仿宋" w:hAnsi="仿宋" w:eastAsia="仿宋" w:cs="仿宋"/>
          <w:color w:val="auto"/>
          <w:szCs w:val="21"/>
          <w:lang w:eastAsia="zh-CN"/>
        </w:rPr>
        <w:t>35.3 评审人员对符合资格的供应商的投标文件的有效性、符合性、完整性和响应程度进行审查，确定是否对采购文件作出实质性响应。</w:t>
      </w:r>
    </w:p>
    <w:p>
      <w:pPr>
        <w:widowControl/>
        <w:spacing w:line="440" w:lineRule="exact"/>
        <w:ind w:firstLine="243" w:firstLineChars="100"/>
        <w:rPr>
          <w:rFonts w:ascii="仿宋" w:hAnsi="仿宋" w:eastAsia="仿宋" w:cs="仿宋"/>
          <w:color w:val="auto"/>
          <w:szCs w:val="21"/>
          <w:lang w:eastAsia="zh-CN"/>
        </w:rPr>
      </w:pPr>
      <w:r>
        <w:rPr>
          <w:rFonts w:hint="eastAsia" w:ascii="仿宋" w:hAnsi="仿宋" w:eastAsia="仿宋" w:cs="仿宋"/>
          <w:color w:val="auto"/>
          <w:szCs w:val="21"/>
          <w:lang w:eastAsia="zh-CN"/>
        </w:rPr>
        <w:t>35.4 评审人员按采购文件规定的评审方法和评审标准，依法独立对供应商投标文件进行评估、比较，并给予评价或打分，不受任何单位和个人的干预。</w:t>
      </w:r>
    </w:p>
    <w:p>
      <w:pPr>
        <w:widowControl/>
        <w:spacing w:line="440" w:lineRule="exact"/>
        <w:ind w:firstLine="243" w:firstLineChars="100"/>
        <w:rPr>
          <w:rFonts w:ascii="仿宋" w:hAnsi="仿宋" w:eastAsia="仿宋" w:cs="仿宋"/>
          <w:color w:val="auto"/>
          <w:szCs w:val="21"/>
          <w:lang w:eastAsia="zh-CN"/>
        </w:rPr>
      </w:pPr>
      <w:r>
        <w:rPr>
          <w:rFonts w:hint="eastAsia" w:ascii="仿宋" w:hAnsi="仿宋" w:eastAsia="仿宋" w:cs="仿宋"/>
          <w:color w:val="auto"/>
          <w:szCs w:val="21"/>
          <w:lang w:eastAsia="zh-CN"/>
        </w:rPr>
        <w:t>35.5 评审人员对各供应商投标文件非实质性内容有疑议或异议，或者审查发现明显的文字或计算错误等，及时向评标委员会组长提出。经评标委员会商议认为需要供应商作出必要澄清、说明或者补正的，应当以在线询标形式要求供应商作出必要的澄清、说明或者补正。澄清、说明或者补正的内容应作为政府采购项目档案归档留存。</w:t>
      </w:r>
    </w:p>
    <w:p>
      <w:pPr>
        <w:widowControl/>
        <w:spacing w:line="440" w:lineRule="exact"/>
        <w:ind w:firstLine="243" w:firstLineChars="100"/>
        <w:rPr>
          <w:rFonts w:ascii="仿宋" w:hAnsi="仿宋" w:eastAsia="仿宋" w:cs="仿宋"/>
          <w:color w:val="auto"/>
          <w:szCs w:val="21"/>
          <w:lang w:eastAsia="zh-CN"/>
        </w:rPr>
      </w:pPr>
      <w:r>
        <w:rPr>
          <w:rFonts w:hint="eastAsia" w:ascii="仿宋" w:hAnsi="仿宋" w:eastAsia="仿宋" w:cs="仿宋"/>
          <w:color w:val="auto"/>
          <w:szCs w:val="21"/>
          <w:lang w:eastAsia="zh-CN"/>
        </w:rPr>
        <w:t>35.6 评审人员需对采购方工作人员唱票或统计的评审结果进行确认，现场监督员应对评审结果签署监督意见。如发现分值汇总计算错误、分项评分超出评分标准范围、客观评分不一致以及存在评分畸高、畸低（其总评分偏离平均分</w:t>
      </w:r>
      <w:r>
        <w:rPr>
          <w:rFonts w:hint="eastAsia" w:ascii="仿宋" w:hAnsi="仿宋" w:eastAsia="仿宋" w:cs="仿宋"/>
          <w:color w:val="auto"/>
          <w:szCs w:val="21"/>
          <w:lang w:val="en-US" w:eastAsia="zh-CN"/>
        </w:rPr>
        <w:t>35</w:t>
      </w:r>
      <w:r>
        <w:rPr>
          <w:rFonts w:hint="eastAsia" w:ascii="仿宋" w:hAnsi="仿宋" w:eastAsia="仿宋" w:cs="仿宋"/>
          <w:color w:val="auto"/>
          <w:szCs w:val="21"/>
          <w:lang w:eastAsia="zh-CN"/>
        </w:rPr>
        <w:t>%以上的）情形的，应由相关人员当场改正或作出书面说明；拒不改正又不作书面说明的，由现场监督员如实记载后存入项目档案资料。</w:t>
      </w:r>
    </w:p>
    <w:p>
      <w:pPr>
        <w:widowControl/>
        <w:spacing w:line="440" w:lineRule="exact"/>
        <w:ind w:firstLine="243" w:firstLineChars="100"/>
        <w:rPr>
          <w:rFonts w:ascii="仿宋" w:hAnsi="仿宋" w:eastAsia="仿宋" w:cs="仿宋"/>
          <w:color w:val="auto"/>
          <w:szCs w:val="21"/>
          <w:lang w:eastAsia="zh-CN"/>
        </w:rPr>
      </w:pPr>
      <w:r>
        <w:rPr>
          <w:rFonts w:hint="eastAsia" w:ascii="仿宋" w:hAnsi="仿宋" w:eastAsia="仿宋" w:cs="仿宋"/>
          <w:color w:val="auto"/>
          <w:szCs w:val="21"/>
          <w:lang w:eastAsia="zh-CN"/>
        </w:rPr>
        <w:t>35.7 评标委员会根据评审汇总情况和采购文件规定确定中标候选供应商排序名单。</w:t>
      </w:r>
    </w:p>
    <w:p>
      <w:pPr>
        <w:widowControl/>
        <w:spacing w:line="440" w:lineRule="exact"/>
        <w:ind w:firstLine="243" w:firstLineChars="100"/>
        <w:rPr>
          <w:rFonts w:ascii="仿宋" w:hAnsi="仿宋" w:eastAsia="仿宋" w:cs="仿宋"/>
          <w:color w:val="auto"/>
          <w:szCs w:val="21"/>
          <w:lang w:eastAsia="zh-CN"/>
        </w:rPr>
      </w:pPr>
      <w:r>
        <w:rPr>
          <w:rFonts w:hint="eastAsia" w:ascii="仿宋" w:hAnsi="仿宋" w:eastAsia="仿宋" w:cs="仿宋"/>
          <w:color w:val="auto"/>
          <w:szCs w:val="21"/>
          <w:lang w:eastAsia="zh-CN"/>
        </w:rPr>
        <w:t xml:space="preserve">35.8 起草评审报告，所有评审人员须在评审报告上签章确认，对自己的评审意见承担法律责任。 </w:t>
      </w:r>
    </w:p>
    <w:p>
      <w:pPr>
        <w:widowControl/>
        <w:spacing w:line="440" w:lineRule="exact"/>
        <w:ind w:firstLine="243" w:firstLineChars="100"/>
        <w:rPr>
          <w:rFonts w:ascii="仿宋" w:hAnsi="仿宋" w:eastAsia="仿宋" w:cs="仿宋"/>
          <w:color w:val="auto"/>
          <w:szCs w:val="21"/>
          <w:lang w:eastAsia="zh-CN"/>
        </w:rPr>
      </w:pPr>
      <w:r>
        <w:rPr>
          <w:rFonts w:hint="eastAsia" w:ascii="仿宋" w:hAnsi="仿宋" w:eastAsia="仿宋" w:cs="仿宋"/>
          <w:color w:val="auto"/>
          <w:szCs w:val="21"/>
          <w:lang w:eastAsia="zh-CN"/>
        </w:rPr>
        <w:t>35.9 采购组织机构对评标委员会评审专家进行评价。</w:t>
      </w:r>
    </w:p>
    <w:p>
      <w:pPr>
        <w:widowControl/>
        <w:spacing w:line="440" w:lineRule="exact"/>
        <w:ind w:firstLine="243" w:firstLineChars="100"/>
        <w:rPr>
          <w:rFonts w:ascii="仿宋" w:hAnsi="仿宋" w:eastAsia="仿宋" w:cs="仿宋"/>
          <w:color w:val="auto"/>
          <w:szCs w:val="21"/>
          <w:lang w:eastAsia="zh-CN"/>
        </w:rPr>
      </w:pPr>
      <w:r>
        <w:rPr>
          <w:rFonts w:hint="eastAsia" w:ascii="仿宋" w:hAnsi="仿宋" w:eastAsia="仿宋" w:cs="仿宋"/>
          <w:color w:val="auto"/>
          <w:szCs w:val="21"/>
          <w:lang w:eastAsia="zh-CN"/>
        </w:rPr>
        <w:t>35.10 修改评审结果</w:t>
      </w:r>
    </w:p>
    <w:p>
      <w:pPr>
        <w:widowControl/>
        <w:spacing w:line="440" w:lineRule="exact"/>
        <w:ind w:firstLine="243" w:firstLineChars="100"/>
        <w:rPr>
          <w:rFonts w:ascii="仿宋" w:hAnsi="仿宋" w:eastAsia="仿宋" w:cs="仿宋"/>
          <w:color w:val="auto"/>
          <w:szCs w:val="21"/>
          <w:lang w:eastAsia="zh-CN"/>
        </w:rPr>
      </w:pPr>
      <w:r>
        <w:rPr>
          <w:rFonts w:hint="eastAsia" w:ascii="仿宋" w:hAnsi="仿宋" w:eastAsia="仿宋" w:cs="仿宋"/>
          <w:color w:val="auto"/>
          <w:szCs w:val="21"/>
          <w:lang w:eastAsia="zh-CN"/>
        </w:rPr>
        <w:t>评标结果汇总完成后，除下列情形外，任何人不得修改评标结果：</w:t>
      </w:r>
    </w:p>
    <w:p>
      <w:pPr>
        <w:widowControl/>
        <w:spacing w:line="440" w:lineRule="exact"/>
        <w:ind w:firstLine="243" w:firstLineChars="100"/>
        <w:rPr>
          <w:rFonts w:ascii="仿宋" w:hAnsi="仿宋" w:eastAsia="仿宋" w:cs="仿宋"/>
          <w:color w:val="auto"/>
          <w:szCs w:val="21"/>
          <w:lang w:eastAsia="zh-CN"/>
        </w:rPr>
      </w:pPr>
      <w:r>
        <w:rPr>
          <w:rFonts w:hint="eastAsia" w:ascii="仿宋" w:hAnsi="仿宋" w:eastAsia="仿宋" w:cs="仿宋"/>
          <w:color w:val="auto"/>
          <w:szCs w:val="21"/>
          <w:lang w:eastAsia="zh-CN"/>
        </w:rPr>
        <w:t>（1）分值汇总计算错误的；</w:t>
      </w:r>
    </w:p>
    <w:p>
      <w:pPr>
        <w:widowControl/>
        <w:spacing w:line="440" w:lineRule="exact"/>
        <w:ind w:firstLine="243" w:firstLineChars="100"/>
        <w:rPr>
          <w:rFonts w:ascii="仿宋" w:hAnsi="仿宋" w:eastAsia="仿宋" w:cs="仿宋"/>
          <w:color w:val="auto"/>
          <w:szCs w:val="21"/>
          <w:lang w:eastAsia="zh-CN"/>
        </w:rPr>
      </w:pPr>
      <w:r>
        <w:rPr>
          <w:rFonts w:hint="eastAsia" w:ascii="仿宋" w:hAnsi="仿宋" w:eastAsia="仿宋" w:cs="仿宋"/>
          <w:color w:val="auto"/>
          <w:szCs w:val="21"/>
          <w:lang w:eastAsia="zh-CN"/>
        </w:rPr>
        <w:t>（2）分项评分超出评分标准范围的；</w:t>
      </w:r>
    </w:p>
    <w:p>
      <w:pPr>
        <w:widowControl/>
        <w:spacing w:line="440" w:lineRule="exact"/>
        <w:ind w:firstLine="243" w:firstLineChars="100"/>
        <w:rPr>
          <w:rFonts w:ascii="仿宋" w:hAnsi="仿宋" w:eastAsia="仿宋" w:cs="仿宋"/>
          <w:color w:val="auto"/>
          <w:szCs w:val="21"/>
          <w:lang w:eastAsia="zh-CN"/>
        </w:rPr>
      </w:pPr>
      <w:r>
        <w:rPr>
          <w:rFonts w:hint="eastAsia" w:ascii="仿宋" w:hAnsi="仿宋" w:eastAsia="仿宋" w:cs="仿宋"/>
          <w:color w:val="auto"/>
          <w:szCs w:val="21"/>
          <w:lang w:eastAsia="zh-CN"/>
        </w:rPr>
        <w:t>（3）评标委员会成员对客观评审因素评分不一致的；</w:t>
      </w:r>
    </w:p>
    <w:p>
      <w:pPr>
        <w:widowControl/>
        <w:spacing w:line="440" w:lineRule="exact"/>
        <w:ind w:firstLine="243" w:firstLineChars="100"/>
        <w:rPr>
          <w:rFonts w:ascii="仿宋" w:hAnsi="仿宋" w:eastAsia="仿宋" w:cs="仿宋"/>
          <w:color w:val="auto"/>
          <w:szCs w:val="21"/>
          <w:lang w:eastAsia="zh-CN"/>
        </w:rPr>
      </w:pPr>
      <w:r>
        <w:rPr>
          <w:rFonts w:hint="eastAsia" w:ascii="仿宋" w:hAnsi="仿宋" w:eastAsia="仿宋" w:cs="仿宋"/>
          <w:color w:val="auto"/>
          <w:szCs w:val="21"/>
          <w:lang w:eastAsia="zh-CN"/>
        </w:rPr>
        <w:t>（4）经评标委员会认定评分畸高、畸低的。</w:t>
      </w:r>
    </w:p>
    <w:p>
      <w:pPr>
        <w:widowControl/>
        <w:spacing w:line="440" w:lineRule="exact"/>
        <w:ind w:firstLine="729" w:firstLineChars="300"/>
        <w:rPr>
          <w:rFonts w:ascii="仿宋" w:hAnsi="仿宋" w:eastAsia="仿宋" w:cs="仿宋"/>
          <w:color w:val="auto"/>
          <w:szCs w:val="21"/>
          <w:lang w:eastAsia="zh-CN"/>
        </w:rPr>
      </w:pPr>
      <w:r>
        <w:rPr>
          <w:rFonts w:hint="eastAsia" w:ascii="仿宋" w:hAnsi="仿宋" w:eastAsia="仿宋" w:cs="仿宋"/>
          <w:color w:val="auto"/>
          <w:szCs w:val="21"/>
          <w:lang w:eastAsia="zh-CN"/>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pPr>
        <w:spacing w:line="440" w:lineRule="exact"/>
        <w:ind w:firstLine="243" w:firstLineChars="100"/>
        <w:rPr>
          <w:rFonts w:ascii="仿宋" w:hAnsi="仿宋" w:eastAsia="仿宋" w:cs="仿宋"/>
          <w:color w:val="auto"/>
          <w:szCs w:val="21"/>
          <w:lang w:eastAsia="zh-CN"/>
        </w:rPr>
      </w:pPr>
      <w:r>
        <w:rPr>
          <w:rFonts w:hint="eastAsia" w:ascii="仿宋" w:hAnsi="仿宋" w:eastAsia="仿宋" w:cs="仿宋"/>
          <w:color w:val="auto"/>
          <w:szCs w:val="21"/>
          <w:lang w:eastAsia="zh-CN"/>
        </w:rPr>
        <w:t>36．澄清、说明或补正的形式</w:t>
      </w:r>
    </w:p>
    <w:p>
      <w:pPr>
        <w:spacing w:line="440" w:lineRule="exact"/>
        <w:ind w:firstLine="243" w:firstLineChars="100"/>
        <w:rPr>
          <w:rFonts w:ascii="仿宋" w:hAnsi="仿宋" w:eastAsia="仿宋" w:cs="仿宋"/>
          <w:color w:val="auto"/>
          <w:szCs w:val="21"/>
          <w:lang w:eastAsia="zh-CN"/>
        </w:rPr>
      </w:pPr>
      <w:r>
        <w:rPr>
          <w:rFonts w:hint="eastAsia" w:ascii="仿宋" w:hAnsi="仿宋" w:eastAsia="仿宋" w:cs="仿宋"/>
          <w:color w:val="auto"/>
          <w:szCs w:val="21"/>
          <w:lang w:eastAsia="zh-CN"/>
        </w:rPr>
        <w:t>36.1对于投标文件中含义不明确、同类问题表述不一致或者有明显文字和计算错误的内容，评标委员会将通过“政府采购云平台”在线询标的方式要求投标供应商在规定的时间内作出必要的澄清、说明或者补正，</w:t>
      </w:r>
      <w:r>
        <w:rPr>
          <w:rFonts w:hint="eastAsia" w:ascii="仿宋" w:hAnsi="仿宋" w:eastAsia="仿宋" w:cs="仿宋"/>
          <w:b/>
          <w:bCs/>
          <w:color w:val="auto"/>
          <w:szCs w:val="21"/>
          <w:lang w:eastAsia="zh-CN"/>
        </w:rPr>
        <w:t>投标供应商澄清、说明或补正时间为20分钟</w:t>
      </w:r>
      <w:r>
        <w:rPr>
          <w:rFonts w:hint="eastAsia" w:ascii="仿宋" w:hAnsi="仿宋" w:eastAsia="仿宋" w:cs="仿宋"/>
          <w:color w:val="auto"/>
          <w:szCs w:val="21"/>
          <w:lang w:eastAsia="zh-CN"/>
        </w:rPr>
        <w:t>。</w:t>
      </w:r>
    </w:p>
    <w:p>
      <w:pPr>
        <w:spacing w:line="440" w:lineRule="exact"/>
        <w:ind w:firstLine="243" w:firstLineChars="100"/>
        <w:rPr>
          <w:rFonts w:ascii="仿宋" w:hAnsi="仿宋" w:eastAsia="仿宋" w:cs="仿宋"/>
          <w:color w:val="auto"/>
          <w:szCs w:val="21"/>
          <w:lang w:eastAsia="zh-CN"/>
        </w:rPr>
      </w:pPr>
      <w:r>
        <w:rPr>
          <w:rFonts w:hint="eastAsia" w:ascii="仿宋" w:hAnsi="仿宋" w:eastAsia="仿宋" w:cs="仿宋"/>
          <w:color w:val="auto"/>
          <w:szCs w:val="21"/>
          <w:lang w:eastAsia="zh-CN"/>
        </w:rPr>
        <w:t>36.2投标供应商的澄清、说明或者补正应当通过“政府采购云平台”在线答复的方式提交，并加盖公章（电子印章），或者由法定代表人（负责人）或其授权的代表签章。投标供应商的澄清、说明或者补正不得超出投标文件的范围或者改变投标文件的实质性内容，不接受投标供应商主动对投标文件的澄清、说明或者补正。</w:t>
      </w:r>
    </w:p>
    <w:p>
      <w:pPr>
        <w:spacing w:line="440" w:lineRule="exact"/>
        <w:ind w:firstLine="243" w:firstLineChars="100"/>
        <w:rPr>
          <w:rFonts w:ascii="仿宋" w:hAnsi="仿宋" w:eastAsia="仿宋" w:cs="仿宋"/>
          <w:color w:val="auto"/>
          <w:szCs w:val="21"/>
          <w:lang w:eastAsia="zh-CN"/>
        </w:rPr>
      </w:pPr>
      <w:r>
        <w:rPr>
          <w:rFonts w:hint="eastAsia" w:ascii="仿宋" w:hAnsi="仿宋" w:eastAsia="仿宋" w:cs="仿宋"/>
          <w:color w:val="auto"/>
          <w:szCs w:val="21"/>
          <w:lang w:eastAsia="zh-CN"/>
        </w:rPr>
        <w:t>36.3上述询标、澄清、说明和补正工作如因客观原因无法通过“政府采购云平台”在线进行的，将采用电子邮件等形式进行，请供应商保证办理投标事宜人员电话畅通、网络在线。如未及时进行澄清、说明或者补正的，视为放弃澄清、说明或者补正的权利。</w:t>
      </w:r>
    </w:p>
    <w:p>
      <w:pPr>
        <w:spacing w:line="440" w:lineRule="exact"/>
        <w:ind w:firstLine="243" w:firstLineChars="100"/>
        <w:rPr>
          <w:rFonts w:ascii="仿宋" w:hAnsi="仿宋" w:eastAsia="仿宋" w:cs="仿宋"/>
          <w:color w:val="auto"/>
          <w:szCs w:val="21"/>
          <w:lang w:eastAsia="zh-CN"/>
        </w:rPr>
      </w:pPr>
      <w:r>
        <w:rPr>
          <w:rFonts w:hint="eastAsia" w:ascii="仿宋" w:hAnsi="仿宋" w:eastAsia="仿宋" w:cs="仿宋"/>
          <w:color w:val="auto"/>
          <w:szCs w:val="21"/>
          <w:lang w:eastAsia="zh-CN"/>
        </w:rPr>
        <w:t>37．错误修正的原则</w:t>
      </w:r>
    </w:p>
    <w:p>
      <w:pPr>
        <w:spacing w:line="440" w:lineRule="exact"/>
        <w:ind w:firstLine="243" w:firstLineChars="100"/>
        <w:rPr>
          <w:rFonts w:ascii="仿宋" w:hAnsi="仿宋" w:eastAsia="仿宋" w:cs="仿宋"/>
          <w:color w:val="auto"/>
          <w:szCs w:val="21"/>
          <w:lang w:eastAsia="zh-CN"/>
        </w:rPr>
      </w:pPr>
      <w:r>
        <w:rPr>
          <w:rFonts w:hint="eastAsia" w:ascii="仿宋" w:hAnsi="仿宋" w:eastAsia="仿宋" w:cs="仿宋"/>
          <w:color w:val="auto"/>
          <w:szCs w:val="21"/>
          <w:lang w:eastAsia="zh-CN"/>
        </w:rPr>
        <w:t>电子交易平台客户端里开标一览表录入的投标报价或优惠率与扫描上传的报价文件信息不一致的，以扫描上传的报价文件信息为准进行修正。</w:t>
      </w:r>
    </w:p>
    <w:p>
      <w:pPr>
        <w:spacing w:line="440" w:lineRule="exact"/>
        <w:ind w:firstLine="243" w:firstLineChars="100"/>
        <w:rPr>
          <w:rFonts w:ascii="仿宋" w:hAnsi="仿宋" w:eastAsia="仿宋" w:cs="仿宋"/>
          <w:color w:val="auto"/>
          <w:szCs w:val="21"/>
          <w:lang w:eastAsia="zh-CN"/>
        </w:rPr>
      </w:pPr>
      <w:r>
        <w:rPr>
          <w:rFonts w:hint="eastAsia" w:ascii="仿宋" w:hAnsi="仿宋" w:eastAsia="仿宋" w:cs="仿宋"/>
          <w:color w:val="auto"/>
          <w:szCs w:val="21"/>
          <w:lang w:eastAsia="zh-CN"/>
        </w:rPr>
        <w:t>投标文件报价出现前后不一致的，除采购文件另有规定外，按照下列规定修正：</w:t>
      </w:r>
    </w:p>
    <w:p>
      <w:pPr>
        <w:spacing w:line="440" w:lineRule="exact"/>
        <w:ind w:firstLine="243" w:firstLineChars="100"/>
        <w:rPr>
          <w:rFonts w:ascii="仿宋" w:hAnsi="仿宋" w:eastAsia="仿宋" w:cs="仿宋"/>
          <w:color w:val="auto"/>
          <w:szCs w:val="21"/>
          <w:lang w:eastAsia="zh-CN"/>
        </w:rPr>
      </w:pPr>
      <w:r>
        <w:rPr>
          <w:rFonts w:hint="eastAsia" w:ascii="仿宋" w:hAnsi="仿宋" w:eastAsia="仿宋" w:cs="仿宋"/>
          <w:color w:val="auto"/>
          <w:szCs w:val="21"/>
          <w:lang w:eastAsia="zh-CN"/>
        </w:rPr>
        <w:t>37.1 投标函中表述的内容与报价表中不一致的，以报价表为准；报价表中的内容与报价明细表不一致的，以报价表为准；</w:t>
      </w:r>
    </w:p>
    <w:p>
      <w:pPr>
        <w:spacing w:line="440" w:lineRule="exact"/>
        <w:ind w:firstLine="243" w:firstLineChars="100"/>
        <w:rPr>
          <w:rFonts w:ascii="仿宋" w:hAnsi="仿宋" w:eastAsia="仿宋" w:cs="仿宋"/>
          <w:color w:val="auto"/>
          <w:szCs w:val="21"/>
          <w:lang w:eastAsia="zh-CN"/>
        </w:rPr>
      </w:pPr>
      <w:r>
        <w:rPr>
          <w:rFonts w:hint="eastAsia" w:ascii="仿宋" w:hAnsi="仿宋" w:eastAsia="仿宋" w:cs="仿宋"/>
          <w:color w:val="auto"/>
          <w:szCs w:val="21"/>
          <w:lang w:eastAsia="zh-CN"/>
        </w:rPr>
        <w:t>37.2 投标文件中的大写金额和小写金额不一致的，以大写金额为准；</w:t>
      </w:r>
    </w:p>
    <w:p>
      <w:pPr>
        <w:spacing w:line="440" w:lineRule="exact"/>
        <w:ind w:firstLine="243" w:firstLineChars="100"/>
        <w:rPr>
          <w:rFonts w:ascii="仿宋" w:hAnsi="仿宋" w:eastAsia="仿宋" w:cs="仿宋"/>
          <w:color w:val="auto"/>
          <w:szCs w:val="21"/>
          <w:lang w:eastAsia="zh-CN"/>
        </w:rPr>
      </w:pPr>
      <w:r>
        <w:rPr>
          <w:rFonts w:hint="eastAsia" w:ascii="仿宋" w:hAnsi="仿宋" w:eastAsia="仿宋" w:cs="仿宋"/>
          <w:color w:val="auto"/>
          <w:szCs w:val="21"/>
          <w:lang w:eastAsia="zh-CN"/>
        </w:rPr>
        <w:t>37.3 单价金额小数点或者百分比有明显错位的，以开标一览表的总价为准，并修改单价；</w:t>
      </w:r>
    </w:p>
    <w:p>
      <w:pPr>
        <w:spacing w:line="440" w:lineRule="exact"/>
        <w:ind w:firstLine="243" w:firstLineChars="100"/>
        <w:rPr>
          <w:rFonts w:ascii="仿宋" w:hAnsi="仿宋" w:eastAsia="仿宋" w:cs="仿宋"/>
          <w:color w:val="auto"/>
          <w:szCs w:val="21"/>
          <w:lang w:eastAsia="zh-CN"/>
        </w:rPr>
      </w:pPr>
      <w:r>
        <w:rPr>
          <w:rFonts w:hint="eastAsia" w:ascii="仿宋" w:hAnsi="仿宋" w:eastAsia="仿宋" w:cs="仿宋"/>
          <w:color w:val="auto"/>
          <w:szCs w:val="21"/>
          <w:lang w:eastAsia="zh-CN"/>
        </w:rPr>
        <w:t>37.4 总价金额与按单价汇总金额不一致的，以单价金额计算结果为准；</w:t>
      </w:r>
    </w:p>
    <w:p>
      <w:pPr>
        <w:spacing w:line="440" w:lineRule="exact"/>
        <w:ind w:firstLine="243" w:firstLineChars="100"/>
        <w:rPr>
          <w:rFonts w:ascii="仿宋" w:hAnsi="仿宋" w:eastAsia="仿宋" w:cs="仿宋"/>
          <w:color w:val="auto"/>
          <w:szCs w:val="21"/>
          <w:lang w:eastAsia="zh-CN"/>
        </w:rPr>
      </w:pPr>
      <w:r>
        <w:rPr>
          <w:rFonts w:hint="eastAsia" w:ascii="仿宋" w:hAnsi="仿宋" w:eastAsia="仿宋" w:cs="仿宋"/>
          <w:color w:val="auto"/>
          <w:szCs w:val="21"/>
          <w:lang w:eastAsia="zh-CN"/>
        </w:rPr>
        <w:t>37.5 若用文字表示的数值与用数字表示的数值不一致，以文字表示的数值为准；</w:t>
      </w:r>
    </w:p>
    <w:p>
      <w:pPr>
        <w:spacing w:line="440" w:lineRule="exact"/>
        <w:ind w:firstLine="243" w:firstLineChars="100"/>
        <w:rPr>
          <w:rFonts w:ascii="仿宋" w:hAnsi="仿宋" w:eastAsia="仿宋" w:cs="仿宋"/>
          <w:color w:val="auto"/>
          <w:szCs w:val="21"/>
          <w:lang w:eastAsia="zh-CN"/>
        </w:rPr>
      </w:pPr>
      <w:r>
        <w:rPr>
          <w:rFonts w:hint="eastAsia" w:ascii="仿宋" w:hAnsi="仿宋" w:eastAsia="仿宋" w:cs="仿宋"/>
          <w:color w:val="auto"/>
          <w:szCs w:val="21"/>
          <w:lang w:eastAsia="zh-CN"/>
        </w:rPr>
        <w:t>37.6 如有多报（指数量超出采购文件需求）、重报（指同一货物重复报价），其投标总价在评标过程中不予调整，如其中标，其合同价按其投标单价予以调整；</w:t>
      </w:r>
    </w:p>
    <w:p>
      <w:pPr>
        <w:spacing w:line="440" w:lineRule="exact"/>
        <w:ind w:firstLine="243" w:firstLineChars="100"/>
        <w:rPr>
          <w:rFonts w:ascii="仿宋" w:hAnsi="仿宋" w:eastAsia="仿宋" w:cs="仿宋"/>
          <w:color w:val="auto"/>
          <w:szCs w:val="21"/>
          <w:lang w:eastAsia="zh-CN"/>
        </w:rPr>
      </w:pPr>
      <w:r>
        <w:rPr>
          <w:rFonts w:hint="eastAsia" w:ascii="仿宋" w:hAnsi="仿宋" w:eastAsia="仿宋" w:cs="仿宋"/>
          <w:color w:val="auto"/>
          <w:szCs w:val="21"/>
          <w:lang w:eastAsia="zh-CN"/>
        </w:rPr>
        <w:t>37.7 对不同文字文本投标文件的解释发生异议的，以中文文本为准；</w:t>
      </w:r>
    </w:p>
    <w:p>
      <w:pPr>
        <w:spacing w:line="440" w:lineRule="exact"/>
        <w:ind w:firstLine="243" w:firstLineChars="100"/>
        <w:rPr>
          <w:rFonts w:ascii="仿宋" w:hAnsi="仿宋" w:eastAsia="仿宋" w:cs="仿宋"/>
          <w:b/>
          <w:bCs/>
          <w:color w:val="auto"/>
          <w:szCs w:val="21"/>
          <w:lang w:eastAsia="zh-CN"/>
        </w:rPr>
      </w:pPr>
      <w:r>
        <w:rPr>
          <w:rFonts w:hint="eastAsia" w:ascii="仿宋" w:hAnsi="仿宋" w:eastAsia="仿宋" w:cs="仿宋"/>
          <w:color w:val="auto"/>
          <w:szCs w:val="21"/>
          <w:lang w:eastAsia="zh-CN"/>
        </w:rPr>
        <w:t>同时出现两种以上不一致的，按照前款规定的顺序修正。按上述修正错误的原则及方法调整或修正投标文件的投标报价，供应商确认后，以调整或修正后的投标报价为准。如供应商拒绝调整或修正的，其投标文件按无效标处理。</w:t>
      </w:r>
      <w:r>
        <w:rPr>
          <w:rFonts w:hint="eastAsia" w:ascii="仿宋" w:hAnsi="仿宋" w:eastAsia="仿宋" w:cs="仿宋"/>
          <w:b/>
          <w:bCs/>
          <w:color w:val="auto"/>
          <w:szCs w:val="21"/>
          <w:lang w:eastAsia="zh-CN"/>
        </w:rPr>
        <w:t>修正应当采用电子询标的形式，并加盖公章（电子印章）。</w:t>
      </w:r>
    </w:p>
    <w:p>
      <w:pPr>
        <w:keepNext w:val="0"/>
        <w:keepLines w:val="0"/>
        <w:pageBreakBefore w:val="0"/>
        <w:widowControl w:val="0"/>
        <w:kinsoku/>
        <w:wordWrap/>
        <w:overflowPunct/>
        <w:topLinePunct w:val="0"/>
        <w:autoSpaceDE/>
        <w:autoSpaceDN/>
        <w:bidi w:val="0"/>
        <w:spacing w:line="380" w:lineRule="exact"/>
        <w:ind w:firstLine="243" w:firstLineChars="1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38．无效投标文件</w:t>
      </w:r>
    </w:p>
    <w:p>
      <w:pPr>
        <w:keepNext w:val="0"/>
        <w:keepLines w:val="0"/>
        <w:pageBreakBefore w:val="0"/>
        <w:widowControl w:val="0"/>
        <w:kinsoku/>
        <w:wordWrap/>
        <w:overflowPunct/>
        <w:topLinePunct w:val="0"/>
        <w:autoSpaceDE/>
        <w:autoSpaceDN/>
        <w:bidi w:val="0"/>
        <w:spacing w:line="380" w:lineRule="exact"/>
        <w:ind w:firstLine="243" w:firstLineChars="1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有下列情形之一的，投标文件按无效标处理：</w:t>
      </w:r>
    </w:p>
    <w:p>
      <w:pPr>
        <w:keepNext w:val="0"/>
        <w:keepLines w:val="0"/>
        <w:pageBreakBefore w:val="0"/>
        <w:widowControl w:val="0"/>
        <w:kinsoku/>
        <w:wordWrap/>
        <w:overflowPunct/>
        <w:topLinePunct w:val="0"/>
        <w:autoSpaceDE/>
        <w:autoSpaceDN/>
        <w:bidi w:val="0"/>
        <w:spacing w:line="380" w:lineRule="exact"/>
        <w:ind w:firstLine="243" w:firstLineChars="1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38.1 报名的供应商与参加投标的供应商发生实质性变更的且未提供有效证明的；</w:t>
      </w:r>
    </w:p>
    <w:p>
      <w:pPr>
        <w:keepNext w:val="0"/>
        <w:keepLines w:val="0"/>
        <w:pageBreakBefore w:val="0"/>
        <w:widowControl w:val="0"/>
        <w:kinsoku/>
        <w:wordWrap/>
        <w:overflowPunct/>
        <w:topLinePunct w:val="0"/>
        <w:autoSpaceDE/>
        <w:autoSpaceDN/>
        <w:bidi w:val="0"/>
        <w:spacing w:line="380" w:lineRule="exact"/>
        <w:ind w:firstLine="243" w:firstLineChars="1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38.2 供应商提交两份或两份以上内容不同的投标文件，未声明哪一份有效的；</w:t>
      </w:r>
    </w:p>
    <w:p>
      <w:pPr>
        <w:keepNext w:val="0"/>
        <w:keepLines w:val="0"/>
        <w:pageBreakBefore w:val="0"/>
        <w:widowControl w:val="0"/>
        <w:kinsoku/>
        <w:wordWrap/>
        <w:overflowPunct/>
        <w:topLinePunct w:val="0"/>
        <w:autoSpaceDE/>
        <w:autoSpaceDN/>
        <w:bidi w:val="0"/>
        <w:spacing w:line="380" w:lineRule="exact"/>
        <w:ind w:firstLine="243" w:firstLineChars="1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38.3 投标文件非供应商法定代表人签署的，未提供或提供无效的法定代表人授权书；</w:t>
      </w:r>
    </w:p>
    <w:p>
      <w:pPr>
        <w:keepNext w:val="0"/>
        <w:keepLines w:val="0"/>
        <w:pageBreakBefore w:val="0"/>
        <w:widowControl w:val="0"/>
        <w:kinsoku/>
        <w:wordWrap/>
        <w:overflowPunct/>
        <w:topLinePunct w:val="0"/>
        <w:autoSpaceDE/>
        <w:autoSpaceDN/>
        <w:bidi w:val="0"/>
        <w:spacing w:line="380" w:lineRule="exact"/>
        <w:ind w:firstLine="243" w:firstLineChars="1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38.4 未按磋商文件规定装订；</w:t>
      </w:r>
    </w:p>
    <w:p>
      <w:pPr>
        <w:keepNext w:val="0"/>
        <w:keepLines w:val="0"/>
        <w:pageBreakBefore w:val="0"/>
        <w:widowControl w:val="0"/>
        <w:kinsoku/>
        <w:wordWrap/>
        <w:overflowPunct/>
        <w:topLinePunct w:val="0"/>
        <w:autoSpaceDE/>
        <w:autoSpaceDN/>
        <w:bidi w:val="0"/>
        <w:spacing w:line="380" w:lineRule="exact"/>
        <w:ind w:firstLine="243" w:firstLineChars="1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38.5 投标文件内容未按磋商文件规定签章或盖章的；</w:t>
      </w:r>
    </w:p>
    <w:p>
      <w:pPr>
        <w:keepNext w:val="0"/>
        <w:keepLines w:val="0"/>
        <w:pageBreakBefore w:val="0"/>
        <w:widowControl w:val="0"/>
        <w:kinsoku/>
        <w:wordWrap/>
        <w:overflowPunct/>
        <w:topLinePunct w:val="0"/>
        <w:autoSpaceDE/>
        <w:autoSpaceDN/>
        <w:bidi w:val="0"/>
        <w:spacing w:line="380" w:lineRule="exact"/>
        <w:ind w:firstLine="243" w:firstLineChars="1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38.6 投标文件组成漏项或未按规定的格式编制或投标文件正、副本份数不足或内容不全或内容字迹模糊辨认不清的等而导致评标活动无法正常进行；</w:t>
      </w:r>
    </w:p>
    <w:p>
      <w:pPr>
        <w:keepNext w:val="0"/>
        <w:keepLines w:val="0"/>
        <w:pageBreakBefore w:val="0"/>
        <w:widowControl w:val="0"/>
        <w:kinsoku/>
        <w:wordWrap/>
        <w:overflowPunct/>
        <w:topLinePunct w:val="0"/>
        <w:autoSpaceDE/>
        <w:autoSpaceDN/>
        <w:bidi w:val="0"/>
        <w:spacing w:line="380" w:lineRule="exact"/>
        <w:ind w:firstLine="243" w:firstLineChars="1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38.7 供应商未按磋商文件变更通知更改投标文件的；</w:t>
      </w:r>
    </w:p>
    <w:p>
      <w:pPr>
        <w:keepNext w:val="0"/>
        <w:keepLines w:val="0"/>
        <w:pageBreakBefore w:val="0"/>
        <w:widowControl w:val="0"/>
        <w:kinsoku/>
        <w:wordWrap/>
        <w:overflowPunct/>
        <w:topLinePunct w:val="0"/>
        <w:autoSpaceDE/>
        <w:autoSpaceDN/>
        <w:bidi w:val="0"/>
        <w:spacing w:line="380" w:lineRule="exact"/>
        <w:ind w:firstLine="243" w:firstLineChars="1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38.8 《开标一览表》和《投标分项报价表》内容不完整且不接受修正意见或字迹不能辨认的或未提供；</w:t>
      </w:r>
    </w:p>
    <w:p>
      <w:pPr>
        <w:keepNext w:val="0"/>
        <w:keepLines w:val="0"/>
        <w:pageBreakBefore w:val="0"/>
        <w:widowControl w:val="0"/>
        <w:kinsoku/>
        <w:wordWrap/>
        <w:overflowPunct/>
        <w:topLinePunct w:val="0"/>
        <w:autoSpaceDE/>
        <w:autoSpaceDN/>
        <w:bidi w:val="0"/>
        <w:spacing w:line="380" w:lineRule="exact"/>
        <w:ind w:firstLine="243" w:firstLineChars="1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38.9 标项投标报价超过磋商文件规定的预算金额或最高限价</w:t>
      </w:r>
    </w:p>
    <w:p>
      <w:pPr>
        <w:keepNext w:val="0"/>
        <w:keepLines w:val="0"/>
        <w:pageBreakBefore w:val="0"/>
        <w:widowControl w:val="0"/>
        <w:kinsoku/>
        <w:wordWrap/>
        <w:overflowPunct/>
        <w:topLinePunct w:val="0"/>
        <w:autoSpaceDE/>
        <w:autoSpaceDN/>
        <w:bidi w:val="0"/>
        <w:spacing w:line="380" w:lineRule="exact"/>
        <w:ind w:firstLine="243" w:firstLineChars="1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38.10 因供应商原因编制错误造成经评标委员会修正后的报价达到或超过投标报价的0.5%；</w:t>
      </w:r>
    </w:p>
    <w:p>
      <w:pPr>
        <w:keepNext w:val="0"/>
        <w:keepLines w:val="0"/>
        <w:pageBreakBefore w:val="0"/>
        <w:widowControl w:val="0"/>
        <w:kinsoku/>
        <w:wordWrap/>
        <w:overflowPunct/>
        <w:topLinePunct w:val="0"/>
        <w:autoSpaceDE/>
        <w:autoSpaceDN/>
        <w:bidi w:val="0"/>
        <w:spacing w:line="380" w:lineRule="exact"/>
        <w:ind w:firstLine="243" w:firstLineChars="1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38.11 供应商的报价明显低于其他通过符合性审查供应商的报价，有可能影响产品质量或者不能诚信履约的，且在规定时间内不能合理说明原因并提供证明材料的；</w:t>
      </w:r>
    </w:p>
    <w:p>
      <w:pPr>
        <w:keepNext w:val="0"/>
        <w:keepLines w:val="0"/>
        <w:pageBreakBefore w:val="0"/>
        <w:widowControl w:val="0"/>
        <w:kinsoku/>
        <w:wordWrap/>
        <w:overflowPunct/>
        <w:topLinePunct w:val="0"/>
        <w:autoSpaceDE/>
        <w:autoSpaceDN/>
        <w:bidi w:val="0"/>
        <w:spacing w:line="380" w:lineRule="exact"/>
        <w:ind w:firstLine="243" w:firstLineChars="1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38.12 未实质性响应磋商文件中条款要求的投标文件；</w:t>
      </w:r>
    </w:p>
    <w:p>
      <w:pPr>
        <w:keepNext w:val="0"/>
        <w:keepLines w:val="0"/>
        <w:pageBreakBefore w:val="0"/>
        <w:widowControl w:val="0"/>
        <w:kinsoku/>
        <w:wordWrap/>
        <w:overflowPunct/>
        <w:topLinePunct w:val="0"/>
        <w:autoSpaceDE/>
        <w:autoSpaceDN/>
        <w:bidi w:val="0"/>
        <w:spacing w:line="380" w:lineRule="exact"/>
        <w:ind w:firstLine="243" w:firstLineChars="1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38.13 不符合招标范围、技术规格、技术标准的要求无法满足采购人使用要求；</w:t>
      </w:r>
    </w:p>
    <w:p>
      <w:pPr>
        <w:keepNext w:val="0"/>
        <w:keepLines w:val="0"/>
        <w:pageBreakBefore w:val="0"/>
        <w:widowControl w:val="0"/>
        <w:kinsoku/>
        <w:wordWrap/>
        <w:overflowPunct/>
        <w:topLinePunct w:val="0"/>
        <w:autoSpaceDE/>
        <w:autoSpaceDN/>
        <w:bidi w:val="0"/>
        <w:spacing w:line="380" w:lineRule="exact"/>
        <w:ind w:firstLine="243" w:firstLineChars="1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38.14 投标文件附有采购人不能接受的条款；</w:t>
      </w:r>
    </w:p>
    <w:p>
      <w:pPr>
        <w:keepNext w:val="0"/>
        <w:keepLines w:val="0"/>
        <w:pageBreakBefore w:val="0"/>
        <w:widowControl w:val="0"/>
        <w:kinsoku/>
        <w:wordWrap/>
        <w:overflowPunct/>
        <w:topLinePunct w:val="0"/>
        <w:autoSpaceDE/>
        <w:autoSpaceDN/>
        <w:bidi w:val="0"/>
        <w:spacing w:line="380" w:lineRule="exact"/>
        <w:ind w:firstLine="243" w:firstLineChars="1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38.15 投标文件中提供了赠品或者与本项目采购无关的其他商品、服务；</w:t>
      </w:r>
    </w:p>
    <w:p>
      <w:pPr>
        <w:keepNext w:val="0"/>
        <w:keepLines w:val="0"/>
        <w:pageBreakBefore w:val="0"/>
        <w:widowControl w:val="0"/>
        <w:kinsoku/>
        <w:wordWrap/>
        <w:overflowPunct/>
        <w:topLinePunct w:val="0"/>
        <w:autoSpaceDE/>
        <w:autoSpaceDN/>
        <w:bidi w:val="0"/>
        <w:spacing w:line="380" w:lineRule="exact"/>
        <w:ind w:firstLine="243" w:firstLineChars="1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38.16 投标文件中承诺的投标有效期少于磋商文件中载明的投标有效期；</w:t>
      </w:r>
    </w:p>
    <w:p>
      <w:pPr>
        <w:keepNext w:val="0"/>
        <w:keepLines w:val="0"/>
        <w:pageBreakBefore w:val="0"/>
        <w:widowControl w:val="0"/>
        <w:kinsoku/>
        <w:wordWrap/>
        <w:overflowPunct/>
        <w:topLinePunct w:val="0"/>
        <w:autoSpaceDE/>
        <w:autoSpaceDN/>
        <w:bidi w:val="0"/>
        <w:spacing w:line="380" w:lineRule="exact"/>
        <w:ind w:firstLine="243" w:firstLineChars="1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38.17供应商串通投标，妨碍其他供应商的竞争行为，损害采购人或者其他供应商的合法权益；</w:t>
      </w:r>
    </w:p>
    <w:p>
      <w:pPr>
        <w:keepNext w:val="0"/>
        <w:keepLines w:val="0"/>
        <w:pageBreakBefore w:val="0"/>
        <w:widowControl w:val="0"/>
        <w:kinsoku/>
        <w:wordWrap/>
        <w:overflowPunct/>
        <w:topLinePunct w:val="0"/>
        <w:autoSpaceDE/>
        <w:autoSpaceDN/>
        <w:bidi w:val="0"/>
        <w:spacing w:line="380" w:lineRule="exact"/>
        <w:ind w:firstLine="243" w:firstLineChars="1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38.18违反国家及政府部门相关法律、法规、文件规定或经评标委员会认定的其他属于重大偏离；</w:t>
      </w:r>
    </w:p>
    <w:p>
      <w:pPr>
        <w:keepNext w:val="0"/>
        <w:keepLines w:val="0"/>
        <w:pageBreakBefore w:val="0"/>
        <w:widowControl w:val="0"/>
        <w:kinsoku/>
        <w:wordWrap/>
        <w:overflowPunct/>
        <w:topLinePunct w:val="0"/>
        <w:autoSpaceDE/>
        <w:autoSpaceDN/>
        <w:bidi w:val="0"/>
        <w:spacing w:line="380" w:lineRule="exact"/>
        <w:ind w:firstLine="243" w:firstLineChars="1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39．废标</w:t>
      </w:r>
    </w:p>
    <w:p>
      <w:pPr>
        <w:keepNext w:val="0"/>
        <w:keepLines w:val="0"/>
        <w:pageBreakBefore w:val="0"/>
        <w:widowControl w:val="0"/>
        <w:kinsoku/>
        <w:wordWrap/>
        <w:overflowPunct/>
        <w:topLinePunct w:val="0"/>
        <w:autoSpaceDE/>
        <w:autoSpaceDN/>
        <w:bidi w:val="0"/>
        <w:spacing w:line="380" w:lineRule="exact"/>
        <w:ind w:firstLine="243" w:firstLineChars="1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39.1 符合磋商文件规定废标情形的；</w:t>
      </w:r>
    </w:p>
    <w:p>
      <w:pPr>
        <w:keepNext w:val="0"/>
        <w:keepLines w:val="0"/>
        <w:pageBreakBefore w:val="0"/>
        <w:widowControl w:val="0"/>
        <w:kinsoku/>
        <w:wordWrap/>
        <w:overflowPunct/>
        <w:topLinePunct w:val="0"/>
        <w:autoSpaceDE/>
        <w:autoSpaceDN/>
        <w:bidi w:val="0"/>
        <w:spacing w:line="380" w:lineRule="exact"/>
        <w:ind w:firstLine="243" w:firstLineChars="1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39.2 出现影响采购公正的违法、违规行为的；</w:t>
      </w:r>
    </w:p>
    <w:p>
      <w:pPr>
        <w:keepNext w:val="0"/>
        <w:keepLines w:val="0"/>
        <w:pageBreakBefore w:val="0"/>
        <w:widowControl w:val="0"/>
        <w:kinsoku/>
        <w:wordWrap/>
        <w:overflowPunct/>
        <w:topLinePunct w:val="0"/>
        <w:autoSpaceDE/>
        <w:autoSpaceDN/>
        <w:bidi w:val="0"/>
        <w:spacing w:line="380" w:lineRule="exact"/>
        <w:ind w:firstLine="243" w:firstLineChars="1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39.3 供应商的报价均超过了采购预算（或最高限价），采购人不能支付的;</w:t>
      </w:r>
    </w:p>
    <w:p>
      <w:pPr>
        <w:keepNext w:val="0"/>
        <w:keepLines w:val="0"/>
        <w:pageBreakBefore w:val="0"/>
        <w:widowControl w:val="0"/>
        <w:kinsoku/>
        <w:wordWrap/>
        <w:overflowPunct/>
        <w:topLinePunct w:val="0"/>
        <w:autoSpaceDE/>
        <w:autoSpaceDN/>
        <w:bidi w:val="0"/>
        <w:spacing w:line="380" w:lineRule="exact"/>
        <w:ind w:firstLine="243" w:firstLineChars="1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39.4 因重大变故，采购任务取消的。</w:t>
      </w:r>
    </w:p>
    <w:p>
      <w:pPr>
        <w:keepNext w:val="0"/>
        <w:keepLines w:val="0"/>
        <w:pageBreakBefore w:val="0"/>
        <w:widowControl w:val="0"/>
        <w:kinsoku/>
        <w:wordWrap/>
        <w:overflowPunct/>
        <w:topLinePunct w:val="0"/>
        <w:autoSpaceDE/>
        <w:autoSpaceDN/>
        <w:bidi w:val="0"/>
        <w:spacing w:line="380" w:lineRule="exact"/>
        <w:ind w:firstLine="243" w:firstLineChars="1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40．突发情况处理</w:t>
      </w:r>
    </w:p>
    <w:p>
      <w:pPr>
        <w:keepNext w:val="0"/>
        <w:keepLines w:val="0"/>
        <w:pageBreakBefore w:val="0"/>
        <w:widowControl w:val="0"/>
        <w:kinsoku/>
        <w:wordWrap/>
        <w:overflowPunct/>
        <w:topLinePunct w:val="0"/>
        <w:autoSpaceDE/>
        <w:autoSpaceDN/>
        <w:bidi w:val="0"/>
        <w:spacing w:line="380" w:lineRule="exact"/>
        <w:ind w:firstLine="243" w:firstLineChars="1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40.1 采购过程中出现以下情形，导致电子交易平台无法正常运行，或者无法保证电子交易的公平、公正和安全时，采购组织机构可中止电子交易活动：</w:t>
      </w:r>
    </w:p>
    <w:p>
      <w:pPr>
        <w:keepNext w:val="0"/>
        <w:keepLines w:val="0"/>
        <w:pageBreakBefore w:val="0"/>
        <w:widowControl w:val="0"/>
        <w:kinsoku/>
        <w:wordWrap/>
        <w:overflowPunct/>
        <w:topLinePunct w:val="0"/>
        <w:autoSpaceDE/>
        <w:autoSpaceDN/>
        <w:bidi w:val="0"/>
        <w:spacing w:line="380" w:lineRule="exact"/>
        <w:ind w:firstLine="243" w:firstLineChars="1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 xml:space="preserve">（1）电子交易平台发生故障而无法登录访问的； </w:t>
      </w:r>
    </w:p>
    <w:p>
      <w:pPr>
        <w:keepNext w:val="0"/>
        <w:keepLines w:val="0"/>
        <w:pageBreakBefore w:val="0"/>
        <w:widowControl w:val="0"/>
        <w:kinsoku/>
        <w:wordWrap/>
        <w:overflowPunct/>
        <w:topLinePunct w:val="0"/>
        <w:autoSpaceDE/>
        <w:autoSpaceDN/>
        <w:bidi w:val="0"/>
        <w:spacing w:line="380" w:lineRule="exact"/>
        <w:ind w:firstLine="243" w:firstLineChars="1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（2）电子交易平台应用或数据库出现错误，不能进行正常操作的；</w:t>
      </w:r>
    </w:p>
    <w:p>
      <w:pPr>
        <w:keepNext w:val="0"/>
        <w:keepLines w:val="0"/>
        <w:pageBreakBefore w:val="0"/>
        <w:widowControl w:val="0"/>
        <w:kinsoku/>
        <w:wordWrap/>
        <w:overflowPunct/>
        <w:topLinePunct w:val="0"/>
        <w:autoSpaceDE/>
        <w:autoSpaceDN/>
        <w:bidi w:val="0"/>
        <w:spacing w:line="380" w:lineRule="exact"/>
        <w:ind w:firstLine="243" w:firstLineChars="1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（3）电子交易平台发现严重安全漏洞，有潜在泄密危险的；</w:t>
      </w:r>
    </w:p>
    <w:p>
      <w:pPr>
        <w:keepNext w:val="0"/>
        <w:keepLines w:val="0"/>
        <w:pageBreakBefore w:val="0"/>
        <w:widowControl w:val="0"/>
        <w:kinsoku/>
        <w:wordWrap/>
        <w:overflowPunct/>
        <w:topLinePunct w:val="0"/>
        <w:autoSpaceDE/>
        <w:autoSpaceDN/>
        <w:bidi w:val="0"/>
        <w:spacing w:line="380" w:lineRule="exact"/>
        <w:ind w:firstLine="243" w:firstLineChars="1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 xml:space="preserve">（4）病毒发作导致不能进行正常操作的； </w:t>
      </w:r>
    </w:p>
    <w:p>
      <w:pPr>
        <w:keepNext w:val="0"/>
        <w:keepLines w:val="0"/>
        <w:pageBreakBefore w:val="0"/>
        <w:widowControl w:val="0"/>
        <w:kinsoku/>
        <w:wordWrap/>
        <w:overflowPunct/>
        <w:topLinePunct w:val="0"/>
        <w:autoSpaceDE/>
        <w:autoSpaceDN/>
        <w:bidi w:val="0"/>
        <w:spacing w:line="380" w:lineRule="exact"/>
        <w:ind w:firstLine="243" w:firstLineChars="1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（5）其他无法保证电子交易的公平、公正和安全的情况。</w:t>
      </w:r>
    </w:p>
    <w:p>
      <w:pPr>
        <w:keepNext w:val="0"/>
        <w:keepLines w:val="0"/>
        <w:pageBreakBefore w:val="0"/>
        <w:widowControl w:val="0"/>
        <w:kinsoku/>
        <w:wordWrap/>
        <w:overflowPunct/>
        <w:topLinePunct w:val="0"/>
        <w:autoSpaceDE/>
        <w:autoSpaceDN/>
        <w:bidi w:val="0"/>
        <w:spacing w:line="380" w:lineRule="exact"/>
        <w:ind w:firstLine="243" w:firstLineChars="1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出现前款规定情形，不影响采购公平、公正性的，采购组织机构可以待上述情形消除后继续组织电子交易活动，也可以决定某些环节以纸质形式进行；影响或可能影响采购公平、公正性的，应当重新采购。</w:t>
      </w:r>
    </w:p>
    <w:p>
      <w:pPr>
        <w:keepNext w:val="0"/>
        <w:keepLines w:val="0"/>
        <w:pageBreakBefore w:val="0"/>
        <w:widowControl w:val="0"/>
        <w:kinsoku/>
        <w:wordWrap/>
        <w:overflowPunct/>
        <w:topLinePunct w:val="0"/>
        <w:autoSpaceDE/>
        <w:autoSpaceDN/>
        <w:bidi w:val="0"/>
        <w:spacing w:line="380" w:lineRule="exact"/>
        <w:ind w:firstLine="243" w:firstLineChars="1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40.2 采购代理机构或评审小组因不可抗力（不可抗力包括但不限于自然灾害、断电、传播疫病等）原因造成电子交易活动无法正常运行的，将采取以下措施：</w:t>
      </w:r>
    </w:p>
    <w:p>
      <w:pPr>
        <w:keepNext w:val="0"/>
        <w:keepLines w:val="0"/>
        <w:pageBreakBefore w:val="0"/>
        <w:widowControl w:val="0"/>
        <w:kinsoku/>
        <w:wordWrap/>
        <w:overflowPunct/>
        <w:topLinePunct w:val="0"/>
        <w:autoSpaceDE/>
        <w:autoSpaceDN/>
        <w:bidi w:val="0"/>
        <w:spacing w:line="380" w:lineRule="exact"/>
        <w:ind w:firstLine="243" w:firstLineChars="1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 xml:space="preserve">（1）短时间内能消除不可抗力因素的，采购代理机构或评审小组在消除不可抗力因素后继续组织电子交易活动； </w:t>
      </w:r>
    </w:p>
    <w:p>
      <w:pPr>
        <w:keepNext w:val="0"/>
        <w:keepLines w:val="0"/>
        <w:pageBreakBefore w:val="0"/>
        <w:widowControl w:val="0"/>
        <w:kinsoku/>
        <w:wordWrap/>
        <w:overflowPunct/>
        <w:topLinePunct w:val="0"/>
        <w:autoSpaceDE/>
        <w:autoSpaceDN/>
        <w:bidi w:val="0"/>
        <w:spacing w:line="380" w:lineRule="exact"/>
        <w:ind w:firstLine="243" w:firstLineChars="1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（2）长时间内无法消除不可抗力因素的，采购代理机构或评审小组将中止电子交易活动。中止电子交易活动的，采购人应当重新组织政府采购活动。</w:t>
      </w:r>
    </w:p>
    <w:p>
      <w:pPr>
        <w:keepNext w:val="0"/>
        <w:keepLines w:val="0"/>
        <w:pageBreakBefore w:val="0"/>
        <w:widowControl w:val="0"/>
        <w:kinsoku/>
        <w:wordWrap/>
        <w:overflowPunct/>
        <w:topLinePunct w:val="0"/>
        <w:autoSpaceDE/>
        <w:autoSpaceDN/>
        <w:bidi w:val="0"/>
        <w:snapToGrid w:val="0"/>
        <w:spacing w:line="380" w:lineRule="exact"/>
        <w:ind w:firstLine="421"/>
        <w:textAlignment w:val="auto"/>
        <w:rPr>
          <w:rFonts w:ascii="仿宋" w:hAnsi="仿宋" w:eastAsia="仿宋" w:cs="仿宋"/>
          <w:b/>
          <w:color w:val="auto"/>
          <w:szCs w:val="21"/>
          <w:lang w:eastAsia="zh-CN"/>
        </w:rPr>
      </w:pPr>
      <w:r>
        <w:rPr>
          <w:rFonts w:hint="eastAsia" w:ascii="仿宋" w:hAnsi="仿宋" w:eastAsia="仿宋" w:cs="仿宋"/>
          <w:b/>
          <w:color w:val="auto"/>
          <w:szCs w:val="21"/>
          <w:lang w:eastAsia="zh-CN"/>
        </w:rPr>
        <w:t>41. 定标</w:t>
      </w:r>
    </w:p>
    <w:p>
      <w:pPr>
        <w:keepNext w:val="0"/>
        <w:keepLines w:val="0"/>
        <w:pageBreakBefore w:val="0"/>
        <w:widowControl w:val="0"/>
        <w:kinsoku/>
        <w:wordWrap/>
        <w:overflowPunct/>
        <w:topLinePunct w:val="0"/>
        <w:autoSpaceDE/>
        <w:autoSpaceDN/>
        <w:bidi w:val="0"/>
        <w:spacing w:line="380" w:lineRule="exact"/>
        <w:ind w:firstLine="243" w:firstLineChars="1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 xml:space="preserve">    </w:t>
      </w:r>
      <w:bookmarkStart w:id="27" w:name="_Toc469495729"/>
      <w:r>
        <w:rPr>
          <w:rFonts w:hint="eastAsia" w:ascii="仿宋" w:hAnsi="仿宋" w:eastAsia="仿宋" w:cs="仿宋"/>
          <w:color w:val="auto"/>
          <w:szCs w:val="21"/>
          <w:lang w:eastAsia="zh-CN"/>
        </w:rPr>
        <w:t>41.1采购结果确认（确定中标供应商）</w:t>
      </w:r>
    </w:p>
    <w:p>
      <w:pPr>
        <w:keepNext w:val="0"/>
        <w:keepLines w:val="0"/>
        <w:pageBreakBefore w:val="0"/>
        <w:widowControl w:val="0"/>
        <w:kinsoku/>
        <w:wordWrap/>
        <w:overflowPunct/>
        <w:topLinePunct w:val="0"/>
        <w:autoSpaceDE/>
        <w:autoSpaceDN/>
        <w:bidi w:val="0"/>
        <w:spacing w:line="380" w:lineRule="exact"/>
        <w:ind w:firstLine="243" w:firstLineChars="1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采购结果确认（确定中标供应商）：本项目由采购人根据评标委员会提交的《评审报告》，通过“政府采购云平台”依法确认采购结果、确定中标供应商。具体流程如下：</w:t>
      </w:r>
    </w:p>
    <w:p>
      <w:pPr>
        <w:keepNext w:val="0"/>
        <w:keepLines w:val="0"/>
        <w:pageBreakBefore w:val="0"/>
        <w:widowControl w:val="0"/>
        <w:kinsoku/>
        <w:wordWrap/>
        <w:overflowPunct/>
        <w:topLinePunct w:val="0"/>
        <w:autoSpaceDE/>
        <w:autoSpaceDN/>
        <w:bidi w:val="0"/>
        <w:spacing w:line="380" w:lineRule="exact"/>
        <w:ind w:firstLine="243" w:firstLineChars="1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（1）采购代理机构将在评审结束后2个工作日内将评审报告送采购人。</w:t>
      </w:r>
    </w:p>
    <w:p>
      <w:pPr>
        <w:keepNext w:val="0"/>
        <w:keepLines w:val="0"/>
        <w:pageBreakBefore w:val="0"/>
        <w:widowControl w:val="0"/>
        <w:kinsoku/>
        <w:wordWrap/>
        <w:overflowPunct/>
        <w:topLinePunct w:val="0"/>
        <w:autoSpaceDE/>
        <w:autoSpaceDN/>
        <w:bidi w:val="0"/>
        <w:spacing w:line="380" w:lineRule="exact"/>
        <w:ind w:firstLine="243" w:firstLineChars="1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 xml:space="preserve">（2）采购人将在收到评审报告之日起5个工作日内，在评审报告推荐的中标候选供应商名单中按顺序确定中标供应商，并将确认意见以书面形式回复采购代理机构。 </w:t>
      </w:r>
    </w:p>
    <w:p>
      <w:pPr>
        <w:keepNext w:val="0"/>
        <w:keepLines w:val="0"/>
        <w:pageBreakBefore w:val="0"/>
        <w:widowControl w:val="0"/>
        <w:kinsoku/>
        <w:wordWrap/>
        <w:overflowPunct/>
        <w:topLinePunct w:val="0"/>
        <w:autoSpaceDE/>
        <w:autoSpaceDN/>
        <w:bidi w:val="0"/>
        <w:spacing w:line="380" w:lineRule="exact"/>
        <w:ind w:firstLine="243" w:firstLineChars="100"/>
        <w:textAlignment w:val="auto"/>
        <w:rPr>
          <w:rFonts w:ascii="仿宋" w:hAnsi="仿宋" w:eastAsia="仿宋" w:cs="仿宋"/>
          <w:b/>
          <w:bCs/>
          <w:color w:val="auto"/>
          <w:szCs w:val="21"/>
          <w:lang w:eastAsia="zh-CN"/>
        </w:rPr>
      </w:pPr>
      <w:r>
        <w:rPr>
          <w:rFonts w:hint="eastAsia" w:ascii="仿宋" w:hAnsi="仿宋" w:eastAsia="仿宋" w:cs="仿宋"/>
          <w:color w:val="auto"/>
          <w:szCs w:val="21"/>
          <w:lang w:eastAsia="zh-CN"/>
        </w:rPr>
        <w:t>41.2采购结果经采购人确认后2个工作日内，采购代理机构将在</w:t>
      </w:r>
      <w:r>
        <w:rPr>
          <w:rFonts w:hint="eastAsia" w:ascii="仿宋" w:hAnsi="仿宋" w:eastAsia="仿宋" w:cs="仿宋"/>
          <w:b/>
          <w:bCs/>
          <w:color w:val="auto"/>
          <w:szCs w:val="21"/>
          <w:lang w:eastAsia="zh-CN"/>
        </w:rPr>
        <w:t>克州公共资源交易中心网、新疆政府采购网（www.zjzfcg.gov.cn）上公告采购结果，中标公告期限为1个工作日。</w:t>
      </w:r>
    </w:p>
    <w:p>
      <w:pPr>
        <w:keepNext w:val="0"/>
        <w:keepLines w:val="0"/>
        <w:pageBreakBefore w:val="0"/>
        <w:widowControl w:val="0"/>
        <w:kinsoku/>
        <w:wordWrap/>
        <w:overflowPunct/>
        <w:topLinePunct w:val="0"/>
        <w:autoSpaceDE/>
        <w:autoSpaceDN/>
        <w:bidi w:val="0"/>
        <w:spacing w:line="380" w:lineRule="exact"/>
        <w:ind w:firstLine="243" w:firstLineChars="1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42. 中标通知书</w:t>
      </w:r>
    </w:p>
    <w:p>
      <w:pPr>
        <w:keepNext w:val="0"/>
        <w:keepLines w:val="0"/>
        <w:pageBreakBefore w:val="0"/>
        <w:widowControl w:val="0"/>
        <w:kinsoku/>
        <w:wordWrap/>
        <w:overflowPunct/>
        <w:topLinePunct w:val="0"/>
        <w:autoSpaceDE/>
        <w:autoSpaceDN/>
        <w:bidi w:val="0"/>
        <w:spacing w:line="380" w:lineRule="exact"/>
        <w:ind w:firstLine="243" w:firstLineChars="1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42.1在中标通知书发出前，招标人将中标侯选人的情况在克州公共资源交易中心网、新疆政府采购网予以公示，</w:t>
      </w:r>
      <w:r>
        <w:rPr>
          <w:rFonts w:hint="eastAsia" w:ascii="仿宋" w:hAnsi="仿宋" w:eastAsia="仿宋" w:cs="仿宋"/>
          <w:b/>
          <w:bCs/>
          <w:color w:val="auto"/>
          <w:szCs w:val="21"/>
          <w:lang w:eastAsia="zh-CN"/>
        </w:rPr>
        <w:t>公示期为一个工作日。待公示期结束后，</w:t>
      </w:r>
      <w:r>
        <w:rPr>
          <w:rFonts w:hint="eastAsia" w:ascii="仿宋" w:hAnsi="仿宋" w:eastAsia="仿宋" w:cs="仿宋"/>
          <w:color w:val="auto"/>
          <w:szCs w:val="21"/>
          <w:lang w:eastAsia="zh-CN"/>
        </w:rPr>
        <w:t>采购组织机构向中标人发出中标通知书。</w:t>
      </w:r>
    </w:p>
    <w:p>
      <w:pPr>
        <w:keepNext w:val="0"/>
        <w:keepLines w:val="0"/>
        <w:pageBreakBefore w:val="0"/>
        <w:widowControl w:val="0"/>
        <w:kinsoku/>
        <w:wordWrap/>
        <w:overflowPunct/>
        <w:topLinePunct w:val="0"/>
        <w:autoSpaceDE/>
        <w:autoSpaceDN/>
        <w:bidi w:val="0"/>
        <w:spacing w:line="380" w:lineRule="exact"/>
        <w:ind w:firstLine="243" w:firstLineChars="1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42.2中标通知书作为签订合同的重要依据，对采购人和中标供应商均具有法律效力。采购人改变中标结果或者中标供应商放弃中标项目的都应承担法律责任。中标供应商不得向他人转让中标项目，也不得将中标项目肢解后分别向他人转让。</w:t>
      </w:r>
    </w:p>
    <w:p>
      <w:pPr>
        <w:keepNext w:val="0"/>
        <w:keepLines w:val="0"/>
        <w:pageBreakBefore w:val="0"/>
        <w:widowControl w:val="0"/>
        <w:kinsoku/>
        <w:wordWrap/>
        <w:overflowPunct/>
        <w:topLinePunct w:val="0"/>
        <w:autoSpaceDE/>
        <w:autoSpaceDN/>
        <w:bidi w:val="0"/>
        <w:spacing w:beforeLines="50" w:line="380" w:lineRule="exact"/>
        <w:jc w:val="center"/>
        <w:textAlignment w:val="auto"/>
        <w:outlineLvl w:val="9"/>
        <w:rPr>
          <w:rFonts w:ascii="仿宋" w:hAnsi="仿宋" w:eastAsia="仿宋" w:cs="仿宋"/>
          <w:b/>
          <w:bCs/>
          <w:color w:val="auto"/>
          <w:lang w:eastAsia="zh-CN"/>
        </w:rPr>
      </w:pPr>
      <w:r>
        <w:rPr>
          <w:rFonts w:hint="eastAsia" w:ascii="仿宋" w:hAnsi="仿宋" w:eastAsia="仿宋" w:cs="仿宋"/>
          <w:b/>
          <w:bCs/>
          <w:color w:val="auto"/>
          <w:sz w:val="28"/>
          <w:szCs w:val="28"/>
          <w:lang w:eastAsia="zh-CN"/>
        </w:rPr>
        <w:t>（六）合同的授予</w:t>
      </w:r>
      <w:bookmarkEnd w:id="27"/>
    </w:p>
    <w:p>
      <w:pPr>
        <w:keepNext w:val="0"/>
        <w:keepLines w:val="0"/>
        <w:pageBreakBefore w:val="0"/>
        <w:widowControl w:val="0"/>
        <w:kinsoku/>
        <w:wordWrap/>
        <w:overflowPunct/>
        <w:topLinePunct w:val="0"/>
        <w:autoSpaceDE/>
        <w:autoSpaceDN/>
        <w:bidi w:val="0"/>
        <w:spacing w:line="380" w:lineRule="exact"/>
        <w:ind w:firstLine="243" w:firstLineChars="100"/>
        <w:textAlignment w:val="auto"/>
        <w:rPr>
          <w:rFonts w:ascii="仿宋" w:hAnsi="仿宋" w:eastAsia="仿宋" w:cs="仿宋"/>
          <w:color w:val="auto"/>
          <w:szCs w:val="21"/>
          <w:lang w:eastAsia="zh-CN"/>
        </w:rPr>
      </w:pPr>
      <w:bookmarkStart w:id="28" w:name="_Toc73975842"/>
      <w:bookmarkStart w:id="29" w:name="_Toc469495730"/>
      <w:r>
        <w:rPr>
          <w:rFonts w:hint="eastAsia" w:ascii="仿宋" w:hAnsi="仿宋" w:eastAsia="仿宋" w:cs="仿宋"/>
          <w:color w:val="auto"/>
          <w:szCs w:val="21"/>
          <w:lang w:eastAsia="zh-CN"/>
        </w:rPr>
        <w:t>43．履约保证金</w:t>
      </w:r>
      <w:bookmarkEnd w:id="28"/>
    </w:p>
    <w:p>
      <w:pPr>
        <w:keepNext w:val="0"/>
        <w:keepLines w:val="0"/>
        <w:pageBreakBefore w:val="0"/>
        <w:widowControl w:val="0"/>
        <w:kinsoku/>
        <w:wordWrap/>
        <w:overflowPunct/>
        <w:topLinePunct w:val="0"/>
        <w:autoSpaceDE/>
        <w:autoSpaceDN/>
        <w:bidi w:val="0"/>
        <w:spacing w:line="380" w:lineRule="exact"/>
        <w:ind w:firstLine="243" w:firstLineChars="1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43.1 中标供应商在签订合同后5个工作日内向采购人交纳不超过中标价10%的履约保证金（鼓励以银行、保险公司出具的履约保函形式提交；若以电汇、银行转账方式提交的，必须转到采购人的指定账户）。</w:t>
      </w:r>
    </w:p>
    <w:p>
      <w:pPr>
        <w:keepNext w:val="0"/>
        <w:keepLines w:val="0"/>
        <w:pageBreakBefore w:val="0"/>
        <w:widowControl w:val="0"/>
        <w:kinsoku/>
        <w:wordWrap/>
        <w:overflowPunct/>
        <w:topLinePunct w:val="0"/>
        <w:autoSpaceDE/>
        <w:autoSpaceDN/>
        <w:bidi w:val="0"/>
        <w:spacing w:line="380" w:lineRule="exact"/>
        <w:ind w:firstLine="243" w:firstLineChars="1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43.2 签订合同后，如中标供应商不按合同约定履约的，履约保证金不予退还，履约保证金不足以赔偿损失的，按实际损失赔偿。</w:t>
      </w:r>
    </w:p>
    <w:p>
      <w:pPr>
        <w:keepNext w:val="0"/>
        <w:keepLines w:val="0"/>
        <w:pageBreakBefore w:val="0"/>
        <w:widowControl w:val="0"/>
        <w:kinsoku/>
        <w:wordWrap/>
        <w:overflowPunct/>
        <w:topLinePunct w:val="0"/>
        <w:autoSpaceDE/>
        <w:autoSpaceDN/>
        <w:bidi w:val="0"/>
        <w:spacing w:line="380" w:lineRule="exact"/>
        <w:ind w:firstLine="243" w:firstLineChars="1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43.3 如果中标供应商在建设期内没有涉及采购人的应付而未付金额或违约行为，采购人在项目验收合格后或提前终止合同后全额无息退还履约保证金。</w:t>
      </w:r>
    </w:p>
    <w:p>
      <w:pPr>
        <w:keepNext w:val="0"/>
        <w:keepLines w:val="0"/>
        <w:pageBreakBefore w:val="0"/>
        <w:widowControl w:val="0"/>
        <w:kinsoku/>
        <w:wordWrap/>
        <w:overflowPunct/>
        <w:topLinePunct w:val="0"/>
        <w:autoSpaceDE/>
        <w:autoSpaceDN/>
        <w:bidi w:val="0"/>
        <w:spacing w:line="380" w:lineRule="exact"/>
        <w:ind w:firstLine="243" w:firstLineChars="100"/>
        <w:textAlignment w:val="auto"/>
        <w:rPr>
          <w:rFonts w:ascii="仿宋" w:hAnsi="仿宋" w:eastAsia="仿宋" w:cs="仿宋"/>
          <w:color w:val="auto"/>
          <w:szCs w:val="21"/>
          <w:lang w:eastAsia="zh-CN"/>
        </w:rPr>
      </w:pPr>
      <w:bookmarkStart w:id="30" w:name="_Toc73975843"/>
      <w:r>
        <w:rPr>
          <w:rFonts w:hint="eastAsia" w:ascii="仿宋" w:hAnsi="仿宋" w:eastAsia="仿宋" w:cs="仿宋"/>
          <w:color w:val="auto"/>
          <w:szCs w:val="21"/>
          <w:lang w:eastAsia="zh-CN"/>
        </w:rPr>
        <w:t>44．签订合同及公告</w:t>
      </w:r>
      <w:bookmarkEnd w:id="30"/>
    </w:p>
    <w:p>
      <w:pPr>
        <w:keepNext w:val="0"/>
        <w:keepLines w:val="0"/>
        <w:pageBreakBefore w:val="0"/>
        <w:widowControl w:val="0"/>
        <w:kinsoku/>
        <w:wordWrap/>
        <w:overflowPunct/>
        <w:topLinePunct w:val="0"/>
        <w:autoSpaceDE/>
        <w:autoSpaceDN/>
        <w:bidi w:val="0"/>
        <w:spacing w:line="380" w:lineRule="exact"/>
        <w:ind w:firstLine="243" w:firstLineChars="1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44.1采购人在中标通知书发出之日起30日内与中标供应商签订合同。</w:t>
      </w:r>
    </w:p>
    <w:p>
      <w:pPr>
        <w:keepNext w:val="0"/>
        <w:keepLines w:val="0"/>
        <w:pageBreakBefore w:val="0"/>
        <w:widowControl w:val="0"/>
        <w:kinsoku/>
        <w:wordWrap/>
        <w:overflowPunct/>
        <w:topLinePunct w:val="0"/>
        <w:autoSpaceDE/>
        <w:autoSpaceDN/>
        <w:bidi w:val="0"/>
        <w:spacing w:line="380" w:lineRule="exact"/>
        <w:ind w:firstLine="243" w:firstLineChars="1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44.2中标供应商拖延、拒签合同的,取消中标资格。</w:t>
      </w:r>
    </w:p>
    <w:p>
      <w:pPr>
        <w:keepNext w:val="0"/>
        <w:keepLines w:val="0"/>
        <w:pageBreakBefore w:val="0"/>
        <w:widowControl w:val="0"/>
        <w:kinsoku/>
        <w:wordWrap/>
        <w:overflowPunct/>
        <w:topLinePunct w:val="0"/>
        <w:autoSpaceDE/>
        <w:autoSpaceDN/>
        <w:bidi w:val="0"/>
        <w:spacing w:line="380" w:lineRule="exact"/>
        <w:ind w:firstLine="243" w:firstLineChars="1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44.3 采购文件、中标供应商的投标文件及评标过程中有关澄清文件等均作为签订合同的依据。所签订的合同不得对采购文件和中标供应商的投标文件的内容作实质性修改。</w:t>
      </w:r>
    </w:p>
    <w:p>
      <w:pPr>
        <w:keepNext w:val="0"/>
        <w:keepLines w:val="0"/>
        <w:pageBreakBefore w:val="0"/>
        <w:widowControl w:val="0"/>
        <w:kinsoku/>
        <w:wordWrap/>
        <w:overflowPunct/>
        <w:topLinePunct w:val="0"/>
        <w:autoSpaceDE/>
        <w:autoSpaceDN/>
        <w:bidi w:val="0"/>
        <w:spacing w:line="380" w:lineRule="exact"/>
        <w:ind w:firstLine="243" w:firstLineChars="1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44.4采购人应当自政府采购合同签订之日起2个工作日内，在省级以上财政部门指定的政府采购信息发布媒体及相关网站上公告。</w:t>
      </w:r>
    </w:p>
    <w:p>
      <w:pPr>
        <w:keepNext w:val="0"/>
        <w:keepLines w:val="0"/>
        <w:pageBreakBefore w:val="0"/>
        <w:widowControl w:val="0"/>
        <w:kinsoku/>
        <w:wordWrap/>
        <w:overflowPunct/>
        <w:topLinePunct w:val="0"/>
        <w:autoSpaceDE/>
        <w:autoSpaceDN/>
        <w:bidi w:val="0"/>
        <w:spacing w:line="380" w:lineRule="exact"/>
        <w:ind w:firstLine="243" w:firstLineChars="1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44.5采购人应当自政府采购合同签订之日起7个工作日内，将政府采购合同副本报同级人民政府财政部门备案以及采购代理机构存档。</w:t>
      </w:r>
    </w:p>
    <w:p>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outlineLvl w:val="9"/>
        <w:rPr>
          <w:rFonts w:ascii="仿宋" w:hAnsi="仿宋" w:eastAsia="仿宋" w:cs="仿宋"/>
          <w:b/>
          <w:bCs/>
          <w:color w:val="auto"/>
          <w:sz w:val="28"/>
          <w:szCs w:val="28"/>
          <w:lang w:eastAsia="zh-CN"/>
        </w:rPr>
      </w:pPr>
      <w:r>
        <w:rPr>
          <w:rFonts w:hint="eastAsia" w:ascii="仿宋" w:hAnsi="仿宋" w:eastAsia="仿宋" w:cs="仿宋"/>
          <w:b/>
          <w:bCs/>
          <w:color w:val="auto"/>
          <w:sz w:val="28"/>
          <w:szCs w:val="28"/>
          <w:lang w:eastAsia="zh-CN"/>
        </w:rPr>
        <w:t>（七）纪律和监督</w:t>
      </w:r>
      <w:bookmarkEnd w:id="29"/>
    </w:p>
    <w:p>
      <w:pPr>
        <w:keepNext w:val="0"/>
        <w:keepLines w:val="0"/>
        <w:pageBreakBefore w:val="0"/>
        <w:widowControl w:val="0"/>
        <w:kinsoku/>
        <w:wordWrap/>
        <w:overflowPunct/>
        <w:topLinePunct w:val="0"/>
        <w:autoSpaceDE/>
        <w:autoSpaceDN/>
        <w:bidi w:val="0"/>
        <w:spacing w:line="380" w:lineRule="exact"/>
        <w:ind w:firstLine="356" w:firstLineChars="147"/>
        <w:textAlignment w:val="auto"/>
        <w:rPr>
          <w:rFonts w:ascii="仿宋" w:hAnsi="仿宋" w:eastAsia="仿宋" w:cs="仿宋"/>
          <w:b/>
          <w:color w:val="auto"/>
          <w:szCs w:val="21"/>
          <w:lang w:eastAsia="zh-CN"/>
        </w:rPr>
      </w:pPr>
      <w:r>
        <w:rPr>
          <w:rFonts w:hint="eastAsia" w:ascii="仿宋" w:hAnsi="仿宋" w:eastAsia="仿宋" w:cs="仿宋"/>
          <w:b/>
          <w:color w:val="auto"/>
          <w:szCs w:val="21"/>
          <w:lang w:eastAsia="zh-CN"/>
        </w:rPr>
        <w:t xml:space="preserve">45. 对招标人的纪律要求 </w:t>
      </w:r>
    </w:p>
    <w:p>
      <w:pPr>
        <w:keepNext w:val="0"/>
        <w:keepLines w:val="0"/>
        <w:pageBreakBefore w:val="0"/>
        <w:widowControl w:val="0"/>
        <w:kinsoku/>
        <w:wordWrap/>
        <w:overflowPunct/>
        <w:topLinePunct w:val="0"/>
        <w:autoSpaceDE/>
        <w:autoSpaceDN/>
        <w:bidi w:val="0"/>
        <w:adjustRightInd w:val="0"/>
        <w:snapToGrid w:val="0"/>
        <w:spacing w:line="380" w:lineRule="exact"/>
        <w:ind w:firstLine="364" w:firstLineChars="150"/>
        <w:textAlignment w:val="auto"/>
        <w:rPr>
          <w:rFonts w:ascii="仿宋" w:hAnsi="仿宋" w:eastAsia="仿宋" w:cs="仿宋"/>
          <w:color w:val="auto"/>
          <w:kern w:val="10"/>
          <w:szCs w:val="21"/>
          <w:lang w:eastAsia="zh-CN"/>
        </w:rPr>
      </w:pPr>
      <w:r>
        <w:rPr>
          <w:rFonts w:hint="eastAsia" w:ascii="仿宋" w:hAnsi="仿宋" w:eastAsia="仿宋" w:cs="仿宋"/>
          <w:color w:val="auto"/>
          <w:kern w:val="10"/>
          <w:szCs w:val="21"/>
          <w:lang w:eastAsia="zh-CN"/>
        </w:rPr>
        <w:t xml:space="preserve">45.1招标人不得泄漏招标投标活动中应当保密的情况和资料，不得与供应商串通损害国家利益，社会公共利益或者他人合法权益。 </w:t>
      </w:r>
    </w:p>
    <w:p>
      <w:pPr>
        <w:keepNext w:val="0"/>
        <w:keepLines w:val="0"/>
        <w:pageBreakBefore w:val="0"/>
        <w:widowControl w:val="0"/>
        <w:kinsoku/>
        <w:wordWrap/>
        <w:overflowPunct/>
        <w:topLinePunct w:val="0"/>
        <w:autoSpaceDE/>
        <w:autoSpaceDN/>
        <w:bidi w:val="0"/>
        <w:spacing w:line="380" w:lineRule="exact"/>
        <w:ind w:firstLine="356" w:firstLineChars="147"/>
        <w:textAlignment w:val="auto"/>
        <w:rPr>
          <w:rFonts w:ascii="仿宋" w:hAnsi="仿宋" w:eastAsia="仿宋" w:cs="仿宋"/>
          <w:b/>
          <w:color w:val="auto"/>
          <w:szCs w:val="21"/>
          <w:lang w:eastAsia="zh-CN"/>
        </w:rPr>
      </w:pPr>
      <w:r>
        <w:rPr>
          <w:rFonts w:hint="eastAsia" w:ascii="仿宋" w:hAnsi="仿宋" w:eastAsia="仿宋" w:cs="仿宋"/>
          <w:b/>
          <w:color w:val="auto"/>
          <w:szCs w:val="21"/>
          <w:lang w:eastAsia="zh-CN"/>
        </w:rPr>
        <w:t xml:space="preserve">46. 对供应商的纪律要求 </w:t>
      </w:r>
    </w:p>
    <w:p>
      <w:pPr>
        <w:keepNext w:val="0"/>
        <w:keepLines w:val="0"/>
        <w:pageBreakBefore w:val="0"/>
        <w:widowControl w:val="0"/>
        <w:kinsoku/>
        <w:wordWrap/>
        <w:overflowPunct/>
        <w:topLinePunct w:val="0"/>
        <w:autoSpaceDE/>
        <w:autoSpaceDN/>
        <w:bidi w:val="0"/>
        <w:adjustRightInd w:val="0"/>
        <w:snapToGrid w:val="0"/>
        <w:spacing w:line="380" w:lineRule="exact"/>
        <w:ind w:firstLine="364" w:firstLineChars="150"/>
        <w:textAlignment w:val="auto"/>
        <w:rPr>
          <w:rFonts w:ascii="仿宋" w:hAnsi="仿宋" w:eastAsia="仿宋" w:cs="仿宋"/>
          <w:color w:val="auto"/>
          <w:kern w:val="10"/>
          <w:szCs w:val="21"/>
          <w:lang w:eastAsia="zh-CN"/>
        </w:rPr>
      </w:pPr>
      <w:r>
        <w:rPr>
          <w:rFonts w:hint="eastAsia" w:ascii="仿宋" w:hAnsi="仿宋" w:eastAsia="仿宋" w:cs="仿宋"/>
          <w:color w:val="auto"/>
          <w:kern w:val="10"/>
          <w:szCs w:val="21"/>
          <w:lang w:eastAsia="zh-CN"/>
        </w:rPr>
        <w:t>46.1供应商不得相互串通投标或者与招标人串通投标，不得向招标人或者评标委员会成员行贿谋取中标，不得以他人名义投标或者以其他方式弄虚作假骗取中标；供应商不得以任何方式干扰、影响评标工作。</w:t>
      </w:r>
    </w:p>
    <w:p>
      <w:pPr>
        <w:keepNext w:val="0"/>
        <w:keepLines w:val="0"/>
        <w:pageBreakBefore w:val="0"/>
        <w:widowControl w:val="0"/>
        <w:kinsoku/>
        <w:wordWrap/>
        <w:overflowPunct/>
        <w:topLinePunct w:val="0"/>
        <w:autoSpaceDE/>
        <w:autoSpaceDN/>
        <w:bidi w:val="0"/>
        <w:spacing w:line="380" w:lineRule="exact"/>
        <w:ind w:firstLine="356" w:firstLineChars="147"/>
        <w:textAlignment w:val="auto"/>
        <w:rPr>
          <w:rFonts w:ascii="仿宋" w:hAnsi="仿宋" w:eastAsia="仿宋" w:cs="仿宋"/>
          <w:b/>
          <w:color w:val="auto"/>
          <w:szCs w:val="21"/>
          <w:lang w:eastAsia="zh-CN"/>
        </w:rPr>
      </w:pPr>
      <w:r>
        <w:rPr>
          <w:rFonts w:hint="eastAsia" w:ascii="仿宋" w:hAnsi="仿宋" w:eastAsia="仿宋" w:cs="仿宋"/>
          <w:b/>
          <w:color w:val="auto"/>
          <w:szCs w:val="21"/>
          <w:lang w:eastAsia="zh-CN"/>
        </w:rPr>
        <w:t xml:space="preserve">47. 对评标委员会成员的纪律要求 </w:t>
      </w:r>
    </w:p>
    <w:p>
      <w:pPr>
        <w:keepNext w:val="0"/>
        <w:keepLines w:val="0"/>
        <w:pageBreakBefore w:val="0"/>
        <w:widowControl w:val="0"/>
        <w:kinsoku/>
        <w:wordWrap/>
        <w:overflowPunct/>
        <w:topLinePunct w:val="0"/>
        <w:autoSpaceDE/>
        <w:autoSpaceDN/>
        <w:bidi w:val="0"/>
        <w:adjustRightInd w:val="0"/>
        <w:snapToGrid w:val="0"/>
        <w:spacing w:line="380" w:lineRule="exact"/>
        <w:ind w:firstLine="364" w:firstLineChars="150"/>
        <w:textAlignment w:val="auto"/>
        <w:rPr>
          <w:rFonts w:ascii="仿宋" w:hAnsi="仿宋" w:eastAsia="仿宋" w:cs="仿宋"/>
          <w:color w:val="auto"/>
          <w:kern w:val="10"/>
          <w:szCs w:val="21"/>
          <w:lang w:eastAsia="zh-CN"/>
        </w:rPr>
      </w:pPr>
      <w:r>
        <w:rPr>
          <w:rFonts w:hint="eastAsia" w:ascii="仿宋" w:hAnsi="仿宋" w:eastAsia="仿宋" w:cs="仿宋"/>
          <w:color w:val="auto"/>
          <w:kern w:val="10"/>
          <w:szCs w:val="21"/>
          <w:lang w:eastAsia="zh-CN"/>
        </w:rPr>
        <w:t>47.1评标委员会成员不得收受他人的财物或者其他好处，不得向他人透漏对投标文件的评审和比较、中标候选人的推荐情况以及评标有关的其他情况。</w:t>
      </w:r>
    </w:p>
    <w:p>
      <w:pPr>
        <w:keepNext w:val="0"/>
        <w:keepLines w:val="0"/>
        <w:pageBreakBefore w:val="0"/>
        <w:widowControl w:val="0"/>
        <w:kinsoku/>
        <w:wordWrap/>
        <w:overflowPunct/>
        <w:topLinePunct w:val="0"/>
        <w:autoSpaceDE/>
        <w:autoSpaceDN/>
        <w:bidi w:val="0"/>
        <w:adjustRightInd w:val="0"/>
        <w:snapToGrid w:val="0"/>
        <w:spacing w:line="380" w:lineRule="exact"/>
        <w:ind w:firstLine="364" w:firstLineChars="150"/>
        <w:textAlignment w:val="auto"/>
        <w:rPr>
          <w:rFonts w:ascii="仿宋" w:hAnsi="仿宋" w:eastAsia="仿宋" w:cs="仿宋"/>
          <w:color w:val="auto"/>
          <w:kern w:val="10"/>
          <w:szCs w:val="21"/>
          <w:lang w:eastAsia="zh-CN"/>
        </w:rPr>
      </w:pPr>
      <w:r>
        <w:rPr>
          <w:rFonts w:hint="eastAsia" w:ascii="仿宋" w:hAnsi="仿宋" w:eastAsia="仿宋" w:cs="仿宋"/>
          <w:color w:val="auto"/>
          <w:kern w:val="10"/>
          <w:szCs w:val="21"/>
          <w:lang w:eastAsia="zh-CN"/>
        </w:rPr>
        <w:t xml:space="preserve">47.2在评标活动中，评标委员会成员不得擅离职守，影响评标程序正常进行，不得使用第三章“评标办法”没有规定的评审因素和标准进行评标。 </w:t>
      </w:r>
    </w:p>
    <w:p>
      <w:pPr>
        <w:keepNext w:val="0"/>
        <w:keepLines w:val="0"/>
        <w:pageBreakBefore w:val="0"/>
        <w:widowControl w:val="0"/>
        <w:kinsoku/>
        <w:wordWrap/>
        <w:overflowPunct/>
        <w:topLinePunct w:val="0"/>
        <w:autoSpaceDE/>
        <w:autoSpaceDN/>
        <w:bidi w:val="0"/>
        <w:spacing w:line="380" w:lineRule="exact"/>
        <w:ind w:firstLine="356" w:firstLineChars="147"/>
        <w:textAlignment w:val="auto"/>
        <w:rPr>
          <w:rFonts w:ascii="仿宋" w:hAnsi="仿宋" w:eastAsia="仿宋" w:cs="仿宋"/>
          <w:b/>
          <w:color w:val="auto"/>
          <w:szCs w:val="21"/>
          <w:lang w:eastAsia="zh-CN"/>
        </w:rPr>
      </w:pPr>
      <w:r>
        <w:rPr>
          <w:rFonts w:hint="eastAsia" w:ascii="仿宋" w:hAnsi="仿宋" w:eastAsia="仿宋" w:cs="仿宋"/>
          <w:b/>
          <w:color w:val="auto"/>
          <w:szCs w:val="21"/>
          <w:lang w:eastAsia="zh-CN"/>
        </w:rPr>
        <w:t xml:space="preserve">48. 对与评标活动有关的工作人员的纪律要求 </w:t>
      </w:r>
    </w:p>
    <w:p>
      <w:pPr>
        <w:keepNext w:val="0"/>
        <w:keepLines w:val="0"/>
        <w:pageBreakBefore w:val="0"/>
        <w:widowControl w:val="0"/>
        <w:kinsoku/>
        <w:wordWrap/>
        <w:overflowPunct/>
        <w:topLinePunct w:val="0"/>
        <w:autoSpaceDE/>
        <w:autoSpaceDN/>
        <w:bidi w:val="0"/>
        <w:adjustRightInd w:val="0"/>
        <w:snapToGrid w:val="0"/>
        <w:spacing w:line="380" w:lineRule="exact"/>
        <w:ind w:firstLine="364" w:firstLineChars="150"/>
        <w:textAlignment w:val="auto"/>
        <w:rPr>
          <w:rFonts w:ascii="仿宋" w:hAnsi="仿宋" w:eastAsia="仿宋" w:cs="仿宋"/>
          <w:color w:val="auto"/>
          <w:kern w:val="10"/>
          <w:szCs w:val="21"/>
          <w:lang w:eastAsia="zh-CN"/>
        </w:rPr>
      </w:pPr>
      <w:r>
        <w:rPr>
          <w:rFonts w:hint="eastAsia" w:ascii="仿宋" w:hAnsi="仿宋" w:eastAsia="仿宋" w:cs="仿宋"/>
          <w:color w:val="auto"/>
          <w:kern w:val="10"/>
          <w:szCs w:val="21"/>
          <w:lang w:eastAsia="zh-CN"/>
        </w:rPr>
        <w:t>48.1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pPr>
        <w:keepNext w:val="0"/>
        <w:keepLines w:val="0"/>
        <w:pageBreakBefore w:val="0"/>
        <w:widowControl w:val="0"/>
        <w:kinsoku/>
        <w:wordWrap/>
        <w:overflowPunct/>
        <w:topLinePunct w:val="0"/>
        <w:autoSpaceDE/>
        <w:autoSpaceDN/>
        <w:bidi w:val="0"/>
        <w:spacing w:beforeLines="50" w:afterLines="50" w:line="380" w:lineRule="exact"/>
        <w:jc w:val="center"/>
        <w:textAlignment w:val="auto"/>
        <w:rPr>
          <w:rFonts w:ascii="仿宋" w:hAnsi="仿宋" w:eastAsia="仿宋" w:cs="仿宋"/>
          <w:b/>
          <w:bCs/>
          <w:color w:val="auto"/>
          <w:sz w:val="28"/>
          <w:szCs w:val="28"/>
          <w:lang w:eastAsia="zh-CN"/>
        </w:rPr>
      </w:pPr>
      <w:r>
        <w:rPr>
          <w:rFonts w:hint="eastAsia" w:ascii="仿宋" w:hAnsi="仿宋" w:eastAsia="仿宋" w:cs="仿宋"/>
          <w:b/>
          <w:bCs/>
          <w:color w:val="auto"/>
          <w:sz w:val="28"/>
          <w:szCs w:val="28"/>
          <w:lang w:eastAsia="zh-CN"/>
        </w:rPr>
        <w:t>（八）质疑与投诉</w:t>
      </w:r>
    </w:p>
    <w:p>
      <w:pPr>
        <w:keepNext w:val="0"/>
        <w:keepLines w:val="0"/>
        <w:pageBreakBefore w:val="0"/>
        <w:widowControl w:val="0"/>
        <w:kinsoku/>
        <w:wordWrap/>
        <w:overflowPunct/>
        <w:topLinePunct w:val="0"/>
        <w:autoSpaceDE/>
        <w:autoSpaceDN/>
        <w:bidi w:val="0"/>
        <w:spacing w:line="380" w:lineRule="exact"/>
        <w:ind w:firstLine="243" w:firstLineChars="1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49．质疑和投诉</w:t>
      </w:r>
    </w:p>
    <w:p>
      <w:pPr>
        <w:keepNext w:val="0"/>
        <w:keepLines w:val="0"/>
        <w:pageBreakBefore w:val="0"/>
        <w:widowControl w:val="0"/>
        <w:kinsoku/>
        <w:wordWrap/>
        <w:overflowPunct/>
        <w:topLinePunct w:val="0"/>
        <w:autoSpaceDE/>
        <w:autoSpaceDN/>
        <w:bidi w:val="0"/>
        <w:spacing w:line="380" w:lineRule="exact"/>
        <w:ind w:firstLine="243" w:firstLineChars="1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49.1.供应商认为采购文件、采购过程和中标、成交结果使自己的权益受到损害的，可以在知道或者应知其权益受到损害之日起七个工作日内，以书面形式向采购人提出质疑。供应商应当在法定质疑期内一次性提出针对同一采购程序环节的质疑。供应商应知其权益受到损害之日，是指：</w:t>
      </w:r>
    </w:p>
    <w:p>
      <w:pPr>
        <w:keepNext w:val="0"/>
        <w:keepLines w:val="0"/>
        <w:pageBreakBefore w:val="0"/>
        <w:widowControl w:val="0"/>
        <w:kinsoku/>
        <w:wordWrap/>
        <w:overflowPunct/>
        <w:topLinePunct w:val="0"/>
        <w:autoSpaceDE/>
        <w:autoSpaceDN/>
        <w:bidi w:val="0"/>
        <w:spacing w:line="380" w:lineRule="exact"/>
        <w:ind w:firstLine="243" w:firstLineChars="1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（一）对可以质疑的采购文件提出质疑的，为收到采购文件之日或者采购文件公告期限届满之日；</w:t>
      </w:r>
    </w:p>
    <w:p>
      <w:pPr>
        <w:keepNext w:val="0"/>
        <w:keepLines w:val="0"/>
        <w:pageBreakBefore w:val="0"/>
        <w:widowControl w:val="0"/>
        <w:kinsoku/>
        <w:wordWrap/>
        <w:overflowPunct/>
        <w:topLinePunct w:val="0"/>
        <w:autoSpaceDE/>
        <w:autoSpaceDN/>
        <w:bidi w:val="0"/>
        <w:spacing w:line="380" w:lineRule="exact"/>
        <w:ind w:firstLine="243" w:firstLineChars="1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（二）对采购过程提出质疑的，为各采购程序环节结束之日；</w:t>
      </w:r>
    </w:p>
    <w:p>
      <w:pPr>
        <w:keepNext w:val="0"/>
        <w:keepLines w:val="0"/>
        <w:pageBreakBefore w:val="0"/>
        <w:widowControl w:val="0"/>
        <w:kinsoku/>
        <w:wordWrap/>
        <w:overflowPunct/>
        <w:topLinePunct w:val="0"/>
        <w:autoSpaceDE/>
        <w:autoSpaceDN/>
        <w:bidi w:val="0"/>
        <w:spacing w:line="380" w:lineRule="exact"/>
        <w:ind w:firstLine="243" w:firstLineChars="1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（三）对中标或者成交结果提出质疑的，为中标或者成交结果公告期限届满之日。</w:t>
      </w:r>
    </w:p>
    <w:p>
      <w:pPr>
        <w:keepNext w:val="0"/>
        <w:keepLines w:val="0"/>
        <w:pageBreakBefore w:val="0"/>
        <w:widowControl w:val="0"/>
        <w:kinsoku/>
        <w:wordWrap/>
        <w:overflowPunct/>
        <w:topLinePunct w:val="0"/>
        <w:autoSpaceDE/>
        <w:autoSpaceDN/>
        <w:bidi w:val="0"/>
        <w:spacing w:line="380" w:lineRule="exact"/>
        <w:ind w:firstLine="243" w:firstLineChars="1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49.2供应商提出质疑应当提交质疑函和必要的证明材料。质疑函应当包括下列内容：供应商的姓名或者名称、地址、邮编、联系人及联系电话；质疑项目的名称、编号；具体、明确的质疑事项和与质疑事项相关的请求；事实依据；必要的法律依据；提出质疑的日期。（具体格式详见附件）</w:t>
      </w:r>
    </w:p>
    <w:p>
      <w:pPr>
        <w:keepNext w:val="0"/>
        <w:keepLines w:val="0"/>
        <w:pageBreakBefore w:val="0"/>
        <w:widowControl w:val="0"/>
        <w:kinsoku/>
        <w:wordWrap/>
        <w:overflowPunct/>
        <w:topLinePunct w:val="0"/>
        <w:autoSpaceDE/>
        <w:autoSpaceDN/>
        <w:bidi w:val="0"/>
        <w:spacing w:line="380" w:lineRule="exact"/>
        <w:ind w:firstLine="243" w:firstLineChars="1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供应商为自然人的，应当由本人签章；供应商为法人或者其他组织的，应当由法定代表人、主要负责人，或者其授权代表签章或者盖章，并加盖公章。</w:t>
      </w:r>
    </w:p>
    <w:p>
      <w:pPr>
        <w:keepNext w:val="0"/>
        <w:keepLines w:val="0"/>
        <w:pageBreakBefore w:val="0"/>
        <w:widowControl w:val="0"/>
        <w:kinsoku/>
        <w:wordWrap/>
        <w:overflowPunct/>
        <w:topLinePunct w:val="0"/>
        <w:autoSpaceDE/>
        <w:autoSpaceDN/>
        <w:bidi w:val="0"/>
        <w:spacing w:line="380" w:lineRule="exact"/>
        <w:ind w:firstLine="243" w:firstLineChars="1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49.3供应商质疑、投诉应当有明确的请求和必要的证明材料。供应商投诉的事项不得超出已质疑事项的范围。采购人及采购代理机构按《政府采购质疑和投诉办法》进行处理供应商质疑事项。</w:t>
      </w:r>
    </w:p>
    <w:p>
      <w:pPr>
        <w:keepNext w:val="0"/>
        <w:keepLines w:val="0"/>
        <w:pageBreakBefore w:val="0"/>
        <w:widowControl w:val="0"/>
        <w:kinsoku/>
        <w:wordWrap/>
        <w:overflowPunct/>
        <w:topLinePunct w:val="0"/>
        <w:autoSpaceDE/>
        <w:autoSpaceDN/>
        <w:bidi w:val="0"/>
        <w:spacing w:line="380" w:lineRule="exact"/>
        <w:ind w:firstLine="243" w:firstLineChars="1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49.4质疑供应商对采购人、采购代理机构的质疑答复不满意，或者采购人、采购代理机构未在规定期限内作出答复的，供应商可以在答复期满后15个工作日内向同级财政部门提起投诉。</w:t>
      </w:r>
    </w:p>
    <w:p>
      <w:pPr>
        <w:keepNext w:val="0"/>
        <w:keepLines w:val="0"/>
        <w:pageBreakBefore w:val="0"/>
        <w:widowControl w:val="0"/>
        <w:kinsoku/>
        <w:wordWrap/>
        <w:overflowPunct/>
        <w:topLinePunct w:val="0"/>
        <w:autoSpaceDE/>
        <w:autoSpaceDN/>
        <w:bidi w:val="0"/>
        <w:spacing w:line="380" w:lineRule="exact"/>
        <w:ind w:firstLine="243" w:firstLineChars="1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49.5供应商有下列情形之一的，采购代理机构将报告克州财政局，将其列入不良行为记录名单：</w:t>
      </w:r>
    </w:p>
    <w:p>
      <w:pPr>
        <w:keepNext w:val="0"/>
        <w:keepLines w:val="0"/>
        <w:pageBreakBefore w:val="0"/>
        <w:widowControl w:val="0"/>
        <w:kinsoku/>
        <w:wordWrap/>
        <w:overflowPunct/>
        <w:topLinePunct w:val="0"/>
        <w:autoSpaceDE/>
        <w:autoSpaceDN/>
        <w:bidi w:val="0"/>
        <w:spacing w:line="380" w:lineRule="exact"/>
        <w:ind w:firstLine="243" w:firstLineChars="1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（一）一年内三次以上质疑均查无实据的；</w:t>
      </w:r>
    </w:p>
    <w:p>
      <w:pPr>
        <w:keepNext w:val="0"/>
        <w:keepLines w:val="0"/>
        <w:pageBreakBefore w:val="0"/>
        <w:widowControl w:val="0"/>
        <w:kinsoku/>
        <w:wordWrap/>
        <w:overflowPunct/>
        <w:topLinePunct w:val="0"/>
        <w:autoSpaceDE/>
        <w:autoSpaceDN/>
        <w:bidi w:val="0"/>
        <w:spacing w:line="380" w:lineRule="exact"/>
        <w:ind w:firstLine="243" w:firstLineChars="1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（二）捏造事实或者提供虚假质疑材料的。</w:t>
      </w:r>
    </w:p>
    <w:p>
      <w:pPr>
        <w:keepNext w:val="0"/>
        <w:keepLines w:val="0"/>
        <w:pageBreakBefore w:val="0"/>
        <w:widowControl w:val="0"/>
        <w:kinsoku/>
        <w:wordWrap/>
        <w:overflowPunct/>
        <w:topLinePunct w:val="0"/>
        <w:autoSpaceDE/>
        <w:autoSpaceDN/>
        <w:bidi w:val="0"/>
        <w:spacing w:line="380" w:lineRule="exact"/>
        <w:ind w:firstLine="243" w:firstLineChars="1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（三）以非法手段取得证明材料。证据来源的合法性存在明显疑问，质疑人无法证明其取得方式合法的，视为以非法手段取得证明材料。</w:t>
      </w:r>
    </w:p>
    <w:p>
      <w:pPr>
        <w:spacing w:line="360" w:lineRule="exact"/>
        <w:jc w:val="center"/>
        <w:rPr>
          <w:rFonts w:ascii="仿宋" w:hAnsi="仿宋" w:eastAsia="仿宋" w:cs="仿宋"/>
          <w:color w:val="auto"/>
          <w:sz w:val="30"/>
          <w:szCs w:val="30"/>
          <w:lang w:eastAsia="zh-CN"/>
        </w:rPr>
      </w:pPr>
    </w:p>
    <w:p>
      <w:pPr>
        <w:pStyle w:val="36"/>
        <w:rPr>
          <w:rFonts w:ascii="仿宋" w:hAnsi="仿宋" w:eastAsia="仿宋" w:cs="仿宋"/>
          <w:color w:val="auto"/>
          <w:sz w:val="30"/>
          <w:szCs w:val="30"/>
          <w:lang w:eastAsia="zh-CN"/>
        </w:rPr>
      </w:pPr>
    </w:p>
    <w:p>
      <w:pPr>
        <w:pStyle w:val="36"/>
        <w:rPr>
          <w:rFonts w:ascii="仿宋" w:hAnsi="仿宋" w:eastAsia="仿宋" w:cs="仿宋"/>
          <w:color w:val="auto"/>
          <w:sz w:val="30"/>
          <w:szCs w:val="30"/>
          <w:lang w:eastAsia="zh-CN"/>
        </w:rPr>
      </w:pPr>
    </w:p>
    <w:p>
      <w:pPr>
        <w:pStyle w:val="36"/>
        <w:rPr>
          <w:rFonts w:ascii="仿宋" w:hAnsi="仿宋" w:eastAsia="仿宋" w:cs="仿宋"/>
          <w:color w:val="auto"/>
          <w:sz w:val="30"/>
          <w:szCs w:val="30"/>
          <w:lang w:eastAsia="zh-CN"/>
        </w:rPr>
      </w:pPr>
    </w:p>
    <w:p>
      <w:pPr>
        <w:pStyle w:val="36"/>
        <w:rPr>
          <w:rFonts w:ascii="仿宋" w:hAnsi="仿宋" w:eastAsia="仿宋" w:cs="仿宋"/>
          <w:color w:val="auto"/>
          <w:sz w:val="30"/>
          <w:szCs w:val="30"/>
          <w:lang w:eastAsia="zh-CN"/>
        </w:rPr>
      </w:pPr>
    </w:p>
    <w:p>
      <w:pPr>
        <w:pStyle w:val="36"/>
        <w:rPr>
          <w:rFonts w:ascii="仿宋" w:hAnsi="仿宋" w:eastAsia="仿宋" w:cs="仿宋"/>
          <w:color w:val="auto"/>
          <w:sz w:val="30"/>
          <w:szCs w:val="30"/>
          <w:lang w:eastAsia="zh-CN"/>
        </w:rPr>
      </w:pPr>
    </w:p>
    <w:p>
      <w:pPr>
        <w:pStyle w:val="36"/>
        <w:rPr>
          <w:rFonts w:ascii="仿宋" w:hAnsi="仿宋" w:eastAsia="仿宋" w:cs="仿宋"/>
          <w:color w:val="auto"/>
          <w:sz w:val="30"/>
          <w:szCs w:val="30"/>
          <w:lang w:eastAsia="zh-CN"/>
        </w:rPr>
      </w:pPr>
    </w:p>
    <w:p>
      <w:pPr>
        <w:pStyle w:val="36"/>
        <w:rPr>
          <w:rFonts w:ascii="仿宋" w:hAnsi="仿宋" w:eastAsia="仿宋" w:cs="仿宋"/>
          <w:color w:val="auto"/>
          <w:sz w:val="30"/>
          <w:szCs w:val="30"/>
          <w:lang w:eastAsia="zh-CN"/>
        </w:rPr>
      </w:pPr>
    </w:p>
    <w:p>
      <w:pPr>
        <w:pStyle w:val="36"/>
        <w:rPr>
          <w:rFonts w:ascii="仿宋" w:hAnsi="仿宋" w:eastAsia="仿宋" w:cs="仿宋"/>
          <w:color w:val="auto"/>
          <w:sz w:val="30"/>
          <w:szCs w:val="30"/>
          <w:lang w:eastAsia="zh-CN"/>
        </w:rPr>
      </w:pPr>
    </w:p>
    <w:p>
      <w:pPr>
        <w:pStyle w:val="36"/>
        <w:rPr>
          <w:rFonts w:ascii="仿宋" w:hAnsi="仿宋" w:eastAsia="仿宋" w:cs="仿宋"/>
          <w:color w:val="auto"/>
          <w:sz w:val="30"/>
          <w:szCs w:val="30"/>
          <w:lang w:eastAsia="zh-CN"/>
        </w:rPr>
      </w:pPr>
    </w:p>
    <w:p>
      <w:pPr>
        <w:pStyle w:val="36"/>
        <w:rPr>
          <w:rFonts w:ascii="仿宋" w:hAnsi="仿宋" w:eastAsia="仿宋" w:cs="仿宋"/>
          <w:color w:val="auto"/>
          <w:sz w:val="30"/>
          <w:szCs w:val="30"/>
          <w:lang w:eastAsia="zh-CN"/>
        </w:rPr>
      </w:pPr>
    </w:p>
    <w:p>
      <w:pPr>
        <w:rPr>
          <w:rFonts w:ascii="仿宋" w:hAnsi="仿宋" w:eastAsia="仿宋" w:cs="仿宋"/>
          <w:b/>
          <w:bCs/>
          <w:color w:val="auto"/>
          <w:sz w:val="21"/>
          <w:szCs w:val="21"/>
          <w:lang w:eastAsia="zh-CN"/>
        </w:rPr>
      </w:pPr>
    </w:p>
    <w:p>
      <w:pPr>
        <w:rPr>
          <w:rFonts w:hint="eastAsia" w:ascii="仿宋" w:hAnsi="仿宋" w:eastAsia="仿宋" w:cs="仿宋"/>
          <w:b/>
          <w:bCs/>
          <w:color w:val="auto"/>
          <w:lang w:eastAsia="zh-CN"/>
        </w:rPr>
      </w:pPr>
    </w:p>
    <w:p>
      <w:pPr>
        <w:rPr>
          <w:rFonts w:hint="eastAsia" w:ascii="仿宋" w:hAnsi="仿宋" w:eastAsia="仿宋" w:cs="仿宋"/>
          <w:b/>
          <w:bCs/>
          <w:color w:val="auto"/>
          <w:lang w:eastAsia="zh-CN"/>
        </w:rPr>
      </w:pPr>
    </w:p>
    <w:p>
      <w:pPr>
        <w:rPr>
          <w:rFonts w:hint="eastAsia" w:ascii="仿宋" w:hAnsi="仿宋" w:eastAsia="仿宋" w:cs="仿宋"/>
          <w:b/>
          <w:bCs/>
          <w:color w:val="auto"/>
          <w:lang w:eastAsia="zh-CN"/>
        </w:rPr>
      </w:pPr>
    </w:p>
    <w:p>
      <w:pPr>
        <w:rPr>
          <w:rFonts w:hint="eastAsia" w:ascii="仿宋" w:hAnsi="仿宋" w:eastAsia="仿宋" w:cs="仿宋"/>
          <w:b/>
          <w:bCs/>
          <w:color w:val="auto"/>
          <w:lang w:eastAsia="zh-CN"/>
        </w:rPr>
      </w:pPr>
    </w:p>
    <w:p>
      <w:pPr>
        <w:rPr>
          <w:rFonts w:hint="eastAsia" w:ascii="仿宋" w:hAnsi="仿宋" w:eastAsia="仿宋" w:cs="仿宋"/>
          <w:b/>
          <w:bCs/>
          <w:color w:val="auto"/>
          <w:lang w:eastAsia="zh-CN"/>
        </w:rPr>
      </w:pPr>
    </w:p>
    <w:p>
      <w:pPr>
        <w:rPr>
          <w:rFonts w:hint="eastAsia" w:ascii="仿宋" w:hAnsi="仿宋" w:eastAsia="仿宋" w:cs="仿宋"/>
          <w:b/>
          <w:bCs/>
          <w:color w:val="auto"/>
          <w:lang w:eastAsia="zh-CN"/>
        </w:rPr>
      </w:pPr>
    </w:p>
    <w:p>
      <w:pPr>
        <w:rPr>
          <w:rFonts w:hint="eastAsia" w:ascii="仿宋" w:hAnsi="仿宋" w:eastAsia="仿宋" w:cs="仿宋"/>
          <w:b/>
          <w:bCs/>
          <w:color w:val="auto"/>
          <w:lang w:eastAsia="zh-CN"/>
        </w:rPr>
      </w:pPr>
    </w:p>
    <w:p>
      <w:pPr>
        <w:rPr>
          <w:rFonts w:hint="eastAsia" w:ascii="仿宋" w:hAnsi="仿宋" w:eastAsia="仿宋" w:cs="仿宋"/>
          <w:b/>
          <w:bCs/>
          <w:color w:val="auto"/>
          <w:lang w:eastAsia="zh-CN"/>
        </w:rPr>
      </w:pPr>
    </w:p>
    <w:p>
      <w:pPr>
        <w:rPr>
          <w:rFonts w:hint="eastAsia" w:ascii="仿宋" w:hAnsi="仿宋" w:eastAsia="仿宋" w:cs="仿宋"/>
          <w:b/>
          <w:bCs/>
          <w:color w:val="auto"/>
          <w:lang w:eastAsia="zh-CN"/>
        </w:rPr>
      </w:pPr>
    </w:p>
    <w:p>
      <w:pPr>
        <w:rPr>
          <w:rFonts w:hint="eastAsia" w:ascii="仿宋" w:hAnsi="仿宋" w:eastAsia="仿宋" w:cs="仿宋"/>
          <w:b/>
          <w:bCs/>
          <w:color w:val="auto"/>
          <w:lang w:eastAsia="zh-CN"/>
        </w:rPr>
      </w:pPr>
    </w:p>
    <w:p>
      <w:pPr>
        <w:rPr>
          <w:rFonts w:hint="eastAsia" w:ascii="仿宋" w:hAnsi="仿宋" w:eastAsia="仿宋" w:cs="仿宋"/>
          <w:b/>
          <w:bCs/>
          <w:color w:val="auto"/>
          <w:lang w:eastAsia="zh-CN"/>
        </w:rPr>
      </w:pPr>
    </w:p>
    <w:p>
      <w:pPr>
        <w:rPr>
          <w:rFonts w:hint="eastAsia" w:ascii="仿宋" w:hAnsi="仿宋" w:eastAsia="仿宋" w:cs="仿宋"/>
          <w:b/>
          <w:bCs/>
          <w:color w:val="auto"/>
          <w:lang w:eastAsia="zh-CN"/>
        </w:rPr>
      </w:pPr>
    </w:p>
    <w:p>
      <w:pPr>
        <w:rPr>
          <w:rFonts w:ascii="仿宋" w:hAnsi="仿宋" w:eastAsia="仿宋" w:cs="仿宋"/>
          <w:b/>
          <w:bCs/>
          <w:color w:val="auto"/>
          <w:lang w:eastAsia="zh-CN"/>
        </w:rPr>
      </w:pPr>
      <w:r>
        <w:rPr>
          <w:rFonts w:hint="eastAsia" w:ascii="仿宋" w:hAnsi="仿宋" w:eastAsia="仿宋" w:cs="仿宋"/>
          <w:b/>
          <w:bCs/>
          <w:color w:val="auto"/>
          <w:lang w:eastAsia="zh-CN"/>
        </w:rPr>
        <w:t>附件：</w:t>
      </w:r>
    </w:p>
    <w:p>
      <w:pPr>
        <w:jc w:val="center"/>
        <w:rPr>
          <w:rFonts w:ascii="仿宋" w:hAnsi="仿宋" w:eastAsia="仿宋" w:cs="仿宋"/>
          <w:b/>
          <w:bCs/>
          <w:color w:val="auto"/>
          <w:sz w:val="28"/>
          <w:szCs w:val="28"/>
          <w:highlight w:val="none"/>
          <w:lang w:eastAsia="zh-CN"/>
        </w:rPr>
      </w:pPr>
      <w:r>
        <w:rPr>
          <w:rFonts w:hint="eastAsia" w:ascii="仿宋" w:hAnsi="仿宋" w:eastAsia="仿宋" w:cs="仿宋"/>
          <w:b/>
          <w:bCs/>
          <w:color w:val="auto"/>
          <w:sz w:val="32"/>
          <w:szCs w:val="32"/>
          <w:highlight w:val="none"/>
          <w:lang w:eastAsia="zh-CN"/>
        </w:rPr>
        <w:t>政府采购投诉书（范本）、质疑函范本</w:t>
      </w:r>
    </w:p>
    <w:p>
      <w:pPr>
        <w:spacing w:line="400" w:lineRule="exact"/>
        <w:jc w:val="center"/>
        <w:rPr>
          <w:rFonts w:ascii="仿宋" w:hAnsi="仿宋" w:eastAsia="仿宋" w:cs="仿宋"/>
          <w:color w:val="auto"/>
          <w:highlight w:val="none"/>
          <w:u w:val="single"/>
          <w:lang w:eastAsia="zh-CN"/>
        </w:rPr>
      </w:pPr>
      <w:r>
        <w:rPr>
          <w:rFonts w:hint="eastAsia" w:ascii="仿宋" w:hAnsi="仿宋" w:eastAsia="仿宋" w:cs="仿宋"/>
          <w:b/>
          <w:bCs/>
          <w:color w:val="auto"/>
          <w:sz w:val="28"/>
          <w:szCs w:val="28"/>
          <w:highlight w:val="none"/>
          <w:lang w:eastAsia="zh-CN"/>
        </w:rPr>
        <w:t>政府采购投诉书（范本）</w:t>
      </w:r>
    </w:p>
    <w:p>
      <w:pPr>
        <w:spacing w:line="400" w:lineRule="exact"/>
        <w:rPr>
          <w:rFonts w:ascii="仿宋" w:hAnsi="仿宋" w:eastAsia="仿宋" w:cs="仿宋"/>
          <w:color w:val="auto"/>
          <w:highlight w:val="none"/>
          <w:lang w:eastAsia="zh-CN"/>
        </w:rPr>
      </w:pPr>
    </w:p>
    <w:p>
      <w:pPr>
        <w:spacing w:line="400" w:lineRule="exact"/>
        <w:ind w:firstLine="486"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投诉人：</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lang w:eastAsia="zh-CN"/>
        </w:rPr>
        <w:t xml:space="preserve">           法定代表人：</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lang w:eastAsia="zh-CN"/>
        </w:rPr>
        <w:t xml:space="preserve">  </w:t>
      </w:r>
    </w:p>
    <w:p>
      <w:pPr>
        <w:spacing w:line="400" w:lineRule="exact"/>
        <w:ind w:firstLine="486"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地址：</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lang w:eastAsia="zh-CN"/>
        </w:rPr>
        <w:t xml:space="preserve">           电话：</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lang w:eastAsia="zh-CN"/>
        </w:rPr>
        <w:t xml:space="preserve">  </w:t>
      </w:r>
    </w:p>
    <w:p>
      <w:pPr>
        <w:spacing w:line="400" w:lineRule="exact"/>
        <w:ind w:firstLine="486"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委托代理人姓名：</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lang w:eastAsia="zh-CN"/>
        </w:rPr>
        <w:t xml:space="preserve">           职务：</w:t>
      </w:r>
      <w:r>
        <w:rPr>
          <w:rFonts w:hint="eastAsia" w:ascii="仿宋" w:hAnsi="仿宋" w:eastAsia="仿宋" w:cs="仿宋"/>
          <w:color w:val="auto"/>
          <w:highlight w:val="none"/>
          <w:u w:val="single"/>
          <w:lang w:eastAsia="zh-CN"/>
        </w:rPr>
        <w:t xml:space="preserve">               </w:t>
      </w:r>
    </w:p>
    <w:p>
      <w:pPr>
        <w:spacing w:line="400" w:lineRule="exact"/>
        <w:ind w:firstLine="486"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住址：</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lang w:eastAsia="zh-CN"/>
        </w:rPr>
        <w:t xml:space="preserve">           联系电话：</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lang w:eastAsia="zh-CN"/>
        </w:rPr>
        <w:t xml:space="preserve">   </w:t>
      </w:r>
    </w:p>
    <w:p>
      <w:pPr>
        <w:spacing w:line="400" w:lineRule="exact"/>
        <w:ind w:firstLine="486"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被投诉人：</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lang w:eastAsia="zh-CN"/>
        </w:rPr>
        <w:t xml:space="preserve">            法定代表人：</w:t>
      </w:r>
      <w:r>
        <w:rPr>
          <w:rFonts w:hint="eastAsia" w:ascii="仿宋" w:hAnsi="仿宋" w:eastAsia="仿宋" w:cs="仿宋"/>
          <w:color w:val="auto"/>
          <w:highlight w:val="none"/>
          <w:u w:val="single"/>
          <w:lang w:eastAsia="zh-CN"/>
        </w:rPr>
        <w:t xml:space="preserve">         </w:t>
      </w:r>
    </w:p>
    <w:p>
      <w:pPr>
        <w:spacing w:line="400" w:lineRule="exact"/>
        <w:ind w:firstLine="486" w:firstLineChars="200"/>
        <w:rPr>
          <w:rFonts w:ascii="仿宋" w:hAnsi="仿宋" w:eastAsia="仿宋" w:cs="仿宋"/>
          <w:color w:val="auto"/>
          <w:highlight w:val="none"/>
          <w:u w:val="single"/>
          <w:lang w:eastAsia="zh-CN"/>
        </w:rPr>
      </w:pPr>
      <w:r>
        <w:rPr>
          <w:rFonts w:hint="eastAsia" w:ascii="仿宋" w:hAnsi="仿宋" w:eastAsia="仿宋" w:cs="仿宋"/>
          <w:color w:val="auto"/>
          <w:highlight w:val="none"/>
          <w:lang w:eastAsia="zh-CN"/>
        </w:rPr>
        <w:t>地址：</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lang w:eastAsia="zh-CN"/>
        </w:rPr>
        <w:t>             电话：</w:t>
      </w:r>
      <w:r>
        <w:rPr>
          <w:rFonts w:hint="eastAsia" w:ascii="仿宋" w:hAnsi="仿宋" w:eastAsia="仿宋" w:cs="仿宋"/>
          <w:color w:val="auto"/>
          <w:highlight w:val="none"/>
          <w:u w:val="single"/>
          <w:lang w:eastAsia="zh-CN"/>
        </w:rPr>
        <w:t xml:space="preserve">               </w:t>
      </w:r>
    </w:p>
    <w:p>
      <w:pPr>
        <w:spacing w:line="400" w:lineRule="exact"/>
        <w:ind w:firstLine="486" w:firstLineChars="200"/>
        <w:rPr>
          <w:rFonts w:ascii="仿宋" w:hAnsi="仿宋" w:eastAsia="仿宋" w:cs="仿宋"/>
          <w:color w:val="auto"/>
          <w:highlight w:val="none"/>
          <w:lang w:eastAsia="zh-CN"/>
        </w:rPr>
      </w:pPr>
    </w:p>
    <w:p>
      <w:pPr>
        <w:spacing w:line="400" w:lineRule="exact"/>
        <w:ind w:firstLine="486"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我公司参加了</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lang w:eastAsia="zh-CN"/>
        </w:rPr>
        <w:t xml:space="preserve">年 </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lang w:eastAsia="zh-CN"/>
        </w:rPr>
        <w:t>月</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lang w:eastAsia="zh-CN"/>
        </w:rPr>
        <w:t>日被投诉人组织的</w:t>
      </w:r>
      <w:r>
        <w:rPr>
          <w:rFonts w:hint="eastAsia" w:ascii="仿宋" w:hAnsi="仿宋" w:eastAsia="仿宋" w:cs="仿宋"/>
          <w:color w:val="auto"/>
          <w:highlight w:val="none"/>
          <w:u w:val="single"/>
          <w:lang w:eastAsia="zh-CN"/>
        </w:rPr>
        <w:t>（采购人）（项目名称）（项目编号）</w:t>
      </w:r>
      <w:r>
        <w:rPr>
          <w:rFonts w:hint="eastAsia" w:ascii="仿宋" w:hAnsi="仿宋" w:eastAsia="仿宋" w:cs="仿宋"/>
          <w:color w:val="auto"/>
          <w:highlight w:val="none"/>
          <w:lang w:eastAsia="zh-CN"/>
        </w:rPr>
        <w:t>的采购活动，我公司认为该项目的</w:t>
      </w:r>
      <w:r>
        <w:rPr>
          <w:rFonts w:hint="eastAsia" w:ascii="仿宋" w:hAnsi="仿宋" w:eastAsia="仿宋" w:cs="仿宋"/>
          <w:color w:val="auto"/>
          <w:highlight w:val="none"/>
          <w:u w:val="single"/>
          <w:lang w:eastAsia="zh-CN"/>
        </w:rPr>
        <w:t>（采购文件/采购过程/中标（中标）结果）</w:t>
      </w:r>
      <w:r>
        <w:rPr>
          <w:rFonts w:hint="eastAsia" w:ascii="仿宋" w:hAnsi="仿宋" w:eastAsia="仿宋" w:cs="仿宋"/>
          <w:color w:val="auto"/>
          <w:highlight w:val="none"/>
          <w:lang w:eastAsia="zh-CN"/>
        </w:rPr>
        <w:t>损害了我公司权益，对此，我公司于</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lang w:eastAsia="zh-CN"/>
        </w:rPr>
        <w:t>年</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lang w:eastAsia="zh-CN"/>
        </w:rPr>
        <w:t>月</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lang w:eastAsia="zh-CN"/>
        </w:rPr>
        <w:t>日向</w:t>
      </w:r>
      <w:r>
        <w:rPr>
          <w:rFonts w:hint="eastAsia" w:ascii="仿宋" w:hAnsi="仿宋" w:eastAsia="仿宋" w:cs="仿宋"/>
          <w:color w:val="auto"/>
          <w:highlight w:val="none"/>
          <w:u w:val="single"/>
          <w:lang w:eastAsia="zh-CN"/>
        </w:rPr>
        <w:t>（采购人或者政府采购代理机构）</w:t>
      </w:r>
      <w:r>
        <w:rPr>
          <w:rFonts w:hint="eastAsia" w:ascii="仿宋" w:hAnsi="仿宋" w:eastAsia="仿宋" w:cs="仿宋"/>
          <w:color w:val="auto"/>
          <w:highlight w:val="none"/>
          <w:lang w:eastAsia="zh-CN"/>
        </w:rPr>
        <w:t>提出了质疑，</w:t>
      </w:r>
      <w:r>
        <w:rPr>
          <w:rFonts w:hint="eastAsia" w:ascii="仿宋" w:hAnsi="仿宋" w:eastAsia="仿宋" w:cs="仿宋"/>
          <w:color w:val="auto"/>
          <w:highlight w:val="none"/>
          <w:u w:val="single"/>
          <w:lang w:eastAsia="zh-CN"/>
        </w:rPr>
        <w:t>（其于    年  月  日作出书面答复，因对其作出的答复不满意）/（被质疑人未在法定期内予以答复，按照政府采购有关规定）</w:t>
      </w:r>
      <w:r>
        <w:rPr>
          <w:rFonts w:hint="eastAsia" w:ascii="仿宋" w:hAnsi="仿宋" w:eastAsia="仿宋" w:cs="仿宋"/>
          <w:color w:val="auto"/>
          <w:highlight w:val="none"/>
          <w:lang w:eastAsia="zh-CN"/>
        </w:rPr>
        <w:t>，现向贵机关提起投诉：</w:t>
      </w:r>
    </w:p>
    <w:p>
      <w:pPr>
        <w:spacing w:line="400" w:lineRule="exact"/>
        <w:ind w:firstLine="486"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1.</w:t>
      </w:r>
      <w:r>
        <w:rPr>
          <w:rFonts w:hint="eastAsia" w:ascii="仿宋" w:hAnsi="仿宋" w:eastAsia="仿宋" w:cs="仿宋"/>
          <w:color w:val="auto"/>
          <w:highlight w:val="none"/>
          <w:u w:val="single"/>
          <w:lang w:eastAsia="zh-CN"/>
        </w:rPr>
        <w:t>具体的投诉事项及事实依据；</w:t>
      </w:r>
    </w:p>
    <w:p>
      <w:pPr>
        <w:spacing w:line="400" w:lineRule="exact"/>
        <w:ind w:firstLine="486"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2.</w:t>
      </w:r>
      <w:r>
        <w:rPr>
          <w:rFonts w:hint="eastAsia" w:ascii="仿宋" w:hAnsi="仿宋" w:eastAsia="仿宋" w:cs="仿宋"/>
          <w:color w:val="auto"/>
          <w:highlight w:val="none"/>
          <w:u w:val="single"/>
          <w:lang w:eastAsia="zh-CN"/>
        </w:rPr>
        <w:t>质疑和质疑答复情况简要描述；</w:t>
      </w:r>
    </w:p>
    <w:p>
      <w:pPr>
        <w:spacing w:line="400" w:lineRule="exact"/>
        <w:ind w:firstLine="486"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3.</w:t>
      </w:r>
      <w:r>
        <w:rPr>
          <w:rFonts w:hint="eastAsia" w:ascii="仿宋" w:hAnsi="仿宋" w:eastAsia="仿宋" w:cs="仿宋"/>
          <w:color w:val="auto"/>
          <w:highlight w:val="none"/>
          <w:u w:val="single"/>
          <w:lang w:eastAsia="zh-CN"/>
        </w:rPr>
        <w:t>投诉请求。</w:t>
      </w:r>
    </w:p>
    <w:p>
      <w:pPr>
        <w:spacing w:line="40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附件：</w:t>
      </w:r>
    </w:p>
    <w:p>
      <w:pPr>
        <w:spacing w:line="40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1.质疑书和质疑答复书；</w:t>
      </w:r>
    </w:p>
    <w:p>
      <w:pPr>
        <w:spacing w:line="40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2.证据材料（需注明证据来源），证人的姓名、住址和联系方式等；</w:t>
      </w:r>
    </w:p>
    <w:p>
      <w:pPr>
        <w:spacing w:line="40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3.营业执照；</w:t>
      </w:r>
    </w:p>
    <w:p>
      <w:pPr>
        <w:spacing w:line="40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4.法定代表人身份证明函</w:t>
      </w:r>
    </w:p>
    <w:p>
      <w:pPr>
        <w:spacing w:line="40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5.法定代表人授权委托书（包含法定代表人和委托代理人的身份证复印件）；</w:t>
      </w:r>
    </w:p>
    <w:p>
      <w:pPr>
        <w:spacing w:line="40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6.政府采购监管部门认为应当提供的其它材料。</w:t>
      </w:r>
    </w:p>
    <w:p>
      <w:pPr>
        <w:spacing w:line="400" w:lineRule="exact"/>
        <w:jc w:val="center"/>
        <w:rPr>
          <w:rFonts w:ascii="仿宋" w:hAnsi="仿宋" w:eastAsia="仿宋" w:cs="仿宋"/>
          <w:color w:val="auto"/>
          <w:highlight w:val="none"/>
          <w:lang w:eastAsia="zh-CN"/>
        </w:rPr>
      </w:pPr>
    </w:p>
    <w:p>
      <w:pPr>
        <w:spacing w:line="400" w:lineRule="exact"/>
        <w:jc w:val="center"/>
        <w:rPr>
          <w:rFonts w:ascii="仿宋" w:hAnsi="仿宋" w:eastAsia="仿宋" w:cs="仿宋"/>
          <w:color w:val="auto"/>
          <w:highlight w:val="none"/>
          <w:lang w:eastAsia="zh-CN"/>
        </w:rPr>
      </w:pPr>
      <w:r>
        <w:rPr>
          <w:rFonts w:hint="eastAsia" w:ascii="仿宋" w:hAnsi="仿宋" w:eastAsia="仿宋" w:cs="仿宋"/>
          <w:color w:val="auto"/>
          <w:highlight w:val="none"/>
          <w:lang w:eastAsia="zh-CN"/>
        </w:rPr>
        <w:t>投诉供应商：（盖章）</w:t>
      </w:r>
    </w:p>
    <w:p>
      <w:pPr>
        <w:spacing w:line="40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 xml:space="preserve">                              法定代表人（或主要负责人）：（签章）</w:t>
      </w:r>
    </w:p>
    <w:p>
      <w:pPr>
        <w:spacing w:line="400" w:lineRule="exact"/>
        <w:ind w:firstLine="3888" w:firstLineChars="1600"/>
        <w:rPr>
          <w:rFonts w:ascii="仿宋" w:hAnsi="仿宋" w:eastAsia="仿宋" w:cs="仿宋"/>
          <w:color w:val="auto"/>
          <w:highlight w:val="none"/>
          <w:lang w:eastAsia="zh-CN"/>
        </w:rPr>
      </w:pP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lang w:eastAsia="zh-CN"/>
        </w:rPr>
        <w:t>年</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lang w:eastAsia="zh-CN"/>
        </w:rPr>
        <w:t>月</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lang w:eastAsia="zh-CN"/>
        </w:rPr>
        <w:t>日</w:t>
      </w:r>
    </w:p>
    <w:p>
      <w:pPr>
        <w:spacing w:line="400" w:lineRule="exact"/>
        <w:rPr>
          <w:rFonts w:ascii="仿宋" w:hAnsi="仿宋" w:eastAsia="仿宋" w:cs="仿宋"/>
          <w:color w:val="auto"/>
          <w:highlight w:val="none"/>
          <w:lang w:eastAsia="zh-CN"/>
        </w:rPr>
      </w:pPr>
    </w:p>
    <w:p>
      <w:pPr>
        <w:spacing w:line="400" w:lineRule="exact"/>
        <w:jc w:val="right"/>
        <w:rPr>
          <w:rFonts w:ascii="仿宋" w:hAnsi="仿宋" w:eastAsia="仿宋" w:cs="仿宋"/>
          <w:color w:val="auto"/>
          <w:highlight w:val="none"/>
          <w:lang w:eastAsia="zh-CN"/>
        </w:rPr>
      </w:pPr>
      <w:r>
        <w:rPr>
          <w:rFonts w:hint="eastAsia" w:ascii="仿宋" w:hAnsi="仿宋" w:eastAsia="仿宋" w:cs="仿宋"/>
          <w:color w:val="auto"/>
          <w:highlight w:val="none"/>
          <w:lang w:eastAsia="zh-CN"/>
        </w:rPr>
        <w:t>本投诉书正本叁份，副本</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lang w:eastAsia="zh-CN"/>
        </w:rPr>
        <w:t>份并附电子文档。</w:t>
      </w:r>
    </w:p>
    <w:p>
      <w:pPr>
        <w:ind w:left="5783" w:hanging="5814" w:hangingChars="1800"/>
        <w:jc w:val="center"/>
        <w:outlineLvl w:val="9"/>
        <w:rPr>
          <w:rFonts w:hint="eastAsia" w:ascii="仿宋" w:hAnsi="仿宋" w:eastAsia="仿宋" w:cs="仿宋"/>
          <w:b/>
          <w:bCs/>
          <w:color w:val="auto"/>
          <w:sz w:val="32"/>
          <w:szCs w:val="32"/>
          <w:highlight w:val="none"/>
          <w:lang w:eastAsia="zh-CN"/>
        </w:rPr>
      </w:pPr>
      <w:bookmarkStart w:id="31" w:name="_Toc17515"/>
    </w:p>
    <w:p>
      <w:pPr>
        <w:ind w:left="5783" w:hanging="5814" w:hangingChars="1800"/>
        <w:jc w:val="center"/>
        <w:outlineLvl w:val="9"/>
        <w:rPr>
          <w:rFonts w:ascii="仿宋" w:hAnsi="仿宋" w:eastAsia="仿宋" w:cs="仿宋"/>
          <w:color w:val="auto"/>
          <w:sz w:val="32"/>
          <w:szCs w:val="32"/>
          <w:highlight w:val="none"/>
          <w:lang w:eastAsia="zh-CN"/>
        </w:rPr>
      </w:pPr>
      <w:r>
        <w:rPr>
          <w:rFonts w:hint="eastAsia" w:ascii="仿宋" w:hAnsi="仿宋" w:eastAsia="仿宋" w:cs="仿宋"/>
          <w:b/>
          <w:bCs/>
          <w:color w:val="auto"/>
          <w:sz w:val="32"/>
          <w:szCs w:val="32"/>
          <w:highlight w:val="none"/>
          <w:lang w:eastAsia="zh-CN"/>
        </w:rPr>
        <w:t>投诉相关说明</w:t>
      </w:r>
      <w:bookmarkEnd w:id="31"/>
    </w:p>
    <w:p>
      <w:pPr>
        <w:widowControl/>
        <w:spacing w:line="400" w:lineRule="exact"/>
        <w:ind w:firstLine="420"/>
        <w:outlineLvl w:val="9"/>
        <w:rPr>
          <w:rFonts w:ascii="仿宋" w:hAnsi="仿宋" w:eastAsia="仿宋" w:cs="仿宋"/>
          <w:color w:val="auto"/>
          <w:highlight w:val="none"/>
          <w:lang w:eastAsia="zh-CN"/>
        </w:rPr>
      </w:pPr>
      <w:r>
        <w:rPr>
          <w:rFonts w:hint="eastAsia" w:ascii="仿宋" w:hAnsi="仿宋" w:eastAsia="仿宋" w:cs="仿宋"/>
          <w:color w:val="auto"/>
          <w:highlight w:val="none"/>
          <w:lang w:eastAsia="zh-CN"/>
        </w:rPr>
        <w:t>投诉人应当满足《政府采购法》、《政府采购法实施条例》和《政府采购供应商投诉处理办法》的相关规定。</w:t>
      </w:r>
    </w:p>
    <w:p>
      <w:pPr>
        <w:numPr>
          <w:ilvl w:val="0"/>
          <w:numId w:val="3"/>
        </w:numPr>
        <w:spacing w:line="400" w:lineRule="exact"/>
        <w:ind w:left="4626" w:leftChars="304" w:hanging="3888" w:hangingChars="1600"/>
        <w:outlineLvl w:val="9"/>
        <w:rPr>
          <w:rFonts w:ascii="仿宋" w:hAnsi="仿宋" w:eastAsia="仿宋" w:cs="仿宋"/>
          <w:b/>
          <w:bCs/>
          <w:color w:val="auto"/>
          <w:sz w:val="24"/>
          <w:szCs w:val="24"/>
          <w:highlight w:val="none"/>
        </w:rPr>
      </w:pPr>
      <w:bookmarkStart w:id="32" w:name="_Toc11499"/>
      <w:r>
        <w:rPr>
          <w:rFonts w:hint="eastAsia" w:ascii="仿宋" w:hAnsi="仿宋" w:eastAsia="仿宋" w:cs="仿宋"/>
          <w:b/>
          <w:bCs/>
          <w:color w:val="auto"/>
          <w:sz w:val="24"/>
          <w:szCs w:val="24"/>
          <w:highlight w:val="none"/>
        </w:rPr>
        <w:t>质疑前置及时间要求</w:t>
      </w:r>
      <w:bookmarkEnd w:id="32"/>
    </w:p>
    <w:p>
      <w:pPr>
        <w:widowControl/>
        <w:spacing w:line="400" w:lineRule="exact"/>
        <w:ind w:firstLine="420"/>
        <w:outlineLvl w:val="9"/>
        <w:rPr>
          <w:rFonts w:ascii="仿宋" w:hAnsi="仿宋" w:eastAsia="仿宋" w:cs="仿宋"/>
          <w:color w:val="auto"/>
          <w:highlight w:val="none"/>
          <w:shd w:val="clear" w:color="auto" w:fill="FFFFFF"/>
          <w:lang w:eastAsia="zh-CN"/>
        </w:rPr>
      </w:pPr>
      <w:r>
        <w:rPr>
          <w:rFonts w:hint="eastAsia" w:ascii="仿宋" w:hAnsi="仿宋" w:eastAsia="仿宋" w:cs="仿宋"/>
          <w:color w:val="auto"/>
          <w:highlight w:val="none"/>
          <w:lang w:eastAsia="zh-CN"/>
        </w:rPr>
        <w:t>《中华人民共和国政府采购法》</w:t>
      </w:r>
      <w:r>
        <w:rPr>
          <w:rFonts w:hint="eastAsia" w:ascii="仿宋" w:hAnsi="仿宋" w:eastAsia="仿宋" w:cs="仿宋"/>
          <w:color w:val="auto"/>
          <w:highlight w:val="none"/>
          <w:shd w:val="clear" w:color="auto" w:fill="FFFFFF"/>
          <w:lang w:eastAsia="zh-CN"/>
        </w:rPr>
        <w:t>第五十一条：供应商对政府采购活动事项有疑问的，可以向采购人提出询问，采购人应当及时作出答复，但答复的内容不得涉及商业秘密。</w:t>
      </w:r>
    </w:p>
    <w:p>
      <w:pPr>
        <w:widowControl/>
        <w:spacing w:line="400" w:lineRule="exact"/>
        <w:ind w:firstLine="420"/>
        <w:outlineLvl w:val="9"/>
        <w:rPr>
          <w:rFonts w:ascii="仿宋" w:hAnsi="仿宋" w:eastAsia="仿宋" w:cs="仿宋"/>
          <w:color w:val="auto"/>
          <w:highlight w:val="none"/>
          <w:lang w:eastAsia="zh-CN"/>
        </w:rPr>
      </w:pPr>
      <w:r>
        <w:rPr>
          <w:rFonts w:hint="eastAsia" w:ascii="仿宋" w:hAnsi="仿宋" w:eastAsia="仿宋" w:cs="仿宋"/>
          <w:color w:val="auto"/>
          <w:highlight w:val="none"/>
          <w:shd w:val="clear" w:color="auto" w:fill="FFFFFF"/>
          <w:lang w:eastAsia="zh-CN"/>
        </w:rPr>
        <w:t xml:space="preserve"> 第五十二条：供应商认为采购文件、采购过程和中标、中标结果使自己的权益受到损害的，可以在知道或者应知其权益受到损害之日起七个工作日内，以书面形式向采购人提出质疑。</w:t>
      </w:r>
    </w:p>
    <w:p>
      <w:pPr>
        <w:widowControl/>
        <w:spacing w:line="400" w:lineRule="exact"/>
        <w:ind w:firstLine="420"/>
        <w:outlineLvl w:val="9"/>
        <w:rPr>
          <w:rFonts w:ascii="仿宋" w:hAnsi="仿宋" w:eastAsia="仿宋" w:cs="仿宋"/>
          <w:color w:val="auto"/>
          <w:highlight w:val="none"/>
          <w:shd w:val="clear" w:color="auto" w:fill="FFFFFF"/>
          <w:lang w:eastAsia="zh-CN"/>
        </w:rPr>
      </w:pPr>
      <w:r>
        <w:rPr>
          <w:rFonts w:hint="eastAsia" w:ascii="仿宋" w:hAnsi="仿宋" w:eastAsia="仿宋" w:cs="仿宋"/>
          <w:color w:val="auto"/>
          <w:highlight w:val="none"/>
          <w:shd w:val="clear" w:color="auto" w:fill="FFFFFF"/>
          <w:lang w:eastAsia="zh-CN"/>
        </w:rPr>
        <w:t xml:space="preserve"> 第五十三条：采购人应当在收到供应商的书面质疑后七个工作日内作出答复，并以书面形式通知质疑供应商和其他有关供应商，但答复的内容不得涉及商业秘密。</w:t>
      </w:r>
    </w:p>
    <w:p>
      <w:pPr>
        <w:widowControl/>
        <w:spacing w:line="400" w:lineRule="exact"/>
        <w:ind w:firstLine="420"/>
        <w:outlineLvl w:val="9"/>
        <w:rPr>
          <w:rFonts w:ascii="仿宋" w:hAnsi="仿宋" w:eastAsia="仿宋" w:cs="仿宋"/>
          <w:color w:val="auto"/>
          <w:highlight w:val="none"/>
          <w:shd w:val="clear" w:color="auto" w:fill="FFFFFF"/>
          <w:lang w:eastAsia="zh-CN"/>
        </w:rPr>
      </w:pPr>
      <w:r>
        <w:rPr>
          <w:rFonts w:hint="eastAsia" w:ascii="仿宋" w:hAnsi="仿宋" w:eastAsia="仿宋" w:cs="仿宋"/>
          <w:color w:val="auto"/>
          <w:highlight w:val="none"/>
          <w:shd w:val="clear" w:color="auto" w:fill="FFFFFF"/>
          <w:lang w:eastAsia="zh-CN"/>
        </w:rPr>
        <w:t xml:space="preserve"> 第五十五条:质疑供应商对采购人、采购代理机构的答复不满意或者采购人、采购代理机构未在规定的时间内作出答复的，可以在答复期满后十五个工作日内向同级政府采购监督管理部门投诉。</w:t>
      </w:r>
    </w:p>
    <w:p>
      <w:pPr>
        <w:widowControl/>
        <w:spacing w:line="400" w:lineRule="exact"/>
        <w:ind w:firstLine="420"/>
        <w:outlineLvl w:val="9"/>
        <w:rPr>
          <w:rFonts w:ascii="仿宋" w:hAnsi="仿宋" w:eastAsia="仿宋" w:cs="仿宋"/>
          <w:color w:val="auto"/>
          <w:highlight w:val="none"/>
          <w:lang w:eastAsia="zh-CN"/>
        </w:rPr>
      </w:pPr>
      <w:r>
        <w:rPr>
          <w:rFonts w:hint="eastAsia" w:ascii="仿宋" w:hAnsi="仿宋" w:eastAsia="仿宋" w:cs="仿宋"/>
          <w:color w:val="auto"/>
          <w:highlight w:val="none"/>
          <w:shd w:val="clear" w:color="auto" w:fill="FFFFFF"/>
          <w:lang w:eastAsia="zh-CN"/>
        </w:rPr>
        <w:t xml:space="preserve">  《政府采购实施条例》第五十五条：供应商质疑、投诉应当有明确的请求和必要的证明材料。供应商投诉的事项不得超出质疑事项的范围。</w:t>
      </w:r>
    </w:p>
    <w:p>
      <w:pPr>
        <w:spacing w:line="400" w:lineRule="exact"/>
        <w:ind w:left="3780" w:hanging="3834" w:hangingChars="1800"/>
        <w:outlineLvl w:val="9"/>
        <w:rPr>
          <w:rFonts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 xml:space="preserve"> </w:t>
      </w:r>
      <w:r>
        <w:rPr>
          <w:rFonts w:hint="eastAsia" w:ascii="仿宋" w:hAnsi="仿宋" w:eastAsia="仿宋" w:cs="仿宋"/>
          <w:b/>
          <w:bCs/>
          <w:color w:val="auto"/>
          <w:sz w:val="21"/>
          <w:szCs w:val="21"/>
          <w:highlight w:val="none"/>
          <w:lang w:eastAsia="zh-CN"/>
        </w:rPr>
        <w:t xml:space="preserve">   </w:t>
      </w:r>
      <w:bookmarkStart w:id="33" w:name="_Toc13508"/>
      <w:r>
        <w:rPr>
          <w:rFonts w:hint="eastAsia" w:ascii="仿宋" w:hAnsi="仿宋" w:eastAsia="仿宋" w:cs="仿宋"/>
          <w:b/>
          <w:bCs/>
          <w:color w:val="auto"/>
          <w:sz w:val="21"/>
          <w:szCs w:val="21"/>
          <w:highlight w:val="none"/>
          <w:lang w:eastAsia="zh-CN"/>
        </w:rPr>
        <w:t>二、书面方式</w:t>
      </w:r>
      <w:bookmarkEnd w:id="33"/>
    </w:p>
    <w:p>
      <w:pPr>
        <w:spacing w:line="400" w:lineRule="exact"/>
        <w:ind w:left="3780" w:hanging="3834" w:hangingChars="1800"/>
        <w:outlineLvl w:val="9"/>
        <w:rPr>
          <w:rFonts w:ascii="仿宋" w:hAnsi="仿宋" w:eastAsia="仿宋" w:cs="仿宋"/>
          <w:color w:val="auto"/>
          <w:highlight w:val="none"/>
          <w:lang w:eastAsia="zh-CN"/>
        </w:rPr>
      </w:pPr>
      <w:r>
        <w:rPr>
          <w:rFonts w:hint="eastAsia" w:ascii="仿宋" w:hAnsi="仿宋" w:eastAsia="仿宋" w:cs="仿宋"/>
          <w:color w:val="auto"/>
          <w:sz w:val="21"/>
          <w:szCs w:val="21"/>
          <w:highlight w:val="none"/>
          <w:lang w:eastAsia="zh-CN"/>
        </w:rPr>
        <w:t xml:space="preserve">    《</w:t>
      </w:r>
      <w:r>
        <w:rPr>
          <w:rFonts w:hint="eastAsia" w:ascii="仿宋" w:hAnsi="仿宋" w:eastAsia="仿宋" w:cs="仿宋"/>
          <w:color w:val="auto"/>
          <w:highlight w:val="none"/>
          <w:lang w:eastAsia="zh-CN"/>
        </w:rPr>
        <w:t>政府采购供应商投诉处理办法》第八条：投诉人投诉</w:t>
      </w:r>
    </w:p>
    <w:p>
      <w:pPr>
        <w:spacing w:line="400" w:lineRule="exact"/>
        <w:outlineLvl w:val="9"/>
        <w:rPr>
          <w:rFonts w:ascii="仿宋" w:hAnsi="仿宋" w:eastAsia="仿宋" w:cs="仿宋"/>
          <w:color w:val="auto"/>
          <w:highlight w:val="none"/>
          <w:lang w:eastAsia="zh-CN"/>
        </w:rPr>
      </w:pPr>
      <w:r>
        <w:rPr>
          <w:rFonts w:hint="eastAsia" w:ascii="仿宋" w:hAnsi="仿宋" w:eastAsia="仿宋" w:cs="仿宋"/>
          <w:color w:val="auto"/>
          <w:highlight w:val="none"/>
          <w:lang w:eastAsia="zh-CN"/>
        </w:rPr>
        <w:t>时，应当提交投诉书，并按照被投诉人以及与投诉事项有关的供应商数量提供投诉书的副本。</w:t>
      </w:r>
    </w:p>
    <w:p>
      <w:pPr>
        <w:spacing w:line="400" w:lineRule="exact"/>
        <w:ind w:left="4320" w:hanging="4374" w:hangingChars="1800"/>
        <w:outlineLvl w:val="9"/>
        <w:rPr>
          <w:rFonts w:ascii="仿宋" w:hAnsi="仿宋" w:eastAsia="仿宋" w:cs="仿宋"/>
          <w:color w:val="auto"/>
          <w:highlight w:val="none"/>
          <w:lang w:eastAsia="zh-CN"/>
        </w:rPr>
      </w:pPr>
      <w:r>
        <w:rPr>
          <w:rFonts w:hint="eastAsia" w:ascii="仿宋" w:hAnsi="仿宋" w:eastAsia="仿宋" w:cs="仿宋"/>
          <w:color w:val="auto"/>
          <w:highlight w:val="none"/>
          <w:lang w:eastAsia="zh-CN"/>
        </w:rPr>
        <w:t xml:space="preserve">   投诉书应当包括下列主要内容：</w:t>
      </w:r>
    </w:p>
    <w:p>
      <w:pPr>
        <w:numPr>
          <w:ilvl w:val="0"/>
          <w:numId w:val="4"/>
        </w:numPr>
        <w:spacing w:line="400" w:lineRule="exact"/>
        <w:outlineLvl w:val="9"/>
        <w:rPr>
          <w:rFonts w:ascii="仿宋" w:hAnsi="仿宋" w:eastAsia="仿宋" w:cs="仿宋"/>
          <w:color w:val="auto"/>
          <w:highlight w:val="none"/>
          <w:lang w:eastAsia="zh-CN"/>
        </w:rPr>
      </w:pPr>
      <w:r>
        <w:rPr>
          <w:rFonts w:hint="eastAsia" w:ascii="仿宋" w:hAnsi="仿宋" w:eastAsia="仿宋" w:cs="仿宋"/>
          <w:color w:val="auto"/>
          <w:highlight w:val="none"/>
          <w:lang w:eastAsia="zh-CN"/>
        </w:rPr>
        <w:t>投诉人和被投诉人的名称、地址、电话等；</w:t>
      </w:r>
    </w:p>
    <w:p>
      <w:pPr>
        <w:numPr>
          <w:ilvl w:val="0"/>
          <w:numId w:val="4"/>
        </w:numPr>
        <w:spacing w:line="400" w:lineRule="exact"/>
        <w:outlineLvl w:val="9"/>
        <w:rPr>
          <w:rFonts w:ascii="仿宋" w:hAnsi="仿宋" w:eastAsia="仿宋" w:cs="仿宋"/>
          <w:color w:val="auto"/>
          <w:highlight w:val="none"/>
          <w:lang w:eastAsia="zh-CN"/>
        </w:rPr>
      </w:pPr>
      <w:r>
        <w:rPr>
          <w:rFonts w:hint="eastAsia" w:ascii="仿宋" w:hAnsi="仿宋" w:eastAsia="仿宋" w:cs="仿宋"/>
          <w:color w:val="auto"/>
          <w:highlight w:val="none"/>
          <w:lang w:eastAsia="zh-CN"/>
        </w:rPr>
        <w:t>具体的投诉事项及事实依据；</w:t>
      </w:r>
    </w:p>
    <w:p>
      <w:pPr>
        <w:numPr>
          <w:ilvl w:val="0"/>
          <w:numId w:val="4"/>
        </w:numPr>
        <w:spacing w:line="400" w:lineRule="exact"/>
        <w:outlineLvl w:val="9"/>
        <w:rPr>
          <w:rFonts w:ascii="仿宋" w:hAnsi="仿宋" w:eastAsia="仿宋" w:cs="仿宋"/>
          <w:color w:val="auto"/>
          <w:highlight w:val="none"/>
          <w:lang w:eastAsia="zh-CN"/>
        </w:rPr>
      </w:pPr>
      <w:r>
        <w:rPr>
          <w:rFonts w:hint="eastAsia" w:ascii="仿宋" w:hAnsi="仿宋" w:eastAsia="仿宋" w:cs="仿宋"/>
          <w:color w:val="auto"/>
          <w:highlight w:val="none"/>
          <w:lang w:eastAsia="zh-CN"/>
        </w:rPr>
        <w:t>质疑和质疑答复情况及相关证明材料；</w:t>
      </w:r>
    </w:p>
    <w:p>
      <w:pPr>
        <w:numPr>
          <w:ilvl w:val="0"/>
          <w:numId w:val="4"/>
        </w:numPr>
        <w:spacing w:line="400" w:lineRule="exact"/>
        <w:outlineLvl w:val="9"/>
        <w:rPr>
          <w:rFonts w:ascii="仿宋" w:hAnsi="仿宋" w:eastAsia="仿宋" w:cs="仿宋"/>
          <w:color w:val="auto"/>
          <w:highlight w:val="none"/>
        </w:rPr>
      </w:pPr>
      <w:r>
        <w:rPr>
          <w:rFonts w:hint="eastAsia" w:ascii="仿宋" w:hAnsi="仿宋" w:eastAsia="仿宋" w:cs="仿宋"/>
          <w:color w:val="auto"/>
          <w:highlight w:val="none"/>
        </w:rPr>
        <w:t>提起投诉的日期。</w:t>
      </w:r>
    </w:p>
    <w:p>
      <w:pPr>
        <w:spacing w:line="400" w:lineRule="exact"/>
        <w:ind w:firstLine="645"/>
        <w:outlineLvl w:val="9"/>
        <w:rPr>
          <w:rFonts w:ascii="仿宋" w:hAnsi="仿宋" w:eastAsia="仿宋" w:cs="仿宋"/>
          <w:color w:val="auto"/>
          <w:highlight w:val="none"/>
          <w:lang w:eastAsia="zh-CN"/>
        </w:rPr>
      </w:pPr>
      <w:r>
        <w:rPr>
          <w:rFonts w:hint="eastAsia" w:ascii="仿宋" w:hAnsi="仿宋" w:eastAsia="仿宋" w:cs="仿宋"/>
          <w:color w:val="auto"/>
          <w:highlight w:val="none"/>
          <w:lang w:eastAsia="zh-CN"/>
        </w:rPr>
        <w:t>投诉书应当署名。投诉人为自然人，应当由本人签章；投诉人为法人或者其他组织的，应当由法定代表人或者主要负责人签章并加盖公章。</w:t>
      </w:r>
    </w:p>
    <w:p>
      <w:pPr>
        <w:spacing w:line="400" w:lineRule="exact"/>
        <w:ind w:firstLine="645"/>
        <w:outlineLvl w:val="9"/>
        <w:rPr>
          <w:rFonts w:ascii="仿宋" w:hAnsi="仿宋" w:eastAsia="仿宋" w:cs="仿宋"/>
          <w:color w:val="auto"/>
          <w:highlight w:val="none"/>
          <w:lang w:eastAsia="zh-CN"/>
        </w:rPr>
      </w:pPr>
      <w:r>
        <w:rPr>
          <w:rFonts w:hint="eastAsia" w:ascii="仿宋" w:hAnsi="仿宋" w:eastAsia="仿宋" w:cs="仿宋"/>
          <w:color w:val="auto"/>
          <w:highlight w:val="none"/>
          <w:lang w:eastAsia="zh-CN"/>
        </w:rPr>
        <w:t>《政府采购供应商投诉处理办法》第九条：投诉人可以委托代理人办理投诉事务。代理人办理投书事务时，除提交投诉书外，还应当向同级财政部门提交投诉人的授权委托书，授权委托书应当载明委托代理的具体权限和事项。</w:t>
      </w:r>
    </w:p>
    <w:p>
      <w:pPr>
        <w:spacing w:line="400" w:lineRule="exact"/>
        <w:ind w:firstLine="645"/>
        <w:outlineLvl w:val="9"/>
        <w:rPr>
          <w:rFonts w:ascii="仿宋" w:hAnsi="仿宋" w:eastAsia="仿宋" w:cs="仿宋"/>
          <w:color w:val="auto"/>
          <w:highlight w:val="none"/>
          <w:lang w:eastAsia="zh-CN"/>
        </w:rPr>
      </w:pPr>
      <w:r>
        <w:rPr>
          <w:rFonts w:hint="eastAsia" w:ascii="仿宋" w:hAnsi="仿宋" w:eastAsia="仿宋" w:cs="仿宋"/>
          <w:color w:val="auto"/>
          <w:highlight w:val="none"/>
          <w:lang w:eastAsia="zh-CN"/>
        </w:rPr>
        <w:t>《政府采购供应商投诉处理办法》第十条：投诉人提起投诉应当符合下列条件：</w:t>
      </w:r>
    </w:p>
    <w:p>
      <w:pPr>
        <w:numPr>
          <w:ilvl w:val="0"/>
          <w:numId w:val="5"/>
        </w:numPr>
        <w:spacing w:line="400" w:lineRule="exact"/>
        <w:outlineLvl w:val="9"/>
        <w:rPr>
          <w:rFonts w:ascii="仿宋" w:hAnsi="仿宋" w:eastAsia="仿宋" w:cs="仿宋"/>
          <w:color w:val="auto"/>
          <w:highlight w:val="none"/>
          <w:lang w:eastAsia="zh-CN"/>
        </w:rPr>
      </w:pPr>
      <w:r>
        <w:rPr>
          <w:rFonts w:hint="eastAsia" w:ascii="仿宋" w:hAnsi="仿宋" w:eastAsia="仿宋" w:cs="仿宋"/>
          <w:color w:val="auto"/>
          <w:highlight w:val="none"/>
          <w:lang w:eastAsia="zh-CN"/>
        </w:rPr>
        <w:t>投诉人是参与所投诉政府采购活动的供应商；</w:t>
      </w:r>
    </w:p>
    <w:p>
      <w:pPr>
        <w:numPr>
          <w:ilvl w:val="0"/>
          <w:numId w:val="5"/>
        </w:numPr>
        <w:spacing w:line="400" w:lineRule="exact"/>
        <w:outlineLvl w:val="9"/>
        <w:rPr>
          <w:rFonts w:ascii="仿宋" w:hAnsi="仿宋" w:eastAsia="仿宋" w:cs="仿宋"/>
          <w:color w:val="auto"/>
          <w:highlight w:val="none"/>
          <w:lang w:eastAsia="zh-CN"/>
        </w:rPr>
      </w:pPr>
      <w:r>
        <w:rPr>
          <w:rFonts w:hint="eastAsia" w:ascii="仿宋" w:hAnsi="仿宋" w:eastAsia="仿宋" w:cs="仿宋"/>
          <w:color w:val="auto"/>
          <w:highlight w:val="none"/>
          <w:lang w:eastAsia="zh-CN"/>
        </w:rPr>
        <w:t>提起投诉诉前已依法进行质疑；</w:t>
      </w:r>
    </w:p>
    <w:p>
      <w:pPr>
        <w:numPr>
          <w:ilvl w:val="0"/>
          <w:numId w:val="5"/>
        </w:numPr>
        <w:spacing w:line="400" w:lineRule="exact"/>
        <w:outlineLvl w:val="9"/>
        <w:rPr>
          <w:rFonts w:ascii="仿宋" w:hAnsi="仿宋" w:eastAsia="仿宋" w:cs="仿宋"/>
          <w:color w:val="auto"/>
          <w:highlight w:val="none"/>
          <w:lang w:eastAsia="zh-CN"/>
        </w:rPr>
      </w:pPr>
      <w:r>
        <w:rPr>
          <w:rFonts w:hint="eastAsia" w:ascii="仿宋" w:hAnsi="仿宋" w:eastAsia="仿宋" w:cs="仿宋"/>
          <w:color w:val="auto"/>
          <w:highlight w:val="none"/>
          <w:lang w:eastAsia="zh-CN"/>
        </w:rPr>
        <w:t>投诉书内容符合本办法的规定；</w:t>
      </w:r>
    </w:p>
    <w:p>
      <w:pPr>
        <w:numPr>
          <w:ilvl w:val="0"/>
          <w:numId w:val="5"/>
        </w:numPr>
        <w:spacing w:line="400" w:lineRule="exact"/>
        <w:outlineLvl w:val="9"/>
        <w:rPr>
          <w:rFonts w:ascii="仿宋" w:hAnsi="仿宋" w:eastAsia="仿宋" w:cs="仿宋"/>
          <w:color w:val="auto"/>
          <w:highlight w:val="none"/>
          <w:lang w:eastAsia="zh-CN"/>
        </w:rPr>
      </w:pPr>
      <w:r>
        <w:rPr>
          <w:rFonts w:hint="eastAsia" w:ascii="仿宋" w:hAnsi="仿宋" w:eastAsia="仿宋" w:cs="仿宋"/>
          <w:color w:val="auto"/>
          <w:highlight w:val="none"/>
          <w:lang w:eastAsia="zh-CN"/>
        </w:rPr>
        <w:t>在投诉有效期内提起投诉；</w:t>
      </w:r>
    </w:p>
    <w:p>
      <w:pPr>
        <w:numPr>
          <w:ilvl w:val="0"/>
          <w:numId w:val="5"/>
        </w:numPr>
        <w:spacing w:line="400" w:lineRule="exact"/>
        <w:outlineLvl w:val="9"/>
        <w:rPr>
          <w:rFonts w:ascii="仿宋" w:hAnsi="仿宋" w:eastAsia="仿宋" w:cs="仿宋"/>
          <w:color w:val="auto"/>
          <w:highlight w:val="none"/>
          <w:lang w:eastAsia="zh-CN"/>
        </w:rPr>
      </w:pPr>
      <w:r>
        <w:rPr>
          <w:rFonts w:hint="eastAsia" w:ascii="仿宋" w:hAnsi="仿宋" w:eastAsia="仿宋" w:cs="仿宋"/>
          <w:color w:val="auto"/>
          <w:highlight w:val="none"/>
          <w:lang w:eastAsia="zh-CN"/>
        </w:rPr>
        <w:t>属于本级财政部门管辖；</w:t>
      </w:r>
    </w:p>
    <w:p>
      <w:pPr>
        <w:numPr>
          <w:ilvl w:val="0"/>
          <w:numId w:val="5"/>
        </w:numPr>
        <w:spacing w:line="400" w:lineRule="exact"/>
        <w:outlineLvl w:val="9"/>
        <w:rPr>
          <w:rFonts w:ascii="仿宋" w:hAnsi="仿宋" w:eastAsia="仿宋" w:cs="仿宋"/>
          <w:color w:val="auto"/>
          <w:highlight w:val="none"/>
          <w:lang w:eastAsia="zh-CN"/>
        </w:rPr>
      </w:pPr>
      <w:r>
        <w:rPr>
          <w:rFonts w:hint="eastAsia" w:ascii="仿宋" w:hAnsi="仿宋" w:eastAsia="仿宋" w:cs="仿宋"/>
          <w:color w:val="auto"/>
          <w:highlight w:val="none"/>
          <w:lang w:eastAsia="zh-CN"/>
        </w:rPr>
        <w:t>同一投诉事项未经财政部门投诉处理；</w:t>
      </w:r>
    </w:p>
    <w:p>
      <w:pPr>
        <w:numPr>
          <w:ilvl w:val="0"/>
          <w:numId w:val="5"/>
        </w:numPr>
        <w:spacing w:line="400" w:lineRule="exact"/>
        <w:outlineLvl w:val="9"/>
        <w:rPr>
          <w:rFonts w:ascii="仿宋" w:hAnsi="仿宋" w:eastAsia="仿宋" w:cs="仿宋"/>
          <w:color w:val="auto"/>
          <w:highlight w:val="none"/>
          <w:lang w:eastAsia="zh-CN"/>
        </w:rPr>
      </w:pPr>
      <w:r>
        <w:rPr>
          <w:rFonts w:hint="eastAsia" w:ascii="仿宋" w:hAnsi="仿宋" w:eastAsia="仿宋" w:cs="仿宋"/>
          <w:color w:val="auto"/>
          <w:highlight w:val="none"/>
          <w:lang w:eastAsia="zh-CN"/>
        </w:rPr>
        <w:t>国务院财政部门规定的其他条件。</w:t>
      </w:r>
    </w:p>
    <w:p>
      <w:pPr>
        <w:spacing w:line="400" w:lineRule="exact"/>
        <w:ind w:left="4320" w:hanging="4374" w:hangingChars="1800"/>
        <w:outlineLvl w:val="9"/>
        <w:rPr>
          <w:rFonts w:ascii="仿宋" w:hAnsi="仿宋" w:eastAsia="仿宋" w:cs="仿宋"/>
          <w:color w:val="auto"/>
          <w:highlight w:val="none"/>
          <w:lang w:eastAsia="zh-CN"/>
        </w:rPr>
      </w:pPr>
      <w:r>
        <w:rPr>
          <w:rFonts w:hint="eastAsia" w:ascii="仿宋" w:hAnsi="仿宋" w:eastAsia="仿宋" w:cs="仿宋"/>
          <w:color w:val="auto"/>
          <w:highlight w:val="none"/>
          <w:lang w:eastAsia="zh-CN"/>
        </w:rPr>
        <w:t xml:space="preserve">   </w:t>
      </w:r>
    </w:p>
    <w:p>
      <w:pPr>
        <w:outlineLvl w:val="9"/>
        <w:rPr>
          <w:rFonts w:ascii="仿宋" w:hAnsi="仿宋" w:eastAsia="仿宋" w:cs="仿宋"/>
          <w:color w:val="auto"/>
          <w:highlight w:val="none"/>
          <w:lang w:eastAsia="zh-CN"/>
        </w:rPr>
      </w:pPr>
      <w:r>
        <w:rPr>
          <w:rFonts w:hint="eastAsia" w:ascii="仿宋" w:hAnsi="仿宋" w:eastAsia="仿宋" w:cs="仿宋"/>
          <w:color w:val="auto"/>
          <w:highlight w:val="none"/>
          <w:lang w:eastAsia="zh-CN"/>
        </w:rPr>
        <w:t xml:space="preserve"> </w:t>
      </w:r>
      <w:r>
        <w:rPr>
          <w:rFonts w:hint="eastAsia" w:ascii="仿宋" w:hAnsi="仿宋" w:eastAsia="仿宋" w:cs="仿宋"/>
          <w:b/>
          <w:bCs/>
          <w:color w:val="auto"/>
          <w:highlight w:val="none"/>
          <w:lang w:eastAsia="zh-CN"/>
        </w:rPr>
        <w:t xml:space="preserve">   </w:t>
      </w:r>
      <w:bookmarkStart w:id="34" w:name="_Toc5978"/>
      <w:r>
        <w:rPr>
          <w:rFonts w:hint="eastAsia" w:ascii="仿宋" w:hAnsi="仿宋" w:eastAsia="仿宋" w:cs="仿宋"/>
          <w:b/>
          <w:bCs/>
          <w:color w:val="auto"/>
          <w:highlight w:val="none"/>
          <w:lang w:eastAsia="zh-CN"/>
        </w:rPr>
        <w:t>三、虚假、恶意投诉法律责任</w:t>
      </w:r>
      <w:bookmarkEnd w:id="34"/>
    </w:p>
    <w:p>
      <w:pPr>
        <w:spacing w:line="400" w:lineRule="exact"/>
        <w:ind w:firstLine="486" w:firstLineChars="200"/>
        <w:outlineLvl w:val="9"/>
        <w:rPr>
          <w:rFonts w:ascii="仿宋" w:hAnsi="仿宋" w:eastAsia="仿宋" w:cs="仿宋"/>
          <w:color w:val="auto"/>
          <w:highlight w:val="none"/>
          <w:lang w:eastAsia="zh-CN"/>
        </w:rPr>
      </w:pPr>
      <w:r>
        <w:rPr>
          <w:rFonts w:hint="eastAsia" w:ascii="仿宋" w:hAnsi="仿宋" w:eastAsia="仿宋" w:cs="仿宋"/>
          <w:color w:val="auto"/>
          <w:highlight w:val="none"/>
          <w:lang w:eastAsia="zh-CN"/>
        </w:rPr>
        <w:t>第七十三条：供应商捏造实施、提供虚假材料或者以非法手段取得证明材料进行投诉的，由财政部门列入不良行为记录名单，禁止其1至3年内参加政府采购活动。</w:t>
      </w:r>
    </w:p>
    <w:p>
      <w:pPr>
        <w:spacing w:line="400" w:lineRule="exact"/>
        <w:ind w:firstLine="486" w:firstLineChars="200"/>
        <w:outlineLvl w:val="9"/>
        <w:rPr>
          <w:rFonts w:ascii="仿宋" w:hAnsi="仿宋" w:eastAsia="仿宋" w:cs="仿宋"/>
          <w:color w:val="auto"/>
          <w:highlight w:val="none"/>
          <w:lang w:eastAsia="zh-CN"/>
        </w:rPr>
      </w:pPr>
      <w:r>
        <w:rPr>
          <w:rFonts w:hint="eastAsia" w:ascii="仿宋" w:hAnsi="仿宋" w:eastAsia="仿宋" w:cs="仿宋"/>
          <w:color w:val="auto"/>
          <w:highlight w:val="none"/>
          <w:lang w:eastAsia="zh-CN"/>
        </w:rPr>
        <w:t>《政府采购供应商投诉处理办法》第二十六条：投诉人有下列情形之一的，属于虚假、恶意投诉，财政部门应当驳回投诉，将其列入不良行为记录名单，并依法予以处罚：</w:t>
      </w:r>
    </w:p>
    <w:p>
      <w:pPr>
        <w:spacing w:line="400" w:lineRule="exact"/>
        <w:ind w:firstLine="486" w:firstLineChars="200"/>
        <w:outlineLvl w:val="9"/>
        <w:rPr>
          <w:rFonts w:ascii="仿宋" w:hAnsi="仿宋" w:eastAsia="仿宋" w:cs="仿宋"/>
          <w:color w:val="auto"/>
          <w:highlight w:val="none"/>
          <w:lang w:eastAsia="zh-CN"/>
        </w:rPr>
      </w:pPr>
      <w:r>
        <w:rPr>
          <w:rFonts w:hint="eastAsia" w:ascii="仿宋" w:hAnsi="仿宋" w:eastAsia="仿宋" w:cs="仿宋"/>
          <w:color w:val="auto"/>
          <w:highlight w:val="none"/>
          <w:lang w:eastAsia="zh-CN"/>
        </w:rPr>
        <w:t>（一）1年内3次以上投诉均查无实据的；</w:t>
      </w:r>
    </w:p>
    <w:p>
      <w:pPr>
        <w:spacing w:line="400" w:lineRule="exact"/>
        <w:ind w:firstLine="486" w:firstLineChars="200"/>
        <w:outlineLvl w:val="9"/>
        <w:rPr>
          <w:rFonts w:ascii="仿宋" w:hAnsi="仿宋" w:eastAsia="仿宋" w:cs="仿宋"/>
          <w:color w:val="auto"/>
          <w:highlight w:val="none"/>
          <w:lang w:eastAsia="zh-CN"/>
        </w:rPr>
      </w:pPr>
      <w:r>
        <w:rPr>
          <w:rFonts w:hint="eastAsia" w:ascii="仿宋" w:hAnsi="仿宋" w:eastAsia="仿宋" w:cs="仿宋"/>
          <w:color w:val="auto"/>
          <w:highlight w:val="none"/>
          <w:lang w:eastAsia="zh-CN"/>
        </w:rPr>
        <w:t>（二）捏造事实或者提供虚假投诉材料的。</w:t>
      </w:r>
    </w:p>
    <w:p>
      <w:pPr>
        <w:spacing w:line="400" w:lineRule="exact"/>
        <w:outlineLvl w:val="9"/>
        <w:rPr>
          <w:rFonts w:ascii="仿宋" w:hAnsi="仿宋" w:eastAsia="仿宋" w:cs="仿宋"/>
          <w:color w:val="auto"/>
          <w:sz w:val="21"/>
          <w:szCs w:val="21"/>
          <w:highlight w:val="none"/>
          <w:lang w:eastAsia="zh-CN"/>
        </w:rPr>
      </w:pPr>
    </w:p>
    <w:p>
      <w:pPr>
        <w:spacing w:line="400" w:lineRule="exact"/>
        <w:outlineLvl w:val="9"/>
        <w:rPr>
          <w:rFonts w:ascii="仿宋" w:hAnsi="仿宋" w:eastAsia="仿宋" w:cs="仿宋"/>
          <w:color w:val="auto"/>
          <w:sz w:val="21"/>
          <w:szCs w:val="21"/>
          <w:highlight w:val="none"/>
          <w:lang w:eastAsia="zh-CN"/>
        </w:rPr>
      </w:pPr>
    </w:p>
    <w:p>
      <w:pPr>
        <w:jc w:val="both"/>
        <w:outlineLvl w:val="9"/>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递交投诉书地址：</w:t>
      </w:r>
      <w:r>
        <w:rPr>
          <w:rFonts w:hint="eastAsia" w:ascii="仿宋" w:hAnsi="仿宋" w:eastAsia="仿宋" w:cs="仿宋"/>
          <w:color w:val="auto"/>
          <w:highlight w:val="none"/>
          <w:lang w:val="en-US" w:eastAsia="zh-CN"/>
        </w:rPr>
        <w:t>口岸</w:t>
      </w:r>
      <w:r>
        <w:rPr>
          <w:rFonts w:hint="eastAsia" w:ascii="仿宋" w:hAnsi="仿宋" w:eastAsia="仿宋" w:cs="仿宋"/>
          <w:color w:val="auto"/>
          <w:highlight w:val="none"/>
          <w:lang w:eastAsia="zh-CN"/>
        </w:rPr>
        <w:t>采购办监管办公室</w:t>
      </w:r>
    </w:p>
    <w:p>
      <w:pPr>
        <w:jc w:val="right"/>
        <w:outlineLvl w:val="9"/>
        <w:rPr>
          <w:rFonts w:ascii="仿宋" w:hAnsi="仿宋" w:eastAsia="仿宋" w:cs="仿宋"/>
          <w:color w:val="auto"/>
          <w:sz w:val="32"/>
          <w:szCs w:val="32"/>
          <w:highlight w:val="none"/>
          <w:lang w:eastAsia="zh-CN"/>
        </w:rPr>
      </w:pPr>
    </w:p>
    <w:p>
      <w:pPr>
        <w:spacing w:line="540" w:lineRule="exact"/>
        <w:jc w:val="center"/>
        <w:outlineLvl w:val="9"/>
        <w:rPr>
          <w:rFonts w:ascii="仿宋" w:hAnsi="仿宋" w:eastAsia="仿宋" w:cs="仿宋"/>
          <w:b/>
          <w:bCs/>
          <w:color w:val="auto"/>
          <w:sz w:val="44"/>
          <w:szCs w:val="44"/>
          <w:highlight w:val="none"/>
          <w:lang w:eastAsia="zh-CN"/>
        </w:rPr>
      </w:pPr>
    </w:p>
    <w:p>
      <w:pPr>
        <w:spacing w:line="540" w:lineRule="exact"/>
        <w:jc w:val="center"/>
        <w:outlineLvl w:val="9"/>
        <w:rPr>
          <w:rFonts w:ascii="仿宋" w:hAnsi="仿宋" w:eastAsia="仿宋" w:cs="仿宋"/>
          <w:b/>
          <w:bCs/>
          <w:color w:val="auto"/>
          <w:sz w:val="44"/>
          <w:szCs w:val="44"/>
          <w:highlight w:val="none"/>
          <w:lang w:eastAsia="zh-CN"/>
        </w:rPr>
      </w:pPr>
    </w:p>
    <w:p>
      <w:pPr>
        <w:spacing w:line="540" w:lineRule="exact"/>
        <w:jc w:val="center"/>
        <w:outlineLvl w:val="9"/>
        <w:rPr>
          <w:rFonts w:ascii="仿宋" w:hAnsi="仿宋" w:eastAsia="仿宋" w:cs="仿宋"/>
          <w:b/>
          <w:bCs/>
          <w:color w:val="auto"/>
          <w:sz w:val="44"/>
          <w:szCs w:val="44"/>
          <w:highlight w:val="none"/>
          <w:lang w:eastAsia="zh-CN"/>
        </w:rPr>
      </w:pPr>
    </w:p>
    <w:p>
      <w:pPr>
        <w:spacing w:line="540" w:lineRule="exact"/>
        <w:jc w:val="center"/>
        <w:outlineLvl w:val="9"/>
        <w:rPr>
          <w:rFonts w:ascii="仿宋" w:hAnsi="仿宋" w:eastAsia="仿宋" w:cs="仿宋"/>
          <w:b/>
          <w:bCs/>
          <w:color w:val="auto"/>
          <w:sz w:val="44"/>
          <w:szCs w:val="44"/>
          <w:highlight w:val="none"/>
          <w:lang w:eastAsia="zh-CN"/>
        </w:rPr>
      </w:pPr>
    </w:p>
    <w:p>
      <w:pPr>
        <w:spacing w:line="540" w:lineRule="exact"/>
        <w:jc w:val="center"/>
        <w:outlineLvl w:val="9"/>
        <w:rPr>
          <w:rFonts w:ascii="仿宋" w:hAnsi="仿宋" w:eastAsia="仿宋" w:cs="仿宋"/>
          <w:b/>
          <w:bCs/>
          <w:color w:val="auto"/>
          <w:sz w:val="44"/>
          <w:szCs w:val="44"/>
          <w:highlight w:val="none"/>
          <w:lang w:eastAsia="zh-CN"/>
        </w:rPr>
      </w:pPr>
    </w:p>
    <w:p>
      <w:pPr>
        <w:spacing w:line="540" w:lineRule="exact"/>
        <w:jc w:val="center"/>
        <w:outlineLvl w:val="9"/>
        <w:rPr>
          <w:rFonts w:ascii="仿宋" w:hAnsi="仿宋" w:eastAsia="仿宋" w:cs="仿宋"/>
          <w:b/>
          <w:bCs/>
          <w:color w:val="auto"/>
          <w:sz w:val="44"/>
          <w:szCs w:val="44"/>
          <w:highlight w:val="none"/>
          <w:lang w:eastAsia="zh-CN"/>
        </w:rPr>
      </w:pPr>
    </w:p>
    <w:p>
      <w:pPr>
        <w:spacing w:line="540" w:lineRule="exact"/>
        <w:jc w:val="center"/>
        <w:outlineLvl w:val="9"/>
        <w:rPr>
          <w:rFonts w:ascii="仿宋" w:hAnsi="仿宋" w:eastAsia="仿宋" w:cs="仿宋"/>
          <w:b/>
          <w:bCs/>
          <w:color w:val="auto"/>
          <w:sz w:val="44"/>
          <w:szCs w:val="44"/>
          <w:highlight w:val="none"/>
          <w:lang w:eastAsia="zh-CN"/>
        </w:rPr>
      </w:pPr>
    </w:p>
    <w:p>
      <w:pPr>
        <w:spacing w:line="540" w:lineRule="exact"/>
        <w:jc w:val="center"/>
        <w:outlineLvl w:val="9"/>
        <w:rPr>
          <w:rFonts w:ascii="仿宋" w:hAnsi="仿宋" w:eastAsia="仿宋" w:cs="仿宋"/>
          <w:b/>
          <w:bCs/>
          <w:color w:val="auto"/>
          <w:sz w:val="44"/>
          <w:szCs w:val="44"/>
          <w:highlight w:val="none"/>
          <w:lang w:eastAsia="zh-CN"/>
        </w:rPr>
      </w:pPr>
    </w:p>
    <w:p>
      <w:pPr>
        <w:spacing w:line="540" w:lineRule="exact"/>
        <w:jc w:val="center"/>
        <w:outlineLvl w:val="9"/>
        <w:rPr>
          <w:rFonts w:ascii="仿宋" w:hAnsi="仿宋" w:eastAsia="仿宋" w:cs="仿宋"/>
          <w:b/>
          <w:bCs/>
          <w:color w:val="auto"/>
          <w:sz w:val="44"/>
          <w:szCs w:val="44"/>
          <w:highlight w:val="none"/>
          <w:lang w:eastAsia="zh-CN"/>
        </w:rPr>
      </w:pPr>
    </w:p>
    <w:p>
      <w:pPr>
        <w:pStyle w:val="2"/>
        <w:rPr>
          <w:rFonts w:ascii="仿宋" w:hAnsi="仿宋" w:eastAsia="仿宋" w:cs="仿宋"/>
          <w:b/>
          <w:bCs/>
          <w:color w:val="auto"/>
          <w:sz w:val="44"/>
          <w:szCs w:val="44"/>
          <w:highlight w:val="none"/>
          <w:lang w:eastAsia="zh-CN"/>
        </w:rPr>
      </w:pPr>
    </w:p>
    <w:p>
      <w:pPr>
        <w:rPr>
          <w:lang w:eastAsia="zh-CN"/>
        </w:rPr>
      </w:pPr>
    </w:p>
    <w:p>
      <w:pPr>
        <w:spacing w:line="540" w:lineRule="exact"/>
        <w:jc w:val="center"/>
        <w:outlineLvl w:val="9"/>
        <w:rPr>
          <w:rFonts w:ascii="仿宋" w:hAnsi="仿宋" w:eastAsia="仿宋" w:cs="仿宋"/>
          <w:b/>
          <w:bCs/>
          <w:color w:val="auto"/>
          <w:sz w:val="44"/>
          <w:szCs w:val="44"/>
          <w:highlight w:val="none"/>
          <w:lang w:eastAsia="zh-CN"/>
        </w:rPr>
      </w:pPr>
    </w:p>
    <w:p>
      <w:pPr>
        <w:spacing w:line="540" w:lineRule="exact"/>
        <w:jc w:val="center"/>
        <w:outlineLvl w:val="9"/>
        <w:rPr>
          <w:rFonts w:ascii="仿宋" w:hAnsi="仿宋" w:eastAsia="仿宋" w:cs="仿宋"/>
          <w:b/>
          <w:bCs/>
          <w:color w:val="auto"/>
          <w:sz w:val="32"/>
          <w:szCs w:val="32"/>
          <w:highlight w:val="none"/>
          <w:lang w:eastAsia="zh-CN"/>
        </w:rPr>
      </w:pPr>
      <w:r>
        <w:rPr>
          <w:rFonts w:hint="eastAsia" w:ascii="仿宋" w:hAnsi="仿宋" w:eastAsia="仿宋" w:cs="仿宋"/>
          <w:b/>
          <w:bCs/>
          <w:color w:val="auto"/>
          <w:sz w:val="32"/>
          <w:szCs w:val="32"/>
          <w:highlight w:val="none"/>
          <w:lang w:eastAsia="zh-CN"/>
        </w:rPr>
        <w:t>质疑函范本</w:t>
      </w:r>
    </w:p>
    <w:p>
      <w:pPr>
        <w:adjustRightInd w:val="0"/>
        <w:snapToGrid w:val="0"/>
        <w:spacing w:beforeLines="100" w:line="540" w:lineRule="exact"/>
        <w:ind w:firstLine="486" w:firstLineChars="200"/>
        <w:outlineLvl w:val="9"/>
        <w:rPr>
          <w:rFonts w:ascii="仿宋" w:hAnsi="仿宋" w:eastAsia="仿宋" w:cs="仿宋"/>
          <w:bCs/>
          <w:color w:val="auto"/>
          <w:highlight w:val="none"/>
          <w:lang w:eastAsia="zh-CN"/>
        </w:rPr>
      </w:pPr>
      <w:r>
        <w:rPr>
          <w:rFonts w:hint="eastAsia" w:ascii="仿宋" w:hAnsi="仿宋" w:eastAsia="仿宋" w:cs="仿宋"/>
          <w:bCs/>
          <w:color w:val="auto"/>
          <w:highlight w:val="none"/>
          <w:lang w:eastAsia="zh-CN"/>
        </w:rPr>
        <w:t>一、质疑供应商基本信息</w:t>
      </w:r>
    </w:p>
    <w:p>
      <w:pPr>
        <w:adjustRightInd w:val="0"/>
        <w:snapToGrid w:val="0"/>
        <w:spacing w:line="540" w:lineRule="exact"/>
        <w:ind w:firstLine="486" w:firstLineChars="200"/>
        <w:outlineLvl w:val="9"/>
        <w:rPr>
          <w:rFonts w:ascii="仿宋" w:hAnsi="仿宋" w:eastAsia="仿宋" w:cs="仿宋"/>
          <w:color w:val="auto"/>
          <w:highlight w:val="none"/>
          <w:u w:val="dotted"/>
          <w:lang w:eastAsia="zh-CN"/>
        </w:rPr>
      </w:pPr>
      <w:r>
        <w:rPr>
          <w:rFonts w:hint="eastAsia" w:ascii="仿宋" w:hAnsi="仿宋" w:eastAsia="仿宋" w:cs="仿宋"/>
          <w:color w:val="auto"/>
          <w:highlight w:val="none"/>
          <w:lang w:eastAsia="zh-CN"/>
        </w:rPr>
        <w:t>质疑供应商：</w:t>
      </w:r>
      <w:r>
        <w:rPr>
          <w:rFonts w:hint="eastAsia" w:ascii="仿宋" w:hAnsi="仿宋" w:eastAsia="仿宋" w:cs="仿宋"/>
          <w:color w:val="auto"/>
          <w:highlight w:val="none"/>
          <w:u w:val="dotted"/>
          <w:lang w:eastAsia="zh-CN"/>
        </w:rPr>
        <w:t xml:space="preserve">                         </w:t>
      </w:r>
    </w:p>
    <w:p>
      <w:pPr>
        <w:adjustRightInd w:val="0"/>
        <w:snapToGrid w:val="0"/>
        <w:spacing w:line="540" w:lineRule="exact"/>
        <w:ind w:firstLine="486" w:firstLineChars="200"/>
        <w:outlineLvl w:val="9"/>
        <w:rPr>
          <w:rFonts w:ascii="仿宋" w:hAnsi="仿宋" w:eastAsia="仿宋" w:cs="仿宋"/>
          <w:color w:val="auto"/>
          <w:highlight w:val="none"/>
          <w:lang w:eastAsia="zh-CN"/>
        </w:rPr>
      </w:pPr>
      <w:r>
        <w:rPr>
          <w:rFonts w:hint="eastAsia" w:ascii="仿宋" w:hAnsi="仿宋" w:eastAsia="仿宋" w:cs="仿宋"/>
          <w:color w:val="auto"/>
          <w:highlight w:val="none"/>
          <w:lang w:eastAsia="zh-CN"/>
        </w:rPr>
        <w:t>地址：</w:t>
      </w:r>
      <w:r>
        <w:rPr>
          <w:rFonts w:hint="eastAsia" w:ascii="仿宋" w:hAnsi="仿宋" w:eastAsia="仿宋" w:cs="仿宋"/>
          <w:color w:val="auto"/>
          <w:highlight w:val="none"/>
          <w:u w:val="dotted"/>
          <w:lang w:eastAsia="zh-CN"/>
        </w:rPr>
        <w:t xml:space="preserve">                          </w:t>
      </w:r>
      <w:r>
        <w:rPr>
          <w:rFonts w:hint="eastAsia" w:ascii="仿宋" w:hAnsi="仿宋" w:eastAsia="仿宋" w:cs="仿宋"/>
          <w:color w:val="auto"/>
          <w:highlight w:val="none"/>
          <w:lang w:eastAsia="zh-CN"/>
        </w:rPr>
        <w:t>邮编：</w:t>
      </w:r>
      <w:r>
        <w:rPr>
          <w:rFonts w:hint="eastAsia" w:ascii="仿宋" w:hAnsi="仿宋" w:eastAsia="仿宋" w:cs="仿宋"/>
          <w:color w:val="auto"/>
          <w:highlight w:val="none"/>
          <w:u w:val="dotted"/>
          <w:lang w:eastAsia="zh-CN"/>
        </w:rPr>
        <w:t xml:space="preserve">            </w:t>
      </w:r>
    </w:p>
    <w:p>
      <w:pPr>
        <w:adjustRightInd w:val="0"/>
        <w:snapToGrid w:val="0"/>
        <w:spacing w:line="540" w:lineRule="exact"/>
        <w:ind w:firstLine="486" w:firstLineChars="200"/>
        <w:outlineLvl w:val="9"/>
        <w:rPr>
          <w:rFonts w:ascii="仿宋" w:hAnsi="仿宋" w:eastAsia="仿宋" w:cs="仿宋"/>
          <w:color w:val="auto"/>
          <w:highlight w:val="none"/>
          <w:lang w:eastAsia="zh-CN"/>
        </w:rPr>
      </w:pPr>
      <w:r>
        <w:rPr>
          <w:rFonts w:hint="eastAsia" w:ascii="仿宋" w:hAnsi="仿宋" w:eastAsia="仿宋" w:cs="仿宋"/>
          <w:color w:val="auto"/>
          <w:highlight w:val="none"/>
          <w:lang w:eastAsia="zh-CN"/>
        </w:rPr>
        <w:t>联系人：</w:t>
      </w:r>
      <w:r>
        <w:rPr>
          <w:rFonts w:hint="eastAsia" w:ascii="仿宋" w:hAnsi="仿宋" w:eastAsia="仿宋" w:cs="仿宋"/>
          <w:color w:val="auto"/>
          <w:highlight w:val="none"/>
          <w:u w:val="dotted"/>
          <w:lang w:eastAsia="zh-CN"/>
        </w:rPr>
        <w:t xml:space="preserve">                      </w:t>
      </w:r>
      <w:r>
        <w:rPr>
          <w:rFonts w:hint="eastAsia" w:ascii="仿宋" w:hAnsi="仿宋" w:eastAsia="仿宋" w:cs="仿宋"/>
          <w:color w:val="auto"/>
          <w:highlight w:val="none"/>
          <w:lang w:eastAsia="zh-CN"/>
        </w:rPr>
        <w:t>联系电话：</w:t>
      </w:r>
      <w:r>
        <w:rPr>
          <w:rFonts w:hint="eastAsia" w:ascii="仿宋" w:hAnsi="仿宋" w:eastAsia="仿宋" w:cs="仿宋"/>
          <w:color w:val="auto"/>
          <w:highlight w:val="none"/>
          <w:u w:val="dotted"/>
          <w:lang w:eastAsia="zh-CN"/>
        </w:rPr>
        <w:t xml:space="preserve">            </w:t>
      </w:r>
    </w:p>
    <w:p>
      <w:pPr>
        <w:adjustRightInd w:val="0"/>
        <w:snapToGrid w:val="0"/>
        <w:spacing w:line="540" w:lineRule="exact"/>
        <w:ind w:firstLine="486" w:firstLineChars="200"/>
        <w:outlineLvl w:val="9"/>
        <w:rPr>
          <w:rFonts w:ascii="仿宋" w:hAnsi="仿宋" w:eastAsia="仿宋" w:cs="仿宋"/>
          <w:color w:val="auto"/>
          <w:highlight w:val="none"/>
          <w:u w:val="dotted"/>
          <w:lang w:eastAsia="zh-CN"/>
        </w:rPr>
      </w:pPr>
      <w:r>
        <w:rPr>
          <w:rFonts w:hint="eastAsia" w:ascii="仿宋" w:hAnsi="仿宋" w:eastAsia="仿宋" w:cs="仿宋"/>
          <w:color w:val="auto"/>
          <w:highlight w:val="none"/>
          <w:lang w:eastAsia="zh-CN"/>
        </w:rPr>
        <w:t>授权代表：</w:t>
      </w:r>
      <w:r>
        <w:rPr>
          <w:rFonts w:hint="eastAsia" w:ascii="仿宋" w:hAnsi="仿宋" w:eastAsia="仿宋" w:cs="仿宋"/>
          <w:color w:val="auto"/>
          <w:highlight w:val="none"/>
          <w:u w:val="dotted"/>
          <w:lang w:eastAsia="zh-CN"/>
        </w:rPr>
        <w:t xml:space="preserve">                                          </w:t>
      </w:r>
    </w:p>
    <w:p>
      <w:pPr>
        <w:adjustRightInd w:val="0"/>
        <w:snapToGrid w:val="0"/>
        <w:spacing w:line="540" w:lineRule="exact"/>
        <w:ind w:firstLine="486" w:firstLineChars="200"/>
        <w:outlineLvl w:val="9"/>
        <w:rPr>
          <w:rFonts w:ascii="仿宋" w:hAnsi="仿宋" w:eastAsia="仿宋" w:cs="仿宋"/>
          <w:color w:val="auto"/>
          <w:highlight w:val="none"/>
          <w:lang w:eastAsia="zh-CN"/>
        </w:rPr>
      </w:pPr>
      <w:r>
        <w:rPr>
          <w:rFonts w:hint="eastAsia" w:ascii="仿宋" w:hAnsi="仿宋" w:eastAsia="仿宋" w:cs="仿宋"/>
          <w:color w:val="auto"/>
          <w:highlight w:val="none"/>
          <w:lang w:eastAsia="zh-CN"/>
        </w:rPr>
        <w:t>联系电话：</w:t>
      </w:r>
      <w:r>
        <w:rPr>
          <w:rFonts w:hint="eastAsia" w:ascii="仿宋" w:hAnsi="仿宋" w:eastAsia="仿宋" w:cs="仿宋"/>
          <w:color w:val="auto"/>
          <w:highlight w:val="none"/>
          <w:u w:val="dotted"/>
          <w:lang w:eastAsia="zh-CN"/>
        </w:rPr>
        <w:t xml:space="preserve">                                          </w:t>
      </w:r>
    </w:p>
    <w:p>
      <w:pPr>
        <w:adjustRightInd w:val="0"/>
        <w:snapToGrid w:val="0"/>
        <w:spacing w:line="540" w:lineRule="exact"/>
        <w:ind w:firstLine="486" w:firstLineChars="200"/>
        <w:outlineLvl w:val="9"/>
        <w:rPr>
          <w:rFonts w:ascii="仿宋" w:hAnsi="仿宋" w:eastAsia="仿宋" w:cs="仿宋"/>
          <w:color w:val="auto"/>
          <w:highlight w:val="none"/>
          <w:lang w:eastAsia="zh-CN"/>
        </w:rPr>
      </w:pPr>
      <w:r>
        <w:rPr>
          <w:rFonts w:hint="eastAsia" w:ascii="仿宋" w:hAnsi="仿宋" w:eastAsia="仿宋" w:cs="仿宋"/>
          <w:color w:val="auto"/>
          <w:highlight w:val="none"/>
          <w:lang w:eastAsia="zh-CN"/>
        </w:rPr>
        <w:t xml:space="preserve">地址： </w:t>
      </w:r>
      <w:r>
        <w:rPr>
          <w:rFonts w:hint="eastAsia" w:ascii="仿宋" w:hAnsi="仿宋" w:eastAsia="仿宋" w:cs="仿宋"/>
          <w:color w:val="auto"/>
          <w:highlight w:val="none"/>
          <w:u w:val="dotted"/>
          <w:lang w:eastAsia="zh-CN"/>
        </w:rPr>
        <w:t xml:space="preserve">                        </w:t>
      </w:r>
      <w:r>
        <w:rPr>
          <w:rFonts w:hint="eastAsia" w:ascii="仿宋" w:hAnsi="仿宋" w:eastAsia="仿宋" w:cs="仿宋"/>
          <w:color w:val="auto"/>
          <w:highlight w:val="none"/>
          <w:lang w:eastAsia="zh-CN"/>
        </w:rPr>
        <w:t>邮编：</w:t>
      </w:r>
      <w:r>
        <w:rPr>
          <w:rFonts w:hint="eastAsia" w:ascii="仿宋" w:hAnsi="仿宋" w:eastAsia="仿宋" w:cs="仿宋"/>
          <w:color w:val="auto"/>
          <w:highlight w:val="none"/>
          <w:u w:val="dotted"/>
          <w:lang w:eastAsia="zh-CN"/>
        </w:rPr>
        <w:t xml:space="preserve">               </w:t>
      </w:r>
    </w:p>
    <w:p>
      <w:pPr>
        <w:adjustRightInd w:val="0"/>
        <w:snapToGrid w:val="0"/>
        <w:spacing w:line="540" w:lineRule="exact"/>
        <w:ind w:firstLine="486" w:firstLineChars="200"/>
        <w:outlineLvl w:val="9"/>
        <w:rPr>
          <w:rFonts w:ascii="仿宋" w:hAnsi="仿宋" w:eastAsia="仿宋" w:cs="仿宋"/>
          <w:bCs/>
          <w:color w:val="auto"/>
          <w:highlight w:val="none"/>
          <w:lang w:eastAsia="zh-CN"/>
        </w:rPr>
      </w:pPr>
      <w:r>
        <w:rPr>
          <w:rFonts w:hint="eastAsia" w:ascii="仿宋" w:hAnsi="仿宋" w:eastAsia="仿宋" w:cs="仿宋"/>
          <w:bCs/>
          <w:color w:val="auto"/>
          <w:highlight w:val="none"/>
          <w:lang w:eastAsia="zh-CN"/>
        </w:rPr>
        <w:t>二、质疑项目基本情况</w:t>
      </w:r>
    </w:p>
    <w:p>
      <w:pPr>
        <w:adjustRightInd w:val="0"/>
        <w:snapToGrid w:val="0"/>
        <w:spacing w:line="540" w:lineRule="exact"/>
        <w:ind w:firstLine="486" w:firstLineChars="200"/>
        <w:outlineLvl w:val="9"/>
        <w:rPr>
          <w:rFonts w:ascii="仿宋" w:hAnsi="仿宋" w:eastAsia="仿宋" w:cs="仿宋"/>
          <w:color w:val="auto"/>
          <w:highlight w:val="none"/>
          <w:lang w:eastAsia="zh-CN"/>
        </w:rPr>
      </w:pPr>
      <w:r>
        <w:rPr>
          <w:rFonts w:hint="eastAsia" w:ascii="仿宋" w:hAnsi="仿宋" w:eastAsia="仿宋" w:cs="仿宋"/>
          <w:color w:val="auto"/>
          <w:highlight w:val="none"/>
          <w:lang w:eastAsia="zh-CN"/>
        </w:rPr>
        <w:t>质疑项目的名称：</w:t>
      </w:r>
      <w:r>
        <w:rPr>
          <w:rFonts w:hint="eastAsia" w:ascii="仿宋" w:hAnsi="仿宋" w:eastAsia="仿宋" w:cs="仿宋"/>
          <w:color w:val="auto"/>
          <w:highlight w:val="none"/>
          <w:u w:val="dotted"/>
          <w:lang w:eastAsia="zh-CN"/>
        </w:rPr>
        <w:t xml:space="preserve">                                     </w:t>
      </w:r>
    </w:p>
    <w:p>
      <w:pPr>
        <w:adjustRightInd w:val="0"/>
        <w:snapToGrid w:val="0"/>
        <w:spacing w:line="540" w:lineRule="exact"/>
        <w:ind w:firstLine="486" w:firstLineChars="200"/>
        <w:outlineLvl w:val="9"/>
        <w:rPr>
          <w:rFonts w:ascii="仿宋" w:hAnsi="仿宋" w:eastAsia="仿宋" w:cs="仿宋"/>
          <w:color w:val="auto"/>
          <w:highlight w:val="none"/>
          <w:lang w:eastAsia="zh-CN"/>
        </w:rPr>
      </w:pPr>
      <w:r>
        <w:rPr>
          <w:rFonts w:hint="eastAsia" w:ascii="仿宋" w:hAnsi="仿宋" w:eastAsia="仿宋" w:cs="仿宋"/>
          <w:color w:val="auto"/>
          <w:highlight w:val="none"/>
          <w:lang w:eastAsia="zh-CN"/>
        </w:rPr>
        <w:t>质疑项目的编号：</w:t>
      </w:r>
      <w:r>
        <w:rPr>
          <w:rFonts w:hint="eastAsia" w:ascii="仿宋" w:hAnsi="仿宋" w:eastAsia="仿宋" w:cs="仿宋"/>
          <w:color w:val="auto"/>
          <w:highlight w:val="none"/>
          <w:u w:val="dotted"/>
          <w:lang w:eastAsia="zh-CN"/>
        </w:rPr>
        <w:t xml:space="preserve">               </w:t>
      </w:r>
      <w:r>
        <w:rPr>
          <w:rFonts w:hint="eastAsia" w:ascii="仿宋" w:hAnsi="仿宋" w:eastAsia="仿宋" w:cs="仿宋"/>
          <w:color w:val="auto"/>
          <w:highlight w:val="none"/>
          <w:lang w:eastAsia="zh-CN"/>
        </w:rPr>
        <w:t>包号：</w:t>
      </w:r>
      <w:r>
        <w:rPr>
          <w:rFonts w:hint="eastAsia" w:ascii="仿宋" w:hAnsi="仿宋" w:eastAsia="仿宋" w:cs="仿宋"/>
          <w:color w:val="auto"/>
          <w:highlight w:val="none"/>
          <w:u w:val="dotted"/>
          <w:lang w:eastAsia="zh-CN"/>
        </w:rPr>
        <w:t xml:space="preserve">                </w:t>
      </w:r>
    </w:p>
    <w:p>
      <w:pPr>
        <w:adjustRightInd w:val="0"/>
        <w:snapToGrid w:val="0"/>
        <w:spacing w:line="540" w:lineRule="exact"/>
        <w:ind w:firstLine="486" w:firstLineChars="200"/>
        <w:outlineLvl w:val="9"/>
        <w:rPr>
          <w:rFonts w:ascii="仿宋" w:hAnsi="仿宋" w:eastAsia="仿宋" w:cs="仿宋"/>
          <w:color w:val="auto"/>
          <w:highlight w:val="none"/>
          <w:u w:val="dotted"/>
          <w:lang w:eastAsia="zh-CN"/>
        </w:rPr>
      </w:pPr>
      <w:r>
        <w:rPr>
          <w:rFonts w:hint="eastAsia" w:ascii="仿宋" w:hAnsi="仿宋" w:eastAsia="仿宋" w:cs="仿宋"/>
          <w:color w:val="auto"/>
          <w:highlight w:val="none"/>
          <w:lang w:eastAsia="zh-CN"/>
        </w:rPr>
        <w:t>采购人名称：</w:t>
      </w:r>
      <w:r>
        <w:rPr>
          <w:rFonts w:hint="eastAsia" w:ascii="仿宋" w:hAnsi="仿宋" w:eastAsia="仿宋" w:cs="仿宋"/>
          <w:color w:val="auto"/>
          <w:highlight w:val="none"/>
          <w:u w:val="dotted"/>
          <w:lang w:eastAsia="zh-CN"/>
        </w:rPr>
        <w:t xml:space="preserve">                                         </w:t>
      </w:r>
    </w:p>
    <w:p>
      <w:pPr>
        <w:adjustRightInd w:val="0"/>
        <w:snapToGrid w:val="0"/>
        <w:spacing w:line="540" w:lineRule="exact"/>
        <w:ind w:firstLine="486" w:firstLineChars="200"/>
        <w:outlineLvl w:val="9"/>
        <w:rPr>
          <w:rFonts w:ascii="仿宋" w:hAnsi="仿宋" w:eastAsia="仿宋" w:cs="仿宋"/>
          <w:color w:val="auto"/>
          <w:highlight w:val="none"/>
          <w:lang w:eastAsia="zh-CN"/>
        </w:rPr>
      </w:pPr>
      <w:r>
        <w:rPr>
          <w:rFonts w:hint="eastAsia" w:ascii="仿宋" w:hAnsi="仿宋" w:eastAsia="仿宋" w:cs="仿宋"/>
          <w:color w:val="auto"/>
          <w:highlight w:val="none"/>
          <w:lang w:eastAsia="zh-CN"/>
        </w:rPr>
        <w:t>采购文件获取日期：</w:t>
      </w:r>
      <w:r>
        <w:rPr>
          <w:rFonts w:hint="eastAsia" w:ascii="仿宋" w:hAnsi="仿宋" w:eastAsia="仿宋" w:cs="仿宋"/>
          <w:color w:val="auto"/>
          <w:highlight w:val="none"/>
          <w:u w:val="dotted"/>
          <w:lang w:eastAsia="zh-CN"/>
        </w:rPr>
        <w:t xml:space="preserve">                                   </w:t>
      </w:r>
    </w:p>
    <w:p>
      <w:pPr>
        <w:adjustRightInd w:val="0"/>
        <w:snapToGrid w:val="0"/>
        <w:spacing w:line="540" w:lineRule="exact"/>
        <w:ind w:firstLine="486" w:firstLineChars="200"/>
        <w:outlineLvl w:val="9"/>
        <w:rPr>
          <w:rFonts w:ascii="仿宋" w:hAnsi="仿宋" w:eastAsia="仿宋" w:cs="仿宋"/>
          <w:bCs/>
          <w:color w:val="auto"/>
          <w:highlight w:val="none"/>
          <w:lang w:eastAsia="zh-CN"/>
        </w:rPr>
      </w:pPr>
      <w:r>
        <w:rPr>
          <w:rFonts w:hint="eastAsia" w:ascii="仿宋" w:hAnsi="仿宋" w:eastAsia="仿宋" w:cs="仿宋"/>
          <w:bCs/>
          <w:color w:val="auto"/>
          <w:highlight w:val="none"/>
          <w:lang w:eastAsia="zh-CN"/>
        </w:rPr>
        <w:t>三、质疑事项具体内容</w:t>
      </w:r>
    </w:p>
    <w:p>
      <w:pPr>
        <w:adjustRightInd w:val="0"/>
        <w:snapToGrid w:val="0"/>
        <w:spacing w:line="540" w:lineRule="exact"/>
        <w:ind w:firstLine="486" w:firstLineChars="200"/>
        <w:outlineLvl w:val="9"/>
        <w:rPr>
          <w:rFonts w:ascii="仿宋" w:hAnsi="仿宋" w:eastAsia="仿宋" w:cs="仿宋"/>
          <w:color w:val="auto"/>
          <w:highlight w:val="none"/>
          <w:u w:val="dotted"/>
          <w:lang w:eastAsia="zh-CN"/>
        </w:rPr>
      </w:pPr>
      <w:r>
        <w:rPr>
          <w:rFonts w:hint="eastAsia" w:ascii="仿宋" w:hAnsi="仿宋" w:eastAsia="仿宋" w:cs="仿宋"/>
          <w:color w:val="auto"/>
          <w:highlight w:val="none"/>
          <w:lang w:eastAsia="zh-CN"/>
        </w:rPr>
        <w:t>质疑事项1：</w:t>
      </w:r>
      <w:r>
        <w:rPr>
          <w:rFonts w:hint="eastAsia" w:ascii="仿宋" w:hAnsi="仿宋" w:eastAsia="仿宋" w:cs="仿宋"/>
          <w:color w:val="auto"/>
          <w:highlight w:val="none"/>
          <w:u w:val="dotted"/>
          <w:lang w:eastAsia="zh-CN"/>
        </w:rPr>
        <w:t xml:space="preserve">                                         </w:t>
      </w:r>
    </w:p>
    <w:p>
      <w:pPr>
        <w:adjustRightInd w:val="0"/>
        <w:snapToGrid w:val="0"/>
        <w:spacing w:line="540" w:lineRule="exact"/>
        <w:ind w:firstLine="486" w:firstLineChars="200"/>
        <w:outlineLvl w:val="9"/>
        <w:rPr>
          <w:rFonts w:ascii="仿宋" w:hAnsi="仿宋" w:eastAsia="仿宋" w:cs="仿宋"/>
          <w:color w:val="auto"/>
          <w:highlight w:val="none"/>
          <w:lang w:eastAsia="zh-CN"/>
        </w:rPr>
      </w:pPr>
      <w:r>
        <w:rPr>
          <w:rFonts w:hint="eastAsia" w:ascii="仿宋" w:hAnsi="仿宋" w:eastAsia="仿宋" w:cs="仿宋"/>
          <w:color w:val="auto"/>
          <w:highlight w:val="none"/>
          <w:lang w:eastAsia="zh-CN"/>
        </w:rPr>
        <w:t>事实依据：</w:t>
      </w:r>
      <w:r>
        <w:rPr>
          <w:rFonts w:hint="eastAsia" w:ascii="仿宋" w:hAnsi="仿宋" w:eastAsia="仿宋" w:cs="仿宋"/>
          <w:color w:val="auto"/>
          <w:highlight w:val="none"/>
          <w:u w:val="dotted"/>
          <w:lang w:eastAsia="zh-CN"/>
        </w:rPr>
        <w:t xml:space="preserve">                                           </w:t>
      </w:r>
    </w:p>
    <w:p>
      <w:pPr>
        <w:adjustRightInd w:val="0"/>
        <w:snapToGrid w:val="0"/>
        <w:spacing w:line="540" w:lineRule="exact"/>
        <w:ind w:firstLine="486" w:firstLineChars="200"/>
        <w:outlineLvl w:val="9"/>
        <w:rPr>
          <w:rFonts w:ascii="仿宋" w:hAnsi="仿宋" w:eastAsia="仿宋" w:cs="仿宋"/>
          <w:color w:val="auto"/>
          <w:highlight w:val="none"/>
          <w:u w:val="dotted"/>
          <w:lang w:eastAsia="zh-CN"/>
        </w:rPr>
      </w:pPr>
      <w:r>
        <w:rPr>
          <w:rFonts w:hint="eastAsia" w:ascii="仿宋" w:hAnsi="仿宋" w:eastAsia="仿宋" w:cs="仿宋"/>
          <w:color w:val="auto"/>
          <w:highlight w:val="none"/>
          <w:lang w:eastAsia="zh-CN"/>
        </w:rPr>
        <w:t>法律依据：</w:t>
      </w:r>
      <w:r>
        <w:rPr>
          <w:rFonts w:hint="eastAsia" w:ascii="仿宋" w:hAnsi="仿宋" w:eastAsia="仿宋" w:cs="仿宋"/>
          <w:color w:val="auto"/>
          <w:highlight w:val="none"/>
          <w:u w:val="dotted"/>
          <w:lang w:eastAsia="zh-CN"/>
        </w:rPr>
        <w:t xml:space="preserve">                                           </w:t>
      </w:r>
    </w:p>
    <w:p>
      <w:pPr>
        <w:adjustRightInd w:val="0"/>
        <w:snapToGrid w:val="0"/>
        <w:spacing w:line="540" w:lineRule="exact"/>
        <w:ind w:firstLine="486" w:firstLineChars="200"/>
        <w:outlineLvl w:val="9"/>
        <w:rPr>
          <w:rFonts w:ascii="仿宋" w:hAnsi="仿宋" w:eastAsia="仿宋" w:cs="仿宋"/>
          <w:color w:val="auto"/>
          <w:highlight w:val="none"/>
          <w:u w:val="dotted"/>
          <w:lang w:eastAsia="zh-CN"/>
        </w:rPr>
      </w:pPr>
      <w:r>
        <w:rPr>
          <w:rFonts w:hint="eastAsia" w:ascii="仿宋" w:hAnsi="仿宋" w:eastAsia="仿宋" w:cs="仿宋"/>
          <w:color w:val="auto"/>
          <w:highlight w:val="none"/>
          <w:lang w:eastAsia="zh-CN"/>
        </w:rPr>
        <w:t>质疑事项2</w:t>
      </w:r>
    </w:p>
    <w:p>
      <w:pPr>
        <w:adjustRightInd w:val="0"/>
        <w:snapToGrid w:val="0"/>
        <w:spacing w:line="540" w:lineRule="exact"/>
        <w:ind w:firstLine="486" w:firstLineChars="200"/>
        <w:outlineLvl w:val="9"/>
        <w:rPr>
          <w:rFonts w:ascii="仿宋" w:hAnsi="仿宋" w:eastAsia="仿宋" w:cs="仿宋"/>
          <w:color w:val="auto"/>
          <w:highlight w:val="none"/>
          <w:lang w:eastAsia="zh-CN"/>
        </w:rPr>
      </w:pPr>
      <w:r>
        <w:rPr>
          <w:rFonts w:hint="eastAsia" w:ascii="仿宋" w:hAnsi="仿宋" w:eastAsia="仿宋" w:cs="仿宋"/>
          <w:color w:val="auto"/>
          <w:highlight w:val="none"/>
          <w:lang w:eastAsia="zh-CN"/>
        </w:rPr>
        <w:t>……</w:t>
      </w:r>
    </w:p>
    <w:p>
      <w:pPr>
        <w:adjustRightInd w:val="0"/>
        <w:snapToGrid w:val="0"/>
        <w:spacing w:line="540" w:lineRule="exact"/>
        <w:ind w:firstLine="486" w:firstLineChars="200"/>
        <w:outlineLvl w:val="9"/>
        <w:rPr>
          <w:rFonts w:ascii="仿宋" w:hAnsi="仿宋" w:eastAsia="仿宋" w:cs="仿宋"/>
          <w:bCs/>
          <w:color w:val="auto"/>
          <w:highlight w:val="none"/>
          <w:lang w:eastAsia="zh-CN"/>
        </w:rPr>
      </w:pPr>
      <w:r>
        <w:rPr>
          <w:rFonts w:hint="eastAsia" w:ascii="仿宋" w:hAnsi="仿宋" w:eastAsia="仿宋" w:cs="仿宋"/>
          <w:bCs/>
          <w:color w:val="auto"/>
          <w:highlight w:val="none"/>
          <w:lang w:eastAsia="zh-CN"/>
        </w:rPr>
        <w:t>四、与质疑事项相关的质疑请求</w:t>
      </w:r>
    </w:p>
    <w:p>
      <w:pPr>
        <w:adjustRightInd w:val="0"/>
        <w:snapToGrid w:val="0"/>
        <w:spacing w:line="540" w:lineRule="exact"/>
        <w:ind w:firstLine="486" w:firstLineChars="200"/>
        <w:outlineLvl w:val="9"/>
        <w:rPr>
          <w:rFonts w:ascii="仿宋" w:hAnsi="仿宋" w:eastAsia="仿宋" w:cs="仿宋"/>
          <w:color w:val="auto"/>
          <w:highlight w:val="none"/>
          <w:u w:val="dotted"/>
          <w:lang w:eastAsia="zh-CN"/>
        </w:rPr>
      </w:pPr>
      <w:r>
        <w:rPr>
          <w:rFonts w:hint="eastAsia" w:ascii="仿宋" w:hAnsi="仿宋" w:eastAsia="仿宋" w:cs="仿宋"/>
          <w:color w:val="auto"/>
          <w:highlight w:val="none"/>
          <w:lang w:eastAsia="zh-CN"/>
        </w:rPr>
        <w:t>请求：</w:t>
      </w:r>
      <w:r>
        <w:rPr>
          <w:rFonts w:hint="eastAsia" w:ascii="仿宋" w:hAnsi="仿宋" w:eastAsia="仿宋" w:cs="仿宋"/>
          <w:color w:val="auto"/>
          <w:highlight w:val="none"/>
          <w:u w:val="dotted"/>
          <w:lang w:eastAsia="zh-CN"/>
        </w:rPr>
        <w:t xml:space="preserve">                                               </w:t>
      </w:r>
    </w:p>
    <w:p>
      <w:pPr>
        <w:spacing w:line="540" w:lineRule="exact"/>
        <w:ind w:firstLine="486" w:firstLineChars="200"/>
        <w:outlineLvl w:val="9"/>
        <w:rPr>
          <w:rFonts w:ascii="仿宋" w:hAnsi="仿宋" w:eastAsia="仿宋" w:cs="仿宋"/>
          <w:color w:val="auto"/>
          <w:highlight w:val="none"/>
          <w:lang w:eastAsia="zh-CN"/>
        </w:rPr>
      </w:pPr>
      <w:r>
        <w:rPr>
          <w:rFonts w:hint="eastAsia" w:ascii="仿宋" w:hAnsi="仿宋" w:eastAsia="仿宋" w:cs="仿宋"/>
          <w:color w:val="auto"/>
          <w:highlight w:val="none"/>
          <w:lang w:eastAsia="zh-CN"/>
        </w:rPr>
        <w:t xml:space="preserve">签章(签章)：                   公章：                      </w:t>
      </w:r>
    </w:p>
    <w:p>
      <w:pPr>
        <w:spacing w:line="540" w:lineRule="exact"/>
        <w:ind w:firstLine="486" w:firstLineChars="200"/>
        <w:outlineLvl w:val="9"/>
        <w:rPr>
          <w:rFonts w:ascii="仿宋" w:hAnsi="仿宋" w:eastAsia="仿宋" w:cs="仿宋"/>
          <w:b/>
          <w:bCs/>
          <w:color w:val="auto"/>
          <w:highlight w:val="none"/>
          <w:lang w:eastAsia="zh-CN"/>
        </w:rPr>
      </w:pPr>
      <w:r>
        <w:rPr>
          <w:rFonts w:hint="eastAsia" w:ascii="仿宋" w:hAnsi="仿宋" w:eastAsia="仿宋" w:cs="仿宋"/>
          <w:color w:val="auto"/>
          <w:highlight w:val="none"/>
          <w:lang w:eastAsia="zh-CN"/>
        </w:rPr>
        <w:t xml:space="preserve">日期：    </w:t>
      </w:r>
    </w:p>
    <w:p>
      <w:pPr>
        <w:spacing w:line="540" w:lineRule="exact"/>
        <w:jc w:val="both"/>
        <w:outlineLvl w:val="9"/>
        <w:rPr>
          <w:rFonts w:hint="eastAsia" w:ascii="仿宋" w:hAnsi="仿宋" w:eastAsia="仿宋" w:cs="仿宋"/>
          <w:b/>
          <w:bCs/>
          <w:color w:val="auto"/>
          <w:sz w:val="32"/>
          <w:szCs w:val="32"/>
          <w:lang w:eastAsia="zh-CN"/>
        </w:rPr>
      </w:pPr>
      <w:bookmarkStart w:id="35" w:name="_Toc1697"/>
    </w:p>
    <w:bookmarkEnd w:id="35"/>
    <w:p>
      <w:pPr>
        <w:pageBreakBefore/>
        <w:spacing w:line="440" w:lineRule="exact"/>
        <w:jc w:val="center"/>
        <w:outlineLvl w:val="0"/>
        <w:rPr>
          <w:rFonts w:ascii="仿宋" w:hAnsi="仿宋" w:eastAsia="仿宋" w:cs="仿宋"/>
          <w:b/>
          <w:bCs/>
          <w:color w:val="auto"/>
          <w:sz w:val="30"/>
          <w:szCs w:val="30"/>
          <w:lang w:eastAsia="zh-CN"/>
        </w:rPr>
      </w:pPr>
      <w:bookmarkStart w:id="36" w:name="_Toc469495731"/>
      <w:bookmarkStart w:id="37" w:name="_Toc18793"/>
      <w:r>
        <w:rPr>
          <w:rFonts w:hint="eastAsia" w:ascii="仿宋" w:hAnsi="仿宋" w:eastAsia="仿宋" w:cs="仿宋"/>
          <w:b/>
          <w:bCs/>
          <w:color w:val="auto"/>
          <w:sz w:val="30"/>
          <w:szCs w:val="30"/>
          <w:lang w:eastAsia="zh-CN"/>
        </w:rPr>
        <w:t>第三部分  评标办法</w:t>
      </w:r>
      <w:bookmarkEnd w:id="36"/>
      <w:bookmarkEnd w:id="37"/>
    </w:p>
    <w:p>
      <w:pPr>
        <w:jc w:val="center"/>
        <w:outlineLvl w:val="9"/>
        <w:rPr>
          <w:rFonts w:ascii="仿宋" w:hAnsi="仿宋" w:eastAsia="仿宋" w:cs="仿宋"/>
          <w:b/>
          <w:color w:val="auto"/>
          <w:sz w:val="28"/>
          <w:szCs w:val="28"/>
          <w:lang w:eastAsia="zh-CN"/>
        </w:rPr>
      </w:pPr>
      <w:bookmarkStart w:id="38" w:name="_Toc469495733"/>
      <w:bookmarkStart w:id="39" w:name="_Toc362983802"/>
      <w:bookmarkStart w:id="40" w:name="_Toc267320058"/>
      <w:bookmarkStart w:id="41" w:name="_Toc363135205"/>
      <w:r>
        <w:rPr>
          <w:rFonts w:hint="eastAsia" w:ascii="仿宋" w:hAnsi="仿宋" w:eastAsia="仿宋" w:cs="仿宋"/>
          <w:b/>
          <w:color w:val="auto"/>
          <w:sz w:val="28"/>
          <w:szCs w:val="28"/>
          <w:lang w:eastAsia="zh-CN"/>
        </w:rPr>
        <w:t>一  总  则</w:t>
      </w:r>
    </w:p>
    <w:p>
      <w:pPr>
        <w:keepNext w:val="0"/>
        <w:keepLines w:val="0"/>
        <w:pageBreakBefore w:val="0"/>
        <w:tabs>
          <w:tab w:val="left" w:pos="567"/>
          <w:tab w:val="left" w:pos="600"/>
        </w:tabs>
        <w:kinsoku/>
        <w:wordWrap/>
        <w:overflowPunct/>
        <w:topLinePunct w:val="0"/>
        <w:autoSpaceDE/>
        <w:autoSpaceDN/>
        <w:bidi w:val="0"/>
        <w:adjustRightInd/>
        <w:snapToGrid/>
        <w:spacing w:line="360" w:lineRule="auto"/>
        <w:ind w:firstLine="619" w:firstLineChars="255"/>
        <w:textAlignment w:val="auto"/>
        <w:outlineLvl w:val="9"/>
        <w:rPr>
          <w:rFonts w:ascii="仿宋" w:hAnsi="仿宋" w:eastAsia="仿宋" w:cs="仿宋"/>
          <w:color w:val="auto"/>
          <w:szCs w:val="21"/>
          <w:lang w:eastAsia="zh-CN"/>
        </w:rPr>
      </w:pPr>
      <w:r>
        <w:rPr>
          <w:rFonts w:hint="eastAsia" w:ascii="仿宋" w:hAnsi="仿宋" w:eastAsia="仿宋" w:cs="仿宋"/>
          <w:color w:val="auto"/>
          <w:szCs w:val="21"/>
          <w:lang w:eastAsia="zh-CN"/>
        </w:rPr>
        <w:t>1、一般规定</w:t>
      </w:r>
    </w:p>
    <w:p>
      <w:pPr>
        <w:keepNext w:val="0"/>
        <w:keepLines w:val="0"/>
        <w:pageBreakBefore w:val="0"/>
        <w:kinsoku/>
        <w:wordWrap/>
        <w:overflowPunct/>
        <w:topLinePunct w:val="0"/>
        <w:autoSpaceDE/>
        <w:autoSpaceDN/>
        <w:bidi w:val="0"/>
        <w:adjustRightInd/>
        <w:snapToGrid/>
        <w:spacing w:line="360" w:lineRule="auto"/>
        <w:ind w:firstLine="619" w:firstLineChars="255"/>
        <w:textAlignment w:val="auto"/>
        <w:outlineLvl w:val="9"/>
        <w:rPr>
          <w:rFonts w:ascii="仿宋" w:hAnsi="仿宋" w:eastAsia="仿宋" w:cs="仿宋"/>
          <w:color w:val="auto"/>
          <w:szCs w:val="21"/>
          <w:lang w:eastAsia="zh-CN"/>
        </w:rPr>
      </w:pPr>
      <w:r>
        <w:rPr>
          <w:rFonts w:hint="eastAsia" w:ascii="仿宋" w:hAnsi="仿宋" w:eastAsia="仿宋" w:cs="仿宋"/>
          <w:color w:val="auto"/>
          <w:szCs w:val="21"/>
          <w:lang w:eastAsia="zh-CN"/>
        </w:rPr>
        <w:t>1.1本项目的招标按照《中华人民共和国政府采购法》、《政府采购货物和服务招标投标管理办法》及政府采购的有关规定进行。</w:t>
      </w:r>
    </w:p>
    <w:p>
      <w:pPr>
        <w:keepNext w:val="0"/>
        <w:keepLines w:val="0"/>
        <w:pageBreakBefore w:val="0"/>
        <w:kinsoku/>
        <w:wordWrap/>
        <w:overflowPunct/>
        <w:topLinePunct w:val="0"/>
        <w:autoSpaceDE/>
        <w:autoSpaceDN/>
        <w:bidi w:val="0"/>
        <w:adjustRightInd/>
        <w:snapToGrid/>
        <w:spacing w:line="360" w:lineRule="auto"/>
        <w:ind w:firstLine="619" w:firstLineChars="255"/>
        <w:textAlignment w:val="auto"/>
        <w:outlineLvl w:val="9"/>
        <w:rPr>
          <w:rFonts w:ascii="仿宋" w:hAnsi="仿宋" w:eastAsia="仿宋" w:cs="仿宋"/>
          <w:color w:val="auto"/>
          <w:szCs w:val="21"/>
          <w:lang w:eastAsia="zh-CN"/>
        </w:rPr>
      </w:pPr>
      <w:r>
        <w:rPr>
          <w:rFonts w:hint="eastAsia" w:ascii="仿宋" w:hAnsi="仿宋" w:eastAsia="仿宋" w:cs="仿宋"/>
          <w:color w:val="auto"/>
          <w:szCs w:val="21"/>
          <w:lang w:eastAsia="zh-CN"/>
        </w:rPr>
        <w:t>1.2评标必须遵循邀请、公平、公正、诚实信用的原则。</w:t>
      </w:r>
    </w:p>
    <w:p>
      <w:pPr>
        <w:keepNext w:val="0"/>
        <w:keepLines w:val="0"/>
        <w:pageBreakBefore w:val="0"/>
        <w:kinsoku/>
        <w:wordWrap/>
        <w:overflowPunct/>
        <w:topLinePunct w:val="0"/>
        <w:autoSpaceDE/>
        <w:autoSpaceDN/>
        <w:bidi w:val="0"/>
        <w:adjustRightInd/>
        <w:snapToGrid/>
        <w:spacing w:line="360" w:lineRule="auto"/>
        <w:ind w:firstLine="619" w:firstLineChars="255"/>
        <w:textAlignment w:val="auto"/>
        <w:outlineLvl w:val="9"/>
        <w:rPr>
          <w:rFonts w:ascii="仿宋" w:hAnsi="仿宋" w:eastAsia="仿宋" w:cs="仿宋"/>
          <w:color w:val="auto"/>
          <w:szCs w:val="21"/>
          <w:lang w:eastAsia="zh-CN"/>
        </w:rPr>
      </w:pPr>
      <w:r>
        <w:rPr>
          <w:rFonts w:hint="eastAsia" w:ascii="仿宋" w:hAnsi="仿宋" w:eastAsia="仿宋" w:cs="仿宋"/>
          <w:color w:val="auto"/>
          <w:szCs w:val="21"/>
          <w:lang w:eastAsia="zh-CN"/>
        </w:rPr>
        <w:t>1.3招标代理机构组织招标、开标、评标工作，全过程接受政府采购有关部门的监督、管理和指导。</w:t>
      </w:r>
    </w:p>
    <w:p>
      <w:pPr>
        <w:keepNext w:val="0"/>
        <w:keepLines w:val="0"/>
        <w:pageBreakBefore w:val="0"/>
        <w:kinsoku/>
        <w:wordWrap/>
        <w:overflowPunct/>
        <w:topLinePunct w:val="0"/>
        <w:autoSpaceDE/>
        <w:autoSpaceDN/>
        <w:bidi w:val="0"/>
        <w:adjustRightInd/>
        <w:snapToGrid/>
        <w:spacing w:line="360" w:lineRule="auto"/>
        <w:ind w:firstLine="619" w:firstLineChars="255"/>
        <w:textAlignment w:val="auto"/>
        <w:outlineLvl w:val="9"/>
        <w:rPr>
          <w:rFonts w:ascii="仿宋" w:hAnsi="仿宋" w:eastAsia="仿宋" w:cs="仿宋"/>
          <w:color w:val="auto"/>
          <w:szCs w:val="21"/>
          <w:lang w:eastAsia="zh-CN"/>
        </w:rPr>
      </w:pPr>
      <w:r>
        <w:rPr>
          <w:rFonts w:hint="eastAsia" w:ascii="仿宋" w:hAnsi="仿宋" w:eastAsia="仿宋" w:cs="仿宋"/>
          <w:color w:val="auto"/>
          <w:szCs w:val="21"/>
          <w:lang w:eastAsia="zh-CN"/>
        </w:rPr>
        <w:t>1.4评标按照磋商文件规定的内容进行，采取综合比较和分项打分相结合的评标方法（综合评分法）， 避免纯技术或纯经济的倾向。</w:t>
      </w:r>
    </w:p>
    <w:p>
      <w:pPr>
        <w:keepNext w:val="0"/>
        <w:keepLines w:val="0"/>
        <w:pageBreakBefore w:val="0"/>
        <w:kinsoku/>
        <w:wordWrap/>
        <w:overflowPunct/>
        <w:topLinePunct w:val="0"/>
        <w:autoSpaceDE/>
        <w:autoSpaceDN/>
        <w:bidi w:val="0"/>
        <w:adjustRightInd/>
        <w:snapToGrid/>
        <w:spacing w:line="360" w:lineRule="auto"/>
        <w:ind w:firstLine="619" w:firstLineChars="255"/>
        <w:textAlignment w:val="auto"/>
        <w:outlineLvl w:val="9"/>
        <w:rPr>
          <w:rFonts w:ascii="仿宋" w:hAnsi="仿宋" w:eastAsia="仿宋" w:cs="仿宋"/>
          <w:color w:val="auto"/>
          <w:szCs w:val="21"/>
          <w:lang w:eastAsia="zh-CN"/>
        </w:rPr>
      </w:pPr>
      <w:r>
        <w:rPr>
          <w:rFonts w:hint="eastAsia" w:ascii="仿宋" w:hAnsi="仿宋" w:eastAsia="仿宋" w:cs="仿宋"/>
          <w:color w:val="auto"/>
          <w:szCs w:val="21"/>
          <w:lang w:eastAsia="zh-CN"/>
        </w:rPr>
        <w:t>1.5本办法的评标对象是指供应商按照磋商文件要求提供的有效投标文件，包括供应商应评标委员会要求对原投标文件作出的正式书面澄清文件。</w:t>
      </w:r>
    </w:p>
    <w:p>
      <w:pPr>
        <w:keepNext w:val="0"/>
        <w:keepLines w:val="0"/>
        <w:pageBreakBefore w:val="0"/>
        <w:tabs>
          <w:tab w:val="left" w:pos="567"/>
          <w:tab w:val="left" w:pos="1145"/>
        </w:tabs>
        <w:kinsoku/>
        <w:wordWrap/>
        <w:overflowPunct/>
        <w:topLinePunct w:val="0"/>
        <w:autoSpaceDE/>
        <w:autoSpaceDN/>
        <w:bidi w:val="0"/>
        <w:adjustRightInd/>
        <w:snapToGrid/>
        <w:spacing w:line="360" w:lineRule="auto"/>
        <w:ind w:firstLine="619" w:firstLineChars="255"/>
        <w:textAlignment w:val="auto"/>
        <w:outlineLvl w:val="9"/>
        <w:rPr>
          <w:rFonts w:ascii="仿宋" w:hAnsi="仿宋" w:eastAsia="仿宋" w:cs="仿宋"/>
          <w:color w:val="auto"/>
          <w:szCs w:val="21"/>
          <w:lang w:eastAsia="zh-CN"/>
        </w:rPr>
      </w:pPr>
      <w:r>
        <w:rPr>
          <w:rFonts w:hint="eastAsia" w:ascii="仿宋" w:hAnsi="仿宋" w:eastAsia="仿宋" w:cs="仿宋"/>
          <w:color w:val="auto"/>
          <w:szCs w:val="21"/>
          <w:lang w:eastAsia="zh-CN"/>
        </w:rPr>
        <w:t>2、磋商组织机构的组成</w:t>
      </w:r>
    </w:p>
    <w:p>
      <w:pPr>
        <w:keepNext w:val="0"/>
        <w:keepLines w:val="0"/>
        <w:pageBreakBefore w:val="0"/>
        <w:widowControl/>
        <w:kinsoku/>
        <w:wordWrap/>
        <w:overflowPunct/>
        <w:topLinePunct w:val="0"/>
        <w:autoSpaceDE/>
        <w:autoSpaceDN/>
        <w:bidi w:val="0"/>
        <w:adjustRightInd/>
        <w:snapToGrid/>
        <w:spacing w:line="360" w:lineRule="auto"/>
        <w:ind w:firstLine="480"/>
        <w:textAlignment w:val="auto"/>
        <w:outlineLvl w:val="9"/>
        <w:rPr>
          <w:rFonts w:ascii="仿宋" w:hAnsi="仿宋" w:eastAsia="仿宋" w:cs="仿宋"/>
          <w:b/>
          <w:bCs/>
          <w:color w:val="auto"/>
          <w:szCs w:val="21"/>
          <w:lang w:eastAsia="zh-CN"/>
        </w:rPr>
      </w:pPr>
      <w:r>
        <w:rPr>
          <w:rFonts w:hint="eastAsia" w:ascii="仿宋" w:hAnsi="仿宋" w:eastAsia="仿宋" w:cs="仿宋"/>
          <w:b/>
          <w:bCs/>
          <w:color w:val="auto"/>
          <w:szCs w:val="21"/>
          <w:lang w:eastAsia="zh-CN"/>
        </w:rPr>
        <w:t>2.1</w:t>
      </w:r>
      <w:r>
        <w:rPr>
          <w:rFonts w:hint="eastAsia" w:ascii="仿宋" w:hAnsi="仿宋" w:eastAsia="仿宋" w:cs="仿宋"/>
          <w:color w:val="auto"/>
          <w:spacing w:val="-2"/>
          <w:lang w:eastAsia="zh-CN"/>
        </w:rPr>
        <w:t xml:space="preserve"> 商小组成员由招标人的代表</w:t>
      </w:r>
      <w:r>
        <w:rPr>
          <w:rFonts w:hint="default" w:ascii="仿宋" w:hAnsi="仿宋" w:eastAsia="仿宋" w:cs="仿宋"/>
          <w:color w:val="auto"/>
          <w:spacing w:val="-2"/>
          <w:lang w:eastAsia="zh-CN"/>
        </w:rPr>
        <w:t>1人</w:t>
      </w:r>
      <w:r>
        <w:rPr>
          <w:rFonts w:hint="eastAsia" w:ascii="仿宋" w:hAnsi="仿宋" w:eastAsia="仿宋" w:cs="仿宋"/>
          <w:color w:val="auto"/>
          <w:spacing w:val="-2"/>
          <w:lang w:eastAsia="zh-CN"/>
        </w:rPr>
        <w:t>和随机抽取的有关方面的专家</w:t>
      </w:r>
      <w:r>
        <w:rPr>
          <w:rFonts w:hint="default" w:ascii="仿宋" w:hAnsi="仿宋" w:eastAsia="仿宋" w:cs="仿宋"/>
          <w:color w:val="auto"/>
          <w:spacing w:val="-2"/>
          <w:lang w:eastAsia="zh-CN"/>
        </w:rPr>
        <w:t>2名，共</w:t>
      </w:r>
      <w:r>
        <w:rPr>
          <w:rFonts w:hint="eastAsia" w:ascii="仿宋" w:hAnsi="仿宋" w:eastAsia="仿宋" w:cs="仿宋"/>
          <w:color w:val="auto"/>
          <w:spacing w:val="-2"/>
          <w:lang w:eastAsia="zh-CN"/>
        </w:rPr>
        <w:t xml:space="preserve"> 3名</w:t>
      </w:r>
      <w:r>
        <w:rPr>
          <w:rFonts w:hint="default" w:ascii="仿宋" w:hAnsi="仿宋" w:eastAsia="仿宋" w:cs="仿宋"/>
          <w:color w:val="auto"/>
          <w:spacing w:val="-2"/>
          <w:lang w:eastAsia="zh-CN"/>
        </w:rPr>
        <w:t>专家</w:t>
      </w:r>
      <w:r>
        <w:rPr>
          <w:rFonts w:hint="eastAsia" w:ascii="仿宋" w:hAnsi="仿宋" w:eastAsia="仿宋" w:cs="仿宋"/>
          <w:color w:val="auto"/>
          <w:spacing w:val="-2"/>
          <w:lang w:eastAsia="zh-CN"/>
        </w:rPr>
        <w:t>组成或以上的单数组成，磋商小组的成员在评标过程中必须严格遵守政府采购的有关规定。专家从当地专家库中随机抽取产生。</w:t>
      </w:r>
    </w:p>
    <w:p>
      <w:pPr>
        <w:keepNext w:val="0"/>
        <w:keepLines w:val="0"/>
        <w:pageBreakBefore w:val="0"/>
        <w:tabs>
          <w:tab w:val="left" w:pos="567"/>
          <w:tab w:val="left" w:pos="1145"/>
        </w:tabs>
        <w:kinsoku/>
        <w:wordWrap/>
        <w:overflowPunct/>
        <w:topLinePunct w:val="0"/>
        <w:autoSpaceDE/>
        <w:autoSpaceDN/>
        <w:bidi w:val="0"/>
        <w:adjustRightInd/>
        <w:snapToGrid/>
        <w:spacing w:line="360" w:lineRule="auto"/>
        <w:ind w:firstLine="619" w:firstLineChars="255"/>
        <w:textAlignment w:val="auto"/>
        <w:outlineLvl w:val="9"/>
        <w:rPr>
          <w:rFonts w:ascii="仿宋" w:hAnsi="仿宋" w:eastAsia="仿宋" w:cs="仿宋"/>
          <w:color w:val="auto"/>
          <w:szCs w:val="21"/>
          <w:lang w:eastAsia="zh-CN"/>
        </w:rPr>
      </w:pPr>
      <w:r>
        <w:rPr>
          <w:rFonts w:hint="eastAsia" w:ascii="仿宋" w:hAnsi="仿宋" w:eastAsia="仿宋" w:cs="仿宋"/>
          <w:color w:val="auto"/>
          <w:szCs w:val="21"/>
          <w:lang w:eastAsia="zh-CN"/>
        </w:rPr>
        <w:t>2.2评标工作组由招标人及有关专家组成，由评标委员会确认，并接受其领导。</w:t>
      </w:r>
    </w:p>
    <w:p>
      <w:pPr>
        <w:keepNext w:val="0"/>
        <w:keepLines w:val="0"/>
        <w:pageBreakBefore w:val="0"/>
        <w:tabs>
          <w:tab w:val="left" w:pos="567"/>
          <w:tab w:val="left" w:pos="1145"/>
        </w:tabs>
        <w:kinsoku/>
        <w:wordWrap/>
        <w:overflowPunct/>
        <w:topLinePunct w:val="0"/>
        <w:autoSpaceDE/>
        <w:autoSpaceDN/>
        <w:bidi w:val="0"/>
        <w:adjustRightInd/>
        <w:snapToGrid/>
        <w:spacing w:line="360" w:lineRule="auto"/>
        <w:ind w:firstLine="619" w:firstLineChars="255"/>
        <w:textAlignment w:val="auto"/>
        <w:outlineLvl w:val="9"/>
        <w:rPr>
          <w:rFonts w:ascii="仿宋" w:hAnsi="仿宋" w:eastAsia="仿宋" w:cs="仿宋"/>
          <w:color w:val="auto"/>
          <w:szCs w:val="21"/>
          <w:lang w:eastAsia="zh-CN"/>
        </w:rPr>
      </w:pPr>
      <w:r>
        <w:rPr>
          <w:rFonts w:hint="eastAsia" w:ascii="仿宋" w:hAnsi="仿宋" w:eastAsia="仿宋" w:cs="仿宋"/>
          <w:color w:val="auto"/>
          <w:szCs w:val="21"/>
          <w:lang w:eastAsia="zh-CN"/>
        </w:rPr>
        <w:t>2.3评标委员会应相对独立工作，负责评标、撰写技术、商务评标报告。采购代理机构负责评标过程中资料的保管、发放、回收，整理、汇总评标资料。</w:t>
      </w:r>
    </w:p>
    <w:p>
      <w:pPr>
        <w:keepNext w:val="0"/>
        <w:keepLines w:val="0"/>
        <w:pageBreakBefore w:val="0"/>
        <w:tabs>
          <w:tab w:val="left" w:pos="567"/>
          <w:tab w:val="left" w:pos="600"/>
        </w:tabs>
        <w:kinsoku/>
        <w:wordWrap/>
        <w:overflowPunct/>
        <w:topLinePunct w:val="0"/>
        <w:autoSpaceDE/>
        <w:autoSpaceDN/>
        <w:bidi w:val="0"/>
        <w:adjustRightInd/>
        <w:snapToGrid/>
        <w:spacing w:line="360" w:lineRule="auto"/>
        <w:ind w:firstLine="619" w:firstLineChars="255"/>
        <w:textAlignment w:val="auto"/>
        <w:outlineLvl w:val="9"/>
        <w:rPr>
          <w:rFonts w:ascii="仿宋" w:hAnsi="仿宋" w:eastAsia="仿宋" w:cs="仿宋"/>
          <w:color w:val="auto"/>
          <w:szCs w:val="21"/>
          <w:lang w:eastAsia="zh-CN"/>
        </w:rPr>
      </w:pPr>
      <w:r>
        <w:rPr>
          <w:rFonts w:hint="eastAsia" w:ascii="仿宋" w:hAnsi="仿宋" w:eastAsia="仿宋" w:cs="仿宋"/>
          <w:color w:val="auto"/>
          <w:szCs w:val="21"/>
          <w:lang w:eastAsia="zh-CN"/>
        </w:rPr>
        <w:t>3、磋商小组职责</w:t>
      </w:r>
    </w:p>
    <w:p>
      <w:pPr>
        <w:pStyle w:val="45"/>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619" w:firstLineChars="255"/>
        <w:textAlignment w:val="auto"/>
        <w:outlineLvl w:val="9"/>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3.1审查投标文件是否符合磋商文件要求，并作出评价；</w:t>
      </w:r>
    </w:p>
    <w:p>
      <w:pPr>
        <w:pStyle w:val="45"/>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619" w:firstLineChars="255"/>
        <w:textAlignment w:val="auto"/>
        <w:outlineLvl w:val="9"/>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3.2要求供应商对投标文件有关事项作出解释或者澄清；</w:t>
      </w:r>
    </w:p>
    <w:p>
      <w:pPr>
        <w:pStyle w:val="45"/>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619" w:firstLineChars="255"/>
        <w:textAlignment w:val="auto"/>
        <w:outlineLvl w:val="9"/>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3.3推荐中标候选人名单；</w:t>
      </w:r>
    </w:p>
    <w:p>
      <w:pPr>
        <w:pStyle w:val="45"/>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619" w:firstLineChars="255"/>
        <w:textAlignment w:val="auto"/>
        <w:outlineLvl w:val="9"/>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3.4向招标人、招标代理机构或者有关部门报告非法干预评标工作的行为。</w:t>
      </w:r>
    </w:p>
    <w:p>
      <w:pPr>
        <w:keepNext w:val="0"/>
        <w:keepLines w:val="0"/>
        <w:pageBreakBefore w:val="0"/>
        <w:tabs>
          <w:tab w:val="left" w:pos="567"/>
          <w:tab w:val="left" w:pos="600"/>
        </w:tabs>
        <w:kinsoku/>
        <w:wordWrap/>
        <w:overflowPunct/>
        <w:topLinePunct w:val="0"/>
        <w:autoSpaceDE/>
        <w:autoSpaceDN/>
        <w:bidi w:val="0"/>
        <w:adjustRightInd/>
        <w:snapToGrid/>
        <w:spacing w:line="360" w:lineRule="auto"/>
        <w:ind w:firstLine="619" w:firstLineChars="255"/>
        <w:textAlignment w:val="auto"/>
        <w:outlineLvl w:val="9"/>
        <w:rPr>
          <w:rFonts w:ascii="仿宋" w:hAnsi="仿宋" w:eastAsia="仿宋" w:cs="仿宋"/>
          <w:color w:val="auto"/>
          <w:szCs w:val="21"/>
          <w:lang w:eastAsia="zh-CN"/>
        </w:rPr>
      </w:pPr>
      <w:r>
        <w:rPr>
          <w:rFonts w:hint="eastAsia" w:ascii="仿宋" w:hAnsi="仿宋" w:eastAsia="仿宋" w:cs="仿宋"/>
          <w:color w:val="auto"/>
          <w:szCs w:val="21"/>
          <w:lang w:eastAsia="zh-CN"/>
        </w:rPr>
        <w:t>4、磋商小组义务</w:t>
      </w:r>
    </w:p>
    <w:p>
      <w:pPr>
        <w:keepNext w:val="0"/>
        <w:keepLines w:val="0"/>
        <w:pageBreakBefore w:val="0"/>
        <w:tabs>
          <w:tab w:val="left" w:pos="567"/>
          <w:tab w:val="left" w:pos="600"/>
        </w:tabs>
        <w:kinsoku/>
        <w:wordWrap/>
        <w:overflowPunct/>
        <w:topLinePunct w:val="0"/>
        <w:autoSpaceDE/>
        <w:autoSpaceDN/>
        <w:bidi w:val="0"/>
        <w:adjustRightInd/>
        <w:snapToGrid/>
        <w:spacing w:line="360" w:lineRule="auto"/>
        <w:ind w:firstLine="619" w:firstLineChars="255"/>
        <w:textAlignment w:val="auto"/>
        <w:outlineLvl w:val="9"/>
        <w:rPr>
          <w:rFonts w:ascii="仿宋" w:hAnsi="仿宋" w:eastAsia="仿宋" w:cs="仿宋"/>
          <w:color w:val="auto"/>
          <w:szCs w:val="21"/>
          <w:lang w:eastAsia="zh-CN"/>
        </w:rPr>
      </w:pPr>
      <w:r>
        <w:rPr>
          <w:rFonts w:hint="eastAsia" w:ascii="仿宋" w:hAnsi="仿宋" w:eastAsia="仿宋" w:cs="仿宋"/>
          <w:color w:val="auto"/>
          <w:szCs w:val="21"/>
          <w:lang w:eastAsia="zh-CN"/>
        </w:rPr>
        <w:t>4.1遵纪守法，客观、公正、廉洁地履行职责；</w:t>
      </w:r>
    </w:p>
    <w:p>
      <w:pPr>
        <w:keepNext w:val="0"/>
        <w:keepLines w:val="0"/>
        <w:pageBreakBefore w:val="0"/>
        <w:tabs>
          <w:tab w:val="left" w:pos="567"/>
          <w:tab w:val="left" w:pos="600"/>
        </w:tabs>
        <w:kinsoku/>
        <w:wordWrap/>
        <w:overflowPunct/>
        <w:topLinePunct w:val="0"/>
        <w:autoSpaceDE/>
        <w:autoSpaceDN/>
        <w:bidi w:val="0"/>
        <w:adjustRightInd/>
        <w:snapToGrid/>
        <w:spacing w:line="360" w:lineRule="auto"/>
        <w:ind w:firstLine="619" w:firstLineChars="255"/>
        <w:textAlignment w:val="auto"/>
        <w:outlineLvl w:val="9"/>
        <w:rPr>
          <w:rFonts w:ascii="仿宋" w:hAnsi="仿宋" w:eastAsia="仿宋" w:cs="仿宋"/>
          <w:color w:val="auto"/>
          <w:szCs w:val="21"/>
          <w:lang w:eastAsia="zh-CN"/>
        </w:rPr>
      </w:pPr>
      <w:r>
        <w:rPr>
          <w:rFonts w:hint="eastAsia" w:ascii="仿宋" w:hAnsi="仿宋" w:eastAsia="仿宋" w:cs="仿宋"/>
          <w:color w:val="auto"/>
          <w:szCs w:val="21"/>
          <w:lang w:eastAsia="zh-CN"/>
        </w:rPr>
        <w:t>4.2按照磋商文件规定的评标方法和评标标准进行评标，对评审意见承担个人责任；</w:t>
      </w:r>
    </w:p>
    <w:p>
      <w:pPr>
        <w:keepNext w:val="0"/>
        <w:keepLines w:val="0"/>
        <w:pageBreakBefore w:val="0"/>
        <w:tabs>
          <w:tab w:val="left" w:pos="567"/>
          <w:tab w:val="left" w:pos="600"/>
        </w:tabs>
        <w:kinsoku/>
        <w:wordWrap/>
        <w:overflowPunct/>
        <w:topLinePunct w:val="0"/>
        <w:autoSpaceDE/>
        <w:autoSpaceDN/>
        <w:bidi w:val="0"/>
        <w:adjustRightInd/>
        <w:snapToGrid/>
        <w:spacing w:line="360" w:lineRule="auto"/>
        <w:ind w:firstLine="619" w:firstLineChars="255"/>
        <w:textAlignment w:val="auto"/>
        <w:outlineLvl w:val="9"/>
        <w:rPr>
          <w:rFonts w:ascii="仿宋" w:hAnsi="仿宋" w:eastAsia="仿宋" w:cs="仿宋"/>
          <w:color w:val="auto"/>
          <w:szCs w:val="21"/>
          <w:lang w:eastAsia="zh-CN"/>
        </w:rPr>
      </w:pPr>
      <w:r>
        <w:rPr>
          <w:rFonts w:hint="eastAsia" w:ascii="仿宋" w:hAnsi="仿宋" w:eastAsia="仿宋" w:cs="仿宋"/>
          <w:color w:val="auto"/>
          <w:szCs w:val="21"/>
          <w:lang w:eastAsia="zh-CN"/>
        </w:rPr>
        <w:t>4.3对评标过程和结果，以及供应商的商业秘密保密；</w:t>
      </w:r>
    </w:p>
    <w:p>
      <w:pPr>
        <w:keepNext w:val="0"/>
        <w:keepLines w:val="0"/>
        <w:pageBreakBefore w:val="0"/>
        <w:tabs>
          <w:tab w:val="left" w:pos="567"/>
          <w:tab w:val="left" w:pos="600"/>
        </w:tabs>
        <w:kinsoku/>
        <w:wordWrap/>
        <w:overflowPunct/>
        <w:topLinePunct w:val="0"/>
        <w:autoSpaceDE/>
        <w:autoSpaceDN/>
        <w:bidi w:val="0"/>
        <w:adjustRightInd/>
        <w:snapToGrid/>
        <w:spacing w:line="360" w:lineRule="auto"/>
        <w:ind w:firstLine="619" w:firstLineChars="255"/>
        <w:textAlignment w:val="auto"/>
        <w:outlineLvl w:val="9"/>
        <w:rPr>
          <w:rFonts w:ascii="仿宋" w:hAnsi="仿宋" w:eastAsia="仿宋" w:cs="仿宋"/>
          <w:color w:val="auto"/>
          <w:szCs w:val="21"/>
          <w:lang w:eastAsia="zh-CN"/>
        </w:rPr>
      </w:pPr>
      <w:r>
        <w:rPr>
          <w:rFonts w:hint="eastAsia" w:ascii="仿宋" w:hAnsi="仿宋" w:eastAsia="仿宋" w:cs="仿宋"/>
          <w:color w:val="auto"/>
          <w:szCs w:val="21"/>
          <w:lang w:eastAsia="zh-CN"/>
        </w:rPr>
        <w:t>4.4参与评标报告的起草；</w:t>
      </w:r>
    </w:p>
    <w:p>
      <w:pPr>
        <w:keepNext w:val="0"/>
        <w:keepLines w:val="0"/>
        <w:pageBreakBefore w:val="0"/>
        <w:tabs>
          <w:tab w:val="left" w:pos="567"/>
          <w:tab w:val="left" w:pos="600"/>
        </w:tabs>
        <w:kinsoku/>
        <w:wordWrap/>
        <w:overflowPunct/>
        <w:topLinePunct w:val="0"/>
        <w:autoSpaceDE/>
        <w:autoSpaceDN/>
        <w:bidi w:val="0"/>
        <w:adjustRightInd/>
        <w:snapToGrid/>
        <w:spacing w:line="360" w:lineRule="auto"/>
        <w:ind w:firstLine="619" w:firstLineChars="255"/>
        <w:textAlignment w:val="auto"/>
        <w:outlineLvl w:val="9"/>
        <w:rPr>
          <w:rFonts w:ascii="仿宋" w:hAnsi="仿宋" w:eastAsia="仿宋" w:cs="仿宋"/>
          <w:color w:val="auto"/>
          <w:szCs w:val="21"/>
          <w:lang w:eastAsia="zh-CN"/>
        </w:rPr>
      </w:pPr>
      <w:r>
        <w:rPr>
          <w:rFonts w:hint="eastAsia" w:ascii="仿宋" w:hAnsi="仿宋" w:eastAsia="仿宋" w:cs="仿宋"/>
          <w:color w:val="auto"/>
          <w:szCs w:val="21"/>
          <w:lang w:eastAsia="zh-CN"/>
        </w:rPr>
        <w:t>4.5配合有关部门的投诉处理工作；</w:t>
      </w:r>
    </w:p>
    <w:p>
      <w:pPr>
        <w:keepNext w:val="0"/>
        <w:keepLines w:val="0"/>
        <w:pageBreakBefore w:val="0"/>
        <w:tabs>
          <w:tab w:val="left" w:pos="567"/>
          <w:tab w:val="left" w:pos="600"/>
        </w:tabs>
        <w:kinsoku/>
        <w:wordWrap/>
        <w:overflowPunct/>
        <w:topLinePunct w:val="0"/>
        <w:autoSpaceDE/>
        <w:autoSpaceDN/>
        <w:bidi w:val="0"/>
        <w:adjustRightInd/>
        <w:snapToGrid/>
        <w:spacing w:line="360" w:lineRule="auto"/>
        <w:ind w:firstLine="619" w:firstLineChars="255"/>
        <w:textAlignment w:val="auto"/>
        <w:outlineLvl w:val="9"/>
        <w:rPr>
          <w:rFonts w:ascii="仿宋" w:hAnsi="仿宋" w:eastAsia="仿宋" w:cs="仿宋"/>
          <w:color w:val="auto"/>
          <w:szCs w:val="21"/>
          <w:lang w:eastAsia="zh-CN"/>
        </w:rPr>
      </w:pPr>
      <w:r>
        <w:rPr>
          <w:rFonts w:hint="eastAsia" w:ascii="仿宋" w:hAnsi="仿宋" w:eastAsia="仿宋" w:cs="仿宋"/>
          <w:color w:val="auto"/>
          <w:szCs w:val="21"/>
          <w:lang w:eastAsia="zh-CN"/>
        </w:rPr>
        <w:t>4.6配合招标人、招标代理机构答复投标供应商提出的质疑。</w:t>
      </w:r>
    </w:p>
    <w:p>
      <w:pPr>
        <w:keepNext w:val="0"/>
        <w:keepLines w:val="0"/>
        <w:pageBreakBefore w:val="0"/>
        <w:tabs>
          <w:tab w:val="left" w:pos="1547"/>
        </w:tabs>
        <w:kinsoku/>
        <w:wordWrap/>
        <w:overflowPunct/>
        <w:topLinePunct w:val="0"/>
        <w:autoSpaceDE/>
        <w:autoSpaceDN/>
        <w:bidi w:val="0"/>
        <w:adjustRightInd/>
        <w:snapToGrid/>
        <w:spacing w:line="360" w:lineRule="auto"/>
        <w:ind w:firstLine="619" w:firstLineChars="255"/>
        <w:textAlignment w:val="auto"/>
        <w:outlineLvl w:val="9"/>
        <w:rPr>
          <w:rFonts w:ascii="仿宋" w:hAnsi="仿宋" w:eastAsia="仿宋" w:cs="仿宋"/>
          <w:color w:val="auto"/>
          <w:szCs w:val="21"/>
          <w:lang w:eastAsia="zh-CN" w:bidi="ar-SA"/>
        </w:rPr>
      </w:pPr>
      <w:r>
        <w:rPr>
          <w:rFonts w:hint="eastAsia" w:ascii="仿宋" w:hAnsi="仿宋" w:eastAsia="仿宋" w:cs="仿宋"/>
          <w:color w:val="auto"/>
          <w:szCs w:val="21"/>
          <w:lang w:eastAsia="zh-CN" w:bidi="ar-SA"/>
        </w:rPr>
        <w:t>5、 评标程序</w:t>
      </w:r>
    </w:p>
    <w:p>
      <w:pPr>
        <w:pStyle w:val="23"/>
        <w:keepNext w:val="0"/>
        <w:keepLines w:val="0"/>
        <w:pageBreakBefore w:val="0"/>
        <w:tabs>
          <w:tab w:val="left" w:pos="720"/>
          <w:tab w:val="clear" w:pos="0"/>
        </w:tabs>
        <w:kinsoku/>
        <w:wordWrap/>
        <w:overflowPunct/>
        <w:topLinePunct w:val="0"/>
        <w:autoSpaceDE/>
        <w:autoSpaceDN/>
        <w:bidi w:val="0"/>
        <w:adjustRightInd/>
        <w:snapToGrid/>
        <w:spacing w:line="360" w:lineRule="auto"/>
        <w:ind w:firstLine="619" w:firstLineChars="255"/>
        <w:textAlignment w:val="auto"/>
        <w:outlineLvl w:val="9"/>
        <w:rPr>
          <w:rFonts w:ascii="仿宋" w:hAnsi="仿宋" w:eastAsia="仿宋" w:cs="仿宋"/>
          <w:bCs/>
          <w:color w:val="auto"/>
          <w:szCs w:val="21"/>
          <w:lang w:eastAsia="zh-CN" w:bidi="ar-SA"/>
        </w:rPr>
      </w:pPr>
      <w:r>
        <w:rPr>
          <w:rFonts w:hint="eastAsia" w:ascii="仿宋" w:hAnsi="仿宋" w:eastAsia="仿宋" w:cs="仿宋"/>
          <w:bCs/>
          <w:color w:val="auto"/>
          <w:szCs w:val="21"/>
          <w:lang w:eastAsia="zh-CN" w:bidi="ar-SA"/>
        </w:rPr>
        <w:t>5.1本次评标首先由评标委员会对供应商的投标文件进行初审，对未能通过初审的投标文件作无效标处理；</w:t>
      </w:r>
    </w:p>
    <w:p>
      <w:pPr>
        <w:keepNext w:val="0"/>
        <w:keepLines w:val="0"/>
        <w:pageBreakBefore w:val="0"/>
        <w:tabs>
          <w:tab w:val="left" w:pos="720"/>
        </w:tabs>
        <w:kinsoku/>
        <w:wordWrap/>
        <w:overflowPunct/>
        <w:topLinePunct w:val="0"/>
        <w:autoSpaceDE/>
        <w:autoSpaceDN/>
        <w:bidi w:val="0"/>
        <w:adjustRightInd/>
        <w:snapToGrid/>
        <w:spacing w:line="360" w:lineRule="auto"/>
        <w:ind w:firstLine="619" w:firstLineChars="255"/>
        <w:textAlignment w:val="auto"/>
        <w:outlineLvl w:val="9"/>
        <w:rPr>
          <w:rFonts w:ascii="仿宋" w:hAnsi="仿宋" w:eastAsia="仿宋" w:cs="仿宋"/>
          <w:color w:val="auto"/>
          <w:szCs w:val="21"/>
          <w:lang w:eastAsia="zh-CN" w:bidi="ar-SA"/>
        </w:rPr>
      </w:pPr>
      <w:r>
        <w:rPr>
          <w:rFonts w:hint="eastAsia" w:ascii="仿宋" w:hAnsi="仿宋" w:eastAsia="仿宋" w:cs="仿宋"/>
          <w:color w:val="auto"/>
          <w:szCs w:val="21"/>
          <w:lang w:eastAsia="zh-CN" w:bidi="ar-SA"/>
        </w:rPr>
        <w:t>5.2对通过初审的供应商的投标文件进行详细的比较和评价。如需要，进行必要的澄清工作；</w:t>
      </w:r>
    </w:p>
    <w:p>
      <w:pPr>
        <w:keepNext w:val="0"/>
        <w:keepLines w:val="0"/>
        <w:pageBreakBefore w:val="0"/>
        <w:widowControl/>
        <w:kinsoku/>
        <w:wordWrap/>
        <w:overflowPunct/>
        <w:topLinePunct w:val="0"/>
        <w:autoSpaceDE/>
        <w:autoSpaceDN/>
        <w:bidi w:val="0"/>
        <w:adjustRightInd/>
        <w:snapToGrid/>
        <w:spacing w:line="360" w:lineRule="auto"/>
        <w:ind w:firstLine="482"/>
        <w:textAlignment w:val="auto"/>
        <w:outlineLvl w:val="9"/>
        <w:rPr>
          <w:rFonts w:hint="default" w:ascii="仿宋" w:hAnsi="仿宋" w:eastAsia="仿宋" w:cs="仿宋"/>
          <w:color w:val="auto"/>
          <w:szCs w:val="21"/>
          <w:lang w:eastAsia="zh-CN" w:bidi="ar-SA"/>
        </w:rPr>
      </w:pPr>
      <w:r>
        <w:rPr>
          <w:rFonts w:hint="default" w:ascii="仿宋" w:hAnsi="仿宋" w:eastAsia="仿宋" w:cs="仿宋"/>
          <w:color w:val="auto"/>
          <w:szCs w:val="21"/>
          <w:lang w:eastAsia="zh-CN" w:bidi="ar-SA"/>
        </w:rPr>
        <w:t>5.3评标报告与推荐成交候选人；</w:t>
      </w:r>
    </w:p>
    <w:p>
      <w:pPr>
        <w:keepNext w:val="0"/>
        <w:keepLines w:val="0"/>
        <w:pageBreakBefore w:val="0"/>
        <w:widowControl/>
        <w:kinsoku/>
        <w:wordWrap/>
        <w:overflowPunct/>
        <w:topLinePunct w:val="0"/>
        <w:autoSpaceDE/>
        <w:autoSpaceDN/>
        <w:bidi w:val="0"/>
        <w:adjustRightInd/>
        <w:snapToGrid/>
        <w:spacing w:line="360" w:lineRule="auto"/>
        <w:ind w:firstLine="482"/>
        <w:textAlignment w:val="auto"/>
        <w:outlineLvl w:val="9"/>
        <w:rPr>
          <w:rFonts w:hint="default" w:ascii="仿宋" w:hAnsi="仿宋" w:eastAsia="仿宋" w:cs="仿宋"/>
          <w:color w:val="auto"/>
          <w:szCs w:val="21"/>
          <w:lang w:eastAsia="zh-CN" w:bidi="ar-SA"/>
        </w:rPr>
      </w:pPr>
      <w:r>
        <w:rPr>
          <w:rFonts w:hint="default" w:ascii="仿宋" w:hAnsi="仿宋" w:eastAsia="仿宋" w:cs="仿宋"/>
          <w:color w:val="auto"/>
          <w:szCs w:val="21"/>
          <w:lang w:eastAsia="zh-CN" w:bidi="ar-SA"/>
        </w:rPr>
        <w:t>5.4磋商小组各成员应当独立对每个有效响应的文件进行评价、打分，然后汇总每个供应商每项评分因素的得分。</w:t>
      </w:r>
    </w:p>
    <w:p>
      <w:pPr>
        <w:keepNext w:val="0"/>
        <w:keepLines w:val="0"/>
        <w:pageBreakBefore w:val="0"/>
        <w:widowControl/>
        <w:kinsoku/>
        <w:wordWrap/>
        <w:overflowPunct/>
        <w:topLinePunct w:val="0"/>
        <w:autoSpaceDE/>
        <w:autoSpaceDN/>
        <w:bidi w:val="0"/>
        <w:adjustRightInd/>
        <w:snapToGrid/>
        <w:spacing w:line="360" w:lineRule="auto"/>
        <w:ind w:firstLine="482"/>
        <w:textAlignment w:val="auto"/>
        <w:outlineLvl w:val="9"/>
        <w:rPr>
          <w:rFonts w:hint="eastAsia" w:ascii="仿宋" w:hAnsi="仿宋" w:eastAsia="仿宋" w:cs="仿宋"/>
          <w:color w:val="auto"/>
          <w:szCs w:val="21"/>
          <w:lang w:eastAsia="zh-CN" w:bidi="ar-SA"/>
        </w:rPr>
      </w:pPr>
      <w:r>
        <w:rPr>
          <w:rFonts w:hint="eastAsia" w:ascii="仿宋" w:hAnsi="仿宋" w:eastAsia="仿宋" w:cs="仿宋"/>
          <w:color w:val="auto"/>
          <w:szCs w:val="21"/>
          <w:lang w:eastAsia="zh-CN" w:bidi="ar-SA"/>
        </w:rPr>
        <w:t xml:space="preserve">综合评分法服务项目的价格分值占总分值的比重(即权值)为 </w:t>
      </w:r>
      <w:r>
        <w:rPr>
          <w:rFonts w:hint="eastAsia" w:ascii="仿宋" w:hAnsi="仿宋" w:eastAsia="仿宋" w:cs="仿宋"/>
          <w:color w:val="auto"/>
          <w:szCs w:val="21"/>
          <w:lang w:val="en-US" w:eastAsia="zh-CN" w:bidi="ar-SA"/>
        </w:rPr>
        <w:t>1</w:t>
      </w:r>
      <w:r>
        <w:rPr>
          <w:rFonts w:hint="eastAsia" w:ascii="仿宋" w:hAnsi="仿宋" w:eastAsia="仿宋" w:cs="仿宋"/>
          <w:color w:val="auto"/>
          <w:szCs w:val="21"/>
          <w:lang w:eastAsia="zh-CN" w:bidi="ar-SA"/>
        </w:rPr>
        <w:t>0％， 采购项目中含不同采购对象的， 以占项目资金比例最高的采购对象确定其项目属性。其价格不列为评分因素，有特殊情况需要在上述规定范围 外设定价格分权重的。</w:t>
      </w:r>
    </w:p>
    <w:p>
      <w:pPr>
        <w:keepNext w:val="0"/>
        <w:keepLines w:val="0"/>
        <w:pageBreakBefore w:val="0"/>
        <w:widowControl/>
        <w:kinsoku/>
        <w:wordWrap/>
        <w:overflowPunct/>
        <w:topLinePunct w:val="0"/>
        <w:autoSpaceDE/>
        <w:autoSpaceDN/>
        <w:bidi w:val="0"/>
        <w:adjustRightInd/>
        <w:snapToGrid/>
        <w:spacing w:line="360" w:lineRule="auto"/>
        <w:ind w:firstLine="482"/>
        <w:textAlignment w:val="auto"/>
        <w:outlineLvl w:val="9"/>
        <w:rPr>
          <w:rFonts w:hint="eastAsia" w:ascii="仿宋" w:hAnsi="仿宋" w:eastAsia="仿宋" w:cs="仿宋"/>
          <w:color w:val="auto"/>
          <w:szCs w:val="21"/>
          <w:lang w:eastAsia="zh-CN" w:bidi="ar-SA"/>
        </w:rPr>
      </w:pPr>
      <w:r>
        <w:rPr>
          <w:rFonts w:hint="eastAsia" w:ascii="仿宋" w:hAnsi="仿宋" w:eastAsia="仿宋" w:cs="仿宋"/>
          <w:color w:val="auto"/>
          <w:szCs w:val="21"/>
          <w:lang w:eastAsia="zh-CN" w:bidi="ar-SA"/>
        </w:rPr>
        <w:t>综合评分法中的价格分统一采用低价优先法计算，即满足招标文件要求且最后报价最低的供应商的价 格为招标基准价，其价格分为满分。其他供应商的价格分统一按照下列公式计算：</w:t>
      </w:r>
    </w:p>
    <w:p>
      <w:pPr>
        <w:keepNext w:val="0"/>
        <w:keepLines w:val="0"/>
        <w:pageBreakBefore w:val="0"/>
        <w:widowControl/>
        <w:kinsoku/>
        <w:wordWrap/>
        <w:overflowPunct/>
        <w:topLinePunct w:val="0"/>
        <w:autoSpaceDE/>
        <w:autoSpaceDN/>
        <w:bidi w:val="0"/>
        <w:adjustRightInd/>
        <w:snapToGrid/>
        <w:spacing w:line="360" w:lineRule="auto"/>
        <w:ind w:firstLine="482"/>
        <w:textAlignment w:val="auto"/>
        <w:outlineLvl w:val="9"/>
        <w:rPr>
          <w:rFonts w:hint="eastAsia" w:ascii="仿宋" w:hAnsi="仿宋" w:eastAsia="仿宋" w:cs="仿宋"/>
          <w:color w:val="auto"/>
          <w:szCs w:val="21"/>
          <w:lang w:eastAsia="zh-CN" w:bidi="ar-SA"/>
        </w:rPr>
      </w:pPr>
      <w:r>
        <w:rPr>
          <w:rFonts w:hint="default" w:ascii="仿宋" w:hAnsi="仿宋" w:eastAsia="仿宋" w:cs="仿宋"/>
          <w:color w:val="auto"/>
          <w:szCs w:val="21"/>
          <w:lang w:eastAsia="zh-CN" w:bidi="ar-SA"/>
        </w:rPr>
        <w:t>磋商</w:t>
      </w:r>
      <w:r>
        <w:rPr>
          <w:rFonts w:hint="eastAsia" w:ascii="仿宋" w:hAnsi="仿宋" w:eastAsia="仿宋" w:cs="仿宋"/>
          <w:color w:val="auto"/>
          <w:szCs w:val="21"/>
          <w:lang w:eastAsia="zh-CN" w:bidi="ar-SA"/>
        </w:rPr>
        <w:t>报价得分=（</w:t>
      </w:r>
      <w:r>
        <w:rPr>
          <w:rFonts w:hint="default" w:ascii="仿宋" w:hAnsi="仿宋" w:eastAsia="仿宋" w:cs="仿宋"/>
          <w:color w:val="auto"/>
          <w:szCs w:val="21"/>
          <w:lang w:eastAsia="zh-CN" w:bidi="ar-SA"/>
        </w:rPr>
        <w:t>磋商</w:t>
      </w:r>
      <w:r>
        <w:rPr>
          <w:rFonts w:hint="eastAsia" w:ascii="仿宋" w:hAnsi="仿宋" w:eastAsia="仿宋" w:cs="仿宋"/>
          <w:color w:val="auto"/>
          <w:szCs w:val="21"/>
          <w:lang w:eastAsia="zh-CN" w:bidi="ar-SA"/>
        </w:rPr>
        <w:t>基准价/最后</w:t>
      </w:r>
      <w:r>
        <w:rPr>
          <w:rFonts w:hint="default" w:ascii="仿宋" w:hAnsi="仿宋" w:eastAsia="仿宋" w:cs="仿宋"/>
          <w:color w:val="auto"/>
          <w:szCs w:val="21"/>
          <w:lang w:eastAsia="zh-CN" w:bidi="ar-SA"/>
        </w:rPr>
        <w:t>磋商</w:t>
      </w:r>
      <w:r>
        <w:rPr>
          <w:rFonts w:hint="eastAsia" w:ascii="仿宋" w:hAnsi="仿宋" w:eastAsia="仿宋" w:cs="仿宋"/>
          <w:color w:val="auto"/>
          <w:szCs w:val="21"/>
          <w:lang w:eastAsia="zh-CN" w:bidi="ar-SA"/>
        </w:rPr>
        <w:t xml:space="preserve">报价） ×价格权值×100 </w:t>
      </w:r>
    </w:p>
    <w:p>
      <w:pPr>
        <w:keepNext w:val="0"/>
        <w:keepLines w:val="0"/>
        <w:pageBreakBefore w:val="0"/>
        <w:widowControl/>
        <w:kinsoku/>
        <w:wordWrap/>
        <w:overflowPunct/>
        <w:topLinePunct w:val="0"/>
        <w:autoSpaceDE/>
        <w:autoSpaceDN/>
        <w:bidi w:val="0"/>
        <w:adjustRightInd/>
        <w:snapToGrid/>
        <w:spacing w:line="360" w:lineRule="auto"/>
        <w:ind w:firstLine="482"/>
        <w:textAlignment w:val="auto"/>
        <w:outlineLvl w:val="9"/>
        <w:rPr>
          <w:rFonts w:hint="eastAsia" w:ascii="仿宋" w:hAnsi="仿宋" w:eastAsia="仿宋" w:cs="仿宋"/>
          <w:color w:val="auto"/>
          <w:szCs w:val="21"/>
          <w:lang w:eastAsia="zh-CN" w:bidi="ar-SA"/>
        </w:rPr>
      </w:pPr>
      <w:r>
        <w:rPr>
          <w:rFonts w:hint="eastAsia" w:ascii="仿宋" w:hAnsi="仿宋" w:eastAsia="仿宋" w:cs="仿宋"/>
          <w:color w:val="auto"/>
          <w:szCs w:val="21"/>
          <w:lang w:eastAsia="zh-CN" w:bidi="ar-SA"/>
        </w:rPr>
        <w:t>项目评审过程中，不得去掉最后报价中的最高报价和最低报价。</w:t>
      </w:r>
    </w:p>
    <w:p>
      <w:pPr>
        <w:keepNext w:val="0"/>
        <w:keepLines w:val="0"/>
        <w:pageBreakBefore w:val="0"/>
        <w:widowControl/>
        <w:kinsoku/>
        <w:wordWrap/>
        <w:overflowPunct/>
        <w:topLinePunct w:val="0"/>
        <w:autoSpaceDE/>
        <w:autoSpaceDN/>
        <w:bidi w:val="0"/>
        <w:adjustRightInd/>
        <w:snapToGrid/>
        <w:spacing w:line="360" w:lineRule="auto"/>
        <w:ind w:firstLine="482"/>
        <w:textAlignment w:val="auto"/>
        <w:outlineLvl w:val="9"/>
        <w:rPr>
          <w:rFonts w:hint="eastAsia" w:ascii="仿宋" w:hAnsi="仿宋" w:eastAsia="仿宋" w:cs="仿宋"/>
          <w:color w:val="auto"/>
          <w:szCs w:val="21"/>
          <w:lang w:eastAsia="zh-CN" w:bidi="ar-SA"/>
        </w:rPr>
      </w:pPr>
      <w:r>
        <w:rPr>
          <w:rFonts w:hint="eastAsia" w:ascii="仿宋" w:hAnsi="仿宋" w:eastAsia="仿宋" w:cs="仿宋"/>
          <w:color w:val="auto"/>
          <w:szCs w:val="21"/>
          <w:lang w:eastAsia="zh-CN" w:bidi="ar-SA"/>
        </w:rPr>
        <w:t>磋商小组应当根据综合评分情况，按照评审得分由高到低顺序推荐 3 名以上成交候选供应商符合《政府采购竞争性招标采购方式管理暂行办法》法第二十五条招标小组应当根据综合评分情况，按照评审得分由高到低顺序推荐 3 名以上成交候选供应商。符合本办法第二十一条第三款情形的，可以推荐 2 家成交候选供应商。评审得分相同的，按照最后报价由低到高的顺序推荐。评审得分且最后报价相同的，按照技术指标优劣顺序推荐。</w:t>
      </w:r>
    </w:p>
    <w:p>
      <w:pPr>
        <w:pStyle w:val="21"/>
        <w:outlineLvl w:val="9"/>
        <w:rPr>
          <w:rFonts w:hint="eastAsia" w:ascii="仿宋" w:hAnsi="仿宋" w:eastAsia="仿宋" w:cs="仿宋"/>
          <w:color w:val="auto"/>
          <w:szCs w:val="21"/>
          <w:lang w:eastAsia="zh-CN" w:bidi="ar-SA"/>
        </w:rPr>
      </w:pPr>
    </w:p>
    <w:p>
      <w:pPr>
        <w:pStyle w:val="21"/>
        <w:outlineLvl w:val="9"/>
        <w:rPr>
          <w:rFonts w:hint="eastAsia" w:ascii="仿宋" w:hAnsi="仿宋" w:eastAsia="仿宋" w:cs="仿宋"/>
          <w:color w:val="auto"/>
          <w:szCs w:val="21"/>
          <w:lang w:eastAsia="zh-CN" w:bidi="ar-SA"/>
        </w:rPr>
      </w:pPr>
    </w:p>
    <w:p>
      <w:pPr>
        <w:pStyle w:val="21"/>
        <w:outlineLvl w:val="9"/>
        <w:rPr>
          <w:rFonts w:hint="eastAsia" w:ascii="仿宋" w:hAnsi="仿宋" w:eastAsia="仿宋" w:cs="仿宋"/>
          <w:color w:val="auto"/>
          <w:szCs w:val="21"/>
          <w:lang w:eastAsia="zh-CN" w:bidi="ar-SA"/>
        </w:rPr>
      </w:pPr>
    </w:p>
    <w:p>
      <w:pPr>
        <w:pStyle w:val="21"/>
        <w:outlineLvl w:val="9"/>
        <w:rPr>
          <w:rFonts w:hint="eastAsia" w:ascii="仿宋" w:hAnsi="仿宋" w:eastAsia="仿宋" w:cs="仿宋"/>
          <w:color w:val="auto"/>
          <w:szCs w:val="21"/>
          <w:lang w:eastAsia="zh-CN" w:bidi="ar-SA"/>
        </w:rPr>
      </w:pPr>
    </w:p>
    <w:p>
      <w:pPr>
        <w:keepNext w:val="0"/>
        <w:keepLines w:val="0"/>
        <w:pageBreakBefore w:val="0"/>
        <w:widowControl/>
        <w:kinsoku/>
        <w:wordWrap/>
        <w:overflowPunct/>
        <w:topLinePunct w:val="0"/>
        <w:autoSpaceDE/>
        <w:autoSpaceDN/>
        <w:bidi w:val="0"/>
        <w:adjustRightInd/>
        <w:snapToGrid/>
        <w:spacing w:line="400" w:lineRule="exact"/>
        <w:ind w:firstLine="482"/>
        <w:jc w:val="center"/>
        <w:textAlignment w:val="auto"/>
        <w:outlineLvl w:val="9"/>
        <w:rPr>
          <w:rFonts w:ascii="仿宋" w:hAnsi="仿宋" w:eastAsia="仿宋" w:cs="仿宋"/>
          <w:b/>
          <w:color w:val="auto"/>
          <w:sz w:val="28"/>
          <w:szCs w:val="28"/>
          <w:lang w:eastAsia="zh-CN"/>
        </w:rPr>
      </w:pPr>
      <w:r>
        <w:rPr>
          <w:rFonts w:hint="eastAsia" w:ascii="仿宋" w:hAnsi="仿宋" w:eastAsia="仿宋" w:cs="仿宋"/>
          <w:b/>
          <w:color w:val="auto"/>
          <w:sz w:val="28"/>
          <w:szCs w:val="28"/>
          <w:lang w:eastAsia="zh-CN"/>
        </w:rPr>
        <w:t>二  投标文件初审</w:t>
      </w:r>
      <w:bookmarkEnd w:id="38"/>
      <w:bookmarkEnd w:id="39"/>
    </w:p>
    <w:p>
      <w:pPr>
        <w:spacing w:line="400" w:lineRule="exact"/>
        <w:ind w:firstLine="356" w:firstLineChars="147"/>
        <w:outlineLvl w:val="9"/>
        <w:rPr>
          <w:rFonts w:ascii="仿宋" w:hAnsi="仿宋" w:eastAsia="仿宋" w:cs="仿宋"/>
          <w:b/>
          <w:color w:val="auto"/>
          <w:szCs w:val="21"/>
          <w:lang w:eastAsia="zh-CN"/>
        </w:rPr>
      </w:pPr>
      <w:r>
        <w:rPr>
          <w:rFonts w:hint="eastAsia" w:ascii="仿宋" w:hAnsi="仿宋" w:eastAsia="仿宋" w:cs="仿宋"/>
          <w:b/>
          <w:color w:val="auto"/>
          <w:szCs w:val="21"/>
          <w:lang w:eastAsia="zh-CN"/>
        </w:rPr>
        <w:t>6.资格性审查:</w:t>
      </w:r>
    </w:p>
    <w:p>
      <w:pPr>
        <w:spacing w:line="400" w:lineRule="exact"/>
        <w:ind w:firstLine="356" w:firstLineChars="147"/>
        <w:outlineLvl w:val="9"/>
        <w:rPr>
          <w:rFonts w:ascii="仿宋" w:hAnsi="仿宋" w:eastAsia="仿宋" w:cs="仿宋"/>
          <w:color w:val="auto"/>
          <w:szCs w:val="21"/>
        </w:rPr>
      </w:pPr>
      <w:r>
        <w:rPr>
          <w:rFonts w:hint="eastAsia" w:ascii="仿宋" w:hAnsi="仿宋" w:eastAsia="仿宋" w:cs="仿宋"/>
          <w:color w:val="auto"/>
          <w:szCs w:val="21"/>
          <w:lang w:eastAsia="zh-CN"/>
        </w:rPr>
        <w:t>6</w:t>
      </w:r>
      <w:r>
        <w:rPr>
          <w:rFonts w:hint="eastAsia" w:ascii="仿宋" w:hAnsi="仿宋" w:eastAsia="仿宋" w:cs="仿宋"/>
          <w:color w:val="auto"/>
          <w:szCs w:val="21"/>
        </w:rPr>
        <w:t>.1评审细则</w:t>
      </w:r>
    </w:p>
    <w:tbl>
      <w:tblPr>
        <w:tblStyle w:val="28"/>
        <w:tblW w:w="101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6"/>
        <w:gridCol w:w="495"/>
        <w:gridCol w:w="7662"/>
        <w:gridCol w:w="525"/>
        <w:gridCol w:w="5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936" w:type="dxa"/>
            <w:vMerge w:val="restart"/>
            <w:vAlign w:val="center"/>
          </w:tcPr>
          <w:p>
            <w:pPr>
              <w:spacing w:line="240" w:lineRule="auto"/>
              <w:jc w:val="center"/>
              <w:outlineLvl w:val="9"/>
              <w:rPr>
                <w:rFonts w:ascii="仿宋" w:hAnsi="仿宋" w:eastAsia="仿宋" w:cs="仿宋"/>
                <w:b/>
                <w:color w:val="auto"/>
                <w:sz w:val="21"/>
                <w:szCs w:val="21"/>
              </w:rPr>
            </w:pPr>
            <w:r>
              <w:rPr>
                <w:rFonts w:hint="eastAsia" w:ascii="仿宋" w:hAnsi="仿宋" w:eastAsia="仿宋" w:cs="仿宋"/>
                <w:b/>
                <w:color w:val="auto"/>
                <w:sz w:val="21"/>
                <w:szCs w:val="21"/>
              </w:rPr>
              <w:t>项目</w:t>
            </w:r>
          </w:p>
        </w:tc>
        <w:tc>
          <w:tcPr>
            <w:tcW w:w="8157" w:type="dxa"/>
            <w:gridSpan w:val="2"/>
            <w:vMerge w:val="restart"/>
            <w:vAlign w:val="center"/>
          </w:tcPr>
          <w:p>
            <w:pPr>
              <w:spacing w:line="240" w:lineRule="auto"/>
              <w:jc w:val="center"/>
              <w:outlineLvl w:val="9"/>
              <w:rPr>
                <w:rFonts w:ascii="仿宋" w:hAnsi="仿宋" w:eastAsia="仿宋" w:cs="仿宋"/>
                <w:b/>
                <w:color w:val="auto"/>
                <w:sz w:val="21"/>
                <w:szCs w:val="21"/>
              </w:rPr>
            </w:pPr>
            <w:r>
              <w:rPr>
                <w:rFonts w:hint="eastAsia" w:ascii="仿宋" w:hAnsi="仿宋" w:eastAsia="仿宋" w:cs="仿宋"/>
                <w:b/>
                <w:color w:val="auto"/>
                <w:sz w:val="21"/>
                <w:szCs w:val="21"/>
              </w:rPr>
              <w:t>评审内容</w:t>
            </w:r>
          </w:p>
        </w:tc>
        <w:tc>
          <w:tcPr>
            <w:tcW w:w="1093" w:type="dxa"/>
            <w:gridSpan w:val="2"/>
            <w:vAlign w:val="center"/>
          </w:tcPr>
          <w:p>
            <w:pPr>
              <w:spacing w:line="240" w:lineRule="auto"/>
              <w:jc w:val="center"/>
              <w:outlineLvl w:val="9"/>
              <w:rPr>
                <w:rFonts w:ascii="仿宋" w:hAnsi="仿宋" w:eastAsia="仿宋" w:cs="仿宋"/>
                <w:b/>
                <w:color w:val="auto"/>
                <w:sz w:val="21"/>
                <w:szCs w:val="21"/>
              </w:rPr>
            </w:pPr>
            <w:r>
              <w:rPr>
                <w:rFonts w:hint="eastAsia" w:ascii="仿宋" w:hAnsi="仿宋" w:eastAsia="仿宋" w:cs="仿宋"/>
                <w:b/>
                <w:color w:val="auto"/>
                <w:sz w:val="21"/>
                <w:szCs w:val="21"/>
              </w:rPr>
              <w:t>评审意见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 w:hRule="atLeast"/>
          <w:jc w:val="center"/>
        </w:trPr>
        <w:tc>
          <w:tcPr>
            <w:tcW w:w="936" w:type="dxa"/>
            <w:vMerge w:val="continue"/>
            <w:vAlign w:val="center"/>
          </w:tcPr>
          <w:p>
            <w:pPr>
              <w:spacing w:line="240" w:lineRule="auto"/>
              <w:outlineLvl w:val="9"/>
              <w:rPr>
                <w:rFonts w:ascii="仿宋" w:hAnsi="仿宋" w:eastAsia="仿宋" w:cs="仿宋"/>
                <w:color w:val="auto"/>
                <w:sz w:val="18"/>
                <w:szCs w:val="21"/>
              </w:rPr>
            </w:pPr>
          </w:p>
        </w:tc>
        <w:tc>
          <w:tcPr>
            <w:tcW w:w="8157" w:type="dxa"/>
            <w:gridSpan w:val="2"/>
            <w:vMerge w:val="continue"/>
          </w:tcPr>
          <w:p>
            <w:pPr>
              <w:spacing w:line="240" w:lineRule="auto"/>
              <w:outlineLvl w:val="9"/>
              <w:rPr>
                <w:rFonts w:ascii="仿宋" w:hAnsi="仿宋" w:eastAsia="仿宋" w:cs="仿宋"/>
                <w:color w:val="auto"/>
                <w:sz w:val="18"/>
                <w:szCs w:val="21"/>
              </w:rPr>
            </w:pPr>
          </w:p>
        </w:tc>
        <w:tc>
          <w:tcPr>
            <w:tcW w:w="525" w:type="dxa"/>
            <w:vAlign w:val="center"/>
          </w:tcPr>
          <w:p>
            <w:pPr>
              <w:spacing w:line="240" w:lineRule="auto"/>
              <w:jc w:val="center"/>
              <w:outlineLvl w:val="9"/>
              <w:rPr>
                <w:rFonts w:ascii="仿宋" w:hAnsi="仿宋" w:eastAsia="仿宋" w:cs="仿宋"/>
                <w:b/>
                <w:color w:val="auto"/>
                <w:sz w:val="21"/>
                <w:szCs w:val="21"/>
              </w:rPr>
            </w:pPr>
            <w:r>
              <w:rPr>
                <w:rFonts w:hint="eastAsia" w:ascii="仿宋" w:hAnsi="仿宋" w:eastAsia="仿宋" w:cs="仿宋"/>
                <w:b/>
                <w:color w:val="auto"/>
                <w:sz w:val="21"/>
                <w:szCs w:val="21"/>
              </w:rPr>
              <w:t>是</w:t>
            </w:r>
          </w:p>
        </w:tc>
        <w:tc>
          <w:tcPr>
            <w:tcW w:w="568" w:type="dxa"/>
            <w:vAlign w:val="center"/>
          </w:tcPr>
          <w:p>
            <w:pPr>
              <w:spacing w:line="240" w:lineRule="auto"/>
              <w:jc w:val="center"/>
              <w:outlineLvl w:val="9"/>
              <w:rPr>
                <w:rFonts w:ascii="仿宋" w:hAnsi="仿宋" w:eastAsia="仿宋" w:cs="仿宋"/>
                <w:b/>
                <w:color w:val="auto"/>
                <w:sz w:val="21"/>
                <w:szCs w:val="21"/>
              </w:rPr>
            </w:pPr>
            <w:r>
              <w:rPr>
                <w:rFonts w:hint="eastAsia" w:ascii="仿宋" w:hAnsi="仿宋" w:eastAsia="仿宋" w:cs="仿宋"/>
                <w:b/>
                <w:color w:val="auto"/>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936" w:type="dxa"/>
            <w:vMerge w:val="continue"/>
            <w:vAlign w:val="center"/>
          </w:tcPr>
          <w:p>
            <w:pPr>
              <w:spacing w:line="240" w:lineRule="auto"/>
              <w:jc w:val="center"/>
              <w:outlineLvl w:val="9"/>
              <w:rPr>
                <w:rFonts w:ascii="仿宋" w:hAnsi="仿宋" w:eastAsia="仿宋" w:cs="仿宋"/>
                <w:color w:val="auto"/>
                <w:szCs w:val="21"/>
                <w:lang w:eastAsia="zh-CN"/>
              </w:rPr>
            </w:pPr>
          </w:p>
        </w:tc>
        <w:tc>
          <w:tcPr>
            <w:tcW w:w="495" w:type="dxa"/>
            <w:vAlign w:val="center"/>
          </w:tcPr>
          <w:p>
            <w:pPr>
              <w:spacing w:line="240" w:lineRule="auto"/>
              <w:jc w:val="center"/>
              <w:outlineLvl w:val="9"/>
              <w:rPr>
                <w:rFonts w:hint="default" w:ascii="仿宋" w:hAnsi="仿宋" w:eastAsia="仿宋" w:cs="仿宋"/>
                <w:color w:val="auto"/>
                <w:szCs w:val="21"/>
                <w:lang w:val="en-US" w:eastAsia="zh-CN"/>
              </w:rPr>
            </w:pPr>
            <w:r>
              <w:rPr>
                <w:rFonts w:hint="eastAsia" w:ascii="仿宋" w:hAnsi="仿宋" w:eastAsia="仿宋" w:cs="仿宋"/>
                <w:color w:val="auto"/>
                <w:szCs w:val="21"/>
                <w:lang w:val="en-US" w:eastAsia="zh-CN"/>
              </w:rPr>
              <w:t>1</w:t>
            </w:r>
          </w:p>
        </w:tc>
        <w:tc>
          <w:tcPr>
            <w:tcW w:w="7662" w:type="dxa"/>
            <w:vAlign w:val="center"/>
          </w:tcPr>
          <w:p>
            <w:pPr>
              <w:widowControl/>
              <w:spacing w:line="240" w:lineRule="auto"/>
              <w:textAlignment w:val="center"/>
              <w:outlineLvl w:val="9"/>
              <w:rPr>
                <w:rFonts w:hint="eastAsia" w:ascii="仿宋" w:hAnsi="仿宋" w:eastAsia="仿宋" w:cs="仿宋"/>
                <w:color w:val="auto"/>
                <w:lang w:eastAsia="zh-CN"/>
              </w:rPr>
            </w:pPr>
            <w:r>
              <w:rPr>
                <w:rFonts w:hint="eastAsia" w:ascii="仿宋" w:hAnsi="仿宋" w:eastAsia="仿宋" w:cs="仿宋"/>
                <w:color w:val="auto"/>
                <w:lang w:eastAsia="zh-CN"/>
              </w:rPr>
              <w:t>供应商为中小企业</w:t>
            </w:r>
          </w:p>
        </w:tc>
        <w:tc>
          <w:tcPr>
            <w:tcW w:w="525" w:type="dxa"/>
          </w:tcPr>
          <w:p>
            <w:pPr>
              <w:spacing w:line="240" w:lineRule="auto"/>
              <w:outlineLvl w:val="9"/>
              <w:rPr>
                <w:rFonts w:ascii="仿宋" w:hAnsi="仿宋" w:eastAsia="仿宋" w:cs="仿宋"/>
                <w:color w:val="auto"/>
                <w:szCs w:val="21"/>
                <w:lang w:eastAsia="zh-CN"/>
              </w:rPr>
            </w:pPr>
          </w:p>
        </w:tc>
        <w:tc>
          <w:tcPr>
            <w:tcW w:w="568" w:type="dxa"/>
          </w:tcPr>
          <w:p>
            <w:pPr>
              <w:spacing w:line="240" w:lineRule="auto"/>
              <w:outlineLvl w:val="9"/>
              <w:rPr>
                <w:rFonts w:ascii="仿宋" w:hAnsi="仿宋" w:eastAsia="仿宋" w:cs="仿宋"/>
                <w:color w:val="auto"/>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936" w:type="dxa"/>
            <w:vMerge w:val="continue"/>
            <w:vAlign w:val="center"/>
          </w:tcPr>
          <w:p>
            <w:pPr>
              <w:spacing w:line="240" w:lineRule="auto"/>
              <w:jc w:val="center"/>
              <w:outlineLvl w:val="9"/>
              <w:rPr>
                <w:rFonts w:ascii="仿宋" w:hAnsi="仿宋" w:eastAsia="仿宋" w:cs="仿宋"/>
                <w:color w:val="auto"/>
                <w:szCs w:val="21"/>
                <w:lang w:eastAsia="zh-CN"/>
              </w:rPr>
            </w:pPr>
          </w:p>
        </w:tc>
        <w:tc>
          <w:tcPr>
            <w:tcW w:w="495" w:type="dxa"/>
            <w:vAlign w:val="center"/>
          </w:tcPr>
          <w:p>
            <w:pPr>
              <w:spacing w:line="240" w:lineRule="auto"/>
              <w:jc w:val="center"/>
              <w:outlineLvl w:val="9"/>
              <w:rPr>
                <w:rFonts w:hint="eastAsia" w:ascii="仿宋" w:hAnsi="仿宋" w:eastAsia="仿宋" w:cs="仿宋"/>
                <w:color w:val="auto"/>
                <w:szCs w:val="21"/>
                <w:lang w:eastAsia="zh-CN"/>
              </w:rPr>
            </w:pPr>
            <w:r>
              <w:rPr>
                <w:rFonts w:hint="eastAsia" w:ascii="仿宋" w:hAnsi="仿宋" w:eastAsia="仿宋" w:cs="仿宋"/>
                <w:color w:val="auto"/>
                <w:szCs w:val="21"/>
                <w:lang w:val="en-US" w:eastAsia="zh-CN"/>
              </w:rPr>
              <w:t>2</w:t>
            </w:r>
          </w:p>
        </w:tc>
        <w:tc>
          <w:tcPr>
            <w:tcW w:w="7662" w:type="dxa"/>
            <w:vAlign w:val="center"/>
          </w:tcPr>
          <w:p>
            <w:pPr>
              <w:widowControl/>
              <w:spacing w:line="240" w:lineRule="auto"/>
              <w:textAlignment w:val="center"/>
              <w:outlineLvl w:val="9"/>
              <w:rPr>
                <w:rFonts w:ascii="仿宋" w:hAnsi="仿宋" w:eastAsia="仿宋" w:cs="仿宋"/>
                <w:color w:val="auto"/>
                <w:lang w:eastAsia="zh-CN"/>
              </w:rPr>
            </w:pPr>
            <w:r>
              <w:rPr>
                <w:rFonts w:hint="eastAsia" w:ascii="仿宋" w:hAnsi="仿宋" w:eastAsia="仿宋" w:cs="仿宋"/>
                <w:color w:val="auto"/>
                <w:lang w:eastAsia="zh-CN"/>
              </w:rPr>
              <w:t>（三证合一）营业执照</w:t>
            </w:r>
          </w:p>
        </w:tc>
        <w:tc>
          <w:tcPr>
            <w:tcW w:w="525" w:type="dxa"/>
          </w:tcPr>
          <w:p>
            <w:pPr>
              <w:spacing w:line="240" w:lineRule="auto"/>
              <w:outlineLvl w:val="9"/>
              <w:rPr>
                <w:rFonts w:ascii="仿宋" w:hAnsi="仿宋" w:eastAsia="仿宋" w:cs="仿宋"/>
                <w:color w:val="auto"/>
                <w:szCs w:val="21"/>
                <w:lang w:eastAsia="zh-CN"/>
              </w:rPr>
            </w:pPr>
          </w:p>
        </w:tc>
        <w:tc>
          <w:tcPr>
            <w:tcW w:w="568" w:type="dxa"/>
          </w:tcPr>
          <w:p>
            <w:pPr>
              <w:spacing w:line="240" w:lineRule="auto"/>
              <w:outlineLvl w:val="9"/>
              <w:rPr>
                <w:rFonts w:ascii="仿宋" w:hAnsi="仿宋" w:eastAsia="仿宋" w:cs="仿宋"/>
                <w:color w:val="auto"/>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936" w:type="dxa"/>
            <w:vMerge w:val="continue"/>
            <w:vAlign w:val="center"/>
          </w:tcPr>
          <w:p>
            <w:pPr>
              <w:spacing w:line="240" w:lineRule="auto"/>
              <w:outlineLvl w:val="9"/>
              <w:rPr>
                <w:rFonts w:ascii="仿宋" w:hAnsi="仿宋" w:eastAsia="仿宋" w:cs="仿宋"/>
                <w:color w:val="auto"/>
                <w:lang w:eastAsia="zh-CN"/>
              </w:rPr>
            </w:pPr>
          </w:p>
        </w:tc>
        <w:tc>
          <w:tcPr>
            <w:tcW w:w="495" w:type="dxa"/>
            <w:vAlign w:val="center"/>
          </w:tcPr>
          <w:p>
            <w:pPr>
              <w:spacing w:line="240" w:lineRule="auto"/>
              <w:jc w:val="center"/>
              <w:outlineLvl w:val="9"/>
              <w:rPr>
                <w:rFonts w:ascii="仿宋" w:hAnsi="仿宋" w:eastAsia="仿宋" w:cs="仿宋"/>
                <w:color w:val="auto"/>
                <w:szCs w:val="21"/>
                <w:lang w:eastAsia="zh-CN"/>
              </w:rPr>
            </w:pPr>
            <w:r>
              <w:rPr>
                <w:rFonts w:hint="eastAsia" w:ascii="仿宋" w:hAnsi="仿宋" w:eastAsia="仿宋" w:cs="仿宋"/>
                <w:color w:val="auto"/>
                <w:szCs w:val="21"/>
                <w:lang w:val="en-US" w:eastAsia="zh-CN"/>
              </w:rPr>
              <w:t>3</w:t>
            </w:r>
          </w:p>
        </w:tc>
        <w:tc>
          <w:tcPr>
            <w:tcW w:w="7662" w:type="dxa"/>
            <w:vAlign w:val="center"/>
          </w:tcPr>
          <w:p>
            <w:pPr>
              <w:widowControl/>
              <w:spacing w:line="240" w:lineRule="auto"/>
              <w:textAlignment w:val="center"/>
              <w:outlineLvl w:val="9"/>
              <w:rPr>
                <w:rFonts w:ascii="仿宋" w:hAnsi="仿宋" w:eastAsia="仿宋" w:cs="仿宋"/>
                <w:color w:val="auto"/>
                <w:lang w:eastAsia="zh-CN"/>
              </w:rPr>
            </w:pPr>
            <w:r>
              <w:rPr>
                <w:rFonts w:hint="eastAsia" w:ascii="仿宋" w:hAnsi="仿宋" w:eastAsia="仿宋" w:cs="仿宋"/>
                <w:color w:val="auto"/>
                <w:lang w:eastAsia="zh-CN"/>
              </w:rPr>
              <w:t>法定代表人投标需提供法定代表人资格证明书，委托代理人投标需提供法定代表人授权委托书</w:t>
            </w:r>
          </w:p>
        </w:tc>
        <w:tc>
          <w:tcPr>
            <w:tcW w:w="525" w:type="dxa"/>
          </w:tcPr>
          <w:p>
            <w:pPr>
              <w:spacing w:line="240" w:lineRule="auto"/>
              <w:outlineLvl w:val="9"/>
              <w:rPr>
                <w:rFonts w:ascii="仿宋" w:hAnsi="仿宋" w:eastAsia="仿宋" w:cs="仿宋"/>
                <w:color w:val="auto"/>
                <w:szCs w:val="21"/>
                <w:lang w:eastAsia="zh-CN"/>
              </w:rPr>
            </w:pPr>
          </w:p>
        </w:tc>
        <w:tc>
          <w:tcPr>
            <w:tcW w:w="568" w:type="dxa"/>
          </w:tcPr>
          <w:p>
            <w:pPr>
              <w:spacing w:line="240" w:lineRule="auto"/>
              <w:outlineLvl w:val="9"/>
              <w:rPr>
                <w:rFonts w:ascii="仿宋" w:hAnsi="仿宋" w:eastAsia="仿宋" w:cs="仿宋"/>
                <w:color w:val="auto"/>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jc w:val="center"/>
        </w:trPr>
        <w:tc>
          <w:tcPr>
            <w:tcW w:w="936" w:type="dxa"/>
            <w:vMerge w:val="continue"/>
            <w:vAlign w:val="center"/>
          </w:tcPr>
          <w:p>
            <w:pPr>
              <w:spacing w:line="240" w:lineRule="auto"/>
              <w:outlineLvl w:val="9"/>
              <w:rPr>
                <w:rFonts w:ascii="仿宋" w:hAnsi="仿宋" w:eastAsia="仿宋" w:cs="仿宋"/>
                <w:color w:val="auto"/>
                <w:lang w:eastAsia="zh-CN"/>
              </w:rPr>
            </w:pPr>
          </w:p>
        </w:tc>
        <w:tc>
          <w:tcPr>
            <w:tcW w:w="495" w:type="dxa"/>
            <w:vAlign w:val="center"/>
          </w:tcPr>
          <w:p>
            <w:pPr>
              <w:spacing w:line="240" w:lineRule="auto"/>
              <w:jc w:val="center"/>
              <w:outlineLvl w:val="9"/>
              <w:rPr>
                <w:rFonts w:ascii="仿宋" w:hAnsi="仿宋" w:eastAsia="仿宋" w:cs="仿宋"/>
                <w:color w:val="auto"/>
                <w:szCs w:val="21"/>
                <w:lang w:eastAsia="zh-CN"/>
              </w:rPr>
            </w:pPr>
            <w:r>
              <w:rPr>
                <w:rFonts w:hint="eastAsia" w:ascii="仿宋" w:hAnsi="仿宋" w:eastAsia="仿宋" w:cs="仿宋"/>
                <w:color w:val="auto"/>
                <w:szCs w:val="21"/>
                <w:lang w:val="en-US" w:eastAsia="zh-CN"/>
              </w:rPr>
              <w:t>4</w:t>
            </w:r>
          </w:p>
        </w:tc>
        <w:tc>
          <w:tcPr>
            <w:tcW w:w="7662" w:type="dxa"/>
            <w:vAlign w:val="center"/>
          </w:tcPr>
          <w:p>
            <w:pPr>
              <w:widowControl/>
              <w:spacing w:line="240" w:lineRule="auto"/>
              <w:textAlignment w:val="center"/>
              <w:outlineLvl w:val="9"/>
              <w:rPr>
                <w:rFonts w:ascii="仿宋" w:hAnsi="仿宋" w:eastAsia="仿宋" w:cs="仿宋"/>
                <w:color w:val="auto"/>
                <w:lang w:eastAsia="zh-CN"/>
              </w:rPr>
            </w:pPr>
            <w:r>
              <w:rPr>
                <w:rFonts w:hint="eastAsia" w:ascii="仿宋" w:hAnsi="仿宋" w:eastAsia="仿宋" w:cs="仿宋"/>
                <w:color w:val="auto"/>
                <w:highlight w:val="none"/>
                <w:lang w:eastAsia="zh-CN"/>
              </w:rPr>
              <w:t>加政府采购活动前三年内，在经营活动中没有重大违法记录；未被“信用中国”（www.creditchina.gov.cn）、中国政府采购网（www.ccgp.gov.cn）列入失信被执行人、税收违法黑名单、政府采购严重违法失信行为记录名单。</w:t>
            </w:r>
          </w:p>
        </w:tc>
        <w:tc>
          <w:tcPr>
            <w:tcW w:w="525" w:type="dxa"/>
          </w:tcPr>
          <w:p>
            <w:pPr>
              <w:spacing w:line="240" w:lineRule="auto"/>
              <w:outlineLvl w:val="9"/>
              <w:rPr>
                <w:rFonts w:ascii="仿宋" w:hAnsi="仿宋" w:eastAsia="仿宋" w:cs="仿宋"/>
                <w:color w:val="auto"/>
                <w:szCs w:val="21"/>
                <w:lang w:eastAsia="zh-CN"/>
              </w:rPr>
            </w:pPr>
          </w:p>
        </w:tc>
        <w:tc>
          <w:tcPr>
            <w:tcW w:w="568" w:type="dxa"/>
          </w:tcPr>
          <w:p>
            <w:pPr>
              <w:spacing w:line="240" w:lineRule="auto"/>
              <w:outlineLvl w:val="9"/>
              <w:rPr>
                <w:rFonts w:ascii="仿宋" w:hAnsi="仿宋" w:eastAsia="仿宋" w:cs="仿宋"/>
                <w:color w:val="auto"/>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936" w:type="dxa"/>
            <w:vMerge w:val="continue"/>
            <w:vAlign w:val="center"/>
          </w:tcPr>
          <w:p>
            <w:pPr>
              <w:spacing w:line="240" w:lineRule="auto"/>
              <w:outlineLvl w:val="9"/>
              <w:rPr>
                <w:rFonts w:ascii="仿宋" w:hAnsi="仿宋" w:eastAsia="仿宋" w:cs="仿宋"/>
                <w:color w:val="auto"/>
                <w:lang w:eastAsia="zh-CN"/>
              </w:rPr>
            </w:pPr>
          </w:p>
        </w:tc>
        <w:tc>
          <w:tcPr>
            <w:tcW w:w="495" w:type="dxa"/>
            <w:vAlign w:val="center"/>
          </w:tcPr>
          <w:p>
            <w:pPr>
              <w:spacing w:line="240" w:lineRule="auto"/>
              <w:jc w:val="center"/>
              <w:outlineLvl w:val="9"/>
              <w:rPr>
                <w:rFonts w:ascii="仿宋" w:hAnsi="仿宋" w:eastAsia="仿宋" w:cs="仿宋"/>
                <w:color w:val="auto"/>
                <w:szCs w:val="21"/>
                <w:lang w:eastAsia="zh-CN"/>
              </w:rPr>
            </w:pPr>
            <w:r>
              <w:rPr>
                <w:rFonts w:hint="eastAsia" w:ascii="仿宋" w:hAnsi="仿宋" w:eastAsia="仿宋" w:cs="仿宋"/>
                <w:color w:val="auto"/>
                <w:szCs w:val="21"/>
                <w:lang w:val="en-US" w:eastAsia="zh-CN"/>
              </w:rPr>
              <w:t>5</w:t>
            </w:r>
          </w:p>
        </w:tc>
        <w:tc>
          <w:tcPr>
            <w:tcW w:w="7662" w:type="dxa"/>
            <w:vAlign w:val="center"/>
          </w:tcPr>
          <w:p>
            <w:pPr>
              <w:widowControl/>
              <w:spacing w:line="240" w:lineRule="auto"/>
              <w:textAlignment w:val="center"/>
              <w:outlineLvl w:val="9"/>
              <w:rPr>
                <w:rFonts w:ascii="仿宋" w:hAnsi="仿宋" w:eastAsia="仿宋" w:cs="仿宋"/>
                <w:color w:val="auto"/>
                <w:lang w:eastAsia="zh-CN"/>
              </w:rPr>
            </w:pPr>
            <w:r>
              <w:rPr>
                <w:rFonts w:hint="eastAsia" w:ascii="仿宋" w:hAnsi="仿宋" w:eastAsia="仿宋" w:cs="仿宋"/>
                <w:color w:val="auto"/>
                <w:lang w:eastAsia="zh-CN"/>
              </w:rPr>
              <w:t>投标保证金缴纳凭证或投标担保函</w:t>
            </w:r>
          </w:p>
        </w:tc>
        <w:tc>
          <w:tcPr>
            <w:tcW w:w="525" w:type="dxa"/>
          </w:tcPr>
          <w:p>
            <w:pPr>
              <w:spacing w:line="240" w:lineRule="auto"/>
              <w:outlineLvl w:val="9"/>
              <w:rPr>
                <w:rFonts w:ascii="仿宋" w:hAnsi="仿宋" w:eastAsia="仿宋" w:cs="仿宋"/>
                <w:color w:val="auto"/>
                <w:szCs w:val="21"/>
                <w:lang w:eastAsia="zh-CN"/>
              </w:rPr>
            </w:pPr>
          </w:p>
        </w:tc>
        <w:tc>
          <w:tcPr>
            <w:tcW w:w="568" w:type="dxa"/>
          </w:tcPr>
          <w:p>
            <w:pPr>
              <w:spacing w:line="240" w:lineRule="auto"/>
              <w:outlineLvl w:val="9"/>
              <w:rPr>
                <w:rFonts w:ascii="仿宋" w:hAnsi="仿宋" w:eastAsia="仿宋" w:cs="仿宋"/>
                <w:color w:val="auto"/>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936" w:type="dxa"/>
            <w:vMerge w:val="continue"/>
            <w:vAlign w:val="center"/>
          </w:tcPr>
          <w:p>
            <w:pPr>
              <w:spacing w:line="240" w:lineRule="auto"/>
              <w:outlineLvl w:val="9"/>
              <w:rPr>
                <w:rFonts w:ascii="仿宋" w:hAnsi="仿宋" w:eastAsia="仿宋" w:cs="仿宋"/>
                <w:color w:val="auto"/>
                <w:lang w:eastAsia="zh-CN"/>
              </w:rPr>
            </w:pPr>
          </w:p>
        </w:tc>
        <w:tc>
          <w:tcPr>
            <w:tcW w:w="495" w:type="dxa"/>
            <w:vAlign w:val="center"/>
          </w:tcPr>
          <w:p>
            <w:pPr>
              <w:spacing w:line="240" w:lineRule="auto"/>
              <w:jc w:val="center"/>
              <w:outlineLvl w:val="9"/>
              <w:rPr>
                <w:rFonts w:ascii="仿宋" w:hAnsi="仿宋" w:eastAsia="仿宋" w:cs="仿宋"/>
                <w:color w:val="auto"/>
                <w:szCs w:val="21"/>
                <w:lang w:eastAsia="zh-CN"/>
              </w:rPr>
            </w:pPr>
            <w:r>
              <w:rPr>
                <w:rFonts w:hint="eastAsia" w:ascii="仿宋" w:hAnsi="仿宋" w:eastAsia="仿宋" w:cs="仿宋"/>
                <w:color w:val="auto"/>
                <w:szCs w:val="21"/>
                <w:lang w:val="en-US" w:eastAsia="zh-CN"/>
              </w:rPr>
              <w:t>6</w:t>
            </w:r>
          </w:p>
        </w:tc>
        <w:tc>
          <w:tcPr>
            <w:tcW w:w="7662" w:type="dxa"/>
            <w:vAlign w:val="center"/>
          </w:tcPr>
          <w:p>
            <w:pPr>
              <w:widowControl/>
              <w:spacing w:line="240" w:lineRule="auto"/>
              <w:textAlignment w:val="center"/>
              <w:outlineLvl w:val="9"/>
              <w:rPr>
                <w:rFonts w:ascii="仿宋" w:hAnsi="仿宋" w:eastAsia="仿宋" w:cs="仿宋"/>
                <w:color w:val="auto"/>
                <w:lang w:eastAsia="zh-CN"/>
              </w:rPr>
            </w:pPr>
            <w:r>
              <w:rPr>
                <w:rFonts w:hint="eastAsia" w:ascii="仿宋" w:hAnsi="仿宋" w:eastAsia="仿宋" w:cs="仿宋"/>
                <w:color w:val="auto"/>
                <w:lang w:eastAsia="zh-CN"/>
              </w:rPr>
              <w:t>投标企业须提供供应商（被授权本单位在职人员）近</w:t>
            </w:r>
            <w:r>
              <w:rPr>
                <w:rFonts w:hint="eastAsia" w:ascii="仿宋" w:hAnsi="仿宋" w:eastAsia="仿宋" w:cs="仿宋"/>
                <w:color w:val="auto"/>
                <w:lang w:val="en-US" w:eastAsia="zh-CN"/>
              </w:rPr>
              <w:t>6个月内任意1个月</w:t>
            </w:r>
            <w:r>
              <w:rPr>
                <w:rFonts w:hint="eastAsia" w:ascii="仿宋" w:hAnsi="仿宋" w:eastAsia="仿宋" w:cs="仿宋"/>
                <w:color w:val="auto"/>
                <w:lang w:eastAsia="zh-CN"/>
              </w:rPr>
              <w:t>社保证明；</w:t>
            </w:r>
          </w:p>
        </w:tc>
        <w:tc>
          <w:tcPr>
            <w:tcW w:w="525" w:type="dxa"/>
          </w:tcPr>
          <w:p>
            <w:pPr>
              <w:spacing w:line="240" w:lineRule="auto"/>
              <w:outlineLvl w:val="9"/>
              <w:rPr>
                <w:rFonts w:ascii="仿宋" w:hAnsi="仿宋" w:eastAsia="仿宋" w:cs="仿宋"/>
                <w:color w:val="auto"/>
                <w:szCs w:val="21"/>
                <w:lang w:eastAsia="zh-CN"/>
              </w:rPr>
            </w:pPr>
          </w:p>
        </w:tc>
        <w:tc>
          <w:tcPr>
            <w:tcW w:w="568" w:type="dxa"/>
          </w:tcPr>
          <w:p>
            <w:pPr>
              <w:spacing w:line="240" w:lineRule="auto"/>
              <w:outlineLvl w:val="9"/>
              <w:rPr>
                <w:rFonts w:ascii="仿宋" w:hAnsi="仿宋" w:eastAsia="仿宋" w:cs="仿宋"/>
                <w:color w:val="auto"/>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936" w:type="dxa"/>
            <w:vMerge w:val="continue"/>
            <w:vAlign w:val="center"/>
          </w:tcPr>
          <w:p>
            <w:pPr>
              <w:spacing w:line="240" w:lineRule="auto"/>
              <w:outlineLvl w:val="9"/>
              <w:rPr>
                <w:rFonts w:ascii="仿宋" w:hAnsi="仿宋" w:eastAsia="仿宋" w:cs="仿宋"/>
                <w:color w:val="auto"/>
                <w:lang w:eastAsia="zh-CN"/>
              </w:rPr>
            </w:pPr>
          </w:p>
        </w:tc>
        <w:tc>
          <w:tcPr>
            <w:tcW w:w="495" w:type="dxa"/>
            <w:vAlign w:val="center"/>
          </w:tcPr>
          <w:p>
            <w:pPr>
              <w:spacing w:line="240" w:lineRule="auto"/>
              <w:jc w:val="center"/>
              <w:outlineLvl w:val="9"/>
              <w:rPr>
                <w:rFonts w:hint="default" w:ascii="仿宋" w:hAnsi="仿宋" w:eastAsia="仿宋" w:cs="仿宋"/>
                <w:color w:val="auto"/>
                <w:szCs w:val="21"/>
                <w:lang w:val="en-US" w:eastAsia="zh-CN"/>
              </w:rPr>
            </w:pPr>
            <w:r>
              <w:rPr>
                <w:rFonts w:hint="eastAsia" w:ascii="仿宋" w:hAnsi="仿宋" w:eastAsia="仿宋" w:cs="仿宋"/>
                <w:color w:val="auto"/>
                <w:szCs w:val="21"/>
                <w:lang w:val="en-US" w:eastAsia="zh-CN"/>
              </w:rPr>
              <w:t>7</w:t>
            </w:r>
          </w:p>
        </w:tc>
        <w:tc>
          <w:tcPr>
            <w:tcW w:w="7662" w:type="dxa"/>
            <w:vAlign w:val="center"/>
          </w:tcPr>
          <w:p>
            <w:pPr>
              <w:widowControl/>
              <w:spacing w:line="240" w:lineRule="auto"/>
              <w:textAlignment w:val="center"/>
              <w:outlineLvl w:val="9"/>
              <w:rPr>
                <w:rFonts w:hint="eastAsia" w:ascii="仿宋" w:hAnsi="仿宋" w:eastAsia="仿宋" w:cs="仿宋"/>
                <w:color w:val="auto"/>
                <w:lang w:eastAsia="zh-CN"/>
              </w:rPr>
            </w:pPr>
            <w:r>
              <w:rPr>
                <w:rFonts w:hint="eastAsia" w:ascii="仿宋" w:hAnsi="仿宋" w:eastAsia="仿宋" w:cs="仿宋"/>
                <w:color w:val="auto"/>
                <w:lang w:eastAsia="zh-CN"/>
              </w:rPr>
              <w:t>企业资质要求：1、工程设计综合资质或市政行业（给水工程）设计乙级及以上资质；2、市政公用工程专业工程咨询单位资信证书；</w:t>
            </w:r>
          </w:p>
        </w:tc>
        <w:tc>
          <w:tcPr>
            <w:tcW w:w="525" w:type="dxa"/>
          </w:tcPr>
          <w:p>
            <w:pPr>
              <w:spacing w:line="240" w:lineRule="auto"/>
              <w:outlineLvl w:val="9"/>
              <w:rPr>
                <w:rFonts w:ascii="仿宋" w:hAnsi="仿宋" w:eastAsia="仿宋" w:cs="仿宋"/>
                <w:color w:val="auto"/>
                <w:szCs w:val="21"/>
                <w:lang w:eastAsia="zh-CN"/>
              </w:rPr>
            </w:pPr>
          </w:p>
        </w:tc>
        <w:tc>
          <w:tcPr>
            <w:tcW w:w="568" w:type="dxa"/>
          </w:tcPr>
          <w:p>
            <w:pPr>
              <w:spacing w:line="240" w:lineRule="auto"/>
              <w:outlineLvl w:val="9"/>
              <w:rPr>
                <w:rFonts w:ascii="仿宋" w:hAnsi="仿宋" w:eastAsia="仿宋" w:cs="仿宋"/>
                <w:color w:val="auto"/>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936" w:type="dxa"/>
            <w:vMerge w:val="continue"/>
            <w:vAlign w:val="center"/>
          </w:tcPr>
          <w:p>
            <w:pPr>
              <w:spacing w:line="240" w:lineRule="auto"/>
              <w:jc w:val="center"/>
              <w:outlineLvl w:val="9"/>
              <w:rPr>
                <w:rFonts w:ascii="仿宋" w:hAnsi="仿宋" w:eastAsia="仿宋" w:cs="仿宋"/>
                <w:color w:val="auto"/>
                <w:szCs w:val="21"/>
                <w:lang w:eastAsia="zh-CN"/>
              </w:rPr>
            </w:pPr>
          </w:p>
        </w:tc>
        <w:tc>
          <w:tcPr>
            <w:tcW w:w="495" w:type="dxa"/>
          </w:tcPr>
          <w:p>
            <w:pPr>
              <w:spacing w:line="240" w:lineRule="auto"/>
              <w:outlineLvl w:val="9"/>
              <w:rPr>
                <w:rFonts w:ascii="仿宋" w:hAnsi="仿宋" w:eastAsia="仿宋" w:cs="仿宋"/>
                <w:color w:val="auto"/>
                <w:szCs w:val="21"/>
                <w:lang w:eastAsia="zh-CN"/>
              </w:rPr>
            </w:pPr>
          </w:p>
        </w:tc>
        <w:tc>
          <w:tcPr>
            <w:tcW w:w="7662" w:type="dxa"/>
          </w:tcPr>
          <w:p>
            <w:pPr>
              <w:spacing w:line="240" w:lineRule="auto"/>
              <w:outlineLvl w:val="9"/>
              <w:rPr>
                <w:rFonts w:ascii="仿宋" w:hAnsi="仿宋" w:eastAsia="仿宋" w:cs="仿宋"/>
                <w:color w:val="auto"/>
                <w:lang w:eastAsia="zh-CN"/>
              </w:rPr>
            </w:pPr>
            <w:r>
              <w:rPr>
                <w:rFonts w:hint="eastAsia" w:ascii="仿宋" w:hAnsi="仿宋" w:eastAsia="仿宋" w:cs="仿宋"/>
                <w:color w:val="auto"/>
                <w:lang w:eastAsia="zh-CN"/>
              </w:rPr>
              <w:t>结论：是否通过评审（须填写通过或不通过）</w:t>
            </w:r>
          </w:p>
          <w:p>
            <w:pPr>
              <w:spacing w:line="240" w:lineRule="auto"/>
              <w:outlineLvl w:val="9"/>
              <w:rPr>
                <w:rFonts w:ascii="仿宋" w:hAnsi="仿宋" w:eastAsia="仿宋" w:cs="仿宋"/>
                <w:color w:val="auto"/>
                <w:lang w:eastAsia="zh-CN"/>
              </w:rPr>
            </w:pPr>
            <w:r>
              <w:rPr>
                <w:rFonts w:hint="eastAsia" w:ascii="仿宋" w:hAnsi="仿宋" w:eastAsia="仿宋" w:cs="仿宋"/>
                <w:color w:val="auto"/>
                <w:lang w:eastAsia="zh-CN"/>
              </w:rPr>
              <w:t>注：如有一项不合格，作废标处理。</w:t>
            </w:r>
          </w:p>
        </w:tc>
        <w:tc>
          <w:tcPr>
            <w:tcW w:w="1093" w:type="dxa"/>
            <w:gridSpan w:val="2"/>
          </w:tcPr>
          <w:p>
            <w:pPr>
              <w:spacing w:line="240" w:lineRule="auto"/>
              <w:outlineLvl w:val="9"/>
              <w:rPr>
                <w:rFonts w:ascii="仿宋" w:hAnsi="仿宋" w:eastAsia="仿宋" w:cs="仿宋"/>
                <w:color w:val="auto"/>
                <w:szCs w:val="21"/>
                <w:lang w:eastAsia="zh-CN"/>
              </w:rPr>
            </w:pPr>
          </w:p>
        </w:tc>
      </w:tr>
    </w:tbl>
    <w:p>
      <w:pPr>
        <w:spacing w:line="400" w:lineRule="exact"/>
        <w:ind w:firstLine="585" w:firstLineChars="241"/>
        <w:outlineLvl w:val="9"/>
        <w:rPr>
          <w:rFonts w:ascii="仿宋" w:hAnsi="仿宋" w:eastAsia="仿宋" w:cs="仿宋"/>
          <w:b/>
          <w:color w:val="auto"/>
          <w:szCs w:val="21"/>
          <w:lang w:eastAsia="zh-CN"/>
        </w:rPr>
      </w:pPr>
      <w:r>
        <w:rPr>
          <w:rFonts w:hint="eastAsia" w:ascii="仿宋" w:hAnsi="仿宋" w:eastAsia="仿宋" w:cs="仿宋"/>
          <w:b/>
          <w:color w:val="auto"/>
          <w:szCs w:val="21"/>
          <w:lang w:eastAsia="zh-CN"/>
        </w:rPr>
        <w:t>6.2如评标专家在检验电子标书过程中，如果由于供应商自身原因导致评标专家无法查看并检验电子标书中以上相关资料的，否决其投标。即使投标单位将原件携带至现场的，同样按无效投标处理。</w:t>
      </w:r>
    </w:p>
    <w:p>
      <w:pPr>
        <w:spacing w:beforeLines="50" w:line="440" w:lineRule="exact"/>
        <w:ind w:firstLine="356" w:firstLineChars="147"/>
        <w:outlineLvl w:val="9"/>
        <w:rPr>
          <w:rFonts w:hint="eastAsia" w:ascii="仿宋" w:hAnsi="仿宋" w:eastAsia="仿宋" w:cs="仿宋"/>
          <w:b/>
          <w:color w:val="auto"/>
          <w:szCs w:val="21"/>
          <w:lang w:eastAsia="zh-CN"/>
        </w:rPr>
      </w:pPr>
    </w:p>
    <w:p>
      <w:pPr>
        <w:spacing w:beforeLines="50" w:line="440" w:lineRule="exact"/>
        <w:ind w:firstLine="356" w:firstLineChars="147"/>
        <w:outlineLvl w:val="9"/>
        <w:rPr>
          <w:rFonts w:ascii="仿宋" w:hAnsi="仿宋" w:eastAsia="仿宋" w:cs="仿宋"/>
          <w:b/>
          <w:color w:val="auto"/>
          <w:szCs w:val="21"/>
        </w:rPr>
      </w:pPr>
      <w:r>
        <w:rPr>
          <w:rFonts w:hint="eastAsia" w:ascii="仿宋" w:hAnsi="仿宋" w:eastAsia="仿宋" w:cs="仿宋"/>
          <w:b/>
          <w:color w:val="auto"/>
          <w:szCs w:val="21"/>
          <w:lang w:eastAsia="zh-CN"/>
        </w:rPr>
        <w:t>7</w:t>
      </w:r>
      <w:r>
        <w:rPr>
          <w:rFonts w:hint="eastAsia" w:ascii="仿宋" w:hAnsi="仿宋" w:eastAsia="仿宋" w:cs="仿宋"/>
          <w:b/>
          <w:color w:val="auto"/>
          <w:szCs w:val="21"/>
        </w:rPr>
        <w:t>.符合性审查</w:t>
      </w:r>
    </w:p>
    <w:p>
      <w:pPr>
        <w:spacing w:line="240" w:lineRule="auto"/>
        <w:ind w:firstLine="486" w:firstLineChars="200"/>
        <w:outlineLvl w:val="9"/>
        <w:rPr>
          <w:rFonts w:ascii="仿宋" w:hAnsi="仿宋" w:eastAsia="仿宋" w:cs="仿宋"/>
          <w:color w:val="auto"/>
          <w:szCs w:val="21"/>
        </w:rPr>
      </w:pPr>
      <w:r>
        <w:rPr>
          <w:rFonts w:hint="eastAsia" w:ascii="仿宋" w:hAnsi="仿宋" w:eastAsia="仿宋" w:cs="仿宋"/>
          <w:color w:val="auto"/>
          <w:szCs w:val="21"/>
          <w:lang w:eastAsia="zh-CN"/>
        </w:rPr>
        <w:t>7</w:t>
      </w:r>
      <w:r>
        <w:rPr>
          <w:rFonts w:hint="eastAsia" w:ascii="仿宋" w:hAnsi="仿宋" w:eastAsia="仿宋" w:cs="仿宋"/>
          <w:color w:val="auto"/>
          <w:szCs w:val="21"/>
        </w:rPr>
        <w:t>．1评审细则</w:t>
      </w:r>
    </w:p>
    <w:tbl>
      <w:tblPr>
        <w:tblStyle w:val="28"/>
        <w:tblpPr w:leftFromText="180" w:rightFromText="180" w:vertAnchor="text" w:horzAnchor="page" w:tblpX="1293" w:tblpY="544"/>
        <w:tblW w:w="9435"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014"/>
        <w:gridCol w:w="677"/>
        <w:gridCol w:w="6722"/>
        <w:gridCol w:w="463"/>
        <w:gridCol w:w="55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0" w:hRule="atLeast"/>
        </w:trPr>
        <w:tc>
          <w:tcPr>
            <w:tcW w:w="1014" w:type="dxa"/>
            <w:vMerge w:val="restart"/>
            <w:tcBorders>
              <w:top w:val="single" w:color="auto" w:sz="4" w:space="0"/>
              <w:left w:val="single" w:color="auto" w:sz="4" w:space="0"/>
            </w:tcBorders>
            <w:noWrap w:val="0"/>
            <w:vAlign w:val="center"/>
          </w:tcPr>
          <w:p>
            <w:pPr>
              <w:shd w:val="clear" w:color="auto" w:fill="auto"/>
              <w:jc w:val="center"/>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项目</w:t>
            </w:r>
          </w:p>
        </w:tc>
        <w:tc>
          <w:tcPr>
            <w:tcW w:w="7399" w:type="dxa"/>
            <w:gridSpan w:val="2"/>
            <w:vMerge w:val="restart"/>
            <w:tcBorders>
              <w:top w:val="single" w:color="auto" w:sz="4" w:space="0"/>
            </w:tcBorders>
            <w:noWrap w:val="0"/>
            <w:vAlign w:val="center"/>
          </w:tcPr>
          <w:p>
            <w:pPr>
              <w:shd w:val="clear" w:color="auto" w:fill="auto"/>
              <w:jc w:val="center"/>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评审内容</w:t>
            </w:r>
          </w:p>
        </w:tc>
        <w:tc>
          <w:tcPr>
            <w:tcW w:w="1022" w:type="dxa"/>
            <w:gridSpan w:val="2"/>
            <w:tcBorders>
              <w:top w:val="single" w:color="auto" w:sz="4" w:space="0"/>
              <w:right w:val="single" w:color="auto" w:sz="4" w:space="0"/>
            </w:tcBorders>
            <w:noWrap w:val="0"/>
            <w:vAlign w:val="center"/>
          </w:tcPr>
          <w:p>
            <w:pPr>
              <w:shd w:val="clear" w:color="auto" w:fill="auto"/>
              <w:jc w:val="center"/>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评审意见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014" w:type="dxa"/>
            <w:vMerge w:val="continue"/>
            <w:tcBorders>
              <w:left w:val="single" w:color="auto" w:sz="4" w:space="0"/>
              <w:bottom w:val="single" w:color="auto" w:sz="4" w:space="0"/>
            </w:tcBorders>
            <w:noWrap w:val="0"/>
            <w:vAlign w:val="center"/>
          </w:tcPr>
          <w:p>
            <w:pPr>
              <w:shd w:val="clear" w:color="auto" w:fill="auto"/>
              <w:outlineLvl w:val="9"/>
              <w:rPr>
                <w:rFonts w:hint="eastAsia" w:ascii="仿宋" w:hAnsi="仿宋" w:eastAsia="仿宋" w:cs="仿宋"/>
                <w:color w:val="auto"/>
                <w:sz w:val="24"/>
                <w:szCs w:val="24"/>
                <w:highlight w:val="none"/>
              </w:rPr>
            </w:pPr>
          </w:p>
        </w:tc>
        <w:tc>
          <w:tcPr>
            <w:tcW w:w="7399" w:type="dxa"/>
            <w:gridSpan w:val="2"/>
            <w:vMerge w:val="continue"/>
            <w:tcBorders>
              <w:bottom w:val="single" w:color="auto" w:sz="4" w:space="0"/>
            </w:tcBorders>
            <w:noWrap w:val="0"/>
            <w:vAlign w:val="top"/>
          </w:tcPr>
          <w:p>
            <w:pPr>
              <w:shd w:val="clear" w:color="auto" w:fill="auto"/>
              <w:outlineLvl w:val="9"/>
              <w:rPr>
                <w:rFonts w:hint="eastAsia" w:ascii="仿宋" w:hAnsi="仿宋" w:eastAsia="仿宋" w:cs="仿宋"/>
                <w:color w:val="auto"/>
                <w:sz w:val="24"/>
                <w:szCs w:val="24"/>
                <w:highlight w:val="none"/>
              </w:rPr>
            </w:pPr>
          </w:p>
        </w:tc>
        <w:tc>
          <w:tcPr>
            <w:tcW w:w="463" w:type="dxa"/>
            <w:noWrap w:val="0"/>
            <w:vAlign w:val="center"/>
          </w:tcPr>
          <w:p>
            <w:pPr>
              <w:shd w:val="clear" w:color="auto" w:fill="auto"/>
              <w:jc w:val="center"/>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是</w:t>
            </w:r>
          </w:p>
        </w:tc>
        <w:tc>
          <w:tcPr>
            <w:tcW w:w="559" w:type="dxa"/>
            <w:tcBorders>
              <w:right w:val="single" w:color="auto" w:sz="4" w:space="0"/>
            </w:tcBorders>
            <w:noWrap w:val="0"/>
            <w:vAlign w:val="center"/>
          </w:tcPr>
          <w:p>
            <w:pPr>
              <w:shd w:val="clear" w:color="auto" w:fill="auto"/>
              <w:jc w:val="center"/>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0" w:hRule="atLeast"/>
        </w:trPr>
        <w:tc>
          <w:tcPr>
            <w:tcW w:w="1014" w:type="dxa"/>
            <w:vMerge w:val="restart"/>
            <w:tcBorders>
              <w:top w:val="single" w:color="auto" w:sz="4" w:space="0"/>
              <w:left w:val="single" w:color="auto" w:sz="4" w:space="0"/>
              <w:right w:val="single" w:color="auto" w:sz="4" w:space="0"/>
            </w:tcBorders>
            <w:noWrap w:val="0"/>
            <w:vAlign w:val="center"/>
          </w:tcPr>
          <w:p>
            <w:pPr>
              <w:shd w:val="clear" w:color="auto" w:fill="auto"/>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审</w:t>
            </w:r>
          </w:p>
          <w:p>
            <w:pPr>
              <w:shd w:val="clear" w:color="auto" w:fill="auto"/>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查</w:t>
            </w:r>
          </w:p>
          <w:p>
            <w:pPr>
              <w:shd w:val="clear" w:color="auto" w:fill="auto"/>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标</w:t>
            </w:r>
          </w:p>
          <w:p>
            <w:pPr>
              <w:shd w:val="clear" w:color="auto" w:fill="auto"/>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准</w:t>
            </w:r>
          </w:p>
        </w:tc>
        <w:tc>
          <w:tcPr>
            <w:tcW w:w="677" w:type="dxa"/>
            <w:tcBorders>
              <w:top w:val="single" w:color="auto" w:sz="4" w:space="0"/>
              <w:left w:val="single" w:color="auto" w:sz="4" w:space="0"/>
              <w:right w:val="single" w:color="auto" w:sz="4" w:space="0"/>
            </w:tcBorders>
            <w:noWrap w:val="0"/>
            <w:vAlign w:val="center"/>
          </w:tcPr>
          <w:p>
            <w:pPr>
              <w:shd w:val="clear" w:color="auto" w:fill="auto"/>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6722" w:type="dxa"/>
            <w:tcBorders>
              <w:top w:val="single" w:color="auto" w:sz="4" w:space="0"/>
              <w:left w:val="single" w:color="auto" w:sz="4" w:space="0"/>
              <w:right w:val="single" w:color="auto" w:sz="4" w:space="0"/>
            </w:tcBorders>
            <w:noWrap w:val="0"/>
            <w:vAlign w:val="center"/>
          </w:tcPr>
          <w:p>
            <w:pPr>
              <w:widowControl/>
              <w:shd w:val="clear" w:color="auto" w:fill="auto"/>
              <w:jc w:val="left"/>
              <w:textAlignment w:val="center"/>
              <w:outlineLvl w:val="9"/>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投标文件组成是否完整，主要内容是否齐全；</w:t>
            </w:r>
          </w:p>
        </w:tc>
        <w:tc>
          <w:tcPr>
            <w:tcW w:w="463" w:type="dxa"/>
            <w:tcBorders>
              <w:left w:val="single" w:color="auto" w:sz="4" w:space="0"/>
              <w:right w:val="single" w:color="auto" w:sz="4" w:space="0"/>
            </w:tcBorders>
            <w:noWrap w:val="0"/>
            <w:vAlign w:val="top"/>
          </w:tcPr>
          <w:p>
            <w:pPr>
              <w:shd w:val="clear" w:color="auto" w:fill="auto"/>
              <w:jc w:val="center"/>
              <w:outlineLvl w:val="9"/>
              <w:rPr>
                <w:rFonts w:hint="eastAsia" w:ascii="仿宋" w:hAnsi="仿宋" w:eastAsia="仿宋" w:cs="仿宋"/>
                <w:b/>
                <w:color w:val="auto"/>
                <w:sz w:val="24"/>
                <w:szCs w:val="24"/>
                <w:highlight w:val="none"/>
              </w:rPr>
            </w:pPr>
          </w:p>
        </w:tc>
        <w:tc>
          <w:tcPr>
            <w:tcW w:w="559" w:type="dxa"/>
            <w:tcBorders>
              <w:left w:val="single" w:color="auto" w:sz="4" w:space="0"/>
              <w:right w:val="single" w:color="auto" w:sz="4" w:space="0"/>
            </w:tcBorders>
            <w:noWrap w:val="0"/>
            <w:vAlign w:val="top"/>
          </w:tcPr>
          <w:p>
            <w:pPr>
              <w:shd w:val="clear" w:color="auto" w:fill="auto"/>
              <w:jc w:val="center"/>
              <w:outlineLvl w:val="9"/>
              <w:rPr>
                <w:rFonts w:hint="eastAsia" w:ascii="仿宋" w:hAnsi="仿宋" w:eastAsia="仿宋" w:cs="仿宋"/>
                <w:b/>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014" w:type="dxa"/>
            <w:vMerge w:val="continue"/>
            <w:tcBorders>
              <w:left w:val="single" w:color="auto" w:sz="4" w:space="0"/>
              <w:right w:val="single" w:color="auto" w:sz="4" w:space="0"/>
            </w:tcBorders>
            <w:noWrap w:val="0"/>
            <w:vAlign w:val="center"/>
          </w:tcPr>
          <w:p>
            <w:pPr>
              <w:shd w:val="clear" w:color="auto" w:fill="auto"/>
              <w:outlineLvl w:val="9"/>
              <w:rPr>
                <w:rFonts w:hint="eastAsia" w:ascii="仿宋" w:hAnsi="仿宋" w:eastAsia="仿宋" w:cs="仿宋"/>
                <w:color w:val="auto"/>
                <w:sz w:val="24"/>
                <w:szCs w:val="24"/>
                <w:highlight w:val="none"/>
              </w:rPr>
            </w:pPr>
          </w:p>
        </w:tc>
        <w:tc>
          <w:tcPr>
            <w:tcW w:w="677"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c>
          <w:tcPr>
            <w:tcW w:w="6722" w:type="dxa"/>
            <w:tcBorders>
              <w:top w:val="single" w:color="auto" w:sz="4" w:space="0"/>
              <w:left w:val="single" w:color="auto" w:sz="4" w:space="0"/>
              <w:bottom w:val="single" w:color="auto" w:sz="4" w:space="0"/>
              <w:right w:val="single" w:color="auto" w:sz="4" w:space="0"/>
            </w:tcBorders>
            <w:noWrap w:val="0"/>
            <w:vAlign w:val="center"/>
          </w:tcPr>
          <w:p>
            <w:pPr>
              <w:widowControl/>
              <w:shd w:val="clear" w:color="auto" w:fill="auto"/>
              <w:jc w:val="left"/>
              <w:textAlignment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投标文件是否按</w:t>
            </w:r>
            <w:r>
              <w:rPr>
                <w:rFonts w:hint="eastAsia" w:ascii="仿宋" w:hAnsi="仿宋" w:eastAsia="仿宋" w:cs="仿宋"/>
                <w:color w:val="auto"/>
                <w:sz w:val="24"/>
                <w:szCs w:val="24"/>
                <w:highlight w:val="none"/>
                <w:lang w:val="en-US" w:eastAsia="zh-CN"/>
              </w:rPr>
              <w:t>磋商</w:t>
            </w:r>
            <w:r>
              <w:rPr>
                <w:rFonts w:hint="eastAsia" w:ascii="仿宋" w:hAnsi="仿宋" w:eastAsia="仿宋" w:cs="仿宋"/>
                <w:color w:val="auto"/>
                <w:sz w:val="24"/>
                <w:szCs w:val="24"/>
                <w:highlight w:val="none"/>
              </w:rPr>
              <w:t>文件要求进行签字或盖章；</w:t>
            </w:r>
          </w:p>
        </w:tc>
        <w:tc>
          <w:tcPr>
            <w:tcW w:w="463" w:type="dxa"/>
            <w:tcBorders>
              <w:left w:val="single" w:color="auto" w:sz="4" w:space="0"/>
            </w:tcBorders>
            <w:noWrap w:val="0"/>
            <w:vAlign w:val="top"/>
          </w:tcPr>
          <w:p>
            <w:pPr>
              <w:shd w:val="clear" w:color="auto" w:fill="auto"/>
              <w:outlineLvl w:val="9"/>
              <w:rPr>
                <w:rFonts w:hint="eastAsia" w:ascii="仿宋" w:hAnsi="仿宋" w:eastAsia="仿宋" w:cs="仿宋"/>
                <w:color w:val="auto"/>
                <w:sz w:val="24"/>
                <w:szCs w:val="24"/>
                <w:highlight w:val="none"/>
              </w:rPr>
            </w:pPr>
          </w:p>
        </w:tc>
        <w:tc>
          <w:tcPr>
            <w:tcW w:w="559" w:type="dxa"/>
            <w:tcBorders>
              <w:right w:val="single" w:color="auto" w:sz="4" w:space="0"/>
            </w:tcBorders>
            <w:noWrap w:val="0"/>
            <w:vAlign w:val="top"/>
          </w:tcPr>
          <w:p>
            <w:pPr>
              <w:shd w:val="clear" w:color="auto" w:fill="auto"/>
              <w:outlineLvl w:val="9"/>
              <w:rPr>
                <w:rFonts w:hint="eastAsia" w:ascii="仿宋" w:hAnsi="仿宋" w:eastAsia="仿宋" w:cs="仿宋"/>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4" w:hRule="atLeast"/>
        </w:trPr>
        <w:tc>
          <w:tcPr>
            <w:tcW w:w="1014" w:type="dxa"/>
            <w:vMerge w:val="continue"/>
            <w:tcBorders>
              <w:left w:val="single" w:color="auto" w:sz="4" w:space="0"/>
              <w:right w:val="single" w:color="auto" w:sz="4" w:space="0"/>
            </w:tcBorders>
            <w:noWrap w:val="0"/>
            <w:vAlign w:val="center"/>
          </w:tcPr>
          <w:p>
            <w:pPr>
              <w:shd w:val="clear" w:color="auto" w:fill="auto"/>
              <w:outlineLvl w:val="9"/>
              <w:rPr>
                <w:rFonts w:hint="eastAsia" w:ascii="仿宋" w:hAnsi="仿宋" w:eastAsia="仿宋" w:cs="仿宋"/>
                <w:color w:val="auto"/>
                <w:sz w:val="24"/>
                <w:szCs w:val="24"/>
                <w:highlight w:val="none"/>
              </w:rPr>
            </w:pPr>
          </w:p>
        </w:tc>
        <w:tc>
          <w:tcPr>
            <w:tcW w:w="677" w:type="dxa"/>
            <w:tcBorders>
              <w:top w:val="single" w:color="auto" w:sz="4" w:space="0"/>
              <w:left w:val="single" w:color="auto" w:sz="4" w:space="0"/>
              <w:right w:val="single" w:color="auto" w:sz="4" w:space="0"/>
            </w:tcBorders>
            <w:noWrap w:val="0"/>
            <w:vAlign w:val="center"/>
          </w:tcPr>
          <w:p>
            <w:pPr>
              <w:widowControl/>
              <w:shd w:val="clear" w:color="auto" w:fill="auto"/>
              <w:jc w:val="center"/>
              <w:textAlignment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p>
        </w:tc>
        <w:tc>
          <w:tcPr>
            <w:tcW w:w="6722" w:type="dxa"/>
            <w:tcBorders>
              <w:top w:val="single" w:color="auto" w:sz="4" w:space="0"/>
              <w:left w:val="single" w:color="auto" w:sz="4" w:space="0"/>
              <w:right w:val="single" w:color="auto" w:sz="4" w:space="0"/>
            </w:tcBorders>
            <w:noWrap w:val="0"/>
            <w:vAlign w:val="center"/>
          </w:tcPr>
          <w:p>
            <w:pPr>
              <w:widowControl/>
              <w:shd w:val="clear" w:color="auto" w:fill="auto"/>
              <w:jc w:val="left"/>
              <w:textAlignment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的报价未超过</w:t>
            </w:r>
            <w:r>
              <w:rPr>
                <w:rFonts w:hint="eastAsia" w:ascii="仿宋" w:hAnsi="仿宋" w:eastAsia="仿宋" w:cs="仿宋"/>
                <w:color w:val="auto"/>
                <w:sz w:val="24"/>
                <w:szCs w:val="24"/>
                <w:highlight w:val="none"/>
                <w:lang w:val="en-US" w:eastAsia="zh-CN"/>
              </w:rPr>
              <w:t>最高限价的</w:t>
            </w:r>
            <w:r>
              <w:rPr>
                <w:rFonts w:hint="eastAsia" w:ascii="仿宋" w:hAnsi="仿宋" w:eastAsia="仿宋" w:cs="仿宋"/>
                <w:color w:val="auto"/>
                <w:sz w:val="24"/>
                <w:szCs w:val="24"/>
                <w:highlight w:val="none"/>
              </w:rPr>
              <w:t>；</w:t>
            </w:r>
          </w:p>
        </w:tc>
        <w:tc>
          <w:tcPr>
            <w:tcW w:w="463" w:type="dxa"/>
            <w:tcBorders>
              <w:left w:val="single" w:color="auto" w:sz="4" w:space="0"/>
            </w:tcBorders>
            <w:noWrap w:val="0"/>
            <w:vAlign w:val="top"/>
          </w:tcPr>
          <w:p>
            <w:pPr>
              <w:shd w:val="clear" w:color="auto" w:fill="auto"/>
              <w:outlineLvl w:val="9"/>
              <w:rPr>
                <w:rFonts w:hint="eastAsia" w:ascii="仿宋" w:hAnsi="仿宋" w:eastAsia="仿宋" w:cs="仿宋"/>
                <w:color w:val="auto"/>
                <w:sz w:val="24"/>
                <w:szCs w:val="24"/>
                <w:highlight w:val="none"/>
              </w:rPr>
            </w:pPr>
          </w:p>
        </w:tc>
        <w:tc>
          <w:tcPr>
            <w:tcW w:w="559" w:type="dxa"/>
            <w:tcBorders>
              <w:right w:val="single" w:color="auto" w:sz="4" w:space="0"/>
            </w:tcBorders>
            <w:noWrap w:val="0"/>
            <w:vAlign w:val="top"/>
          </w:tcPr>
          <w:p>
            <w:pPr>
              <w:shd w:val="clear" w:color="auto" w:fill="auto"/>
              <w:outlineLvl w:val="9"/>
              <w:rPr>
                <w:rFonts w:hint="eastAsia" w:ascii="仿宋" w:hAnsi="仿宋" w:eastAsia="仿宋" w:cs="仿宋"/>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6" w:hRule="atLeast"/>
        </w:trPr>
        <w:tc>
          <w:tcPr>
            <w:tcW w:w="1014" w:type="dxa"/>
            <w:vMerge w:val="continue"/>
            <w:tcBorders>
              <w:left w:val="single" w:color="auto" w:sz="4" w:space="0"/>
              <w:right w:val="single" w:color="auto" w:sz="4" w:space="0"/>
            </w:tcBorders>
            <w:noWrap w:val="0"/>
            <w:vAlign w:val="center"/>
          </w:tcPr>
          <w:p>
            <w:pPr>
              <w:shd w:val="clear" w:color="auto" w:fill="auto"/>
              <w:outlineLvl w:val="9"/>
              <w:rPr>
                <w:rFonts w:hint="eastAsia" w:ascii="仿宋" w:hAnsi="仿宋" w:eastAsia="仿宋" w:cs="仿宋"/>
                <w:color w:val="auto"/>
                <w:sz w:val="24"/>
                <w:szCs w:val="24"/>
                <w:highlight w:val="none"/>
              </w:rPr>
            </w:pPr>
          </w:p>
        </w:tc>
        <w:tc>
          <w:tcPr>
            <w:tcW w:w="677" w:type="dxa"/>
            <w:tcBorders>
              <w:left w:val="single" w:color="auto" w:sz="4" w:space="0"/>
            </w:tcBorders>
            <w:noWrap w:val="0"/>
            <w:vAlign w:val="center"/>
          </w:tcPr>
          <w:p>
            <w:pPr>
              <w:shd w:val="clear" w:color="auto" w:fill="auto"/>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4</w:t>
            </w:r>
          </w:p>
        </w:tc>
        <w:tc>
          <w:tcPr>
            <w:tcW w:w="6722" w:type="dxa"/>
            <w:tcBorders>
              <w:right w:val="single" w:color="auto" w:sz="4" w:space="0"/>
            </w:tcBorders>
            <w:noWrap w:val="0"/>
            <w:vAlign w:val="center"/>
          </w:tcPr>
          <w:p>
            <w:pPr>
              <w:widowControl/>
              <w:shd w:val="clear" w:color="auto" w:fill="auto"/>
              <w:jc w:val="left"/>
              <w:textAlignment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响应文件的服务期是否满足磋商文件规定期限；</w:t>
            </w:r>
          </w:p>
        </w:tc>
        <w:tc>
          <w:tcPr>
            <w:tcW w:w="463" w:type="dxa"/>
            <w:tcBorders>
              <w:left w:val="single" w:color="auto" w:sz="4" w:space="0"/>
            </w:tcBorders>
            <w:noWrap w:val="0"/>
            <w:vAlign w:val="top"/>
          </w:tcPr>
          <w:p>
            <w:pPr>
              <w:shd w:val="clear" w:color="auto" w:fill="auto"/>
              <w:outlineLvl w:val="9"/>
              <w:rPr>
                <w:rFonts w:hint="eastAsia" w:ascii="仿宋" w:hAnsi="仿宋" w:eastAsia="仿宋" w:cs="仿宋"/>
                <w:color w:val="auto"/>
                <w:sz w:val="24"/>
                <w:szCs w:val="24"/>
                <w:highlight w:val="none"/>
              </w:rPr>
            </w:pPr>
          </w:p>
        </w:tc>
        <w:tc>
          <w:tcPr>
            <w:tcW w:w="559" w:type="dxa"/>
            <w:tcBorders>
              <w:right w:val="single" w:color="auto" w:sz="4" w:space="0"/>
            </w:tcBorders>
            <w:noWrap w:val="0"/>
            <w:vAlign w:val="top"/>
          </w:tcPr>
          <w:p>
            <w:pPr>
              <w:shd w:val="clear" w:color="auto" w:fill="auto"/>
              <w:outlineLvl w:val="9"/>
              <w:rPr>
                <w:rFonts w:hint="eastAsia" w:ascii="仿宋" w:hAnsi="仿宋" w:eastAsia="仿宋" w:cs="仿宋"/>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014" w:type="dxa"/>
            <w:vMerge w:val="continue"/>
            <w:tcBorders>
              <w:left w:val="single" w:color="auto" w:sz="4" w:space="0"/>
              <w:right w:val="single" w:color="auto" w:sz="4" w:space="0"/>
            </w:tcBorders>
            <w:noWrap w:val="0"/>
            <w:vAlign w:val="center"/>
          </w:tcPr>
          <w:p>
            <w:pPr>
              <w:shd w:val="clear" w:color="auto" w:fill="auto"/>
              <w:outlineLvl w:val="9"/>
              <w:rPr>
                <w:rFonts w:hint="eastAsia" w:ascii="仿宋" w:hAnsi="仿宋" w:eastAsia="仿宋" w:cs="仿宋"/>
                <w:color w:val="auto"/>
                <w:sz w:val="24"/>
                <w:szCs w:val="24"/>
                <w:highlight w:val="none"/>
              </w:rPr>
            </w:pPr>
          </w:p>
        </w:tc>
        <w:tc>
          <w:tcPr>
            <w:tcW w:w="677" w:type="dxa"/>
            <w:tcBorders>
              <w:left w:val="single" w:color="auto" w:sz="4" w:space="0"/>
              <w:bottom w:val="single" w:color="auto" w:sz="4" w:space="0"/>
            </w:tcBorders>
            <w:noWrap w:val="0"/>
            <w:vAlign w:val="center"/>
          </w:tcPr>
          <w:p>
            <w:pPr>
              <w:shd w:val="clear" w:color="auto" w:fill="auto"/>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w:t>
            </w:r>
          </w:p>
        </w:tc>
        <w:tc>
          <w:tcPr>
            <w:tcW w:w="6722" w:type="dxa"/>
            <w:tcBorders>
              <w:bottom w:val="single" w:color="auto" w:sz="4" w:space="0"/>
              <w:right w:val="single" w:color="auto" w:sz="4" w:space="0"/>
            </w:tcBorders>
            <w:noWrap w:val="0"/>
            <w:vAlign w:val="center"/>
          </w:tcPr>
          <w:p>
            <w:pPr>
              <w:widowControl/>
              <w:shd w:val="clear" w:color="auto" w:fill="auto"/>
              <w:jc w:val="left"/>
              <w:textAlignment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响应有效期是否满足磋商文件要求的；</w:t>
            </w:r>
          </w:p>
        </w:tc>
        <w:tc>
          <w:tcPr>
            <w:tcW w:w="463" w:type="dxa"/>
            <w:tcBorders>
              <w:left w:val="single" w:color="auto" w:sz="4" w:space="0"/>
              <w:bottom w:val="single" w:color="auto" w:sz="4" w:space="0"/>
            </w:tcBorders>
            <w:noWrap w:val="0"/>
            <w:vAlign w:val="top"/>
          </w:tcPr>
          <w:p>
            <w:pPr>
              <w:shd w:val="clear" w:color="auto" w:fill="auto"/>
              <w:outlineLvl w:val="9"/>
              <w:rPr>
                <w:rFonts w:hint="eastAsia" w:ascii="仿宋" w:hAnsi="仿宋" w:eastAsia="仿宋" w:cs="仿宋"/>
                <w:color w:val="auto"/>
                <w:sz w:val="24"/>
                <w:szCs w:val="24"/>
                <w:highlight w:val="none"/>
              </w:rPr>
            </w:pPr>
          </w:p>
        </w:tc>
        <w:tc>
          <w:tcPr>
            <w:tcW w:w="559" w:type="dxa"/>
            <w:tcBorders>
              <w:bottom w:val="single" w:color="auto" w:sz="4" w:space="0"/>
              <w:right w:val="single" w:color="auto" w:sz="4" w:space="0"/>
            </w:tcBorders>
            <w:noWrap w:val="0"/>
            <w:vAlign w:val="top"/>
          </w:tcPr>
          <w:p>
            <w:pPr>
              <w:shd w:val="clear" w:color="auto" w:fill="auto"/>
              <w:outlineLvl w:val="9"/>
              <w:rPr>
                <w:rFonts w:hint="eastAsia" w:ascii="仿宋" w:hAnsi="仿宋" w:eastAsia="仿宋" w:cs="仿宋"/>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014" w:type="dxa"/>
            <w:vMerge w:val="continue"/>
            <w:tcBorders>
              <w:left w:val="single" w:color="auto" w:sz="4" w:space="0"/>
              <w:right w:val="single" w:color="auto" w:sz="4" w:space="0"/>
            </w:tcBorders>
            <w:noWrap w:val="0"/>
            <w:vAlign w:val="center"/>
          </w:tcPr>
          <w:p>
            <w:pPr>
              <w:shd w:val="clear" w:color="auto" w:fill="auto"/>
              <w:outlineLvl w:val="9"/>
              <w:rPr>
                <w:rFonts w:hint="eastAsia" w:ascii="仿宋" w:hAnsi="仿宋" w:eastAsia="仿宋" w:cs="仿宋"/>
                <w:color w:val="auto"/>
                <w:sz w:val="24"/>
                <w:szCs w:val="24"/>
                <w:highlight w:val="none"/>
              </w:rPr>
            </w:pPr>
          </w:p>
        </w:tc>
        <w:tc>
          <w:tcPr>
            <w:tcW w:w="677" w:type="dxa"/>
            <w:tcBorders>
              <w:left w:val="single" w:color="auto" w:sz="4" w:space="0"/>
              <w:bottom w:val="single" w:color="auto" w:sz="4" w:space="0"/>
            </w:tcBorders>
            <w:noWrap w:val="0"/>
            <w:vAlign w:val="center"/>
          </w:tcPr>
          <w:p>
            <w:pPr>
              <w:shd w:val="clear" w:color="auto" w:fill="auto"/>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w:t>
            </w:r>
          </w:p>
        </w:tc>
        <w:tc>
          <w:tcPr>
            <w:tcW w:w="6722" w:type="dxa"/>
            <w:tcBorders>
              <w:bottom w:val="single" w:color="auto" w:sz="4" w:space="0"/>
              <w:right w:val="single" w:color="auto" w:sz="4" w:space="0"/>
            </w:tcBorders>
            <w:noWrap w:val="0"/>
            <w:vAlign w:val="center"/>
          </w:tcPr>
          <w:p>
            <w:pPr>
              <w:widowControl/>
              <w:shd w:val="clear" w:color="auto" w:fill="auto"/>
              <w:jc w:val="left"/>
              <w:textAlignment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响应文件是否未附有采购人不能接受的条件；</w:t>
            </w:r>
          </w:p>
        </w:tc>
        <w:tc>
          <w:tcPr>
            <w:tcW w:w="463" w:type="dxa"/>
            <w:tcBorders>
              <w:left w:val="single" w:color="auto" w:sz="4" w:space="0"/>
              <w:bottom w:val="single" w:color="auto" w:sz="4" w:space="0"/>
            </w:tcBorders>
            <w:noWrap w:val="0"/>
            <w:vAlign w:val="top"/>
          </w:tcPr>
          <w:p>
            <w:pPr>
              <w:shd w:val="clear" w:color="auto" w:fill="auto"/>
              <w:outlineLvl w:val="9"/>
              <w:rPr>
                <w:rFonts w:hint="eastAsia" w:ascii="仿宋" w:hAnsi="仿宋" w:eastAsia="仿宋" w:cs="仿宋"/>
                <w:color w:val="auto"/>
                <w:sz w:val="24"/>
                <w:szCs w:val="24"/>
                <w:highlight w:val="none"/>
              </w:rPr>
            </w:pPr>
          </w:p>
        </w:tc>
        <w:tc>
          <w:tcPr>
            <w:tcW w:w="559" w:type="dxa"/>
            <w:tcBorders>
              <w:bottom w:val="single" w:color="auto" w:sz="4" w:space="0"/>
              <w:right w:val="single" w:color="auto" w:sz="4" w:space="0"/>
            </w:tcBorders>
            <w:noWrap w:val="0"/>
            <w:vAlign w:val="top"/>
          </w:tcPr>
          <w:p>
            <w:pPr>
              <w:shd w:val="clear" w:color="auto" w:fill="auto"/>
              <w:outlineLvl w:val="9"/>
              <w:rPr>
                <w:rFonts w:hint="eastAsia" w:ascii="仿宋" w:hAnsi="仿宋" w:eastAsia="仿宋" w:cs="仿宋"/>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014" w:type="dxa"/>
            <w:vMerge w:val="continue"/>
            <w:tcBorders>
              <w:left w:val="single" w:color="auto" w:sz="4" w:space="0"/>
              <w:right w:val="single" w:color="auto" w:sz="4" w:space="0"/>
            </w:tcBorders>
            <w:noWrap w:val="0"/>
            <w:vAlign w:val="center"/>
          </w:tcPr>
          <w:p>
            <w:pPr>
              <w:shd w:val="clear" w:color="auto" w:fill="auto"/>
              <w:outlineLvl w:val="9"/>
              <w:rPr>
                <w:rFonts w:hint="eastAsia" w:ascii="仿宋" w:hAnsi="仿宋" w:eastAsia="仿宋" w:cs="仿宋"/>
                <w:color w:val="auto"/>
                <w:sz w:val="24"/>
                <w:szCs w:val="24"/>
                <w:highlight w:val="none"/>
              </w:rPr>
            </w:pPr>
          </w:p>
        </w:tc>
        <w:tc>
          <w:tcPr>
            <w:tcW w:w="677" w:type="dxa"/>
            <w:tcBorders>
              <w:left w:val="single" w:color="auto" w:sz="4" w:space="0"/>
              <w:bottom w:val="single" w:color="auto" w:sz="4" w:space="0"/>
            </w:tcBorders>
            <w:noWrap w:val="0"/>
            <w:vAlign w:val="center"/>
          </w:tcPr>
          <w:p>
            <w:pPr>
              <w:shd w:val="clear" w:color="auto" w:fill="auto"/>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w:t>
            </w:r>
          </w:p>
        </w:tc>
        <w:tc>
          <w:tcPr>
            <w:tcW w:w="6722" w:type="dxa"/>
            <w:tcBorders>
              <w:bottom w:val="single" w:color="auto" w:sz="4" w:space="0"/>
              <w:right w:val="single" w:color="auto" w:sz="4" w:space="0"/>
            </w:tcBorders>
            <w:noWrap w:val="0"/>
            <w:vAlign w:val="center"/>
          </w:tcPr>
          <w:p>
            <w:pPr>
              <w:widowControl/>
              <w:shd w:val="clear" w:color="auto" w:fill="auto"/>
              <w:jc w:val="left"/>
              <w:textAlignment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是否符合法律、法规和</w:t>
            </w:r>
            <w:r>
              <w:rPr>
                <w:rFonts w:hint="eastAsia" w:ascii="仿宋" w:hAnsi="仿宋" w:eastAsia="仿宋" w:cs="仿宋"/>
                <w:color w:val="auto"/>
                <w:sz w:val="24"/>
                <w:szCs w:val="24"/>
                <w:highlight w:val="none"/>
                <w:lang w:val="en-US" w:eastAsia="zh-CN"/>
              </w:rPr>
              <w:t>磋商</w:t>
            </w:r>
            <w:r>
              <w:rPr>
                <w:rFonts w:hint="eastAsia" w:ascii="仿宋" w:hAnsi="仿宋" w:eastAsia="仿宋" w:cs="仿宋"/>
                <w:color w:val="auto"/>
                <w:sz w:val="24"/>
                <w:szCs w:val="24"/>
                <w:highlight w:val="none"/>
              </w:rPr>
              <w:t>文件中规定的其他实质性要求；</w:t>
            </w:r>
          </w:p>
        </w:tc>
        <w:tc>
          <w:tcPr>
            <w:tcW w:w="463" w:type="dxa"/>
            <w:tcBorders>
              <w:left w:val="single" w:color="auto" w:sz="4" w:space="0"/>
              <w:bottom w:val="single" w:color="auto" w:sz="4" w:space="0"/>
            </w:tcBorders>
            <w:noWrap w:val="0"/>
            <w:vAlign w:val="top"/>
          </w:tcPr>
          <w:p>
            <w:pPr>
              <w:shd w:val="clear" w:color="auto" w:fill="auto"/>
              <w:outlineLvl w:val="9"/>
              <w:rPr>
                <w:rFonts w:hint="eastAsia" w:ascii="仿宋" w:hAnsi="仿宋" w:eastAsia="仿宋" w:cs="仿宋"/>
                <w:color w:val="auto"/>
                <w:sz w:val="24"/>
                <w:szCs w:val="24"/>
                <w:highlight w:val="none"/>
              </w:rPr>
            </w:pPr>
          </w:p>
        </w:tc>
        <w:tc>
          <w:tcPr>
            <w:tcW w:w="559" w:type="dxa"/>
            <w:tcBorders>
              <w:bottom w:val="single" w:color="auto" w:sz="4" w:space="0"/>
              <w:right w:val="single" w:color="auto" w:sz="4" w:space="0"/>
            </w:tcBorders>
            <w:noWrap w:val="0"/>
            <w:vAlign w:val="top"/>
          </w:tcPr>
          <w:p>
            <w:pPr>
              <w:shd w:val="clear" w:color="auto" w:fill="auto"/>
              <w:outlineLvl w:val="9"/>
              <w:rPr>
                <w:rFonts w:hint="eastAsia" w:ascii="仿宋" w:hAnsi="仿宋" w:eastAsia="仿宋" w:cs="仿宋"/>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8" w:hRule="atLeast"/>
        </w:trPr>
        <w:tc>
          <w:tcPr>
            <w:tcW w:w="1014" w:type="dxa"/>
            <w:vMerge w:val="continue"/>
            <w:tcBorders>
              <w:left w:val="single" w:color="auto" w:sz="4" w:space="0"/>
              <w:right w:val="single" w:color="auto" w:sz="4" w:space="0"/>
            </w:tcBorders>
            <w:noWrap w:val="0"/>
            <w:vAlign w:val="center"/>
          </w:tcPr>
          <w:p>
            <w:pPr>
              <w:shd w:val="clear" w:color="auto" w:fill="auto"/>
              <w:outlineLvl w:val="9"/>
              <w:rPr>
                <w:rFonts w:hint="eastAsia" w:ascii="仿宋" w:hAnsi="仿宋" w:eastAsia="仿宋" w:cs="仿宋"/>
                <w:color w:val="auto"/>
                <w:sz w:val="24"/>
                <w:szCs w:val="24"/>
                <w:highlight w:val="none"/>
              </w:rPr>
            </w:pPr>
          </w:p>
        </w:tc>
        <w:tc>
          <w:tcPr>
            <w:tcW w:w="677" w:type="dxa"/>
            <w:tcBorders>
              <w:top w:val="single" w:color="auto" w:sz="4" w:space="0"/>
              <w:left w:val="single" w:color="auto" w:sz="4" w:space="0"/>
              <w:bottom w:val="single" w:color="auto" w:sz="4" w:space="0"/>
              <w:right w:val="single" w:color="auto" w:sz="4" w:space="0"/>
            </w:tcBorders>
            <w:noWrap w:val="0"/>
            <w:vAlign w:val="center"/>
          </w:tcPr>
          <w:p>
            <w:pPr>
              <w:widowControl/>
              <w:shd w:val="clear" w:color="auto" w:fill="auto"/>
              <w:jc w:val="center"/>
              <w:textAlignment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w:t>
            </w:r>
          </w:p>
        </w:tc>
        <w:tc>
          <w:tcPr>
            <w:tcW w:w="6722" w:type="dxa"/>
            <w:tcBorders>
              <w:top w:val="single" w:color="auto" w:sz="4" w:space="0"/>
              <w:left w:val="single" w:color="auto" w:sz="4" w:space="0"/>
              <w:bottom w:val="single" w:color="auto" w:sz="4" w:space="0"/>
              <w:right w:val="single" w:color="auto" w:sz="4" w:space="0"/>
            </w:tcBorders>
            <w:noWrap w:val="0"/>
            <w:vAlign w:val="center"/>
          </w:tcPr>
          <w:p>
            <w:pPr>
              <w:widowControl/>
              <w:shd w:val="clear" w:color="auto" w:fill="auto"/>
              <w:jc w:val="left"/>
              <w:textAlignment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磋商保证金的缴纳主体是否与供应商一致，符合磋商文件要求；</w:t>
            </w:r>
          </w:p>
        </w:tc>
        <w:tc>
          <w:tcPr>
            <w:tcW w:w="463" w:type="dxa"/>
            <w:tcBorders>
              <w:top w:val="single" w:color="auto" w:sz="4" w:space="0"/>
              <w:left w:val="single" w:color="auto" w:sz="4" w:space="0"/>
              <w:bottom w:val="single" w:color="auto" w:sz="4" w:space="0"/>
              <w:right w:val="single" w:color="auto" w:sz="4" w:space="0"/>
            </w:tcBorders>
            <w:noWrap w:val="0"/>
            <w:vAlign w:val="top"/>
          </w:tcPr>
          <w:p>
            <w:pPr>
              <w:shd w:val="clear" w:color="auto" w:fill="auto"/>
              <w:outlineLvl w:val="9"/>
              <w:rPr>
                <w:rFonts w:hint="eastAsia" w:ascii="仿宋" w:hAnsi="仿宋" w:eastAsia="仿宋" w:cs="仿宋"/>
                <w:color w:val="auto"/>
                <w:sz w:val="24"/>
                <w:szCs w:val="24"/>
                <w:highlight w:val="none"/>
              </w:rPr>
            </w:pPr>
          </w:p>
        </w:tc>
        <w:tc>
          <w:tcPr>
            <w:tcW w:w="559" w:type="dxa"/>
            <w:tcBorders>
              <w:top w:val="single" w:color="auto" w:sz="4" w:space="0"/>
              <w:left w:val="single" w:color="auto" w:sz="4" w:space="0"/>
              <w:bottom w:val="single" w:color="auto" w:sz="4" w:space="0"/>
              <w:right w:val="single" w:color="auto" w:sz="4" w:space="0"/>
            </w:tcBorders>
            <w:noWrap w:val="0"/>
            <w:vAlign w:val="top"/>
          </w:tcPr>
          <w:p>
            <w:pPr>
              <w:shd w:val="clear" w:color="auto" w:fill="auto"/>
              <w:outlineLvl w:val="9"/>
              <w:rPr>
                <w:rFonts w:hint="eastAsia" w:ascii="仿宋" w:hAnsi="仿宋" w:eastAsia="仿宋" w:cs="仿宋"/>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1" w:hRule="atLeast"/>
        </w:trPr>
        <w:tc>
          <w:tcPr>
            <w:tcW w:w="1014" w:type="dxa"/>
            <w:vMerge w:val="continue"/>
            <w:tcBorders>
              <w:left w:val="single" w:color="auto" w:sz="4" w:space="0"/>
              <w:right w:val="single" w:color="auto" w:sz="4" w:space="0"/>
            </w:tcBorders>
            <w:noWrap w:val="0"/>
            <w:vAlign w:val="center"/>
          </w:tcPr>
          <w:p>
            <w:pPr>
              <w:shd w:val="clear" w:color="auto" w:fill="auto"/>
              <w:outlineLvl w:val="9"/>
              <w:rPr>
                <w:rFonts w:hint="eastAsia" w:ascii="仿宋" w:hAnsi="仿宋" w:eastAsia="仿宋" w:cs="仿宋"/>
                <w:color w:val="auto"/>
                <w:sz w:val="24"/>
                <w:szCs w:val="24"/>
                <w:highlight w:val="none"/>
              </w:rPr>
            </w:pPr>
          </w:p>
        </w:tc>
        <w:tc>
          <w:tcPr>
            <w:tcW w:w="677" w:type="dxa"/>
            <w:tcBorders>
              <w:top w:val="single" w:color="auto" w:sz="4" w:space="0"/>
              <w:left w:val="single" w:color="auto" w:sz="4" w:space="0"/>
            </w:tcBorders>
            <w:noWrap w:val="0"/>
            <w:vAlign w:val="center"/>
          </w:tcPr>
          <w:p>
            <w:pPr>
              <w:shd w:val="clear" w:color="auto" w:fill="auto"/>
              <w:jc w:val="center"/>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9</w:t>
            </w:r>
          </w:p>
        </w:tc>
        <w:tc>
          <w:tcPr>
            <w:tcW w:w="6722" w:type="dxa"/>
            <w:tcBorders>
              <w:top w:val="single" w:color="auto" w:sz="4" w:space="0"/>
              <w:right w:val="single" w:color="auto" w:sz="4" w:space="0"/>
            </w:tcBorders>
            <w:noWrap w:val="0"/>
            <w:vAlign w:val="center"/>
          </w:tcPr>
          <w:p>
            <w:pPr>
              <w:widowControl/>
              <w:shd w:val="clear" w:color="auto" w:fill="auto"/>
              <w:jc w:val="left"/>
              <w:textAlignment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投标人详细地址、联系人、电话</w:t>
            </w:r>
            <w:r>
              <w:rPr>
                <w:rFonts w:hint="eastAsia" w:ascii="仿宋" w:hAnsi="仿宋" w:eastAsia="仿宋" w:cs="仿宋"/>
                <w:color w:val="auto"/>
                <w:sz w:val="24"/>
                <w:szCs w:val="24"/>
                <w:highlight w:val="none"/>
                <w:lang w:eastAsia="zh-CN"/>
              </w:rPr>
              <w:t>；</w:t>
            </w:r>
          </w:p>
        </w:tc>
        <w:tc>
          <w:tcPr>
            <w:tcW w:w="463" w:type="dxa"/>
            <w:tcBorders>
              <w:top w:val="single" w:color="auto" w:sz="4" w:space="0"/>
              <w:left w:val="single" w:color="auto" w:sz="4" w:space="0"/>
            </w:tcBorders>
            <w:noWrap w:val="0"/>
            <w:vAlign w:val="top"/>
          </w:tcPr>
          <w:p>
            <w:pPr>
              <w:shd w:val="clear" w:color="auto" w:fill="auto"/>
              <w:outlineLvl w:val="9"/>
              <w:rPr>
                <w:rFonts w:hint="eastAsia" w:ascii="仿宋" w:hAnsi="仿宋" w:eastAsia="仿宋" w:cs="仿宋"/>
                <w:color w:val="auto"/>
                <w:sz w:val="24"/>
                <w:szCs w:val="24"/>
                <w:highlight w:val="none"/>
              </w:rPr>
            </w:pPr>
          </w:p>
        </w:tc>
        <w:tc>
          <w:tcPr>
            <w:tcW w:w="559" w:type="dxa"/>
            <w:tcBorders>
              <w:top w:val="single" w:color="auto" w:sz="4" w:space="0"/>
              <w:right w:val="single" w:color="auto" w:sz="4" w:space="0"/>
            </w:tcBorders>
            <w:noWrap w:val="0"/>
            <w:vAlign w:val="top"/>
          </w:tcPr>
          <w:p>
            <w:pPr>
              <w:shd w:val="clear" w:color="auto" w:fill="auto"/>
              <w:outlineLvl w:val="9"/>
              <w:rPr>
                <w:rFonts w:hint="eastAsia" w:ascii="仿宋" w:hAnsi="仿宋" w:eastAsia="仿宋" w:cs="仿宋"/>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99" w:hRule="atLeast"/>
        </w:trPr>
        <w:tc>
          <w:tcPr>
            <w:tcW w:w="1014" w:type="dxa"/>
            <w:tcBorders>
              <w:left w:val="single" w:color="auto" w:sz="4" w:space="0"/>
              <w:bottom w:val="single" w:color="auto" w:sz="4" w:space="0"/>
              <w:right w:val="single" w:color="auto" w:sz="4" w:space="0"/>
            </w:tcBorders>
            <w:noWrap w:val="0"/>
            <w:vAlign w:val="center"/>
          </w:tcPr>
          <w:p>
            <w:pPr>
              <w:shd w:val="clear" w:color="auto" w:fill="auto"/>
              <w:jc w:val="center"/>
              <w:outlineLvl w:val="9"/>
              <w:rPr>
                <w:rFonts w:hint="eastAsia" w:ascii="仿宋" w:hAnsi="仿宋" w:eastAsia="仿宋" w:cs="仿宋"/>
                <w:color w:val="auto"/>
                <w:sz w:val="24"/>
                <w:szCs w:val="24"/>
                <w:highlight w:val="none"/>
              </w:rPr>
            </w:pPr>
          </w:p>
        </w:tc>
        <w:tc>
          <w:tcPr>
            <w:tcW w:w="7399" w:type="dxa"/>
            <w:gridSpan w:val="2"/>
            <w:tcBorders>
              <w:left w:val="single" w:color="auto" w:sz="4" w:space="0"/>
              <w:bottom w:val="single" w:color="auto" w:sz="4" w:space="0"/>
              <w:right w:val="single" w:color="auto" w:sz="4" w:space="0"/>
            </w:tcBorders>
            <w:noWrap w:val="0"/>
            <w:vAlign w:val="top"/>
          </w:tcPr>
          <w:p>
            <w:pPr>
              <w:shd w:val="clear" w:color="auto" w:fill="auto"/>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结论：是否通过评审（须填写通过或不通过）</w:t>
            </w:r>
          </w:p>
          <w:p>
            <w:pPr>
              <w:shd w:val="clear" w:color="auto" w:fill="auto"/>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注：如有一项不合格，作废标处理。</w:t>
            </w:r>
          </w:p>
        </w:tc>
        <w:tc>
          <w:tcPr>
            <w:tcW w:w="1022" w:type="dxa"/>
            <w:gridSpan w:val="2"/>
            <w:tcBorders>
              <w:left w:val="single" w:color="auto" w:sz="4" w:space="0"/>
              <w:bottom w:val="single" w:color="auto" w:sz="4" w:space="0"/>
              <w:right w:val="single" w:color="auto" w:sz="4" w:space="0"/>
            </w:tcBorders>
            <w:noWrap w:val="0"/>
            <w:vAlign w:val="top"/>
          </w:tcPr>
          <w:p>
            <w:pPr>
              <w:shd w:val="clear" w:color="auto" w:fill="auto"/>
              <w:outlineLvl w:val="9"/>
              <w:rPr>
                <w:rFonts w:hint="eastAsia" w:ascii="仿宋" w:hAnsi="仿宋" w:eastAsia="仿宋" w:cs="仿宋"/>
                <w:color w:val="auto"/>
                <w:sz w:val="24"/>
                <w:szCs w:val="24"/>
                <w:highlight w:val="none"/>
              </w:rPr>
            </w:pPr>
          </w:p>
        </w:tc>
      </w:tr>
    </w:tbl>
    <w:p>
      <w:pPr>
        <w:outlineLvl w:val="9"/>
        <w:rPr>
          <w:rFonts w:ascii="仿宋" w:hAnsi="仿宋" w:eastAsia="仿宋" w:cs="仿宋"/>
          <w:color w:val="auto"/>
          <w:lang w:eastAsia="zh-CN"/>
        </w:rPr>
      </w:pPr>
    </w:p>
    <w:p>
      <w:pPr>
        <w:keepNext w:val="0"/>
        <w:keepLines w:val="0"/>
        <w:pageBreakBefore w:val="0"/>
        <w:widowControl w:val="0"/>
        <w:kinsoku/>
        <w:wordWrap/>
        <w:overflowPunct/>
        <w:topLinePunct w:val="0"/>
        <w:bidi w:val="0"/>
        <w:snapToGrid/>
        <w:spacing w:line="360" w:lineRule="auto"/>
        <w:ind w:firstLine="585" w:firstLineChars="241"/>
        <w:textAlignment w:val="auto"/>
        <w:outlineLvl w:val="9"/>
        <w:rPr>
          <w:rFonts w:ascii="仿宋" w:hAnsi="仿宋" w:eastAsia="仿宋" w:cs="仿宋"/>
          <w:color w:val="auto"/>
          <w:szCs w:val="21"/>
          <w:lang w:eastAsia="zh-CN"/>
        </w:rPr>
      </w:pPr>
      <w:r>
        <w:rPr>
          <w:rFonts w:hint="eastAsia" w:ascii="仿宋" w:hAnsi="仿宋" w:eastAsia="仿宋" w:cs="仿宋"/>
          <w:color w:val="auto"/>
          <w:szCs w:val="21"/>
          <w:lang w:eastAsia="zh-CN"/>
        </w:rPr>
        <w:t>7.2评委会判定投标文件的响应性只根据投标文件本身的内容，而不寻求外部的证据，但投标有不真实不正确的内容时除外。</w:t>
      </w:r>
    </w:p>
    <w:p>
      <w:pPr>
        <w:keepNext w:val="0"/>
        <w:keepLines w:val="0"/>
        <w:pageBreakBefore w:val="0"/>
        <w:widowControl w:val="0"/>
        <w:kinsoku/>
        <w:wordWrap/>
        <w:overflowPunct/>
        <w:topLinePunct w:val="0"/>
        <w:bidi w:val="0"/>
        <w:snapToGrid/>
        <w:spacing w:line="360" w:lineRule="auto"/>
        <w:ind w:firstLine="585" w:firstLineChars="241"/>
        <w:textAlignment w:val="auto"/>
        <w:outlineLvl w:val="9"/>
        <w:rPr>
          <w:rFonts w:ascii="仿宋" w:hAnsi="仿宋" w:eastAsia="仿宋" w:cs="仿宋"/>
          <w:color w:val="auto"/>
          <w:szCs w:val="21"/>
          <w:lang w:eastAsia="zh-CN"/>
        </w:rPr>
      </w:pPr>
      <w:r>
        <w:rPr>
          <w:rFonts w:hint="eastAsia" w:ascii="仿宋" w:hAnsi="仿宋" w:eastAsia="仿宋" w:cs="仿宋"/>
          <w:color w:val="auto"/>
          <w:szCs w:val="21"/>
          <w:lang w:eastAsia="zh-CN"/>
        </w:rPr>
        <w:t>7.3如果投标文件实质上没有响应采购文件的要求，评委会将予以拒绝，供应商不得通过修正或撤销不符合要求的偏离或保留，而使其投标成为实质上响应的投标。</w:t>
      </w:r>
    </w:p>
    <w:p>
      <w:pPr>
        <w:keepNext w:val="0"/>
        <w:keepLines w:val="0"/>
        <w:pageBreakBefore w:val="0"/>
        <w:widowControl w:val="0"/>
        <w:kinsoku/>
        <w:wordWrap/>
        <w:overflowPunct/>
        <w:topLinePunct w:val="0"/>
        <w:bidi w:val="0"/>
        <w:snapToGrid/>
        <w:spacing w:line="360" w:lineRule="auto"/>
        <w:ind w:firstLine="486" w:firstLineChars="200"/>
        <w:textAlignment w:val="auto"/>
        <w:outlineLvl w:val="9"/>
        <w:rPr>
          <w:rFonts w:ascii="仿宋" w:hAnsi="仿宋" w:eastAsia="仿宋" w:cs="仿宋"/>
          <w:color w:val="auto"/>
          <w:szCs w:val="21"/>
          <w:lang w:eastAsia="zh-CN"/>
        </w:rPr>
      </w:pPr>
      <w:r>
        <w:rPr>
          <w:rFonts w:hint="eastAsia" w:ascii="仿宋" w:hAnsi="仿宋" w:eastAsia="仿宋" w:cs="仿宋"/>
          <w:color w:val="auto"/>
          <w:szCs w:val="21"/>
          <w:lang w:eastAsia="zh-CN"/>
        </w:rPr>
        <w:t xml:space="preserve"> 7.4供应商可在现场20分钟内对评标委员会的评审结论提出异议，评标委员会根据采购文件及有关规定对供应商的异议进行复议</w:t>
      </w:r>
    </w:p>
    <w:p>
      <w:pPr>
        <w:keepNext w:val="0"/>
        <w:keepLines w:val="0"/>
        <w:pageBreakBefore w:val="0"/>
        <w:widowControl w:val="0"/>
        <w:kinsoku/>
        <w:wordWrap/>
        <w:overflowPunct/>
        <w:topLinePunct w:val="0"/>
        <w:bidi w:val="0"/>
        <w:snapToGrid/>
        <w:spacing w:line="360" w:lineRule="auto"/>
        <w:ind w:firstLine="607" w:firstLineChars="250"/>
        <w:textAlignment w:val="auto"/>
        <w:outlineLvl w:val="9"/>
        <w:rPr>
          <w:rFonts w:ascii="仿宋" w:hAnsi="仿宋" w:eastAsia="仿宋" w:cs="仿宋"/>
          <w:color w:val="auto"/>
          <w:szCs w:val="21"/>
          <w:lang w:eastAsia="zh-CN"/>
        </w:rPr>
      </w:pPr>
      <w:r>
        <w:rPr>
          <w:rFonts w:hint="eastAsia" w:ascii="仿宋" w:hAnsi="仿宋" w:eastAsia="仿宋" w:cs="仿宋"/>
          <w:color w:val="auto"/>
          <w:szCs w:val="21"/>
          <w:lang w:eastAsia="zh-CN"/>
        </w:rPr>
        <w:t>7.5只有通过初审的供应商才能进入下一步评标程序。</w:t>
      </w:r>
    </w:p>
    <w:p>
      <w:pPr>
        <w:keepNext w:val="0"/>
        <w:keepLines w:val="0"/>
        <w:pageBreakBefore w:val="0"/>
        <w:widowControl w:val="0"/>
        <w:kinsoku/>
        <w:wordWrap/>
        <w:overflowPunct/>
        <w:topLinePunct w:val="0"/>
        <w:bidi w:val="0"/>
        <w:snapToGrid/>
        <w:spacing w:line="360" w:lineRule="auto"/>
        <w:ind w:firstLine="486" w:firstLineChars="200"/>
        <w:textAlignment w:val="auto"/>
        <w:outlineLvl w:val="9"/>
        <w:rPr>
          <w:rFonts w:ascii="仿宋" w:hAnsi="仿宋" w:eastAsia="仿宋" w:cs="仿宋"/>
          <w:color w:val="auto"/>
          <w:szCs w:val="21"/>
          <w:lang w:eastAsia="zh-CN"/>
        </w:rPr>
      </w:pPr>
      <w:r>
        <w:rPr>
          <w:rFonts w:hint="eastAsia" w:ascii="仿宋" w:hAnsi="仿宋" w:eastAsia="仿宋" w:cs="仿宋"/>
          <w:b/>
          <w:color w:val="auto"/>
          <w:szCs w:val="21"/>
          <w:lang w:eastAsia="zh-CN"/>
        </w:rPr>
        <w:t>温馨提示：投标文件资格审查资料请精心准备,如评标专家在检验电子标书过程中，如果由于供应商自身原因导致评标专家无法查看并检验电子标书中以上相关资料的，按无效投标处理。即使投标单位将原件携带至现场的，同样按无效投标处理。</w:t>
      </w:r>
    </w:p>
    <w:p>
      <w:pPr>
        <w:keepNext w:val="0"/>
        <w:keepLines w:val="0"/>
        <w:pageBreakBefore w:val="0"/>
        <w:widowControl w:val="0"/>
        <w:kinsoku/>
        <w:wordWrap/>
        <w:overflowPunct/>
        <w:topLinePunct w:val="0"/>
        <w:bidi w:val="0"/>
        <w:snapToGrid/>
        <w:spacing w:beforeLines="50" w:line="360" w:lineRule="auto"/>
        <w:jc w:val="center"/>
        <w:textAlignment w:val="auto"/>
        <w:outlineLvl w:val="9"/>
        <w:rPr>
          <w:rFonts w:ascii="仿宋" w:hAnsi="仿宋" w:eastAsia="仿宋" w:cs="仿宋"/>
          <w:b/>
          <w:color w:val="auto"/>
          <w:lang w:eastAsia="zh-CN"/>
        </w:rPr>
      </w:pPr>
      <w:bookmarkStart w:id="42" w:name="_Toc469495734"/>
      <w:bookmarkStart w:id="43" w:name="_Toc362983803"/>
      <w:r>
        <w:rPr>
          <w:rFonts w:hint="eastAsia" w:ascii="仿宋" w:hAnsi="仿宋" w:eastAsia="仿宋" w:cs="仿宋"/>
          <w:b/>
          <w:color w:val="auto"/>
          <w:lang w:eastAsia="zh-CN"/>
        </w:rPr>
        <w:t xml:space="preserve">三 </w:t>
      </w:r>
      <w:r>
        <w:rPr>
          <w:rFonts w:hint="eastAsia" w:ascii="仿宋" w:hAnsi="仿宋" w:eastAsia="仿宋" w:cs="仿宋"/>
          <w:b/>
          <w:color w:val="auto"/>
          <w:sz w:val="28"/>
          <w:szCs w:val="28"/>
          <w:lang w:eastAsia="zh-CN"/>
        </w:rPr>
        <w:t xml:space="preserve"> </w:t>
      </w:r>
      <w:r>
        <w:rPr>
          <w:rFonts w:hint="eastAsia" w:ascii="仿宋" w:hAnsi="仿宋" w:eastAsia="仿宋" w:cs="仿宋"/>
          <w:b/>
          <w:color w:val="auto"/>
          <w:lang w:eastAsia="zh-CN"/>
        </w:rPr>
        <w:t>投标文件的澄清和补正</w:t>
      </w:r>
      <w:bookmarkEnd w:id="42"/>
      <w:bookmarkEnd w:id="43"/>
    </w:p>
    <w:p>
      <w:pPr>
        <w:keepNext w:val="0"/>
        <w:keepLines w:val="0"/>
        <w:pageBreakBefore w:val="0"/>
        <w:widowControl w:val="0"/>
        <w:kinsoku/>
        <w:wordWrap/>
        <w:overflowPunct/>
        <w:topLinePunct w:val="0"/>
        <w:bidi w:val="0"/>
        <w:snapToGrid/>
        <w:spacing w:line="360" w:lineRule="auto"/>
        <w:ind w:firstLine="243" w:firstLineChars="100"/>
        <w:textAlignment w:val="auto"/>
        <w:outlineLvl w:val="9"/>
        <w:rPr>
          <w:rFonts w:ascii="仿宋" w:hAnsi="仿宋" w:eastAsia="仿宋" w:cs="仿宋"/>
          <w:color w:val="auto"/>
          <w:szCs w:val="21"/>
          <w:lang w:eastAsia="zh-CN"/>
        </w:rPr>
      </w:pPr>
      <w:r>
        <w:rPr>
          <w:rFonts w:hint="eastAsia" w:ascii="仿宋" w:hAnsi="仿宋" w:eastAsia="仿宋" w:cs="仿宋"/>
          <w:color w:val="auto"/>
          <w:szCs w:val="21"/>
          <w:lang w:eastAsia="zh-CN"/>
        </w:rPr>
        <w:t>8．澄清、说明或补正的形式</w:t>
      </w:r>
    </w:p>
    <w:p>
      <w:pPr>
        <w:keepNext w:val="0"/>
        <w:keepLines w:val="0"/>
        <w:pageBreakBefore w:val="0"/>
        <w:widowControl w:val="0"/>
        <w:kinsoku/>
        <w:wordWrap/>
        <w:overflowPunct/>
        <w:topLinePunct w:val="0"/>
        <w:bidi w:val="0"/>
        <w:snapToGrid/>
        <w:spacing w:line="360" w:lineRule="auto"/>
        <w:ind w:firstLine="243" w:firstLineChars="100"/>
        <w:textAlignment w:val="auto"/>
        <w:outlineLvl w:val="9"/>
        <w:rPr>
          <w:rFonts w:ascii="仿宋" w:hAnsi="仿宋" w:eastAsia="仿宋" w:cs="仿宋"/>
          <w:color w:val="auto"/>
          <w:szCs w:val="21"/>
          <w:lang w:eastAsia="zh-CN"/>
        </w:rPr>
      </w:pPr>
      <w:r>
        <w:rPr>
          <w:rFonts w:hint="eastAsia" w:ascii="仿宋" w:hAnsi="仿宋" w:eastAsia="仿宋" w:cs="仿宋"/>
          <w:color w:val="auto"/>
          <w:szCs w:val="21"/>
          <w:lang w:eastAsia="zh-CN"/>
        </w:rPr>
        <w:t>8.1对于投标文件中含义不明确、同类问题表述不一致或者有明显文字和计算错误的内容，评标委员会将通过“政府采购云平台”在线询标的方式要求投标供应商在规定的时间内作出必要的澄清、说明或者补正，投标供应商澄清、说明或补正时间为20分钟。</w:t>
      </w:r>
    </w:p>
    <w:p>
      <w:pPr>
        <w:keepNext w:val="0"/>
        <w:keepLines w:val="0"/>
        <w:pageBreakBefore w:val="0"/>
        <w:widowControl w:val="0"/>
        <w:kinsoku/>
        <w:wordWrap/>
        <w:overflowPunct/>
        <w:topLinePunct w:val="0"/>
        <w:bidi w:val="0"/>
        <w:snapToGrid/>
        <w:spacing w:line="360" w:lineRule="auto"/>
        <w:ind w:firstLine="243" w:firstLineChars="100"/>
        <w:textAlignment w:val="auto"/>
        <w:outlineLvl w:val="9"/>
        <w:rPr>
          <w:rFonts w:ascii="仿宋" w:hAnsi="仿宋" w:eastAsia="仿宋" w:cs="仿宋"/>
          <w:color w:val="auto"/>
          <w:szCs w:val="21"/>
          <w:lang w:eastAsia="zh-CN"/>
        </w:rPr>
      </w:pPr>
      <w:r>
        <w:rPr>
          <w:rFonts w:hint="eastAsia" w:ascii="仿宋" w:hAnsi="仿宋" w:eastAsia="仿宋" w:cs="仿宋"/>
          <w:color w:val="auto"/>
          <w:szCs w:val="21"/>
          <w:lang w:eastAsia="zh-CN"/>
        </w:rPr>
        <w:t>8.2投标供应商的澄清、说明或者补正应当通过“政府采购云平台”在线答复的方式提交，并加盖公章（电子印章），或者由法定代表人（负责人）或其授权的代表签章。投标供应商的澄清、说明或者补正不得超出投标文件的范围或者改变投标文件的实质性内容，不接受投标供应商主动对投标文件的澄清、说明或者补正。</w:t>
      </w:r>
    </w:p>
    <w:p>
      <w:pPr>
        <w:keepNext w:val="0"/>
        <w:keepLines w:val="0"/>
        <w:pageBreakBefore w:val="0"/>
        <w:widowControl w:val="0"/>
        <w:kinsoku/>
        <w:wordWrap/>
        <w:overflowPunct/>
        <w:topLinePunct w:val="0"/>
        <w:bidi w:val="0"/>
        <w:snapToGrid/>
        <w:spacing w:line="360" w:lineRule="auto"/>
        <w:ind w:firstLine="243" w:firstLineChars="100"/>
        <w:textAlignment w:val="auto"/>
        <w:outlineLvl w:val="9"/>
        <w:rPr>
          <w:rFonts w:ascii="仿宋" w:hAnsi="仿宋" w:eastAsia="仿宋" w:cs="仿宋"/>
          <w:color w:val="auto"/>
          <w:szCs w:val="21"/>
          <w:lang w:eastAsia="zh-CN"/>
        </w:rPr>
      </w:pPr>
      <w:r>
        <w:rPr>
          <w:rFonts w:hint="eastAsia" w:ascii="仿宋" w:hAnsi="仿宋" w:eastAsia="仿宋" w:cs="仿宋"/>
          <w:color w:val="auto"/>
          <w:szCs w:val="21"/>
          <w:lang w:eastAsia="zh-CN"/>
        </w:rPr>
        <w:t>8.3上述询标、澄清、说明和补正工作如因客观原因无法通过“政府采购云平台”在线进行的，将采用电子邮件等形式进行，请供应商保证办理投标事宜人员电话畅通、网络在线。如未及时进行澄清、说明或者补正的，视为放弃澄清、说明或者补正的权利。</w:t>
      </w:r>
    </w:p>
    <w:p>
      <w:pPr>
        <w:keepNext w:val="0"/>
        <w:keepLines w:val="0"/>
        <w:pageBreakBefore w:val="0"/>
        <w:widowControl w:val="0"/>
        <w:kinsoku/>
        <w:wordWrap/>
        <w:overflowPunct/>
        <w:topLinePunct w:val="0"/>
        <w:bidi w:val="0"/>
        <w:snapToGrid/>
        <w:spacing w:line="360" w:lineRule="auto"/>
        <w:ind w:firstLine="243" w:firstLineChars="100"/>
        <w:textAlignment w:val="auto"/>
        <w:outlineLvl w:val="9"/>
        <w:rPr>
          <w:rFonts w:ascii="仿宋" w:hAnsi="仿宋" w:eastAsia="仿宋" w:cs="仿宋"/>
          <w:color w:val="auto"/>
          <w:szCs w:val="21"/>
          <w:lang w:eastAsia="zh-CN"/>
        </w:rPr>
      </w:pPr>
      <w:r>
        <w:rPr>
          <w:rFonts w:hint="eastAsia" w:ascii="仿宋" w:hAnsi="仿宋" w:eastAsia="仿宋" w:cs="仿宋"/>
          <w:color w:val="auto"/>
          <w:szCs w:val="21"/>
          <w:lang w:eastAsia="zh-CN"/>
        </w:rPr>
        <w:t>9．错误修正的原则</w:t>
      </w:r>
    </w:p>
    <w:p>
      <w:pPr>
        <w:keepNext w:val="0"/>
        <w:keepLines w:val="0"/>
        <w:pageBreakBefore w:val="0"/>
        <w:widowControl w:val="0"/>
        <w:kinsoku/>
        <w:wordWrap/>
        <w:overflowPunct/>
        <w:topLinePunct w:val="0"/>
        <w:bidi w:val="0"/>
        <w:snapToGrid/>
        <w:spacing w:line="360" w:lineRule="auto"/>
        <w:ind w:firstLine="486" w:firstLineChars="200"/>
        <w:textAlignment w:val="auto"/>
        <w:outlineLvl w:val="9"/>
        <w:rPr>
          <w:rFonts w:ascii="仿宋" w:hAnsi="仿宋" w:eastAsia="仿宋" w:cs="仿宋"/>
          <w:color w:val="auto"/>
          <w:szCs w:val="21"/>
          <w:lang w:eastAsia="zh-CN"/>
        </w:rPr>
      </w:pPr>
      <w:r>
        <w:rPr>
          <w:rFonts w:hint="eastAsia" w:ascii="仿宋" w:hAnsi="仿宋" w:eastAsia="仿宋" w:cs="仿宋"/>
          <w:color w:val="auto"/>
          <w:szCs w:val="21"/>
          <w:lang w:eastAsia="zh-CN"/>
        </w:rPr>
        <w:t>电子交易平台客户端里开标一览表录入的投标报价或优惠率与扫描上传的报价文件信息不一致的，以扫描上传的报价文件信息为准进行修正。</w:t>
      </w:r>
    </w:p>
    <w:p>
      <w:pPr>
        <w:keepNext w:val="0"/>
        <w:keepLines w:val="0"/>
        <w:pageBreakBefore w:val="0"/>
        <w:widowControl w:val="0"/>
        <w:kinsoku/>
        <w:wordWrap/>
        <w:overflowPunct/>
        <w:topLinePunct w:val="0"/>
        <w:bidi w:val="0"/>
        <w:snapToGrid/>
        <w:spacing w:line="360" w:lineRule="auto"/>
        <w:ind w:firstLine="486" w:firstLineChars="200"/>
        <w:textAlignment w:val="auto"/>
        <w:outlineLvl w:val="9"/>
        <w:rPr>
          <w:rFonts w:ascii="仿宋" w:hAnsi="仿宋" w:eastAsia="仿宋" w:cs="仿宋"/>
          <w:color w:val="auto"/>
          <w:szCs w:val="21"/>
          <w:lang w:eastAsia="zh-CN"/>
        </w:rPr>
      </w:pPr>
      <w:r>
        <w:rPr>
          <w:rFonts w:hint="eastAsia" w:ascii="仿宋" w:hAnsi="仿宋" w:eastAsia="仿宋" w:cs="仿宋"/>
          <w:color w:val="auto"/>
          <w:szCs w:val="21"/>
          <w:lang w:eastAsia="zh-CN"/>
        </w:rPr>
        <w:t>投标文件报价出现前后不一致的，除采购文件另有规定外，按照下列规定修正：</w:t>
      </w:r>
    </w:p>
    <w:p>
      <w:pPr>
        <w:keepNext w:val="0"/>
        <w:keepLines w:val="0"/>
        <w:pageBreakBefore w:val="0"/>
        <w:widowControl w:val="0"/>
        <w:kinsoku/>
        <w:wordWrap/>
        <w:overflowPunct/>
        <w:topLinePunct w:val="0"/>
        <w:bidi w:val="0"/>
        <w:snapToGrid/>
        <w:spacing w:line="360" w:lineRule="auto"/>
        <w:ind w:firstLine="486" w:firstLineChars="200"/>
        <w:textAlignment w:val="auto"/>
        <w:outlineLvl w:val="9"/>
        <w:rPr>
          <w:rFonts w:ascii="仿宋" w:hAnsi="仿宋" w:eastAsia="仿宋" w:cs="仿宋"/>
          <w:color w:val="auto"/>
          <w:szCs w:val="21"/>
          <w:lang w:eastAsia="zh-CN"/>
        </w:rPr>
      </w:pPr>
      <w:r>
        <w:rPr>
          <w:rFonts w:hint="eastAsia" w:ascii="仿宋" w:hAnsi="仿宋" w:eastAsia="仿宋" w:cs="仿宋"/>
          <w:color w:val="auto"/>
          <w:szCs w:val="21"/>
          <w:lang w:eastAsia="zh-CN"/>
        </w:rPr>
        <w:t>9.1 投标函中表述的内容与报价表中不一致的，以报价表为准；报价表中的内容与报价明细表不一致的，以报价表为准；</w:t>
      </w:r>
    </w:p>
    <w:p>
      <w:pPr>
        <w:keepNext w:val="0"/>
        <w:keepLines w:val="0"/>
        <w:pageBreakBefore w:val="0"/>
        <w:widowControl w:val="0"/>
        <w:kinsoku/>
        <w:wordWrap/>
        <w:overflowPunct/>
        <w:topLinePunct w:val="0"/>
        <w:bidi w:val="0"/>
        <w:snapToGrid/>
        <w:spacing w:line="360" w:lineRule="auto"/>
        <w:ind w:firstLine="486" w:firstLineChars="200"/>
        <w:textAlignment w:val="auto"/>
        <w:outlineLvl w:val="9"/>
        <w:rPr>
          <w:rFonts w:ascii="仿宋" w:hAnsi="仿宋" w:eastAsia="仿宋" w:cs="仿宋"/>
          <w:color w:val="auto"/>
          <w:szCs w:val="21"/>
          <w:lang w:eastAsia="zh-CN"/>
        </w:rPr>
      </w:pPr>
      <w:r>
        <w:rPr>
          <w:rFonts w:hint="eastAsia" w:ascii="仿宋" w:hAnsi="仿宋" w:eastAsia="仿宋" w:cs="仿宋"/>
          <w:color w:val="auto"/>
          <w:szCs w:val="21"/>
          <w:lang w:eastAsia="zh-CN"/>
        </w:rPr>
        <w:t>9.2 投标文件中的大写金额和小写金额不一致的，以大写金额为准；</w:t>
      </w:r>
    </w:p>
    <w:p>
      <w:pPr>
        <w:keepNext w:val="0"/>
        <w:keepLines w:val="0"/>
        <w:pageBreakBefore w:val="0"/>
        <w:widowControl w:val="0"/>
        <w:kinsoku/>
        <w:wordWrap/>
        <w:overflowPunct/>
        <w:topLinePunct w:val="0"/>
        <w:bidi w:val="0"/>
        <w:snapToGrid/>
        <w:spacing w:line="360" w:lineRule="auto"/>
        <w:ind w:firstLine="486" w:firstLineChars="200"/>
        <w:textAlignment w:val="auto"/>
        <w:outlineLvl w:val="9"/>
        <w:rPr>
          <w:rFonts w:ascii="仿宋" w:hAnsi="仿宋" w:eastAsia="仿宋" w:cs="仿宋"/>
          <w:color w:val="auto"/>
          <w:szCs w:val="21"/>
          <w:lang w:eastAsia="zh-CN"/>
        </w:rPr>
      </w:pPr>
      <w:r>
        <w:rPr>
          <w:rFonts w:hint="eastAsia" w:ascii="仿宋" w:hAnsi="仿宋" w:eastAsia="仿宋" w:cs="仿宋"/>
          <w:color w:val="auto"/>
          <w:szCs w:val="21"/>
          <w:lang w:eastAsia="zh-CN"/>
        </w:rPr>
        <w:t>9.3 单价金额小数点或者百分比有明显错位的，以开标一览表的总价为准，并修改单价；</w:t>
      </w:r>
    </w:p>
    <w:p>
      <w:pPr>
        <w:keepNext w:val="0"/>
        <w:keepLines w:val="0"/>
        <w:pageBreakBefore w:val="0"/>
        <w:widowControl w:val="0"/>
        <w:kinsoku/>
        <w:wordWrap/>
        <w:overflowPunct/>
        <w:topLinePunct w:val="0"/>
        <w:bidi w:val="0"/>
        <w:snapToGrid/>
        <w:spacing w:line="360" w:lineRule="auto"/>
        <w:ind w:firstLine="486" w:firstLineChars="200"/>
        <w:textAlignment w:val="auto"/>
        <w:outlineLvl w:val="9"/>
        <w:rPr>
          <w:rFonts w:ascii="仿宋" w:hAnsi="仿宋" w:eastAsia="仿宋" w:cs="仿宋"/>
          <w:color w:val="auto"/>
          <w:szCs w:val="21"/>
          <w:lang w:eastAsia="zh-CN"/>
        </w:rPr>
      </w:pPr>
      <w:r>
        <w:rPr>
          <w:rFonts w:hint="eastAsia" w:ascii="仿宋" w:hAnsi="仿宋" w:eastAsia="仿宋" w:cs="仿宋"/>
          <w:color w:val="auto"/>
          <w:szCs w:val="21"/>
          <w:lang w:eastAsia="zh-CN"/>
        </w:rPr>
        <w:t>9.4 总价金额与按单价汇总金额不一致的，以单价金额计算结果为准；</w:t>
      </w:r>
    </w:p>
    <w:p>
      <w:pPr>
        <w:keepNext w:val="0"/>
        <w:keepLines w:val="0"/>
        <w:pageBreakBefore w:val="0"/>
        <w:widowControl w:val="0"/>
        <w:kinsoku/>
        <w:wordWrap/>
        <w:overflowPunct/>
        <w:topLinePunct w:val="0"/>
        <w:bidi w:val="0"/>
        <w:snapToGrid/>
        <w:spacing w:line="360" w:lineRule="auto"/>
        <w:ind w:firstLine="486" w:firstLineChars="200"/>
        <w:textAlignment w:val="auto"/>
        <w:outlineLvl w:val="9"/>
        <w:rPr>
          <w:rFonts w:ascii="仿宋" w:hAnsi="仿宋" w:eastAsia="仿宋" w:cs="仿宋"/>
          <w:color w:val="auto"/>
          <w:szCs w:val="21"/>
          <w:lang w:eastAsia="zh-CN"/>
        </w:rPr>
      </w:pPr>
      <w:r>
        <w:rPr>
          <w:rFonts w:hint="eastAsia" w:ascii="仿宋" w:hAnsi="仿宋" w:eastAsia="仿宋" w:cs="仿宋"/>
          <w:color w:val="auto"/>
          <w:szCs w:val="21"/>
          <w:lang w:eastAsia="zh-CN"/>
        </w:rPr>
        <w:t>9.5 若用文字表示的数值与用数字表示的数值不一致，以文字表示的数值为准；</w:t>
      </w:r>
    </w:p>
    <w:p>
      <w:pPr>
        <w:keepNext w:val="0"/>
        <w:keepLines w:val="0"/>
        <w:pageBreakBefore w:val="0"/>
        <w:widowControl w:val="0"/>
        <w:kinsoku/>
        <w:wordWrap/>
        <w:overflowPunct/>
        <w:topLinePunct w:val="0"/>
        <w:bidi w:val="0"/>
        <w:snapToGrid/>
        <w:spacing w:line="360" w:lineRule="auto"/>
        <w:ind w:firstLine="486" w:firstLineChars="200"/>
        <w:textAlignment w:val="auto"/>
        <w:outlineLvl w:val="9"/>
        <w:rPr>
          <w:rFonts w:ascii="仿宋" w:hAnsi="仿宋" w:eastAsia="仿宋" w:cs="仿宋"/>
          <w:color w:val="auto"/>
          <w:szCs w:val="21"/>
          <w:lang w:eastAsia="zh-CN"/>
        </w:rPr>
      </w:pPr>
      <w:r>
        <w:rPr>
          <w:rFonts w:hint="eastAsia" w:ascii="仿宋" w:hAnsi="仿宋" w:eastAsia="仿宋" w:cs="仿宋"/>
          <w:color w:val="auto"/>
          <w:szCs w:val="21"/>
          <w:lang w:eastAsia="zh-CN"/>
        </w:rPr>
        <w:t>9.6 如有多报（指数量超出采购文件需求）、重报（指同一货物重复报价），其投标总价在评标过程中不予调整，如其中标，其合同价按其投标单价予以调整；</w:t>
      </w:r>
    </w:p>
    <w:p>
      <w:pPr>
        <w:keepNext w:val="0"/>
        <w:keepLines w:val="0"/>
        <w:pageBreakBefore w:val="0"/>
        <w:widowControl w:val="0"/>
        <w:kinsoku/>
        <w:wordWrap/>
        <w:overflowPunct/>
        <w:topLinePunct w:val="0"/>
        <w:bidi w:val="0"/>
        <w:snapToGrid/>
        <w:spacing w:line="360" w:lineRule="auto"/>
        <w:ind w:firstLine="486" w:firstLineChars="200"/>
        <w:textAlignment w:val="auto"/>
        <w:outlineLvl w:val="9"/>
        <w:rPr>
          <w:rFonts w:ascii="仿宋" w:hAnsi="仿宋" w:eastAsia="仿宋" w:cs="仿宋"/>
          <w:color w:val="auto"/>
          <w:szCs w:val="21"/>
          <w:lang w:eastAsia="zh-CN"/>
        </w:rPr>
      </w:pPr>
      <w:r>
        <w:rPr>
          <w:rFonts w:hint="eastAsia" w:ascii="仿宋" w:hAnsi="仿宋" w:eastAsia="仿宋" w:cs="仿宋"/>
          <w:color w:val="auto"/>
          <w:szCs w:val="21"/>
          <w:lang w:eastAsia="zh-CN"/>
        </w:rPr>
        <w:t>9.7 对不同文字文本投标文件的解释发生异议的，以中文文本为准；</w:t>
      </w:r>
    </w:p>
    <w:p>
      <w:pPr>
        <w:keepNext w:val="0"/>
        <w:keepLines w:val="0"/>
        <w:pageBreakBefore w:val="0"/>
        <w:widowControl w:val="0"/>
        <w:kinsoku/>
        <w:wordWrap/>
        <w:overflowPunct/>
        <w:topLinePunct w:val="0"/>
        <w:bidi w:val="0"/>
        <w:snapToGrid/>
        <w:spacing w:line="360" w:lineRule="auto"/>
        <w:ind w:firstLine="486" w:firstLineChars="200"/>
        <w:textAlignment w:val="auto"/>
        <w:outlineLvl w:val="9"/>
        <w:rPr>
          <w:rFonts w:ascii="仿宋" w:hAnsi="仿宋" w:eastAsia="仿宋" w:cs="仿宋"/>
          <w:color w:val="auto"/>
          <w:szCs w:val="21"/>
          <w:lang w:eastAsia="zh-CN"/>
        </w:rPr>
      </w:pPr>
      <w:r>
        <w:rPr>
          <w:rFonts w:hint="eastAsia" w:ascii="仿宋" w:hAnsi="仿宋" w:eastAsia="仿宋" w:cs="仿宋"/>
          <w:color w:val="auto"/>
          <w:szCs w:val="21"/>
          <w:lang w:eastAsia="zh-CN"/>
        </w:rPr>
        <w:t>同时出现两种以上不一致的，按照前款规定的顺序修正。按上述修正错误的原则及方法调整或修正投标文件的投标报价，供应商确认后，以调整或修正后的投标报价为准。如供应商拒绝调整或修正的，其投标文件按无效标处理。修正应当采用电子询标的形式，并加盖公章（电子印章）。</w:t>
      </w:r>
    </w:p>
    <w:p>
      <w:pPr>
        <w:keepNext w:val="0"/>
        <w:keepLines w:val="0"/>
        <w:pageBreakBefore w:val="0"/>
        <w:widowControl w:val="0"/>
        <w:kinsoku/>
        <w:wordWrap/>
        <w:overflowPunct/>
        <w:topLinePunct w:val="0"/>
        <w:bidi w:val="0"/>
        <w:snapToGrid/>
        <w:spacing w:line="360" w:lineRule="auto"/>
        <w:jc w:val="center"/>
        <w:textAlignment w:val="auto"/>
        <w:outlineLvl w:val="9"/>
        <w:rPr>
          <w:rFonts w:ascii="仿宋" w:hAnsi="仿宋" w:eastAsia="仿宋" w:cs="仿宋"/>
          <w:b/>
          <w:color w:val="auto"/>
          <w:lang w:eastAsia="zh-CN"/>
        </w:rPr>
      </w:pPr>
      <w:bookmarkStart w:id="44" w:name="_Toc469495735"/>
      <w:r>
        <w:rPr>
          <w:rFonts w:hint="eastAsia" w:ascii="仿宋" w:hAnsi="仿宋" w:eastAsia="仿宋" w:cs="仿宋"/>
          <w:b/>
          <w:color w:val="auto"/>
          <w:lang w:eastAsia="zh-CN"/>
        </w:rPr>
        <w:t>四 比较与评价</w:t>
      </w:r>
      <w:bookmarkEnd w:id="44"/>
    </w:p>
    <w:p>
      <w:pPr>
        <w:keepNext w:val="0"/>
        <w:keepLines w:val="0"/>
        <w:pageBreakBefore w:val="0"/>
        <w:widowControl w:val="0"/>
        <w:tabs>
          <w:tab w:val="left" w:pos="720"/>
        </w:tabs>
        <w:kinsoku/>
        <w:wordWrap/>
        <w:overflowPunct/>
        <w:topLinePunct w:val="0"/>
        <w:bidi w:val="0"/>
        <w:snapToGrid/>
        <w:spacing w:line="360" w:lineRule="auto"/>
        <w:ind w:firstLine="486" w:firstLineChars="200"/>
        <w:textAlignment w:val="auto"/>
        <w:outlineLvl w:val="9"/>
        <w:rPr>
          <w:rFonts w:ascii="仿宋" w:hAnsi="仿宋" w:eastAsia="仿宋" w:cs="仿宋"/>
          <w:color w:val="auto"/>
          <w:szCs w:val="21"/>
          <w:lang w:eastAsia="zh-CN" w:bidi="ar-SA"/>
        </w:rPr>
      </w:pPr>
      <w:bookmarkStart w:id="45" w:name="_Toc469495736"/>
      <w:bookmarkStart w:id="46" w:name="_Toc362983805"/>
      <w:r>
        <w:rPr>
          <w:rFonts w:hint="eastAsia" w:ascii="仿宋" w:hAnsi="仿宋" w:eastAsia="仿宋" w:cs="仿宋"/>
          <w:color w:val="auto"/>
          <w:szCs w:val="21"/>
          <w:lang w:eastAsia="zh-CN" w:bidi="ar-SA"/>
        </w:rPr>
        <w:t>10.1评标委员会按磋商文件中规定的评标方法和标准，对资格性检查和符合性检查合格的投标文件进行商务和技术评估、综合比较与评价。</w:t>
      </w:r>
    </w:p>
    <w:p>
      <w:pPr>
        <w:keepNext w:val="0"/>
        <w:keepLines w:val="0"/>
        <w:pageBreakBefore w:val="0"/>
        <w:widowControl w:val="0"/>
        <w:kinsoku/>
        <w:wordWrap/>
        <w:overflowPunct/>
        <w:topLinePunct w:val="0"/>
        <w:bidi w:val="0"/>
        <w:snapToGrid/>
        <w:spacing w:line="360" w:lineRule="auto"/>
        <w:ind w:firstLine="486" w:firstLineChars="200"/>
        <w:textAlignment w:val="auto"/>
        <w:outlineLvl w:val="9"/>
        <w:rPr>
          <w:rFonts w:ascii="仿宋" w:hAnsi="仿宋" w:eastAsia="仿宋" w:cs="仿宋"/>
          <w:color w:val="auto"/>
          <w:szCs w:val="21"/>
          <w:lang w:eastAsia="zh-CN" w:bidi="ar-SA"/>
        </w:rPr>
      </w:pPr>
      <w:r>
        <w:rPr>
          <w:rFonts w:hint="eastAsia" w:ascii="仿宋" w:hAnsi="仿宋" w:eastAsia="仿宋" w:cs="仿宋"/>
          <w:color w:val="auto"/>
          <w:szCs w:val="21"/>
          <w:lang w:eastAsia="zh-CN" w:bidi="ar-SA"/>
        </w:rPr>
        <w:t>10.2评标委员会根据商务和技术评估的结果，采用综合评分法，分别对投标文件的商务、技术、价格等内容进行打分。其中，商务评估、技术评估、价格评估的评分权值（详见附件1）。</w:t>
      </w:r>
    </w:p>
    <w:p>
      <w:pPr>
        <w:keepNext w:val="0"/>
        <w:keepLines w:val="0"/>
        <w:pageBreakBefore w:val="0"/>
        <w:widowControl w:val="0"/>
        <w:kinsoku/>
        <w:wordWrap/>
        <w:overflowPunct/>
        <w:topLinePunct w:val="0"/>
        <w:bidi w:val="0"/>
        <w:snapToGrid/>
        <w:spacing w:line="360" w:lineRule="auto"/>
        <w:ind w:firstLine="486" w:firstLineChars="200"/>
        <w:textAlignment w:val="auto"/>
        <w:outlineLvl w:val="9"/>
        <w:rPr>
          <w:rFonts w:ascii="仿宋" w:hAnsi="仿宋" w:eastAsia="仿宋" w:cs="仿宋"/>
          <w:bCs/>
          <w:color w:val="auto"/>
          <w:szCs w:val="21"/>
          <w:lang w:eastAsia="zh-CN" w:bidi="ar-SA"/>
        </w:rPr>
      </w:pPr>
      <w:r>
        <w:rPr>
          <w:rFonts w:hint="eastAsia" w:ascii="仿宋" w:hAnsi="仿宋" w:eastAsia="仿宋" w:cs="仿宋"/>
          <w:color w:val="auto"/>
          <w:szCs w:val="21"/>
          <w:lang w:eastAsia="zh-CN" w:bidi="ar-SA"/>
        </w:rPr>
        <w:t>10.</w:t>
      </w:r>
      <w:r>
        <w:rPr>
          <w:rFonts w:hint="eastAsia" w:ascii="仿宋" w:hAnsi="仿宋" w:eastAsia="仿宋" w:cs="仿宋"/>
          <w:bCs/>
          <w:color w:val="auto"/>
          <w:szCs w:val="21"/>
          <w:lang w:eastAsia="zh-CN" w:bidi="ar-SA"/>
        </w:rPr>
        <w:t>2.1评委打分办法</w:t>
      </w:r>
    </w:p>
    <w:p>
      <w:pPr>
        <w:keepNext w:val="0"/>
        <w:keepLines w:val="0"/>
        <w:pageBreakBefore w:val="0"/>
        <w:widowControl w:val="0"/>
        <w:kinsoku/>
        <w:wordWrap/>
        <w:overflowPunct/>
        <w:topLinePunct w:val="0"/>
        <w:bidi w:val="0"/>
        <w:snapToGrid/>
        <w:spacing w:line="360" w:lineRule="auto"/>
        <w:ind w:firstLine="486" w:firstLineChars="200"/>
        <w:textAlignment w:val="auto"/>
        <w:outlineLvl w:val="9"/>
        <w:rPr>
          <w:rFonts w:ascii="仿宋" w:hAnsi="仿宋" w:eastAsia="仿宋" w:cs="仿宋"/>
          <w:color w:val="auto"/>
          <w:szCs w:val="21"/>
          <w:lang w:eastAsia="zh-CN" w:bidi="ar-SA"/>
        </w:rPr>
      </w:pPr>
      <w:r>
        <w:rPr>
          <w:rFonts w:hint="eastAsia" w:ascii="仿宋" w:hAnsi="仿宋" w:eastAsia="仿宋" w:cs="仿宋"/>
          <w:bCs/>
          <w:color w:val="auto"/>
          <w:szCs w:val="21"/>
          <w:lang w:eastAsia="zh-CN" w:bidi="ar-SA"/>
        </w:rPr>
        <w:t>（1）</w:t>
      </w:r>
      <w:r>
        <w:rPr>
          <w:rFonts w:hint="eastAsia" w:ascii="仿宋" w:hAnsi="仿宋" w:eastAsia="仿宋" w:cs="仿宋"/>
          <w:color w:val="auto"/>
          <w:szCs w:val="21"/>
          <w:lang w:eastAsia="zh-CN" w:bidi="ar-SA"/>
        </w:rPr>
        <w:t>参加评分的评委应尽力体现客观、实事求是，避免学派偏见和个人偏好。</w:t>
      </w:r>
    </w:p>
    <w:p>
      <w:pPr>
        <w:keepNext w:val="0"/>
        <w:keepLines w:val="0"/>
        <w:pageBreakBefore w:val="0"/>
        <w:widowControl w:val="0"/>
        <w:kinsoku/>
        <w:wordWrap/>
        <w:overflowPunct/>
        <w:topLinePunct w:val="0"/>
        <w:bidi w:val="0"/>
        <w:snapToGrid/>
        <w:spacing w:line="360" w:lineRule="auto"/>
        <w:ind w:firstLine="486" w:firstLineChars="200"/>
        <w:textAlignment w:val="auto"/>
        <w:outlineLvl w:val="9"/>
        <w:rPr>
          <w:rFonts w:ascii="仿宋" w:hAnsi="仿宋" w:eastAsia="仿宋" w:cs="仿宋"/>
          <w:color w:val="auto"/>
          <w:szCs w:val="21"/>
          <w:lang w:eastAsia="zh-CN" w:bidi="ar-SA"/>
        </w:rPr>
      </w:pPr>
      <w:r>
        <w:rPr>
          <w:rFonts w:hint="eastAsia" w:ascii="仿宋" w:hAnsi="仿宋" w:eastAsia="仿宋" w:cs="仿宋"/>
          <w:color w:val="auto"/>
          <w:szCs w:val="21"/>
          <w:lang w:eastAsia="zh-CN" w:bidi="ar-SA"/>
        </w:rPr>
        <w:t>（2）衡量、对比的依据，应以磋商文件、投标文件、提供的正式试验数据、质询澄清中的文字为准，口头回答和收集的资料只作为参考。</w:t>
      </w:r>
    </w:p>
    <w:p>
      <w:pPr>
        <w:keepNext w:val="0"/>
        <w:keepLines w:val="0"/>
        <w:pageBreakBefore w:val="0"/>
        <w:widowControl w:val="0"/>
        <w:kinsoku/>
        <w:wordWrap/>
        <w:overflowPunct/>
        <w:topLinePunct w:val="0"/>
        <w:bidi w:val="0"/>
        <w:snapToGrid/>
        <w:spacing w:line="360" w:lineRule="auto"/>
        <w:ind w:firstLine="486" w:firstLineChars="200"/>
        <w:textAlignment w:val="auto"/>
        <w:outlineLvl w:val="9"/>
        <w:rPr>
          <w:rFonts w:ascii="仿宋" w:hAnsi="仿宋" w:eastAsia="仿宋" w:cs="仿宋"/>
          <w:color w:val="auto"/>
          <w:szCs w:val="21"/>
          <w:lang w:eastAsia="zh-CN" w:bidi="ar-SA"/>
        </w:rPr>
      </w:pPr>
      <w:r>
        <w:rPr>
          <w:rFonts w:hint="eastAsia" w:ascii="仿宋" w:hAnsi="仿宋" w:eastAsia="仿宋" w:cs="仿宋"/>
          <w:color w:val="auto"/>
          <w:szCs w:val="21"/>
          <w:lang w:eastAsia="zh-CN" w:bidi="ar-SA"/>
        </w:rPr>
        <w:t>（3）评分主要是为比较各供应商的价格、商务和技术综合排序。</w:t>
      </w:r>
    </w:p>
    <w:p>
      <w:pPr>
        <w:keepNext w:val="0"/>
        <w:keepLines w:val="0"/>
        <w:pageBreakBefore w:val="0"/>
        <w:widowControl w:val="0"/>
        <w:kinsoku/>
        <w:wordWrap/>
        <w:overflowPunct/>
        <w:topLinePunct w:val="0"/>
        <w:bidi w:val="0"/>
        <w:snapToGrid/>
        <w:spacing w:line="360" w:lineRule="auto"/>
        <w:ind w:firstLine="486" w:firstLineChars="200"/>
        <w:textAlignment w:val="auto"/>
        <w:outlineLvl w:val="9"/>
        <w:rPr>
          <w:rFonts w:ascii="仿宋" w:hAnsi="仿宋" w:eastAsia="仿宋" w:cs="仿宋"/>
          <w:color w:val="auto"/>
          <w:szCs w:val="21"/>
          <w:lang w:eastAsia="zh-CN" w:bidi="ar-SA"/>
        </w:rPr>
      </w:pPr>
      <w:r>
        <w:rPr>
          <w:rFonts w:hint="eastAsia" w:ascii="仿宋" w:hAnsi="仿宋" w:eastAsia="仿宋" w:cs="仿宋"/>
          <w:color w:val="auto"/>
          <w:szCs w:val="21"/>
          <w:lang w:eastAsia="zh-CN" w:bidi="ar-SA"/>
        </w:rPr>
        <w:t>（4）评委打分采取记名形式。</w:t>
      </w:r>
    </w:p>
    <w:p>
      <w:pPr>
        <w:keepNext w:val="0"/>
        <w:keepLines w:val="0"/>
        <w:pageBreakBefore w:val="0"/>
        <w:widowControl w:val="0"/>
        <w:kinsoku/>
        <w:wordWrap/>
        <w:overflowPunct/>
        <w:topLinePunct w:val="0"/>
        <w:bidi w:val="0"/>
        <w:snapToGrid/>
        <w:spacing w:line="360" w:lineRule="auto"/>
        <w:ind w:firstLine="486" w:firstLineChars="200"/>
        <w:textAlignment w:val="auto"/>
        <w:outlineLvl w:val="9"/>
        <w:rPr>
          <w:rFonts w:ascii="仿宋" w:hAnsi="仿宋" w:eastAsia="仿宋" w:cs="仿宋"/>
          <w:color w:val="auto"/>
          <w:szCs w:val="21"/>
          <w:lang w:eastAsia="zh-CN" w:bidi="ar-SA"/>
        </w:rPr>
      </w:pPr>
      <w:r>
        <w:rPr>
          <w:rFonts w:hint="eastAsia" w:ascii="仿宋" w:hAnsi="仿宋" w:eastAsia="仿宋" w:cs="仿宋"/>
          <w:color w:val="auto"/>
          <w:szCs w:val="21"/>
          <w:lang w:eastAsia="zh-CN" w:bidi="ar-SA"/>
        </w:rPr>
        <w:t>（5）各评委根据提供的技术打分表独立自主打分，任何人不得要求评委统一打分或统一确定等次顺序。</w:t>
      </w:r>
    </w:p>
    <w:p>
      <w:pPr>
        <w:keepNext w:val="0"/>
        <w:keepLines w:val="0"/>
        <w:pageBreakBefore w:val="0"/>
        <w:widowControl w:val="0"/>
        <w:kinsoku/>
        <w:wordWrap/>
        <w:overflowPunct/>
        <w:topLinePunct w:val="0"/>
        <w:bidi w:val="0"/>
        <w:snapToGrid/>
        <w:spacing w:line="360" w:lineRule="auto"/>
        <w:ind w:firstLine="486" w:firstLineChars="200"/>
        <w:textAlignment w:val="auto"/>
        <w:outlineLvl w:val="9"/>
        <w:rPr>
          <w:rFonts w:ascii="仿宋" w:hAnsi="仿宋" w:eastAsia="仿宋" w:cs="仿宋"/>
          <w:color w:val="auto"/>
          <w:szCs w:val="21"/>
          <w:lang w:eastAsia="zh-CN" w:bidi="ar-SA"/>
        </w:rPr>
      </w:pPr>
      <w:r>
        <w:rPr>
          <w:rFonts w:hint="eastAsia" w:ascii="仿宋" w:hAnsi="仿宋" w:eastAsia="仿宋" w:cs="仿宋"/>
          <w:color w:val="auto"/>
          <w:szCs w:val="21"/>
          <w:lang w:eastAsia="zh-CN" w:bidi="ar-SA"/>
        </w:rPr>
        <w:t>（6）对打分表中的每项条款，各评委应根据投标文件、澄清材料、磋商文件要求，按满足的程度给供应商打分。</w:t>
      </w:r>
    </w:p>
    <w:p>
      <w:pPr>
        <w:keepNext w:val="0"/>
        <w:keepLines w:val="0"/>
        <w:pageBreakBefore w:val="0"/>
        <w:widowControl w:val="0"/>
        <w:kinsoku/>
        <w:wordWrap/>
        <w:overflowPunct/>
        <w:topLinePunct w:val="0"/>
        <w:bidi w:val="0"/>
        <w:snapToGrid/>
        <w:spacing w:line="360" w:lineRule="auto"/>
        <w:ind w:firstLine="486" w:firstLineChars="200"/>
        <w:textAlignment w:val="auto"/>
        <w:outlineLvl w:val="9"/>
        <w:rPr>
          <w:rFonts w:ascii="仿宋" w:hAnsi="仿宋" w:eastAsia="仿宋" w:cs="仿宋"/>
          <w:color w:val="auto"/>
          <w:szCs w:val="21"/>
          <w:lang w:eastAsia="zh-CN" w:bidi="ar-SA"/>
        </w:rPr>
      </w:pPr>
      <w:r>
        <w:rPr>
          <w:rFonts w:hint="eastAsia" w:ascii="仿宋" w:hAnsi="仿宋" w:eastAsia="仿宋" w:cs="仿宋"/>
          <w:color w:val="auto"/>
          <w:szCs w:val="21"/>
          <w:lang w:eastAsia="zh-CN" w:bidi="ar-SA"/>
        </w:rPr>
        <w:t>（7）评分程序</w:t>
      </w:r>
    </w:p>
    <w:p>
      <w:pPr>
        <w:keepNext w:val="0"/>
        <w:keepLines w:val="0"/>
        <w:pageBreakBefore w:val="0"/>
        <w:widowControl w:val="0"/>
        <w:kinsoku/>
        <w:wordWrap/>
        <w:overflowPunct/>
        <w:topLinePunct w:val="0"/>
        <w:bidi w:val="0"/>
        <w:snapToGrid/>
        <w:spacing w:line="360" w:lineRule="auto"/>
        <w:ind w:firstLine="486" w:firstLineChars="200"/>
        <w:textAlignment w:val="auto"/>
        <w:outlineLvl w:val="9"/>
        <w:rPr>
          <w:rFonts w:ascii="仿宋" w:hAnsi="仿宋" w:eastAsia="仿宋" w:cs="仿宋"/>
          <w:color w:val="auto"/>
          <w:szCs w:val="21"/>
          <w:lang w:eastAsia="zh-CN" w:bidi="ar-SA"/>
        </w:rPr>
      </w:pPr>
      <w:r>
        <w:rPr>
          <w:rFonts w:hint="eastAsia" w:ascii="仿宋" w:hAnsi="仿宋" w:eastAsia="仿宋" w:cs="仿宋"/>
          <w:color w:val="auto"/>
          <w:szCs w:val="21"/>
          <w:lang w:eastAsia="zh-CN" w:bidi="ar-SA"/>
        </w:rPr>
        <w:t>1)就供应商的投标文件对照整理出商务、技术评标因素对比表、偏差表，并在经过校核的基础上逐项打分。</w:t>
      </w:r>
    </w:p>
    <w:p>
      <w:pPr>
        <w:keepNext w:val="0"/>
        <w:keepLines w:val="0"/>
        <w:pageBreakBefore w:val="0"/>
        <w:widowControl w:val="0"/>
        <w:kinsoku/>
        <w:wordWrap/>
        <w:overflowPunct/>
        <w:topLinePunct w:val="0"/>
        <w:bidi w:val="0"/>
        <w:snapToGrid/>
        <w:spacing w:line="360" w:lineRule="auto"/>
        <w:ind w:firstLine="486" w:firstLineChars="200"/>
        <w:textAlignment w:val="auto"/>
        <w:outlineLvl w:val="9"/>
        <w:rPr>
          <w:rFonts w:ascii="仿宋" w:hAnsi="仿宋" w:eastAsia="仿宋" w:cs="仿宋"/>
          <w:color w:val="auto"/>
          <w:szCs w:val="21"/>
          <w:lang w:eastAsia="zh-CN" w:bidi="ar-SA"/>
        </w:rPr>
      </w:pPr>
      <w:r>
        <w:rPr>
          <w:rFonts w:hint="eastAsia" w:ascii="仿宋" w:hAnsi="仿宋" w:eastAsia="仿宋" w:cs="仿宋"/>
          <w:color w:val="auto"/>
          <w:szCs w:val="21"/>
          <w:lang w:eastAsia="zh-CN" w:bidi="ar-SA"/>
        </w:rPr>
        <w:t>2)各评委独立完成打分后，将评分表交给代理机构，由代理机构组织进行分数统计。</w:t>
      </w:r>
    </w:p>
    <w:p>
      <w:pPr>
        <w:keepNext w:val="0"/>
        <w:keepLines w:val="0"/>
        <w:pageBreakBefore w:val="0"/>
        <w:widowControl w:val="0"/>
        <w:kinsoku/>
        <w:wordWrap/>
        <w:overflowPunct/>
        <w:topLinePunct w:val="0"/>
        <w:bidi w:val="0"/>
        <w:snapToGrid/>
        <w:spacing w:line="360" w:lineRule="auto"/>
        <w:ind w:firstLine="486" w:firstLineChars="200"/>
        <w:textAlignment w:val="auto"/>
        <w:outlineLvl w:val="9"/>
        <w:rPr>
          <w:rFonts w:ascii="仿宋" w:hAnsi="仿宋" w:eastAsia="仿宋" w:cs="仿宋"/>
          <w:color w:val="auto"/>
          <w:szCs w:val="21"/>
          <w:lang w:eastAsia="zh-CN" w:bidi="ar-SA"/>
        </w:rPr>
      </w:pPr>
      <w:r>
        <w:rPr>
          <w:rFonts w:hint="eastAsia" w:ascii="仿宋" w:hAnsi="仿宋" w:eastAsia="仿宋" w:cs="仿宋"/>
          <w:color w:val="auto"/>
          <w:szCs w:val="21"/>
          <w:lang w:eastAsia="zh-CN" w:bidi="ar-SA"/>
        </w:rPr>
        <w:t>3)最终汇总表中各供应商得分应为评委打分的算术平均值。</w:t>
      </w:r>
    </w:p>
    <w:p>
      <w:pPr>
        <w:pStyle w:val="2"/>
        <w:keepNext w:val="0"/>
        <w:keepLines w:val="0"/>
        <w:pageBreakBefore w:val="0"/>
        <w:widowControl w:val="0"/>
        <w:kinsoku/>
        <w:wordWrap/>
        <w:overflowPunct/>
        <w:topLinePunct w:val="0"/>
        <w:bidi w:val="0"/>
        <w:snapToGrid/>
        <w:spacing w:line="360" w:lineRule="auto"/>
        <w:jc w:val="left"/>
        <w:textAlignment w:val="auto"/>
        <w:outlineLvl w:val="9"/>
        <w:rPr>
          <w:rFonts w:hint="eastAsia" w:ascii="仿宋" w:hAnsi="仿宋" w:eastAsia="仿宋" w:cs="仿宋"/>
          <w:b/>
          <w:bCs/>
          <w:color w:val="auto"/>
          <w:szCs w:val="21"/>
          <w:lang w:eastAsia="zh-CN" w:bidi="ar-SA"/>
        </w:rPr>
      </w:pPr>
      <w:r>
        <w:rPr>
          <w:rFonts w:hint="eastAsia" w:ascii="仿宋" w:hAnsi="仿宋" w:eastAsia="仿宋" w:cs="仿宋"/>
          <w:b/>
          <w:bCs/>
          <w:color w:val="auto"/>
          <w:szCs w:val="21"/>
          <w:lang w:eastAsia="zh-CN" w:bidi="ar-SA"/>
        </w:rPr>
        <w:t>（8）评分标准和细则（综合评分法评分标准）</w:t>
      </w:r>
    </w:p>
    <w:tbl>
      <w:tblPr>
        <w:tblStyle w:val="28"/>
        <w:tblpPr w:leftFromText="180" w:rightFromText="180" w:vertAnchor="text" w:horzAnchor="page" w:tblpX="1280" w:tblpY="93"/>
        <w:tblOverlap w:val="never"/>
        <w:tblW w:w="89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6"/>
        <w:gridCol w:w="946"/>
        <w:gridCol w:w="6398"/>
        <w:gridCol w:w="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3" w:hRule="atLeast"/>
        </w:trPr>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仿宋" w:hAnsi="仿宋" w:eastAsia="仿宋" w:cs="仿宋"/>
                <w:b/>
                <w:bCs/>
                <w:color w:val="auto"/>
                <w:sz w:val="24"/>
                <w:szCs w:val="24"/>
                <w:highlight w:val="none"/>
                <w:lang w:eastAsia="zh-CN" w:bidi="ar-SA"/>
              </w:rPr>
            </w:pPr>
            <w:r>
              <w:rPr>
                <w:rFonts w:hint="eastAsia" w:ascii="仿宋" w:hAnsi="仿宋" w:eastAsia="仿宋" w:cs="仿宋"/>
                <w:b/>
                <w:bCs/>
                <w:color w:val="auto"/>
                <w:sz w:val="24"/>
                <w:szCs w:val="24"/>
                <w:highlight w:val="none"/>
                <w:lang w:eastAsia="zh-CN" w:bidi="ar-SA"/>
              </w:rPr>
              <w:t>评分因素</w:t>
            </w:r>
          </w:p>
        </w:tc>
        <w:tc>
          <w:tcPr>
            <w:tcW w:w="958"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仿宋" w:hAnsi="仿宋" w:eastAsia="仿宋" w:cs="仿宋"/>
                <w:b/>
                <w:bCs/>
                <w:color w:val="auto"/>
                <w:sz w:val="24"/>
                <w:szCs w:val="24"/>
                <w:highlight w:val="none"/>
                <w:lang w:eastAsia="zh-CN" w:bidi="ar-SA"/>
              </w:rPr>
            </w:pPr>
            <w:r>
              <w:rPr>
                <w:rFonts w:hint="eastAsia" w:ascii="仿宋" w:hAnsi="仿宋" w:eastAsia="仿宋" w:cs="仿宋"/>
                <w:b/>
                <w:bCs/>
                <w:color w:val="auto"/>
                <w:sz w:val="24"/>
                <w:szCs w:val="24"/>
                <w:highlight w:val="none"/>
                <w:lang w:eastAsia="zh-CN" w:bidi="ar-SA"/>
              </w:rPr>
              <w:t>评审内容</w:t>
            </w:r>
          </w:p>
        </w:tc>
        <w:tc>
          <w:tcPr>
            <w:tcW w:w="6527"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仿宋" w:hAnsi="仿宋" w:eastAsia="仿宋" w:cs="仿宋"/>
                <w:b/>
                <w:bCs/>
                <w:color w:val="auto"/>
                <w:sz w:val="24"/>
                <w:szCs w:val="24"/>
                <w:highlight w:val="none"/>
                <w:lang w:eastAsia="zh-CN" w:bidi="ar-SA"/>
              </w:rPr>
            </w:pPr>
            <w:r>
              <w:rPr>
                <w:rFonts w:hint="eastAsia" w:ascii="仿宋" w:hAnsi="仿宋" w:eastAsia="仿宋" w:cs="仿宋"/>
                <w:b/>
                <w:bCs/>
                <w:color w:val="auto"/>
                <w:sz w:val="24"/>
                <w:szCs w:val="24"/>
                <w:highlight w:val="none"/>
                <w:lang w:eastAsia="zh-CN" w:bidi="ar-SA"/>
              </w:rPr>
              <w:t>评分标准</w:t>
            </w:r>
          </w:p>
        </w:tc>
        <w:tc>
          <w:tcPr>
            <w:tcW w:w="888"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仿宋" w:hAnsi="仿宋" w:eastAsia="仿宋" w:cs="仿宋"/>
                <w:b/>
                <w:bCs/>
                <w:color w:val="auto"/>
                <w:sz w:val="24"/>
                <w:szCs w:val="24"/>
                <w:highlight w:val="none"/>
                <w:lang w:eastAsia="zh-CN" w:bidi="ar-SA"/>
              </w:rPr>
            </w:pPr>
            <w:r>
              <w:rPr>
                <w:rFonts w:hint="eastAsia" w:ascii="仿宋" w:hAnsi="仿宋" w:eastAsia="仿宋" w:cs="仿宋"/>
                <w:b/>
                <w:bCs/>
                <w:color w:val="auto"/>
                <w:sz w:val="24"/>
                <w:szCs w:val="24"/>
                <w:highlight w:val="none"/>
                <w:lang w:eastAsia="zh-CN" w:bidi="ar-SA"/>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28" w:hRule="atLeast"/>
        </w:trPr>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仿宋" w:hAnsi="仿宋" w:eastAsia="仿宋" w:cs="仿宋"/>
                <w:color w:val="auto"/>
                <w:sz w:val="24"/>
                <w:szCs w:val="24"/>
                <w:highlight w:val="none"/>
                <w:lang w:eastAsia="zh-CN" w:bidi="ar-SA"/>
              </w:rPr>
            </w:pPr>
            <w:r>
              <w:rPr>
                <w:rFonts w:hint="eastAsia" w:ascii="仿宋" w:hAnsi="仿宋" w:eastAsia="仿宋" w:cs="仿宋"/>
                <w:color w:val="auto"/>
                <w:sz w:val="24"/>
                <w:szCs w:val="24"/>
                <w:highlight w:val="none"/>
                <w:lang w:eastAsia="zh-CN" w:bidi="ar-SA"/>
              </w:rPr>
              <w:t>价格部分（</w:t>
            </w:r>
            <w:r>
              <w:rPr>
                <w:rFonts w:hint="eastAsia" w:ascii="仿宋" w:hAnsi="仿宋" w:eastAsia="仿宋" w:cs="仿宋"/>
                <w:color w:val="auto"/>
                <w:sz w:val="24"/>
                <w:szCs w:val="24"/>
                <w:highlight w:val="none"/>
                <w:lang w:val="en-US" w:eastAsia="zh-CN" w:bidi="ar-SA"/>
              </w:rPr>
              <w:t>10分</w:t>
            </w:r>
            <w:r>
              <w:rPr>
                <w:rFonts w:hint="eastAsia" w:ascii="仿宋" w:hAnsi="仿宋" w:eastAsia="仿宋" w:cs="仿宋"/>
                <w:color w:val="auto"/>
                <w:sz w:val="24"/>
                <w:szCs w:val="24"/>
                <w:highlight w:val="none"/>
                <w:lang w:eastAsia="zh-CN" w:bidi="ar-SA"/>
              </w:rPr>
              <w:t>）</w:t>
            </w:r>
          </w:p>
        </w:tc>
        <w:tc>
          <w:tcPr>
            <w:tcW w:w="958"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投标 报价</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仿宋" w:hAnsi="仿宋" w:eastAsia="仿宋" w:cs="仿宋"/>
                <w:color w:val="auto"/>
                <w:sz w:val="24"/>
                <w:szCs w:val="24"/>
                <w:highlight w:val="none"/>
                <w:lang w:val="en-US" w:eastAsia="zh-CN" w:bidi="ar-SA"/>
              </w:rPr>
            </w:pPr>
          </w:p>
        </w:tc>
        <w:tc>
          <w:tcPr>
            <w:tcW w:w="6527"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eastAsia" w:ascii="仿宋" w:hAnsi="仿宋" w:eastAsia="仿宋" w:cs="仿宋"/>
                <w:color w:val="auto"/>
                <w:sz w:val="24"/>
                <w:szCs w:val="24"/>
                <w:highlight w:val="none"/>
                <w:lang w:eastAsia="zh-CN" w:bidi="ar-SA"/>
              </w:rPr>
            </w:pPr>
            <w:r>
              <w:rPr>
                <w:rFonts w:hint="eastAsia" w:ascii="仿宋" w:hAnsi="仿宋" w:eastAsia="仿宋" w:cs="仿宋"/>
                <w:color w:val="auto"/>
                <w:sz w:val="24"/>
                <w:szCs w:val="24"/>
                <w:highlight w:val="none"/>
                <w:lang w:eastAsia="zh-CN" w:bidi="ar-SA"/>
              </w:rPr>
              <w:t>价格得分的评分方法:完全满足招标文件中要求的投标单位报价中的最低价为评标基准价。按照下列公式计算各投标人的价格得分：投标报价得分=(评标基准价／投标报价)×价格权值×100。计算分数时四舍五入取 小数点后两位。</w:t>
            </w:r>
          </w:p>
          <w:p>
            <w:pPr>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eastAsia" w:ascii="仿宋" w:hAnsi="仿宋" w:eastAsia="仿宋" w:cs="仿宋"/>
                <w:color w:val="auto"/>
                <w:sz w:val="24"/>
                <w:szCs w:val="24"/>
                <w:highlight w:val="none"/>
                <w:lang w:eastAsia="zh-CN" w:bidi="ar-SA"/>
              </w:rPr>
            </w:pPr>
            <w:r>
              <w:rPr>
                <w:rFonts w:hint="eastAsia" w:ascii="仿宋" w:hAnsi="仿宋" w:eastAsia="仿宋" w:cs="仿宋"/>
                <w:color w:val="auto"/>
                <w:sz w:val="24"/>
                <w:szCs w:val="24"/>
                <w:highlight w:val="none"/>
                <w:lang w:val="en-US" w:eastAsia="zh-CN" w:bidi="ar-SA"/>
              </w:rPr>
              <w:t>注：投标报价</w:t>
            </w:r>
            <w:r>
              <w:rPr>
                <w:rFonts w:hint="eastAsia" w:ascii="仿宋" w:hAnsi="仿宋" w:eastAsia="仿宋" w:cs="仿宋"/>
                <w:color w:val="auto"/>
                <w:sz w:val="24"/>
                <w:szCs w:val="24"/>
                <w:highlight w:val="none"/>
                <w:lang w:eastAsia="zh-CN" w:bidi="ar-SA"/>
              </w:rPr>
              <w:t>超过采购预算价的按废标处理</w:t>
            </w:r>
          </w:p>
        </w:tc>
        <w:tc>
          <w:tcPr>
            <w:tcW w:w="888"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default"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13" w:hRule="atLeast"/>
        </w:trPr>
        <w:tc>
          <w:tcPr>
            <w:tcW w:w="54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eastAsia="zh-CN" w:bidi="ar-SA"/>
              </w:rPr>
              <w:t>技术及商务部分（</w:t>
            </w:r>
            <w:r>
              <w:rPr>
                <w:rFonts w:hint="eastAsia" w:ascii="仿宋" w:hAnsi="仿宋" w:eastAsia="仿宋" w:cs="仿宋"/>
                <w:color w:val="auto"/>
                <w:sz w:val="24"/>
                <w:szCs w:val="24"/>
                <w:highlight w:val="none"/>
                <w:lang w:val="en-US" w:eastAsia="zh-CN" w:bidi="ar-SA"/>
              </w:rPr>
              <w:t>90分</w:t>
            </w:r>
            <w:r>
              <w:rPr>
                <w:rFonts w:hint="eastAsia" w:ascii="仿宋" w:hAnsi="仿宋" w:eastAsia="仿宋" w:cs="仿宋"/>
                <w:color w:val="auto"/>
                <w:sz w:val="24"/>
                <w:szCs w:val="24"/>
                <w:highlight w:val="none"/>
                <w:lang w:eastAsia="zh-CN" w:bidi="ar-SA"/>
              </w:rPr>
              <w:t>）</w:t>
            </w:r>
          </w:p>
        </w:tc>
        <w:tc>
          <w:tcPr>
            <w:tcW w:w="958"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eastAsia" w:ascii="仿宋" w:hAnsi="仿宋" w:eastAsia="仿宋" w:cs="仿宋"/>
                <w:color w:val="auto"/>
                <w:sz w:val="24"/>
                <w:szCs w:val="24"/>
                <w:highlight w:val="none"/>
                <w:lang w:eastAsia="zh-CN" w:bidi="ar-SA"/>
              </w:rPr>
            </w:pPr>
            <w:r>
              <w:rPr>
                <w:rFonts w:hint="eastAsia" w:ascii="仿宋" w:hAnsi="仿宋" w:eastAsia="仿宋" w:cs="仿宋"/>
                <w:color w:val="auto"/>
                <w:sz w:val="24"/>
                <w:szCs w:val="24"/>
                <w:highlight w:val="none"/>
                <w:lang w:val="en-US" w:eastAsia="zh-CN" w:bidi="ar-SA"/>
              </w:rPr>
              <w:t>项目配备人员</w:t>
            </w:r>
          </w:p>
        </w:tc>
        <w:tc>
          <w:tcPr>
            <w:tcW w:w="6527"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为保障项目顺利实施投标人应配备具有与本项目服务内容相关经验的团队人员（城市规划、建筑设计、市政工程等相关专业领域有丰富经验的专业人员）：</w:t>
            </w:r>
          </w:p>
          <w:p>
            <w:pPr>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1.拟配备的团队人员中每提供1个正高级专业技术职称（城市规划、建筑设计、市政工程等相关专业）得3分；本项最高得9分。</w:t>
            </w:r>
          </w:p>
          <w:p>
            <w:pPr>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2.拟配备的团队人员中每提供1个副高级专业技术职称（城市规划、建筑设计、市政工程等相关专业）得2分；本项最高得10分。</w:t>
            </w:r>
          </w:p>
          <w:p>
            <w:pPr>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3.拟配备的团队人员中中级专业技术职称（城市规划、建筑设计、市政工程等相关专业）得1分；本项最高得6分。</w:t>
            </w:r>
          </w:p>
        </w:tc>
        <w:tc>
          <w:tcPr>
            <w:tcW w:w="888"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default"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25分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9" w:hRule="atLeast"/>
        </w:trPr>
        <w:tc>
          <w:tcPr>
            <w:tcW w:w="54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eastAsia" w:ascii="仿宋" w:hAnsi="仿宋" w:eastAsia="仿宋" w:cs="仿宋"/>
                <w:color w:val="auto"/>
                <w:sz w:val="24"/>
                <w:szCs w:val="24"/>
                <w:highlight w:val="none"/>
                <w:lang w:val="en-US" w:eastAsia="zh-CN" w:bidi="ar-SA"/>
              </w:rPr>
            </w:pPr>
          </w:p>
        </w:tc>
        <w:tc>
          <w:tcPr>
            <w:tcW w:w="958"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实施方案</w:t>
            </w:r>
          </w:p>
        </w:tc>
        <w:tc>
          <w:tcPr>
            <w:tcW w:w="6527"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eastAsia" w:ascii="仿宋" w:hAnsi="仿宋" w:eastAsia="仿宋" w:cs="仿宋"/>
                <w:color w:val="auto"/>
                <w:sz w:val="24"/>
                <w:szCs w:val="24"/>
                <w:highlight w:val="none"/>
                <w:lang w:eastAsia="zh-CN" w:bidi="ar-SA"/>
              </w:rPr>
            </w:pPr>
            <w:r>
              <w:rPr>
                <w:rFonts w:hint="eastAsia" w:ascii="仿宋" w:hAnsi="仿宋" w:eastAsia="仿宋" w:cs="仿宋"/>
                <w:color w:val="auto"/>
                <w:sz w:val="24"/>
                <w:szCs w:val="24"/>
                <w:highlight w:val="none"/>
                <w:lang w:eastAsia="zh-CN" w:bidi="ar-SA"/>
              </w:rPr>
              <w:t>根据投标人为本项目提供的</w:t>
            </w:r>
            <w:r>
              <w:rPr>
                <w:rFonts w:hint="eastAsia" w:ascii="仿宋" w:hAnsi="仿宋" w:eastAsia="仿宋" w:cs="仿宋"/>
                <w:color w:val="auto"/>
                <w:sz w:val="24"/>
                <w:szCs w:val="24"/>
                <w:highlight w:val="none"/>
                <w:lang w:val="en-US" w:eastAsia="zh-CN" w:bidi="ar-SA"/>
              </w:rPr>
              <w:t>详细规划设计文件成果内容及深度</w:t>
            </w:r>
            <w:r>
              <w:rPr>
                <w:rFonts w:hint="eastAsia" w:ascii="仿宋" w:hAnsi="仿宋" w:eastAsia="仿宋" w:cs="仿宋"/>
                <w:color w:val="auto"/>
                <w:sz w:val="24"/>
                <w:szCs w:val="24"/>
                <w:highlight w:val="none"/>
                <w:lang w:eastAsia="zh-CN" w:bidi="ar-SA"/>
              </w:rPr>
              <w:t>进行评审：</w:t>
            </w:r>
          </w:p>
          <w:p>
            <w:pPr>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1、对项目实际内容理解充分具体，规划设计说明清晰、针对性强，规划设计内容符合项目要求，整体效果好，得15分；</w:t>
            </w:r>
          </w:p>
          <w:p>
            <w:pPr>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2、对项目实际内容理解充分具体，规划设计说明清晰、针对性较强，规划设计内容基本符合项目要求，整体效果较好，9分；</w:t>
            </w:r>
          </w:p>
          <w:p>
            <w:pPr>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3、对项目实际内容理解充分具体，规划设计说明较清晰、针对性一般，规划设计内容基本符合项目要求，整体效果一般， 5分；</w:t>
            </w:r>
          </w:p>
          <w:p>
            <w:pPr>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4、对项目实际内容理解不够充分具体，规划设计说明不清晰、针对性差，规划设计内容基本符合项目要求，整体效果差，3分；</w:t>
            </w:r>
          </w:p>
          <w:p>
            <w:pPr>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5、未提供的不得分。</w:t>
            </w:r>
          </w:p>
        </w:tc>
        <w:tc>
          <w:tcPr>
            <w:tcW w:w="888"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9" w:hRule="atLeast"/>
        </w:trPr>
        <w:tc>
          <w:tcPr>
            <w:tcW w:w="54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eastAsia" w:ascii="仿宋" w:hAnsi="仿宋" w:eastAsia="仿宋" w:cs="仿宋"/>
                <w:color w:val="auto"/>
                <w:sz w:val="24"/>
                <w:szCs w:val="24"/>
                <w:highlight w:val="none"/>
                <w:lang w:eastAsia="zh-CN" w:bidi="ar-SA"/>
              </w:rPr>
            </w:pPr>
          </w:p>
        </w:tc>
        <w:tc>
          <w:tcPr>
            <w:tcW w:w="958"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eastAsia" w:ascii="仿宋" w:hAnsi="仿宋" w:eastAsia="仿宋" w:cs="仿宋"/>
                <w:color w:val="auto"/>
                <w:sz w:val="24"/>
                <w:szCs w:val="24"/>
                <w:highlight w:val="none"/>
                <w:lang w:eastAsia="zh-CN" w:bidi="ar-SA"/>
              </w:rPr>
            </w:pPr>
            <w:r>
              <w:rPr>
                <w:rFonts w:hint="eastAsia" w:ascii="仿宋" w:hAnsi="仿宋" w:eastAsia="仿宋" w:cs="仿宋"/>
                <w:color w:val="auto"/>
                <w:sz w:val="24"/>
                <w:szCs w:val="24"/>
                <w:highlight w:val="none"/>
                <w:lang w:eastAsia="zh-CN" w:bidi="ar-SA"/>
              </w:rPr>
              <w:t>对项目重点</w:t>
            </w:r>
          </w:p>
          <w:p>
            <w:pPr>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default"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eastAsia="zh-CN" w:bidi="ar-SA"/>
              </w:rPr>
              <w:t>和难点分析</w:t>
            </w:r>
          </w:p>
        </w:tc>
        <w:tc>
          <w:tcPr>
            <w:tcW w:w="6527"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eastAsia" w:ascii="仿宋" w:hAnsi="仿宋" w:eastAsia="仿宋" w:cs="仿宋"/>
                <w:color w:val="auto"/>
                <w:sz w:val="24"/>
                <w:szCs w:val="24"/>
                <w:highlight w:val="none"/>
                <w:lang w:eastAsia="zh-CN" w:bidi="ar-SA"/>
              </w:rPr>
            </w:pPr>
            <w:r>
              <w:rPr>
                <w:rFonts w:hint="eastAsia" w:ascii="仿宋" w:hAnsi="仿宋" w:eastAsia="仿宋" w:cs="仿宋"/>
                <w:color w:val="auto"/>
                <w:sz w:val="24"/>
                <w:szCs w:val="24"/>
                <w:highlight w:val="none"/>
                <w:lang w:eastAsia="zh-CN" w:bidi="ar-SA"/>
              </w:rPr>
              <w:t xml:space="preserve">1、对项目重点和难点理解清晰，重点难点分析透彻合理，解决对策合理可行的，得 </w:t>
            </w:r>
            <w:r>
              <w:rPr>
                <w:rFonts w:hint="eastAsia" w:ascii="仿宋" w:hAnsi="仿宋" w:eastAsia="仿宋" w:cs="仿宋"/>
                <w:color w:val="auto"/>
                <w:sz w:val="24"/>
                <w:szCs w:val="24"/>
                <w:highlight w:val="none"/>
                <w:lang w:val="en-US" w:eastAsia="zh-CN" w:bidi="ar-SA"/>
              </w:rPr>
              <w:t>8</w:t>
            </w:r>
            <w:r>
              <w:rPr>
                <w:rFonts w:hint="eastAsia" w:ascii="仿宋" w:hAnsi="仿宋" w:eastAsia="仿宋" w:cs="仿宋"/>
                <w:color w:val="auto"/>
                <w:sz w:val="24"/>
                <w:szCs w:val="24"/>
                <w:highlight w:val="none"/>
                <w:lang w:eastAsia="zh-CN" w:bidi="ar-SA"/>
              </w:rPr>
              <w:t>分。</w:t>
            </w:r>
          </w:p>
          <w:p>
            <w:pPr>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eastAsia" w:ascii="仿宋" w:hAnsi="仿宋" w:eastAsia="仿宋" w:cs="仿宋"/>
                <w:color w:val="auto"/>
                <w:sz w:val="24"/>
                <w:szCs w:val="24"/>
                <w:highlight w:val="none"/>
                <w:lang w:eastAsia="zh-CN" w:bidi="ar-SA"/>
              </w:rPr>
            </w:pPr>
            <w:r>
              <w:rPr>
                <w:rFonts w:hint="eastAsia" w:ascii="仿宋" w:hAnsi="仿宋" w:eastAsia="仿宋" w:cs="仿宋"/>
                <w:color w:val="auto"/>
                <w:sz w:val="24"/>
                <w:szCs w:val="24"/>
                <w:highlight w:val="none"/>
                <w:lang w:eastAsia="zh-CN" w:bidi="ar-SA"/>
              </w:rPr>
              <w:t xml:space="preserve">2、对项目重点和难点基本理解，重点难点分析基本清楚，解决对策比较合理可行的，得 </w:t>
            </w:r>
            <w:r>
              <w:rPr>
                <w:rFonts w:hint="eastAsia" w:ascii="仿宋" w:hAnsi="仿宋" w:eastAsia="仿宋" w:cs="仿宋"/>
                <w:color w:val="auto"/>
                <w:sz w:val="24"/>
                <w:szCs w:val="24"/>
                <w:highlight w:val="none"/>
                <w:lang w:val="en-US" w:eastAsia="zh-CN" w:bidi="ar-SA"/>
              </w:rPr>
              <w:t>5</w:t>
            </w:r>
            <w:r>
              <w:rPr>
                <w:rFonts w:hint="eastAsia" w:ascii="仿宋" w:hAnsi="仿宋" w:eastAsia="仿宋" w:cs="仿宋"/>
                <w:color w:val="auto"/>
                <w:sz w:val="24"/>
                <w:szCs w:val="24"/>
                <w:highlight w:val="none"/>
                <w:lang w:eastAsia="zh-CN" w:bidi="ar-SA"/>
              </w:rPr>
              <w:t>分。</w:t>
            </w:r>
          </w:p>
          <w:p>
            <w:pPr>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eastAsia" w:ascii="仿宋" w:hAnsi="仿宋" w:eastAsia="仿宋" w:cs="仿宋"/>
                <w:color w:val="auto"/>
                <w:sz w:val="24"/>
                <w:szCs w:val="24"/>
                <w:highlight w:val="none"/>
                <w:lang w:eastAsia="zh-CN" w:bidi="ar-SA"/>
              </w:rPr>
            </w:pPr>
            <w:r>
              <w:rPr>
                <w:rFonts w:hint="eastAsia" w:ascii="仿宋" w:hAnsi="仿宋" w:eastAsia="仿宋" w:cs="仿宋"/>
                <w:color w:val="auto"/>
                <w:sz w:val="24"/>
                <w:szCs w:val="24"/>
                <w:highlight w:val="none"/>
                <w:lang w:eastAsia="zh-CN" w:bidi="ar-SA"/>
              </w:rPr>
              <w:t>3、对本项目重点和难点不太理解，重点难点分析不太明确，解决对策基本可行的，得</w:t>
            </w:r>
            <w:r>
              <w:rPr>
                <w:rFonts w:hint="eastAsia" w:ascii="仿宋" w:hAnsi="仿宋" w:eastAsia="仿宋" w:cs="仿宋"/>
                <w:color w:val="auto"/>
                <w:sz w:val="24"/>
                <w:szCs w:val="24"/>
                <w:highlight w:val="none"/>
                <w:lang w:val="en-US" w:eastAsia="zh-CN" w:bidi="ar-SA"/>
              </w:rPr>
              <w:t>2</w:t>
            </w:r>
            <w:r>
              <w:rPr>
                <w:rFonts w:hint="eastAsia" w:ascii="仿宋" w:hAnsi="仿宋" w:eastAsia="仿宋" w:cs="仿宋"/>
                <w:color w:val="auto"/>
                <w:sz w:val="24"/>
                <w:szCs w:val="24"/>
                <w:highlight w:val="none"/>
                <w:lang w:eastAsia="zh-CN" w:bidi="ar-SA"/>
              </w:rPr>
              <w:t xml:space="preserve"> 分。</w:t>
            </w:r>
          </w:p>
          <w:p>
            <w:pPr>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default"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eastAsia="zh-CN" w:bidi="ar-SA"/>
              </w:rPr>
              <w:t>4、未提供的不得分。</w:t>
            </w:r>
          </w:p>
        </w:tc>
        <w:tc>
          <w:tcPr>
            <w:tcW w:w="888"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default"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0" w:hRule="atLeast"/>
        </w:trPr>
        <w:tc>
          <w:tcPr>
            <w:tcW w:w="54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eastAsia" w:ascii="仿宋" w:hAnsi="仿宋" w:eastAsia="仿宋" w:cs="仿宋"/>
                <w:color w:val="auto"/>
                <w:sz w:val="24"/>
                <w:szCs w:val="24"/>
                <w:highlight w:val="none"/>
                <w:lang w:eastAsia="zh-CN" w:bidi="ar-SA"/>
              </w:rPr>
            </w:pPr>
          </w:p>
        </w:tc>
        <w:tc>
          <w:tcPr>
            <w:tcW w:w="958"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eastAsia" w:ascii="仿宋" w:hAnsi="仿宋" w:eastAsia="仿宋" w:cs="仿宋"/>
                <w:color w:val="auto"/>
                <w:sz w:val="24"/>
                <w:szCs w:val="24"/>
                <w:highlight w:val="none"/>
                <w:lang w:eastAsia="zh-CN" w:bidi="ar-SA"/>
              </w:rPr>
            </w:pPr>
            <w:r>
              <w:rPr>
                <w:rFonts w:hint="eastAsia" w:ascii="仿宋" w:hAnsi="仿宋" w:eastAsia="仿宋" w:cs="仿宋"/>
                <w:color w:val="auto"/>
                <w:sz w:val="24"/>
                <w:szCs w:val="24"/>
                <w:highlight w:val="none"/>
                <w:lang w:eastAsia="zh-CN" w:bidi="ar-SA"/>
              </w:rPr>
              <w:t>进度保障及措</w:t>
            </w:r>
          </w:p>
          <w:p>
            <w:pPr>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eastAsia" w:ascii="仿宋" w:hAnsi="仿宋" w:eastAsia="仿宋" w:cs="仿宋"/>
                <w:color w:val="auto"/>
                <w:sz w:val="24"/>
                <w:szCs w:val="24"/>
                <w:highlight w:val="none"/>
                <w:lang w:eastAsia="zh-CN" w:bidi="ar-SA"/>
              </w:rPr>
            </w:pPr>
            <w:r>
              <w:rPr>
                <w:rFonts w:hint="eastAsia" w:ascii="仿宋" w:hAnsi="仿宋" w:eastAsia="仿宋" w:cs="仿宋"/>
                <w:color w:val="auto"/>
                <w:sz w:val="24"/>
                <w:szCs w:val="24"/>
                <w:highlight w:val="none"/>
                <w:lang w:eastAsia="zh-CN" w:bidi="ar-SA"/>
              </w:rPr>
              <w:t>施</w:t>
            </w:r>
          </w:p>
        </w:tc>
        <w:tc>
          <w:tcPr>
            <w:tcW w:w="6527"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eastAsia" w:ascii="仿宋" w:hAnsi="仿宋" w:eastAsia="仿宋" w:cs="仿宋"/>
                <w:color w:val="auto"/>
                <w:sz w:val="24"/>
                <w:szCs w:val="24"/>
                <w:highlight w:val="none"/>
                <w:lang w:eastAsia="zh-CN" w:bidi="ar-SA"/>
              </w:rPr>
            </w:pPr>
            <w:r>
              <w:rPr>
                <w:rFonts w:hint="eastAsia" w:ascii="仿宋" w:hAnsi="仿宋" w:eastAsia="仿宋" w:cs="仿宋"/>
                <w:color w:val="auto"/>
                <w:sz w:val="24"/>
                <w:szCs w:val="24"/>
                <w:highlight w:val="none"/>
                <w:lang w:val="en-US" w:eastAsia="zh-CN" w:bidi="ar-SA"/>
              </w:rPr>
              <w:t xml:space="preserve">1、进度保障及措施安排合理， 阶段目标清晰明确、分解详细准确， 措施科学合理，得 8 分； </w:t>
            </w:r>
          </w:p>
          <w:p>
            <w:pPr>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eastAsia" w:ascii="仿宋" w:hAnsi="仿宋" w:eastAsia="仿宋" w:cs="仿宋"/>
                <w:color w:val="auto"/>
                <w:sz w:val="24"/>
                <w:szCs w:val="24"/>
                <w:highlight w:val="none"/>
                <w:lang w:eastAsia="zh-CN" w:bidi="ar-SA"/>
              </w:rPr>
            </w:pPr>
            <w:r>
              <w:rPr>
                <w:rFonts w:hint="eastAsia" w:ascii="仿宋" w:hAnsi="仿宋" w:eastAsia="仿宋" w:cs="仿宋"/>
                <w:color w:val="auto"/>
                <w:sz w:val="24"/>
                <w:szCs w:val="24"/>
                <w:highlight w:val="none"/>
                <w:lang w:val="en-US" w:eastAsia="zh-CN" w:bidi="ar-SA"/>
              </w:rPr>
              <w:t xml:space="preserve">2、进度保障及措施安排较为合理， 阶段目标清晰明确、分解详细准确，措施基本可行，得5分； </w:t>
            </w:r>
          </w:p>
          <w:p>
            <w:pPr>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eastAsia" w:ascii="仿宋" w:hAnsi="仿宋" w:eastAsia="仿宋" w:cs="仿宋"/>
                <w:color w:val="auto"/>
                <w:sz w:val="24"/>
                <w:szCs w:val="24"/>
                <w:highlight w:val="none"/>
                <w:lang w:eastAsia="zh-CN" w:bidi="ar-SA"/>
              </w:rPr>
            </w:pPr>
            <w:r>
              <w:rPr>
                <w:rFonts w:hint="eastAsia" w:ascii="仿宋" w:hAnsi="仿宋" w:eastAsia="仿宋" w:cs="仿宋"/>
                <w:color w:val="auto"/>
                <w:sz w:val="24"/>
                <w:szCs w:val="24"/>
                <w:highlight w:val="none"/>
                <w:lang w:val="en-US" w:eastAsia="zh-CN" w:bidi="ar-SA"/>
              </w:rPr>
              <w:t xml:space="preserve">3、进度保障及措施安排较为合理， 阶段目标清晰不明确、分解不详细不准确，措施可行差，得 2分； </w:t>
            </w:r>
          </w:p>
          <w:p>
            <w:pPr>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default"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4、未提供的不得分；</w:t>
            </w:r>
          </w:p>
        </w:tc>
        <w:tc>
          <w:tcPr>
            <w:tcW w:w="888"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default"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9" w:hRule="atLeast"/>
        </w:trPr>
        <w:tc>
          <w:tcPr>
            <w:tcW w:w="54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eastAsia" w:ascii="仿宋" w:hAnsi="仿宋" w:eastAsia="仿宋" w:cs="仿宋"/>
                <w:color w:val="auto"/>
                <w:sz w:val="24"/>
                <w:szCs w:val="24"/>
                <w:highlight w:val="none"/>
                <w:lang w:eastAsia="zh-CN" w:bidi="ar-SA"/>
              </w:rPr>
            </w:pPr>
          </w:p>
        </w:tc>
        <w:tc>
          <w:tcPr>
            <w:tcW w:w="958"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default"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eastAsia="zh-CN" w:bidi="ar-SA"/>
              </w:rPr>
              <w:t>质量保证措施</w:t>
            </w:r>
          </w:p>
        </w:tc>
        <w:tc>
          <w:tcPr>
            <w:tcW w:w="6527"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outlineLvl w:val="9"/>
              <w:rPr>
                <w:rFonts w:hint="eastAsia" w:ascii="仿宋" w:hAnsi="仿宋" w:eastAsia="仿宋" w:cs="仿宋"/>
                <w:color w:val="auto"/>
                <w:sz w:val="24"/>
                <w:szCs w:val="24"/>
                <w:highlight w:val="none"/>
                <w:lang w:eastAsia="zh-CN" w:bidi="ar-SA"/>
              </w:rPr>
            </w:pPr>
            <w:r>
              <w:rPr>
                <w:rFonts w:hint="eastAsia" w:ascii="仿宋" w:hAnsi="仿宋" w:eastAsia="仿宋" w:cs="仿宋"/>
                <w:color w:val="auto"/>
                <w:sz w:val="24"/>
                <w:szCs w:val="24"/>
                <w:highlight w:val="none"/>
                <w:lang w:eastAsia="zh-CN" w:bidi="ar-SA"/>
              </w:rPr>
              <w:t>1、根据投标人针对本项目技术服务及保证措施，措施明确、先进，可操作性强的，得</w:t>
            </w:r>
            <w:r>
              <w:rPr>
                <w:rFonts w:hint="eastAsia" w:ascii="仿宋" w:hAnsi="仿宋" w:eastAsia="仿宋" w:cs="仿宋"/>
                <w:color w:val="auto"/>
                <w:sz w:val="24"/>
                <w:szCs w:val="24"/>
                <w:highlight w:val="none"/>
                <w:lang w:val="en-US" w:eastAsia="zh-CN" w:bidi="ar-SA"/>
              </w:rPr>
              <w:t xml:space="preserve"> 6</w:t>
            </w:r>
            <w:r>
              <w:rPr>
                <w:rFonts w:hint="eastAsia" w:ascii="仿宋" w:hAnsi="仿宋" w:eastAsia="仿宋" w:cs="仿宋"/>
                <w:color w:val="auto"/>
                <w:sz w:val="24"/>
                <w:szCs w:val="24"/>
                <w:highlight w:val="none"/>
                <w:lang w:eastAsia="zh-CN" w:bidi="ar-SA"/>
              </w:rPr>
              <w:t>分；</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outlineLvl w:val="9"/>
              <w:rPr>
                <w:rFonts w:hint="eastAsia" w:ascii="仿宋" w:hAnsi="仿宋" w:eastAsia="仿宋" w:cs="仿宋"/>
                <w:color w:val="auto"/>
                <w:sz w:val="24"/>
                <w:szCs w:val="24"/>
                <w:highlight w:val="none"/>
                <w:lang w:eastAsia="zh-CN" w:bidi="ar-SA"/>
              </w:rPr>
            </w:pPr>
            <w:r>
              <w:rPr>
                <w:rFonts w:hint="eastAsia" w:ascii="仿宋" w:hAnsi="仿宋" w:eastAsia="仿宋" w:cs="仿宋"/>
                <w:color w:val="auto"/>
                <w:sz w:val="24"/>
                <w:szCs w:val="24"/>
                <w:highlight w:val="none"/>
                <w:lang w:eastAsia="zh-CN" w:bidi="ar-SA"/>
              </w:rPr>
              <w:t>2、根据投标人针对本项目技术服务及保证措施，措施较明确，可操作性一般的，得</w:t>
            </w:r>
            <w:r>
              <w:rPr>
                <w:rFonts w:hint="eastAsia" w:ascii="仿宋" w:hAnsi="仿宋" w:eastAsia="仿宋" w:cs="仿宋"/>
                <w:color w:val="auto"/>
                <w:sz w:val="24"/>
                <w:szCs w:val="24"/>
                <w:highlight w:val="none"/>
                <w:lang w:val="en-US" w:eastAsia="zh-CN" w:bidi="ar-SA"/>
              </w:rPr>
              <w:t>4</w:t>
            </w:r>
            <w:r>
              <w:rPr>
                <w:rFonts w:hint="eastAsia" w:ascii="仿宋" w:hAnsi="仿宋" w:eastAsia="仿宋" w:cs="仿宋"/>
                <w:color w:val="auto"/>
                <w:sz w:val="24"/>
                <w:szCs w:val="24"/>
                <w:highlight w:val="none"/>
                <w:lang w:eastAsia="zh-CN" w:bidi="ar-SA"/>
              </w:rPr>
              <w:t>分；</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outlineLvl w:val="9"/>
              <w:rPr>
                <w:rFonts w:hint="eastAsia" w:ascii="仿宋" w:hAnsi="仿宋" w:eastAsia="仿宋" w:cs="仿宋"/>
                <w:color w:val="auto"/>
                <w:sz w:val="24"/>
                <w:szCs w:val="24"/>
                <w:highlight w:val="none"/>
                <w:lang w:eastAsia="zh-CN" w:bidi="ar-SA"/>
              </w:rPr>
            </w:pPr>
            <w:r>
              <w:rPr>
                <w:rFonts w:hint="eastAsia" w:ascii="仿宋" w:hAnsi="仿宋" w:eastAsia="仿宋" w:cs="仿宋"/>
                <w:color w:val="auto"/>
                <w:sz w:val="24"/>
                <w:szCs w:val="24"/>
                <w:highlight w:val="none"/>
                <w:lang w:eastAsia="zh-CN" w:bidi="ar-SA"/>
              </w:rPr>
              <w:t>3、根据投标人针对本项目技术服务及保证措施，措施及可操作性较差的，得</w:t>
            </w:r>
            <w:r>
              <w:rPr>
                <w:rFonts w:hint="eastAsia" w:ascii="仿宋" w:hAnsi="仿宋" w:eastAsia="仿宋" w:cs="仿宋"/>
                <w:color w:val="auto"/>
                <w:sz w:val="24"/>
                <w:szCs w:val="24"/>
                <w:highlight w:val="none"/>
                <w:lang w:val="en-US" w:eastAsia="zh-CN" w:bidi="ar-SA"/>
              </w:rPr>
              <w:t>2</w:t>
            </w:r>
            <w:r>
              <w:rPr>
                <w:rFonts w:hint="eastAsia" w:ascii="仿宋" w:hAnsi="仿宋" w:eastAsia="仿宋" w:cs="仿宋"/>
                <w:color w:val="auto"/>
                <w:sz w:val="24"/>
                <w:szCs w:val="24"/>
                <w:highlight w:val="none"/>
                <w:lang w:eastAsia="zh-CN" w:bidi="ar-SA"/>
              </w:rPr>
              <w:t>分。</w:t>
            </w:r>
          </w:p>
          <w:p>
            <w:pPr>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default"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eastAsia="zh-CN" w:bidi="ar-SA"/>
              </w:rPr>
              <w:t>4、未提供的不得分；</w:t>
            </w:r>
          </w:p>
        </w:tc>
        <w:tc>
          <w:tcPr>
            <w:tcW w:w="888"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default"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9" w:hRule="atLeast"/>
        </w:trPr>
        <w:tc>
          <w:tcPr>
            <w:tcW w:w="54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default" w:ascii="仿宋" w:hAnsi="仿宋" w:eastAsia="仿宋" w:cs="仿宋"/>
                <w:color w:val="auto"/>
                <w:sz w:val="24"/>
                <w:szCs w:val="24"/>
                <w:highlight w:val="none"/>
                <w:lang w:val="en-US" w:eastAsia="zh-CN" w:bidi="ar-SA"/>
              </w:rPr>
            </w:pPr>
          </w:p>
        </w:tc>
        <w:tc>
          <w:tcPr>
            <w:tcW w:w="958"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eastAsia" w:ascii="仿宋" w:hAnsi="仿宋" w:eastAsia="仿宋" w:cs="仿宋"/>
                <w:color w:val="auto"/>
                <w:sz w:val="24"/>
                <w:szCs w:val="24"/>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eastAsia" w:ascii="仿宋" w:hAnsi="仿宋" w:eastAsia="仿宋" w:cs="仿宋"/>
                <w:color w:val="auto"/>
                <w:sz w:val="24"/>
                <w:szCs w:val="24"/>
                <w:highlight w:val="none"/>
                <w:lang w:eastAsia="zh-CN" w:bidi="ar-SA"/>
              </w:rPr>
            </w:pPr>
            <w:r>
              <w:rPr>
                <w:rFonts w:hint="eastAsia" w:ascii="仿宋" w:hAnsi="仿宋" w:eastAsia="仿宋" w:cs="仿宋"/>
                <w:color w:val="auto"/>
                <w:sz w:val="24"/>
                <w:szCs w:val="24"/>
                <w:highlight w:val="none"/>
                <w:lang w:val="en-US" w:eastAsia="zh-CN" w:bidi="ar-SA"/>
              </w:rPr>
              <w:t>成果管理及设计安全措施</w:t>
            </w:r>
          </w:p>
          <w:p>
            <w:pPr>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default" w:ascii="仿宋" w:hAnsi="仿宋" w:eastAsia="仿宋" w:cs="仿宋"/>
                <w:color w:val="auto"/>
                <w:sz w:val="24"/>
                <w:szCs w:val="24"/>
                <w:highlight w:val="none"/>
                <w:lang w:val="en-US" w:eastAsia="zh-CN" w:bidi="ar-SA"/>
              </w:rPr>
            </w:pPr>
          </w:p>
        </w:tc>
        <w:tc>
          <w:tcPr>
            <w:tcW w:w="6527"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eastAsia" w:ascii="仿宋" w:hAnsi="仿宋" w:eastAsia="仿宋" w:cs="仿宋"/>
                <w:color w:val="auto"/>
                <w:sz w:val="24"/>
                <w:szCs w:val="24"/>
                <w:highlight w:val="none"/>
                <w:lang w:eastAsia="zh-CN" w:bidi="ar-SA"/>
              </w:rPr>
            </w:pPr>
            <w:r>
              <w:rPr>
                <w:rFonts w:hint="eastAsia" w:ascii="仿宋" w:hAnsi="仿宋" w:eastAsia="仿宋" w:cs="仿宋"/>
                <w:color w:val="auto"/>
                <w:sz w:val="24"/>
                <w:szCs w:val="24"/>
                <w:highlight w:val="none"/>
                <w:lang w:val="en-US" w:eastAsia="zh-CN" w:bidi="ar-SA"/>
              </w:rPr>
              <w:t>1、</w:t>
            </w:r>
            <w:r>
              <w:rPr>
                <w:rFonts w:hint="eastAsia" w:ascii="仿宋" w:hAnsi="仿宋" w:eastAsia="仿宋" w:cs="仿宋"/>
                <w:color w:val="auto"/>
                <w:sz w:val="24"/>
                <w:szCs w:val="24"/>
                <w:highlight w:val="none"/>
                <w:lang w:eastAsia="zh-CN" w:bidi="ar-SA"/>
              </w:rPr>
              <w:t>实施方案中成果管理及</w:t>
            </w:r>
            <w:r>
              <w:rPr>
                <w:rFonts w:hint="eastAsia" w:ascii="仿宋" w:hAnsi="仿宋" w:eastAsia="仿宋" w:cs="仿宋"/>
                <w:color w:val="auto"/>
                <w:sz w:val="24"/>
                <w:szCs w:val="24"/>
                <w:highlight w:val="none"/>
                <w:lang w:val="en-US" w:eastAsia="zh-CN" w:bidi="ar-SA"/>
              </w:rPr>
              <w:t>设计安全</w:t>
            </w:r>
            <w:r>
              <w:rPr>
                <w:rFonts w:hint="eastAsia" w:ascii="仿宋" w:hAnsi="仿宋" w:eastAsia="仿宋" w:cs="仿宋"/>
                <w:color w:val="auto"/>
                <w:sz w:val="24"/>
                <w:szCs w:val="24"/>
                <w:highlight w:val="none"/>
                <w:lang w:eastAsia="zh-CN" w:bidi="ar-SA"/>
              </w:rPr>
              <w:t>措施科学合理、内容详尽、针对性及可操作性强，切合实际的，得</w:t>
            </w:r>
            <w:r>
              <w:rPr>
                <w:rFonts w:hint="eastAsia" w:ascii="仿宋" w:hAnsi="仿宋" w:eastAsia="仿宋" w:cs="仿宋"/>
                <w:color w:val="auto"/>
                <w:sz w:val="24"/>
                <w:szCs w:val="24"/>
                <w:highlight w:val="none"/>
                <w:lang w:val="en-US" w:eastAsia="zh-CN" w:bidi="ar-SA"/>
              </w:rPr>
              <w:t>6</w:t>
            </w:r>
            <w:r>
              <w:rPr>
                <w:rFonts w:hint="eastAsia" w:ascii="仿宋" w:hAnsi="仿宋" w:eastAsia="仿宋" w:cs="仿宋"/>
                <w:color w:val="auto"/>
                <w:sz w:val="24"/>
                <w:szCs w:val="24"/>
                <w:highlight w:val="none"/>
                <w:lang w:eastAsia="zh-CN" w:bidi="ar-SA"/>
              </w:rPr>
              <w:t>分；</w:t>
            </w:r>
          </w:p>
          <w:p>
            <w:pPr>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eastAsia" w:ascii="仿宋" w:hAnsi="仿宋" w:eastAsia="仿宋" w:cs="仿宋"/>
                <w:color w:val="auto"/>
                <w:sz w:val="24"/>
                <w:szCs w:val="24"/>
                <w:highlight w:val="none"/>
                <w:lang w:eastAsia="zh-CN" w:bidi="ar-SA"/>
              </w:rPr>
            </w:pPr>
            <w:r>
              <w:rPr>
                <w:rFonts w:hint="eastAsia" w:ascii="仿宋" w:hAnsi="仿宋" w:eastAsia="仿宋" w:cs="仿宋"/>
                <w:color w:val="auto"/>
                <w:sz w:val="24"/>
                <w:szCs w:val="24"/>
                <w:highlight w:val="none"/>
                <w:lang w:val="en-US" w:eastAsia="zh-CN" w:bidi="ar-SA"/>
              </w:rPr>
              <w:t>2、</w:t>
            </w:r>
            <w:r>
              <w:rPr>
                <w:rFonts w:hint="eastAsia" w:ascii="仿宋" w:hAnsi="仿宋" w:eastAsia="仿宋" w:cs="仿宋"/>
                <w:color w:val="auto"/>
                <w:sz w:val="24"/>
                <w:szCs w:val="24"/>
                <w:highlight w:val="none"/>
                <w:lang w:eastAsia="zh-CN" w:bidi="ar-SA"/>
              </w:rPr>
              <w:t>实施方案中成果管理及</w:t>
            </w:r>
            <w:r>
              <w:rPr>
                <w:rFonts w:hint="eastAsia" w:ascii="仿宋" w:hAnsi="仿宋" w:eastAsia="仿宋" w:cs="仿宋"/>
                <w:color w:val="auto"/>
                <w:sz w:val="24"/>
                <w:szCs w:val="24"/>
                <w:highlight w:val="none"/>
                <w:lang w:val="en-US" w:eastAsia="zh-CN" w:bidi="ar-SA"/>
              </w:rPr>
              <w:t>设计安全</w:t>
            </w:r>
            <w:r>
              <w:rPr>
                <w:rFonts w:hint="eastAsia" w:ascii="仿宋" w:hAnsi="仿宋" w:eastAsia="仿宋" w:cs="仿宋"/>
                <w:color w:val="auto"/>
                <w:sz w:val="24"/>
                <w:szCs w:val="24"/>
                <w:highlight w:val="none"/>
                <w:lang w:eastAsia="zh-CN" w:bidi="ar-SA"/>
              </w:rPr>
              <w:t>较合理、内容较详细、针对性及可操作性较强，较切合实际的；得</w:t>
            </w:r>
            <w:r>
              <w:rPr>
                <w:rFonts w:hint="eastAsia" w:ascii="仿宋" w:hAnsi="仿宋" w:eastAsia="仿宋" w:cs="仿宋"/>
                <w:color w:val="auto"/>
                <w:sz w:val="24"/>
                <w:szCs w:val="24"/>
                <w:highlight w:val="none"/>
                <w:lang w:val="en-US" w:eastAsia="zh-CN" w:bidi="ar-SA"/>
              </w:rPr>
              <w:t>4</w:t>
            </w:r>
            <w:r>
              <w:rPr>
                <w:rFonts w:hint="eastAsia" w:ascii="仿宋" w:hAnsi="仿宋" w:eastAsia="仿宋" w:cs="仿宋"/>
                <w:color w:val="auto"/>
                <w:sz w:val="24"/>
                <w:szCs w:val="24"/>
                <w:highlight w:val="none"/>
                <w:lang w:eastAsia="zh-CN" w:bidi="ar-SA"/>
              </w:rPr>
              <w:t>分；</w:t>
            </w:r>
          </w:p>
          <w:p>
            <w:pPr>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3、实施方案中成果管理及设计安全不够合理、内容不够详细、针对性及可操作性一般、不够切合实际的；得2分；</w:t>
            </w:r>
          </w:p>
          <w:p>
            <w:pPr>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default"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4、</w:t>
            </w:r>
            <w:r>
              <w:rPr>
                <w:rFonts w:hint="eastAsia" w:ascii="仿宋" w:hAnsi="仿宋" w:eastAsia="仿宋" w:cs="仿宋"/>
                <w:color w:val="auto"/>
                <w:sz w:val="24"/>
                <w:szCs w:val="24"/>
                <w:highlight w:val="none"/>
                <w:lang w:eastAsia="zh-CN" w:bidi="ar-SA"/>
              </w:rPr>
              <w:t>未提供的不得分；</w:t>
            </w:r>
          </w:p>
        </w:tc>
        <w:tc>
          <w:tcPr>
            <w:tcW w:w="888"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9" w:hRule="atLeast"/>
        </w:trPr>
        <w:tc>
          <w:tcPr>
            <w:tcW w:w="54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eastAsia" w:ascii="仿宋" w:hAnsi="仿宋" w:eastAsia="仿宋" w:cs="仿宋"/>
                <w:color w:val="auto"/>
                <w:sz w:val="24"/>
                <w:szCs w:val="24"/>
                <w:highlight w:val="none"/>
                <w:lang w:eastAsia="zh-CN" w:bidi="ar-SA"/>
              </w:rPr>
            </w:pPr>
          </w:p>
        </w:tc>
        <w:tc>
          <w:tcPr>
            <w:tcW w:w="958"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eastAsia" w:ascii="仿宋" w:hAnsi="仿宋" w:eastAsia="仿宋" w:cs="仿宋"/>
                <w:color w:val="auto"/>
                <w:sz w:val="24"/>
                <w:szCs w:val="24"/>
                <w:highlight w:val="none"/>
                <w:lang w:eastAsia="zh-CN" w:bidi="ar-SA"/>
              </w:rPr>
            </w:pPr>
            <w:r>
              <w:rPr>
                <w:rFonts w:hint="eastAsia" w:ascii="仿宋" w:hAnsi="仿宋" w:eastAsia="仿宋" w:cs="仿宋"/>
                <w:color w:val="auto"/>
                <w:sz w:val="24"/>
                <w:szCs w:val="24"/>
                <w:highlight w:val="none"/>
                <w:lang w:eastAsia="zh-CN" w:bidi="ar-SA"/>
              </w:rPr>
              <w:t>业绩</w:t>
            </w:r>
          </w:p>
        </w:tc>
        <w:tc>
          <w:tcPr>
            <w:tcW w:w="6527"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eastAsia" w:ascii="仿宋" w:hAnsi="仿宋" w:eastAsia="仿宋" w:cs="仿宋"/>
                <w:color w:val="auto"/>
                <w:sz w:val="24"/>
                <w:szCs w:val="24"/>
                <w:highlight w:val="none"/>
                <w:lang w:eastAsia="zh-CN" w:bidi="ar-SA"/>
              </w:rPr>
            </w:pPr>
            <w:r>
              <w:rPr>
                <w:rFonts w:hint="eastAsia" w:ascii="仿宋" w:hAnsi="仿宋" w:eastAsia="仿宋" w:cs="仿宋"/>
                <w:color w:val="auto"/>
                <w:sz w:val="24"/>
                <w:szCs w:val="24"/>
                <w:highlight w:val="none"/>
                <w:lang w:val="en-US" w:eastAsia="zh-CN" w:bidi="ar-SA"/>
              </w:rPr>
              <w:t>近三年（2021年1月1日-至今）类似设计的项目业绩，每提供1项业绩得2分，最高得10分。（需提供中标通知书或成交通知书或合同）否则不予加分。</w:t>
            </w:r>
          </w:p>
        </w:tc>
        <w:tc>
          <w:tcPr>
            <w:tcW w:w="888"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default"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9" w:hRule="atLeast"/>
        </w:trPr>
        <w:tc>
          <w:tcPr>
            <w:tcW w:w="54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eastAsia" w:ascii="仿宋" w:hAnsi="仿宋" w:eastAsia="仿宋" w:cs="仿宋"/>
                <w:color w:val="auto"/>
                <w:sz w:val="24"/>
                <w:szCs w:val="24"/>
                <w:highlight w:val="none"/>
                <w:lang w:val="en-US" w:eastAsia="zh-CN" w:bidi="ar-SA"/>
              </w:rPr>
            </w:pPr>
          </w:p>
        </w:tc>
        <w:tc>
          <w:tcPr>
            <w:tcW w:w="958"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信用评价</w:t>
            </w:r>
          </w:p>
        </w:tc>
        <w:tc>
          <w:tcPr>
            <w:tcW w:w="6527" w:type="dxa"/>
            <w:noWrap w:val="0"/>
            <w:vAlign w:val="center"/>
          </w:tcPr>
          <w:p>
            <w:pPr>
              <w:keepNext w:val="0"/>
              <w:keepLines w:val="0"/>
              <w:pageBreakBefore w:val="0"/>
              <w:widowControl w:val="0"/>
              <w:kinsoku/>
              <w:wordWrap w:val="0"/>
              <w:overflowPunct/>
              <w:topLinePunct w:val="0"/>
              <w:autoSpaceDE/>
              <w:autoSpaceDN/>
              <w:bidi w:val="0"/>
              <w:adjustRightInd/>
              <w:snapToGrid/>
              <w:spacing w:line="440" w:lineRule="exact"/>
              <w:textAlignment w:val="auto"/>
              <w:outlineLvl w:val="9"/>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投标人在新疆工程建设云（https://jsy.xjjs.gov.cn/home）企业信用等级中是AAA得6分；AA 得4分；A得2分；</w:t>
            </w:r>
          </w:p>
          <w:p>
            <w:pPr>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没有或者不提供不得分；</w:t>
            </w:r>
          </w:p>
        </w:tc>
        <w:tc>
          <w:tcPr>
            <w:tcW w:w="888"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9" w:hRule="atLeast"/>
        </w:trPr>
        <w:tc>
          <w:tcPr>
            <w:tcW w:w="54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default" w:ascii="仿宋" w:hAnsi="仿宋" w:eastAsia="仿宋" w:cs="仿宋"/>
                <w:color w:val="auto"/>
                <w:sz w:val="24"/>
                <w:szCs w:val="24"/>
                <w:highlight w:val="none"/>
                <w:lang w:eastAsia="zh-CN" w:bidi="ar-SA"/>
              </w:rPr>
            </w:pPr>
          </w:p>
        </w:tc>
        <w:tc>
          <w:tcPr>
            <w:tcW w:w="958"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eastAsia" w:ascii="仿宋" w:hAnsi="仿宋" w:eastAsia="仿宋" w:cs="仿宋"/>
                <w:color w:val="auto"/>
                <w:sz w:val="24"/>
                <w:szCs w:val="24"/>
                <w:highlight w:val="none"/>
                <w:lang w:val="en-US" w:eastAsia="zh-CN" w:bidi="ar-SA"/>
              </w:rPr>
            </w:pPr>
            <w:r>
              <w:rPr>
                <w:rFonts w:hint="default" w:ascii="仿宋" w:hAnsi="仿宋" w:eastAsia="仿宋" w:cs="仿宋"/>
                <w:color w:val="auto"/>
                <w:sz w:val="24"/>
                <w:szCs w:val="24"/>
                <w:highlight w:val="none"/>
                <w:lang w:eastAsia="zh-CN" w:bidi="ar-SA"/>
              </w:rPr>
              <w:t>服务</w:t>
            </w:r>
            <w:r>
              <w:rPr>
                <w:rFonts w:hint="eastAsia" w:ascii="仿宋" w:hAnsi="仿宋" w:eastAsia="仿宋" w:cs="仿宋"/>
                <w:color w:val="auto"/>
                <w:sz w:val="24"/>
                <w:szCs w:val="24"/>
                <w:highlight w:val="none"/>
                <w:lang w:val="en-US" w:eastAsia="zh-CN" w:bidi="ar-SA"/>
              </w:rPr>
              <w:t xml:space="preserve"> </w:t>
            </w:r>
            <w:r>
              <w:rPr>
                <w:rFonts w:hint="default" w:ascii="仿宋" w:hAnsi="仿宋" w:eastAsia="仿宋" w:cs="仿宋"/>
                <w:color w:val="auto"/>
                <w:sz w:val="24"/>
                <w:szCs w:val="24"/>
                <w:highlight w:val="none"/>
                <w:lang w:eastAsia="zh-CN" w:bidi="ar-SA"/>
              </w:rPr>
              <w:t>承</w:t>
            </w:r>
            <w:r>
              <w:rPr>
                <w:rFonts w:hint="eastAsia" w:ascii="仿宋" w:hAnsi="仿宋" w:eastAsia="仿宋" w:cs="仿宋"/>
                <w:color w:val="auto"/>
                <w:sz w:val="24"/>
                <w:szCs w:val="24"/>
                <w:highlight w:val="none"/>
                <w:lang w:val="en-US" w:eastAsia="zh-CN" w:bidi="ar-SA"/>
              </w:rPr>
              <w:t xml:space="preserve">  </w:t>
            </w:r>
            <w:r>
              <w:rPr>
                <w:rFonts w:hint="default" w:ascii="仿宋" w:hAnsi="仿宋" w:eastAsia="仿宋" w:cs="仿宋"/>
                <w:color w:val="auto"/>
                <w:sz w:val="24"/>
                <w:szCs w:val="24"/>
                <w:highlight w:val="none"/>
                <w:lang w:eastAsia="zh-CN" w:bidi="ar-SA"/>
              </w:rPr>
              <w:t>诺</w:t>
            </w:r>
          </w:p>
        </w:tc>
        <w:tc>
          <w:tcPr>
            <w:tcW w:w="6527"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1、针对项目提出的服务承诺安排科学，服务周全得6分；</w:t>
            </w:r>
          </w:p>
          <w:p>
            <w:pPr>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2、针对项目提出的服务承诺安排及服务一般得3分；</w:t>
            </w:r>
          </w:p>
          <w:p>
            <w:pPr>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3、针对项目提出的服务承诺安排及服务较差得1分；</w:t>
            </w:r>
          </w:p>
          <w:p>
            <w:pPr>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4、</w:t>
            </w:r>
            <w:r>
              <w:rPr>
                <w:rFonts w:hint="eastAsia" w:ascii="仿宋" w:hAnsi="仿宋" w:eastAsia="仿宋" w:cs="仿宋"/>
                <w:color w:val="auto"/>
                <w:sz w:val="24"/>
                <w:szCs w:val="24"/>
                <w:highlight w:val="none"/>
                <w:lang w:eastAsia="zh-CN" w:bidi="ar-SA"/>
              </w:rPr>
              <w:t>未提供的不得分；</w:t>
            </w:r>
          </w:p>
        </w:tc>
        <w:tc>
          <w:tcPr>
            <w:tcW w:w="888"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6分</w:t>
            </w:r>
          </w:p>
        </w:tc>
      </w:tr>
    </w:tbl>
    <w:p>
      <w:pPr>
        <w:pStyle w:val="2"/>
        <w:keepNext w:val="0"/>
        <w:keepLines w:val="0"/>
        <w:pageBreakBefore w:val="0"/>
        <w:widowControl w:val="0"/>
        <w:kinsoku/>
        <w:wordWrap/>
        <w:overflowPunct/>
        <w:topLinePunct w:val="0"/>
        <w:bidi w:val="0"/>
        <w:snapToGrid/>
        <w:spacing w:line="400" w:lineRule="exact"/>
        <w:jc w:val="center"/>
        <w:textAlignment w:val="auto"/>
        <w:outlineLvl w:val="9"/>
        <w:rPr>
          <w:rFonts w:hint="eastAsia" w:ascii="仿宋" w:hAnsi="仿宋" w:eastAsia="仿宋" w:cs="仿宋"/>
          <w:b/>
          <w:bCs/>
          <w:color w:val="auto"/>
          <w:sz w:val="28"/>
          <w:szCs w:val="21"/>
          <w:highlight w:val="none"/>
          <w:lang w:val="en-US" w:eastAsia="zh-CN"/>
        </w:rPr>
      </w:pPr>
    </w:p>
    <w:p>
      <w:pPr>
        <w:pStyle w:val="2"/>
        <w:keepNext w:val="0"/>
        <w:keepLines w:val="0"/>
        <w:pageBreakBefore w:val="0"/>
        <w:widowControl w:val="0"/>
        <w:kinsoku/>
        <w:wordWrap/>
        <w:overflowPunct/>
        <w:topLinePunct w:val="0"/>
        <w:bidi w:val="0"/>
        <w:snapToGrid/>
        <w:spacing w:line="400" w:lineRule="exact"/>
        <w:jc w:val="center"/>
        <w:textAlignment w:val="auto"/>
        <w:outlineLvl w:val="9"/>
        <w:rPr>
          <w:rFonts w:hint="eastAsia" w:ascii="仿宋" w:hAnsi="仿宋" w:eastAsia="仿宋" w:cs="仿宋"/>
          <w:b/>
          <w:bCs/>
          <w:color w:val="auto"/>
          <w:sz w:val="28"/>
          <w:szCs w:val="21"/>
          <w:highlight w:val="none"/>
          <w:lang w:val="en-US" w:eastAsia="zh-CN"/>
        </w:rPr>
      </w:pPr>
    </w:p>
    <w:p>
      <w:pPr>
        <w:pStyle w:val="2"/>
        <w:keepNext w:val="0"/>
        <w:keepLines w:val="0"/>
        <w:pageBreakBefore w:val="0"/>
        <w:widowControl w:val="0"/>
        <w:kinsoku/>
        <w:wordWrap/>
        <w:overflowPunct/>
        <w:topLinePunct w:val="0"/>
        <w:bidi w:val="0"/>
        <w:snapToGrid/>
        <w:spacing w:line="400" w:lineRule="exact"/>
        <w:jc w:val="center"/>
        <w:textAlignment w:val="auto"/>
        <w:outlineLvl w:val="9"/>
        <w:rPr>
          <w:rFonts w:hint="eastAsia" w:ascii="仿宋" w:hAnsi="仿宋" w:eastAsia="仿宋" w:cs="仿宋"/>
          <w:b/>
          <w:bCs/>
          <w:color w:val="auto"/>
          <w:sz w:val="28"/>
          <w:szCs w:val="21"/>
          <w:highlight w:val="none"/>
          <w:lang w:val="en-US" w:eastAsia="zh-CN"/>
        </w:rPr>
      </w:pPr>
      <w:r>
        <w:rPr>
          <w:rFonts w:hint="eastAsia" w:ascii="仿宋" w:hAnsi="仿宋" w:eastAsia="仿宋" w:cs="仿宋"/>
          <w:b/>
          <w:bCs/>
          <w:color w:val="auto"/>
          <w:sz w:val="28"/>
          <w:szCs w:val="21"/>
          <w:highlight w:val="none"/>
          <w:lang w:val="en-US" w:eastAsia="zh-CN"/>
        </w:rPr>
        <w:t>评分标准</w:t>
      </w:r>
    </w:p>
    <w:p>
      <w:pPr>
        <w:keepNext w:val="0"/>
        <w:keepLines w:val="0"/>
        <w:pageBreakBefore w:val="0"/>
        <w:kinsoku/>
        <w:wordWrap/>
        <w:overflowPunct/>
        <w:topLinePunct w:val="0"/>
        <w:autoSpaceDE/>
        <w:autoSpaceDN/>
        <w:bidi w:val="0"/>
        <w:adjustRightInd/>
        <w:spacing w:line="400" w:lineRule="exact"/>
        <w:ind w:firstLine="486" w:firstLineChars="200"/>
        <w:textAlignment w:val="auto"/>
        <w:outlineLvl w:val="9"/>
        <w:rPr>
          <w:rFonts w:hint="eastAsia" w:ascii="仿宋" w:hAnsi="仿宋" w:eastAsia="仿宋" w:cs="仿宋"/>
          <w:color w:val="auto"/>
          <w:szCs w:val="21"/>
          <w:lang w:eastAsia="zh-CN" w:bidi="ar-SA"/>
        </w:rPr>
      </w:pPr>
    </w:p>
    <w:p>
      <w:pPr>
        <w:keepNext w:val="0"/>
        <w:keepLines w:val="0"/>
        <w:pageBreakBefore w:val="0"/>
        <w:kinsoku/>
        <w:wordWrap/>
        <w:overflowPunct/>
        <w:topLinePunct w:val="0"/>
        <w:autoSpaceDE/>
        <w:autoSpaceDN/>
        <w:bidi w:val="0"/>
        <w:adjustRightInd/>
        <w:spacing w:line="400" w:lineRule="exact"/>
        <w:ind w:firstLine="486" w:firstLineChars="200"/>
        <w:textAlignment w:val="auto"/>
        <w:outlineLvl w:val="9"/>
        <w:rPr>
          <w:rFonts w:ascii="仿宋" w:hAnsi="仿宋" w:eastAsia="仿宋" w:cs="仿宋"/>
          <w:color w:val="auto"/>
          <w:szCs w:val="21"/>
          <w:lang w:eastAsia="zh-CN" w:bidi="ar-SA"/>
        </w:rPr>
      </w:pPr>
      <w:r>
        <w:rPr>
          <w:rFonts w:hint="eastAsia" w:ascii="仿宋" w:hAnsi="仿宋" w:eastAsia="仿宋" w:cs="仿宋"/>
          <w:color w:val="auto"/>
          <w:szCs w:val="21"/>
          <w:lang w:eastAsia="zh-CN" w:bidi="ar-SA"/>
        </w:rPr>
        <w:t>如评标专家在检验电子标书过程中，如果由于供应商自身原因导致评标专家无法查看并检验电子标书中以上相关资料的，否决其投标。即使投标单位将原件携带至现场的，同样按无效投标处理。</w:t>
      </w:r>
    </w:p>
    <w:p>
      <w:pPr>
        <w:pStyle w:val="48"/>
        <w:keepNext w:val="0"/>
        <w:keepLines w:val="0"/>
        <w:pageBreakBefore w:val="0"/>
        <w:tabs>
          <w:tab w:val="left" w:pos="1701"/>
        </w:tabs>
        <w:kinsoku/>
        <w:wordWrap/>
        <w:overflowPunct/>
        <w:topLinePunct w:val="0"/>
        <w:autoSpaceDE/>
        <w:autoSpaceDN/>
        <w:bidi w:val="0"/>
        <w:adjustRightInd/>
        <w:spacing w:line="400" w:lineRule="exact"/>
        <w:ind w:left="0" w:firstLine="486" w:firstLineChars="200"/>
        <w:textAlignment w:val="auto"/>
        <w:outlineLvl w:val="9"/>
        <w:rPr>
          <w:rFonts w:ascii="仿宋" w:hAnsi="仿宋" w:eastAsia="仿宋" w:cs="仿宋"/>
          <w:color w:val="auto"/>
          <w:szCs w:val="21"/>
          <w:lang w:eastAsia="zh-CN" w:bidi="ar-SA"/>
        </w:rPr>
      </w:pPr>
      <w:r>
        <w:rPr>
          <w:rFonts w:hint="eastAsia" w:ascii="仿宋" w:hAnsi="仿宋" w:eastAsia="仿宋" w:cs="仿宋"/>
          <w:color w:val="auto"/>
          <w:szCs w:val="21"/>
          <w:lang w:eastAsia="zh-CN" w:bidi="ar-SA"/>
        </w:rPr>
        <w:t>10.2.2价格评分方法</w:t>
      </w:r>
    </w:p>
    <w:p>
      <w:pPr>
        <w:keepNext w:val="0"/>
        <w:keepLines w:val="0"/>
        <w:pageBreakBefore w:val="0"/>
        <w:kinsoku/>
        <w:wordWrap/>
        <w:overflowPunct/>
        <w:topLinePunct w:val="0"/>
        <w:autoSpaceDE/>
        <w:autoSpaceDN/>
        <w:bidi w:val="0"/>
        <w:adjustRightInd/>
        <w:spacing w:beforeLines="50" w:line="400" w:lineRule="exact"/>
        <w:jc w:val="left"/>
        <w:textAlignment w:val="auto"/>
        <w:outlineLvl w:val="9"/>
        <w:rPr>
          <w:rFonts w:hint="eastAsia" w:ascii="仿宋" w:hAnsi="仿宋" w:eastAsia="仿宋" w:cs="仿宋"/>
          <w:color w:val="auto"/>
          <w:szCs w:val="21"/>
          <w:lang w:eastAsia="zh-CN" w:bidi="ar-SA"/>
        </w:rPr>
      </w:pPr>
      <w:r>
        <w:rPr>
          <w:rFonts w:hint="eastAsia" w:ascii="仿宋" w:hAnsi="仿宋" w:eastAsia="仿宋" w:cs="仿宋"/>
          <w:color w:val="auto"/>
          <w:szCs w:val="21"/>
          <w:lang w:eastAsia="zh-CN" w:bidi="ar-SA"/>
        </w:rPr>
        <w:t>满足磋商文件技术要求且投标价格最低的投标报价为评标基准价，其价格分为满分。其他供应商的价格分别按照下列公式计算： 磋商报价得分=（磋商基准价/最后磋商报价）×价格权值。</w:t>
      </w:r>
    </w:p>
    <w:p>
      <w:pPr>
        <w:pStyle w:val="7"/>
        <w:outlineLvl w:val="9"/>
        <w:rPr>
          <w:rFonts w:hint="eastAsia" w:ascii="仿宋" w:hAnsi="仿宋" w:eastAsia="仿宋" w:cs="仿宋"/>
          <w:color w:val="auto"/>
          <w:szCs w:val="21"/>
          <w:lang w:eastAsia="zh-CN" w:bidi="ar-SA"/>
        </w:rPr>
      </w:pPr>
    </w:p>
    <w:p>
      <w:pPr>
        <w:outlineLvl w:val="9"/>
        <w:rPr>
          <w:rFonts w:hint="eastAsia"/>
          <w:lang w:eastAsia="zh-CN"/>
        </w:rPr>
      </w:pPr>
    </w:p>
    <w:p>
      <w:pPr>
        <w:keepNext w:val="0"/>
        <w:keepLines w:val="0"/>
        <w:pageBreakBefore w:val="0"/>
        <w:kinsoku/>
        <w:wordWrap/>
        <w:overflowPunct/>
        <w:topLinePunct w:val="0"/>
        <w:autoSpaceDE/>
        <w:autoSpaceDN/>
        <w:bidi w:val="0"/>
        <w:adjustRightInd/>
        <w:spacing w:beforeLines="50" w:line="400" w:lineRule="exact"/>
        <w:jc w:val="center"/>
        <w:textAlignment w:val="auto"/>
        <w:outlineLvl w:val="9"/>
        <w:rPr>
          <w:rFonts w:ascii="仿宋" w:hAnsi="仿宋" w:eastAsia="仿宋" w:cs="仿宋"/>
          <w:b/>
          <w:color w:val="auto"/>
          <w:sz w:val="36"/>
          <w:szCs w:val="36"/>
          <w:lang w:eastAsia="zh-CN"/>
        </w:rPr>
      </w:pPr>
      <w:r>
        <w:rPr>
          <w:rFonts w:hint="eastAsia" w:ascii="仿宋" w:hAnsi="仿宋" w:eastAsia="仿宋" w:cs="仿宋"/>
          <w:b/>
          <w:color w:val="auto"/>
          <w:sz w:val="36"/>
          <w:szCs w:val="36"/>
          <w:lang w:eastAsia="zh-CN"/>
        </w:rPr>
        <w:t>五  推荐中标候选人</w:t>
      </w:r>
      <w:bookmarkEnd w:id="45"/>
      <w:bookmarkEnd w:id="46"/>
    </w:p>
    <w:p>
      <w:pPr>
        <w:keepNext w:val="0"/>
        <w:keepLines w:val="0"/>
        <w:pageBreakBefore w:val="0"/>
        <w:kinsoku/>
        <w:wordWrap/>
        <w:overflowPunct/>
        <w:topLinePunct w:val="0"/>
        <w:autoSpaceDE/>
        <w:autoSpaceDN/>
        <w:bidi w:val="0"/>
        <w:adjustRightInd/>
        <w:snapToGrid w:val="0"/>
        <w:spacing w:line="400" w:lineRule="exact"/>
        <w:ind w:firstLine="486" w:firstLineChars="200"/>
        <w:textAlignment w:val="auto"/>
        <w:outlineLvl w:val="9"/>
        <w:rPr>
          <w:rFonts w:ascii="仿宋" w:hAnsi="仿宋" w:eastAsia="仿宋" w:cs="仿宋"/>
          <w:color w:val="auto"/>
          <w:szCs w:val="21"/>
          <w:lang w:eastAsia="zh-CN"/>
        </w:rPr>
      </w:pPr>
      <w:r>
        <w:rPr>
          <w:rFonts w:hint="eastAsia" w:ascii="仿宋" w:hAnsi="仿宋" w:eastAsia="仿宋" w:cs="仿宋"/>
          <w:color w:val="auto"/>
          <w:szCs w:val="21"/>
          <w:lang w:eastAsia="zh-CN"/>
        </w:rPr>
        <w:t>11.1评标委员会推荐3名中标候选人，并标明排序。</w:t>
      </w:r>
    </w:p>
    <w:p>
      <w:pPr>
        <w:keepNext w:val="0"/>
        <w:keepLines w:val="0"/>
        <w:pageBreakBefore w:val="0"/>
        <w:kinsoku/>
        <w:wordWrap/>
        <w:overflowPunct/>
        <w:topLinePunct w:val="0"/>
        <w:autoSpaceDE/>
        <w:autoSpaceDN/>
        <w:bidi w:val="0"/>
        <w:adjustRightInd/>
        <w:spacing w:line="400" w:lineRule="exact"/>
        <w:ind w:firstLine="475" w:firstLineChars="196"/>
        <w:textAlignment w:val="auto"/>
        <w:outlineLvl w:val="9"/>
        <w:rPr>
          <w:rFonts w:ascii="仿宋" w:hAnsi="仿宋" w:eastAsia="仿宋" w:cs="仿宋"/>
          <w:color w:val="auto"/>
          <w:szCs w:val="21"/>
          <w:lang w:eastAsia="zh-CN"/>
        </w:rPr>
      </w:pPr>
      <w:r>
        <w:rPr>
          <w:rFonts w:hint="eastAsia" w:ascii="仿宋" w:hAnsi="仿宋" w:eastAsia="仿宋" w:cs="仿宋"/>
          <w:color w:val="auto"/>
          <w:szCs w:val="21"/>
          <w:lang w:eastAsia="zh-CN"/>
        </w:rPr>
        <w:t>11.2如出现报价相同情况，则由招标人现场抽签确定中标候选人排名顺序。</w:t>
      </w:r>
    </w:p>
    <w:bookmarkEnd w:id="40"/>
    <w:p>
      <w:pPr>
        <w:keepNext w:val="0"/>
        <w:keepLines w:val="0"/>
        <w:pageBreakBefore w:val="0"/>
        <w:kinsoku/>
        <w:wordWrap/>
        <w:overflowPunct/>
        <w:topLinePunct w:val="0"/>
        <w:autoSpaceDE/>
        <w:autoSpaceDN/>
        <w:bidi w:val="0"/>
        <w:adjustRightInd/>
        <w:snapToGrid w:val="0"/>
        <w:spacing w:line="400" w:lineRule="exact"/>
        <w:ind w:firstLine="486" w:firstLineChars="200"/>
        <w:textAlignment w:val="auto"/>
        <w:outlineLvl w:val="9"/>
        <w:rPr>
          <w:rFonts w:ascii="仿宋" w:hAnsi="仿宋" w:eastAsia="仿宋" w:cs="仿宋"/>
          <w:b/>
          <w:color w:val="auto"/>
          <w:szCs w:val="21"/>
          <w:lang w:eastAsia="zh-CN"/>
        </w:rPr>
      </w:pPr>
      <w:r>
        <w:rPr>
          <w:rFonts w:hint="eastAsia" w:ascii="仿宋" w:hAnsi="仿宋" w:eastAsia="仿宋" w:cs="仿宋"/>
          <w:b/>
          <w:color w:val="auto"/>
          <w:szCs w:val="21"/>
          <w:lang w:eastAsia="zh-CN"/>
        </w:rPr>
        <w:t>12.无效投标条款</w:t>
      </w:r>
    </w:p>
    <w:p>
      <w:pPr>
        <w:keepNext w:val="0"/>
        <w:keepLines w:val="0"/>
        <w:pageBreakBefore w:val="0"/>
        <w:kinsoku/>
        <w:wordWrap/>
        <w:overflowPunct/>
        <w:topLinePunct w:val="0"/>
        <w:autoSpaceDE/>
        <w:autoSpaceDN/>
        <w:bidi w:val="0"/>
        <w:adjustRightInd/>
        <w:snapToGrid w:val="0"/>
        <w:spacing w:line="400" w:lineRule="exact"/>
        <w:ind w:firstLine="486" w:firstLineChars="200"/>
        <w:textAlignment w:val="auto"/>
        <w:outlineLvl w:val="9"/>
        <w:rPr>
          <w:rFonts w:ascii="仿宋" w:hAnsi="仿宋" w:eastAsia="仿宋" w:cs="仿宋"/>
          <w:color w:val="auto"/>
          <w:szCs w:val="21"/>
          <w:lang w:eastAsia="zh-CN"/>
        </w:rPr>
      </w:pPr>
      <w:r>
        <w:rPr>
          <w:rFonts w:hint="eastAsia" w:ascii="仿宋" w:hAnsi="仿宋" w:eastAsia="仿宋" w:cs="仿宋"/>
          <w:color w:val="auto"/>
          <w:szCs w:val="21"/>
          <w:lang w:eastAsia="zh-CN"/>
        </w:rPr>
        <w:t>12.1投标文件有下列情形之一的,其投标文件拒收:</w:t>
      </w:r>
    </w:p>
    <w:p>
      <w:pPr>
        <w:keepNext w:val="0"/>
        <w:keepLines w:val="0"/>
        <w:pageBreakBefore w:val="0"/>
        <w:kinsoku/>
        <w:wordWrap/>
        <w:overflowPunct/>
        <w:topLinePunct w:val="0"/>
        <w:autoSpaceDE/>
        <w:autoSpaceDN/>
        <w:bidi w:val="0"/>
        <w:adjustRightInd/>
        <w:snapToGrid w:val="0"/>
        <w:spacing w:line="400" w:lineRule="exact"/>
        <w:textAlignment w:val="auto"/>
        <w:outlineLvl w:val="9"/>
        <w:rPr>
          <w:rFonts w:ascii="仿宋" w:hAnsi="仿宋" w:eastAsia="仿宋" w:cs="仿宋"/>
          <w:b/>
          <w:bCs/>
          <w:color w:val="auto"/>
          <w:szCs w:val="21"/>
          <w:lang w:eastAsia="zh-CN"/>
        </w:rPr>
      </w:pPr>
      <w:r>
        <w:rPr>
          <w:rFonts w:hint="eastAsia" w:ascii="仿宋" w:hAnsi="仿宋" w:eastAsia="仿宋" w:cs="仿宋"/>
          <w:color w:val="auto"/>
          <w:szCs w:val="21"/>
          <w:lang w:eastAsia="zh-CN"/>
        </w:rPr>
        <w:t xml:space="preserve">   </w:t>
      </w:r>
      <w:r>
        <w:rPr>
          <w:rFonts w:hint="eastAsia" w:ascii="仿宋" w:hAnsi="仿宋" w:eastAsia="仿宋" w:cs="仿宋"/>
          <w:b/>
          <w:bCs/>
          <w:color w:val="auto"/>
          <w:szCs w:val="21"/>
          <w:lang w:eastAsia="zh-CN"/>
        </w:rPr>
        <w:t xml:space="preserve"> (1) 未在开标截止时间前通过网上招标投标系统递交有效电子投标文件的，开标系统不予接收。</w:t>
      </w:r>
    </w:p>
    <w:p>
      <w:pPr>
        <w:keepNext w:val="0"/>
        <w:keepLines w:val="0"/>
        <w:pageBreakBefore w:val="0"/>
        <w:kinsoku/>
        <w:wordWrap/>
        <w:overflowPunct/>
        <w:topLinePunct w:val="0"/>
        <w:autoSpaceDE/>
        <w:autoSpaceDN/>
        <w:bidi w:val="0"/>
        <w:adjustRightInd/>
        <w:snapToGrid w:val="0"/>
        <w:spacing w:line="400" w:lineRule="exact"/>
        <w:ind w:firstLine="486" w:firstLineChars="200"/>
        <w:textAlignment w:val="auto"/>
        <w:outlineLvl w:val="9"/>
        <w:rPr>
          <w:rFonts w:ascii="仿宋" w:hAnsi="仿宋" w:eastAsia="仿宋" w:cs="仿宋"/>
          <w:b/>
          <w:bCs/>
          <w:color w:val="auto"/>
          <w:szCs w:val="21"/>
          <w:lang w:eastAsia="zh-CN"/>
        </w:rPr>
      </w:pPr>
      <w:r>
        <w:rPr>
          <w:rFonts w:hint="eastAsia" w:ascii="仿宋" w:hAnsi="仿宋" w:eastAsia="仿宋" w:cs="仿宋"/>
          <w:b/>
          <w:bCs/>
          <w:color w:val="auto"/>
          <w:szCs w:val="21"/>
          <w:lang w:eastAsia="zh-CN"/>
        </w:rPr>
        <w:t>（2）</w:t>
      </w:r>
      <w:r>
        <w:rPr>
          <w:rFonts w:hint="eastAsia" w:ascii="仿宋" w:hAnsi="仿宋" w:eastAsia="仿宋" w:cs="仿宋"/>
          <w:b/>
          <w:color w:val="auto"/>
          <w:szCs w:val="21"/>
          <w:lang w:eastAsia="zh-CN"/>
        </w:rPr>
        <w:t>所有供应商应在规定时间里完成投标文件的解密工作</w:t>
      </w:r>
      <w:r>
        <w:rPr>
          <w:rFonts w:hint="eastAsia" w:ascii="仿宋" w:hAnsi="仿宋" w:eastAsia="仿宋" w:cs="仿宋"/>
          <w:b/>
          <w:bCs/>
          <w:color w:val="auto"/>
          <w:szCs w:val="21"/>
          <w:lang w:eastAsia="zh-CN"/>
        </w:rPr>
        <w:t>【供应商使用其有效加密锁（CA锁）进行解密（因供应商原因未能提供有效CA锁对其投标文件进行解密的，其投标文件按无效标处理），以网上招投标系统解密倒计时为准】</w:t>
      </w:r>
      <w:r>
        <w:rPr>
          <w:rFonts w:hint="eastAsia" w:ascii="仿宋" w:hAnsi="仿宋" w:eastAsia="仿宋" w:cs="仿宋"/>
          <w:b/>
          <w:color w:val="auto"/>
          <w:szCs w:val="21"/>
          <w:lang w:eastAsia="zh-CN"/>
        </w:rPr>
        <w:t>，因系统原因未能成功解密的投标文件，可导入备份投标文件。备份投标文件也无法导入的，则投标文件被否决。</w:t>
      </w:r>
    </w:p>
    <w:p>
      <w:pPr>
        <w:keepNext w:val="0"/>
        <w:keepLines w:val="0"/>
        <w:pageBreakBefore w:val="0"/>
        <w:kinsoku/>
        <w:wordWrap/>
        <w:overflowPunct/>
        <w:topLinePunct w:val="0"/>
        <w:autoSpaceDE/>
        <w:autoSpaceDN/>
        <w:bidi w:val="0"/>
        <w:adjustRightInd/>
        <w:snapToGrid w:val="0"/>
        <w:spacing w:line="400" w:lineRule="exact"/>
        <w:textAlignment w:val="auto"/>
        <w:outlineLvl w:val="9"/>
        <w:rPr>
          <w:rFonts w:ascii="仿宋" w:hAnsi="仿宋" w:eastAsia="仿宋" w:cs="仿宋"/>
          <w:color w:val="auto"/>
          <w:szCs w:val="21"/>
          <w:lang w:eastAsia="zh-CN"/>
        </w:rPr>
      </w:pPr>
      <w:r>
        <w:rPr>
          <w:rFonts w:hint="eastAsia" w:ascii="仿宋" w:hAnsi="仿宋" w:eastAsia="仿宋" w:cs="仿宋"/>
          <w:color w:val="auto"/>
          <w:szCs w:val="21"/>
          <w:lang w:eastAsia="zh-CN"/>
        </w:rPr>
        <w:t xml:space="preserve">  12.2供应商有下列情形之一的,资格审查后其投标作无效投标处理：</w:t>
      </w:r>
    </w:p>
    <w:p>
      <w:pPr>
        <w:keepNext w:val="0"/>
        <w:keepLines w:val="0"/>
        <w:pageBreakBefore w:val="0"/>
        <w:kinsoku/>
        <w:wordWrap/>
        <w:overflowPunct/>
        <w:topLinePunct w:val="0"/>
        <w:autoSpaceDE/>
        <w:autoSpaceDN/>
        <w:bidi w:val="0"/>
        <w:adjustRightInd/>
        <w:snapToGrid w:val="0"/>
        <w:spacing w:line="400" w:lineRule="exact"/>
        <w:ind w:firstLine="486" w:firstLineChars="200"/>
        <w:textAlignment w:val="auto"/>
        <w:outlineLvl w:val="9"/>
        <w:rPr>
          <w:rFonts w:ascii="仿宋" w:hAnsi="仿宋" w:eastAsia="仿宋" w:cs="仿宋"/>
          <w:color w:val="auto"/>
          <w:szCs w:val="21"/>
          <w:lang w:eastAsia="zh-CN"/>
        </w:rPr>
      </w:pPr>
      <w:r>
        <w:rPr>
          <w:rFonts w:hint="eastAsia" w:ascii="仿宋" w:hAnsi="仿宋" w:eastAsia="仿宋" w:cs="仿宋"/>
          <w:color w:val="auto"/>
          <w:szCs w:val="21"/>
          <w:lang w:eastAsia="zh-CN"/>
        </w:rPr>
        <w:t>(1)法定代表人参加开标会议未携带有效的法定代表人身份证明原件和本人身份证的；委托代理人参加开标会议未携带有效的法定代表人授权书和本人身份证；</w:t>
      </w:r>
    </w:p>
    <w:p>
      <w:pPr>
        <w:keepNext w:val="0"/>
        <w:keepLines w:val="0"/>
        <w:pageBreakBefore w:val="0"/>
        <w:kinsoku/>
        <w:wordWrap/>
        <w:overflowPunct/>
        <w:topLinePunct w:val="0"/>
        <w:autoSpaceDE/>
        <w:autoSpaceDN/>
        <w:bidi w:val="0"/>
        <w:adjustRightInd/>
        <w:snapToGrid w:val="0"/>
        <w:spacing w:line="400" w:lineRule="exact"/>
        <w:ind w:firstLine="486" w:firstLineChars="200"/>
        <w:textAlignment w:val="auto"/>
        <w:outlineLvl w:val="9"/>
        <w:rPr>
          <w:rFonts w:ascii="仿宋" w:hAnsi="仿宋" w:eastAsia="仿宋" w:cs="仿宋"/>
          <w:color w:val="auto"/>
          <w:szCs w:val="21"/>
          <w:lang w:eastAsia="zh-CN"/>
        </w:rPr>
      </w:pPr>
      <w:r>
        <w:rPr>
          <w:rFonts w:hint="eastAsia" w:ascii="仿宋" w:hAnsi="仿宋" w:eastAsia="仿宋" w:cs="仿宋"/>
          <w:color w:val="auto"/>
          <w:szCs w:val="21"/>
          <w:lang w:eastAsia="zh-CN"/>
        </w:rPr>
        <w:t>(2)供应商为本项目提供招标代理服务的；</w:t>
      </w:r>
    </w:p>
    <w:p>
      <w:pPr>
        <w:keepNext w:val="0"/>
        <w:keepLines w:val="0"/>
        <w:pageBreakBefore w:val="0"/>
        <w:kinsoku/>
        <w:wordWrap/>
        <w:overflowPunct/>
        <w:topLinePunct w:val="0"/>
        <w:autoSpaceDE/>
        <w:autoSpaceDN/>
        <w:bidi w:val="0"/>
        <w:adjustRightInd/>
        <w:snapToGrid w:val="0"/>
        <w:spacing w:line="400" w:lineRule="exact"/>
        <w:ind w:firstLine="486" w:firstLineChars="200"/>
        <w:textAlignment w:val="auto"/>
        <w:outlineLvl w:val="9"/>
        <w:rPr>
          <w:rFonts w:ascii="仿宋" w:hAnsi="仿宋" w:eastAsia="仿宋" w:cs="仿宋"/>
          <w:color w:val="auto"/>
          <w:szCs w:val="21"/>
          <w:lang w:eastAsia="zh-CN"/>
        </w:rPr>
      </w:pPr>
      <w:r>
        <w:rPr>
          <w:rFonts w:hint="eastAsia" w:ascii="仿宋" w:hAnsi="仿宋" w:eastAsia="仿宋" w:cs="仿宋"/>
          <w:color w:val="auto"/>
          <w:szCs w:val="21"/>
          <w:lang w:eastAsia="zh-CN"/>
        </w:rPr>
        <w:t>(3)供应商与在本项目代理机构存在相互任职或工作的；</w:t>
      </w:r>
    </w:p>
    <w:p>
      <w:pPr>
        <w:keepNext w:val="0"/>
        <w:keepLines w:val="0"/>
        <w:pageBreakBefore w:val="0"/>
        <w:kinsoku/>
        <w:wordWrap/>
        <w:overflowPunct/>
        <w:topLinePunct w:val="0"/>
        <w:autoSpaceDE/>
        <w:autoSpaceDN/>
        <w:bidi w:val="0"/>
        <w:adjustRightInd/>
        <w:snapToGrid w:val="0"/>
        <w:spacing w:line="400" w:lineRule="exact"/>
        <w:ind w:firstLine="486" w:firstLineChars="200"/>
        <w:textAlignment w:val="auto"/>
        <w:outlineLvl w:val="9"/>
        <w:rPr>
          <w:rFonts w:ascii="仿宋" w:hAnsi="仿宋" w:eastAsia="仿宋" w:cs="仿宋"/>
          <w:color w:val="auto"/>
          <w:szCs w:val="21"/>
          <w:lang w:eastAsia="zh-CN"/>
        </w:rPr>
      </w:pPr>
      <w:r>
        <w:rPr>
          <w:rFonts w:hint="eastAsia" w:ascii="仿宋" w:hAnsi="仿宋" w:eastAsia="仿宋" w:cs="仿宋"/>
          <w:color w:val="auto"/>
          <w:szCs w:val="21"/>
          <w:lang w:eastAsia="zh-CN"/>
        </w:rPr>
        <w:t>(4)投标保证金未按规定要求缴纳的；</w:t>
      </w:r>
    </w:p>
    <w:p>
      <w:pPr>
        <w:keepNext w:val="0"/>
        <w:keepLines w:val="0"/>
        <w:pageBreakBefore w:val="0"/>
        <w:kinsoku/>
        <w:wordWrap/>
        <w:overflowPunct/>
        <w:topLinePunct w:val="0"/>
        <w:autoSpaceDE/>
        <w:autoSpaceDN/>
        <w:bidi w:val="0"/>
        <w:adjustRightInd/>
        <w:snapToGrid w:val="0"/>
        <w:spacing w:line="400" w:lineRule="exact"/>
        <w:ind w:firstLine="486" w:firstLineChars="200"/>
        <w:textAlignment w:val="auto"/>
        <w:outlineLvl w:val="9"/>
        <w:rPr>
          <w:rFonts w:ascii="仿宋" w:hAnsi="仿宋" w:eastAsia="仿宋" w:cs="仿宋"/>
          <w:color w:val="auto"/>
          <w:szCs w:val="21"/>
          <w:lang w:eastAsia="zh-CN"/>
        </w:rPr>
      </w:pPr>
      <w:r>
        <w:rPr>
          <w:rFonts w:hint="eastAsia" w:ascii="仿宋" w:hAnsi="仿宋" w:eastAsia="仿宋" w:cs="仿宋"/>
          <w:color w:val="auto"/>
          <w:szCs w:val="21"/>
          <w:lang w:eastAsia="zh-CN"/>
        </w:rPr>
        <w:t>(5)评标专家无法查看并检验电子标书中相关资料的；</w:t>
      </w:r>
    </w:p>
    <w:p>
      <w:pPr>
        <w:keepNext w:val="0"/>
        <w:keepLines w:val="0"/>
        <w:pageBreakBefore w:val="0"/>
        <w:kinsoku/>
        <w:wordWrap/>
        <w:overflowPunct/>
        <w:topLinePunct w:val="0"/>
        <w:autoSpaceDE/>
        <w:autoSpaceDN/>
        <w:bidi w:val="0"/>
        <w:adjustRightInd/>
        <w:snapToGrid w:val="0"/>
        <w:spacing w:line="400" w:lineRule="exact"/>
        <w:ind w:firstLine="486" w:firstLineChars="200"/>
        <w:textAlignment w:val="auto"/>
        <w:outlineLvl w:val="9"/>
        <w:rPr>
          <w:rFonts w:ascii="仿宋" w:hAnsi="仿宋" w:eastAsia="仿宋" w:cs="仿宋"/>
          <w:color w:val="auto"/>
          <w:szCs w:val="21"/>
          <w:lang w:eastAsia="zh-CN"/>
        </w:rPr>
      </w:pPr>
      <w:r>
        <w:rPr>
          <w:rFonts w:hint="eastAsia" w:ascii="仿宋" w:hAnsi="仿宋" w:eastAsia="仿宋" w:cs="仿宋"/>
          <w:color w:val="auto"/>
          <w:szCs w:val="21"/>
          <w:lang w:eastAsia="zh-CN"/>
        </w:rPr>
        <w:t>(6)供应商超出营业范围投标的；</w:t>
      </w:r>
    </w:p>
    <w:p>
      <w:pPr>
        <w:keepNext w:val="0"/>
        <w:keepLines w:val="0"/>
        <w:pageBreakBefore w:val="0"/>
        <w:kinsoku/>
        <w:wordWrap/>
        <w:overflowPunct/>
        <w:topLinePunct w:val="0"/>
        <w:autoSpaceDE/>
        <w:autoSpaceDN/>
        <w:bidi w:val="0"/>
        <w:adjustRightInd/>
        <w:snapToGrid w:val="0"/>
        <w:spacing w:line="400" w:lineRule="exact"/>
        <w:ind w:firstLine="486" w:firstLineChars="200"/>
        <w:textAlignment w:val="auto"/>
        <w:outlineLvl w:val="9"/>
        <w:rPr>
          <w:rFonts w:ascii="仿宋" w:hAnsi="仿宋" w:eastAsia="仿宋" w:cs="仿宋"/>
          <w:color w:val="auto"/>
          <w:szCs w:val="21"/>
          <w:lang w:eastAsia="zh-CN"/>
        </w:rPr>
      </w:pPr>
      <w:r>
        <w:rPr>
          <w:rFonts w:hint="eastAsia" w:ascii="仿宋" w:hAnsi="仿宋" w:eastAsia="仿宋" w:cs="仿宋"/>
          <w:color w:val="auto"/>
          <w:szCs w:val="21"/>
          <w:lang w:eastAsia="zh-CN"/>
        </w:rPr>
        <w:t>(7)联合体投标未提交联合体协议的；</w:t>
      </w:r>
    </w:p>
    <w:p>
      <w:pPr>
        <w:keepNext w:val="0"/>
        <w:keepLines w:val="0"/>
        <w:pageBreakBefore w:val="0"/>
        <w:kinsoku/>
        <w:wordWrap/>
        <w:overflowPunct/>
        <w:topLinePunct w:val="0"/>
        <w:autoSpaceDE/>
        <w:autoSpaceDN/>
        <w:bidi w:val="0"/>
        <w:adjustRightInd/>
        <w:snapToGrid w:val="0"/>
        <w:spacing w:line="400" w:lineRule="exact"/>
        <w:ind w:firstLine="486" w:firstLineChars="200"/>
        <w:textAlignment w:val="auto"/>
        <w:outlineLvl w:val="9"/>
        <w:rPr>
          <w:rFonts w:ascii="仿宋" w:hAnsi="仿宋" w:eastAsia="仿宋" w:cs="仿宋"/>
          <w:color w:val="auto"/>
          <w:szCs w:val="21"/>
          <w:lang w:eastAsia="zh-CN"/>
        </w:rPr>
      </w:pPr>
      <w:r>
        <w:rPr>
          <w:rFonts w:hint="eastAsia" w:ascii="仿宋" w:hAnsi="仿宋" w:eastAsia="仿宋" w:cs="仿宋"/>
          <w:color w:val="auto"/>
          <w:szCs w:val="21"/>
          <w:lang w:eastAsia="zh-CN"/>
        </w:rPr>
        <w:t>(8)被暂停营业的；</w:t>
      </w:r>
    </w:p>
    <w:p>
      <w:pPr>
        <w:keepNext w:val="0"/>
        <w:keepLines w:val="0"/>
        <w:pageBreakBefore w:val="0"/>
        <w:kinsoku/>
        <w:wordWrap/>
        <w:overflowPunct/>
        <w:topLinePunct w:val="0"/>
        <w:autoSpaceDE/>
        <w:autoSpaceDN/>
        <w:bidi w:val="0"/>
        <w:adjustRightInd/>
        <w:snapToGrid w:val="0"/>
        <w:spacing w:line="400" w:lineRule="exact"/>
        <w:ind w:firstLine="486" w:firstLineChars="200"/>
        <w:textAlignment w:val="auto"/>
        <w:outlineLvl w:val="9"/>
        <w:rPr>
          <w:rFonts w:ascii="仿宋" w:hAnsi="仿宋" w:eastAsia="仿宋" w:cs="仿宋"/>
          <w:color w:val="auto"/>
          <w:szCs w:val="21"/>
          <w:lang w:eastAsia="zh-CN"/>
        </w:rPr>
      </w:pPr>
      <w:r>
        <w:rPr>
          <w:rFonts w:hint="eastAsia" w:ascii="仿宋" w:hAnsi="仿宋" w:eastAsia="仿宋" w:cs="仿宋"/>
          <w:color w:val="auto"/>
          <w:szCs w:val="21"/>
          <w:lang w:eastAsia="zh-CN"/>
        </w:rPr>
        <w:t>(9)被暂停或取消投标资格的；</w:t>
      </w:r>
    </w:p>
    <w:p>
      <w:pPr>
        <w:keepNext w:val="0"/>
        <w:keepLines w:val="0"/>
        <w:pageBreakBefore w:val="0"/>
        <w:kinsoku/>
        <w:wordWrap/>
        <w:overflowPunct/>
        <w:topLinePunct w:val="0"/>
        <w:autoSpaceDE/>
        <w:autoSpaceDN/>
        <w:bidi w:val="0"/>
        <w:adjustRightInd/>
        <w:snapToGrid w:val="0"/>
        <w:spacing w:line="400" w:lineRule="exact"/>
        <w:ind w:firstLine="486" w:firstLineChars="200"/>
        <w:textAlignment w:val="auto"/>
        <w:outlineLvl w:val="9"/>
        <w:rPr>
          <w:rFonts w:ascii="仿宋" w:hAnsi="仿宋" w:eastAsia="仿宋" w:cs="仿宋"/>
          <w:color w:val="auto"/>
          <w:szCs w:val="21"/>
          <w:lang w:eastAsia="zh-CN"/>
        </w:rPr>
      </w:pPr>
      <w:r>
        <w:rPr>
          <w:rFonts w:hint="eastAsia" w:ascii="仿宋" w:hAnsi="仿宋" w:eastAsia="仿宋" w:cs="仿宋"/>
          <w:color w:val="auto"/>
          <w:szCs w:val="21"/>
          <w:lang w:eastAsia="zh-CN"/>
        </w:rPr>
        <w:t>(10)财产被接管或冻结的；</w:t>
      </w:r>
    </w:p>
    <w:p>
      <w:pPr>
        <w:keepNext w:val="0"/>
        <w:keepLines w:val="0"/>
        <w:pageBreakBefore w:val="0"/>
        <w:kinsoku/>
        <w:wordWrap/>
        <w:overflowPunct/>
        <w:topLinePunct w:val="0"/>
        <w:autoSpaceDE/>
        <w:autoSpaceDN/>
        <w:bidi w:val="0"/>
        <w:adjustRightInd/>
        <w:snapToGrid w:val="0"/>
        <w:spacing w:line="400" w:lineRule="exact"/>
        <w:ind w:firstLine="486" w:firstLineChars="200"/>
        <w:textAlignment w:val="auto"/>
        <w:outlineLvl w:val="9"/>
        <w:rPr>
          <w:rFonts w:ascii="仿宋" w:hAnsi="仿宋" w:eastAsia="仿宋" w:cs="仿宋"/>
          <w:color w:val="auto"/>
          <w:szCs w:val="21"/>
          <w:lang w:eastAsia="zh-CN"/>
        </w:rPr>
      </w:pPr>
      <w:r>
        <w:rPr>
          <w:rFonts w:hint="eastAsia" w:ascii="仿宋" w:hAnsi="仿宋" w:eastAsia="仿宋" w:cs="仿宋"/>
          <w:color w:val="auto"/>
          <w:szCs w:val="21"/>
          <w:lang w:eastAsia="zh-CN"/>
        </w:rPr>
        <w:t>(11)供应商单位负责人为同一人或者存在控股、管理关系的不同单位的；</w:t>
      </w:r>
    </w:p>
    <w:p>
      <w:pPr>
        <w:keepNext w:val="0"/>
        <w:keepLines w:val="0"/>
        <w:pageBreakBefore w:val="0"/>
        <w:kinsoku/>
        <w:wordWrap/>
        <w:overflowPunct/>
        <w:topLinePunct w:val="0"/>
        <w:autoSpaceDE/>
        <w:autoSpaceDN/>
        <w:bidi w:val="0"/>
        <w:adjustRightInd/>
        <w:snapToGrid w:val="0"/>
        <w:spacing w:line="400" w:lineRule="exact"/>
        <w:ind w:firstLine="364" w:firstLineChars="150"/>
        <w:textAlignment w:val="auto"/>
        <w:outlineLvl w:val="9"/>
        <w:rPr>
          <w:rFonts w:ascii="仿宋" w:hAnsi="仿宋" w:eastAsia="仿宋" w:cs="仿宋"/>
          <w:color w:val="auto"/>
          <w:szCs w:val="21"/>
          <w:lang w:eastAsia="zh-CN"/>
        </w:rPr>
      </w:pPr>
      <w:r>
        <w:rPr>
          <w:rFonts w:hint="eastAsia" w:ascii="仿宋" w:hAnsi="仿宋" w:eastAsia="仿宋" w:cs="仿宋"/>
          <w:color w:val="auto"/>
          <w:szCs w:val="21"/>
          <w:lang w:eastAsia="zh-CN"/>
        </w:rPr>
        <w:t>（12）供应商基本资格条件和特定资格条件中有一项及以上不符合要求的；</w:t>
      </w:r>
    </w:p>
    <w:p>
      <w:pPr>
        <w:keepNext w:val="0"/>
        <w:keepLines w:val="0"/>
        <w:pageBreakBefore w:val="0"/>
        <w:kinsoku/>
        <w:wordWrap/>
        <w:overflowPunct/>
        <w:topLinePunct w:val="0"/>
        <w:autoSpaceDE/>
        <w:autoSpaceDN/>
        <w:bidi w:val="0"/>
        <w:adjustRightInd/>
        <w:snapToGrid w:val="0"/>
        <w:spacing w:line="400" w:lineRule="exact"/>
        <w:ind w:firstLine="364" w:firstLineChars="150"/>
        <w:textAlignment w:val="auto"/>
        <w:outlineLvl w:val="9"/>
        <w:rPr>
          <w:rFonts w:ascii="仿宋" w:hAnsi="仿宋" w:eastAsia="仿宋" w:cs="仿宋"/>
          <w:color w:val="auto"/>
          <w:szCs w:val="21"/>
          <w:lang w:eastAsia="zh-CN"/>
        </w:rPr>
      </w:pPr>
      <w:r>
        <w:rPr>
          <w:rFonts w:hint="eastAsia" w:ascii="仿宋" w:hAnsi="仿宋" w:eastAsia="仿宋" w:cs="仿宋"/>
          <w:color w:val="auto"/>
          <w:szCs w:val="21"/>
          <w:lang w:eastAsia="zh-CN"/>
        </w:rPr>
        <w:t>（13）供应商使用相同的MAC地址进行报名的；</w:t>
      </w:r>
    </w:p>
    <w:p>
      <w:pPr>
        <w:keepNext w:val="0"/>
        <w:keepLines w:val="0"/>
        <w:pageBreakBefore w:val="0"/>
        <w:kinsoku/>
        <w:wordWrap/>
        <w:overflowPunct/>
        <w:topLinePunct w:val="0"/>
        <w:autoSpaceDE/>
        <w:autoSpaceDN/>
        <w:bidi w:val="0"/>
        <w:adjustRightInd/>
        <w:snapToGrid w:val="0"/>
        <w:spacing w:line="400" w:lineRule="exact"/>
        <w:ind w:firstLine="364" w:firstLineChars="150"/>
        <w:textAlignment w:val="auto"/>
        <w:outlineLvl w:val="9"/>
        <w:rPr>
          <w:rFonts w:ascii="仿宋" w:hAnsi="仿宋" w:eastAsia="仿宋" w:cs="仿宋"/>
          <w:color w:val="auto"/>
          <w:szCs w:val="21"/>
          <w:lang w:eastAsia="zh-CN"/>
        </w:rPr>
      </w:pPr>
      <w:r>
        <w:rPr>
          <w:rFonts w:hint="eastAsia" w:ascii="仿宋" w:hAnsi="仿宋" w:eastAsia="仿宋" w:cs="仿宋"/>
          <w:color w:val="auto"/>
          <w:szCs w:val="21"/>
          <w:lang w:eastAsia="zh-CN"/>
        </w:rPr>
        <w:t>（14）其它情形，经评标委员会委提出按无效投标处理，并经公共资源交易监督部门核准的；</w:t>
      </w:r>
    </w:p>
    <w:p>
      <w:pPr>
        <w:keepNext w:val="0"/>
        <w:keepLines w:val="0"/>
        <w:pageBreakBefore w:val="0"/>
        <w:kinsoku/>
        <w:wordWrap/>
        <w:overflowPunct/>
        <w:topLinePunct w:val="0"/>
        <w:autoSpaceDE/>
        <w:autoSpaceDN/>
        <w:bidi w:val="0"/>
        <w:adjustRightInd/>
        <w:snapToGrid w:val="0"/>
        <w:spacing w:line="400" w:lineRule="exact"/>
        <w:ind w:firstLine="364" w:firstLineChars="150"/>
        <w:textAlignment w:val="auto"/>
        <w:outlineLvl w:val="9"/>
        <w:rPr>
          <w:rFonts w:ascii="仿宋" w:hAnsi="仿宋" w:eastAsia="仿宋" w:cs="仿宋"/>
          <w:color w:val="auto"/>
          <w:szCs w:val="21"/>
          <w:lang w:eastAsia="zh-CN"/>
        </w:rPr>
      </w:pPr>
      <w:r>
        <w:rPr>
          <w:rFonts w:hint="eastAsia" w:ascii="仿宋" w:hAnsi="仿宋" w:eastAsia="仿宋" w:cs="仿宋"/>
          <w:color w:val="auto"/>
          <w:szCs w:val="21"/>
          <w:lang w:eastAsia="zh-CN"/>
        </w:rPr>
        <w:t>（15）供应商使用相同IP地址报名的，一经发现，监管部门将进一步核实，查实后按串通投标处理；</w:t>
      </w:r>
    </w:p>
    <w:p>
      <w:pPr>
        <w:keepNext w:val="0"/>
        <w:keepLines w:val="0"/>
        <w:pageBreakBefore w:val="0"/>
        <w:kinsoku/>
        <w:wordWrap/>
        <w:overflowPunct/>
        <w:topLinePunct w:val="0"/>
        <w:autoSpaceDE/>
        <w:autoSpaceDN/>
        <w:bidi w:val="0"/>
        <w:adjustRightInd/>
        <w:snapToGrid w:val="0"/>
        <w:spacing w:line="400" w:lineRule="exact"/>
        <w:ind w:firstLine="364" w:firstLineChars="150"/>
        <w:textAlignment w:val="auto"/>
        <w:outlineLvl w:val="9"/>
        <w:rPr>
          <w:rFonts w:ascii="仿宋" w:hAnsi="仿宋" w:eastAsia="仿宋" w:cs="仿宋"/>
          <w:color w:val="auto"/>
          <w:szCs w:val="21"/>
          <w:lang w:eastAsia="zh-CN"/>
        </w:rPr>
      </w:pPr>
      <w:r>
        <w:rPr>
          <w:rFonts w:hint="eastAsia" w:ascii="仿宋" w:hAnsi="仿宋" w:eastAsia="仿宋" w:cs="仿宋"/>
          <w:color w:val="auto"/>
          <w:szCs w:val="21"/>
          <w:lang w:eastAsia="zh-CN"/>
        </w:rPr>
        <w:t>（16）采购文件规定的其它无效投标情形。</w:t>
      </w:r>
    </w:p>
    <w:p>
      <w:pPr>
        <w:keepNext w:val="0"/>
        <w:keepLines w:val="0"/>
        <w:pageBreakBefore w:val="0"/>
        <w:kinsoku/>
        <w:wordWrap/>
        <w:overflowPunct/>
        <w:topLinePunct w:val="0"/>
        <w:autoSpaceDE/>
        <w:autoSpaceDN/>
        <w:bidi w:val="0"/>
        <w:adjustRightInd/>
        <w:snapToGrid w:val="0"/>
        <w:spacing w:line="400" w:lineRule="exact"/>
        <w:textAlignment w:val="auto"/>
        <w:outlineLvl w:val="9"/>
        <w:rPr>
          <w:rFonts w:ascii="仿宋" w:hAnsi="仿宋" w:eastAsia="仿宋" w:cs="仿宋"/>
          <w:color w:val="auto"/>
          <w:szCs w:val="21"/>
          <w:lang w:eastAsia="zh-CN"/>
        </w:rPr>
      </w:pPr>
      <w:r>
        <w:rPr>
          <w:rFonts w:hint="eastAsia" w:ascii="仿宋" w:hAnsi="仿宋" w:eastAsia="仿宋" w:cs="仿宋"/>
          <w:color w:val="auto"/>
          <w:szCs w:val="21"/>
          <w:lang w:eastAsia="zh-CN"/>
        </w:rPr>
        <w:t xml:space="preserve">   12.3 供应商有下列情形之一的,符合性审查后其投标按无效投标处理：</w:t>
      </w:r>
    </w:p>
    <w:p>
      <w:pPr>
        <w:keepNext w:val="0"/>
        <w:keepLines w:val="0"/>
        <w:pageBreakBefore w:val="0"/>
        <w:kinsoku/>
        <w:wordWrap/>
        <w:overflowPunct/>
        <w:topLinePunct w:val="0"/>
        <w:autoSpaceDE/>
        <w:autoSpaceDN/>
        <w:bidi w:val="0"/>
        <w:adjustRightInd/>
        <w:snapToGrid w:val="0"/>
        <w:spacing w:line="400" w:lineRule="exact"/>
        <w:ind w:firstLine="486" w:firstLineChars="200"/>
        <w:textAlignment w:val="auto"/>
        <w:outlineLvl w:val="9"/>
        <w:rPr>
          <w:rFonts w:ascii="仿宋" w:hAnsi="仿宋" w:eastAsia="仿宋" w:cs="仿宋"/>
          <w:color w:val="auto"/>
          <w:szCs w:val="21"/>
          <w:lang w:eastAsia="zh-CN"/>
        </w:rPr>
      </w:pPr>
      <w:r>
        <w:rPr>
          <w:rFonts w:hint="eastAsia" w:ascii="仿宋" w:hAnsi="仿宋" w:eastAsia="仿宋" w:cs="仿宋"/>
          <w:color w:val="auto"/>
          <w:szCs w:val="21"/>
          <w:lang w:eastAsia="zh-CN"/>
        </w:rPr>
        <w:t>(1) 投标文件签章、盖章不全，经评标委员会一致认定对开评标内容有实质性影响并经监督部门核准的；</w:t>
      </w:r>
    </w:p>
    <w:p>
      <w:pPr>
        <w:keepNext w:val="0"/>
        <w:keepLines w:val="0"/>
        <w:pageBreakBefore w:val="0"/>
        <w:kinsoku/>
        <w:wordWrap/>
        <w:overflowPunct/>
        <w:topLinePunct w:val="0"/>
        <w:autoSpaceDE/>
        <w:autoSpaceDN/>
        <w:bidi w:val="0"/>
        <w:adjustRightInd/>
        <w:snapToGrid w:val="0"/>
        <w:spacing w:line="400" w:lineRule="exact"/>
        <w:ind w:firstLine="486" w:firstLineChars="200"/>
        <w:textAlignment w:val="auto"/>
        <w:outlineLvl w:val="9"/>
        <w:rPr>
          <w:rFonts w:ascii="仿宋" w:hAnsi="仿宋" w:eastAsia="仿宋" w:cs="仿宋"/>
          <w:color w:val="auto"/>
          <w:szCs w:val="21"/>
          <w:lang w:eastAsia="zh-CN"/>
        </w:rPr>
      </w:pPr>
      <w:r>
        <w:rPr>
          <w:rFonts w:hint="eastAsia" w:ascii="仿宋" w:hAnsi="仿宋" w:eastAsia="仿宋" w:cs="仿宋"/>
          <w:color w:val="auto"/>
          <w:szCs w:val="21"/>
          <w:lang w:eastAsia="zh-CN"/>
        </w:rPr>
        <w:t>(2)未按规定的格式填写，实质性内容不全或关键字迹模糊、无法辨认; 经监督部门核准的；</w:t>
      </w:r>
    </w:p>
    <w:p>
      <w:pPr>
        <w:keepNext w:val="0"/>
        <w:keepLines w:val="0"/>
        <w:pageBreakBefore w:val="0"/>
        <w:kinsoku/>
        <w:wordWrap/>
        <w:overflowPunct/>
        <w:topLinePunct w:val="0"/>
        <w:autoSpaceDE/>
        <w:autoSpaceDN/>
        <w:bidi w:val="0"/>
        <w:adjustRightInd/>
        <w:snapToGrid w:val="0"/>
        <w:spacing w:line="400" w:lineRule="exact"/>
        <w:ind w:firstLine="486" w:firstLineChars="200"/>
        <w:textAlignment w:val="auto"/>
        <w:outlineLvl w:val="9"/>
        <w:rPr>
          <w:rFonts w:ascii="仿宋" w:hAnsi="仿宋" w:eastAsia="仿宋" w:cs="仿宋"/>
          <w:color w:val="auto"/>
          <w:szCs w:val="21"/>
          <w:lang w:eastAsia="zh-CN"/>
        </w:rPr>
      </w:pPr>
      <w:r>
        <w:rPr>
          <w:rFonts w:hint="eastAsia" w:ascii="仿宋" w:hAnsi="仿宋" w:eastAsia="仿宋" w:cs="仿宋"/>
          <w:color w:val="auto"/>
          <w:szCs w:val="21"/>
          <w:lang w:eastAsia="zh-CN"/>
        </w:rPr>
        <w:t>(4)同一供应商提交两个以上不同的投标文件或者投标报价，但采购文件规定提交备选方案的除外；</w:t>
      </w:r>
    </w:p>
    <w:p>
      <w:pPr>
        <w:keepNext w:val="0"/>
        <w:keepLines w:val="0"/>
        <w:pageBreakBefore w:val="0"/>
        <w:kinsoku/>
        <w:wordWrap/>
        <w:overflowPunct/>
        <w:topLinePunct w:val="0"/>
        <w:autoSpaceDE/>
        <w:autoSpaceDN/>
        <w:bidi w:val="0"/>
        <w:adjustRightInd/>
        <w:snapToGrid w:val="0"/>
        <w:spacing w:line="400" w:lineRule="exact"/>
        <w:ind w:firstLine="486" w:firstLineChars="200"/>
        <w:textAlignment w:val="auto"/>
        <w:outlineLvl w:val="9"/>
        <w:rPr>
          <w:rFonts w:hint="eastAsia" w:ascii="仿宋" w:hAnsi="仿宋" w:eastAsia="仿宋" w:cs="仿宋"/>
          <w:color w:val="auto"/>
          <w:szCs w:val="21"/>
          <w:lang w:eastAsia="zh-CN"/>
        </w:rPr>
      </w:pPr>
      <w:r>
        <w:rPr>
          <w:rFonts w:hint="eastAsia" w:ascii="仿宋" w:hAnsi="仿宋" w:eastAsia="仿宋" w:cs="仿宋"/>
          <w:color w:val="auto"/>
          <w:szCs w:val="21"/>
          <w:lang w:eastAsia="zh-CN"/>
        </w:rPr>
        <w:t>(3)投标文件没有对采购文件的实质性要求和条件作出响应;</w:t>
      </w:r>
    </w:p>
    <w:p>
      <w:pPr>
        <w:keepNext w:val="0"/>
        <w:keepLines w:val="0"/>
        <w:pageBreakBefore w:val="0"/>
        <w:kinsoku/>
        <w:wordWrap/>
        <w:overflowPunct/>
        <w:topLinePunct w:val="0"/>
        <w:autoSpaceDE/>
        <w:autoSpaceDN/>
        <w:bidi w:val="0"/>
        <w:adjustRightInd/>
        <w:snapToGrid w:val="0"/>
        <w:spacing w:line="400" w:lineRule="exact"/>
        <w:ind w:firstLine="486" w:firstLineChars="200"/>
        <w:textAlignment w:val="auto"/>
        <w:outlineLvl w:val="9"/>
        <w:rPr>
          <w:rFonts w:hint="eastAsia" w:ascii="仿宋" w:hAnsi="仿宋" w:eastAsia="仿宋" w:cs="仿宋"/>
          <w:color w:val="auto"/>
          <w:szCs w:val="21"/>
          <w:lang w:eastAsia="zh-CN"/>
        </w:rPr>
      </w:pPr>
      <w:r>
        <w:rPr>
          <w:rFonts w:hint="eastAsia" w:ascii="仿宋" w:hAnsi="仿宋" w:eastAsia="仿宋" w:cs="仿宋"/>
          <w:color w:val="auto"/>
          <w:szCs w:val="21"/>
          <w:lang w:eastAsia="zh-CN"/>
        </w:rPr>
        <w:t>(4)投标报价超出规定的投标限价或公布的采购预算的；</w:t>
      </w:r>
    </w:p>
    <w:p>
      <w:pPr>
        <w:keepNext w:val="0"/>
        <w:keepLines w:val="0"/>
        <w:pageBreakBefore w:val="0"/>
        <w:kinsoku/>
        <w:wordWrap/>
        <w:overflowPunct/>
        <w:topLinePunct w:val="0"/>
        <w:autoSpaceDE/>
        <w:autoSpaceDN/>
        <w:bidi w:val="0"/>
        <w:adjustRightInd/>
        <w:snapToGrid w:val="0"/>
        <w:spacing w:line="400" w:lineRule="exact"/>
        <w:ind w:firstLine="486" w:firstLineChars="200"/>
        <w:textAlignment w:val="auto"/>
        <w:outlineLvl w:val="9"/>
        <w:rPr>
          <w:rFonts w:ascii="仿宋" w:hAnsi="仿宋" w:eastAsia="仿宋" w:cs="仿宋"/>
          <w:color w:val="auto"/>
          <w:szCs w:val="21"/>
          <w:lang w:eastAsia="zh-CN"/>
        </w:rPr>
      </w:pPr>
      <w:r>
        <w:rPr>
          <w:rFonts w:hint="eastAsia" w:ascii="仿宋" w:hAnsi="仿宋" w:eastAsia="仿宋" w:cs="仿宋"/>
          <w:color w:val="auto"/>
          <w:szCs w:val="21"/>
          <w:lang w:eastAsia="zh-CN"/>
        </w:rPr>
        <w:t>(5)不按评标委员会要求澄清、说明或补正的，或者评标委员会根据采购文件的规定对采购文件的计算错误进行修正后，供应商不接受修正的投标报价的。</w:t>
      </w:r>
    </w:p>
    <w:p>
      <w:pPr>
        <w:keepNext w:val="0"/>
        <w:keepLines w:val="0"/>
        <w:pageBreakBefore w:val="0"/>
        <w:kinsoku/>
        <w:wordWrap/>
        <w:overflowPunct/>
        <w:topLinePunct w:val="0"/>
        <w:autoSpaceDE/>
        <w:autoSpaceDN/>
        <w:bidi w:val="0"/>
        <w:adjustRightInd/>
        <w:snapToGrid w:val="0"/>
        <w:spacing w:line="400" w:lineRule="exact"/>
        <w:ind w:firstLine="486" w:firstLineChars="200"/>
        <w:textAlignment w:val="auto"/>
        <w:outlineLvl w:val="9"/>
        <w:rPr>
          <w:rFonts w:ascii="仿宋" w:hAnsi="仿宋" w:eastAsia="仿宋" w:cs="仿宋"/>
          <w:color w:val="auto"/>
          <w:szCs w:val="21"/>
          <w:lang w:eastAsia="zh-CN"/>
        </w:rPr>
      </w:pPr>
      <w:r>
        <w:rPr>
          <w:rFonts w:hint="eastAsia" w:ascii="仿宋" w:hAnsi="仿宋" w:eastAsia="仿宋" w:cs="仿宋"/>
          <w:color w:val="auto"/>
          <w:szCs w:val="21"/>
          <w:lang w:eastAsia="zh-CN"/>
        </w:rPr>
        <w:t>（6）其它情形，经评标委员会委提出按无效投标处理，并经公共资源交易监督部门核准的；</w:t>
      </w:r>
    </w:p>
    <w:p>
      <w:pPr>
        <w:keepNext w:val="0"/>
        <w:keepLines w:val="0"/>
        <w:pageBreakBefore w:val="0"/>
        <w:widowControl/>
        <w:kinsoku/>
        <w:wordWrap/>
        <w:overflowPunct/>
        <w:topLinePunct w:val="0"/>
        <w:autoSpaceDE/>
        <w:autoSpaceDN/>
        <w:bidi w:val="0"/>
        <w:adjustRightInd/>
        <w:spacing w:line="400" w:lineRule="exact"/>
        <w:ind w:firstLine="486" w:firstLineChars="200"/>
        <w:textAlignment w:val="auto"/>
        <w:outlineLvl w:val="9"/>
        <w:rPr>
          <w:rFonts w:ascii="仿宋" w:hAnsi="仿宋" w:eastAsia="仿宋" w:cs="仿宋"/>
          <w:color w:val="auto"/>
          <w:szCs w:val="21"/>
          <w:lang w:eastAsia="zh-CN"/>
        </w:rPr>
      </w:pPr>
      <w:r>
        <w:rPr>
          <w:rFonts w:hint="eastAsia" w:ascii="仿宋" w:hAnsi="仿宋" w:eastAsia="仿宋" w:cs="仿宋"/>
          <w:color w:val="auto"/>
          <w:szCs w:val="21"/>
          <w:lang w:eastAsia="zh-CN"/>
        </w:rPr>
        <w:t>（7）</w:t>
      </w:r>
      <w:r>
        <w:rPr>
          <w:rFonts w:hint="eastAsia" w:ascii="仿宋" w:hAnsi="仿宋" w:eastAsia="仿宋" w:cs="仿宋"/>
          <w:color w:val="auto"/>
          <w:szCs w:val="21"/>
          <w:shd w:val="clear" w:color="auto" w:fill="FFFFFF"/>
          <w:lang w:eastAsia="zh-CN"/>
        </w:rPr>
        <w:t>未按照磋商文件的规定提交投标保证金的；</w:t>
      </w:r>
    </w:p>
    <w:p>
      <w:pPr>
        <w:keepNext w:val="0"/>
        <w:keepLines w:val="0"/>
        <w:pageBreakBefore w:val="0"/>
        <w:widowControl/>
        <w:kinsoku/>
        <w:wordWrap/>
        <w:overflowPunct/>
        <w:topLinePunct w:val="0"/>
        <w:autoSpaceDE/>
        <w:autoSpaceDN/>
        <w:bidi w:val="0"/>
        <w:adjustRightInd/>
        <w:spacing w:line="400" w:lineRule="exact"/>
        <w:ind w:firstLine="486" w:firstLineChars="200"/>
        <w:textAlignment w:val="auto"/>
        <w:outlineLvl w:val="9"/>
        <w:rPr>
          <w:rFonts w:ascii="仿宋" w:hAnsi="仿宋" w:eastAsia="仿宋" w:cs="仿宋"/>
          <w:color w:val="auto"/>
          <w:szCs w:val="21"/>
          <w:lang w:eastAsia="zh-CN"/>
        </w:rPr>
      </w:pPr>
      <w:r>
        <w:rPr>
          <w:rFonts w:hint="eastAsia" w:ascii="仿宋" w:hAnsi="仿宋" w:eastAsia="仿宋" w:cs="仿宋"/>
          <w:color w:val="auto"/>
          <w:szCs w:val="21"/>
          <w:lang w:eastAsia="zh-CN"/>
        </w:rPr>
        <w:t>（8）</w:t>
      </w:r>
      <w:r>
        <w:rPr>
          <w:rFonts w:hint="eastAsia" w:ascii="仿宋" w:hAnsi="仿宋" w:eastAsia="仿宋" w:cs="仿宋"/>
          <w:color w:val="auto"/>
          <w:szCs w:val="21"/>
          <w:shd w:val="clear" w:color="auto" w:fill="FFFFFF"/>
          <w:lang w:eastAsia="zh-CN"/>
        </w:rPr>
        <w:t>投标文件含有采购人不能接受的附加条件的;</w:t>
      </w:r>
    </w:p>
    <w:p>
      <w:pPr>
        <w:keepNext w:val="0"/>
        <w:keepLines w:val="0"/>
        <w:pageBreakBefore w:val="0"/>
        <w:tabs>
          <w:tab w:val="left" w:pos="1123"/>
        </w:tabs>
        <w:kinsoku/>
        <w:wordWrap/>
        <w:overflowPunct/>
        <w:topLinePunct w:val="0"/>
        <w:autoSpaceDE/>
        <w:autoSpaceDN/>
        <w:bidi w:val="0"/>
        <w:adjustRightInd/>
        <w:snapToGrid w:val="0"/>
        <w:spacing w:line="400" w:lineRule="exact"/>
        <w:ind w:firstLine="486" w:firstLineChars="200"/>
        <w:textAlignment w:val="auto"/>
        <w:outlineLvl w:val="9"/>
        <w:rPr>
          <w:rFonts w:ascii="仿宋" w:hAnsi="仿宋" w:eastAsia="仿宋" w:cs="仿宋"/>
          <w:color w:val="auto"/>
          <w:szCs w:val="21"/>
          <w:lang w:eastAsia="zh-CN"/>
        </w:rPr>
      </w:pPr>
      <w:r>
        <w:rPr>
          <w:rFonts w:hint="eastAsia" w:ascii="仿宋" w:hAnsi="仿宋" w:eastAsia="仿宋" w:cs="仿宋"/>
          <w:color w:val="auto"/>
          <w:szCs w:val="21"/>
          <w:lang w:eastAsia="zh-CN"/>
        </w:rPr>
        <w:t>（9）采购文件规定的其它无效投标情形。</w:t>
      </w:r>
    </w:p>
    <w:p>
      <w:pPr>
        <w:keepNext w:val="0"/>
        <w:keepLines w:val="0"/>
        <w:pageBreakBefore w:val="0"/>
        <w:kinsoku/>
        <w:wordWrap/>
        <w:overflowPunct/>
        <w:topLinePunct w:val="0"/>
        <w:autoSpaceDE/>
        <w:autoSpaceDN/>
        <w:bidi w:val="0"/>
        <w:adjustRightInd/>
        <w:snapToGrid w:val="0"/>
        <w:spacing w:line="400" w:lineRule="exact"/>
        <w:ind w:firstLine="486" w:firstLineChars="200"/>
        <w:textAlignment w:val="auto"/>
        <w:outlineLvl w:val="9"/>
        <w:rPr>
          <w:rFonts w:ascii="仿宋" w:hAnsi="仿宋" w:eastAsia="仿宋" w:cs="仿宋"/>
          <w:color w:val="auto"/>
          <w:szCs w:val="21"/>
          <w:lang w:eastAsia="zh-CN"/>
        </w:rPr>
      </w:pPr>
      <w:r>
        <w:rPr>
          <w:rFonts w:hint="eastAsia" w:ascii="仿宋" w:hAnsi="仿宋" w:eastAsia="仿宋" w:cs="仿宋"/>
          <w:color w:val="auto"/>
          <w:szCs w:val="21"/>
          <w:lang w:eastAsia="zh-CN"/>
        </w:rPr>
        <w:t>12.4 供应商有下列情形之一的, 详细评审后其投标按无效投标处理：</w:t>
      </w:r>
    </w:p>
    <w:p>
      <w:pPr>
        <w:keepNext w:val="0"/>
        <w:keepLines w:val="0"/>
        <w:pageBreakBefore w:val="0"/>
        <w:kinsoku/>
        <w:wordWrap/>
        <w:overflowPunct/>
        <w:topLinePunct w:val="0"/>
        <w:autoSpaceDE/>
        <w:autoSpaceDN/>
        <w:bidi w:val="0"/>
        <w:adjustRightInd/>
        <w:snapToGrid w:val="0"/>
        <w:spacing w:line="400" w:lineRule="exact"/>
        <w:ind w:firstLine="486" w:firstLineChars="200"/>
        <w:textAlignment w:val="auto"/>
        <w:outlineLvl w:val="9"/>
        <w:rPr>
          <w:rFonts w:ascii="仿宋" w:hAnsi="仿宋" w:eastAsia="仿宋" w:cs="仿宋"/>
          <w:color w:val="auto"/>
          <w:szCs w:val="21"/>
          <w:lang w:eastAsia="zh-CN"/>
        </w:rPr>
      </w:pPr>
      <w:r>
        <w:rPr>
          <w:rFonts w:hint="eastAsia" w:ascii="仿宋" w:hAnsi="仿宋" w:eastAsia="仿宋" w:cs="仿宋"/>
          <w:color w:val="auto"/>
          <w:szCs w:val="21"/>
          <w:lang w:eastAsia="zh-CN"/>
        </w:rPr>
        <w:t>(1)投标产品不符合必须强制执行的国家标准的；</w:t>
      </w:r>
    </w:p>
    <w:p>
      <w:pPr>
        <w:keepNext w:val="0"/>
        <w:keepLines w:val="0"/>
        <w:pageBreakBefore w:val="0"/>
        <w:kinsoku/>
        <w:wordWrap/>
        <w:overflowPunct/>
        <w:topLinePunct w:val="0"/>
        <w:autoSpaceDE/>
        <w:autoSpaceDN/>
        <w:bidi w:val="0"/>
        <w:adjustRightInd/>
        <w:snapToGrid w:val="0"/>
        <w:spacing w:line="400" w:lineRule="exact"/>
        <w:ind w:firstLine="486" w:firstLineChars="200"/>
        <w:textAlignment w:val="auto"/>
        <w:outlineLvl w:val="9"/>
        <w:rPr>
          <w:rFonts w:ascii="仿宋" w:hAnsi="仿宋" w:eastAsia="仿宋" w:cs="仿宋"/>
          <w:color w:val="auto"/>
          <w:szCs w:val="21"/>
          <w:lang w:eastAsia="zh-CN"/>
        </w:rPr>
      </w:pPr>
      <w:r>
        <w:rPr>
          <w:rFonts w:hint="eastAsia" w:ascii="仿宋" w:hAnsi="仿宋" w:eastAsia="仿宋" w:cs="仿宋"/>
          <w:color w:val="auto"/>
          <w:szCs w:val="21"/>
          <w:lang w:eastAsia="zh-CN"/>
        </w:rPr>
        <w:t>(2)供应商有串通投标、弄虚作假、行贿等违法行为；</w:t>
      </w:r>
    </w:p>
    <w:p>
      <w:pPr>
        <w:keepNext w:val="0"/>
        <w:keepLines w:val="0"/>
        <w:pageBreakBefore w:val="0"/>
        <w:kinsoku/>
        <w:wordWrap/>
        <w:overflowPunct/>
        <w:topLinePunct w:val="0"/>
        <w:autoSpaceDE/>
        <w:autoSpaceDN/>
        <w:bidi w:val="0"/>
        <w:adjustRightInd/>
        <w:snapToGrid w:val="0"/>
        <w:spacing w:line="400" w:lineRule="exact"/>
        <w:ind w:firstLine="486" w:firstLineChars="200"/>
        <w:textAlignment w:val="auto"/>
        <w:outlineLvl w:val="9"/>
        <w:rPr>
          <w:rFonts w:ascii="仿宋" w:hAnsi="仿宋" w:eastAsia="仿宋" w:cs="仿宋"/>
          <w:color w:val="auto"/>
          <w:szCs w:val="21"/>
          <w:lang w:eastAsia="zh-CN"/>
        </w:rPr>
      </w:pPr>
      <w:r>
        <w:rPr>
          <w:rFonts w:hint="eastAsia" w:ascii="仿宋" w:hAnsi="仿宋" w:eastAsia="仿宋" w:cs="仿宋"/>
          <w:color w:val="auto"/>
          <w:szCs w:val="21"/>
          <w:lang w:eastAsia="zh-CN"/>
        </w:rPr>
        <w:t>(3)投标文件含有违反国家法律、法规的内容，或附有招标人不能接受的条件的；</w:t>
      </w:r>
    </w:p>
    <w:p>
      <w:pPr>
        <w:keepNext w:val="0"/>
        <w:keepLines w:val="0"/>
        <w:pageBreakBefore w:val="0"/>
        <w:kinsoku/>
        <w:wordWrap/>
        <w:overflowPunct/>
        <w:topLinePunct w:val="0"/>
        <w:autoSpaceDE/>
        <w:autoSpaceDN/>
        <w:bidi w:val="0"/>
        <w:adjustRightInd/>
        <w:spacing w:line="400" w:lineRule="exact"/>
        <w:ind w:firstLine="364" w:firstLineChars="150"/>
        <w:textAlignment w:val="auto"/>
        <w:outlineLvl w:val="9"/>
        <w:rPr>
          <w:rFonts w:ascii="仿宋" w:hAnsi="仿宋" w:eastAsia="仿宋" w:cs="仿宋"/>
          <w:color w:val="auto"/>
          <w:szCs w:val="21"/>
          <w:lang w:eastAsia="zh-CN"/>
        </w:rPr>
      </w:pPr>
      <w:r>
        <w:rPr>
          <w:rFonts w:hint="eastAsia" w:ascii="仿宋" w:hAnsi="仿宋" w:eastAsia="仿宋" w:cs="仿宋"/>
          <w:color w:val="auto"/>
          <w:szCs w:val="21"/>
          <w:lang w:eastAsia="zh-CN"/>
        </w:rPr>
        <w:t>（4）在同一项目（或同一标段）中有多个供应商有效投标报价接近最高限价，且评标委员会认为报价出现异常的，可以宣布其投标无效；</w:t>
      </w:r>
    </w:p>
    <w:p>
      <w:pPr>
        <w:keepNext w:val="0"/>
        <w:keepLines w:val="0"/>
        <w:pageBreakBefore w:val="0"/>
        <w:kinsoku/>
        <w:wordWrap/>
        <w:overflowPunct/>
        <w:topLinePunct w:val="0"/>
        <w:autoSpaceDE/>
        <w:autoSpaceDN/>
        <w:bidi w:val="0"/>
        <w:adjustRightInd/>
        <w:spacing w:line="400" w:lineRule="exact"/>
        <w:ind w:firstLine="364" w:firstLineChars="150"/>
        <w:textAlignment w:val="auto"/>
        <w:outlineLvl w:val="9"/>
        <w:rPr>
          <w:rFonts w:ascii="仿宋" w:hAnsi="仿宋" w:eastAsia="仿宋" w:cs="仿宋"/>
          <w:color w:val="auto"/>
          <w:szCs w:val="21"/>
          <w:lang w:eastAsia="zh-CN"/>
        </w:rPr>
      </w:pPr>
      <w:r>
        <w:rPr>
          <w:rFonts w:hint="eastAsia" w:ascii="仿宋" w:hAnsi="仿宋" w:eastAsia="仿宋" w:cs="仿宋"/>
          <w:color w:val="auto"/>
          <w:szCs w:val="21"/>
          <w:lang w:eastAsia="zh-CN"/>
        </w:rPr>
        <w:t>（5）报价明显低于其他供应商，且不能证明报价合理性的投标无效；</w:t>
      </w:r>
    </w:p>
    <w:p>
      <w:pPr>
        <w:keepNext w:val="0"/>
        <w:keepLines w:val="0"/>
        <w:pageBreakBefore w:val="0"/>
        <w:kinsoku/>
        <w:wordWrap/>
        <w:overflowPunct/>
        <w:topLinePunct w:val="0"/>
        <w:autoSpaceDE/>
        <w:autoSpaceDN/>
        <w:bidi w:val="0"/>
        <w:adjustRightInd/>
        <w:spacing w:line="400" w:lineRule="exact"/>
        <w:ind w:firstLine="364" w:firstLineChars="150"/>
        <w:textAlignment w:val="auto"/>
        <w:outlineLvl w:val="9"/>
        <w:rPr>
          <w:rFonts w:ascii="仿宋" w:hAnsi="仿宋" w:eastAsia="仿宋" w:cs="仿宋"/>
          <w:color w:val="auto"/>
          <w:szCs w:val="21"/>
          <w:lang w:eastAsia="zh-CN"/>
        </w:rPr>
      </w:pPr>
      <w:r>
        <w:rPr>
          <w:rFonts w:hint="eastAsia" w:ascii="仿宋" w:hAnsi="仿宋" w:eastAsia="仿宋" w:cs="仿宋"/>
          <w:color w:val="auto"/>
          <w:szCs w:val="21"/>
          <w:lang w:eastAsia="zh-CN"/>
        </w:rPr>
        <w:t>（6）拒不确认评标委员会评审修正的投标无效；</w:t>
      </w:r>
    </w:p>
    <w:p>
      <w:pPr>
        <w:keepNext w:val="0"/>
        <w:keepLines w:val="0"/>
        <w:pageBreakBefore w:val="0"/>
        <w:kinsoku/>
        <w:wordWrap/>
        <w:overflowPunct/>
        <w:topLinePunct w:val="0"/>
        <w:autoSpaceDE/>
        <w:autoSpaceDN/>
        <w:bidi w:val="0"/>
        <w:adjustRightInd/>
        <w:spacing w:line="400" w:lineRule="exact"/>
        <w:ind w:firstLine="364" w:firstLineChars="150"/>
        <w:textAlignment w:val="auto"/>
        <w:outlineLvl w:val="9"/>
        <w:rPr>
          <w:rFonts w:ascii="仿宋" w:hAnsi="仿宋" w:eastAsia="仿宋" w:cs="仿宋"/>
          <w:color w:val="auto"/>
          <w:szCs w:val="21"/>
          <w:lang w:eastAsia="zh-CN"/>
        </w:rPr>
      </w:pPr>
      <w:r>
        <w:rPr>
          <w:rFonts w:hint="eastAsia" w:ascii="仿宋" w:hAnsi="仿宋" w:eastAsia="仿宋" w:cs="仿宋"/>
          <w:color w:val="auto"/>
          <w:szCs w:val="21"/>
          <w:lang w:eastAsia="zh-CN"/>
        </w:rPr>
        <w:t>（7）其它情形，经评标委员会委提出按无效投标处理，并经公共资源交易监督部门核准的；</w:t>
      </w:r>
    </w:p>
    <w:p>
      <w:pPr>
        <w:keepNext w:val="0"/>
        <w:keepLines w:val="0"/>
        <w:pageBreakBefore w:val="0"/>
        <w:kinsoku/>
        <w:wordWrap/>
        <w:overflowPunct/>
        <w:topLinePunct w:val="0"/>
        <w:autoSpaceDE/>
        <w:autoSpaceDN/>
        <w:bidi w:val="0"/>
        <w:adjustRightInd/>
        <w:spacing w:line="400" w:lineRule="exact"/>
        <w:ind w:firstLine="364" w:firstLineChars="150"/>
        <w:textAlignment w:val="auto"/>
        <w:outlineLvl w:val="9"/>
        <w:rPr>
          <w:rFonts w:hint="eastAsia" w:ascii="仿宋" w:hAnsi="仿宋" w:eastAsia="仿宋" w:cs="仿宋"/>
          <w:color w:val="auto"/>
          <w:szCs w:val="21"/>
          <w:lang w:eastAsia="zh-CN"/>
        </w:rPr>
      </w:pPr>
      <w:r>
        <w:rPr>
          <w:rFonts w:hint="eastAsia" w:ascii="仿宋" w:hAnsi="仿宋" w:eastAsia="仿宋" w:cs="仿宋"/>
          <w:color w:val="auto"/>
          <w:szCs w:val="21"/>
          <w:lang w:eastAsia="zh-CN"/>
        </w:rPr>
        <w:t>（8）采购文件规定的其它无效投标情形。</w:t>
      </w:r>
    </w:p>
    <w:p>
      <w:pPr>
        <w:pStyle w:val="21"/>
        <w:outlineLvl w:val="9"/>
        <w:rPr>
          <w:rFonts w:hint="eastAsia" w:ascii="仿宋" w:hAnsi="仿宋" w:eastAsia="仿宋" w:cs="仿宋"/>
          <w:color w:val="auto"/>
          <w:szCs w:val="21"/>
          <w:lang w:eastAsia="zh-CN"/>
        </w:rPr>
      </w:pPr>
    </w:p>
    <w:p>
      <w:pPr>
        <w:pStyle w:val="21"/>
        <w:outlineLvl w:val="9"/>
        <w:rPr>
          <w:rFonts w:hint="eastAsia" w:ascii="仿宋" w:hAnsi="仿宋" w:eastAsia="仿宋" w:cs="仿宋"/>
          <w:color w:val="auto"/>
          <w:szCs w:val="21"/>
          <w:lang w:eastAsia="zh-CN"/>
        </w:rPr>
      </w:pPr>
    </w:p>
    <w:p>
      <w:pPr>
        <w:pStyle w:val="21"/>
        <w:outlineLvl w:val="9"/>
        <w:rPr>
          <w:rFonts w:hint="eastAsia" w:ascii="仿宋" w:hAnsi="仿宋" w:eastAsia="仿宋" w:cs="仿宋"/>
          <w:color w:val="auto"/>
          <w:szCs w:val="21"/>
          <w:lang w:eastAsia="zh-CN"/>
        </w:rPr>
      </w:pPr>
    </w:p>
    <w:p>
      <w:pPr>
        <w:outlineLvl w:val="9"/>
        <w:rPr>
          <w:rFonts w:hint="eastAsia" w:ascii="仿宋" w:hAnsi="仿宋" w:eastAsia="仿宋" w:cs="仿宋"/>
          <w:b/>
          <w:bCs/>
          <w:color w:val="auto"/>
          <w:sz w:val="44"/>
          <w:szCs w:val="44"/>
        </w:rPr>
      </w:pPr>
      <w:bookmarkStart w:id="47" w:name="_Toc469495737"/>
      <w:bookmarkStart w:id="48" w:name="OLE_LINK4"/>
      <w:r>
        <w:rPr>
          <w:rFonts w:hint="eastAsia" w:ascii="仿宋" w:hAnsi="仿宋" w:eastAsia="仿宋" w:cs="仿宋"/>
          <w:b/>
          <w:bCs/>
          <w:color w:val="auto"/>
          <w:sz w:val="44"/>
          <w:szCs w:val="44"/>
        </w:rPr>
        <w:br w:type="page"/>
      </w:r>
    </w:p>
    <w:p>
      <w:pPr>
        <w:jc w:val="center"/>
        <w:outlineLvl w:val="0"/>
        <w:rPr>
          <w:rFonts w:ascii="仿宋" w:hAnsi="仿宋" w:eastAsia="仿宋" w:cs="仿宋"/>
          <w:b/>
          <w:bCs/>
          <w:color w:val="auto"/>
          <w:sz w:val="32"/>
          <w:szCs w:val="32"/>
          <w:lang w:eastAsia="zh-CN"/>
        </w:rPr>
      </w:pPr>
      <w:bookmarkStart w:id="49" w:name="_Toc29562"/>
      <w:r>
        <w:rPr>
          <w:rFonts w:hint="eastAsia" w:ascii="仿宋" w:hAnsi="仿宋" w:eastAsia="仿宋" w:cs="仿宋"/>
          <w:b/>
          <w:bCs/>
          <w:color w:val="auto"/>
          <w:sz w:val="44"/>
          <w:szCs w:val="44"/>
        </w:rPr>
        <w:t>第</w:t>
      </w:r>
      <w:r>
        <w:rPr>
          <w:rFonts w:hint="eastAsia" w:ascii="仿宋" w:hAnsi="仿宋" w:eastAsia="仿宋" w:cs="仿宋"/>
          <w:b/>
          <w:bCs/>
          <w:color w:val="auto"/>
          <w:sz w:val="44"/>
          <w:szCs w:val="44"/>
          <w:lang w:eastAsia="zh-CN"/>
        </w:rPr>
        <w:t>四</w:t>
      </w:r>
      <w:r>
        <w:rPr>
          <w:rFonts w:hint="eastAsia" w:ascii="仿宋" w:hAnsi="仿宋" w:eastAsia="仿宋" w:cs="仿宋"/>
          <w:b/>
          <w:bCs/>
          <w:color w:val="auto"/>
          <w:sz w:val="44"/>
          <w:szCs w:val="44"/>
        </w:rPr>
        <w:t xml:space="preserve">部分 </w:t>
      </w:r>
      <w:r>
        <w:rPr>
          <w:rFonts w:hint="eastAsia" w:ascii="仿宋" w:hAnsi="仿宋" w:eastAsia="仿宋" w:cs="仿宋"/>
          <w:b/>
          <w:color w:val="auto"/>
          <w:sz w:val="40"/>
          <w:szCs w:val="40"/>
          <w:lang w:eastAsia="zh-CN"/>
        </w:rPr>
        <w:t>采购内容及技术要求</w:t>
      </w:r>
      <w:bookmarkEnd w:id="49"/>
    </w:p>
    <w:bookmarkEnd w:id="41"/>
    <w:bookmarkEnd w:id="47"/>
    <w:bookmarkEnd w:id="48"/>
    <w:p>
      <w:pPr>
        <w:numPr>
          <w:ilvl w:val="0"/>
          <w:numId w:val="0"/>
        </w:numPr>
        <w:jc w:val="center"/>
        <w:rPr>
          <w:rFonts w:hint="eastAsia" w:ascii="Times New Roman" w:hAnsi="Times New Roman" w:eastAsia="宋体" w:cs="Times New Roman"/>
          <w:b/>
          <w:bCs/>
          <w:color w:val="auto"/>
          <w:sz w:val="32"/>
          <w:szCs w:val="40"/>
          <w:highlight w:val="none"/>
          <w:lang w:val="en-US" w:eastAsia="zh-CN"/>
        </w:rPr>
      </w:pPr>
      <w:r>
        <w:rPr>
          <w:rFonts w:hint="eastAsia" w:ascii="Times New Roman" w:hAnsi="Times New Roman" w:eastAsia="宋体" w:cs="Times New Roman"/>
          <w:b/>
          <w:bCs/>
          <w:color w:val="auto"/>
          <w:sz w:val="32"/>
          <w:szCs w:val="40"/>
          <w:highlight w:val="none"/>
          <w:lang w:val="en-US" w:eastAsia="zh-CN"/>
        </w:rPr>
        <w:t>服务内容及参数要求</w:t>
      </w:r>
    </w:p>
    <w:p>
      <w:pPr>
        <w:keepNext w:val="0"/>
        <w:keepLines w:val="0"/>
        <w:pageBreakBefore w:val="0"/>
        <w:widowControl w:val="0"/>
        <w:kinsoku/>
        <w:wordWrap/>
        <w:overflowPunct/>
        <w:topLinePunct w:val="0"/>
        <w:autoSpaceDE/>
        <w:autoSpaceDN/>
        <w:bidi w:val="0"/>
        <w:adjustRightInd/>
        <w:snapToGrid/>
        <w:spacing w:line="560" w:lineRule="exact"/>
        <w:ind w:firstLine="426" w:firstLineChars="200"/>
        <w:textAlignment w:val="auto"/>
        <w:outlineLvl w:val="9"/>
        <w:rPr>
          <w:rFonts w:hint="eastAsia" w:ascii="仿宋" w:hAnsi="仿宋" w:eastAsia="仿宋" w:cs="仿宋"/>
          <w:b w:val="0"/>
          <w:bCs/>
          <w:color w:val="auto"/>
          <w:kern w:val="0"/>
          <w:sz w:val="21"/>
          <w:szCs w:val="21"/>
          <w:highlight w:val="none"/>
          <w:lang w:val="en-US" w:eastAsia="zh-CN" w:bidi="ar"/>
        </w:rPr>
      </w:pPr>
      <w:r>
        <w:rPr>
          <w:rFonts w:hint="eastAsia" w:ascii="仿宋" w:hAnsi="仿宋" w:eastAsia="仿宋" w:cs="仿宋"/>
          <w:b w:val="0"/>
          <w:bCs/>
          <w:color w:val="auto"/>
          <w:kern w:val="0"/>
          <w:sz w:val="21"/>
          <w:szCs w:val="21"/>
          <w:highlight w:val="none"/>
          <w:lang w:val="en-US" w:eastAsia="zh-CN" w:bidi="ar"/>
        </w:rPr>
        <w:t>一、项目简介</w:t>
      </w:r>
    </w:p>
    <w:p>
      <w:pPr>
        <w:keepNext w:val="0"/>
        <w:keepLines w:val="0"/>
        <w:pageBreakBefore w:val="0"/>
        <w:widowControl w:val="0"/>
        <w:kinsoku/>
        <w:wordWrap/>
        <w:overflowPunct/>
        <w:topLinePunct w:val="0"/>
        <w:autoSpaceDE/>
        <w:autoSpaceDN/>
        <w:bidi w:val="0"/>
        <w:adjustRightInd/>
        <w:snapToGrid/>
        <w:spacing w:line="560" w:lineRule="exact"/>
        <w:ind w:left="1977" w:leftChars="200" w:hanging="1491" w:hangingChars="700"/>
        <w:textAlignment w:val="auto"/>
        <w:outlineLvl w:val="9"/>
        <w:rPr>
          <w:rFonts w:hint="eastAsia" w:ascii="仿宋" w:hAnsi="仿宋" w:eastAsia="仿宋" w:cs="仿宋"/>
          <w:b w:val="0"/>
          <w:bCs/>
          <w:color w:val="auto"/>
          <w:kern w:val="0"/>
          <w:sz w:val="21"/>
          <w:szCs w:val="21"/>
          <w:highlight w:val="none"/>
          <w:lang w:val="en-US" w:eastAsia="zh-CN" w:bidi="ar"/>
        </w:rPr>
      </w:pPr>
      <w:r>
        <w:rPr>
          <w:rFonts w:hint="eastAsia" w:ascii="仿宋" w:hAnsi="仿宋" w:eastAsia="仿宋" w:cs="仿宋"/>
          <w:b w:val="0"/>
          <w:bCs/>
          <w:color w:val="auto"/>
          <w:kern w:val="0"/>
          <w:sz w:val="21"/>
          <w:szCs w:val="21"/>
          <w:highlight w:val="none"/>
          <w:lang w:val="en-US" w:eastAsia="zh-CN" w:bidi="ar"/>
        </w:rPr>
        <w:t>1、项目名称：喀什经济开发区伊尔克什坦口岸园区自来水厂建设项目施工图设计（含可研、初设）编制项目</w:t>
      </w:r>
    </w:p>
    <w:p>
      <w:pPr>
        <w:keepNext w:val="0"/>
        <w:keepLines w:val="0"/>
        <w:pageBreakBefore w:val="0"/>
        <w:widowControl w:val="0"/>
        <w:kinsoku/>
        <w:wordWrap/>
        <w:overflowPunct/>
        <w:topLinePunct w:val="0"/>
        <w:autoSpaceDE/>
        <w:autoSpaceDN/>
        <w:bidi w:val="0"/>
        <w:adjustRightInd/>
        <w:snapToGrid/>
        <w:spacing w:line="560" w:lineRule="exact"/>
        <w:ind w:firstLine="426" w:firstLineChars="200"/>
        <w:textAlignment w:val="auto"/>
        <w:outlineLvl w:val="9"/>
        <w:rPr>
          <w:rFonts w:hint="default" w:ascii="仿宋" w:hAnsi="仿宋" w:eastAsia="仿宋" w:cs="仿宋"/>
          <w:b w:val="0"/>
          <w:bCs/>
          <w:color w:val="auto"/>
          <w:kern w:val="0"/>
          <w:sz w:val="21"/>
          <w:szCs w:val="21"/>
          <w:highlight w:val="none"/>
          <w:lang w:val="en-US" w:eastAsia="zh-CN" w:bidi="ar"/>
        </w:rPr>
      </w:pPr>
      <w:r>
        <w:rPr>
          <w:rFonts w:hint="eastAsia" w:ascii="仿宋" w:hAnsi="仿宋" w:eastAsia="仿宋" w:cs="仿宋"/>
          <w:b w:val="0"/>
          <w:bCs/>
          <w:color w:val="auto"/>
          <w:kern w:val="0"/>
          <w:sz w:val="21"/>
          <w:szCs w:val="21"/>
          <w:highlight w:val="none"/>
          <w:lang w:val="en-US" w:eastAsia="zh-CN" w:bidi="ar"/>
        </w:rPr>
        <w:t>2、预算金额（元）：1900000.00元</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426" w:firstLineChars="200"/>
        <w:jc w:val="left"/>
        <w:textAlignment w:val="auto"/>
        <w:rPr>
          <w:rFonts w:hint="eastAsia" w:ascii="仿宋" w:hAnsi="仿宋" w:eastAsia="仿宋" w:cs="仿宋"/>
          <w:b w:val="0"/>
          <w:bCs/>
          <w:color w:val="auto"/>
          <w:kern w:val="0"/>
          <w:sz w:val="21"/>
          <w:szCs w:val="21"/>
          <w:highlight w:val="none"/>
          <w:lang w:val="en-US" w:eastAsia="zh-CN" w:bidi="ar"/>
        </w:rPr>
      </w:pPr>
      <w:r>
        <w:rPr>
          <w:rFonts w:hint="eastAsia" w:ascii="仿宋" w:hAnsi="仿宋" w:eastAsia="仿宋" w:cs="仿宋"/>
          <w:b w:val="0"/>
          <w:bCs/>
          <w:color w:val="auto"/>
          <w:kern w:val="0"/>
          <w:sz w:val="21"/>
          <w:szCs w:val="21"/>
          <w:highlight w:val="none"/>
          <w:lang w:val="en-US" w:eastAsia="zh-CN" w:bidi="ar"/>
        </w:rPr>
        <w:t>3、项目地点：伊尔克什坦口岸园区</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426" w:firstLineChars="200"/>
        <w:jc w:val="left"/>
        <w:textAlignment w:val="auto"/>
        <w:rPr>
          <w:rFonts w:hint="eastAsia" w:ascii="仿宋" w:hAnsi="仿宋" w:eastAsia="仿宋" w:cs="仿宋"/>
          <w:b w:val="0"/>
          <w:bCs/>
          <w:color w:val="auto"/>
          <w:kern w:val="0"/>
          <w:sz w:val="21"/>
          <w:szCs w:val="21"/>
          <w:highlight w:val="none"/>
          <w:lang w:val="en-US" w:eastAsia="zh-CN" w:bidi="ar"/>
        </w:rPr>
      </w:pPr>
      <w:r>
        <w:rPr>
          <w:rFonts w:hint="eastAsia" w:ascii="仿宋" w:hAnsi="仿宋" w:eastAsia="仿宋" w:cs="仿宋"/>
          <w:b w:val="0"/>
          <w:bCs/>
          <w:color w:val="auto"/>
          <w:kern w:val="0"/>
          <w:sz w:val="21"/>
          <w:szCs w:val="21"/>
          <w:highlight w:val="none"/>
          <w:lang w:val="en-US" w:eastAsia="zh-CN" w:bidi="ar"/>
        </w:rPr>
        <w:t xml:space="preserve">4、服务期：中标人在合同签订后 15 天（日历日）内完成项目所有设计，提交相关成果文件，并通过审查。 </w:t>
      </w:r>
    </w:p>
    <w:p>
      <w:pPr>
        <w:keepNext w:val="0"/>
        <w:keepLines w:val="0"/>
        <w:pageBreakBefore w:val="0"/>
        <w:widowControl w:val="0"/>
        <w:kinsoku/>
        <w:wordWrap/>
        <w:overflowPunct/>
        <w:topLinePunct w:val="0"/>
        <w:autoSpaceDE/>
        <w:autoSpaceDN/>
        <w:bidi w:val="0"/>
        <w:adjustRightInd/>
        <w:snapToGrid/>
        <w:spacing w:line="560" w:lineRule="exact"/>
        <w:ind w:firstLine="426" w:firstLineChars="200"/>
        <w:textAlignment w:val="auto"/>
        <w:outlineLvl w:val="9"/>
        <w:rPr>
          <w:rFonts w:hint="eastAsia" w:ascii="仿宋" w:hAnsi="仿宋" w:eastAsia="仿宋" w:cs="仿宋"/>
          <w:b w:val="0"/>
          <w:bCs/>
          <w:color w:val="auto"/>
          <w:kern w:val="0"/>
          <w:sz w:val="21"/>
          <w:szCs w:val="21"/>
          <w:highlight w:val="none"/>
          <w:lang w:val="en-US" w:eastAsia="zh-CN" w:bidi="ar"/>
        </w:rPr>
      </w:pPr>
      <w:r>
        <w:rPr>
          <w:rFonts w:hint="eastAsia" w:ascii="仿宋" w:hAnsi="仿宋" w:eastAsia="仿宋" w:cs="仿宋"/>
          <w:b w:val="0"/>
          <w:bCs/>
          <w:color w:val="auto"/>
          <w:kern w:val="0"/>
          <w:sz w:val="21"/>
          <w:szCs w:val="21"/>
          <w:highlight w:val="none"/>
          <w:lang w:val="en-US" w:eastAsia="zh-CN" w:bidi="ar"/>
        </w:rPr>
        <w:t>二、设计范围及内容</w:t>
      </w:r>
    </w:p>
    <w:p>
      <w:pPr>
        <w:pageBreakBefore w:val="0"/>
        <w:kinsoku/>
        <w:wordWrap/>
        <w:overflowPunct/>
        <w:topLinePunct w:val="0"/>
        <w:autoSpaceDE/>
        <w:autoSpaceDN/>
        <w:bidi w:val="0"/>
        <w:adjustRightInd/>
        <w:snapToGrid/>
        <w:spacing w:before="0" w:after="0" w:line="560" w:lineRule="exact"/>
        <w:ind w:firstLine="426" w:firstLineChars="200"/>
        <w:outlineLvl w:val="9"/>
        <w:rPr>
          <w:rFonts w:hint="eastAsia" w:ascii="仿宋" w:hAnsi="仿宋" w:eastAsia="仿宋" w:cs="仿宋"/>
          <w:b w:val="0"/>
          <w:bCs/>
          <w:color w:val="auto"/>
          <w:kern w:val="0"/>
          <w:sz w:val="21"/>
          <w:szCs w:val="21"/>
          <w:highlight w:val="none"/>
          <w:lang w:val="en-US" w:eastAsia="zh-CN" w:bidi="ar"/>
        </w:rPr>
      </w:pPr>
      <w:r>
        <w:rPr>
          <w:rFonts w:hint="eastAsia" w:ascii="仿宋" w:hAnsi="仿宋" w:eastAsia="仿宋" w:cs="仿宋"/>
          <w:b w:val="0"/>
          <w:bCs/>
          <w:color w:val="auto"/>
          <w:kern w:val="0"/>
          <w:sz w:val="21"/>
          <w:szCs w:val="21"/>
          <w:highlight w:val="none"/>
          <w:lang w:val="en-US" w:eastAsia="zh-CN" w:bidi="ar"/>
        </w:rPr>
        <w:t>1、设计范围</w:t>
      </w:r>
    </w:p>
    <w:p>
      <w:pPr>
        <w:pageBreakBefore w:val="0"/>
        <w:kinsoku/>
        <w:wordWrap/>
        <w:overflowPunct/>
        <w:topLinePunct w:val="0"/>
        <w:autoSpaceDE/>
        <w:autoSpaceDN/>
        <w:bidi w:val="0"/>
        <w:adjustRightInd/>
        <w:snapToGrid/>
        <w:spacing w:before="0" w:after="0" w:line="560" w:lineRule="exact"/>
        <w:ind w:firstLine="426" w:firstLineChars="200"/>
        <w:outlineLvl w:val="9"/>
        <w:rPr>
          <w:rFonts w:hint="default" w:ascii="仿宋" w:hAnsi="仿宋" w:eastAsia="仿宋" w:cs="仿宋"/>
          <w:b w:val="0"/>
          <w:bCs/>
          <w:color w:val="auto"/>
          <w:kern w:val="0"/>
          <w:sz w:val="21"/>
          <w:szCs w:val="21"/>
          <w:highlight w:val="none"/>
          <w:lang w:val="en-US" w:eastAsia="zh-CN" w:bidi="ar"/>
        </w:rPr>
      </w:pPr>
      <w:r>
        <w:rPr>
          <w:rFonts w:hint="default" w:ascii="仿宋" w:hAnsi="仿宋" w:eastAsia="仿宋" w:cs="仿宋"/>
          <w:b w:val="0"/>
          <w:bCs/>
          <w:color w:val="auto"/>
          <w:kern w:val="0"/>
          <w:sz w:val="21"/>
          <w:szCs w:val="21"/>
          <w:highlight w:val="none"/>
          <w:lang w:val="en-US" w:eastAsia="zh-CN" w:bidi="ar"/>
        </w:rPr>
        <w:t>新建供水规模为20000立方米/日的净水厂一座，本期水厂主要生产建、构筑物包括：配水井1座，净水车间1座，清水池1座，消毒间1座，反洗废水回收水池1座，高区二级加压泵房1座；污泥处理主要包括：排泥水调节池1座、泥砂脱水间1座；附属建筑主要有值班室1座、技术管理用房1座、电锅炉房1座、化验室及检修车库1座；及其厂区配套管网。</w:t>
      </w:r>
    </w:p>
    <w:p>
      <w:pPr>
        <w:keepNext w:val="0"/>
        <w:keepLines w:val="0"/>
        <w:pageBreakBefore w:val="0"/>
        <w:widowControl w:val="0"/>
        <w:kinsoku/>
        <w:wordWrap/>
        <w:overflowPunct/>
        <w:topLinePunct w:val="0"/>
        <w:autoSpaceDE/>
        <w:autoSpaceDN/>
        <w:bidi w:val="0"/>
        <w:adjustRightInd/>
        <w:snapToGrid/>
        <w:spacing w:line="560" w:lineRule="exact"/>
        <w:ind w:firstLine="426" w:firstLineChars="200"/>
        <w:textAlignment w:val="auto"/>
        <w:outlineLvl w:val="9"/>
        <w:rPr>
          <w:rFonts w:hint="eastAsia" w:ascii="仿宋" w:hAnsi="仿宋" w:eastAsia="仿宋" w:cs="仿宋"/>
          <w:b w:val="0"/>
          <w:bCs w:val="0"/>
          <w:color w:val="000000" w:themeColor="text1"/>
          <w:sz w:val="21"/>
          <w:szCs w:val="21"/>
          <w:lang w:eastAsia="zh-CN"/>
          <w14:textFill>
            <w14:solidFill>
              <w14:schemeClr w14:val="tx1"/>
            </w14:solidFill>
          </w14:textFill>
        </w:rPr>
      </w:pPr>
      <w:r>
        <w:rPr>
          <w:rFonts w:hint="eastAsia" w:ascii="仿宋" w:hAnsi="仿宋" w:eastAsia="仿宋" w:cs="仿宋"/>
          <w:b w:val="0"/>
          <w:bCs/>
          <w:color w:val="auto"/>
          <w:kern w:val="0"/>
          <w:sz w:val="21"/>
          <w:szCs w:val="21"/>
          <w:highlight w:val="none"/>
          <w:lang w:val="en-US" w:eastAsia="zh-CN" w:bidi="ar"/>
        </w:rPr>
        <w:t>2、服务内容：</w:t>
      </w:r>
      <w:r>
        <w:rPr>
          <w:rFonts w:hint="eastAsia" w:ascii="仿宋" w:hAnsi="仿宋" w:eastAsia="仿宋" w:cs="仿宋"/>
          <w:b w:val="0"/>
          <w:bCs w:val="0"/>
          <w:color w:val="000000" w:themeColor="text1"/>
          <w:sz w:val="21"/>
          <w:szCs w:val="21"/>
          <w:highlight w:val="none"/>
          <w:lang w:eastAsia="zh-CN"/>
          <w14:textFill>
            <w14:solidFill>
              <w14:schemeClr w14:val="tx1"/>
            </w14:solidFill>
          </w14:textFill>
        </w:rPr>
        <w:t>对喀什经济开发区伊尔克什坦</w:t>
      </w:r>
      <w:r>
        <w:rPr>
          <w:rFonts w:hint="eastAsia" w:ascii="仿宋" w:hAnsi="仿宋" w:eastAsia="仿宋" w:cs="仿宋"/>
          <w:b w:val="0"/>
          <w:bCs w:val="0"/>
          <w:color w:val="000000" w:themeColor="text1"/>
          <w:sz w:val="21"/>
          <w:szCs w:val="21"/>
          <w:lang w:eastAsia="zh-CN"/>
          <w14:textFill>
            <w14:solidFill>
              <w14:schemeClr w14:val="tx1"/>
            </w14:solidFill>
          </w14:textFill>
        </w:rPr>
        <w:t>口岸园区自来水厂建设项目进行设计，包括水厂、配水井、净水车间、清水池、消毒间、反洗废水回收水池、高区二级加压泵房、排泥水调节池、泥砂脱水间、值班室、技术管理用房、电锅炉房、化验室及检修车库、及其厂区配套管网等附属配套工程进行可行性研究报告、初步设计、施工蓝图设计、附属配套设施设计等，以上含二次优化设计等。</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26" w:firstLineChars="200"/>
        <w:jc w:val="left"/>
        <w:textAlignment w:val="auto"/>
        <w:rPr>
          <w:rFonts w:hint="eastAsia" w:ascii="仿宋" w:hAnsi="仿宋" w:eastAsia="仿宋" w:cs="仿宋"/>
          <w:b w:val="0"/>
          <w:bCs/>
          <w:color w:val="auto"/>
          <w:kern w:val="0"/>
          <w:sz w:val="21"/>
          <w:szCs w:val="21"/>
          <w:highlight w:val="none"/>
          <w:lang w:val="en-US" w:eastAsia="zh-CN" w:bidi="ar"/>
        </w:rPr>
      </w:pPr>
      <w:r>
        <w:rPr>
          <w:rFonts w:hint="eastAsia" w:ascii="仿宋" w:hAnsi="仿宋" w:eastAsia="仿宋" w:cs="仿宋"/>
          <w:b w:val="0"/>
          <w:bCs/>
          <w:color w:val="auto"/>
          <w:kern w:val="0"/>
          <w:sz w:val="21"/>
          <w:szCs w:val="21"/>
          <w:highlight w:val="none"/>
          <w:lang w:val="en-US" w:eastAsia="zh-CN" w:bidi="ar"/>
        </w:rPr>
        <w:t>3、服务要求：本项目的可行性研究报告、初步设计报告，施工图设计等的编制成果文件达到业主要求并通过相关部门审查。</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26" w:firstLineChars="200"/>
        <w:jc w:val="left"/>
        <w:textAlignment w:val="auto"/>
        <w:rPr>
          <w:rFonts w:hint="eastAsia" w:ascii="仿宋" w:hAnsi="仿宋" w:eastAsia="仿宋" w:cs="仿宋"/>
          <w:b w:val="0"/>
          <w:bCs/>
          <w:color w:val="auto"/>
          <w:kern w:val="0"/>
          <w:sz w:val="21"/>
          <w:szCs w:val="21"/>
          <w:highlight w:val="none"/>
          <w:lang w:val="zh-CN" w:eastAsia="zh-CN" w:bidi="ar"/>
        </w:rPr>
      </w:pPr>
      <w:r>
        <w:rPr>
          <w:rFonts w:hint="eastAsia" w:ascii="仿宋" w:hAnsi="仿宋" w:eastAsia="仿宋" w:cs="仿宋"/>
          <w:b w:val="0"/>
          <w:bCs/>
          <w:color w:val="auto"/>
          <w:kern w:val="0"/>
          <w:sz w:val="21"/>
          <w:szCs w:val="21"/>
          <w:highlight w:val="none"/>
          <w:lang w:val="en-US" w:eastAsia="zh-CN" w:bidi="ar"/>
        </w:rPr>
        <w:t>4、报价要求：</w:t>
      </w:r>
      <w:r>
        <w:rPr>
          <w:rFonts w:hint="eastAsia" w:ascii="仿宋" w:hAnsi="仿宋" w:eastAsia="仿宋" w:cs="仿宋"/>
          <w:b w:val="0"/>
          <w:bCs/>
          <w:color w:val="auto"/>
          <w:kern w:val="0"/>
          <w:sz w:val="21"/>
          <w:szCs w:val="21"/>
          <w:highlight w:val="none"/>
          <w:lang w:val="zh-CN" w:eastAsia="zh-CN" w:bidi="ar"/>
        </w:rPr>
        <w:t xml:space="preserve">本项目为服务类采购，投标报价应根据项目的实际情况报价，报价应包含合同期限内服务及其他相关工作的所有费用。如报价超出预算价，投标文件视为无效。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26" w:firstLineChars="200"/>
        <w:jc w:val="left"/>
        <w:textAlignment w:val="auto"/>
        <w:rPr>
          <w:rFonts w:hint="eastAsia" w:ascii="仿宋" w:hAnsi="仿宋" w:eastAsia="仿宋" w:cs="仿宋"/>
          <w:b w:val="0"/>
          <w:bCs/>
          <w:color w:val="auto"/>
          <w:kern w:val="0"/>
          <w:sz w:val="21"/>
          <w:szCs w:val="21"/>
          <w:highlight w:val="none"/>
          <w:lang w:val="zh-CN" w:eastAsia="zh-CN" w:bidi="ar"/>
        </w:rPr>
      </w:pPr>
      <w:r>
        <w:rPr>
          <w:rFonts w:hint="eastAsia" w:ascii="仿宋" w:hAnsi="仿宋" w:eastAsia="仿宋" w:cs="仿宋"/>
          <w:b w:val="0"/>
          <w:bCs/>
          <w:color w:val="auto"/>
          <w:kern w:val="0"/>
          <w:sz w:val="21"/>
          <w:szCs w:val="21"/>
          <w:highlight w:val="none"/>
          <w:lang w:val="zh-CN" w:eastAsia="zh-CN" w:bidi="ar"/>
        </w:rPr>
        <w:t xml:space="preserve">投标报价中应包括投标人为完成本项目招标范围内所有内容所发生的一切费用，包括不限于以下内容： </w:t>
      </w:r>
    </w:p>
    <w:p>
      <w:pPr>
        <w:keepNext w:val="0"/>
        <w:keepLines w:val="0"/>
        <w:pageBreakBefore w:val="0"/>
        <w:widowControl/>
        <w:numPr>
          <w:ilvl w:val="0"/>
          <w:numId w:val="6"/>
        </w:numPr>
        <w:suppressLineNumbers w:val="0"/>
        <w:kinsoku/>
        <w:wordWrap/>
        <w:overflowPunct/>
        <w:topLinePunct w:val="0"/>
        <w:autoSpaceDE/>
        <w:autoSpaceDN/>
        <w:bidi w:val="0"/>
        <w:adjustRightInd/>
        <w:snapToGrid/>
        <w:spacing w:line="560" w:lineRule="exact"/>
        <w:ind w:firstLine="426" w:firstLineChars="200"/>
        <w:jc w:val="left"/>
        <w:textAlignment w:val="auto"/>
        <w:rPr>
          <w:rFonts w:hint="eastAsia" w:ascii="仿宋" w:hAnsi="仿宋" w:eastAsia="仿宋" w:cs="仿宋"/>
          <w:b w:val="0"/>
          <w:bCs/>
          <w:color w:val="auto"/>
          <w:kern w:val="0"/>
          <w:sz w:val="21"/>
          <w:szCs w:val="21"/>
          <w:highlight w:val="none"/>
          <w:lang w:val="zh-CN" w:eastAsia="zh-CN" w:bidi="ar"/>
        </w:rPr>
      </w:pPr>
      <w:r>
        <w:rPr>
          <w:rFonts w:hint="eastAsia" w:ascii="仿宋" w:hAnsi="仿宋" w:eastAsia="仿宋" w:cs="仿宋"/>
          <w:b w:val="0"/>
          <w:bCs/>
          <w:color w:val="auto"/>
          <w:kern w:val="0"/>
          <w:sz w:val="21"/>
          <w:szCs w:val="21"/>
          <w:highlight w:val="none"/>
          <w:lang w:val="zh-CN" w:eastAsia="zh-CN" w:bidi="ar"/>
        </w:rPr>
        <w:t xml:space="preserve">本次工程的设计费（编制可行性研究报告、初步设计（含概算编制）、施工图设计、以及期间的配合服务（包括调整方案，相关部门、专家对设计方案、施工图评审意见所做修改发生的全部设计费用）等全部费用； </w:t>
      </w:r>
    </w:p>
    <w:p>
      <w:pPr>
        <w:keepNext w:val="0"/>
        <w:keepLines w:val="0"/>
        <w:pageBreakBefore w:val="0"/>
        <w:widowControl/>
        <w:numPr>
          <w:ilvl w:val="0"/>
          <w:numId w:val="6"/>
        </w:numPr>
        <w:suppressLineNumbers w:val="0"/>
        <w:kinsoku/>
        <w:wordWrap/>
        <w:overflowPunct/>
        <w:topLinePunct w:val="0"/>
        <w:autoSpaceDE/>
        <w:autoSpaceDN/>
        <w:bidi w:val="0"/>
        <w:adjustRightInd/>
        <w:snapToGrid/>
        <w:spacing w:line="560" w:lineRule="exact"/>
        <w:ind w:firstLine="426" w:firstLineChars="200"/>
        <w:jc w:val="left"/>
        <w:textAlignment w:val="auto"/>
        <w:rPr>
          <w:rFonts w:hint="eastAsia" w:ascii="仿宋" w:hAnsi="仿宋" w:eastAsia="仿宋" w:cs="仿宋"/>
          <w:sz w:val="21"/>
          <w:szCs w:val="21"/>
        </w:rPr>
      </w:pPr>
      <w:r>
        <w:rPr>
          <w:rFonts w:hint="eastAsia" w:ascii="仿宋" w:hAnsi="仿宋" w:eastAsia="仿宋" w:cs="仿宋"/>
          <w:b w:val="0"/>
          <w:bCs/>
          <w:color w:val="auto"/>
          <w:kern w:val="0"/>
          <w:sz w:val="21"/>
          <w:szCs w:val="21"/>
          <w:highlight w:val="none"/>
          <w:lang w:val="zh-CN" w:eastAsia="zh-CN" w:bidi="ar"/>
        </w:rPr>
        <w:t xml:space="preserve">设计单位应自行考察施工现场，充分了解工程范围内的实际情况并进行设计。 </w:t>
      </w:r>
    </w:p>
    <w:p>
      <w:pPr>
        <w:keepNext w:val="0"/>
        <w:keepLines w:val="0"/>
        <w:pageBreakBefore w:val="0"/>
        <w:widowControl/>
        <w:numPr>
          <w:ilvl w:val="0"/>
          <w:numId w:val="6"/>
        </w:numPr>
        <w:suppressLineNumbers w:val="0"/>
        <w:kinsoku/>
        <w:wordWrap/>
        <w:overflowPunct/>
        <w:topLinePunct w:val="0"/>
        <w:autoSpaceDE/>
        <w:autoSpaceDN/>
        <w:bidi w:val="0"/>
        <w:adjustRightInd/>
        <w:snapToGrid/>
        <w:spacing w:line="560" w:lineRule="exact"/>
        <w:ind w:firstLine="426" w:firstLineChars="200"/>
        <w:jc w:val="left"/>
        <w:textAlignment w:val="auto"/>
        <w:rPr>
          <w:rFonts w:hint="eastAsia" w:ascii="仿宋" w:hAnsi="仿宋" w:eastAsia="仿宋" w:cs="仿宋"/>
          <w:b w:val="0"/>
          <w:bCs/>
          <w:color w:val="auto"/>
          <w:kern w:val="0"/>
          <w:sz w:val="21"/>
          <w:szCs w:val="21"/>
          <w:highlight w:val="none"/>
          <w:lang w:val="zh-CN" w:eastAsia="zh-CN" w:bidi="ar"/>
        </w:rPr>
      </w:pPr>
      <w:r>
        <w:rPr>
          <w:rFonts w:hint="eastAsia" w:ascii="仿宋" w:hAnsi="仿宋" w:eastAsia="仿宋" w:cs="仿宋"/>
          <w:b w:val="0"/>
          <w:bCs/>
          <w:color w:val="auto"/>
          <w:kern w:val="0"/>
          <w:sz w:val="21"/>
          <w:szCs w:val="21"/>
          <w:highlight w:val="none"/>
          <w:lang w:val="zh-CN" w:eastAsia="zh-CN" w:bidi="ar"/>
        </w:rPr>
        <w:t>投标人应根据招标人要求出具可行性研究报告、初步设计图及施工图设计图，除设计条件发生重大变化或招标人提出的重大变更外，如出现设计与招标人要求不符时，投标人应无条件修改设计图纸，期间所产生的费用，包含在投标报价中。</w:t>
      </w:r>
    </w:p>
    <w:p>
      <w:pPr>
        <w:spacing w:line="440" w:lineRule="exact"/>
        <w:ind w:firstLine="529" w:firstLineChars="218"/>
        <w:outlineLvl w:val="9"/>
        <w:rPr>
          <w:rFonts w:hint="eastAsia" w:ascii="宋体" w:hAnsi="Times New Roman" w:eastAsia="宋体" w:cs="Times New Roman"/>
          <w:color w:val="auto"/>
          <w:szCs w:val="21"/>
          <w:highlight w:val="none"/>
          <w:lang w:val="en-US" w:eastAsia="zh-CN"/>
        </w:rPr>
      </w:pPr>
    </w:p>
    <w:p>
      <w:pPr>
        <w:spacing w:line="480" w:lineRule="exact"/>
        <w:jc w:val="center"/>
        <w:outlineLvl w:val="9"/>
        <w:rPr>
          <w:rFonts w:hint="eastAsia" w:ascii="仿宋" w:hAnsi="仿宋" w:eastAsia="仿宋" w:cs="仿宋"/>
          <w:b/>
          <w:color w:val="auto"/>
          <w:sz w:val="30"/>
          <w:szCs w:val="30"/>
          <w:highlight w:val="none"/>
          <w:lang w:eastAsia="zh-CN"/>
        </w:rPr>
      </w:pPr>
    </w:p>
    <w:p>
      <w:pPr>
        <w:spacing w:line="480" w:lineRule="exact"/>
        <w:jc w:val="center"/>
        <w:outlineLvl w:val="9"/>
        <w:rPr>
          <w:rFonts w:hint="eastAsia" w:ascii="仿宋" w:hAnsi="仿宋" w:eastAsia="仿宋" w:cs="仿宋"/>
          <w:b/>
          <w:color w:val="auto"/>
          <w:sz w:val="30"/>
          <w:szCs w:val="30"/>
          <w:highlight w:val="none"/>
          <w:lang w:eastAsia="zh-CN"/>
        </w:rPr>
      </w:pPr>
    </w:p>
    <w:p>
      <w:pPr>
        <w:spacing w:line="480" w:lineRule="exact"/>
        <w:jc w:val="center"/>
        <w:outlineLvl w:val="9"/>
        <w:rPr>
          <w:rFonts w:hint="eastAsia" w:ascii="仿宋" w:hAnsi="仿宋" w:eastAsia="仿宋" w:cs="仿宋"/>
          <w:b/>
          <w:color w:val="auto"/>
          <w:sz w:val="30"/>
          <w:szCs w:val="30"/>
          <w:highlight w:val="none"/>
          <w:lang w:eastAsia="zh-CN"/>
        </w:rPr>
      </w:pPr>
    </w:p>
    <w:p>
      <w:pPr>
        <w:spacing w:line="480" w:lineRule="exact"/>
        <w:jc w:val="center"/>
        <w:outlineLvl w:val="9"/>
        <w:rPr>
          <w:rFonts w:hint="eastAsia" w:ascii="仿宋" w:hAnsi="仿宋" w:eastAsia="仿宋" w:cs="仿宋"/>
          <w:b/>
          <w:color w:val="auto"/>
          <w:sz w:val="30"/>
          <w:szCs w:val="30"/>
          <w:highlight w:val="none"/>
          <w:lang w:eastAsia="zh-CN"/>
        </w:rPr>
      </w:pPr>
    </w:p>
    <w:p>
      <w:pPr>
        <w:spacing w:line="480" w:lineRule="exact"/>
        <w:jc w:val="center"/>
        <w:outlineLvl w:val="9"/>
        <w:rPr>
          <w:rFonts w:hint="eastAsia" w:ascii="仿宋" w:hAnsi="仿宋" w:eastAsia="仿宋" w:cs="仿宋"/>
          <w:b/>
          <w:color w:val="auto"/>
          <w:sz w:val="30"/>
          <w:szCs w:val="30"/>
          <w:highlight w:val="none"/>
          <w:lang w:eastAsia="zh-CN"/>
        </w:rPr>
      </w:pPr>
    </w:p>
    <w:p>
      <w:pPr>
        <w:spacing w:line="480" w:lineRule="exact"/>
        <w:jc w:val="center"/>
        <w:outlineLvl w:val="9"/>
        <w:rPr>
          <w:rFonts w:hint="eastAsia" w:ascii="仿宋" w:hAnsi="仿宋" w:eastAsia="仿宋" w:cs="仿宋"/>
          <w:b/>
          <w:color w:val="auto"/>
          <w:sz w:val="30"/>
          <w:szCs w:val="30"/>
          <w:highlight w:val="none"/>
          <w:lang w:eastAsia="zh-CN"/>
        </w:rPr>
      </w:pPr>
    </w:p>
    <w:p>
      <w:pPr>
        <w:spacing w:line="480" w:lineRule="exact"/>
        <w:jc w:val="center"/>
        <w:outlineLvl w:val="9"/>
        <w:rPr>
          <w:rFonts w:hint="eastAsia" w:ascii="仿宋" w:hAnsi="仿宋" w:eastAsia="仿宋" w:cs="仿宋"/>
          <w:b/>
          <w:color w:val="auto"/>
          <w:sz w:val="30"/>
          <w:szCs w:val="30"/>
          <w:highlight w:val="none"/>
          <w:lang w:eastAsia="zh-CN"/>
        </w:rPr>
      </w:pPr>
    </w:p>
    <w:p>
      <w:pPr>
        <w:spacing w:line="480" w:lineRule="exact"/>
        <w:jc w:val="center"/>
        <w:outlineLvl w:val="9"/>
        <w:rPr>
          <w:rFonts w:hint="eastAsia" w:ascii="仿宋" w:hAnsi="仿宋" w:eastAsia="仿宋" w:cs="仿宋"/>
          <w:b/>
          <w:color w:val="auto"/>
          <w:sz w:val="30"/>
          <w:szCs w:val="30"/>
          <w:highlight w:val="none"/>
          <w:lang w:eastAsia="zh-CN"/>
        </w:rPr>
      </w:pPr>
    </w:p>
    <w:p>
      <w:pPr>
        <w:spacing w:line="480" w:lineRule="exact"/>
        <w:jc w:val="center"/>
        <w:outlineLvl w:val="9"/>
        <w:rPr>
          <w:rFonts w:hint="eastAsia" w:ascii="仿宋" w:hAnsi="仿宋" w:eastAsia="仿宋" w:cs="仿宋"/>
          <w:b/>
          <w:color w:val="auto"/>
          <w:sz w:val="30"/>
          <w:szCs w:val="30"/>
          <w:highlight w:val="none"/>
          <w:lang w:eastAsia="zh-CN"/>
        </w:rPr>
      </w:pPr>
    </w:p>
    <w:p>
      <w:pPr>
        <w:outlineLvl w:val="9"/>
        <w:rPr>
          <w:rFonts w:hint="eastAsia" w:ascii="仿宋" w:hAnsi="仿宋" w:eastAsia="仿宋" w:cs="仿宋"/>
          <w:b/>
          <w:color w:val="auto"/>
          <w:sz w:val="30"/>
          <w:szCs w:val="30"/>
          <w:highlight w:val="none"/>
          <w:lang w:eastAsia="zh-CN"/>
        </w:rPr>
      </w:pPr>
      <w:r>
        <w:rPr>
          <w:rFonts w:hint="eastAsia" w:ascii="仿宋" w:hAnsi="仿宋" w:eastAsia="仿宋" w:cs="仿宋"/>
          <w:b/>
          <w:color w:val="auto"/>
          <w:sz w:val="30"/>
          <w:szCs w:val="30"/>
          <w:highlight w:val="none"/>
          <w:lang w:eastAsia="zh-CN"/>
        </w:rPr>
        <w:br w:type="page"/>
      </w:r>
    </w:p>
    <w:p>
      <w:pPr>
        <w:jc w:val="center"/>
        <w:outlineLvl w:val="0"/>
        <w:rPr>
          <w:rFonts w:hint="eastAsia" w:ascii="仿宋" w:hAnsi="仿宋" w:eastAsia="仿宋" w:cs="仿宋"/>
          <w:b/>
          <w:color w:val="auto"/>
          <w:sz w:val="40"/>
          <w:szCs w:val="40"/>
          <w:lang w:eastAsia="zh-CN"/>
        </w:rPr>
      </w:pPr>
      <w:bookmarkStart w:id="50" w:name="_Toc17531"/>
      <w:r>
        <w:rPr>
          <w:rFonts w:hint="eastAsia" w:ascii="仿宋" w:hAnsi="仿宋" w:eastAsia="仿宋" w:cs="仿宋"/>
          <w:b/>
          <w:color w:val="auto"/>
          <w:sz w:val="40"/>
          <w:szCs w:val="40"/>
          <w:lang w:eastAsia="zh-CN"/>
        </w:rPr>
        <w:t>第五部分 合同条款及格式</w:t>
      </w:r>
      <w:bookmarkEnd w:id="50"/>
      <w:bookmarkStart w:id="51" w:name="_Toc20669"/>
    </w:p>
    <w:bookmarkEnd w:id="51"/>
    <w:p>
      <w:pPr>
        <w:spacing w:line="480" w:lineRule="exact"/>
        <w:jc w:val="center"/>
        <w:outlineLvl w:val="9"/>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（本合同为合同样稿，最终稿由供需双方协商后确定）</w:t>
      </w:r>
    </w:p>
    <w:p>
      <w:pPr>
        <w:jc w:val="left"/>
        <w:outlineLvl w:val="9"/>
        <w:rPr>
          <w:rFonts w:eastAsia="仿宋_GB2312"/>
          <w:bCs/>
          <w:color w:val="auto"/>
          <w:sz w:val="32"/>
          <w:szCs w:val="32"/>
        </w:rPr>
      </w:pPr>
      <w:r>
        <w:rPr>
          <w:rFonts w:eastAsia="仿宋_GB2312"/>
          <w:bCs/>
          <w:color w:val="auto"/>
          <w:sz w:val="30"/>
          <w:szCs w:val="30"/>
        </w:rPr>
        <w:t>GF—2015—0209</w:t>
      </w:r>
    </w:p>
    <w:p>
      <w:pPr>
        <w:ind w:firstLine="5772" w:firstLineChars="1905"/>
        <w:outlineLvl w:val="9"/>
        <w:rPr>
          <w:rFonts w:eastAsia="华文中宋"/>
          <w:b/>
          <w:color w:val="auto"/>
          <w:sz w:val="30"/>
          <w:szCs w:val="30"/>
        </w:rPr>
      </w:pPr>
      <w:r>
        <w:rPr>
          <w:rFonts w:eastAsia="华文中宋"/>
          <w:b/>
          <w:color w:val="auto"/>
          <w:sz w:val="30"/>
          <w:szCs w:val="30"/>
        </w:rPr>
        <w:t>合同编号：</w:t>
      </w:r>
      <w:r>
        <w:rPr>
          <w:rFonts w:eastAsia="华文中宋"/>
          <w:b/>
          <w:color w:val="auto"/>
          <w:sz w:val="30"/>
          <w:szCs w:val="30"/>
          <w:u w:val="single"/>
        </w:rPr>
        <w:t xml:space="preserve">        </w:t>
      </w:r>
      <w:r>
        <w:rPr>
          <w:rFonts w:eastAsia="华文中宋"/>
          <w:b/>
          <w:color w:val="auto"/>
          <w:sz w:val="30"/>
          <w:szCs w:val="30"/>
        </w:rPr>
        <w:t xml:space="preserve">  </w:t>
      </w:r>
    </w:p>
    <w:p>
      <w:pPr>
        <w:outlineLvl w:val="9"/>
        <w:rPr>
          <w:rFonts w:eastAsia="华文中宋"/>
          <w:b/>
          <w:color w:val="auto"/>
          <w:sz w:val="52"/>
          <w:szCs w:val="52"/>
        </w:rPr>
      </w:pPr>
    </w:p>
    <w:p>
      <w:pPr>
        <w:jc w:val="center"/>
        <w:outlineLvl w:val="9"/>
        <w:rPr>
          <w:rFonts w:eastAsia="华文中宋"/>
          <w:b/>
          <w:color w:val="auto"/>
          <w:sz w:val="52"/>
          <w:szCs w:val="52"/>
        </w:rPr>
      </w:pPr>
    </w:p>
    <w:p>
      <w:pPr>
        <w:jc w:val="center"/>
        <w:outlineLvl w:val="9"/>
        <w:rPr>
          <w:rFonts w:eastAsia="华文中宋"/>
          <w:b/>
          <w:color w:val="auto"/>
          <w:sz w:val="52"/>
          <w:szCs w:val="52"/>
        </w:rPr>
      </w:pPr>
    </w:p>
    <w:p>
      <w:pPr>
        <w:jc w:val="center"/>
        <w:outlineLvl w:val="9"/>
        <w:rPr>
          <w:rFonts w:eastAsia="华文中宋"/>
          <w:b/>
          <w:color w:val="auto"/>
          <w:sz w:val="48"/>
          <w:szCs w:val="40"/>
        </w:rPr>
      </w:pPr>
      <w:r>
        <w:rPr>
          <w:rFonts w:eastAsia="华文中宋"/>
          <w:b/>
          <w:color w:val="auto"/>
          <w:sz w:val="48"/>
          <w:szCs w:val="40"/>
        </w:rPr>
        <w:t>建设工程设计合同示范文本</w:t>
      </w:r>
    </w:p>
    <w:p>
      <w:pPr>
        <w:jc w:val="center"/>
        <w:outlineLvl w:val="9"/>
        <w:rPr>
          <w:rFonts w:eastAsia="华文中宋"/>
          <w:b/>
          <w:color w:val="auto"/>
          <w:sz w:val="40"/>
          <w:szCs w:val="40"/>
        </w:rPr>
      </w:pPr>
      <w:r>
        <w:rPr>
          <w:rFonts w:eastAsia="华文中宋"/>
          <w:b/>
          <w:color w:val="auto"/>
          <w:sz w:val="48"/>
          <w:szCs w:val="40"/>
        </w:rPr>
        <w:t>（房屋建筑工程）</w:t>
      </w:r>
    </w:p>
    <w:p>
      <w:pPr>
        <w:jc w:val="center"/>
        <w:outlineLvl w:val="9"/>
        <w:rPr>
          <w:rFonts w:eastAsia="华文中宋"/>
          <w:b/>
          <w:color w:val="auto"/>
          <w:sz w:val="52"/>
          <w:szCs w:val="52"/>
        </w:rPr>
      </w:pPr>
    </w:p>
    <w:p>
      <w:pPr>
        <w:jc w:val="center"/>
        <w:outlineLvl w:val="9"/>
        <w:rPr>
          <w:rFonts w:eastAsia="楷体_GB2312"/>
          <w:b/>
          <w:color w:val="auto"/>
          <w:sz w:val="72"/>
          <w:szCs w:val="72"/>
        </w:rPr>
      </w:pPr>
    </w:p>
    <w:p>
      <w:pPr>
        <w:jc w:val="center"/>
        <w:outlineLvl w:val="9"/>
        <w:rPr>
          <w:rFonts w:eastAsia="楷体_GB2312"/>
          <w:b/>
          <w:color w:val="auto"/>
          <w:sz w:val="72"/>
          <w:szCs w:val="72"/>
        </w:rPr>
      </w:pPr>
    </w:p>
    <w:p>
      <w:pPr>
        <w:jc w:val="center"/>
        <w:outlineLvl w:val="9"/>
        <w:rPr>
          <w:rFonts w:eastAsia="黑体"/>
          <w:b/>
          <w:color w:val="auto"/>
          <w:sz w:val="52"/>
          <w:szCs w:val="52"/>
        </w:rPr>
      </w:pPr>
    </w:p>
    <w:p>
      <w:pPr>
        <w:outlineLvl w:val="9"/>
        <w:rPr>
          <w:b/>
          <w:color w:val="auto"/>
          <w:sz w:val="28"/>
          <w:szCs w:val="28"/>
        </w:rPr>
      </w:pPr>
    </w:p>
    <w:p>
      <w:pPr>
        <w:outlineLvl w:val="9"/>
        <w:rPr>
          <w:b/>
          <w:color w:val="auto"/>
          <w:sz w:val="28"/>
          <w:szCs w:val="28"/>
        </w:rPr>
      </w:pPr>
    </w:p>
    <w:p>
      <w:pPr>
        <w:ind w:right="4118" w:rightChars="1695"/>
        <w:jc w:val="distribute"/>
        <w:outlineLvl w:val="9"/>
        <w:rPr>
          <w:b/>
          <w:color w:val="auto"/>
          <w:sz w:val="32"/>
          <w:szCs w:val="28"/>
        </w:rPr>
      </w:pPr>
      <w:r>
        <w:rPr>
          <w:color w:val="auto"/>
        </w:rPr>
        <mc:AlternateContent>
          <mc:Choice Requires="wps">
            <w:drawing>
              <wp:anchor distT="0" distB="0" distL="114300" distR="114300" simplePos="0" relativeHeight="251666432" behindDoc="0" locked="0" layoutInCell="1" allowOverlap="1">
                <wp:simplePos x="0" y="0"/>
                <wp:positionH relativeFrom="column">
                  <wp:posOffset>3570605</wp:posOffset>
                </wp:positionH>
                <wp:positionV relativeFrom="paragraph">
                  <wp:posOffset>198120</wp:posOffset>
                </wp:positionV>
                <wp:extent cx="723900" cy="457200"/>
                <wp:effectExtent l="4445" t="4445" r="14605" b="14605"/>
                <wp:wrapNone/>
                <wp:docPr id="10" name="文本框 10"/>
                <wp:cNvGraphicFramePr/>
                <a:graphic xmlns:a="http://schemas.openxmlformats.org/drawingml/2006/main">
                  <a:graphicData uri="http://schemas.microsoft.com/office/word/2010/wordprocessingShape">
                    <wps:wsp>
                      <wps:cNvSpPr txBox="1">
                        <a:spLocks noChangeArrowheads="1"/>
                      </wps:cNvSpPr>
                      <wps:spPr bwMode="auto">
                        <a:xfrm>
                          <a:off x="0" y="0"/>
                          <a:ext cx="723900" cy="457200"/>
                        </a:xfrm>
                        <a:prstGeom prst="rect">
                          <a:avLst/>
                        </a:prstGeom>
                        <a:noFill/>
                        <a:ln w="9525">
                          <a:solidFill>
                            <a:srgbClr val="FFFFFF"/>
                          </a:solidFill>
                          <a:miter lim="800000"/>
                        </a:ln>
                      </wps:spPr>
                      <wps:txbx>
                        <w:txbxContent>
                          <w:p>
                            <w:pPr>
                              <w:rPr>
                                <w:b/>
                                <w:bCs/>
                                <w:sz w:val="32"/>
                              </w:rPr>
                            </w:pPr>
                            <w:r>
                              <w:rPr>
                                <w:b/>
                                <w:bCs/>
                                <w:sz w:val="32"/>
                              </w:rPr>
                              <w:t>制定</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81.15pt;margin-top:15.6pt;height:36pt;width:57pt;z-index:251666432;mso-width-relative:page;mso-height-relative:page;" filled="f" stroked="t" coordsize="21600,21600" o:gfxdata="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&#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CAucP9gAAAAKAQAADwAAAAAAAAABACAAAAAiAAAAZHJz&#10;L2Rvd25yZXYueG1sUEsBAhQAFAAAAAgAh07iQFj6OLk9AgAAXwQAAA4AAAAAAAAAAQAgAAAAJwEA&#10;AGRycy9lMm9Eb2MueG1sUEsFBgAAAAAGAAYAWQEAANYFAAAAAA==&#10;">
                <v:fill on="f" focussize="0,0"/>
                <v:stroke color="#FFFFFF" miterlimit="8" joinstyle="miter"/>
                <v:imagedata o:title=""/>
                <o:lock v:ext="edit" aspectratio="f"/>
                <v:textbox>
                  <w:txbxContent>
                    <w:p>
                      <w:pPr>
                        <w:rPr>
                          <w:b/>
                          <w:bCs/>
                          <w:sz w:val="32"/>
                        </w:rPr>
                      </w:pPr>
                      <w:r>
                        <w:rPr>
                          <w:b/>
                          <w:bCs/>
                          <w:sz w:val="32"/>
                        </w:rPr>
                        <w:t>制定</w:t>
                      </w:r>
                    </w:p>
                  </w:txbxContent>
                </v:textbox>
              </v:shape>
            </w:pict>
          </mc:Fallback>
        </mc:AlternateContent>
      </w:r>
      <w:r>
        <w:rPr>
          <w:rFonts w:hint="eastAsia" w:eastAsia="宋体"/>
          <w:b/>
          <w:color w:val="auto"/>
          <w:sz w:val="32"/>
          <w:szCs w:val="28"/>
          <w:lang w:val="en-US" w:eastAsia="zh-CN"/>
        </w:rPr>
        <w:t xml:space="preserve">          </w:t>
      </w:r>
      <w:r>
        <w:rPr>
          <w:b/>
          <w:color w:val="auto"/>
          <w:sz w:val="32"/>
          <w:szCs w:val="28"/>
        </w:rPr>
        <w:t>住房和城乡建设部</w:t>
      </w:r>
    </w:p>
    <w:p>
      <w:pPr>
        <w:ind w:right="3888" w:rightChars="1600" w:firstLine="1615" w:firstLineChars="500"/>
        <w:outlineLvl w:val="9"/>
        <w:rPr>
          <w:b/>
          <w:color w:val="auto"/>
          <w:sz w:val="32"/>
        </w:rPr>
      </w:pPr>
      <w:r>
        <w:rPr>
          <w:b/>
          <w:color w:val="auto"/>
          <w:sz w:val="32"/>
          <w:szCs w:val="28"/>
        </w:rPr>
        <w:t>国家工商行政管理总局</w:t>
      </w:r>
    </w:p>
    <w:p>
      <w:pPr>
        <w:pStyle w:val="50"/>
        <w:ind w:firstLine="422"/>
        <w:jc w:val="center"/>
        <w:outlineLvl w:val="9"/>
        <w:rPr>
          <w:b/>
          <w:color w:val="auto"/>
        </w:rPr>
      </w:pPr>
      <w:r>
        <w:rPr>
          <w:b/>
          <w:color w:val="auto"/>
        </w:rPr>
        <w:br w:type="page"/>
      </w:r>
      <w:bookmarkStart w:id="52" w:name="_Toc296503025"/>
      <w:bookmarkStart w:id="53" w:name="_Toc296890982"/>
    </w:p>
    <w:p>
      <w:pPr>
        <w:ind w:firstLine="606" w:firstLineChars="200"/>
        <w:jc w:val="center"/>
        <w:outlineLvl w:val="9"/>
        <w:rPr>
          <w:rFonts w:ascii="黑体" w:hAnsi="黑体" w:eastAsia="黑体" w:cs="Times New Roman"/>
          <w:bCs/>
          <w:color w:val="auto"/>
          <w:sz w:val="30"/>
          <w:szCs w:val="30"/>
          <w:lang w:val="zh-CN"/>
        </w:rPr>
      </w:pPr>
      <w:r>
        <w:rPr>
          <w:rFonts w:ascii="黑体" w:hAnsi="黑体" w:eastAsia="黑体" w:cs="Times New Roman"/>
          <w:bCs/>
          <w:color w:val="auto"/>
          <w:sz w:val="30"/>
          <w:szCs w:val="30"/>
          <w:lang w:val="zh-CN"/>
        </w:rPr>
        <w:t>说  明</w:t>
      </w:r>
    </w:p>
    <w:p>
      <w:pPr>
        <w:outlineLvl w:val="9"/>
        <w:rPr>
          <w:color w:val="auto"/>
          <w:lang w:val="zh-CN"/>
        </w:rPr>
      </w:pPr>
    </w:p>
    <w:p>
      <w:pPr>
        <w:keepNext w:val="0"/>
        <w:keepLines w:val="0"/>
        <w:pageBreakBefore w:val="0"/>
        <w:widowControl w:val="0"/>
        <w:kinsoku/>
        <w:wordWrap/>
        <w:overflowPunct/>
        <w:topLinePunct w:val="0"/>
        <w:autoSpaceDE/>
        <w:autoSpaceDN/>
        <w:bidi w:val="0"/>
        <w:adjustRightInd/>
        <w:snapToGrid/>
        <w:spacing w:line="400" w:lineRule="exact"/>
        <w:ind w:firstLine="486"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为了指导建设工程设计合同当事人的签约行为，维护合同当事人的合法权益，依据《中华人民共和国合同法》、《中华人民共和国建筑法》、《中华人民共和国招标投标法》以及相关法律法规，住房城乡建设部、工商总局对《建设工程设计合同（一）（民用建设工程设计合同）》（GF-2000-0209）进行了修订，制定了《建设工程设计合同示范文本（房屋建筑工程）》（GF-2015-0209）（以下简称《示范文本》）。为了便于合同当事人使用《示范文本》，现就有关问题说明如下：</w:t>
      </w:r>
    </w:p>
    <w:p>
      <w:pPr>
        <w:ind w:firstLine="606" w:firstLineChars="200"/>
        <w:outlineLvl w:val="9"/>
        <w:rPr>
          <w:rFonts w:ascii="黑体" w:hAnsi="黑体" w:eastAsia="黑体"/>
          <w:bCs/>
          <w:color w:val="auto"/>
          <w:sz w:val="30"/>
          <w:szCs w:val="30"/>
        </w:rPr>
      </w:pPr>
      <w:r>
        <w:rPr>
          <w:rFonts w:ascii="黑体" w:hAnsi="黑体" w:eastAsia="黑体"/>
          <w:bCs/>
          <w:color w:val="auto"/>
          <w:sz w:val="30"/>
          <w:szCs w:val="30"/>
        </w:rPr>
        <w:t>一、《示范文本》的组成</w:t>
      </w:r>
    </w:p>
    <w:p>
      <w:pPr>
        <w:keepNext w:val="0"/>
        <w:keepLines w:val="0"/>
        <w:pageBreakBefore w:val="0"/>
        <w:widowControl w:val="0"/>
        <w:kinsoku/>
        <w:wordWrap/>
        <w:overflowPunct/>
        <w:topLinePunct w:val="0"/>
        <w:autoSpaceDE/>
        <w:autoSpaceDN/>
        <w:bidi w:val="0"/>
        <w:adjustRightInd/>
        <w:snapToGrid/>
        <w:spacing w:line="400" w:lineRule="exact"/>
        <w:ind w:firstLine="486"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《示范文本》由合同协议书、通用合同条款和专用合同条款三部分组成。</w:t>
      </w:r>
    </w:p>
    <w:p>
      <w:pPr>
        <w:keepNext w:val="0"/>
        <w:keepLines w:val="0"/>
        <w:pageBreakBefore w:val="0"/>
        <w:widowControl w:val="0"/>
        <w:kinsoku/>
        <w:wordWrap/>
        <w:overflowPunct/>
        <w:topLinePunct w:val="0"/>
        <w:autoSpaceDE/>
        <w:autoSpaceDN/>
        <w:bidi w:val="0"/>
        <w:adjustRightInd/>
        <w:snapToGrid/>
        <w:spacing w:line="400" w:lineRule="exact"/>
        <w:ind w:firstLine="486"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（一）合同协议书</w:t>
      </w:r>
    </w:p>
    <w:p>
      <w:pPr>
        <w:keepNext w:val="0"/>
        <w:keepLines w:val="0"/>
        <w:pageBreakBefore w:val="0"/>
        <w:widowControl w:val="0"/>
        <w:kinsoku/>
        <w:wordWrap/>
        <w:overflowPunct/>
        <w:topLinePunct w:val="0"/>
        <w:autoSpaceDE/>
        <w:autoSpaceDN/>
        <w:bidi w:val="0"/>
        <w:adjustRightInd/>
        <w:snapToGrid/>
        <w:spacing w:line="400" w:lineRule="exact"/>
        <w:ind w:firstLine="486"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《示范文本》合同协议书集中约定了合同当事人基本的合同权利义务。</w:t>
      </w:r>
    </w:p>
    <w:p>
      <w:pPr>
        <w:keepNext w:val="0"/>
        <w:keepLines w:val="0"/>
        <w:pageBreakBefore w:val="0"/>
        <w:widowControl w:val="0"/>
        <w:kinsoku/>
        <w:wordWrap/>
        <w:overflowPunct/>
        <w:topLinePunct w:val="0"/>
        <w:autoSpaceDE/>
        <w:autoSpaceDN/>
        <w:bidi w:val="0"/>
        <w:adjustRightInd/>
        <w:snapToGrid/>
        <w:spacing w:line="400" w:lineRule="exact"/>
        <w:ind w:firstLine="486"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（二）通用合同条款</w:t>
      </w:r>
    </w:p>
    <w:p>
      <w:pPr>
        <w:keepNext w:val="0"/>
        <w:keepLines w:val="0"/>
        <w:pageBreakBefore w:val="0"/>
        <w:widowControl w:val="0"/>
        <w:kinsoku/>
        <w:wordWrap/>
        <w:overflowPunct/>
        <w:topLinePunct w:val="0"/>
        <w:autoSpaceDE/>
        <w:autoSpaceDN/>
        <w:bidi w:val="0"/>
        <w:adjustRightInd/>
        <w:snapToGrid/>
        <w:spacing w:line="400" w:lineRule="exact"/>
        <w:ind w:firstLine="486"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通用合同条款是合同当事人根据《中华人民共和国建筑法》、《中华人民共和国合同法》等法律法规的规定，就工程设计的实施及相关事项，对合同当事人的权利义务作出的原则性约定。</w:t>
      </w:r>
    </w:p>
    <w:p>
      <w:pPr>
        <w:keepNext w:val="0"/>
        <w:keepLines w:val="0"/>
        <w:pageBreakBefore w:val="0"/>
        <w:widowControl w:val="0"/>
        <w:kinsoku/>
        <w:wordWrap/>
        <w:overflowPunct/>
        <w:topLinePunct w:val="0"/>
        <w:autoSpaceDE/>
        <w:autoSpaceDN/>
        <w:bidi w:val="0"/>
        <w:adjustRightInd/>
        <w:snapToGrid/>
        <w:spacing w:line="400" w:lineRule="exact"/>
        <w:ind w:firstLine="486"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通用合同条款既考虑了现行法律法规对工程建设的有关要求，也考虑了工程设计管理的特殊需要。</w:t>
      </w:r>
    </w:p>
    <w:p>
      <w:pPr>
        <w:keepNext w:val="0"/>
        <w:keepLines w:val="0"/>
        <w:pageBreakBefore w:val="0"/>
        <w:widowControl w:val="0"/>
        <w:kinsoku/>
        <w:wordWrap/>
        <w:overflowPunct/>
        <w:topLinePunct w:val="0"/>
        <w:autoSpaceDE/>
        <w:autoSpaceDN/>
        <w:bidi w:val="0"/>
        <w:adjustRightInd/>
        <w:snapToGrid/>
        <w:spacing w:line="400" w:lineRule="exact"/>
        <w:ind w:firstLine="486"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（三）专用合同条款</w:t>
      </w:r>
    </w:p>
    <w:p>
      <w:pPr>
        <w:keepNext w:val="0"/>
        <w:keepLines w:val="0"/>
        <w:pageBreakBefore w:val="0"/>
        <w:widowControl w:val="0"/>
        <w:kinsoku/>
        <w:wordWrap/>
        <w:overflowPunct/>
        <w:topLinePunct w:val="0"/>
        <w:autoSpaceDE/>
        <w:autoSpaceDN/>
        <w:bidi w:val="0"/>
        <w:adjustRightInd/>
        <w:snapToGrid/>
        <w:spacing w:line="400" w:lineRule="exact"/>
        <w:ind w:firstLine="486"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专用合同条款是对通用合同条款原则性约定的细化、完善、补充、修改或另行约定的条款。合同当事人可以根据不同建设工程的特点及具体情况，通过双方的谈判、协商对相应的专用合同条款进行修改补充。在使用专用合同条款时，应注意以下事项：</w:t>
      </w:r>
    </w:p>
    <w:p>
      <w:pPr>
        <w:keepNext w:val="0"/>
        <w:keepLines w:val="0"/>
        <w:pageBreakBefore w:val="0"/>
        <w:widowControl w:val="0"/>
        <w:kinsoku/>
        <w:wordWrap/>
        <w:overflowPunct/>
        <w:topLinePunct w:val="0"/>
        <w:autoSpaceDE/>
        <w:autoSpaceDN/>
        <w:bidi w:val="0"/>
        <w:adjustRightInd/>
        <w:snapToGrid/>
        <w:spacing w:line="400" w:lineRule="exact"/>
        <w:ind w:firstLine="486"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1.专用合同条款的编号应与相应的通用合同条款的编号一致；</w:t>
      </w:r>
    </w:p>
    <w:p>
      <w:pPr>
        <w:keepNext w:val="0"/>
        <w:keepLines w:val="0"/>
        <w:pageBreakBefore w:val="0"/>
        <w:widowControl w:val="0"/>
        <w:kinsoku/>
        <w:wordWrap/>
        <w:overflowPunct/>
        <w:topLinePunct w:val="0"/>
        <w:autoSpaceDE/>
        <w:autoSpaceDN/>
        <w:bidi w:val="0"/>
        <w:adjustRightInd/>
        <w:snapToGrid/>
        <w:spacing w:line="400" w:lineRule="exact"/>
        <w:ind w:firstLine="486"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2.合同当事人可以通过对专用合同条款的修改，满足具体房屋建筑工程的特殊要求，避免直接修改通用合同条款；</w:t>
      </w:r>
    </w:p>
    <w:p>
      <w:pPr>
        <w:keepNext w:val="0"/>
        <w:keepLines w:val="0"/>
        <w:pageBreakBefore w:val="0"/>
        <w:widowControl w:val="0"/>
        <w:kinsoku/>
        <w:wordWrap/>
        <w:overflowPunct/>
        <w:topLinePunct w:val="0"/>
        <w:autoSpaceDE/>
        <w:autoSpaceDN/>
        <w:bidi w:val="0"/>
        <w:adjustRightInd/>
        <w:snapToGrid/>
        <w:spacing w:line="400" w:lineRule="exact"/>
        <w:ind w:firstLine="486"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3.在专用合同条款中有横道线的地方，合同当事人可针对相应的通用合同条款进行细化、完善、补充、修改或另行约定；如无细化、完善、补充、修改或另行约定，则填写“无”或划“/”。</w:t>
      </w:r>
    </w:p>
    <w:p>
      <w:pPr>
        <w:ind w:firstLine="606" w:firstLineChars="200"/>
        <w:outlineLvl w:val="9"/>
        <w:rPr>
          <w:rFonts w:ascii="仿宋_GB2312" w:eastAsia="仿宋_GB2312"/>
          <w:b/>
          <w:color w:val="auto"/>
          <w:sz w:val="30"/>
          <w:szCs w:val="30"/>
        </w:rPr>
      </w:pPr>
      <w:r>
        <w:rPr>
          <w:rFonts w:ascii="黑体" w:hAnsi="黑体" w:eastAsia="黑体"/>
          <w:bCs/>
          <w:color w:val="auto"/>
          <w:sz w:val="30"/>
          <w:szCs w:val="30"/>
        </w:rPr>
        <w:t>二、《示范文本》的性质和适用范围</w:t>
      </w:r>
    </w:p>
    <w:p>
      <w:pPr>
        <w:keepNext w:val="0"/>
        <w:keepLines w:val="0"/>
        <w:pageBreakBefore w:val="0"/>
        <w:widowControl w:val="0"/>
        <w:kinsoku/>
        <w:wordWrap/>
        <w:overflowPunct/>
        <w:topLinePunct w:val="0"/>
        <w:autoSpaceDE/>
        <w:autoSpaceDN/>
        <w:bidi w:val="0"/>
        <w:adjustRightInd/>
        <w:snapToGrid/>
        <w:spacing w:line="400" w:lineRule="exact"/>
        <w:ind w:firstLine="486"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《示范文本》供合同双方当事人参照使用，可适用于方案设计招标投标、队伍比选等形式下的合同订立。</w:t>
      </w:r>
    </w:p>
    <w:p>
      <w:pPr>
        <w:keepNext w:val="0"/>
        <w:keepLines w:val="0"/>
        <w:pageBreakBefore w:val="0"/>
        <w:widowControl w:val="0"/>
        <w:kinsoku/>
        <w:wordWrap/>
        <w:overflowPunct/>
        <w:topLinePunct w:val="0"/>
        <w:autoSpaceDE/>
        <w:autoSpaceDN/>
        <w:bidi w:val="0"/>
        <w:adjustRightInd/>
        <w:snapToGrid/>
        <w:spacing w:line="400" w:lineRule="exact"/>
        <w:ind w:firstLine="486"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示范文本》适用于建设用地规划许可证范围内的建筑物构筑物设计、室外工程设计、民用建筑修建的地下工程设计及住宅小区、工厂厂前区、工厂生活区、小区规划设计及单体设计等，以及所包含的相关专业的设计内容（总平面布置、竖向设计、各类管网管线设计、景观设计、室内外环境设计及建筑装饰、道路、消防、智能、安保、通信、防雷、人防、供配电、照明、废水治理、空调设施、抗震加固等）等工程设计活动。</w:t>
      </w:r>
    </w:p>
    <w:p>
      <w:pPr>
        <w:pStyle w:val="50"/>
        <w:tabs>
          <w:tab w:val="right" w:leader="middleDot" w:pos="8400"/>
        </w:tabs>
        <w:spacing w:before="120" w:after="120"/>
        <w:jc w:val="center"/>
        <w:outlineLvl w:val="9"/>
        <w:rPr>
          <w:rFonts w:eastAsia="华文中宋"/>
          <w:color w:val="auto"/>
          <w:lang w:val="zh-CN"/>
        </w:rPr>
      </w:pPr>
    </w:p>
    <w:p>
      <w:pPr>
        <w:pStyle w:val="50"/>
        <w:tabs>
          <w:tab w:val="right" w:leader="middleDot" w:pos="8400"/>
        </w:tabs>
        <w:spacing w:before="120" w:after="120"/>
        <w:jc w:val="center"/>
        <w:outlineLvl w:val="9"/>
        <w:rPr>
          <w:rFonts w:eastAsia="华文中宋"/>
          <w:color w:val="auto"/>
          <w:lang w:val="zh-CN"/>
        </w:rPr>
      </w:pPr>
    </w:p>
    <w:p>
      <w:pPr>
        <w:pStyle w:val="50"/>
        <w:tabs>
          <w:tab w:val="right" w:leader="middleDot" w:pos="8400"/>
        </w:tabs>
        <w:spacing w:before="120" w:after="120"/>
        <w:jc w:val="center"/>
        <w:outlineLvl w:val="9"/>
        <w:rPr>
          <w:rFonts w:eastAsia="华文中宋"/>
          <w:color w:val="auto"/>
          <w:lang w:val="zh-CN"/>
        </w:rPr>
      </w:pPr>
    </w:p>
    <w:p>
      <w:pPr>
        <w:pStyle w:val="50"/>
        <w:tabs>
          <w:tab w:val="right" w:leader="middleDot" w:pos="8400"/>
        </w:tabs>
        <w:spacing w:before="120" w:after="120"/>
        <w:jc w:val="center"/>
        <w:outlineLvl w:val="9"/>
        <w:rPr>
          <w:rFonts w:eastAsia="华文中宋"/>
          <w:color w:val="auto"/>
          <w:lang w:val="zh-CN"/>
        </w:rPr>
      </w:pPr>
    </w:p>
    <w:p>
      <w:pPr>
        <w:pStyle w:val="50"/>
        <w:tabs>
          <w:tab w:val="right" w:leader="middleDot" w:pos="8400"/>
        </w:tabs>
        <w:spacing w:before="120" w:after="120"/>
        <w:jc w:val="center"/>
        <w:outlineLvl w:val="9"/>
        <w:rPr>
          <w:rFonts w:eastAsia="华文中宋"/>
          <w:color w:val="auto"/>
          <w:lang w:val="zh-CN"/>
        </w:rPr>
      </w:pPr>
    </w:p>
    <w:p>
      <w:pPr>
        <w:pStyle w:val="50"/>
        <w:tabs>
          <w:tab w:val="right" w:leader="middleDot" w:pos="8400"/>
        </w:tabs>
        <w:spacing w:before="120" w:after="120"/>
        <w:jc w:val="center"/>
        <w:outlineLvl w:val="9"/>
        <w:rPr>
          <w:rFonts w:eastAsia="华文中宋"/>
          <w:color w:val="auto"/>
          <w:lang w:val="zh-CN"/>
        </w:rPr>
      </w:pPr>
    </w:p>
    <w:p>
      <w:pPr>
        <w:pStyle w:val="50"/>
        <w:tabs>
          <w:tab w:val="right" w:leader="middleDot" w:pos="8400"/>
        </w:tabs>
        <w:spacing w:before="120" w:after="120"/>
        <w:jc w:val="center"/>
        <w:outlineLvl w:val="9"/>
        <w:rPr>
          <w:rFonts w:eastAsia="华文中宋"/>
          <w:color w:val="auto"/>
          <w:lang w:val="zh-CN"/>
        </w:rPr>
      </w:pPr>
    </w:p>
    <w:p>
      <w:pPr>
        <w:pStyle w:val="50"/>
        <w:tabs>
          <w:tab w:val="right" w:leader="middleDot" w:pos="8400"/>
        </w:tabs>
        <w:spacing w:before="120" w:after="120"/>
        <w:jc w:val="center"/>
        <w:outlineLvl w:val="9"/>
        <w:rPr>
          <w:rFonts w:eastAsia="华文中宋"/>
          <w:color w:val="auto"/>
          <w:lang w:val="zh-CN"/>
        </w:rPr>
      </w:pPr>
    </w:p>
    <w:p>
      <w:pPr>
        <w:pStyle w:val="50"/>
        <w:tabs>
          <w:tab w:val="right" w:leader="middleDot" w:pos="8400"/>
        </w:tabs>
        <w:spacing w:before="120" w:after="120"/>
        <w:jc w:val="center"/>
        <w:outlineLvl w:val="9"/>
        <w:rPr>
          <w:rFonts w:eastAsia="华文中宋"/>
          <w:color w:val="auto"/>
          <w:lang w:val="zh-CN"/>
        </w:rPr>
      </w:pPr>
    </w:p>
    <w:p>
      <w:pPr>
        <w:pStyle w:val="50"/>
        <w:tabs>
          <w:tab w:val="right" w:leader="middleDot" w:pos="8400"/>
        </w:tabs>
        <w:spacing w:before="120" w:after="120"/>
        <w:jc w:val="center"/>
        <w:outlineLvl w:val="9"/>
        <w:rPr>
          <w:rFonts w:eastAsia="华文中宋"/>
          <w:color w:val="auto"/>
          <w:lang w:val="zh-CN"/>
        </w:rPr>
      </w:pPr>
    </w:p>
    <w:p>
      <w:pPr>
        <w:pStyle w:val="50"/>
        <w:tabs>
          <w:tab w:val="right" w:leader="middleDot" w:pos="8400"/>
        </w:tabs>
        <w:spacing w:before="120" w:after="120"/>
        <w:jc w:val="center"/>
        <w:outlineLvl w:val="9"/>
        <w:rPr>
          <w:rFonts w:eastAsia="华文中宋"/>
          <w:color w:val="auto"/>
          <w:lang w:val="zh-CN"/>
        </w:rPr>
      </w:pPr>
    </w:p>
    <w:p>
      <w:pPr>
        <w:pStyle w:val="50"/>
        <w:tabs>
          <w:tab w:val="right" w:leader="middleDot" w:pos="8400"/>
        </w:tabs>
        <w:spacing w:before="120" w:after="120"/>
        <w:jc w:val="center"/>
        <w:outlineLvl w:val="9"/>
        <w:rPr>
          <w:rFonts w:eastAsia="华文中宋"/>
          <w:color w:val="auto"/>
          <w:lang w:val="zh-CN"/>
        </w:rPr>
      </w:pPr>
    </w:p>
    <w:p>
      <w:pPr>
        <w:pStyle w:val="50"/>
        <w:tabs>
          <w:tab w:val="right" w:leader="middleDot" w:pos="8400"/>
        </w:tabs>
        <w:spacing w:before="120" w:after="120"/>
        <w:jc w:val="center"/>
        <w:outlineLvl w:val="9"/>
        <w:rPr>
          <w:rFonts w:eastAsia="华文中宋"/>
          <w:color w:val="auto"/>
          <w:lang w:val="zh-CN"/>
        </w:rPr>
      </w:pPr>
    </w:p>
    <w:p>
      <w:pPr>
        <w:pStyle w:val="50"/>
        <w:tabs>
          <w:tab w:val="right" w:leader="middleDot" w:pos="8400"/>
        </w:tabs>
        <w:spacing w:before="120" w:after="120"/>
        <w:jc w:val="center"/>
        <w:outlineLvl w:val="9"/>
        <w:rPr>
          <w:rFonts w:eastAsia="华文中宋"/>
          <w:color w:val="auto"/>
          <w:lang w:val="zh-CN"/>
        </w:rPr>
      </w:pPr>
    </w:p>
    <w:p>
      <w:pPr>
        <w:pStyle w:val="50"/>
        <w:tabs>
          <w:tab w:val="right" w:leader="middleDot" w:pos="8400"/>
        </w:tabs>
        <w:spacing w:before="120" w:after="120"/>
        <w:jc w:val="center"/>
        <w:outlineLvl w:val="9"/>
        <w:rPr>
          <w:rFonts w:eastAsia="华文中宋"/>
          <w:color w:val="auto"/>
          <w:lang w:val="zh-CN"/>
        </w:rPr>
      </w:pPr>
    </w:p>
    <w:p>
      <w:pPr>
        <w:pStyle w:val="50"/>
        <w:tabs>
          <w:tab w:val="right" w:leader="middleDot" w:pos="8400"/>
        </w:tabs>
        <w:spacing w:before="120" w:after="120"/>
        <w:jc w:val="center"/>
        <w:outlineLvl w:val="9"/>
        <w:rPr>
          <w:rFonts w:eastAsia="华文中宋"/>
          <w:color w:val="auto"/>
          <w:lang w:val="zh-CN"/>
        </w:rPr>
      </w:pPr>
    </w:p>
    <w:p>
      <w:pPr>
        <w:pStyle w:val="50"/>
        <w:tabs>
          <w:tab w:val="right" w:leader="middleDot" w:pos="8400"/>
        </w:tabs>
        <w:spacing w:before="120" w:after="120"/>
        <w:jc w:val="center"/>
        <w:outlineLvl w:val="9"/>
        <w:rPr>
          <w:rFonts w:eastAsia="华文中宋"/>
          <w:color w:val="auto"/>
          <w:lang w:val="zh-CN"/>
        </w:rPr>
      </w:pPr>
    </w:p>
    <w:p>
      <w:pPr>
        <w:pStyle w:val="50"/>
        <w:tabs>
          <w:tab w:val="right" w:leader="middleDot" w:pos="8400"/>
        </w:tabs>
        <w:spacing w:before="120" w:after="120"/>
        <w:jc w:val="center"/>
        <w:outlineLvl w:val="9"/>
        <w:rPr>
          <w:rFonts w:eastAsia="华文中宋"/>
          <w:color w:val="auto"/>
          <w:lang w:val="zh-CN"/>
        </w:rPr>
      </w:pPr>
    </w:p>
    <w:p>
      <w:pPr>
        <w:pStyle w:val="50"/>
        <w:tabs>
          <w:tab w:val="right" w:leader="middleDot" w:pos="8400"/>
        </w:tabs>
        <w:spacing w:before="120" w:after="120"/>
        <w:jc w:val="center"/>
        <w:outlineLvl w:val="9"/>
        <w:rPr>
          <w:rFonts w:eastAsia="华文中宋"/>
          <w:color w:val="auto"/>
          <w:lang w:val="zh-CN"/>
        </w:rPr>
      </w:pPr>
    </w:p>
    <w:p>
      <w:pPr>
        <w:pStyle w:val="57"/>
        <w:keepNext w:val="0"/>
        <w:keepLines w:val="0"/>
        <w:pageBreakBefore w:val="0"/>
        <w:kinsoku/>
        <w:wordWrap/>
        <w:overflowPunct/>
        <w:topLinePunct w:val="0"/>
        <w:bidi w:val="0"/>
        <w:snapToGrid/>
        <w:spacing w:line="400" w:lineRule="exact"/>
        <w:jc w:val="center"/>
        <w:textAlignment w:val="auto"/>
        <w:outlineLvl w:val="9"/>
        <w:rPr>
          <w:rFonts w:eastAsia="仿宋_GB2312"/>
          <w:color w:val="auto"/>
          <w:szCs w:val="28"/>
        </w:rPr>
      </w:pPr>
      <w:bookmarkStart w:id="54" w:name="_Toc88738836"/>
    </w:p>
    <w:p>
      <w:pPr>
        <w:pStyle w:val="57"/>
        <w:jc w:val="center"/>
        <w:outlineLvl w:val="9"/>
        <w:rPr>
          <w:rFonts w:eastAsia="仿宋_GB2312"/>
          <w:color w:val="auto"/>
          <w:szCs w:val="28"/>
        </w:rPr>
      </w:pPr>
    </w:p>
    <w:p>
      <w:pPr>
        <w:outlineLvl w:val="9"/>
        <w:rPr>
          <w:rFonts w:hint="eastAsia" w:ascii="仿宋" w:hAnsi="仿宋" w:eastAsia="仿宋" w:cs="仿宋"/>
          <w:b/>
          <w:bCs/>
          <w:color w:val="auto"/>
          <w:sz w:val="44"/>
          <w:szCs w:val="44"/>
        </w:rPr>
      </w:pPr>
      <w:r>
        <w:rPr>
          <w:rFonts w:hint="eastAsia" w:ascii="仿宋" w:hAnsi="仿宋" w:eastAsia="仿宋" w:cs="仿宋"/>
          <w:b/>
          <w:bCs/>
          <w:color w:val="auto"/>
          <w:sz w:val="44"/>
          <w:szCs w:val="44"/>
        </w:rPr>
        <w:br w:type="page"/>
      </w:r>
    </w:p>
    <w:p>
      <w:pPr>
        <w:pStyle w:val="57"/>
        <w:jc w:val="center"/>
        <w:outlineLvl w:val="9"/>
        <w:rPr>
          <w:rFonts w:hint="eastAsia" w:ascii="仿宋" w:hAnsi="仿宋" w:eastAsia="仿宋" w:cs="仿宋"/>
          <w:b/>
          <w:bCs/>
          <w:color w:val="auto"/>
          <w:sz w:val="44"/>
          <w:szCs w:val="44"/>
        </w:rPr>
      </w:pPr>
      <w:r>
        <w:rPr>
          <w:rFonts w:hint="eastAsia" w:ascii="仿宋" w:hAnsi="仿宋" w:eastAsia="仿宋" w:cs="仿宋"/>
          <w:b/>
          <w:bCs/>
          <w:color w:val="auto"/>
          <w:sz w:val="44"/>
          <w:szCs w:val="44"/>
        </w:rPr>
        <w:t>第一部分 合同协议书</w:t>
      </w:r>
      <w:bookmarkEnd w:id="52"/>
      <w:bookmarkEnd w:id="53"/>
      <w:bookmarkEnd w:id="54"/>
    </w:p>
    <w:p>
      <w:pPr>
        <w:spacing w:line="360" w:lineRule="auto"/>
        <w:outlineLvl w:val="9"/>
        <w:rPr>
          <w:rFonts w:hint="eastAsia" w:ascii="仿宋" w:hAnsi="仿宋" w:eastAsia="仿宋" w:cs="仿宋"/>
          <w:b/>
          <w:color w:val="auto"/>
          <w:sz w:val="24"/>
          <w:szCs w:val="24"/>
          <w:u w:val="single"/>
        </w:rPr>
      </w:pPr>
      <w:r>
        <w:rPr>
          <w:rFonts w:hint="eastAsia" w:ascii="仿宋" w:hAnsi="仿宋" w:eastAsia="仿宋" w:cs="仿宋"/>
          <w:b/>
          <w:color w:val="auto"/>
          <w:sz w:val="24"/>
          <w:szCs w:val="24"/>
        </w:rPr>
        <w:t>发包人（全称）：</w:t>
      </w:r>
      <w:r>
        <w:rPr>
          <w:rFonts w:hint="eastAsia" w:ascii="仿宋" w:hAnsi="仿宋" w:eastAsia="仿宋" w:cs="仿宋"/>
          <w:b/>
          <w:color w:val="auto"/>
          <w:sz w:val="24"/>
          <w:szCs w:val="24"/>
          <w:u w:val="single"/>
        </w:rPr>
        <w:t xml:space="preserve">                       </w:t>
      </w:r>
    </w:p>
    <w:p>
      <w:pPr>
        <w:spacing w:line="360" w:lineRule="auto"/>
        <w:outlineLvl w:val="9"/>
        <w:rPr>
          <w:rFonts w:hint="eastAsia" w:ascii="仿宋" w:hAnsi="仿宋" w:eastAsia="仿宋" w:cs="仿宋"/>
          <w:b/>
          <w:color w:val="auto"/>
          <w:sz w:val="24"/>
          <w:szCs w:val="24"/>
          <w:u w:val="single"/>
        </w:rPr>
      </w:pPr>
      <w:r>
        <w:rPr>
          <w:rFonts w:hint="eastAsia" w:ascii="仿宋" w:hAnsi="仿宋" w:eastAsia="仿宋" w:cs="仿宋"/>
          <w:b/>
          <w:color w:val="auto"/>
          <w:sz w:val="24"/>
          <w:szCs w:val="24"/>
        </w:rPr>
        <w:t>设计人（全称）：</w:t>
      </w:r>
      <w:r>
        <w:rPr>
          <w:rFonts w:hint="eastAsia" w:ascii="仿宋" w:hAnsi="仿宋" w:eastAsia="仿宋" w:cs="仿宋"/>
          <w:b/>
          <w:color w:val="auto"/>
          <w:sz w:val="24"/>
          <w:szCs w:val="24"/>
          <w:u w:val="single"/>
        </w:rPr>
        <w:t xml:space="preserve">                      </w:t>
      </w:r>
    </w:p>
    <w:p>
      <w:pPr>
        <w:spacing w:line="360" w:lineRule="auto"/>
        <w:ind w:firstLine="486" w:firstLineChars="200"/>
        <w:outlineLvl w:val="9"/>
        <w:rPr>
          <w:rFonts w:hint="eastAsia" w:ascii="仿宋" w:hAnsi="仿宋" w:eastAsia="仿宋" w:cs="仿宋"/>
          <w:color w:val="auto"/>
          <w:sz w:val="24"/>
          <w:szCs w:val="24"/>
        </w:rPr>
      </w:pPr>
      <w:r>
        <w:rPr>
          <w:rFonts w:hint="eastAsia" w:ascii="仿宋" w:hAnsi="仿宋" w:eastAsia="仿宋" w:cs="仿宋"/>
          <w:color w:val="auto"/>
          <w:sz w:val="24"/>
          <w:szCs w:val="24"/>
        </w:rPr>
        <w:t>根据《中华人民共和国合同法》、《中华人民共和国建筑法》及有关法律规定，遵循平等、自愿、公平和诚实信用的原则，双方就</w:t>
      </w:r>
    </w:p>
    <w:p>
      <w:pPr>
        <w:spacing w:line="360" w:lineRule="auto"/>
        <w:outlineLvl w:val="9"/>
        <w:rPr>
          <w:rFonts w:hint="eastAsia" w:ascii="仿宋" w:hAnsi="仿宋" w:eastAsia="仿宋" w:cs="仿宋"/>
          <w:color w:val="auto"/>
          <w:sz w:val="24"/>
          <w:szCs w:val="24"/>
        </w:rPr>
      </w:pP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工程设计及有关事项协商一致，共同达成如下协议：</w:t>
      </w:r>
    </w:p>
    <w:p>
      <w:pPr>
        <w:spacing w:before="120" w:after="120" w:line="360" w:lineRule="auto"/>
        <w:outlineLvl w:val="9"/>
        <w:rPr>
          <w:rFonts w:hint="eastAsia" w:ascii="仿宋" w:hAnsi="仿宋" w:eastAsia="仿宋" w:cs="仿宋"/>
          <w:bCs w:val="0"/>
          <w:color w:val="auto"/>
          <w:sz w:val="24"/>
          <w:szCs w:val="24"/>
        </w:rPr>
      </w:pPr>
      <w:r>
        <w:rPr>
          <w:rFonts w:hint="eastAsia" w:ascii="仿宋" w:hAnsi="仿宋" w:eastAsia="仿宋" w:cs="仿宋"/>
          <w:bCs w:val="0"/>
          <w:color w:val="auto"/>
          <w:sz w:val="24"/>
          <w:szCs w:val="24"/>
        </w:rPr>
        <w:t xml:space="preserve">   </w:t>
      </w:r>
      <w:r>
        <w:rPr>
          <w:rFonts w:hint="eastAsia" w:ascii="仿宋" w:hAnsi="仿宋" w:eastAsia="仿宋" w:cs="仿宋"/>
          <w:b w:val="0"/>
          <w:color w:val="auto"/>
          <w:sz w:val="24"/>
          <w:szCs w:val="24"/>
        </w:rPr>
        <w:t xml:space="preserve"> </w:t>
      </w:r>
      <w:bookmarkStart w:id="55" w:name="_Toc351203481"/>
      <w:r>
        <w:rPr>
          <w:rFonts w:hint="eastAsia" w:ascii="仿宋" w:hAnsi="仿宋" w:eastAsia="仿宋" w:cs="仿宋"/>
          <w:b w:val="0"/>
          <w:color w:val="auto"/>
          <w:sz w:val="24"/>
          <w:szCs w:val="24"/>
        </w:rPr>
        <w:t>一、工程概况</w:t>
      </w:r>
      <w:bookmarkEnd w:id="55"/>
    </w:p>
    <w:p>
      <w:pPr>
        <w:spacing w:line="360" w:lineRule="auto"/>
        <w:ind w:firstLine="475" w:firstLineChars="196"/>
        <w:outlineLvl w:val="9"/>
        <w:rPr>
          <w:rFonts w:hint="eastAsia" w:ascii="仿宋" w:hAnsi="仿宋" w:eastAsia="仿宋" w:cs="仿宋"/>
          <w:color w:val="auto"/>
          <w:sz w:val="24"/>
          <w:szCs w:val="24"/>
          <w:u w:val="single"/>
        </w:rPr>
      </w:pPr>
      <w:r>
        <w:rPr>
          <w:rFonts w:hint="eastAsia" w:ascii="仿宋" w:hAnsi="仿宋" w:eastAsia="仿宋" w:cs="仿宋"/>
          <w:bCs/>
          <w:color w:val="auto"/>
          <w:sz w:val="24"/>
          <w:szCs w:val="24"/>
        </w:rPr>
        <w:t>1.工程名称</w:t>
      </w:r>
      <w:r>
        <w:rPr>
          <w:rFonts w:hint="eastAsia" w:ascii="仿宋" w:hAnsi="仿宋" w:eastAsia="仿宋" w:cs="仿宋"/>
          <w:color w:val="auto"/>
          <w:sz w:val="24"/>
          <w:szCs w:val="24"/>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w:t>
      </w:r>
    </w:p>
    <w:p>
      <w:pPr>
        <w:spacing w:line="360" w:lineRule="auto"/>
        <w:ind w:firstLine="475" w:firstLineChars="196"/>
        <w:outlineLvl w:val="9"/>
        <w:rPr>
          <w:rFonts w:hint="eastAsia" w:ascii="仿宋" w:hAnsi="仿宋" w:eastAsia="仿宋" w:cs="仿宋"/>
          <w:color w:val="auto"/>
          <w:sz w:val="24"/>
          <w:szCs w:val="24"/>
        </w:rPr>
      </w:pPr>
      <w:r>
        <w:rPr>
          <w:rFonts w:hint="eastAsia" w:ascii="仿宋" w:hAnsi="仿宋" w:eastAsia="仿宋" w:cs="仿宋"/>
          <w:bCs/>
          <w:color w:val="auto"/>
          <w:sz w:val="24"/>
          <w:szCs w:val="24"/>
        </w:rPr>
        <w:t>2.工程地点：</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w:t>
      </w:r>
    </w:p>
    <w:p>
      <w:pPr>
        <w:spacing w:line="360" w:lineRule="auto"/>
        <w:ind w:firstLine="475" w:firstLineChars="196"/>
        <w:outlineLvl w:val="9"/>
        <w:rPr>
          <w:rFonts w:hint="eastAsia" w:ascii="仿宋" w:hAnsi="仿宋" w:eastAsia="仿宋" w:cs="仿宋"/>
          <w:color w:val="auto"/>
          <w:sz w:val="24"/>
          <w:szCs w:val="24"/>
          <w:u w:val="single"/>
        </w:rPr>
      </w:pPr>
      <w:r>
        <w:rPr>
          <w:rFonts w:hint="eastAsia" w:ascii="仿宋" w:hAnsi="仿宋" w:eastAsia="仿宋" w:cs="仿宋"/>
          <w:color w:val="auto"/>
          <w:sz w:val="24"/>
          <w:szCs w:val="24"/>
        </w:rPr>
        <w:t>3.规划占地面积：</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平方米，总建筑面积：</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平方米（其中地上约</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平方米，地下约</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平方米）；地上</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层，地下</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层；建筑高度</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米。</w:t>
      </w:r>
    </w:p>
    <w:p>
      <w:pPr>
        <w:spacing w:line="360" w:lineRule="auto"/>
        <w:ind w:firstLine="475" w:firstLineChars="196"/>
        <w:outlineLvl w:val="9"/>
        <w:rPr>
          <w:rFonts w:hint="eastAsia" w:ascii="仿宋" w:hAnsi="仿宋" w:eastAsia="仿宋" w:cs="仿宋"/>
          <w:color w:val="auto"/>
          <w:sz w:val="24"/>
          <w:szCs w:val="24"/>
        </w:rPr>
      </w:pPr>
      <w:r>
        <w:rPr>
          <w:rFonts w:hint="eastAsia" w:ascii="仿宋" w:hAnsi="仿宋" w:eastAsia="仿宋" w:cs="仿宋"/>
          <w:color w:val="auto"/>
          <w:sz w:val="24"/>
          <w:szCs w:val="24"/>
        </w:rPr>
        <w:t>4.建筑功能：</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等。</w:t>
      </w:r>
    </w:p>
    <w:p>
      <w:pPr>
        <w:spacing w:line="360" w:lineRule="auto"/>
        <w:ind w:firstLine="475" w:firstLineChars="196"/>
        <w:outlineLvl w:val="9"/>
        <w:rPr>
          <w:rFonts w:hint="eastAsia" w:ascii="仿宋" w:hAnsi="仿宋" w:eastAsia="仿宋" w:cs="仿宋"/>
          <w:bCs/>
          <w:color w:val="auto"/>
          <w:sz w:val="24"/>
          <w:szCs w:val="24"/>
          <w:u w:val="single"/>
        </w:rPr>
      </w:pPr>
      <w:r>
        <w:rPr>
          <w:rFonts w:hint="eastAsia" w:ascii="仿宋" w:hAnsi="仿宋" w:eastAsia="仿宋" w:cs="仿宋"/>
          <w:color w:val="auto"/>
          <w:sz w:val="24"/>
          <w:szCs w:val="24"/>
        </w:rPr>
        <w:t>5.投资估算：约</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元人民币。</w:t>
      </w:r>
    </w:p>
    <w:p>
      <w:pPr>
        <w:spacing w:before="120" w:after="120" w:line="360" w:lineRule="auto"/>
        <w:ind w:firstLine="475" w:firstLineChars="196"/>
        <w:outlineLvl w:val="9"/>
        <w:rPr>
          <w:rFonts w:hint="eastAsia" w:ascii="仿宋" w:hAnsi="仿宋" w:eastAsia="仿宋" w:cs="仿宋"/>
          <w:bCs/>
          <w:color w:val="auto"/>
          <w:sz w:val="24"/>
          <w:szCs w:val="24"/>
        </w:rPr>
      </w:pPr>
      <w:r>
        <w:rPr>
          <w:rFonts w:hint="eastAsia" w:ascii="仿宋" w:hAnsi="仿宋" w:eastAsia="仿宋" w:cs="仿宋"/>
          <w:bCs/>
          <w:color w:val="auto"/>
          <w:sz w:val="24"/>
          <w:szCs w:val="24"/>
        </w:rPr>
        <w:t>二、工程设计范围、阶段与服务内容</w:t>
      </w:r>
    </w:p>
    <w:p>
      <w:pPr>
        <w:spacing w:line="360" w:lineRule="auto"/>
        <w:ind w:firstLine="475" w:firstLineChars="196"/>
        <w:outlineLvl w:val="9"/>
        <w:rPr>
          <w:rFonts w:hint="eastAsia" w:ascii="仿宋" w:hAnsi="仿宋" w:eastAsia="仿宋" w:cs="仿宋"/>
          <w:bCs/>
          <w:color w:val="auto"/>
          <w:sz w:val="24"/>
          <w:szCs w:val="24"/>
        </w:rPr>
      </w:pPr>
      <w:r>
        <w:rPr>
          <w:rFonts w:hint="eastAsia" w:ascii="仿宋" w:hAnsi="仿宋" w:eastAsia="仿宋" w:cs="仿宋"/>
          <w:bCs/>
          <w:color w:val="auto"/>
          <w:sz w:val="24"/>
          <w:szCs w:val="24"/>
        </w:rPr>
        <w:t>1.工程设计范围：</w:t>
      </w:r>
      <w:r>
        <w:rPr>
          <w:rFonts w:hint="eastAsia" w:ascii="仿宋" w:hAnsi="仿宋" w:eastAsia="仿宋" w:cs="仿宋"/>
          <w:color w:val="auto"/>
          <w:sz w:val="24"/>
          <w:szCs w:val="24"/>
          <w:u w:val="single"/>
        </w:rPr>
        <w:t xml:space="preserve">       </w:t>
      </w:r>
      <w:r>
        <w:rPr>
          <w:rFonts w:hint="eastAsia" w:ascii="仿宋" w:hAnsi="仿宋" w:eastAsia="仿宋" w:cs="仿宋"/>
          <w:bCs/>
          <w:color w:val="auto"/>
          <w:sz w:val="24"/>
          <w:szCs w:val="24"/>
        </w:rPr>
        <w:t>。</w:t>
      </w:r>
    </w:p>
    <w:p>
      <w:pPr>
        <w:spacing w:line="360" w:lineRule="auto"/>
        <w:ind w:firstLine="475" w:firstLineChars="196"/>
        <w:outlineLvl w:val="9"/>
        <w:rPr>
          <w:rFonts w:hint="eastAsia" w:ascii="仿宋" w:hAnsi="仿宋" w:eastAsia="仿宋" w:cs="仿宋"/>
          <w:bCs/>
          <w:color w:val="auto"/>
          <w:sz w:val="24"/>
          <w:szCs w:val="24"/>
          <w:u w:val="single"/>
        </w:rPr>
      </w:pPr>
      <w:r>
        <w:rPr>
          <w:rFonts w:hint="eastAsia" w:ascii="仿宋" w:hAnsi="仿宋" w:eastAsia="仿宋" w:cs="仿宋"/>
          <w:color w:val="auto"/>
          <w:sz w:val="24"/>
          <w:szCs w:val="24"/>
        </w:rPr>
        <w:t>2.工程设计阶段：</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w:t>
      </w:r>
    </w:p>
    <w:p>
      <w:pPr>
        <w:spacing w:line="360" w:lineRule="auto"/>
        <w:ind w:firstLine="475" w:firstLineChars="196"/>
        <w:outlineLvl w:val="9"/>
        <w:rPr>
          <w:rFonts w:hint="eastAsia" w:ascii="仿宋" w:hAnsi="仿宋" w:eastAsia="仿宋" w:cs="仿宋"/>
          <w:bCs/>
          <w:color w:val="auto"/>
          <w:sz w:val="24"/>
          <w:szCs w:val="24"/>
        </w:rPr>
      </w:pPr>
      <w:r>
        <w:rPr>
          <w:rFonts w:hint="eastAsia" w:ascii="仿宋" w:hAnsi="仿宋" w:eastAsia="仿宋" w:cs="仿宋"/>
          <w:bCs/>
          <w:color w:val="auto"/>
          <w:sz w:val="24"/>
          <w:szCs w:val="24"/>
        </w:rPr>
        <w:t>3.工程设计服务内容：</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w:t>
      </w:r>
    </w:p>
    <w:p>
      <w:pPr>
        <w:spacing w:line="360" w:lineRule="auto"/>
        <w:ind w:firstLine="486" w:firstLineChars="200"/>
        <w:outlineLvl w:val="9"/>
        <w:rPr>
          <w:rFonts w:hint="eastAsia" w:ascii="仿宋" w:hAnsi="仿宋" w:eastAsia="仿宋" w:cs="仿宋"/>
          <w:color w:val="auto"/>
          <w:sz w:val="24"/>
          <w:szCs w:val="24"/>
        </w:rPr>
      </w:pPr>
      <w:r>
        <w:rPr>
          <w:rFonts w:hint="eastAsia" w:ascii="仿宋" w:hAnsi="仿宋" w:eastAsia="仿宋" w:cs="仿宋"/>
          <w:color w:val="auto"/>
          <w:sz w:val="24"/>
          <w:szCs w:val="24"/>
        </w:rPr>
        <w:t>工程设计范围、阶段与服务内容详见专用合同条款附件1。</w:t>
      </w:r>
    </w:p>
    <w:p>
      <w:pPr>
        <w:spacing w:before="120" w:after="120" w:line="360" w:lineRule="auto"/>
        <w:outlineLvl w:val="9"/>
        <w:rPr>
          <w:rFonts w:hint="eastAsia" w:ascii="仿宋" w:hAnsi="仿宋" w:eastAsia="仿宋" w:cs="仿宋"/>
          <w:b w:val="0"/>
          <w:color w:val="auto"/>
          <w:sz w:val="24"/>
          <w:szCs w:val="24"/>
        </w:rPr>
      </w:pPr>
      <w:r>
        <w:rPr>
          <w:rFonts w:hint="eastAsia" w:ascii="仿宋" w:hAnsi="仿宋" w:eastAsia="仿宋" w:cs="仿宋"/>
          <w:b w:val="0"/>
          <w:color w:val="auto"/>
          <w:sz w:val="24"/>
          <w:szCs w:val="24"/>
        </w:rPr>
        <w:t xml:space="preserve">   </w:t>
      </w:r>
      <w:bookmarkStart w:id="56" w:name="_Toc351203482"/>
      <w:r>
        <w:rPr>
          <w:rFonts w:hint="eastAsia" w:ascii="仿宋" w:hAnsi="仿宋" w:eastAsia="仿宋" w:cs="仿宋"/>
          <w:b w:val="0"/>
          <w:color w:val="auto"/>
          <w:sz w:val="24"/>
          <w:szCs w:val="24"/>
        </w:rPr>
        <w:t>三、</w:t>
      </w:r>
      <w:bookmarkEnd w:id="56"/>
      <w:r>
        <w:rPr>
          <w:rFonts w:hint="eastAsia" w:ascii="仿宋" w:hAnsi="仿宋" w:eastAsia="仿宋" w:cs="仿宋"/>
          <w:b w:val="0"/>
          <w:color w:val="auto"/>
          <w:sz w:val="24"/>
          <w:szCs w:val="24"/>
        </w:rPr>
        <w:t>工程设计周期</w:t>
      </w:r>
    </w:p>
    <w:p>
      <w:pPr>
        <w:spacing w:line="360" w:lineRule="auto"/>
        <w:ind w:firstLine="459"/>
        <w:outlineLvl w:val="9"/>
        <w:rPr>
          <w:rFonts w:hint="eastAsia" w:ascii="仿宋" w:hAnsi="仿宋" w:eastAsia="仿宋" w:cs="仿宋"/>
          <w:color w:val="auto"/>
          <w:sz w:val="24"/>
          <w:szCs w:val="24"/>
        </w:rPr>
      </w:pPr>
      <w:r>
        <w:rPr>
          <w:rFonts w:hint="eastAsia" w:ascii="仿宋" w:hAnsi="仿宋" w:eastAsia="仿宋" w:cs="仿宋"/>
          <w:color w:val="auto"/>
          <w:sz w:val="24"/>
          <w:szCs w:val="24"/>
        </w:rPr>
        <w:t>计划开始设计日期：</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rPr>
        <w:t>年</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rPr>
        <w:t>月</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rPr>
        <w:t>日。</w:t>
      </w:r>
    </w:p>
    <w:p>
      <w:pPr>
        <w:spacing w:line="360" w:lineRule="auto"/>
        <w:ind w:firstLine="459"/>
        <w:outlineLvl w:val="9"/>
        <w:rPr>
          <w:rFonts w:hint="eastAsia" w:ascii="仿宋" w:hAnsi="仿宋" w:eastAsia="仿宋" w:cs="仿宋"/>
          <w:color w:val="auto"/>
          <w:sz w:val="24"/>
          <w:szCs w:val="24"/>
        </w:rPr>
      </w:pPr>
      <w:r>
        <w:rPr>
          <w:rFonts w:hint="eastAsia" w:ascii="仿宋" w:hAnsi="仿宋" w:eastAsia="仿宋" w:cs="仿宋"/>
          <w:color w:val="auto"/>
          <w:sz w:val="24"/>
          <w:szCs w:val="24"/>
        </w:rPr>
        <w:t>计划完成设计日期：</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rPr>
        <w:t>年</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rPr>
        <w:t>月</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rPr>
        <w:t>日。</w:t>
      </w:r>
    </w:p>
    <w:p>
      <w:pPr>
        <w:spacing w:line="360" w:lineRule="auto"/>
        <w:ind w:firstLine="459"/>
        <w:outlineLvl w:val="9"/>
        <w:rPr>
          <w:rFonts w:hint="eastAsia" w:ascii="仿宋" w:hAnsi="仿宋" w:eastAsia="仿宋" w:cs="仿宋"/>
          <w:color w:val="auto"/>
          <w:sz w:val="24"/>
          <w:szCs w:val="24"/>
        </w:rPr>
      </w:pPr>
      <w:r>
        <w:rPr>
          <w:rFonts w:hint="eastAsia" w:ascii="仿宋" w:hAnsi="仿宋" w:eastAsia="仿宋" w:cs="仿宋"/>
          <w:color w:val="auto"/>
          <w:sz w:val="24"/>
          <w:szCs w:val="24"/>
        </w:rPr>
        <w:t>具体工程设计周期以专用合同条款及其附件的约定为准。</w:t>
      </w:r>
    </w:p>
    <w:p>
      <w:pPr>
        <w:spacing w:before="120" w:after="120" w:line="360" w:lineRule="auto"/>
        <w:outlineLvl w:val="9"/>
        <w:rPr>
          <w:rFonts w:hint="eastAsia" w:ascii="仿宋" w:hAnsi="仿宋" w:eastAsia="仿宋" w:cs="仿宋"/>
          <w:bCs w:val="0"/>
          <w:color w:val="auto"/>
          <w:sz w:val="24"/>
          <w:szCs w:val="24"/>
        </w:rPr>
      </w:pPr>
      <w:r>
        <w:rPr>
          <w:rFonts w:hint="eastAsia" w:ascii="仿宋" w:hAnsi="仿宋" w:eastAsia="仿宋" w:cs="仿宋"/>
          <w:bCs w:val="0"/>
          <w:color w:val="auto"/>
          <w:sz w:val="24"/>
          <w:szCs w:val="24"/>
        </w:rPr>
        <w:t xml:space="preserve">   </w:t>
      </w:r>
      <w:r>
        <w:rPr>
          <w:rFonts w:hint="eastAsia" w:ascii="仿宋" w:hAnsi="仿宋" w:eastAsia="仿宋" w:cs="仿宋"/>
          <w:b w:val="0"/>
          <w:color w:val="auto"/>
          <w:sz w:val="24"/>
          <w:szCs w:val="24"/>
        </w:rPr>
        <w:t xml:space="preserve"> </w:t>
      </w:r>
      <w:bookmarkStart w:id="57" w:name="_Toc351203484"/>
      <w:r>
        <w:rPr>
          <w:rFonts w:hint="eastAsia" w:ascii="仿宋" w:hAnsi="仿宋" w:eastAsia="仿宋" w:cs="仿宋"/>
          <w:b w:val="0"/>
          <w:color w:val="auto"/>
          <w:sz w:val="24"/>
          <w:szCs w:val="24"/>
        </w:rPr>
        <w:t>四、合同价格形式与签约合同价</w:t>
      </w:r>
      <w:bookmarkEnd w:id="57"/>
      <w:r>
        <w:rPr>
          <w:rFonts w:hint="eastAsia" w:ascii="仿宋" w:hAnsi="仿宋" w:eastAsia="仿宋" w:cs="仿宋"/>
          <w:b w:val="0"/>
          <w:color w:val="auto"/>
          <w:sz w:val="24"/>
          <w:szCs w:val="24"/>
        </w:rPr>
        <w:tab/>
      </w:r>
    </w:p>
    <w:p>
      <w:pPr>
        <w:spacing w:line="360" w:lineRule="auto"/>
        <w:ind w:firstLine="486" w:firstLineChars="200"/>
        <w:outlineLvl w:val="9"/>
        <w:rPr>
          <w:rFonts w:hint="eastAsia" w:ascii="仿宋" w:hAnsi="仿宋" w:eastAsia="仿宋" w:cs="仿宋"/>
          <w:color w:val="auto"/>
          <w:sz w:val="24"/>
          <w:szCs w:val="24"/>
        </w:rPr>
      </w:pPr>
      <w:r>
        <w:rPr>
          <w:rFonts w:hint="eastAsia" w:ascii="仿宋" w:hAnsi="仿宋" w:eastAsia="仿宋" w:cs="仿宋"/>
          <w:color w:val="auto"/>
          <w:sz w:val="24"/>
          <w:szCs w:val="24"/>
        </w:rPr>
        <w:t>1.合同价格形式：</w:t>
      </w:r>
      <w:r>
        <w:rPr>
          <w:rFonts w:hint="eastAsia" w:ascii="仿宋" w:hAnsi="仿宋" w:eastAsia="仿宋" w:cs="仿宋"/>
          <w:color w:val="auto"/>
          <w:sz w:val="24"/>
          <w:szCs w:val="24"/>
          <w:u w:val="single"/>
        </w:rPr>
        <w:t xml:space="preserve">                      </w:t>
      </w:r>
      <w:r>
        <w:rPr>
          <w:rFonts w:hint="eastAsia" w:ascii="仿宋" w:hAnsi="仿宋" w:eastAsia="仿宋" w:cs="仿宋"/>
          <w:color w:val="auto"/>
          <w:sz w:val="24"/>
          <w:szCs w:val="24"/>
        </w:rPr>
        <w:t>；</w:t>
      </w:r>
    </w:p>
    <w:p>
      <w:pPr>
        <w:spacing w:line="360" w:lineRule="auto"/>
        <w:ind w:firstLine="486" w:firstLineChars="200"/>
        <w:outlineLvl w:val="9"/>
        <w:rPr>
          <w:rFonts w:hint="eastAsia" w:ascii="仿宋" w:hAnsi="仿宋" w:eastAsia="仿宋" w:cs="仿宋"/>
          <w:color w:val="auto"/>
          <w:sz w:val="24"/>
          <w:szCs w:val="24"/>
        </w:rPr>
      </w:pPr>
      <w:r>
        <w:rPr>
          <w:rFonts w:hint="eastAsia" w:ascii="仿宋" w:hAnsi="仿宋" w:eastAsia="仿宋" w:cs="仿宋"/>
          <w:color w:val="auto"/>
          <w:sz w:val="24"/>
          <w:szCs w:val="24"/>
        </w:rPr>
        <w:t>2.签约合同价为：</w:t>
      </w:r>
    </w:p>
    <w:p>
      <w:pPr>
        <w:spacing w:line="360" w:lineRule="auto"/>
        <w:ind w:firstLine="607" w:firstLineChars="250"/>
        <w:outlineLvl w:val="9"/>
        <w:rPr>
          <w:rFonts w:hint="eastAsia" w:ascii="仿宋" w:hAnsi="仿宋" w:eastAsia="仿宋" w:cs="仿宋"/>
          <w:color w:val="auto"/>
          <w:sz w:val="24"/>
          <w:szCs w:val="24"/>
        </w:rPr>
      </w:pPr>
      <w:r>
        <w:rPr>
          <w:rFonts w:hint="eastAsia" w:ascii="仿宋" w:hAnsi="仿宋" w:eastAsia="仿宋" w:cs="仿宋"/>
          <w:color w:val="auto"/>
          <w:sz w:val="24"/>
          <w:szCs w:val="24"/>
        </w:rPr>
        <w:t>人民币（大写）</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元）。</w:t>
      </w:r>
    </w:p>
    <w:p>
      <w:pPr>
        <w:spacing w:before="120" w:after="120" w:line="360" w:lineRule="auto"/>
        <w:outlineLvl w:val="9"/>
        <w:rPr>
          <w:rFonts w:hint="eastAsia" w:ascii="仿宋" w:hAnsi="仿宋" w:eastAsia="仿宋" w:cs="仿宋"/>
          <w:b w:val="0"/>
          <w:color w:val="auto"/>
          <w:sz w:val="24"/>
          <w:szCs w:val="24"/>
        </w:rPr>
      </w:pPr>
      <w:r>
        <w:rPr>
          <w:rFonts w:hint="eastAsia" w:ascii="仿宋" w:hAnsi="仿宋" w:eastAsia="仿宋" w:cs="仿宋"/>
          <w:bCs w:val="0"/>
          <w:color w:val="auto"/>
          <w:sz w:val="24"/>
          <w:szCs w:val="24"/>
        </w:rPr>
        <w:t xml:space="preserve">   </w:t>
      </w:r>
      <w:r>
        <w:rPr>
          <w:rFonts w:hint="eastAsia" w:ascii="仿宋" w:hAnsi="仿宋" w:eastAsia="仿宋" w:cs="仿宋"/>
          <w:b w:val="0"/>
          <w:color w:val="auto"/>
          <w:sz w:val="24"/>
          <w:szCs w:val="24"/>
        </w:rPr>
        <w:t xml:space="preserve"> </w:t>
      </w:r>
      <w:bookmarkStart w:id="58" w:name="_Toc351203485"/>
      <w:r>
        <w:rPr>
          <w:rFonts w:hint="eastAsia" w:ascii="仿宋" w:hAnsi="仿宋" w:eastAsia="仿宋" w:cs="仿宋"/>
          <w:b w:val="0"/>
          <w:color w:val="auto"/>
          <w:sz w:val="24"/>
          <w:szCs w:val="24"/>
        </w:rPr>
        <w:t>五、</w:t>
      </w:r>
      <w:bookmarkEnd w:id="58"/>
      <w:r>
        <w:rPr>
          <w:rFonts w:hint="eastAsia" w:ascii="仿宋" w:hAnsi="仿宋" w:eastAsia="仿宋" w:cs="仿宋"/>
          <w:b w:val="0"/>
          <w:color w:val="auto"/>
          <w:sz w:val="24"/>
          <w:szCs w:val="24"/>
        </w:rPr>
        <w:t>发包人代表与设计人项目负责人</w:t>
      </w:r>
    </w:p>
    <w:p>
      <w:pPr>
        <w:spacing w:line="360" w:lineRule="auto"/>
        <w:ind w:firstLine="486" w:firstLineChars="200"/>
        <w:outlineLvl w:val="9"/>
        <w:rPr>
          <w:rFonts w:hint="eastAsia" w:ascii="仿宋" w:hAnsi="仿宋" w:eastAsia="仿宋" w:cs="仿宋"/>
          <w:color w:val="auto"/>
          <w:sz w:val="24"/>
          <w:szCs w:val="24"/>
        </w:rPr>
      </w:pPr>
      <w:r>
        <w:rPr>
          <w:rFonts w:hint="eastAsia" w:ascii="仿宋" w:hAnsi="仿宋" w:eastAsia="仿宋" w:cs="仿宋"/>
          <w:color w:val="auto"/>
          <w:sz w:val="24"/>
          <w:szCs w:val="24"/>
        </w:rPr>
        <w:t>发包人代表：</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 xml:space="preserve"> 。</w:t>
      </w:r>
    </w:p>
    <w:p>
      <w:pPr>
        <w:spacing w:line="360" w:lineRule="auto"/>
        <w:ind w:firstLine="486" w:firstLineChars="200"/>
        <w:outlineLvl w:val="9"/>
        <w:rPr>
          <w:rFonts w:hint="eastAsia" w:ascii="仿宋" w:hAnsi="仿宋" w:eastAsia="仿宋" w:cs="仿宋"/>
          <w:color w:val="auto"/>
          <w:sz w:val="24"/>
          <w:szCs w:val="24"/>
        </w:rPr>
      </w:pPr>
      <w:r>
        <w:rPr>
          <w:rFonts w:hint="eastAsia" w:ascii="仿宋" w:hAnsi="仿宋" w:eastAsia="仿宋" w:cs="仿宋"/>
          <w:color w:val="auto"/>
          <w:sz w:val="24"/>
          <w:szCs w:val="24"/>
        </w:rPr>
        <w:t>设计人项目负责人：</w:t>
      </w:r>
      <w:r>
        <w:rPr>
          <w:rFonts w:hint="eastAsia" w:ascii="仿宋" w:hAnsi="仿宋" w:eastAsia="仿宋" w:cs="仿宋"/>
          <w:color w:val="auto"/>
          <w:sz w:val="24"/>
          <w:szCs w:val="24"/>
          <w:u w:val="single"/>
        </w:rPr>
        <w:t xml:space="preserve">                     </w:t>
      </w:r>
      <w:r>
        <w:rPr>
          <w:rFonts w:hint="eastAsia" w:ascii="仿宋" w:hAnsi="仿宋" w:eastAsia="仿宋" w:cs="仿宋"/>
          <w:color w:val="auto"/>
          <w:sz w:val="24"/>
          <w:szCs w:val="24"/>
        </w:rPr>
        <w:t>。</w:t>
      </w:r>
    </w:p>
    <w:p>
      <w:pPr>
        <w:spacing w:before="120" w:after="120" w:line="360" w:lineRule="auto"/>
        <w:outlineLvl w:val="9"/>
        <w:rPr>
          <w:rFonts w:hint="eastAsia" w:ascii="仿宋" w:hAnsi="仿宋" w:eastAsia="仿宋" w:cs="仿宋"/>
          <w:bCs w:val="0"/>
          <w:color w:val="auto"/>
          <w:sz w:val="24"/>
          <w:szCs w:val="24"/>
        </w:rPr>
      </w:pPr>
      <w:r>
        <w:rPr>
          <w:rFonts w:hint="eastAsia" w:ascii="仿宋" w:hAnsi="仿宋" w:eastAsia="仿宋" w:cs="仿宋"/>
          <w:bCs w:val="0"/>
          <w:color w:val="auto"/>
          <w:sz w:val="24"/>
          <w:szCs w:val="24"/>
        </w:rPr>
        <w:t xml:space="preserve">   </w:t>
      </w:r>
      <w:r>
        <w:rPr>
          <w:rFonts w:hint="eastAsia" w:ascii="仿宋" w:hAnsi="仿宋" w:eastAsia="仿宋" w:cs="仿宋"/>
          <w:b w:val="0"/>
          <w:color w:val="auto"/>
          <w:sz w:val="24"/>
          <w:szCs w:val="24"/>
        </w:rPr>
        <w:t xml:space="preserve"> </w:t>
      </w:r>
      <w:bookmarkStart w:id="59" w:name="_Toc351203486"/>
      <w:r>
        <w:rPr>
          <w:rFonts w:hint="eastAsia" w:ascii="仿宋" w:hAnsi="仿宋" w:eastAsia="仿宋" w:cs="仿宋"/>
          <w:b w:val="0"/>
          <w:color w:val="auto"/>
          <w:sz w:val="24"/>
          <w:szCs w:val="24"/>
        </w:rPr>
        <w:t>六、合同文件构成</w:t>
      </w:r>
      <w:bookmarkEnd w:id="59"/>
    </w:p>
    <w:p>
      <w:pPr>
        <w:spacing w:line="360" w:lineRule="auto"/>
        <w:ind w:firstLine="486" w:firstLineChars="200"/>
        <w:outlineLvl w:val="9"/>
        <w:rPr>
          <w:rFonts w:hint="eastAsia" w:ascii="仿宋" w:hAnsi="仿宋" w:eastAsia="仿宋" w:cs="仿宋"/>
          <w:bCs/>
          <w:color w:val="auto"/>
          <w:sz w:val="24"/>
          <w:szCs w:val="24"/>
        </w:rPr>
      </w:pPr>
      <w:r>
        <w:rPr>
          <w:rFonts w:hint="eastAsia" w:ascii="仿宋" w:hAnsi="仿宋" w:eastAsia="仿宋" w:cs="仿宋"/>
          <w:bCs/>
          <w:color w:val="auto"/>
          <w:sz w:val="24"/>
          <w:szCs w:val="24"/>
        </w:rPr>
        <w:t>本协议书与下列文件一起构成合同文件：</w:t>
      </w:r>
    </w:p>
    <w:p>
      <w:pPr>
        <w:autoSpaceDE w:val="0"/>
        <w:autoSpaceDN w:val="0"/>
        <w:adjustRightInd w:val="0"/>
        <w:spacing w:line="360" w:lineRule="auto"/>
        <w:ind w:firstLine="486" w:firstLineChars="200"/>
        <w:jc w:val="left"/>
        <w:outlineLvl w:val="9"/>
        <w:rPr>
          <w:rFonts w:hint="eastAsia" w:ascii="仿宋" w:hAnsi="仿宋" w:eastAsia="仿宋" w:cs="仿宋"/>
          <w:color w:val="auto"/>
          <w:sz w:val="24"/>
          <w:szCs w:val="24"/>
        </w:rPr>
      </w:pPr>
      <w:r>
        <w:rPr>
          <w:rFonts w:hint="eastAsia" w:ascii="仿宋" w:hAnsi="仿宋" w:eastAsia="仿宋" w:cs="仿宋"/>
          <w:color w:val="auto"/>
          <w:sz w:val="24"/>
          <w:szCs w:val="24"/>
        </w:rPr>
        <w:t xml:space="preserve">（1）专用合同条款及其附件； </w:t>
      </w:r>
    </w:p>
    <w:p>
      <w:pPr>
        <w:autoSpaceDE w:val="0"/>
        <w:autoSpaceDN w:val="0"/>
        <w:adjustRightInd w:val="0"/>
        <w:spacing w:line="360" w:lineRule="auto"/>
        <w:ind w:firstLine="486" w:firstLineChars="200"/>
        <w:jc w:val="left"/>
        <w:outlineLvl w:val="9"/>
        <w:rPr>
          <w:rFonts w:hint="eastAsia" w:ascii="仿宋" w:hAnsi="仿宋" w:eastAsia="仿宋" w:cs="仿宋"/>
          <w:color w:val="auto"/>
          <w:sz w:val="24"/>
          <w:szCs w:val="24"/>
        </w:rPr>
      </w:pPr>
      <w:r>
        <w:rPr>
          <w:rFonts w:hint="eastAsia" w:ascii="仿宋" w:hAnsi="仿宋" w:eastAsia="仿宋" w:cs="仿宋"/>
          <w:color w:val="auto"/>
          <w:sz w:val="24"/>
          <w:szCs w:val="24"/>
        </w:rPr>
        <w:t xml:space="preserve">（2）通用合同条款； </w:t>
      </w:r>
    </w:p>
    <w:p>
      <w:pPr>
        <w:autoSpaceDE w:val="0"/>
        <w:autoSpaceDN w:val="0"/>
        <w:adjustRightInd w:val="0"/>
        <w:spacing w:line="360" w:lineRule="auto"/>
        <w:ind w:firstLine="486" w:firstLineChars="200"/>
        <w:jc w:val="left"/>
        <w:outlineLvl w:val="9"/>
        <w:rPr>
          <w:rFonts w:hint="eastAsia" w:ascii="仿宋" w:hAnsi="仿宋" w:eastAsia="仿宋" w:cs="仿宋"/>
          <w:color w:val="auto"/>
          <w:sz w:val="24"/>
          <w:szCs w:val="24"/>
        </w:rPr>
      </w:pPr>
      <w:r>
        <w:rPr>
          <w:rFonts w:hint="eastAsia" w:ascii="仿宋" w:hAnsi="仿宋" w:eastAsia="仿宋" w:cs="仿宋"/>
          <w:color w:val="auto"/>
          <w:sz w:val="24"/>
          <w:szCs w:val="24"/>
        </w:rPr>
        <w:t>（3）中标通知书（如果有）；</w:t>
      </w:r>
    </w:p>
    <w:p>
      <w:pPr>
        <w:autoSpaceDE w:val="0"/>
        <w:autoSpaceDN w:val="0"/>
        <w:adjustRightInd w:val="0"/>
        <w:spacing w:line="360" w:lineRule="auto"/>
        <w:ind w:firstLine="486" w:firstLineChars="200"/>
        <w:jc w:val="left"/>
        <w:outlineLvl w:val="9"/>
        <w:rPr>
          <w:rFonts w:hint="eastAsia" w:ascii="仿宋" w:hAnsi="仿宋" w:eastAsia="仿宋" w:cs="仿宋"/>
          <w:color w:val="auto"/>
          <w:sz w:val="24"/>
          <w:szCs w:val="24"/>
        </w:rPr>
      </w:pPr>
      <w:r>
        <w:rPr>
          <w:rFonts w:hint="eastAsia" w:ascii="仿宋" w:hAnsi="仿宋" w:eastAsia="仿宋" w:cs="仿宋"/>
          <w:color w:val="auto"/>
          <w:sz w:val="24"/>
          <w:szCs w:val="24"/>
        </w:rPr>
        <w:t>（4）投标函及其附录（如果有）；</w:t>
      </w:r>
    </w:p>
    <w:p>
      <w:pPr>
        <w:autoSpaceDE w:val="0"/>
        <w:autoSpaceDN w:val="0"/>
        <w:adjustRightInd w:val="0"/>
        <w:spacing w:line="360" w:lineRule="auto"/>
        <w:ind w:firstLine="486" w:firstLineChars="200"/>
        <w:jc w:val="left"/>
        <w:outlineLvl w:val="9"/>
        <w:rPr>
          <w:rFonts w:hint="eastAsia" w:ascii="仿宋" w:hAnsi="仿宋" w:eastAsia="仿宋" w:cs="仿宋"/>
          <w:color w:val="auto"/>
          <w:sz w:val="24"/>
          <w:szCs w:val="24"/>
        </w:rPr>
      </w:pPr>
      <w:r>
        <w:rPr>
          <w:rFonts w:hint="eastAsia" w:ascii="仿宋" w:hAnsi="仿宋" w:eastAsia="仿宋" w:cs="仿宋"/>
          <w:color w:val="auto"/>
          <w:sz w:val="24"/>
          <w:szCs w:val="24"/>
        </w:rPr>
        <w:t>（5）发包人要求；</w:t>
      </w:r>
    </w:p>
    <w:p>
      <w:pPr>
        <w:autoSpaceDE w:val="0"/>
        <w:autoSpaceDN w:val="0"/>
        <w:adjustRightInd w:val="0"/>
        <w:spacing w:line="360" w:lineRule="auto"/>
        <w:ind w:firstLine="486" w:firstLineChars="200"/>
        <w:jc w:val="left"/>
        <w:outlineLvl w:val="9"/>
        <w:rPr>
          <w:rFonts w:hint="eastAsia" w:ascii="仿宋" w:hAnsi="仿宋" w:eastAsia="仿宋" w:cs="仿宋"/>
          <w:color w:val="auto"/>
          <w:sz w:val="24"/>
          <w:szCs w:val="24"/>
        </w:rPr>
      </w:pPr>
      <w:r>
        <w:rPr>
          <w:rFonts w:hint="eastAsia" w:ascii="仿宋" w:hAnsi="仿宋" w:eastAsia="仿宋" w:cs="仿宋"/>
          <w:color w:val="auto"/>
          <w:sz w:val="24"/>
          <w:szCs w:val="24"/>
        </w:rPr>
        <w:t>（6）技术标准；</w:t>
      </w:r>
    </w:p>
    <w:p>
      <w:pPr>
        <w:autoSpaceDE w:val="0"/>
        <w:autoSpaceDN w:val="0"/>
        <w:adjustRightInd w:val="0"/>
        <w:spacing w:line="360" w:lineRule="auto"/>
        <w:ind w:firstLine="486" w:firstLineChars="200"/>
        <w:jc w:val="left"/>
        <w:outlineLvl w:val="9"/>
        <w:rPr>
          <w:rFonts w:hint="eastAsia" w:ascii="仿宋" w:hAnsi="仿宋" w:eastAsia="仿宋" w:cs="仿宋"/>
          <w:color w:val="auto"/>
          <w:sz w:val="24"/>
          <w:szCs w:val="24"/>
        </w:rPr>
      </w:pPr>
      <w:r>
        <w:rPr>
          <w:rFonts w:hint="eastAsia" w:ascii="仿宋" w:hAnsi="仿宋" w:eastAsia="仿宋" w:cs="仿宋"/>
          <w:color w:val="auto"/>
          <w:kern w:val="0"/>
          <w:sz w:val="24"/>
          <w:szCs w:val="24"/>
        </w:rPr>
        <w:t>（7）发包人提供的上一阶段图纸（如果有）；</w:t>
      </w:r>
    </w:p>
    <w:p>
      <w:pPr>
        <w:autoSpaceDE w:val="0"/>
        <w:autoSpaceDN w:val="0"/>
        <w:adjustRightInd w:val="0"/>
        <w:spacing w:line="360" w:lineRule="auto"/>
        <w:ind w:firstLine="486" w:firstLineChars="200"/>
        <w:jc w:val="left"/>
        <w:outlineLvl w:val="9"/>
        <w:rPr>
          <w:rFonts w:hint="eastAsia" w:ascii="仿宋" w:hAnsi="仿宋" w:eastAsia="仿宋" w:cs="仿宋"/>
          <w:color w:val="auto"/>
          <w:sz w:val="24"/>
          <w:szCs w:val="24"/>
        </w:rPr>
      </w:pPr>
      <w:r>
        <w:rPr>
          <w:rFonts w:hint="eastAsia" w:ascii="仿宋" w:hAnsi="仿宋" w:eastAsia="仿宋" w:cs="仿宋"/>
          <w:color w:val="auto"/>
          <w:sz w:val="24"/>
          <w:szCs w:val="24"/>
        </w:rPr>
        <w:t>（8）其他合同文件。</w:t>
      </w:r>
    </w:p>
    <w:p>
      <w:pPr>
        <w:autoSpaceDE w:val="0"/>
        <w:autoSpaceDN w:val="0"/>
        <w:adjustRightInd w:val="0"/>
        <w:spacing w:line="360" w:lineRule="auto"/>
        <w:ind w:firstLine="486" w:firstLineChars="200"/>
        <w:jc w:val="left"/>
        <w:outlineLvl w:val="9"/>
        <w:rPr>
          <w:rFonts w:hint="eastAsia" w:ascii="仿宋" w:hAnsi="仿宋" w:eastAsia="仿宋" w:cs="仿宋"/>
          <w:color w:val="auto"/>
          <w:sz w:val="24"/>
          <w:szCs w:val="24"/>
        </w:rPr>
      </w:pPr>
      <w:r>
        <w:rPr>
          <w:rFonts w:hint="eastAsia" w:ascii="仿宋" w:hAnsi="仿宋" w:eastAsia="仿宋" w:cs="仿宋"/>
          <w:color w:val="auto"/>
          <w:sz w:val="24"/>
          <w:szCs w:val="24"/>
        </w:rPr>
        <w:t>在合同履行过程中形成的与合同有关的文件均构成合同文件组成部分。</w:t>
      </w:r>
    </w:p>
    <w:p>
      <w:pPr>
        <w:autoSpaceDE w:val="0"/>
        <w:autoSpaceDN w:val="0"/>
        <w:adjustRightInd w:val="0"/>
        <w:spacing w:line="360" w:lineRule="auto"/>
        <w:ind w:firstLine="486" w:firstLineChars="200"/>
        <w:jc w:val="left"/>
        <w:outlineLvl w:val="9"/>
        <w:rPr>
          <w:rFonts w:hint="eastAsia" w:ascii="仿宋" w:hAnsi="仿宋" w:eastAsia="仿宋" w:cs="仿宋"/>
          <w:color w:val="auto"/>
          <w:sz w:val="24"/>
          <w:szCs w:val="24"/>
        </w:rPr>
      </w:pPr>
      <w:r>
        <w:rPr>
          <w:rFonts w:hint="eastAsia" w:ascii="仿宋" w:hAnsi="仿宋" w:eastAsia="仿宋" w:cs="仿宋"/>
          <w:color w:val="auto"/>
          <w:sz w:val="24"/>
          <w:szCs w:val="24"/>
        </w:rPr>
        <w:t>上述各项合同文件包括合同当事人就该项合同文件所作出的补充和修改，属于同一类内容的文件，应以最新签署的为准。</w:t>
      </w:r>
    </w:p>
    <w:p>
      <w:pPr>
        <w:spacing w:before="120" w:after="120" w:line="360" w:lineRule="auto"/>
        <w:outlineLvl w:val="9"/>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 xml:space="preserve">   </w:t>
      </w:r>
      <w:r>
        <w:rPr>
          <w:rFonts w:hint="eastAsia" w:ascii="仿宋" w:hAnsi="仿宋" w:eastAsia="仿宋" w:cs="仿宋"/>
          <w:b w:val="0"/>
          <w:color w:val="auto"/>
          <w:sz w:val="24"/>
          <w:szCs w:val="24"/>
        </w:rPr>
        <w:t xml:space="preserve"> </w:t>
      </w:r>
      <w:bookmarkStart w:id="60" w:name="_Toc351203487"/>
      <w:r>
        <w:rPr>
          <w:rFonts w:hint="eastAsia" w:ascii="仿宋" w:hAnsi="仿宋" w:eastAsia="仿宋" w:cs="仿宋"/>
          <w:b w:val="0"/>
          <w:color w:val="auto"/>
          <w:sz w:val="24"/>
          <w:szCs w:val="24"/>
        </w:rPr>
        <w:t>七、承诺</w:t>
      </w:r>
      <w:bookmarkEnd w:id="60"/>
    </w:p>
    <w:p>
      <w:pPr>
        <w:spacing w:line="360" w:lineRule="auto"/>
        <w:ind w:firstLine="486" w:firstLineChars="200"/>
        <w:outlineLvl w:val="9"/>
        <w:rPr>
          <w:rFonts w:hint="eastAsia" w:ascii="仿宋" w:hAnsi="仿宋" w:eastAsia="仿宋" w:cs="仿宋"/>
          <w:bCs/>
          <w:color w:val="auto"/>
          <w:sz w:val="24"/>
          <w:szCs w:val="24"/>
        </w:rPr>
      </w:pPr>
      <w:r>
        <w:rPr>
          <w:rFonts w:hint="eastAsia" w:ascii="仿宋" w:hAnsi="仿宋" w:eastAsia="仿宋" w:cs="仿宋"/>
          <w:bCs/>
          <w:color w:val="auto"/>
          <w:sz w:val="24"/>
          <w:szCs w:val="24"/>
        </w:rPr>
        <w:t>1.发包人承诺按照法律规定履行项目审批手续，按照合同约定提供设计依据，并按合同约定的期限和方式支付合同价款。</w:t>
      </w:r>
    </w:p>
    <w:p>
      <w:pPr>
        <w:spacing w:line="360" w:lineRule="auto"/>
        <w:ind w:firstLine="486" w:firstLineChars="200"/>
        <w:outlineLvl w:val="9"/>
        <w:rPr>
          <w:rFonts w:hint="eastAsia" w:ascii="仿宋" w:hAnsi="仿宋" w:eastAsia="仿宋" w:cs="仿宋"/>
          <w:bCs/>
          <w:color w:val="auto"/>
          <w:sz w:val="24"/>
          <w:szCs w:val="24"/>
        </w:rPr>
      </w:pPr>
      <w:r>
        <w:rPr>
          <w:rFonts w:hint="eastAsia" w:ascii="仿宋" w:hAnsi="仿宋" w:eastAsia="仿宋" w:cs="仿宋"/>
          <w:bCs/>
          <w:color w:val="auto"/>
          <w:sz w:val="24"/>
          <w:szCs w:val="24"/>
        </w:rPr>
        <w:t>2.设计人承诺按照法律和技术标准规定及合同约定提供工程设计服务。</w:t>
      </w:r>
    </w:p>
    <w:p>
      <w:pPr>
        <w:spacing w:before="120" w:after="120" w:line="360" w:lineRule="auto"/>
        <w:outlineLvl w:val="9"/>
        <w:rPr>
          <w:rFonts w:hint="eastAsia" w:ascii="仿宋" w:hAnsi="仿宋" w:eastAsia="仿宋" w:cs="仿宋"/>
          <w:bCs/>
          <w:color w:val="auto"/>
          <w:sz w:val="24"/>
          <w:szCs w:val="24"/>
        </w:rPr>
      </w:pPr>
      <w:bookmarkStart w:id="61" w:name="_Toc351203488"/>
      <w:r>
        <w:rPr>
          <w:rFonts w:hint="eastAsia" w:ascii="仿宋" w:hAnsi="仿宋" w:eastAsia="仿宋" w:cs="仿宋"/>
          <w:b/>
          <w:color w:val="auto"/>
          <w:sz w:val="24"/>
          <w:szCs w:val="24"/>
        </w:rPr>
        <w:t xml:space="preserve">   </w:t>
      </w:r>
      <w:r>
        <w:rPr>
          <w:rFonts w:hint="eastAsia" w:ascii="仿宋" w:hAnsi="仿宋" w:eastAsia="仿宋" w:cs="仿宋"/>
          <w:color w:val="auto"/>
          <w:sz w:val="24"/>
          <w:szCs w:val="24"/>
        </w:rPr>
        <w:t xml:space="preserve"> 八、词语含义</w:t>
      </w:r>
      <w:bookmarkEnd w:id="61"/>
    </w:p>
    <w:p>
      <w:pPr>
        <w:spacing w:line="360" w:lineRule="auto"/>
        <w:ind w:firstLine="486" w:firstLineChars="200"/>
        <w:outlineLvl w:val="9"/>
        <w:rPr>
          <w:rFonts w:hint="eastAsia" w:ascii="仿宋" w:hAnsi="仿宋" w:eastAsia="仿宋" w:cs="仿宋"/>
          <w:bCs/>
          <w:color w:val="auto"/>
          <w:sz w:val="24"/>
          <w:szCs w:val="24"/>
        </w:rPr>
      </w:pPr>
      <w:r>
        <w:rPr>
          <w:rFonts w:hint="eastAsia" w:ascii="仿宋" w:hAnsi="仿宋" w:eastAsia="仿宋" w:cs="仿宋"/>
          <w:bCs/>
          <w:color w:val="auto"/>
          <w:sz w:val="24"/>
          <w:szCs w:val="24"/>
        </w:rPr>
        <w:t>本协议书中词语含义与第二部分通用合同条款中赋予的含义相同。</w:t>
      </w:r>
    </w:p>
    <w:p>
      <w:pPr>
        <w:spacing w:before="120" w:after="120" w:line="360" w:lineRule="auto"/>
        <w:outlineLvl w:val="9"/>
        <w:rPr>
          <w:rFonts w:hint="eastAsia" w:ascii="仿宋" w:hAnsi="仿宋" w:eastAsia="仿宋" w:cs="仿宋"/>
          <w:bCs w:val="0"/>
          <w:color w:val="auto"/>
          <w:sz w:val="24"/>
          <w:szCs w:val="24"/>
        </w:rPr>
      </w:pPr>
      <w:r>
        <w:rPr>
          <w:rFonts w:hint="eastAsia" w:ascii="仿宋" w:hAnsi="仿宋" w:eastAsia="仿宋" w:cs="仿宋"/>
          <w:bCs w:val="0"/>
          <w:color w:val="auto"/>
          <w:sz w:val="24"/>
          <w:szCs w:val="24"/>
        </w:rPr>
        <w:t xml:space="preserve">    </w:t>
      </w:r>
      <w:bookmarkStart w:id="62" w:name="_Toc351203490"/>
      <w:r>
        <w:rPr>
          <w:rFonts w:hint="eastAsia" w:ascii="仿宋" w:hAnsi="仿宋" w:eastAsia="仿宋" w:cs="仿宋"/>
          <w:b w:val="0"/>
          <w:color w:val="auto"/>
          <w:sz w:val="24"/>
          <w:szCs w:val="24"/>
        </w:rPr>
        <w:t>九、签订地点</w:t>
      </w:r>
      <w:bookmarkEnd w:id="62"/>
    </w:p>
    <w:p>
      <w:pPr>
        <w:spacing w:line="360" w:lineRule="auto"/>
        <w:ind w:firstLine="486" w:firstLineChars="200"/>
        <w:outlineLvl w:val="9"/>
        <w:rPr>
          <w:rFonts w:hint="eastAsia" w:ascii="仿宋" w:hAnsi="仿宋" w:eastAsia="仿宋" w:cs="仿宋"/>
          <w:bCs/>
          <w:color w:val="auto"/>
          <w:sz w:val="24"/>
          <w:szCs w:val="24"/>
        </w:rPr>
      </w:pPr>
      <w:r>
        <w:rPr>
          <w:rFonts w:hint="eastAsia" w:ascii="仿宋" w:hAnsi="仿宋" w:eastAsia="仿宋" w:cs="仿宋"/>
          <w:bCs/>
          <w:color w:val="auto"/>
          <w:sz w:val="24"/>
          <w:szCs w:val="24"/>
        </w:rPr>
        <w:t>本合同在</w:t>
      </w:r>
      <w:r>
        <w:rPr>
          <w:rFonts w:hint="eastAsia" w:ascii="仿宋" w:hAnsi="仿宋" w:eastAsia="仿宋" w:cs="仿宋"/>
          <w:bCs/>
          <w:color w:val="auto"/>
          <w:sz w:val="24"/>
          <w:szCs w:val="24"/>
          <w:u w:val="single"/>
        </w:rPr>
        <w:t xml:space="preserve">                                    </w:t>
      </w:r>
      <w:r>
        <w:rPr>
          <w:rFonts w:hint="eastAsia" w:ascii="仿宋" w:hAnsi="仿宋" w:eastAsia="仿宋" w:cs="仿宋"/>
          <w:bCs/>
          <w:color w:val="auto"/>
          <w:sz w:val="24"/>
          <w:szCs w:val="24"/>
        </w:rPr>
        <w:t>签订。</w:t>
      </w:r>
    </w:p>
    <w:p>
      <w:pPr>
        <w:spacing w:before="120" w:after="120" w:line="360" w:lineRule="auto"/>
        <w:outlineLvl w:val="9"/>
        <w:rPr>
          <w:rFonts w:hint="eastAsia" w:ascii="仿宋" w:hAnsi="仿宋" w:eastAsia="仿宋" w:cs="仿宋"/>
          <w:bCs w:val="0"/>
          <w:color w:val="auto"/>
          <w:sz w:val="24"/>
          <w:szCs w:val="24"/>
        </w:rPr>
      </w:pPr>
      <w:r>
        <w:rPr>
          <w:rFonts w:hint="eastAsia" w:ascii="仿宋" w:hAnsi="仿宋" w:eastAsia="仿宋" w:cs="仿宋"/>
          <w:bCs w:val="0"/>
          <w:color w:val="auto"/>
          <w:sz w:val="24"/>
          <w:szCs w:val="24"/>
        </w:rPr>
        <w:t xml:space="preserve">    </w:t>
      </w:r>
      <w:bookmarkStart w:id="63" w:name="_Toc351203491"/>
      <w:r>
        <w:rPr>
          <w:rFonts w:hint="eastAsia" w:ascii="仿宋" w:hAnsi="仿宋" w:eastAsia="仿宋" w:cs="仿宋"/>
          <w:b w:val="0"/>
          <w:color w:val="auto"/>
          <w:sz w:val="24"/>
          <w:szCs w:val="24"/>
        </w:rPr>
        <w:t>十、补充协议</w:t>
      </w:r>
      <w:bookmarkEnd w:id="63"/>
    </w:p>
    <w:p>
      <w:pPr>
        <w:spacing w:line="360" w:lineRule="auto"/>
        <w:ind w:firstLine="486" w:firstLineChars="200"/>
        <w:outlineLvl w:val="9"/>
        <w:rPr>
          <w:rFonts w:hint="eastAsia" w:ascii="仿宋" w:hAnsi="仿宋" w:eastAsia="仿宋" w:cs="仿宋"/>
          <w:b/>
          <w:bCs/>
          <w:color w:val="auto"/>
          <w:sz w:val="24"/>
          <w:szCs w:val="24"/>
        </w:rPr>
      </w:pPr>
      <w:r>
        <w:rPr>
          <w:rFonts w:hint="eastAsia" w:ascii="仿宋" w:hAnsi="仿宋" w:eastAsia="仿宋" w:cs="仿宋"/>
          <w:bCs/>
          <w:color w:val="auto"/>
          <w:sz w:val="24"/>
          <w:szCs w:val="24"/>
        </w:rPr>
        <w:t>合同未尽事宜，合同当事人另行签订补充协议，补充协议是合同的组成部分。</w:t>
      </w:r>
    </w:p>
    <w:p>
      <w:pPr>
        <w:spacing w:before="120" w:after="120" w:line="360" w:lineRule="auto"/>
        <w:outlineLvl w:val="9"/>
        <w:rPr>
          <w:rFonts w:hint="eastAsia" w:ascii="仿宋" w:hAnsi="仿宋" w:eastAsia="仿宋" w:cs="仿宋"/>
          <w:bCs w:val="0"/>
          <w:color w:val="auto"/>
          <w:sz w:val="24"/>
          <w:szCs w:val="24"/>
        </w:rPr>
      </w:pPr>
      <w:r>
        <w:rPr>
          <w:rFonts w:hint="eastAsia" w:ascii="仿宋" w:hAnsi="仿宋" w:eastAsia="仿宋" w:cs="仿宋"/>
          <w:bCs w:val="0"/>
          <w:color w:val="auto"/>
          <w:sz w:val="24"/>
          <w:szCs w:val="24"/>
        </w:rPr>
        <w:t xml:space="preserve">    </w:t>
      </w:r>
      <w:bookmarkStart w:id="64" w:name="_Toc351203492"/>
      <w:r>
        <w:rPr>
          <w:rFonts w:hint="eastAsia" w:ascii="仿宋" w:hAnsi="仿宋" w:eastAsia="仿宋" w:cs="仿宋"/>
          <w:b w:val="0"/>
          <w:color w:val="auto"/>
          <w:sz w:val="24"/>
          <w:szCs w:val="24"/>
        </w:rPr>
        <w:t>十一、合同生效</w:t>
      </w:r>
      <w:bookmarkEnd w:id="64"/>
    </w:p>
    <w:p>
      <w:pPr>
        <w:spacing w:line="360" w:lineRule="auto"/>
        <w:ind w:firstLine="486" w:firstLineChars="200"/>
        <w:outlineLvl w:val="9"/>
        <w:rPr>
          <w:rFonts w:hint="eastAsia" w:ascii="仿宋" w:hAnsi="仿宋" w:eastAsia="仿宋" w:cs="仿宋"/>
          <w:bCs/>
          <w:color w:val="auto"/>
          <w:sz w:val="24"/>
          <w:szCs w:val="24"/>
        </w:rPr>
      </w:pPr>
      <w:r>
        <w:rPr>
          <w:rFonts w:hint="eastAsia" w:ascii="仿宋" w:hAnsi="仿宋" w:eastAsia="仿宋" w:cs="仿宋"/>
          <w:bCs/>
          <w:color w:val="auto"/>
          <w:sz w:val="24"/>
          <w:szCs w:val="24"/>
        </w:rPr>
        <w:t>本合同自</w:t>
      </w:r>
      <w:r>
        <w:rPr>
          <w:rFonts w:hint="eastAsia" w:ascii="仿宋" w:hAnsi="仿宋" w:eastAsia="仿宋" w:cs="仿宋"/>
          <w:bCs/>
          <w:color w:val="auto"/>
          <w:sz w:val="24"/>
          <w:szCs w:val="24"/>
          <w:u w:val="single"/>
        </w:rPr>
        <w:t xml:space="preserve">                                   </w:t>
      </w:r>
      <w:r>
        <w:rPr>
          <w:rFonts w:hint="eastAsia" w:ascii="仿宋" w:hAnsi="仿宋" w:eastAsia="仿宋" w:cs="仿宋"/>
          <w:bCs/>
          <w:color w:val="auto"/>
          <w:sz w:val="24"/>
          <w:szCs w:val="24"/>
        </w:rPr>
        <w:t>生效。</w:t>
      </w:r>
    </w:p>
    <w:p>
      <w:pPr>
        <w:spacing w:before="120" w:after="120" w:line="360" w:lineRule="auto"/>
        <w:outlineLvl w:val="9"/>
        <w:rPr>
          <w:rFonts w:hint="eastAsia" w:ascii="仿宋" w:hAnsi="仿宋" w:eastAsia="仿宋" w:cs="仿宋"/>
          <w:bCs w:val="0"/>
          <w:color w:val="auto"/>
          <w:sz w:val="24"/>
          <w:szCs w:val="24"/>
        </w:rPr>
      </w:pPr>
      <w:r>
        <w:rPr>
          <w:rFonts w:hint="eastAsia" w:ascii="仿宋" w:hAnsi="仿宋" w:eastAsia="仿宋" w:cs="仿宋"/>
          <w:bCs w:val="0"/>
          <w:color w:val="auto"/>
          <w:sz w:val="24"/>
          <w:szCs w:val="24"/>
        </w:rPr>
        <w:t xml:space="preserve">    </w:t>
      </w:r>
      <w:bookmarkStart w:id="65" w:name="_Toc351203493"/>
      <w:r>
        <w:rPr>
          <w:rFonts w:hint="eastAsia" w:ascii="仿宋" w:hAnsi="仿宋" w:eastAsia="仿宋" w:cs="仿宋"/>
          <w:b w:val="0"/>
          <w:color w:val="auto"/>
          <w:sz w:val="24"/>
          <w:szCs w:val="24"/>
        </w:rPr>
        <w:t>十二、合同份数</w:t>
      </w:r>
      <w:bookmarkEnd w:id="65"/>
    </w:p>
    <w:p>
      <w:pPr>
        <w:spacing w:line="360" w:lineRule="auto"/>
        <w:ind w:firstLine="486" w:firstLineChars="200"/>
        <w:outlineLvl w:val="9"/>
        <w:rPr>
          <w:rFonts w:hint="eastAsia" w:ascii="仿宋" w:hAnsi="仿宋" w:eastAsia="仿宋" w:cs="仿宋"/>
          <w:bCs/>
          <w:color w:val="auto"/>
          <w:sz w:val="24"/>
          <w:szCs w:val="24"/>
        </w:rPr>
      </w:pPr>
      <w:r>
        <w:rPr>
          <w:rFonts w:hint="eastAsia" w:ascii="仿宋" w:hAnsi="仿宋" w:eastAsia="仿宋" w:cs="仿宋"/>
          <w:bCs/>
          <w:color w:val="auto"/>
          <w:sz w:val="24"/>
          <w:szCs w:val="24"/>
        </w:rPr>
        <w:t>本合同正本一式</w:t>
      </w:r>
      <w:r>
        <w:rPr>
          <w:rFonts w:hint="eastAsia" w:ascii="仿宋" w:hAnsi="仿宋" w:eastAsia="仿宋" w:cs="仿宋"/>
          <w:bCs/>
          <w:color w:val="auto"/>
          <w:sz w:val="24"/>
          <w:szCs w:val="24"/>
          <w:u w:val="single"/>
        </w:rPr>
        <w:t xml:space="preserve">    </w:t>
      </w:r>
      <w:r>
        <w:rPr>
          <w:rFonts w:hint="eastAsia" w:ascii="仿宋" w:hAnsi="仿宋" w:eastAsia="仿宋" w:cs="仿宋"/>
          <w:bCs/>
          <w:color w:val="auto"/>
          <w:sz w:val="24"/>
          <w:szCs w:val="24"/>
        </w:rPr>
        <w:t>份、副本一式</w:t>
      </w:r>
      <w:r>
        <w:rPr>
          <w:rFonts w:hint="eastAsia" w:ascii="仿宋" w:hAnsi="仿宋" w:eastAsia="仿宋" w:cs="仿宋"/>
          <w:bCs/>
          <w:color w:val="auto"/>
          <w:sz w:val="24"/>
          <w:szCs w:val="24"/>
          <w:u w:val="single"/>
        </w:rPr>
        <w:t xml:space="preserve">    </w:t>
      </w:r>
      <w:r>
        <w:rPr>
          <w:rFonts w:hint="eastAsia" w:ascii="仿宋" w:hAnsi="仿宋" w:eastAsia="仿宋" w:cs="仿宋"/>
          <w:bCs/>
          <w:color w:val="auto"/>
          <w:sz w:val="24"/>
          <w:szCs w:val="24"/>
        </w:rPr>
        <w:t>份，均具有同等法律效力，发包人执正本</w:t>
      </w:r>
      <w:r>
        <w:rPr>
          <w:rFonts w:hint="eastAsia" w:ascii="仿宋" w:hAnsi="仿宋" w:eastAsia="仿宋" w:cs="仿宋"/>
          <w:bCs/>
          <w:color w:val="auto"/>
          <w:sz w:val="24"/>
          <w:szCs w:val="24"/>
          <w:u w:val="single"/>
        </w:rPr>
        <w:t xml:space="preserve">    </w:t>
      </w:r>
      <w:r>
        <w:rPr>
          <w:rFonts w:hint="eastAsia" w:ascii="仿宋" w:hAnsi="仿宋" w:eastAsia="仿宋" w:cs="仿宋"/>
          <w:bCs/>
          <w:color w:val="auto"/>
          <w:sz w:val="24"/>
          <w:szCs w:val="24"/>
        </w:rPr>
        <w:t>份、副本</w:t>
      </w:r>
      <w:r>
        <w:rPr>
          <w:rFonts w:hint="eastAsia" w:ascii="仿宋" w:hAnsi="仿宋" w:eastAsia="仿宋" w:cs="仿宋"/>
          <w:bCs/>
          <w:color w:val="auto"/>
          <w:sz w:val="24"/>
          <w:szCs w:val="24"/>
          <w:u w:val="single"/>
        </w:rPr>
        <w:t xml:space="preserve">    </w:t>
      </w:r>
      <w:r>
        <w:rPr>
          <w:rFonts w:hint="eastAsia" w:ascii="仿宋" w:hAnsi="仿宋" w:eastAsia="仿宋" w:cs="仿宋"/>
          <w:bCs/>
          <w:color w:val="auto"/>
          <w:sz w:val="24"/>
          <w:szCs w:val="24"/>
        </w:rPr>
        <w:t>份，设计人执正本</w:t>
      </w:r>
      <w:r>
        <w:rPr>
          <w:rFonts w:hint="eastAsia" w:ascii="仿宋" w:hAnsi="仿宋" w:eastAsia="仿宋" w:cs="仿宋"/>
          <w:bCs/>
          <w:color w:val="auto"/>
          <w:sz w:val="24"/>
          <w:szCs w:val="24"/>
          <w:u w:val="single"/>
        </w:rPr>
        <w:t xml:space="preserve">    </w:t>
      </w:r>
      <w:r>
        <w:rPr>
          <w:rFonts w:hint="eastAsia" w:ascii="仿宋" w:hAnsi="仿宋" w:eastAsia="仿宋" w:cs="仿宋"/>
          <w:bCs/>
          <w:color w:val="auto"/>
          <w:sz w:val="24"/>
          <w:szCs w:val="24"/>
        </w:rPr>
        <w:t>份、副本</w:t>
      </w:r>
      <w:r>
        <w:rPr>
          <w:rFonts w:hint="eastAsia" w:ascii="仿宋" w:hAnsi="仿宋" w:eastAsia="仿宋" w:cs="仿宋"/>
          <w:bCs/>
          <w:color w:val="auto"/>
          <w:sz w:val="24"/>
          <w:szCs w:val="24"/>
          <w:u w:val="single"/>
        </w:rPr>
        <w:t xml:space="preserve">      </w:t>
      </w:r>
      <w:r>
        <w:rPr>
          <w:rFonts w:hint="eastAsia" w:ascii="仿宋" w:hAnsi="仿宋" w:eastAsia="仿宋" w:cs="仿宋"/>
          <w:bCs/>
          <w:color w:val="auto"/>
          <w:sz w:val="24"/>
          <w:szCs w:val="24"/>
        </w:rPr>
        <w:t>份。</w:t>
      </w:r>
    </w:p>
    <w:p>
      <w:pPr>
        <w:spacing w:line="360" w:lineRule="auto"/>
        <w:outlineLvl w:val="9"/>
        <w:rPr>
          <w:rFonts w:hint="eastAsia" w:ascii="仿宋" w:hAnsi="仿宋" w:eastAsia="仿宋" w:cs="仿宋"/>
          <w:color w:val="auto"/>
          <w:sz w:val="24"/>
          <w:szCs w:val="24"/>
        </w:rPr>
      </w:pPr>
    </w:p>
    <w:p>
      <w:pPr>
        <w:spacing w:line="360" w:lineRule="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发包人：  （盖章）             设计人：  （盖章）</w:t>
      </w:r>
    </w:p>
    <w:p>
      <w:pPr>
        <w:spacing w:line="360" w:lineRule="auto"/>
        <w:outlineLvl w:val="9"/>
        <w:rPr>
          <w:rFonts w:hint="eastAsia" w:ascii="仿宋" w:hAnsi="仿宋" w:eastAsia="仿宋" w:cs="仿宋"/>
          <w:color w:val="auto"/>
          <w:sz w:val="24"/>
          <w:szCs w:val="24"/>
          <w:u w:val="single"/>
        </w:rPr>
      </w:pPr>
      <w:r>
        <w:rPr>
          <w:rFonts w:hint="eastAsia" w:ascii="仿宋" w:hAnsi="仿宋" w:eastAsia="仿宋" w:cs="仿宋"/>
          <w:color w:val="auto"/>
          <w:sz w:val="24"/>
          <w:szCs w:val="24"/>
        </w:rPr>
        <w:t xml:space="preserve">                                 </w:t>
      </w:r>
    </w:p>
    <w:p>
      <w:pPr>
        <w:spacing w:line="360" w:lineRule="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法定代表人或其委托代理人：  法定代表人或其委托代理人：</w:t>
      </w:r>
    </w:p>
    <w:p>
      <w:pPr>
        <w:spacing w:line="360" w:lineRule="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（签字）                    （签字）</w:t>
      </w:r>
    </w:p>
    <w:p>
      <w:pPr>
        <w:spacing w:line="360" w:lineRule="auto"/>
        <w:outlineLvl w:val="9"/>
        <w:rPr>
          <w:rFonts w:hint="eastAsia" w:ascii="仿宋" w:hAnsi="仿宋" w:eastAsia="仿宋" w:cs="仿宋"/>
          <w:color w:val="auto"/>
          <w:sz w:val="24"/>
          <w:szCs w:val="24"/>
          <w:u w:val="single"/>
        </w:rPr>
      </w:pPr>
    </w:p>
    <w:p>
      <w:pPr>
        <w:tabs>
          <w:tab w:val="left" w:pos="4410"/>
        </w:tabs>
        <w:spacing w:line="360" w:lineRule="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组织机构代码：</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 xml:space="preserve">  组织机构代码：</w:t>
      </w:r>
      <w:r>
        <w:rPr>
          <w:rFonts w:hint="eastAsia" w:ascii="仿宋" w:hAnsi="仿宋" w:eastAsia="仿宋" w:cs="仿宋"/>
          <w:color w:val="auto"/>
          <w:sz w:val="24"/>
          <w:szCs w:val="24"/>
          <w:u w:val="single"/>
        </w:rPr>
        <w:t xml:space="preserve">          </w:t>
      </w:r>
      <w:r>
        <w:rPr>
          <w:rFonts w:hint="eastAsia" w:ascii="仿宋" w:hAnsi="仿宋" w:eastAsia="仿宋" w:cs="仿宋"/>
          <w:color w:val="auto"/>
          <w:sz w:val="24"/>
          <w:szCs w:val="24"/>
        </w:rPr>
        <w:t xml:space="preserve"> </w:t>
      </w:r>
    </w:p>
    <w:p>
      <w:pPr>
        <w:tabs>
          <w:tab w:val="left" w:pos="4410"/>
        </w:tabs>
        <w:spacing w:line="360" w:lineRule="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纳税人识别码：</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 xml:space="preserve">  纳税人识别码：</w:t>
      </w:r>
      <w:r>
        <w:rPr>
          <w:rFonts w:hint="eastAsia" w:ascii="仿宋" w:hAnsi="仿宋" w:eastAsia="仿宋" w:cs="仿宋"/>
          <w:color w:val="auto"/>
          <w:sz w:val="24"/>
          <w:szCs w:val="24"/>
          <w:u w:val="single"/>
        </w:rPr>
        <w:t xml:space="preserve">              </w:t>
      </w:r>
    </w:p>
    <w:p>
      <w:pPr>
        <w:spacing w:line="360" w:lineRule="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地  址：</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 xml:space="preserve">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地  址：</w:t>
      </w:r>
      <w:r>
        <w:rPr>
          <w:rFonts w:hint="eastAsia" w:ascii="仿宋" w:hAnsi="仿宋" w:eastAsia="仿宋" w:cs="仿宋"/>
          <w:color w:val="auto"/>
          <w:sz w:val="24"/>
          <w:szCs w:val="24"/>
          <w:u w:val="single"/>
        </w:rPr>
        <w:t xml:space="preserve">        </w:t>
      </w:r>
    </w:p>
    <w:p>
      <w:pPr>
        <w:spacing w:line="360" w:lineRule="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邮政编码：</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single"/>
        </w:rPr>
        <w:t xml:space="preserve">     </w:t>
      </w:r>
      <w:r>
        <w:rPr>
          <w:rFonts w:hint="eastAsia" w:ascii="仿宋" w:hAnsi="仿宋" w:eastAsia="仿宋" w:cs="仿宋"/>
          <w:color w:val="auto"/>
          <w:sz w:val="24"/>
          <w:szCs w:val="24"/>
        </w:rPr>
        <w:t xml:space="preserve">  邮政编码：</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single"/>
        </w:rPr>
        <w:t xml:space="preserve">   </w:t>
      </w:r>
    </w:p>
    <w:p>
      <w:pPr>
        <w:spacing w:line="360" w:lineRule="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法定代表人：</w:t>
      </w:r>
      <w:r>
        <w:rPr>
          <w:rFonts w:hint="eastAsia" w:ascii="仿宋" w:hAnsi="仿宋" w:eastAsia="仿宋" w:cs="仿宋"/>
          <w:color w:val="auto"/>
          <w:sz w:val="24"/>
          <w:szCs w:val="24"/>
          <w:u w:val="single"/>
        </w:rPr>
        <w:t xml:space="preserve">           </w:t>
      </w:r>
      <w:r>
        <w:rPr>
          <w:rFonts w:hint="eastAsia" w:ascii="仿宋" w:hAnsi="仿宋" w:eastAsia="仿宋" w:cs="仿宋"/>
          <w:color w:val="auto"/>
          <w:sz w:val="24"/>
          <w:szCs w:val="24"/>
        </w:rPr>
        <w:t xml:space="preserve">  法定代表人：</w:t>
      </w:r>
      <w:r>
        <w:rPr>
          <w:rFonts w:hint="eastAsia" w:ascii="仿宋" w:hAnsi="仿宋" w:eastAsia="仿宋" w:cs="仿宋"/>
          <w:color w:val="auto"/>
          <w:sz w:val="24"/>
          <w:szCs w:val="24"/>
          <w:u w:val="single"/>
        </w:rPr>
        <w:t xml:space="preserve">             </w:t>
      </w:r>
    </w:p>
    <w:p>
      <w:pPr>
        <w:spacing w:line="360" w:lineRule="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委托代理人：</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rPr>
        <w:t xml:space="preserve">  委托代理人：</w:t>
      </w:r>
      <w:r>
        <w:rPr>
          <w:rFonts w:hint="eastAsia" w:ascii="仿宋" w:hAnsi="仿宋" w:eastAsia="仿宋" w:cs="仿宋"/>
          <w:color w:val="auto"/>
          <w:sz w:val="24"/>
          <w:szCs w:val="24"/>
          <w:u w:val="single"/>
        </w:rPr>
        <w:t xml:space="preserve">             </w:t>
      </w:r>
    </w:p>
    <w:p>
      <w:pPr>
        <w:spacing w:line="360" w:lineRule="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电  话：</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 xml:space="preserve"> 电  话：</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single"/>
        </w:rPr>
        <w:t xml:space="preserve">     </w:t>
      </w:r>
    </w:p>
    <w:p>
      <w:pPr>
        <w:spacing w:line="360" w:lineRule="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传  真：</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 xml:space="preserve"> 传  真：</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single"/>
        </w:rPr>
        <w:t xml:space="preserve">     </w:t>
      </w:r>
    </w:p>
    <w:p>
      <w:pPr>
        <w:spacing w:line="360" w:lineRule="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电子信箱：</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 xml:space="preserve">  电子信箱：</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single"/>
        </w:rPr>
        <w:t xml:space="preserve">   </w:t>
      </w:r>
    </w:p>
    <w:p>
      <w:pPr>
        <w:spacing w:line="360" w:lineRule="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开户银行：</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rPr>
        <w:t xml:space="preserve">  开户银行：</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single"/>
        </w:rPr>
        <w:t xml:space="preserve">  </w:t>
      </w:r>
    </w:p>
    <w:p>
      <w:pPr>
        <w:spacing w:line="360" w:lineRule="auto"/>
        <w:outlineLvl w:val="9"/>
        <w:rPr>
          <w:rFonts w:hint="eastAsia" w:ascii="仿宋" w:hAnsi="仿宋" w:eastAsia="仿宋" w:cs="仿宋"/>
          <w:color w:val="auto"/>
          <w:sz w:val="24"/>
          <w:szCs w:val="24"/>
          <w:u w:val="single"/>
        </w:rPr>
      </w:pPr>
      <w:r>
        <w:rPr>
          <w:rFonts w:hint="eastAsia" w:ascii="仿宋" w:hAnsi="仿宋" w:eastAsia="仿宋" w:cs="仿宋"/>
          <w:color w:val="auto"/>
          <w:sz w:val="24"/>
          <w:szCs w:val="24"/>
        </w:rPr>
        <w:t>账  号：</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single"/>
        </w:rPr>
        <w:t xml:space="preserve">       </w:t>
      </w:r>
      <w:r>
        <w:rPr>
          <w:rFonts w:hint="eastAsia" w:ascii="仿宋" w:hAnsi="仿宋" w:eastAsia="仿宋" w:cs="仿宋"/>
          <w:color w:val="auto"/>
          <w:sz w:val="24"/>
          <w:szCs w:val="24"/>
        </w:rPr>
        <w:t xml:space="preserve">   账  号：</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single"/>
        </w:rPr>
        <w:t xml:space="preserve">     </w:t>
      </w:r>
    </w:p>
    <w:p>
      <w:pPr>
        <w:outlineLvl w:val="9"/>
        <w:rPr>
          <w:rFonts w:hint="eastAsia" w:ascii="仿宋" w:hAnsi="仿宋" w:eastAsia="仿宋" w:cs="仿宋"/>
          <w:color w:val="auto"/>
          <w:sz w:val="24"/>
          <w:szCs w:val="24"/>
        </w:rPr>
      </w:pPr>
      <w:r>
        <w:rPr>
          <w:rFonts w:hint="eastAsia" w:ascii="仿宋" w:hAnsi="仿宋" w:eastAsia="仿宋" w:cs="仿宋"/>
          <w:color w:val="auto"/>
          <w:sz w:val="24"/>
          <w:szCs w:val="24"/>
        </w:rPr>
        <w:t>时  间：</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年</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月</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日     时  间：</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年</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月</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日</w:t>
      </w:r>
    </w:p>
    <w:p>
      <w:pPr>
        <w:outlineLvl w:val="9"/>
        <w:rPr>
          <w:color w:val="auto"/>
        </w:rPr>
      </w:pPr>
    </w:p>
    <w:p>
      <w:pPr>
        <w:jc w:val="center"/>
        <w:outlineLvl w:val="9"/>
        <w:rPr>
          <w:rFonts w:ascii="华文中宋" w:hAnsi="华文中宋" w:eastAsia="华文中宋"/>
          <w:color w:val="auto"/>
          <w:sz w:val="44"/>
          <w:szCs w:val="44"/>
        </w:rPr>
      </w:pPr>
      <w:bookmarkStart w:id="66" w:name="_Toc88738837"/>
    </w:p>
    <w:p>
      <w:pPr>
        <w:jc w:val="center"/>
        <w:outlineLvl w:val="9"/>
        <w:rPr>
          <w:rFonts w:ascii="华文中宋" w:hAnsi="华文中宋" w:eastAsia="华文中宋"/>
          <w:color w:val="auto"/>
          <w:sz w:val="44"/>
          <w:szCs w:val="44"/>
        </w:rPr>
      </w:pPr>
    </w:p>
    <w:p>
      <w:pPr>
        <w:jc w:val="center"/>
        <w:outlineLvl w:val="9"/>
        <w:rPr>
          <w:rFonts w:ascii="华文中宋" w:hAnsi="华文中宋" w:eastAsia="华文中宋"/>
          <w:color w:val="auto"/>
          <w:sz w:val="44"/>
          <w:szCs w:val="44"/>
        </w:rPr>
      </w:pPr>
      <w:r>
        <w:rPr>
          <w:rFonts w:ascii="华文中宋" w:hAnsi="华文中宋" w:eastAsia="华文中宋"/>
          <w:color w:val="auto"/>
          <w:sz w:val="44"/>
          <w:szCs w:val="44"/>
        </w:rPr>
        <w:t>第二部分 通用合同条款</w:t>
      </w:r>
      <w:bookmarkEnd w:id="66"/>
      <w:bookmarkStart w:id="67" w:name="_Toc337558727"/>
    </w:p>
    <w:p>
      <w:pPr>
        <w:spacing w:before="120" w:after="120" w:line="360" w:lineRule="auto"/>
        <w:outlineLvl w:val="9"/>
        <w:rPr>
          <w:rFonts w:hint="eastAsia" w:ascii="仿宋" w:hAnsi="仿宋" w:eastAsia="仿宋" w:cs="仿宋"/>
          <w:b w:val="0"/>
          <w:color w:val="auto"/>
          <w:sz w:val="24"/>
          <w:szCs w:val="24"/>
        </w:rPr>
      </w:pPr>
      <w:r>
        <w:rPr>
          <w:rFonts w:hint="eastAsia" w:ascii="仿宋" w:hAnsi="仿宋" w:eastAsia="仿宋" w:cs="仿宋"/>
          <w:b w:val="0"/>
          <w:color w:val="auto"/>
          <w:sz w:val="24"/>
          <w:szCs w:val="24"/>
        </w:rPr>
        <w:t>1.</w:t>
      </w:r>
      <w:bookmarkStart w:id="68" w:name="_Toc303538973"/>
      <w:bookmarkEnd w:id="68"/>
      <w:bookmarkStart w:id="69" w:name="_Toc303538974"/>
      <w:bookmarkEnd w:id="69"/>
      <w:bookmarkStart w:id="70" w:name="_Toc303538976"/>
      <w:bookmarkEnd w:id="70"/>
      <w:bookmarkStart w:id="71" w:name="_Toc303538972"/>
      <w:bookmarkEnd w:id="71"/>
      <w:bookmarkStart w:id="72" w:name="_Toc303538975"/>
      <w:bookmarkEnd w:id="72"/>
      <w:bookmarkStart w:id="73" w:name="_Toc296346528"/>
      <w:bookmarkStart w:id="74" w:name="_Toc296503027"/>
      <w:r>
        <w:rPr>
          <w:rFonts w:hint="eastAsia" w:ascii="仿宋" w:hAnsi="仿宋" w:eastAsia="仿宋" w:cs="仿宋"/>
          <w:b w:val="0"/>
          <w:color w:val="auto"/>
          <w:sz w:val="24"/>
          <w:szCs w:val="24"/>
        </w:rPr>
        <w:t xml:space="preserve"> 一般约定</w:t>
      </w:r>
      <w:bookmarkEnd w:id="67"/>
      <w:bookmarkEnd w:id="73"/>
      <w:bookmarkEnd w:id="74"/>
    </w:p>
    <w:p>
      <w:pPr>
        <w:spacing w:before="120" w:after="120" w:line="360" w:lineRule="auto"/>
        <w:ind w:firstLine="486" w:firstLineChars="200"/>
        <w:outlineLvl w:val="9"/>
        <w:rPr>
          <w:rFonts w:hint="eastAsia" w:ascii="仿宋" w:hAnsi="仿宋" w:eastAsia="仿宋" w:cs="仿宋"/>
          <w:b w:val="0"/>
          <w:color w:val="auto"/>
          <w:sz w:val="24"/>
          <w:szCs w:val="24"/>
        </w:rPr>
      </w:pPr>
      <w:bookmarkStart w:id="75" w:name="_Toc296346529"/>
      <w:bookmarkStart w:id="76" w:name="_Toc337558728"/>
      <w:bookmarkStart w:id="77" w:name="_Toc296503028"/>
      <w:r>
        <w:rPr>
          <w:rFonts w:hint="eastAsia" w:ascii="仿宋" w:hAnsi="仿宋" w:eastAsia="仿宋" w:cs="仿宋"/>
          <w:b w:val="0"/>
          <w:color w:val="auto"/>
          <w:sz w:val="24"/>
          <w:szCs w:val="24"/>
        </w:rPr>
        <w:t>1.1 词语定义</w:t>
      </w:r>
      <w:bookmarkEnd w:id="75"/>
      <w:bookmarkEnd w:id="76"/>
      <w:bookmarkEnd w:id="77"/>
      <w:r>
        <w:rPr>
          <w:rFonts w:hint="eastAsia" w:ascii="仿宋" w:hAnsi="仿宋" w:eastAsia="仿宋" w:cs="仿宋"/>
          <w:b w:val="0"/>
          <w:color w:val="auto"/>
          <w:sz w:val="24"/>
          <w:szCs w:val="24"/>
        </w:rPr>
        <w:t>与解释</w:t>
      </w:r>
    </w:p>
    <w:p>
      <w:pPr>
        <w:autoSpaceDE w:val="0"/>
        <w:autoSpaceDN w:val="0"/>
        <w:adjustRightInd w:val="0"/>
        <w:spacing w:line="360" w:lineRule="auto"/>
        <w:ind w:firstLine="486" w:firstLineChars="200"/>
        <w:jc w:val="left"/>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合同协议书、通用合同条款、专用合同条款中的下列词语具有本款所赋予的含义：</w:t>
      </w:r>
    </w:p>
    <w:p>
      <w:pPr>
        <w:autoSpaceDE w:val="0"/>
        <w:autoSpaceDN w:val="0"/>
        <w:adjustRightInd w:val="0"/>
        <w:spacing w:line="360" w:lineRule="auto"/>
        <w:jc w:val="left"/>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 xml:space="preserve">    1.1.1 合同</w:t>
      </w:r>
    </w:p>
    <w:p>
      <w:pPr>
        <w:autoSpaceDE w:val="0"/>
        <w:autoSpaceDN w:val="0"/>
        <w:adjustRightInd w:val="0"/>
        <w:spacing w:line="360" w:lineRule="auto"/>
        <w:ind w:firstLine="486" w:firstLineChars="200"/>
        <w:jc w:val="left"/>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1.1.1.1 合同：是指根据法律规定和合同当事人约定具有约束力的文件，构成合同的文件包括合同协议书、专用合同条款</w:t>
      </w:r>
      <w:r>
        <w:rPr>
          <w:rFonts w:hint="eastAsia" w:ascii="仿宋" w:hAnsi="仿宋" w:eastAsia="仿宋" w:cs="仿宋"/>
          <w:color w:val="auto"/>
          <w:sz w:val="24"/>
          <w:szCs w:val="24"/>
        </w:rPr>
        <w:t>及其附件</w:t>
      </w:r>
      <w:r>
        <w:rPr>
          <w:rFonts w:hint="eastAsia" w:ascii="仿宋" w:hAnsi="仿宋" w:eastAsia="仿宋" w:cs="仿宋"/>
          <w:color w:val="auto"/>
          <w:kern w:val="0"/>
          <w:sz w:val="24"/>
          <w:szCs w:val="24"/>
        </w:rPr>
        <w:t>、通用合同条款、中标通知书（如果有）、投标函及其附录（如果有）、发包人要求、技术标准、发包人提供的上一阶段图纸（如果有）以及其他合同文件。</w:t>
      </w:r>
    </w:p>
    <w:p>
      <w:pPr>
        <w:autoSpaceDE w:val="0"/>
        <w:autoSpaceDN w:val="0"/>
        <w:adjustRightInd w:val="0"/>
        <w:spacing w:line="360" w:lineRule="auto"/>
        <w:ind w:firstLine="486" w:firstLineChars="200"/>
        <w:jc w:val="left"/>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1.1.1.2 合同协议书：是指构成合同的由发包人和设计人共同签署的称为“合同协议书”的书面文件。</w:t>
      </w:r>
    </w:p>
    <w:p>
      <w:pPr>
        <w:autoSpaceDE w:val="0"/>
        <w:autoSpaceDN w:val="0"/>
        <w:adjustRightInd w:val="0"/>
        <w:spacing w:line="360" w:lineRule="auto"/>
        <w:ind w:firstLine="486" w:firstLineChars="200"/>
        <w:jc w:val="left"/>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1.1.1.3 中标通知书：是指构成合同的由发包人通知设计人中标的书面文件。</w:t>
      </w:r>
    </w:p>
    <w:p>
      <w:pPr>
        <w:autoSpaceDE w:val="0"/>
        <w:autoSpaceDN w:val="0"/>
        <w:adjustRightInd w:val="0"/>
        <w:spacing w:line="360" w:lineRule="auto"/>
        <w:ind w:firstLine="486" w:firstLineChars="200"/>
        <w:jc w:val="left"/>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1.1.1.4 投标函：是指构成合同的由设计人填写并签署的用于投标的称为“投标函”的文件。</w:t>
      </w:r>
    </w:p>
    <w:p>
      <w:pPr>
        <w:autoSpaceDE w:val="0"/>
        <w:autoSpaceDN w:val="0"/>
        <w:adjustRightInd w:val="0"/>
        <w:spacing w:line="360" w:lineRule="auto"/>
        <w:ind w:firstLine="486" w:firstLineChars="200"/>
        <w:jc w:val="left"/>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1.1.1.5 投标函附录：是指构成合同的附在投标函后的称为“投标函附录”的文件。</w:t>
      </w:r>
    </w:p>
    <w:p>
      <w:pPr>
        <w:autoSpaceDE w:val="0"/>
        <w:autoSpaceDN w:val="0"/>
        <w:adjustRightInd w:val="0"/>
        <w:spacing w:line="360" w:lineRule="auto"/>
        <w:ind w:firstLine="486" w:firstLineChars="200"/>
        <w:jc w:val="left"/>
        <w:outlineLvl w:val="9"/>
        <w:rPr>
          <w:rFonts w:hint="eastAsia" w:ascii="仿宋" w:hAnsi="仿宋" w:eastAsia="仿宋" w:cs="仿宋"/>
          <w:color w:val="auto"/>
          <w:kern w:val="0"/>
          <w:sz w:val="24"/>
          <w:szCs w:val="24"/>
        </w:rPr>
      </w:pPr>
      <w:r>
        <w:rPr>
          <w:rFonts w:hint="eastAsia" w:ascii="仿宋" w:hAnsi="仿宋" w:eastAsia="仿宋" w:cs="仿宋"/>
          <w:color w:val="auto"/>
          <w:sz w:val="24"/>
          <w:szCs w:val="24"/>
        </w:rPr>
        <w:t>1.1.1.6 发包人要求：是指构成合同文件组成部分的，由发包人就工程项目的目的、范围、功能要求及工程设计文件审查的范围和内容等提出相应要求的书面文件，又称设计任务书。</w:t>
      </w:r>
    </w:p>
    <w:p>
      <w:pPr>
        <w:autoSpaceDE w:val="0"/>
        <w:autoSpaceDN w:val="0"/>
        <w:adjustRightInd w:val="0"/>
        <w:spacing w:line="360" w:lineRule="auto"/>
        <w:ind w:firstLine="486" w:firstLineChars="200"/>
        <w:jc w:val="left"/>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1.1.1.7 技术标准：是指构成合同的设计应当遵守的或指导设计的国家、行业或地方的技术标准和要求，以及合同约定的技术标准和要求。</w:t>
      </w:r>
    </w:p>
    <w:p>
      <w:pPr>
        <w:autoSpaceDE w:val="0"/>
        <w:autoSpaceDN w:val="0"/>
        <w:adjustRightInd w:val="0"/>
        <w:spacing w:line="360" w:lineRule="auto"/>
        <w:ind w:firstLine="486" w:firstLineChars="200"/>
        <w:jc w:val="left"/>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1.1.1.8 其他合同文件：是指经合同当事人约定的与工程设计有关的具有合同约束力的文件或书面协议。合同当事人可以在专用合同条款中进行约定。</w:t>
      </w:r>
    </w:p>
    <w:p>
      <w:pPr>
        <w:autoSpaceDE w:val="0"/>
        <w:autoSpaceDN w:val="0"/>
        <w:adjustRightInd w:val="0"/>
        <w:spacing w:line="360" w:lineRule="auto"/>
        <w:jc w:val="left"/>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 xml:space="preserve">    1.1.2 合同当事人及其他相关方</w:t>
      </w:r>
    </w:p>
    <w:p>
      <w:pPr>
        <w:autoSpaceDE w:val="0"/>
        <w:autoSpaceDN w:val="0"/>
        <w:adjustRightInd w:val="0"/>
        <w:spacing w:line="360" w:lineRule="auto"/>
        <w:ind w:firstLine="486" w:firstLineChars="200"/>
        <w:jc w:val="left"/>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1.1.2.1 合同当事人：是指发包人和（或）设计人。</w:t>
      </w:r>
    </w:p>
    <w:p>
      <w:pPr>
        <w:autoSpaceDE w:val="0"/>
        <w:autoSpaceDN w:val="0"/>
        <w:adjustRightInd w:val="0"/>
        <w:spacing w:line="360" w:lineRule="auto"/>
        <w:ind w:firstLine="486" w:firstLineChars="200"/>
        <w:jc w:val="left"/>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1.1.2.2 发包人：是指与设计人签订合同协议书的当事人及取得该当事人资格的合法继承人。</w:t>
      </w:r>
    </w:p>
    <w:p>
      <w:pPr>
        <w:autoSpaceDE w:val="0"/>
        <w:autoSpaceDN w:val="0"/>
        <w:adjustRightInd w:val="0"/>
        <w:spacing w:line="360" w:lineRule="auto"/>
        <w:ind w:firstLine="486" w:firstLineChars="200"/>
        <w:jc w:val="left"/>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1.1.2.3 设计人：是指与发包人签订合同协议书的，具有相应工程设计资质的当事人及取得该当事人资格的合法继承人。</w:t>
      </w:r>
    </w:p>
    <w:p>
      <w:pPr>
        <w:spacing w:line="360" w:lineRule="auto"/>
        <w:ind w:firstLine="473" w:firstLineChars="195"/>
        <w:jc w:val="left"/>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1.1.2.4 分包人：</w:t>
      </w:r>
      <w:bookmarkStart w:id="78" w:name="#go5"/>
      <w:bookmarkEnd w:id="78"/>
      <w:r>
        <w:rPr>
          <w:rFonts w:hint="eastAsia" w:ascii="仿宋" w:hAnsi="仿宋" w:eastAsia="仿宋" w:cs="仿宋"/>
          <w:color w:val="auto"/>
          <w:kern w:val="0"/>
          <w:sz w:val="24"/>
          <w:szCs w:val="24"/>
        </w:rPr>
        <w:t>是指按照法律规定和合同约定，分包部分工程设计工作，并与设计人签订分包合同的具有相应资质的法人。</w:t>
      </w:r>
    </w:p>
    <w:p>
      <w:pPr>
        <w:autoSpaceDE w:val="0"/>
        <w:autoSpaceDN w:val="0"/>
        <w:adjustRightInd w:val="0"/>
        <w:spacing w:line="360" w:lineRule="auto"/>
        <w:ind w:firstLine="486" w:firstLineChars="200"/>
        <w:jc w:val="left"/>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1.1.2.5 发包人代表：是指由发包人指定负责工程设计方面在发包人授权范围内行使发包人权利的人。</w:t>
      </w:r>
    </w:p>
    <w:p>
      <w:pPr>
        <w:autoSpaceDE w:val="0"/>
        <w:autoSpaceDN w:val="0"/>
        <w:adjustRightInd w:val="0"/>
        <w:spacing w:line="360" w:lineRule="auto"/>
        <w:ind w:firstLine="486" w:firstLineChars="200"/>
        <w:jc w:val="left"/>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1.1.2.6 项目负责人：是指由设计人任命负责工程设计，在设计人授权范围内负责合同履行，且按照法律规定具有相应资格的项目主持人。</w:t>
      </w:r>
    </w:p>
    <w:p>
      <w:pPr>
        <w:autoSpaceDE w:val="0"/>
        <w:autoSpaceDN w:val="0"/>
        <w:adjustRightInd w:val="0"/>
        <w:spacing w:line="360" w:lineRule="auto"/>
        <w:ind w:firstLine="486" w:firstLineChars="200"/>
        <w:jc w:val="left"/>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1.1.2.7 联合体：是指两个以上设计人联合，以一个设计人身份为发包人提供工程设计服务的临时性组织。</w:t>
      </w:r>
    </w:p>
    <w:p>
      <w:pPr>
        <w:spacing w:line="360" w:lineRule="auto"/>
        <w:ind w:firstLine="486" w:firstLineChars="200"/>
        <w:jc w:val="left"/>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1.1.3 工程设计服务、资料与文件</w:t>
      </w:r>
    </w:p>
    <w:p>
      <w:pPr>
        <w:spacing w:line="360" w:lineRule="auto"/>
        <w:ind w:firstLine="486" w:firstLineChars="200"/>
        <w:jc w:val="left"/>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1.1.3.1 工程设计服务：是指设计人按照合同约定履行的服务，包括工程设计基本服务、工程设计其他服务。</w:t>
      </w:r>
    </w:p>
    <w:p>
      <w:pPr>
        <w:spacing w:line="360" w:lineRule="auto"/>
        <w:ind w:firstLine="486" w:firstLineChars="200"/>
        <w:jc w:val="left"/>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1.1.3.2 工程设计基本服务：是指设计人根据发包人的委托，提供编制房屋建筑工程方案设计文件、初步设计文件（含初步设计概算）、施工图设计文件服务，并相应提供设计技术交底、解决施工中的设计技术问题、参加竣工验收等服务。基本服务费用包含在设计费中。</w:t>
      </w:r>
    </w:p>
    <w:p>
      <w:pPr>
        <w:spacing w:line="360" w:lineRule="auto"/>
        <w:ind w:firstLine="486" w:firstLineChars="200"/>
        <w:jc w:val="left"/>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1.1.3.3 工程设计其他服务：是指发包人根据工程设计实际需要，要求设计人另行提供且发包人应当单独支付费用的服务，包括总体设计服务、主体设计协调服务、采用标准设计和复用设计服务、非标准设备设计文件编制服务、施工图预算编制服务、竣工图编制服务等。</w:t>
      </w:r>
    </w:p>
    <w:p>
      <w:pPr>
        <w:spacing w:line="360" w:lineRule="auto"/>
        <w:ind w:firstLine="486" w:firstLineChars="200"/>
        <w:jc w:val="left"/>
        <w:outlineLvl w:val="9"/>
        <w:rPr>
          <w:rFonts w:hint="eastAsia" w:ascii="仿宋" w:hAnsi="仿宋" w:eastAsia="仿宋" w:cs="仿宋"/>
          <w:color w:val="auto"/>
          <w:kern w:val="0"/>
          <w:sz w:val="24"/>
          <w:szCs w:val="24"/>
        </w:rPr>
      </w:pPr>
      <w:r>
        <w:rPr>
          <w:rFonts w:hint="eastAsia" w:ascii="仿宋" w:hAnsi="仿宋" w:eastAsia="仿宋" w:cs="仿宋"/>
          <w:color w:val="auto"/>
          <w:sz w:val="24"/>
          <w:szCs w:val="24"/>
        </w:rPr>
        <w:t>1.1.3.4 暂停设计：是指发生设计人不能按照合同约定履行全部或部分义务情形而暂时中断工程设计服务的行为。</w:t>
      </w:r>
    </w:p>
    <w:p>
      <w:pPr>
        <w:spacing w:line="360" w:lineRule="auto"/>
        <w:ind w:firstLine="486" w:firstLineChars="200"/>
        <w:jc w:val="left"/>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1.1.3.5 工程设计资料：是指</w:t>
      </w:r>
      <w:r>
        <w:rPr>
          <w:rFonts w:hint="eastAsia" w:ascii="仿宋" w:hAnsi="仿宋" w:eastAsia="仿宋" w:cs="仿宋"/>
          <w:color w:val="auto"/>
          <w:sz w:val="24"/>
          <w:szCs w:val="24"/>
        </w:rPr>
        <w:t>根据合同约定，发包人向设计人提供的用于完成工程设计范围与内容所需要的资料。</w:t>
      </w:r>
    </w:p>
    <w:p>
      <w:pPr>
        <w:spacing w:line="360" w:lineRule="auto"/>
        <w:ind w:firstLine="461" w:firstLineChars="190"/>
        <w:outlineLvl w:val="9"/>
        <w:rPr>
          <w:rFonts w:hint="eastAsia" w:ascii="仿宋" w:hAnsi="仿宋" w:eastAsia="仿宋" w:cs="仿宋"/>
          <w:color w:val="auto"/>
          <w:sz w:val="24"/>
          <w:szCs w:val="24"/>
        </w:rPr>
      </w:pPr>
      <w:r>
        <w:rPr>
          <w:rFonts w:hint="eastAsia" w:ascii="仿宋" w:hAnsi="仿宋" w:eastAsia="仿宋" w:cs="仿宋"/>
          <w:color w:val="auto"/>
          <w:kern w:val="0"/>
          <w:sz w:val="24"/>
          <w:szCs w:val="24"/>
        </w:rPr>
        <w:t xml:space="preserve">1.1.3.6 </w:t>
      </w:r>
      <w:r>
        <w:rPr>
          <w:rFonts w:hint="eastAsia" w:ascii="仿宋" w:hAnsi="仿宋" w:eastAsia="仿宋" w:cs="仿宋"/>
          <w:color w:val="auto"/>
          <w:sz w:val="24"/>
          <w:szCs w:val="24"/>
        </w:rPr>
        <w:t>工程设计文件：指按照合同约定和技术要求，由设计人向发包人提供的阶段性成果、最终工作成果等，且应当采用合同中双方约定的载体。</w:t>
      </w:r>
    </w:p>
    <w:p>
      <w:pPr>
        <w:spacing w:line="360" w:lineRule="auto"/>
        <w:ind w:firstLine="486" w:firstLineChars="200"/>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1.1.4 日期和期限</w:t>
      </w:r>
    </w:p>
    <w:p>
      <w:pPr>
        <w:spacing w:line="360" w:lineRule="auto"/>
        <w:ind w:firstLine="486" w:firstLineChars="200"/>
        <w:jc w:val="left"/>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1.1.4.1 开始设计日期：包括计划开始设计日期和实际开始设计日期。计划开始设计日期是指合同协议书约定的开始设计日期；实际开始设计日期是指发包人发出的开始设计通知中载明的开始设计日期。</w:t>
      </w:r>
    </w:p>
    <w:p>
      <w:pPr>
        <w:spacing w:line="360" w:lineRule="auto"/>
        <w:ind w:firstLine="486" w:firstLineChars="200"/>
        <w:jc w:val="left"/>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 xml:space="preserve">1.1.4.2 完成设计日期：包括计划完成设计日期和实际完成设计日期。计划完成设计日期是指合同协议书约定的完成设计及相关服务的日期；实际完成设计日期是指设计人交付全部或阶段性设计成果及提供相关服务日期。 </w:t>
      </w:r>
    </w:p>
    <w:p>
      <w:pPr>
        <w:spacing w:line="360" w:lineRule="auto"/>
        <w:ind w:firstLine="493" w:firstLineChars="203"/>
        <w:outlineLvl w:val="9"/>
        <w:rPr>
          <w:rFonts w:hint="eastAsia" w:ascii="仿宋" w:hAnsi="仿宋" w:eastAsia="仿宋" w:cs="仿宋"/>
          <w:color w:val="auto"/>
          <w:sz w:val="24"/>
          <w:szCs w:val="24"/>
        </w:rPr>
      </w:pPr>
      <w:r>
        <w:rPr>
          <w:rFonts w:hint="eastAsia" w:ascii="仿宋" w:hAnsi="仿宋" w:eastAsia="仿宋" w:cs="仿宋"/>
          <w:color w:val="auto"/>
          <w:kern w:val="0"/>
          <w:sz w:val="24"/>
          <w:szCs w:val="24"/>
        </w:rPr>
        <w:t>1.1.4.3 设计周期又称设计工期：是指在合同协议书约定的设计人完成工程设计及相关服务所需的期限，包括按照合同约定所作的期限变更。</w:t>
      </w:r>
    </w:p>
    <w:p>
      <w:pPr>
        <w:spacing w:line="360" w:lineRule="auto"/>
        <w:ind w:firstLine="486" w:firstLineChars="200"/>
        <w:jc w:val="left"/>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1.1.4.4 基准日期：招标发包的工程设计以投标截止日前28天的日期为基准日期，直接发包的工程设计以合同签订日前28天的日期为基准日期。</w:t>
      </w:r>
    </w:p>
    <w:p>
      <w:pPr>
        <w:spacing w:line="360" w:lineRule="auto"/>
        <w:ind w:firstLine="486" w:firstLineChars="200"/>
        <w:jc w:val="left"/>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1.1.4.5 天：除特别指明外，均指日历天。合同中按天计算时间的，开始当天不计入，从次日开始计算，期限最后一天的截止时间为当天24:00时。</w:t>
      </w:r>
    </w:p>
    <w:p>
      <w:pPr>
        <w:spacing w:line="360" w:lineRule="auto"/>
        <w:ind w:firstLine="486" w:firstLineChars="200"/>
        <w:jc w:val="left"/>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1.1.5 合同价格</w:t>
      </w:r>
    </w:p>
    <w:p>
      <w:pPr>
        <w:spacing w:line="360" w:lineRule="auto"/>
        <w:ind w:firstLine="486" w:firstLineChars="200"/>
        <w:jc w:val="left"/>
        <w:outlineLvl w:val="9"/>
        <w:rPr>
          <w:rFonts w:hint="eastAsia" w:ascii="仿宋" w:hAnsi="仿宋" w:eastAsia="仿宋" w:cs="仿宋"/>
          <w:color w:val="auto"/>
          <w:sz w:val="24"/>
          <w:szCs w:val="24"/>
        </w:rPr>
      </w:pPr>
      <w:r>
        <w:rPr>
          <w:rFonts w:hint="eastAsia" w:ascii="仿宋" w:hAnsi="仿宋" w:eastAsia="仿宋" w:cs="仿宋"/>
          <w:color w:val="auto"/>
          <w:kern w:val="0"/>
          <w:sz w:val="24"/>
          <w:szCs w:val="24"/>
        </w:rPr>
        <w:t>1.1.5.1 签约合同价：是指</w:t>
      </w:r>
      <w:r>
        <w:rPr>
          <w:rFonts w:hint="eastAsia" w:ascii="仿宋" w:hAnsi="仿宋" w:eastAsia="仿宋" w:cs="仿宋"/>
          <w:color w:val="auto"/>
          <w:sz w:val="24"/>
          <w:szCs w:val="24"/>
        </w:rPr>
        <w:t>发包人和设计人在合同协议书中确定的总金额。</w:t>
      </w:r>
    </w:p>
    <w:p>
      <w:pPr>
        <w:spacing w:line="360" w:lineRule="auto"/>
        <w:ind w:firstLine="486" w:firstLineChars="200"/>
        <w:jc w:val="left"/>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1.1.5.2 合同价格又称设计费：是指发包人用于支付设计人按照合同约定完成工程设计范围内全部工作的金额，包括合同履行过程中按合同约定发生的价格变化。</w:t>
      </w:r>
    </w:p>
    <w:p>
      <w:pPr>
        <w:spacing w:line="360" w:lineRule="auto"/>
        <w:ind w:firstLine="486" w:firstLineChars="200"/>
        <w:jc w:val="left"/>
        <w:outlineLvl w:val="9"/>
        <w:rPr>
          <w:rFonts w:hint="eastAsia" w:ascii="仿宋" w:hAnsi="仿宋" w:eastAsia="仿宋" w:cs="仿宋"/>
          <w:color w:val="auto"/>
          <w:sz w:val="24"/>
          <w:szCs w:val="24"/>
        </w:rPr>
      </w:pPr>
      <w:r>
        <w:rPr>
          <w:rFonts w:hint="eastAsia" w:ascii="仿宋" w:hAnsi="仿宋" w:eastAsia="仿宋" w:cs="仿宋"/>
          <w:color w:val="auto"/>
          <w:sz w:val="24"/>
          <w:szCs w:val="24"/>
        </w:rPr>
        <w:t>1.1.6 其他</w:t>
      </w:r>
    </w:p>
    <w:p>
      <w:pPr>
        <w:spacing w:line="360" w:lineRule="auto"/>
        <w:ind w:firstLine="486" w:firstLineChars="200"/>
        <w:jc w:val="left"/>
        <w:outlineLvl w:val="9"/>
        <w:rPr>
          <w:rFonts w:hint="eastAsia" w:ascii="仿宋" w:hAnsi="仿宋" w:eastAsia="仿宋" w:cs="仿宋"/>
          <w:color w:val="auto"/>
          <w:sz w:val="24"/>
          <w:szCs w:val="24"/>
        </w:rPr>
      </w:pPr>
      <w:r>
        <w:rPr>
          <w:rFonts w:hint="eastAsia" w:ascii="仿宋" w:hAnsi="仿宋" w:eastAsia="仿宋" w:cs="仿宋"/>
          <w:color w:val="auto"/>
          <w:sz w:val="24"/>
          <w:szCs w:val="24"/>
        </w:rPr>
        <w:t>1.1.6.1 书面形式：是指合同书、信件和数据电文（包括电报、电传、传真、电子数据交换和电子邮件）等可以有形地表现所载内容的形式。</w:t>
      </w:r>
    </w:p>
    <w:p>
      <w:pPr>
        <w:spacing w:before="120" w:after="120" w:line="360" w:lineRule="auto"/>
        <w:outlineLvl w:val="9"/>
        <w:rPr>
          <w:rFonts w:hint="eastAsia" w:ascii="仿宋" w:hAnsi="仿宋" w:eastAsia="仿宋" w:cs="仿宋"/>
          <w:b w:val="0"/>
          <w:color w:val="auto"/>
          <w:sz w:val="24"/>
          <w:szCs w:val="24"/>
        </w:rPr>
      </w:pPr>
      <w:r>
        <w:rPr>
          <w:rFonts w:hint="eastAsia" w:ascii="仿宋" w:hAnsi="仿宋" w:eastAsia="仿宋" w:cs="仿宋"/>
          <w:b w:val="0"/>
          <w:color w:val="auto"/>
          <w:sz w:val="24"/>
          <w:szCs w:val="24"/>
        </w:rPr>
        <w:t xml:space="preserve">    </w:t>
      </w:r>
      <w:bookmarkStart w:id="79" w:name="_Toc296346530"/>
      <w:bookmarkStart w:id="80" w:name="_Toc337558729"/>
      <w:bookmarkStart w:id="81" w:name="_Toc296503029"/>
      <w:r>
        <w:rPr>
          <w:rFonts w:hint="eastAsia" w:ascii="仿宋" w:hAnsi="仿宋" w:eastAsia="仿宋" w:cs="仿宋"/>
          <w:b w:val="0"/>
          <w:color w:val="auto"/>
          <w:sz w:val="24"/>
          <w:szCs w:val="24"/>
        </w:rPr>
        <w:t>1.2 语言文字</w:t>
      </w:r>
      <w:bookmarkEnd w:id="79"/>
      <w:bookmarkEnd w:id="80"/>
      <w:bookmarkEnd w:id="81"/>
    </w:p>
    <w:p>
      <w:pPr>
        <w:autoSpaceDE w:val="0"/>
        <w:autoSpaceDN w:val="0"/>
        <w:adjustRightInd w:val="0"/>
        <w:spacing w:line="360" w:lineRule="auto"/>
        <w:ind w:firstLine="486" w:firstLineChars="200"/>
        <w:jc w:val="left"/>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合同以中国的汉语简体文字编写、解释和说明。合同当事人在专用合同条款中约定使用两种以上语言时，汉语为优先解释和说明合同的语言。</w:t>
      </w:r>
    </w:p>
    <w:p>
      <w:pPr>
        <w:spacing w:before="120" w:after="120" w:line="360" w:lineRule="auto"/>
        <w:ind w:firstLine="486" w:firstLineChars="200"/>
        <w:outlineLvl w:val="9"/>
        <w:rPr>
          <w:rFonts w:hint="eastAsia" w:ascii="仿宋" w:hAnsi="仿宋" w:eastAsia="仿宋" w:cs="仿宋"/>
          <w:b w:val="0"/>
          <w:color w:val="auto"/>
          <w:sz w:val="24"/>
          <w:szCs w:val="24"/>
        </w:rPr>
      </w:pPr>
      <w:bookmarkStart w:id="82" w:name="_Toc337558730"/>
      <w:bookmarkStart w:id="83" w:name="_Toc296503030"/>
      <w:bookmarkStart w:id="84" w:name="_Toc296346531"/>
      <w:r>
        <w:rPr>
          <w:rFonts w:hint="eastAsia" w:ascii="仿宋" w:hAnsi="仿宋" w:eastAsia="仿宋" w:cs="仿宋"/>
          <w:b w:val="0"/>
          <w:color w:val="auto"/>
          <w:sz w:val="24"/>
          <w:szCs w:val="24"/>
        </w:rPr>
        <w:t>1.3 法律</w:t>
      </w:r>
      <w:bookmarkEnd w:id="82"/>
      <w:bookmarkEnd w:id="83"/>
      <w:bookmarkEnd w:id="84"/>
    </w:p>
    <w:p>
      <w:pPr>
        <w:autoSpaceDE w:val="0"/>
        <w:autoSpaceDN w:val="0"/>
        <w:adjustRightInd w:val="0"/>
        <w:spacing w:line="360" w:lineRule="auto"/>
        <w:ind w:firstLine="486" w:firstLineChars="200"/>
        <w:jc w:val="left"/>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合同所称法律是指中华人民共和国法律、行政法规、部门规章，以及工程所在地的地方性法规、自治条例、单行条例和地方政府规章等。</w:t>
      </w:r>
    </w:p>
    <w:p>
      <w:pPr>
        <w:autoSpaceDE w:val="0"/>
        <w:autoSpaceDN w:val="0"/>
        <w:adjustRightInd w:val="0"/>
        <w:spacing w:line="360" w:lineRule="auto"/>
        <w:ind w:firstLine="486" w:firstLineChars="200"/>
        <w:jc w:val="left"/>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合同当事人可以在专用合同条款中约定合同适用的其他规范性文件。</w:t>
      </w:r>
    </w:p>
    <w:p>
      <w:pPr>
        <w:spacing w:before="120" w:after="120" w:line="360" w:lineRule="auto"/>
        <w:ind w:firstLine="486" w:firstLineChars="200"/>
        <w:outlineLvl w:val="9"/>
        <w:rPr>
          <w:rFonts w:hint="eastAsia" w:ascii="仿宋" w:hAnsi="仿宋" w:eastAsia="仿宋" w:cs="仿宋"/>
          <w:b w:val="0"/>
          <w:color w:val="auto"/>
          <w:sz w:val="24"/>
          <w:szCs w:val="24"/>
        </w:rPr>
      </w:pPr>
      <w:r>
        <w:rPr>
          <w:rFonts w:hint="eastAsia" w:ascii="仿宋" w:hAnsi="仿宋" w:eastAsia="仿宋" w:cs="仿宋"/>
          <w:b w:val="0"/>
          <w:color w:val="auto"/>
          <w:sz w:val="24"/>
          <w:szCs w:val="24"/>
        </w:rPr>
        <w:t>1.4 技术标准</w:t>
      </w:r>
    </w:p>
    <w:p>
      <w:pPr>
        <w:autoSpaceDE w:val="0"/>
        <w:autoSpaceDN w:val="0"/>
        <w:adjustRightInd w:val="0"/>
        <w:spacing w:line="360" w:lineRule="auto"/>
        <w:ind w:firstLine="640"/>
        <w:jc w:val="left"/>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1.4.1 适用于工程的现行有效的国家标准、行业标准、工程所在地的地方性标准，以及相应的规范、规程等，合同当事人有特别要求的，应在专用合同条款中约定。</w:t>
      </w:r>
    </w:p>
    <w:p>
      <w:pPr>
        <w:autoSpaceDE w:val="0"/>
        <w:autoSpaceDN w:val="0"/>
        <w:adjustRightInd w:val="0"/>
        <w:spacing w:line="360" w:lineRule="auto"/>
        <w:ind w:firstLine="640"/>
        <w:jc w:val="left"/>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1.4.2 发包人要求使用国外技术标准的，发包人与设计人在专用合同条款中约定原文版本和中文译本提供方及提供标准的名称、份数、时间及费用承担等事项。</w:t>
      </w:r>
    </w:p>
    <w:p>
      <w:pPr>
        <w:autoSpaceDE w:val="0"/>
        <w:autoSpaceDN w:val="0"/>
        <w:adjustRightInd w:val="0"/>
        <w:spacing w:line="360" w:lineRule="auto"/>
        <w:ind w:firstLine="640"/>
        <w:jc w:val="left"/>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1.4.3 发包人对工程的技术标准、功能要求高于或严于现行国家、行业或地方标准的，应当在专用合同条款中予以明确。除专用合同条款另有约定外，应视为设计人在签订合同前已充分预见前述技术标准和功能要求的复杂程度，签约合同价中已包含由此产生的设计费用。</w:t>
      </w:r>
    </w:p>
    <w:p>
      <w:pPr>
        <w:spacing w:before="120" w:after="120" w:line="360" w:lineRule="auto"/>
        <w:ind w:firstLine="486" w:firstLineChars="200"/>
        <w:outlineLvl w:val="9"/>
        <w:rPr>
          <w:rFonts w:hint="eastAsia" w:ascii="仿宋" w:hAnsi="仿宋" w:eastAsia="仿宋" w:cs="仿宋"/>
          <w:b w:val="0"/>
          <w:color w:val="auto"/>
          <w:sz w:val="24"/>
          <w:szCs w:val="24"/>
        </w:rPr>
      </w:pPr>
      <w:r>
        <w:rPr>
          <w:rFonts w:hint="eastAsia" w:ascii="仿宋" w:hAnsi="仿宋" w:eastAsia="仿宋" w:cs="仿宋"/>
          <w:b w:val="0"/>
          <w:color w:val="auto"/>
          <w:sz w:val="24"/>
          <w:szCs w:val="24"/>
        </w:rPr>
        <w:t>1</w:t>
      </w:r>
      <w:bookmarkStart w:id="85" w:name="_Toc296503031"/>
      <w:bookmarkStart w:id="86" w:name="_Toc337558731"/>
      <w:bookmarkStart w:id="87" w:name="_Toc296346532"/>
      <w:r>
        <w:rPr>
          <w:rFonts w:hint="eastAsia" w:ascii="仿宋" w:hAnsi="仿宋" w:eastAsia="仿宋" w:cs="仿宋"/>
          <w:b w:val="0"/>
          <w:color w:val="auto"/>
          <w:sz w:val="24"/>
          <w:szCs w:val="24"/>
        </w:rPr>
        <w:t>.5 合同文件的优先顺序</w:t>
      </w:r>
    </w:p>
    <w:bookmarkEnd w:id="85"/>
    <w:bookmarkEnd w:id="86"/>
    <w:bookmarkEnd w:id="87"/>
    <w:p>
      <w:pPr>
        <w:autoSpaceDE w:val="0"/>
        <w:autoSpaceDN w:val="0"/>
        <w:adjustRightInd w:val="0"/>
        <w:spacing w:line="360" w:lineRule="auto"/>
        <w:ind w:firstLine="486" w:firstLineChars="200"/>
        <w:jc w:val="left"/>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组成合同的各项文件应互相解释，互为说明。除专用合同条款另有约定外，解释合同文件的优先顺序如下：</w:t>
      </w:r>
    </w:p>
    <w:p>
      <w:pPr>
        <w:autoSpaceDE w:val="0"/>
        <w:autoSpaceDN w:val="0"/>
        <w:adjustRightInd w:val="0"/>
        <w:spacing w:line="360" w:lineRule="auto"/>
        <w:ind w:firstLine="486" w:firstLineChars="200"/>
        <w:jc w:val="left"/>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（1）合同协议书；</w:t>
      </w:r>
    </w:p>
    <w:p>
      <w:pPr>
        <w:autoSpaceDE w:val="0"/>
        <w:autoSpaceDN w:val="0"/>
        <w:adjustRightInd w:val="0"/>
        <w:spacing w:line="360" w:lineRule="auto"/>
        <w:ind w:firstLine="486" w:firstLineChars="200"/>
        <w:jc w:val="left"/>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（2）专用合同条款</w:t>
      </w:r>
      <w:r>
        <w:rPr>
          <w:rFonts w:hint="eastAsia" w:ascii="仿宋" w:hAnsi="仿宋" w:eastAsia="仿宋" w:cs="仿宋"/>
          <w:color w:val="auto"/>
          <w:sz w:val="24"/>
          <w:szCs w:val="24"/>
        </w:rPr>
        <w:t>及其附件</w:t>
      </w:r>
      <w:r>
        <w:rPr>
          <w:rFonts w:hint="eastAsia" w:ascii="仿宋" w:hAnsi="仿宋" w:eastAsia="仿宋" w:cs="仿宋"/>
          <w:color w:val="auto"/>
          <w:kern w:val="0"/>
          <w:sz w:val="24"/>
          <w:szCs w:val="24"/>
        </w:rPr>
        <w:t xml:space="preserve">； </w:t>
      </w:r>
    </w:p>
    <w:p>
      <w:pPr>
        <w:autoSpaceDE w:val="0"/>
        <w:autoSpaceDN w:val="0"/>
        <w:adjustRightInd w:val="0"/>
        <w:spacing w:line="360" w:lineRule="auto"/>
        <w:ind w:firstLine="486" w:firstLineChars="200"/>
        <w:jc w:val="left"/>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 xml:space="preserve">（3）通用合同条款； </w:t>
      </w:r>
    </w:p>
    <w:p>
      <w:pPr>
        <w:autoSpaceDE w:val="0"/>
        <w:autoSpaceDN w:val="0"/>
        <w:adjustRightInd w:val="0"/>
        <w:spacing w:line="360" w:lineRule="auto"/>
        <w:ind w:firstLine="486" w:firstLineChars="200"/>
        <w:jc w:val="left"/>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（4）中标通知书（如果有）；</w:t>
      </w:r>
    </w:p>
    <w:p>
      <w:pPr>
        <w:autoSpaceDE w:val="0"/>
        <w:autoSpaceDN w:val="0"/>
        <w:adjustRightInd w:val="0"/>
        <w:spacing w:line="360" w:lineRule="auto"/>
        <w:ind w:firstLine="486" w:firstLineChars="200"/>
        <w:jc w:val="left"/>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（5）投标函及其附录（如果有）；</w:t>
      </w:r>
    </w:p>
    <w:p>
      <w:pPr>
        <w:autoSpaceDE w:val="0"/>
        <w:autoSpaceDN w:val="0"/>
        <w:adjustRightInd w:val="0"/>
        <w:spacing w:line="360" w:lineRule="auto"/>
        <w:ind w:firstLine="486" w:firstLineChars="200"/>
        <w:jc w:val="left"/>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（6）发包人要求；</w:t>
      </w:r>
    </w:p>
    <w:p>
      <w:pPr>
        <w:autoSpaceDE w:val="0"/>
        <w:autoSpaceDN w:val="0"/>
        <w:adjustRightInd w:val="0"/>
        <w:spacing w:line="360" w:lineRule="auto"/>
        <w:ind w:firstLine="486" w:firstLineChars="200"/>
        <w:jc w:val="left"/>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（7）技术标准；</w:t>
      </w:r>
    </w:p>
    <w:p>
      <w:pPr>
        <w:autoSpaceDE w:val="0"/>
        <w:autoSpaceDN w:val="0"/>
        <w:adjustRightInd w:val="0"/>
        <w:spacing w:line="360" w:lineRule="auto"/>
        <w:ind w:firstLine="486" w:firstLineChars="200"/>
        <w:jc w:val="left"/>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（8）发包人提供的上一阶段图纸（如果有）；</w:t>
      </w:r>
    </w:p>
    <w:p>
      <w:pPr>
        <w:autoSpaceDE w:val="0"/>
        <w:autoSpaceDN w:val="0"/>
        <w:adjustRightInd w:val="0"/>
        <w:spacing w:line="360" w:lineRule="auto"/>
        <w:ind w:firstLine="486" w:firstLineChars="200"/>
        <w:jc w:val="left"/>
        <w:outlineLvl w:val="9"/>
        <w:rPr>
          <w:rFonts w:hint="eastAsia" w:ascii="仿宋" w:hAnsi="仿宋" w:eastAsia="仿宋" w:cs="仿宋"/>
          <w:color w:val="auto"/>
          <w:sz w:val="24"/>
          <w:szCs w:val="24"/>
        </w:rPr>
      </w:pPr>
      <w:r>
        <w:rPr>
          <w:rFonts w:hint="eastAsia" w:ascii="仿宋" w:hAnsi="仿宋" w:eastAsia="仿宋" w:cs="仿宋"/>
          <w:color w:val="auto"/>
          <w:kern w:val="0"/>
          <w:sz w:val="24"/>
          <w:szCs w:val="24"/>
        </w:rPr>
        <w:t>（9）其他合同文件。</w:t>
      </w:r>
    </w:p>
    <w:p>
      <w:pPr>
        <w:spacing w:line="360" w:lineRule="auto"/>
        <w:ind w:firstLine="517" w:firstLineChars="213"/>
        <w:outlineLvl w:val="9"/>
        <w:rPr>
          <w:rFonts w:hint="eastAsia" w:ascii="仿宋" w:hAnsi="仿宋" w:eastAsia="仿宋" w:cs="仿宋"/>
          <w:color w:val="auto"/>
          <w:sz w:val="24"/>
          <w:szCs w:val="24"/>
        </w:rPr>
      </w:pPr>
      <w:r>
        <w:rPr>
          <w:rFonts w:hint="eastAsia" w:ascii="仿宋" w:hAnsi="仿宋" w:eastAsia="仿宋" w:cs="仿宋"/>
          <w:color w:val="auto"/>
          <w:sz w:val="24"/>
          <w:szCs w:val="24"/>
        </w:rPr>
        <w:t>上述各项合同文件包括合同当事人就该项合同文件所作出的补充和修改，属于同一类内容的文件，应以最新签署的为准。</w:t>
      </w:r>
    </w:p>
    <w:p>
      <w:pPr>
        <w:spacing w:line="360" w:lineRule="auto"/>
        <w:ind w:firstLine="517" w:firstLineChars="213"/>
        <w:outlineLvl w:val="9"/>
        <w:rPr>
          <w:rFonts w:hint="eastAsia" w:ascii="仿宋" w:hAnsi="仿宋" w:eastAsia="仿宋" w:cs="仿宋"/>
          <w:color w:val="auto"/>
          <w:sz w:val="24"/>
          <w:szCs w:val="24"/>
        </w:rPr>
      </w:pPr>
      <w:r>
        <w:rPr>
          <w:rFonts w:hint="eastAsia" w:ascii="仿宋" w:hAnsi="仿宋" w:eastAsia="仿宋" w:cs="仿宋"/>
          <w:color w:val="auto"/>
          <w:sz w:val="24"/>
          <w:szCs w:val="24"/>
        </w:rPr>
        <w:t>在合同履行过程中形成的与合同有关的文件均构成合同文件组成部分，并根据其性质确定优先解释顺序。</w:t>
      </w:r>
    </w:p>
    <w:p>
      <w:pPr>
        <w:spacing w:before="120" w:after="120" w:line="360" w:lineRule="auto"/>
        <w:ind w:firstLine="486" w:firstLineChars="200"/>
        <w:outlineLvl w:val="9"/>
        <w:rPr>
          <w:rFonts w:hint="eastAsia" w:ascii="仿宋" w:hAnsi="仿宋" w:eastAsia="仿宋" w:cs="仿宋"/>
          <w:b w:val="0"/>
          <w:color w:val="auto"/>
          <w:sz w:val="24"/>
          <w:szCs w:val="24"/>
        </w:rPr>
      </w:pPr>
      <w:r>
        <w:rPr>
          <w:rFonts w:hint="eastAsia" w:ascii="仿宋" w:hAnsi="仿宋" w:eastAsia="仿宋" w:cs="仿宋"/>
          <w:b w:val="0"/>
          <w:color w:val="auto"/>
          <w:sz w:val="24"/>
          <w:szCs w:val="24"/>
        </w:rPr>
        <w:t>1</w:t>
      </w:r>
      <w:bookmarkStart w:id="88" w:name="_Toc296346534"/>
      <w:bookmarkStart w:id="89" w:name="_Toc296503033"/>
      <w:bookmarkStart w:id="90" w:name="_Toc337558733"/>
      <w:r>
        <w:rPr>
          <w:rFonts w:hint="eastAsia" w:ascii="仿宋" w:hAnsi="仿宋" w:eastAsia="仿宋" w:cs="仿宋"/>
          <w:b w:val="0"/>
          <w:color w:val="auto"/>
          <w:sz w:val="24"/>
          <w:szCs w:val="24"/>
        </w:rPr>
        <w:t>.6 联络</w:t>
      </w:r>
    </w:p>
    <w:bookmarkEnd w:id="88"/>
    <w:bookmarkEnd w:id="89"/>
    <w:bookmarkEnd w:id="90"/>
    <w:p>
      <w:pPr>
        <w:autoSpaceDE w:val="0"/>
        <w:autoSpaceDN w:val="0"/>
        <w:adjustRightInd w:val="0"/>
        <w:spacing w:line="360" w:lineRule="auto"/>
        <w:ind w:firstLine="486" w:firstLineChars="200"/>
        <w:jc w:val="left"/>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1.6.1 与合同有关的通知、批准、证明、证书、指示、指令、要求、请求、同意、确定和决定等，均应采用书面形式，并应在合同约定的期限内送达接收人和送达地点。</w:t>
      </w:r>
    </w:p>
    <w:p>
      <w:pPr>
        <w:adjustRightInd w:val="0"/>
        <w:spacing w:line="360" w:lineRule="auto"/>
        <w:ind w:firstLine="486" w:firstLineChars="200"/>
        <w:jc w:val="left"/>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1.6.2 发包人和设计人应在专用合同条款中约定各自的送达接收人、送达地点、电子邮箱。任何一方合同当事人指定的接收人或送达地点或电子邮箱发生变动的，应提前3天以书面形式通知对方，否则视为未发生变动。</w:t>
      </w:r>
    </w:p>
    <w:p>
      <w:pPr>
        <w:autoSpaceDE w:val="0"/>
        <w:autoSpaceDN w:val="0"/>
        <w:adjustRightInd w:val="0"/>
        <w:spacing w:line="360" w:lineRule="auto"/>
        <w:ind w:firstLine="486" w:firstLineChars="200"/>
        <w:jc w:val="left"/>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1.6.3 发包人和设计人应当及时签收另一方送达至送达地点和指定接收人的来往信函，如确有充分证据证明一方无正当理由拒不签收的，视为拒绝签收一方认可往来信函的内容。</w:t>
      </w:r>
    </w:p>
    <w:p>
      <w:pPr>
        <w:spacing w:before="120" w:after="120" w:line="360" w:lineRule="auto"/>
        <w:ind w:firstLine="486" w:firstLineChars="200"/>
        <w:outlineLvl w:val="9"/>
        <w:rPr>
          <w:rFonts w:hint="eastAsia" w:ascii="仿宋" w:hAnsi="仿宋" w:eastAsia="仿宋" w:cs="仿宋"/>
          <w:b w:val="0"/>
          <w:color w:val="auto"/>
          <w:sz w:val="24"/>
          <w:szCs w:val="24"/>
        </w:rPr>
      </w:pPr>
      <w:r>
        <w:rPr>
          <w:rFonts w:hint="eastAsia" w:ascii="仿宋" w:hAnsi="仿宋" w:eastAsia="仿宋" w:cs="仿宋"/>
          <w:b w:val="0"/>
          <w:color w:val="auto"/>
          <w:sz w:val="24"/>
          <w:szCs w:val="24"/>
        </w:rPr>
        <w:t>1</w:t>
      </w:r>
      <w:bookmarkStart w:id="91" w:name="_Toc296346536"/>
      <w:bookmarkStart w:id="92" w:name="_Toc337558734"/>
      <w:bookmarkStart w:id="93" w:name="_Toc296503035"/>
      <w:r>
        <w:rPr>
          <w:rFonts w:hint="eastAsia" w:ascii="仿宋" w:hAnsi="仿宋" w:eastAsia="仿宋" w:cs="仿宋"/>
          <w:b w:val="0"/>
          <w:color w:val="auto"/>
          <w:sz w:val="24"/>
          <w:szCs w:val="24"/>
        </w:rPr>
        <w:t>.7 严禁贿赂</w:t>
      </w:r>
    </w:p>
    <w:bookmarkEnd w:id="91"/>
    <w:bookmarkEnd w:id="92"/>
    <w:bookmarkEnd w:id="93"/>
    <w:p>
      <w:pPr>
        <w:autoSpaceDE w:val="0"/>
        <w:autoSpaceDN w:val="0"/>
        <w:adjustRightInd w:val="0"/>
        <w:spacing w:line="360" w:lineRule="auto"/>
        <w:ind w:firstLine="486" w:firstLineChars="200"/>
        <w:jc w:val="left"/>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合同当事人不得以贿赂或变相贿赂的方式，谋取非法利益或损害对方权益。因一方合同当事人的贿赂造成对方损失的，应赔偿损失，并承担相应的法律责任。</w:t>
      </w:r>
    </w:p>
    <w:p>
      <w:pPr>
        <w:spacing w:before="120" w:after="120" w:line="360" w:lineRule="auto"/>
        <w:ind w:firstLine="486" w:firstLineChars="200"/>
        <w:outlineLvl w:val="9"/>
        <w:rPr>
          <w:rFonts w:hint="eastAsia" w:ascii="仿宋" w:hAnsi="仿宋" w:eastAsia="仿宋" w:cs="仿宋"/>
          <w:b w:val="0"/>
          <w:color w:val="auto"/>
          <w:sz w:val="24"/>
          <w:szCs w:val="24"/>
        </w:rPr>
      </w:pPr>
      <w:r>
        <w:rPr>
          <w:rFonts w:hint="eastAsia" w:ascii="仿宋" w:hAnsi="仿宋" w:eastAsia="仿宋" w:cs="仿宋"/>
          <w:b w:val="0"/>
          <w:color w:val="auto"/>
          <w:sz w:val="24"/>
          <w:szCs w:val="24"/>
        </w:rPr>
        <w:t>1</w:t>
      </w:r>
      <w:bookmarkStart w:id="94" w:name="_Toc337558738"/>
      <w:r>
        <w:rPr>
          <w:rFonts w:hint="eastAsia" w:ascii="仿宋" w:hAnsi="仿宋" w:eastAsia="仿宋" w:cs="仿宋"/>
          <w:b w:val="0"/>
          <w:color w:val="auto"/>
          <w:sz w:val="24"/>
          <w:szCs w:val="24"/>
        </w:rPr>
        <w:t>.8 保密</w:t>
      </w:r>
    </w:p>
    <w:bookmarkEnd w:id="94"/>
    <w:p>
      <w:pPr>
        <w:autoSpaceDE w:val="0"/>
        <w:autoSpaceDN w:val="0"/>
        <w:adjustRightInd w:val="0"/>
        <w:spacing w:line="360" w:lineRule="auto"/>
        <w:ind w:firstLine="486" w:firstLineChars="200"/>
        <w:jc w:val="left"/>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除法律规定或合同另有约定外，未经发包人同意，设计人不得将发包人提供的图纸、文件以及声明需要保密的资料信息等商业秘密泄露给第三方。</w:t>
      </w:r>
    </w:p>
    <w:p>
      <w:pPr>
        <w:spacing w:line="360" w:lineRule="auto"/>
        <w:ind w:firstLine="486" w:firstLineChars="200"/>
        <w:jc w:val="left"/>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除法律规定或合同另有约定外，未经设计人同意，发包人不得将设计人提供的技术文件、技术成果、技术秘密及声明需要保密的资料信息等商业秘密泄露给第三方。</w:t>
      </w:r>
    </w:p>
    <w:p>
      <w:pPr>
        <w:spacing w:line="360" w:lineRule="auto"/>
        <w:ind w:firstLine="486" w:firstLineChars="200"/>
        <w:jc w:val="left"/>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保密期限由发包人与设计人在专用合同条款中约定。</w:t>
      </w:r>
    </w:p>
    <w:p>
      <w:pPr>
        <w:spacing w:before="120" w:after="120" w:line="360" w:lineRule="auto"/>
        <w:outlineLvl w:val="9"/>
        <w:rPr>
          <w:rFonts w:hint="eastAsia" w:ascii="仿宋" w:hAnsi="仿宋" w:eastAsia="仿宋" w:cs="仿宋"/>
          <w:b w:val="0"/>
          <w:color w:val="auto"/>
          <w:sz w:val="24"/>
          <w:szCs w:val="24"/>
        </w:rPr>
      </w:pPr>
      <w:r>
        <w:rPr>
          <w:rFonts w:hint="eastAsia" w:ascii="仿宋" w:hAnsi="仿宋" w:eastAsia="仿宋" w:cs="仿宋"/>
          <w:b w:val="0"/>
          <w:color w:val="auto"/>
          <w:sz w:val="24"/>
          <w:szCs w:val="24"/>
        </w:rPr>
        <w:t>2</w:t>
      </w:r>
      <w:bookmarkStart w:id="95" w:name="_Toc337558739"/>
      <w:bookmarkStart w:id="96" w:name="_Toc296346539"/>
      <w:bookmarkStart w:id="97" w:name="_Toc296503038"/>
      <w:bookmarkStart w:id="98" w:name="OLE_LINK2"/>
      <w:r>
        <w:rPr>
          <w:rFonts w:hint="eastAsia" w:ascii="仿宋" w:hAnsi="仿宋" w:eastAsia="仿宋" w:cs="仿宋"/>
          <w:b w:val="0"/>
          <w:color w:val="auto"/>
          <w:sz w:val="24"/>
          <w:szCs w:val="24"/>
        </w:rPr>
        <w:t>. 发包人</w:t>
      </w:r>
    </w:p>
    <w:bookmarkEnd w:id="95"/>
    <w:bookmarkEnd w:id="96"/>
    <w:bookmarkEnd w:id="97"/>
    <w:p>
      <w:pPr>
        <w:spacing w:before="120" w:after="120" w:line="360" w:lineRule="auto"/>
        <w:ind w:firstLine="486" w:firstLineChars="200"/>
        <w:outlineLvl w:val="9"/>
        <w:rPr>
          <w:rFonts w:hint="eastAsia" w:ascii="仿宋" w:hAnsi="仿宋" w:eastAsia="仿宋" w:cs="仿宋"/>
          <w:b w:val="0"/>
          <w:color w:val="auto"/>
          <w:sz w:val="24"/>
          <w:szCs w:val="24"/>
        </w:rPr>
      </w:pPr>
      <w:r>
        <w:rPr>
          <w:rFonts w:hint="eastAsia" w:ascii="仿宋" w:hAnsi="仿宋" w:eastAsia="仿宋" w:cs="仿宋"/>
          <w:b w:val="0"/>
          <w:color w:val="auto"/>
          <w:sz w:val="24"/>
          <w:szCs w:val="24"/>
        </w:rPr>
        <w:t>2</w:t>
      </w:r>
      <w:bookmarkStart w:id="99" w:name="_Toc296503039"/>
      <w:bookmarkStart w:id="100" w:name="_Toc296346540"/>
      <w:bookmarkStart w:id="101" w:name="_Toc337558740"/>
      <w:r>
        <w:rPr>
          <w:rFonts w:hint="eastAsia" w:ascii="仿宋" w:hAnsi="仿宋" w:eastAsia="仿宋" w:cs="仿宋"/>
          <w:b w:val="0"/>
          <w:color w:val="auto"/>
          <w:sz w:val="24"/>
          <w:szCs w:val="24"/>
        </w:rPr>
        <w:t>.1 发包人一般义务</w:t>
      </w:r>
    </w:p>
    <w:p>
      <w:pPr>
        <w:autoSpaceDE w:val="0"/>
        <w:autoSpaceDN w:val="0"/>
        <w:adjustRightInd w:val="0"/>
        <w:spacing w:line="360" w:lineRule="auto"/>
        <w:ind w:firstLine="486" w:firstLineChars="200"/>
        <w:jc w:val="left"/>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2.1.1 发包人应遵守法律，并办理法律规定由其办理的许可、核准或备案，包括但不限于建设用地规划许可证、建设工程规划许可证、建设工程方案设计批准、施工图设计审查等许可、核准或备案。</w:t>
      </w:r>
    </w:p>
    <w:p>
      <w:pPr>
        <w:autoSpaceDE w:val="0"/>
        <w:autoSpaceDN w:val="0"/>
        <w:adjustRightInd w:val="0"/>
        <w:spacing w:line="360" w:lineRule="auto"/>
        <w:ind w:firstLine="486" w:firstLineChars="200"/>
        <w:jc w:val="left"/>
        <w:outlineLvl w:val="9"/>
        <w:rPr>
          <w:rFonts w:hint="eastAsia" w:ascii="仿宋" w:hAnsi="仿宋" w:eastAsia="仿宋" w:cs="仿宋"/>
          <w:color w:val="auto"/>
          <w:kern w:val="0"/>
          <w:sz w:val="24"/>
          <w:szCs w:val="24"/>
        </w:rPr>
      </w:pPr>
      <w:r>
        <w:rPr>
          <w:rFonts w:hint="eastAsia" w:ascii="仿宋" w:hAnsi="仿宋" w:eastAsia="仿宋" w:cs="仿宋"/>
          <w:color w:val="auto"/>
          <w:sz w:val="24"/>
          <w:szCs w:val="24"/>
        </w:rPr>
        <w:t>发包人负责本项目各阶段设计文件向规划设计管理部门的送审报批工作，并负责将报批结果书面通知设计人。</w:t>
      </w:r>
      <w:r>
        <w:rPr>
          <w:rFonts w:hint="eastAsia" w:ascii="仿宋" w:hAnsi="仿宋" w:eastAsia="仿宋" w:cs="仿宋"/>
          <w:color w:val="auto"/>
          <w:kern w:val="0"/>
          <w:sz w:val="24"/>
          <w:szCs w:val="24"/>
        </w:rPr>
        <w:t>因发包人原因未能及时办理完毕前述许可、核准或备案手续，导致设计工作量增加和（或）设计周期延长时，由发包人承担由此增加的设计费用和（或）延长的设计周期。</w:t>
      </w:r>
    </w:p>
    <w:p>
      <w:pPr>
        <w:autoSpaceDE w:val="0"/>
        <w:autoSpaceDN w:val="0"/>
        <w:adjustRightInd w:val="0"/>
        <w:spacing w:line="360" w:lineRule="auto"/>
        <w:ind w:firstLine="486" w:firstLineChars="200"/>
        <w:jc w:val="left"/>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2.1.2 发包人应当负责工程设计的所有外部关系（包括但不限于当地政府主管部门等）的协调，为设计人履行合同提供必要的外部条件。</w:t>
      </w:r>
    </w:p>
    <w:p>
      <w:pPr>
        <w:autoSpaceDE w:val="0"/>
        <w:autoSpaceDN w:val="0"/>
        <w:adjustRightInd w:val="0"/>
        <w:spacing w:line="360" w:lineRule="auto"/>
        <w:ind w:firstLine="486" w:firstLineChars="200"/>
        <w:jc w:val="left"/>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2.1.3 专用合同条款约定的其他义务。</w:t>
      </w:r>
    </w:p>
    <w:p>
      <w:pPr>
        <w:spacing w:before="120" w:after="120" w:line="360" w:lineRule="auto"/>
        <w:ind w:firstLine="486" w:firstLineChars="200"/>
        <w:outlineLvl w:val="9"/>
        <w:rPr>
          <w:rFonts w:hint="eastAsia" w:ascii="仿宋" w:hAnsi="仿宋" w:eastAsia="仿宋" w:cs="仿宋"/>
          <w:b w:val="0"/>
          <w:color w:val="auto"/>
          <w:sz w:val="24"/>
          <w:szCs w:val="24"/>
        </w:rPr>
      </w:pPr>
      <w:r>
        <w:rPr>
          <w:rFonts w:hint="eastAsia" w:ascii="仿宋" w:hAnsi="仿宋" w:eastAsia="仿宋" w:cs="仿宋"/>
          <w:b w:val="0"/>
          <w:color w:val="auto"/>
          <w:sz w:val="24"/>
          <w:szCs w:val="24"/>
        </w:rPr>
        <w:t>2.2 发包人代表</w:t>
      </w:r>
    </w:p>
    <w:p>
      <w:pPr>
        <w:autoSpaceDE w:val="0"/>
        <w:autoSpaceDN w:val="0"/>
        <w:adjustRightInd w:val="0"/>
        <w:spacing w:line="360" w:lineRule="auto"/>
        <w:ind w:firstLine="486" w:firstLineChars="200"/>
        <w:jc w:val="left"/>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发包人应在专用合同条款中明确其负责工程设计的发包人代表的姓名、职务、联系方式及授权范围等事项。发包人代表在发包人的授权范围内，负责处理合同履行过程中与发包人有关的具体事宜。发包人代表在授权范围内的行为由发包人承担法律责任。发包人更换发包人代表的，应在专用合同条款约定的期限内提前书面通知设计人。</w:t>
      </w:r>
    </w:p>
    <w:p>
      <w:pPr>
        <w:ind w:firstLine="486" w:firstLineChars="200"/>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发包人代表不能按照合同约定履行其职责及义务，并导致合同无法继续正常履行的，设计人可以要求发包人撤换发包人代表。</w:t>
      </w:r>
    </w:p>
    <w:p>
      <w:pPr>
        <w:spacing w:before="120" w:after="120" w:line="360" w:lineRule="auto"/>
        <w:ind w:firstLine="486" w:firstLineChars="200"/>
        <w:outlineLvl w:val="9"/>
        <w:rPr>
          <w:rFonts w:hint="eastAsia" w:ascii="仿宋" w:hAnsi="仿宋" w:eastAsia="仿宋" w:cs="仿宋"/>
          <w:b w:val="0"/>
          <w:color w:val="auto"/>
          <w:sz w:val="24"/>
          <w:szCs w:val="24"/>
        </w:rPr>
      </w:pPr>
      <w:r>
        <w:rPr>
          <w:rFonts w:hint="eastAsia" w:ascii="仿宋" w:hAnsi="仿宋" w:eastAsia="仿宋" w:cs="仿宋"/>
          <w:b w:val="0"/>
          <w:color w:val="auto"/>
          <w:sz w:val="24"/>
          <w:szCs w:val="24"/>
        </w:rPr>
        <w:t>2.3 发包人决定</w:t>
      </w:r>
    </w:p>
    <w:p>
      <w:pPr>
        <w:ind w:firstLine="486" w:firstLineChars="200"/>
        <w:jc w:val="left"/>
        <w:outlineLvl w:val="9"/>
        <w:rPr>
          <w:rFonts w:hint="eastAsia" w:ascii="仿宋" w:hAnsi="仿宋" w:eastAsia="仿宋" w:cs="仿宋"/>
          <w:color w:val="auto"/>
          <w:sz w:val="24"/>
          <w:szCs w:val="24"/>
        </w:rPr>
      </w:pPr>
      <w:r>
        <w:rPr>
          <w:rFonts w:hint="eastAsia" w:ascii="仿宋" w:hAnsi="仿宋" w:eastAsia="仿宋" w:cs="仿宋"/>
          <w:color w:val="auto"/>
          <w:kern w:val="0"/>
          <w:sz w:val="24"/>
          <w:szCs w:val="24"/>
        </w:rPr>
        <w:t xml:space="preserve">2.3.1 </w:t>
      </w:r>
      <w:r>
        <w:rPr>
          <w:rFonts w:hint="eastAsia" w:ascii="仿宋" w:hAnsi="仿宋" w:eastAsia="仿宋" w:cs="仿宋"/>
          <w:color w:val="auto"/>
          <w:sz w:val="24"/>
          <w:szCs w:val="24"/>
        </w:rPr>
        <w:t>发包人在法律允许的范围内有权对设计人的设计工作、设计项目和/或设计文件作出处理决定，设计人应按照发包人的决定执行，涉及设计周期和（或）设计费用等问题按本合同第11条〔工程设计变更与索赔〕的约定处理。</w:t>
      </w:r>
    </w:p>
    <w:p>
      <w:pPr>
        <w:ind w:firstLine="486" w:firstLineChars="200"/>
        <w:jc w:val="left"/>
        <w:outlineLvl w:val="9"/>
        <w:rPr>
          <w:rFonts w:hint="eastAsia" w:ascii="仿宋" w:hAnsi="仿宋" w:eastAsia="仿宋" w:cs="仿宋"/>
          <w:color w:val="auto"/>
          <w:kern w:val="0"/>
          <w:sz w:val="24"/>
          <w:szCs w:val="24"/>
        </w:rPr>
      </w:pPr>
      <w:r>
        <w:rPr>
          <w:rFonts w:hint="eastAsia" w:ascii="仿宋" w:hAnsi="仿宋" w:eastAsia="仿宋" w:cs="仿宋"/>
          <w:color w:val="auto"/>
          <w:sz w:val="24"/>
          <w:szCs w:val="24"/>
        </w:rPr>
        <w:t>2.3.2 发包人应在专用合同条款约定的期限内对设计人书面提出的事项作出书面决定，如发包人不在确定时间内作出书面决定，设计人的设计周期相应延长。</w:t>
      </w:r>
    </w:p>
    <w:bookmarkEnd w:id="98"/>
    <w:bookmarkEnd w:id="99"/>
    <w:bookmarkEnd w:id="100"/>
    <w:bookmarkEnd w:id="101"/>
    <w:p>
      <w:pPr>
        <w:spacing w:before="120" w:after="120" w:line="360" w:lineRule="auto"/>
        <w:ind w:firstLine="486" w:firstLineChars="200"/>
        <w:outlineLvl w:val="9"/>
        <w:rPr>
          <w:rFonts w:hint="eastAsia" w:ascii="仿宋" w:hAnsi="仿宋" w:eastAsia="仿宋" w:cs="仿宋"/>
          <w:b w:val="0"/>
          <w:color w:val="auto"/>
          <w:sz w:val="24"/>
          <w:szCs w:val="24"/>
        </w:rPr>
      </w:pPr>
      <w:r>
        <w:rPr>
          <w:rFonts w:hint="eastAsia" w:ascii="仿宋" w:hAnsi="仿宋" w:eastAsia="仿宋" w:cs="仿宋"/>
          <w:b w:val="0"/>
          <w:color w:val="auto"/>
          <w:sz w:val="24"/>
          <w:szCs w:val="24"/>
        </w:rPr>
        <w:t>2</w:t>
      </w:r>
      <w:bookmarkStart w:id="102" w:name="_Toc296346543"/>
      <w:bookmarkStart w:id="103" w:name="_Toc337558745"/>
      <w:bookmarkStart w:id="104" w:name="_Toc296503042"/>
      <w:r>
        <w:rPr>
          <w:rFonts w:hint="eastAsia" w:ascii="仿宋" w:hAnsi="仿宋" w:eastAsia="仿宋" w:cs="仿宋"/>
          <w:b w:val="0"/>
          <w:color w:val="auto"/>
          <w:sz w:val="24"/>
          <w:szCs w:val="24"/>
        </w:rPr>
        <w:t xml:space="preserve">.4 </w:t>
      </w:r>
      <w:bookmarkEnd w:id="102"/>
      <w:bookmarkEnd w:id="103"/>
      <w:bookmarkEnd w:id="104"/>
      <w:bookmarkStart w:id="105" w:name="_Toc351203515"/>
      <w:r>
        <w:rPr>
          <w:rFonts w:hint="eastAsia" w:ascii="仿宋" w:hAnsi="仿宋" w:eastAsia="仿宋" w:cs="仿宋"/>
          <w:b w:val="0"/>
          <w:color w:val="auto"/>
          <w:sz w:val="24"/>
          <w:szCs w:val="24"/>
        </w:rPr>
        <w:t>支付合同价款</w:t>
      </w:r>
      <w:bookmarkEnd w:id="105"/>
    </w:p>
    <w:p>
      <w:pPr>
        <w:autoSpaceDE w:val="0"/>
        <w:autoSpaceDN w:val="0"/>
        <w:adjustRightInd w:val="0"/>
        <w:spacing w:line="360" w:lineRule="auto"/>
        <w:ind w:firstLine="486" w:firstLineChars="200"/>
        <w:jc w:val="left"/>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发包人应按合同约定向设计人及时足额支付合同价款。</w:t>
      </w:r>
    </w:p>
    <w:p>
      <w:pPr>
        <w:spacing w:before="120" w:after="120" w:line="360" w:lineRule="auto"/>
        <w:ind w:firstLine="486" w:firstLineChars="200"/>
        <w:outlineLvl w:val="9"/>
        <w:rPr>
          <w:rFonts w:hint="eastAsia" w:ascii="仿宋" w:hAnsi="仿宋" w:eastAsia="仿宋" w:cs="仿宋"/>
          <w:b w:val="0"/>
          <w:color w:val="auto"/>
          <w:sz w:val="24"/>
          <w:szCs w:val="24"/>
        </w:rPr>
      </w:pPr>
      <w:bookmarkStart w:id="106" w:name="_Toc351203516"/>
      <w:r>
        <w:rPr>
          <w:rFonts w:hint="eastAsia" w:ascii="仿宋" w:hAnsi="仿宋" w:eastAsia="仿宋" w:cs="仿宋"/>
          <w:b w:val="0"/>
          <w:color w:val="auto"/>
          <w:sz w:val="24"/>
          <w:szCs w:val="24"/>
        </w:rPr>
        <w:t xml:space="preserve">2.5 </w:t>
      </w:r>
      <w:bookmarkEnd w:id="106"/>
      <w:r>
        <w:rPr>
          <w:rFonts w:hint="eastAsia" w:ascii="仿宋" w:hAnsi="仿宋" w:eastAsia="仿宋" w:cs="仿宋"/>
          <w:b w:val="0"/>
          <w:color w:val="auto"/>
          <w:sz w:val="24"/>
          <w:szCs w:val="24"/>
        </w:rPr>
        <w:t>设计文件接收</w:t>
      </w:r>
    </w:p>
    <w:p>
      <w:pPr>
        <w:autoSpaceDE w:val="0"/>
        <w:autoSpaceDN w:val="0"/>
        <w:adjustRightInd w:val="0"/>
        <w:spacing w:line="360" w:lineRule="auto"/>
        <w:ind w:firstLine="486" w:firstLineChars="200"/>
        <w:jc w:val="left"/>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发包人应按合同约定及时接收设计人提交的工程设计文件。</w:t>
      </w:r>
    </w:p>
    <w:p>
      <w:pPr>
        <w:keepNext w:val="0"/>
        <w:keepLines w:val="0"/>
        <w:spacing w:before="120" w:after="120" w:line="360" w:lineRule="auto"/>
        <w:outlineLvl w:val="9"/>
        <w:rPr>
          <w:rFonts w:hint="eastAsia" w:ascii="仿宋" w:hAnsi="仿宋" w:eastAsia="仿宋" w:cs="仿宋"/>
          <w:b w:val="0"/>
          <w:color w:val="auto"/>
          <w:sz w:val="24"/>
          <w:szCs w:val="24"/>
        </w:rPr>
      </w:pPr>
      <w:r>
        <w:rPr>
          <w:rFonts w:hint="eastAsia" w:ascii="仿宋" w:hAnsi="仿宋" w:eastAsia="仿宋" w:cs="仿宋"/>
          <w:b w:val="0"/>
          <w:color w:val="auto"/>
          <w:sz w:val="24"/>
          <w:szCs w:val="24"/>
        </w:rPr>
        <w:t>3</w:t>
      </w:r>
      <w:bookmarkStart w:id="107" w:name="_Toc296346546"/>
      <w:bookmarkStart w:id="108" w:name="_Toc296503045"/>
      <w:bookmarkStart w:id="109" w:name="_Toc337558746"/>
      <w:r>
        <w:rPr>
          <w:rFonts w:hint="eastAsia" w:ascii="仿宋" w:hAnsi="仿宋" w:eastAsia="仿宋" w:cs="仿宋"/>
          <w:b w:val="0"/>
          <w:color w:val="auto"/>
          <w:sz w:val="24"/>
          <w:szCs w:val="24"/>
        </w:rPr>
        <w:t>. 设计人</w:t>
      </w:r>
    </w:p>
    <w:bookmarkEnd w:id="107"/>
    <w:bookmarkEnd w:id="108"/>
    <w:bookmarkEnd w:id="109"/>
    <w:p>
      <w:pPr>
        <w:keepNext w:val="0"/>
        <w:keepLines w:val="0"/>
        <w:spacing w:before="120" w:after="120" w:line="360" w:lineRule="auto"/>
        <w:ind w:firstLine="486" w:firstLineChars="200"/>
        <w:outlineLvl w:val="9"/>
        <w:rPr>
          <w:rFonts w:hint="eastAsia" w:ascii="仿宋" w:hAnsi="仿宋" w:eastAsia="仿宋" w:cs="仿宋"/>
          <w:b w:val="0"/>
          <w:color w:val="auto"/>
          <w:sz w:val="24"/>
          <w:szCs w:val="24"/>
        </w:rPr>
      </w:pPr>
      <w:r>
        <w:rPr>
          <w:rFonts w:hint="eastAsia" w:ascii="仿宋" w:hAnsi="仿宋" w:eastAsia="仿宋" w:cs="仿宋"/>
          <w:b w:val="0"/>
          <w:color w:val="auto"/>
          <w:sz w:val="24"/>
          <w:szCs w:val="24"/>
        </w:rPr>
        <w:t>3</w:t>
      </w:r>
      <w:bookmarkStart w:id="110" w:name="_Toc296503046"/>
      <w:bookmarkStart w:id="111" w:name="_Toc337558747"/>
      <w:bookmarkStart w:id="112" w:name="_Toc296346547"/>
      <w:r>
        <w:rPr>
          <w:rFonts w:hint="eastAsia" w:ascii="仿宋" w:hAnsi="仿宋" w:eastAsia="仿宋" w:cs="仿宋"/>
          <w:b w:val="0"/>
          <w:color w:val="auto"/>
          <w:sz w:val="24"/>
          <w:szCs w:val="24"/>
        </w:rPr>
        <w:t>.1 设计人一般义务</w:t>
      </w:r>
    </w:p>
    <w:bookmarkEnd w:id="110"/>
    <w:bookmarkEnd w:id="111"/>
    <w:bookmarkEnd w:id="112"/>
    <w:p>
      <w:pPr>
        <w:autoSpaceDE w:val="0"/>
        <w:autoSpaceDN w:val="0"/>
        <w:adjustRightInd w:val="0"/>
        <w:spacing w:line="360" w:lineRule="auto"/>
        <w:ind w:firstLine="486" w:firstLineChars="200"/>
        <w:jc w:val="left"/>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3.1.1 设计人应遵守法律和有关技术标准的强制性规定，完成合同约定范围内的房屋建筑工程方案设计、初步设计、施工图设计，提供符合技术标准及合同要求的工程设计文件，提供施工配合服务。</w:t>
      </w:r>
    </w:p>
    <w:p>
      <w:pPr>
        <w:autoSpaceDE w:val="0"/>
        <w:autoSpaceDN w:val="0"/>
        <w:adjustRightInd w:val="0"/>
        <w:spacing w:line="360" w:lineRule="auto"/>
        <w:ind w:firstLine="486" w:firstLineChars="200"/>
        <w:jc w:val="left"/>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设计人应当按照专用合同条款约定配合发包人办理有关许可、核准或备案手续的，因设计人原因造成发包人未能及时办理许可、核准或备案手续，导致设计工作量增加和（或）设计周期延长时，由设计人自行承担由此增加的设计费用和（或）设计周期延长的责任。</w:t>
      </w:r>
    </w:p>
    <w:p>
      <w:pPr>
        <w:autoSpaceDE w:val="0"/>
        <w:autoSpaceDN w:val="0"/>
        <w:adjustRightInd w:val="0"/>
        <w:spacing w:line="360" w:lineRule="auto"/>
        <w:ind w:firstLine="486" w:firstLineChars="200"/>
        <w:jc w:val="left"/>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3.1.2 设计人应当完成合同约定的工程设计其他服务。</w:t>
      </w:r>
    </w:p>
    <w:p>
      <w:pPr>
        <w:autoSpaceDE w:val="0"/>
        <w:autoSpaceDN w:val="0"/>
        <w:adjustRightInd w:val="0"/>
        <w:spacing w:line="360" w:lineRule="auto"/>
        <w:ind w:firstLine="486" w:firstLineChars="200"/>
        <w:jc w:val="left"/>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3.1.3 专用合同条款约定的其他义务。</w:t>
      </w:r>
    </w:p>
    <w:p>
      <w:pPr>
        <w:spacing w:before="120" w:after="120" w:line="360" w:lineRule="auto"/>
        <w:ind w:firstLine="486" w:firstLineChars="200"/>
        <w:outlineLvl w:val="9"/>
        <w:rPr>
          <w:rFonts w:hint="eastAsia" w:ascii="仿宋" w:hAnsi="仿宋" w:eastAsia="仿宋" w:cs="仿宋"/>
          <w:b w:val="0"/>
          <w:color w:val="auto"/>
          <w:sz w:val="24"/>
          <w:szCs w:val="24"/>
        </w:rPr>
      </w:pPr>
      <w:r>
        <w:rPr>
          <w:rFonts w:hint="eastAsia" w:ascii="仿宋" w:hAnsi="仿宋" w:eastAsia="仿宋" w:cs="仿宋"/>
          <w:b w:val="0"/>
          <w:color w:val="auto"/>
          <w:sz w:val="24"/>
          <w:szCs w:val="24"/>
        </w:rPr>
        <w:t>3</w:t>
      </w:r>
      <w:bookmarkStart w:id="113" w:name="_Toc296346548"/>
      <w:bookmarkStart w:id="114" w:name="_Toc296503047"/>
      <w:bookmarkStart w:id="115" w:name="_Toc337558748"/>
      <w:r>
        <w:rPr>
          <w:rFonts w:hint="eastAsia" w:ascii="仿宋" w:hAnsi="仿宋" w:eastAsia="仿宋" w:cs="仿宋"/>
          <w:b w:val="0"/>
          <w:color w:val="auto"/>
          <w:sz w:val="24"/>
          <w:szCs w:val="24"/>
        </w:rPr>
        <w:t>.2 项目负责人</w:t>
      </w:r>
    </w:p>
    <w:bookmarkEnd w:id="113"/>
    <w:bookmarkEnd w:id="114"/>
    <w:bookmarkEnd w:id="115"/>
    <w:p>
      <w:pPr>
        <w:autoSpaceDE w:val="0"/>
        <w:autoSpaceDN w:val="0"/>
        <w:adjustRightInd w:val="0"/>
        <w:spacing w:line="360" w:lineRule="auto"/>
        <w:ind w:firstLine="486" w:firstLineChars="200"/>
        <w:jc w:val="left"/>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3.2.1 项目负责人应为合同当事人所确认的人选，并在专用合同条款中明确项目负责人的姓名、执业资格及等级、注册执业证书编号、联系方式及授权范围等事项，项目负责人经设计人授权后代表设计人负责履行合同。</w:t>
      </w:r>
    </w:p>
    <w:p>
      <w:pPr>
        <w:adjustRightInd w:val="0"/>
        <w:spacing w:line="360" w:lineRule="auto"/>
        <w:ind w:firstLine="486" w:firstLineChars="200"/>
        <w:jc w:val="left"/>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3.2.2 设计人需要更换项目负责人的，应在专用合同条款约定的期限内提前书面通知发包人，并征得发包人书面同意。通知中应当载明继任项目负责人的注册执业资格、管理经验等资料，继任项目负责人继续履行第3.2.1项约定的职责。未经发包人书面同意，设计人不得擅自更换项目负责人。设计人擅自更换项目负责人的，应按照专用合同条款的约定承担违约责任。对于设计人项目负责人确因患病、与设计人解除或终止劳动关系、工伤等原因更换项目负责人的，发包人无正当理由不得拒绝更换。</w:t>
      </w:r>
    </w:p>
    <w:p>
      <w:pPr>
        <w:adjustRightInd w:val="0"/>
        <w:spacing w:line="360" w:lineRule="auto"/>
        <w:ind w:firstLine="486" w:firstLineChars="200"/>
        <w:jc w:val="left"/>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3.2.3 发包人有权书面通知设计人更换其认为不称职的项目负责人，通知中应当载明要求更换的理由。对于发包人有理由的更换要求，设计人应在收到书面更换通知后在专用合同条款约定的期限内进行更换，并将新任命的项目负责人的注册执业资格、管理经验等资料书面通知发包人。继任项目负责人继续履行第3.2.1项约定的职责。设计人无正当理由拒绝更换项目负责人的，应按照专用合同条款的约定承担违约责任。</w:t>
      </w:r>
    </w:p>
    <w:p>
      <w:pPr>
        <w:spacing w:before="120" w:after="120" w:line="360" w:lineRule="auto"/>
        <w:ind w:firstLine="486" w:firstLineChars="200"/>
        <w:outlineLvl w:val="9"/>
        <w:rPr>
          <w:rFonts w:hint="eastAsia" w:ascii="仿宋" w:hAnsi="仿宋" w:eastAsia="仿宋" w:cs="仿宋"/>
          <w:b w:val="0"/>
          <w:color w:val="auto"/>
          <w:sz w:val="24"/>
          <w:szCs w:val="24"/>
        </w:rPr>
      </w:pPr>
      <w:r>
        <w:rPr>
          <w:rFonts w:hint="eastAsia" w:ascii="仿宋" w:hAnsi="仿宋" w:eastAsia="仿宋" w:cs="仿宋"/>
          <w:b w:val="0"/>
          <w:color w:val="auto"/>
          <w:sz w:val="24"/>
          <w:szCs w:val="24"/>
        </w:rPr>
        <w:t>3</w:t>
      </w:r>
      <w:bookmarkStart w:id="116" w:name="_Toc296503048"/>
      <w:bookmarkStart w:id="117" w:name="_Toc296346549"/>
      <w:bookmarkStart w:id="118" w:name="_Toc337558749"/>
      <w:r>
        <w:rPr>
          <w:rFonts w:hint="eastAsia" w:ascii="仿宋" w:hAnsi="仿宋" w:eastAsia="仿宋" w:cs="仿宋"/>
          <w:b w:val="0"/>
          <w:color w:val="auto"/>
          <w:sz w:val="24"/>
          <w:szCs w:val="24"/>
        </w:rPr>
        <w:t xml:space="preserve">.3 </w:t>
      </w:r>
      <w:bookmarkEnd w:id="116"/>
      <w:bookmarkEnd w:id="117"/>
      <w:r>
        <w:rPr>
          <w:rFonts w:hint="eastAsia" w:ascii="仿宋" w:hAnsi="仿宋" w:eastAsia="仿宋" w:cs="仿宋"/>
          <w:b w:val="0"/>
          <w:color w:val="auto"/>
          <w:sz w:val="24"/>
          <w:szCs w:val="24"/>
        </w:rPr>
        <w:t>设计人人员</w:t>
      </w:r>
    </w:p>
    <w:bookmarkEnd w:id="118"/>
    <w:p>
      <w:pPr>
        <w:autoSpaceDE w:val="0"/>
        <w:autoSpaceDN w:val="0"/>
        <w:adjustRightInd w:val="0"/>
        <w:spacing w:line="360" w:lineRule="auto"/>
        <w:ind w:firstLine="486" w:firstLineChars="200"/>
        <w:jc w:val="left"/>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3.3.1 除专用合同条款对期限另有约定外，设计人应在接到开始设计通知后7天内，向发包人提交设计人项目管理机构及人员安排的报告，其内容应包括建筑、结构、给排水、暖通、电气等专业负责人名单及其岗位、注册执业资格等。</w:t>
      </w:r>
    </w:p>
    <w:p>
      <w:pPr>
        <w:adjustRightInd w:val="0"/>
        <w:spacing w:line="360" w:lineRule="auto"/>
        <w:ind w:firstLine="486" w:firstLineChars="200"/>
        <w:jc w:val="left"/>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3.3.2 设计人委派到工程设计中的设计人员应相对稳定。设计过程中如有变动，设计人应及时向发包人提交工程设计人员变动情况的报告。设计人更换专业负责人时，应提前7天书面通知发包人，除专业负责人无法正常履职情形外，还应征得发包人书面同意。通知中应当载明继任人员的注册执业资格、执业经验等资料。</w:t>
      </w:r>
    </w:p>
    <w:p>
      <w:pPr>
        <w:autoSpaceDE w:val="0"/>
        <w:autoSpaceDN w:val="0"/>
        <w:adjustRightInd w:val="0"/>
        <w:spacing w:line="360" w:lineRule="auto"/>
        <w:ind w:firstLine="486" w:firstLineChars="200"/>
        <w:jc w:val="left"/>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3.3.3 发包人对于设计人主要设计人员的资格或能力有异议的，设计人应提供资料证明被质疑人员有能力完成其岗位工作或不存在发包人所质疑的情形。发包人要求撤换不能按照合同约定履行职责及义务的主要设计人员的，设计人认为发包人有理由的，应当撤换。设计人无正当理由拒绝撤换的，应按照专用合同条款的约定承担违约责任。</w:t>
      </w:r>
    </w:p>
    <w:p>
      <w:pPr>
        <w:spacing w:before="120" w:after="120" w:line="360" w:lineRule="auto"/>
        <w:ind w:firstLine="486" w:firstLineChars="200"/>
        <w:outlineLvl w:val="9"/>
        <w:rPr>
          <w:rFonts w:hint="eastAsia" w:ascii="仿宋" w:hAnsi="仿宋" w:eastAsia="仿宋" w:cs="仿宋"/>
          <w:b w:val="0"/>
          <w:color w:val="auto"/>
          <w:sz w:val="24"/>
          <w:szCs w:val="24"/>
        </w:rPr>
      </w:pPr>
      <w:r>
        <w:rPr>
          <w:rFonts w:hint="eastAsia" w:ascii="仿宋" w:hAnsi="仿宋" w:eastAsia="仿宋" w:cs="仿宋"/>
          <w:b w:val="0"/>
          <w:color w:val="auto"/>
          <w:sz w:val="24"/>
          <w:szCs w:val="24"/>
        </w:rPr>
        <w:t>3</w:t>
      </w:r>
      <w:bookmarkStart w:id="119" w:name="_Toc296503051"/>
      <w:bookmarkStart w:id="120" w:name="_Toc296346552"/>
      <w:bookmarkStart w:id="121" w:name="_Toc337558751"/>
      <w:r>
        <w:rPr>
          <w:rFonts w:hint="eastAsia" w:ascii="仿宋" w:hAnsi="仿宋" w:eastAsia="仿宋" w:cs="仿宋"/>
          <w:b w:val="0"/>
          <w:color w:val="auto"/>
          <w:sz w:val="24"/>
          <w:szCs w:val="24"/>
        </w:rPr>
        <w:t>.4 设计分包</w:t>
      </w:r>
    </w:p>
    <w:bookmarkEnd w:id="119"/>
    <w:bookmarkEnd w:id="120"/>
    <w:bookmarkEnd w:id="121"/>
    <w:p>
      <w:pPr>
        <w:spacing w:line="360" w:lineRule="auto"/>
        <w:ind w:firstLine="486" w:firstLineChars="200"/>
        <w:jc w:val="left"/>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3.4.1 设计分包的一般约定</w:t>
      </w:r>
    </w:p>
    <w:p>
      <w:pPr>
        <w:spacing w:line="360" w:lineRule="auto"/>
        <w:ind w:firstLine="486" w:firstLineChars="200"/>
        <w:jc w:val="left"/>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设计人不得将其承包的全部工程设计转包给第三人，或将其承包的全部工程设计肢解后以分包的名义转包给第三人。设计人不得将工程主体结构、关键性工作及专用合同条款中禁止分包的工程设计分包给第三人，工程主体结构、关键性工作的范围由合同当事人按照法律规定在专用合同条款中予以明确。设计人不得进行违法分包。</w:t>
      </w:r>
    </w:p>
    <w:p>
      <w:pPr>
        <w:spacing w:line="360" w:lineRule="auto"/>
        <w:ind w:firstLine="486" w:firstLineChars="200"/>
        <w:jc w:val="left"/>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3.4.2 设计分包的确定</w:t>
      </w:r>
    </w:p>
    <w:p>
      <w:pPr>
        <w:spacing w:line="360" w:lineRule="auto"/>
        <w:ind w:firstLine="486" w:firstLineChars="200"/>
        <w:jc w:val="left"/>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设计人应按专用合同条款的约定或经过发包人书面同意后进行分包，确定分包人。按照合同约定或经过发包人书面同意后进行分包的，设计人应确保分包人具有相应的资质和能力。工程设计分包不减轻或免除设计人的责任和义务，设计人和分包人就分包工程设计向发包人承担连带责任。</w:t>
      </w:r>
    </w:p>
    <w:p>
      <w:pPr>
        <w:spacing w:line="360" w:lineRule="auto"/>
        <w:ind w:firstLine="486" w:firstLineChars="200"/>
        <w:jc w:val="left"/>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3.4.3 设计分包管理</w:t>
      </w:r>
    </w:p>
    <w:p>
      <w:pPr>
        <w:spacing w:line="360" w:lineRule="auto"/>
        <w:ind w:firstLine="486" w:firstLineChars="200"/>
        <w:jc w:val="left"/>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设计人应按照专用合同条款的约定向发包人提交分包人的主要工程设计人员名单、注册执业资格及执业经历等。</w:t>
      </w:r>
    </w:p>
    <w:p>
      <w:pPr>
        <w:spacing w:line="360" w:lineRule="auto"/>
        <w:ind w:firstLine="486" w:firstLineChars="200"/>
        <w:jc w:val="left"/>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3.4.4 分包工程设计费</w:t>
      </w:r>
    </w:p>
    <w:p>
      <w:pPr>
        <w:spacing w:line="360" w:lineRule="auto"/>
        <w:ind w:firstLine="486" w:firstLineChars="200"/>
        <w:jc w:val="left"/>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（1）除本项第（2）目约定的情况或专用合同条款另有约定外，分包工程设计费由设计人与分包人结算，未经设计人同意，发包人不得向分包人支付分包工程设计费；</w:t>
      </w:r>
    </w:p>
    <w:p>
      <w:pPr>
        <w:spacing w:line="360" w:lineRule="auto"/>
        <w:ind w:firstLine="486" w:firstLineChars="200"/>
        <w:jc w:val="left"/>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（2）生效的法院判决书或仲裁裁决书要求发包人向分包人支付分包工程设计费的，发包人有权从应付设计人合同价款中扣除该部分费用。</w:t>
      </w:r>
    </w:p>
    <w:p>
      <w:pPr>
        <w:spacing w:before="120" w:after="120" w:line="360" w:lineRule="auto"/>
        <w:ind w:firstLine="486" w:firstLineChars="200"/>
        <w:outlineLvl w:val="9"/>
        <w:rPr>
          <w:rFonts w:hint="eastAsia" w:ascii="仿宋" w:hAnsi="仿宋" w:eastAsia="仿宋" w:cs="仿宋"/>
          <w:b w:val="0"/>
          <w:color w:val="auto"/>
          <w:sz w:val="24"/>
          <w:szCs w:val="24"/>
        </w:rPr>
      </w:pPr>
      <w:bookmarkStart w:id="122" w:name="_Toc351203526"/>
      <w:r>
        <w:rPr>
          <w:rFonts w:hint="eastAsia" w:ascii="仿宋" w:hAnsi="仿宋" w:eastAsia="仿宋" w:cs="仿宋"/>
          <w:b w:val="0"/>
          <w:color w:val="auto"/>
          <w:sz w:val="24"/>
          <w:szCs w:val="24"/>
        </w:rPr>
        <w:t>3.5 联合体</w:t>
      </w:r>
      <w:bookmarkEnd w:id="122"/>
    </w:p>
    <w:p>
      <w:pPr>
        <w:autoSpaceDE w:val="0"/>
        <w:autoSpaceDN w:val="0"/>
        <w:adjustRightInd w:val="0"/>
        <w:spacing w:line="360" w:lineRule="auto"/>
        <w:ind w:firstLine="486" w:firstLineChars="200"/>
        <w:jc w:val="left"/>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3.5.1 联合体各方应共同与发包人签订合同协议书。联合体各方应为履行合同向发包人承担连带责任。</w:t>
      </w:r>
    </w:p>
    <w:p>
      <w:pPr>
        <w:autoSpaceDE w:val="0"/>
        <w:autoSpaceDN w:val="0"/>
        <w:adjustRightInd w:val="0"/>
        <w:spacing w:line="360" w:lineRule="auto"/>
        <w:ind w:firstLine="486" w:firstLineChars="200"/>
        <w:jc w:val="left"/>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3.5.2 联合体协议，应当约定联合体各成员工作分工，经发包人确认后作为合同附件。在履行合同过程中，未经发包人同意，不得修改联合体协议。</w:t>
      </w:r>
    </w:p>
    <w:p>
      <w:pPr>
        <w:autoSpaceDE w:val="0"/>
        <w:autoSpaceDN w:val="0"/>
        <w:adjustRightInd w:val="0"/>
        <w:spacing w:line="360" w:lineRule="auto"/>
        <w:ind w:firstLine="486" w:firstLineChars="200"/>
        <w:jc w:val="left"/>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3.5.3 联合体牵头人负责与发包人联系，并接受指示，负责组织联合体各成员全面履行合同。</w:t>
      </w:r>
    </w:p>
    <w:p>
      <w:pPr>
        <w:autoSpaceDE w:val="0"/>
        <w:autoSpaceDN w:val="0"/>
        <w:adjustRightInd w:val="0"/>
        <w:spacing w:line="360" w:lineRule="auto"/>
        <w:ind w:firstLine="486" w:firstLineChars="200"/>
        <w:jc w:val="left"/>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3.5.4 发包人向联合体支付设计费用的方式在专用合同条款中约定。</w:t>
      </w:r>
    </w:p>
    <w:p>
      <w:pPr>
        <w:spacing w:before="120" w:after="120" w:line="360" w:lineRule="auto"/>
        <w:outlineLvl w:val="9"/>
        <w:rPr>
          <w:rFonts w:hint="eastAsia" w:ascii="仿宋" w:hAnsi="仿宋" w:eastAsia="仿宋" w:cs="仿宋"/>
          <w:b w:val="0"/>
          <w:color w:val="auto"/>
          <w:sz w:val="24"/>
          <w:szCs w:val="24"/>
        </w:rPr>
      </w:pPr>
      <w:r>
        <w:rPr>
          <w:rFonts w:hint="eastAsia" w:ascii="仿宋" w:hAnsi="仿宋" w:eastAsia="仿宋" w:cs="仿宋"/>
          <w:b w:val="0"/>
          <w:color w:val="auto"/>
          <w:sz w:val="24"/>
          <w:szCs w:val="24"/>
        </w:rPr>
        <w:t>4. 工程设计资料</w:t>
      </w:r>
    </w:p>
    <w:p>
      <w:pPr>
        <w:spacing w:before="120" w:after="120" w:line="360" w:lineRule="auto"/>
        <w:ind w:firstLine="486" w:firstLineChars="200"/>
        <w:outlineLvl w:val="9"/>
        <w:rPr>
          <w:rFonts w:hint="eastAsia" w:ascii="仿宋" w:hAnsi="仿宋" w:eastAsia="仿宋" w:cs="仿宋"/>
          <w:b w:val="0"/>
          <w:color w:val="auto"/>
          <w:sz w:val="24"/>
          <w:szCs w:val="24"/>
        </w:rPr>
      </w:pPr>
      <w:r>
        <w:rPr>
          <w:rFonts w:hint="eastAsia" w:ascii="仿宋" w:hAnsi="仿宋" w:eastAsia="仿宋" w:cs="仿宋"/>
          <w:b w:val="0"/>
          <w:color w:val="auto"/>
          <w:sz w:val="24"/>
          <w:szCs w:val="24"/>
        </w:rPr>
        <w:t>4.1 提供工程设计资料</w:t>
      </w:r>
    </w:p>
    <w:p>
      <w:pPr>
        <w:adjustRightInd w:val="0"/>
        <w:spacing w:line="360" w:lineRule="auto"/>
        <w:ind w:firstLine="486" w:firstLineChars="200"/>
        <w:jc w:val="left"/>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发包人应当在工程设计前或专用合同条款附件2约定的时间向设计人提供工程设计所必需的工程设计资料，并对所提供资料的真实性、准确性和完整性负责。</w:t>
      </w:r>
    </w:p>
    <w:p>
      <w:pPr>
        <w:autoSpaceDE w:val="0"/>
        <w:autoSpaceDN w:val="0"/>
        <w:adjustRightInd w:val="0"/>
        <w:spacing w:line="360" w:lineRule="auto"/>
        <w:ind w:firstLine="486" w:firstLineChars="200"/>
        <w:jc w:val="left"/>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按照法律规定确需在工程设计开始后方能提供的设计资料，发包人应及时地在相应工程设计文件提交给发包人前的合理期限内提供，合理期限应以不影响设计人的正常设计为限。</w:t>
      </w:r>
    </w:p>
    <w:p>
      <w:pPr>
        <w:spacing w:line="360" w:lineRule="auto"/>
        <w:ind w:firstLine="486" w:firstLineChars="200"/>
        <w:jc w:val="left"/>
        <w:outlineLvl w:val="9"/>
        <w:rPr>
          <w:rFonts w:hint="eastAsia" w:ascii="仿宋" w:hAnsi="仿宋" w:eastAsia="仿宋" w:cs="仿宋"/>
          <w:color w:val="auto"/>
          <w:kern w:val="0"/>
          <w:sz w:val="24"/>
          <w:szCs w:val="24"/>
        </w:rPr>
      </w:pPr>
      <w:r>
        <w:rPr>
          <w:rFonts w:hint="eastAsia" w:ascii="仿宋" w:hAnsi="仿宋" w:eastAsia="仿宋" w:cs="仿宋"/>
          <w:bCs/>
          <w:color w:val="auto"/>
          <w:sz w:val="24"/>
          <w:szCs w:val="24"/>
        </w:rPr>
        <w:t>4.2 逾期提供的责任</w:t>
      </w:r>
    </w:p>
    <w:p>
      <w:pPr>
        <w:ind w:firstLine="486" w:firstLineChars="200"/>
        <w:outlineLvl w:val="9"/>
        <w:rPr>
          <w:rFonts w:hint="eastAsia" w:ascii="仿宋" w:hAnsi="仿宋" w:eastAsia="仿宋" w:cs="仿宋"/>
          <w:color w:val="auto"/>
          <w:kern w:val="0"/>
          <w:sz w:val="24"/>
          <w:szCs w:val="24"/>
        </w:rPr>
      </w:pPr>
      <w:r>
        <w:rPr>
          <w:rFonts w:hint="eastAsia" w:ascii="仿宋" w:hAnsi="仿宋" w:eastAsia="仿宋" w:cs="仿宋"/>
          <w:color w:val="auto"/>
          <w:sz w:val="24"/>
          <w:szCs w:val="24"/>
        </w:rPr>
        <w:t>发包人提交上述文件和资料超过约定期限的，超过约定期限15天以内，设计人按本合同约定的交付工程设计文件时间相应顺延；超过约定期限15天以外时，设计人有权重新确定提交工程设计文件的时间。工程设计资料逾期提供导致增加了设计工作量的，设计人可以要求发包人另行支付相应设计费用，并相应延长设计周期。</w:t>
      </w:r>
    </w:p>
    <w:p>
      <w:pPr>
        <w:spacing w:before="120" w:after="120" w:line="360" w:lineRule="auto"/>
        <w:outlineLvl w:val="9"/>
        <w:rPr>
          <w:rFonts w:hint="eastAsia" w:ascii="仿宋" w:hAnsi="仿宋" w:eastAsia="仿宋" w:cs="仿宋"/>
          <w:b w:val="0"/>
          <w:color w:val="auto"/>
          <w:sz w:val="24"/>
          <w:szCs w:val="24"/>
        </w:rPr>
      </w:pPr>
      <w:bookmarkStart w:id="123" w:name="_Toc337558758"/>
      <w:r>
        <w:rPr>
          <w:rFonts w:hint="eastAsia" w:ascii="仿宋" w:hAnsi="仿宋" w:eastAsia="仿宋" w:cs="仿宋"/>
          <w:b w:val="0"/>
          <w:color w:val="auto"/>
          <w:sz w:val="24"/>
          <w:szCs w:val="24"/>
        </w:rPr>
        <w:t>5. 工程设计要求</w:t>
      </w:r>
    </w:p>
    <w:bookmarkEnd w:id="123"/>
    <w:p>
      <w:pPr>
        <w:spacing w:before="120" w:after="120" w:line="360" w:lineRule="auto"/>
        <w:ind w:firstLine="486" w:firstLineChars="200"/>
        <w:outlineLvl w:val="9"/>
        <w:rPr>
          <w:rFonts w:hint="eastAsia" w:ascii="仿宋" w:hAnsi="仿宋" w:eastAsia="仿宋" w:cs="仿宋"/>
          <w:b w:val="0"/>
          <w:bCs w:val="0"/>
          <w:color w:val="auto"/>
          <w:kern w:val="0"/>
          <w:sz w:val="24"/>
          <w:szCs w:val="24"/>
        </w:rPr>
      </w:pPr>
      <w:bookmarkStart w:id="124" w:name="_Toc337558759"/>
      <w:r>
        <w:rPr>
          <w:rFonts w:hint="eastAsia" w:ascii="仿宋" w:hAnsi="仿宋" w:eastAsia="仿宋" w:cs="仿宋"/>
          <w:b w:val="0"/>
          <w:color w:val="auto"/>
          <w:sz w:val="24"/>
          <w:szCs w:val="24"/>
        </w:rPr>
        <w:t>5.1 工程设计一般要求</w:t>
      </w:r>
    </w:p>
    <w:p>
      <w:pPr>
        <w:spacing w:before="0" w:after="0" w:line="360" w:lineRule="auto"/>
        <w:ind w:firstLine="486" w:firstLineChars="200"/>
        <w:outlineLvl w:val="9"/>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5.1.1 对发包人的要求</w:t>
      </w:r>
    </w:p>
    <w:p>
      <w:pPr>
        <w:spacing w:before="120" w:after="120" w:line="360" w:lineRule="auto"/>
        <w:ind w:firstLine="486" w:firstLineChars="200"/>
        <w:outlineLvl w:val="9"/>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5.1.1.1 发包人应当遵守法律和技术标准，不得以任何理由要求设计人违反法律和工程质量、安全标准进行工程设计，降低工程质量。</w:t>
      </w:r>
    </w:p>
    <w:p>
      <w:pPr>
        <w:spacing w:line="360" w:lineRule="auto"/>
        <w:ind w:firstLine="486" w:firstLineChars="200"/>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5.1.1.2 发包人要求进行主要技术指标控制的，钢材用量、混凝土用量等主要技术指标控制值应当符合有关工程设计标准的要求，且应当在工程设计开始前书面向设计人提出，经发包人与设计人协商一致后以书面形式确定作为本合同附件。</w:t>
      </w:r>
    </w:p>
    <w:p>
      <w:pPr>
        <w:spacing w:line="360" w:lineRule="auto"/>
        <w:ind w:firstLine="562"/>
        <w:outlineLvl w:val="9"/>
        <w:rPr>
          <w:rFonts w:hint="eastAsia" w:ascii="仿宋" w:hAnsi="仿宋" w:eastAsia="仿宋" w:cs="仿宋"/>
          <w:color w:val="auto"/>
          <w:sz w:val="24"/>
          <w:szCs w:val="24"/>
        </w:rPr>
      </w:pPr>
      <w:r>
        <w:rPr>
          <w:rFonts w:hint="eastAsia" w:ascii="仿宋" w:hAnsi="仿宋" w:eastAsia="仿宋" w:cs="仿宋"/>
          <w:color w:val="auto"/>
          <w:kern w:val="0"/>
          <w:sz w:val="24"/>
          <w:szCs w:val="24"/>
        </w:rPr>
        <w:t>5.1.1.3 发包人应当严格遵守主要技术指标控制的前提条件，由于发包人的原因导致工程设计文件超出主要技术指标控制值的，发包人承担相应责任。</w:t>
      </w:r>
    </w:p>
    <w:p>
      <w:pPr>
        <w:keepNext w:val="0"/>
        <w:keepLines w:val="0"/>
        <w:spacing w:before="0" w:after="0" w:line="360" w:lineRule="auto"/>
        <w:ind w:firstLine="486" w:firstLineChars="200"/>
        <w:outlineLvl w:val="9"/>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5.1.2 对设计人的要求</w:t>
      </w:r>
    </w:p>
    <w:p>
      <w:pPr>
        <w:keepNext w:val="0"/>
        <w:keepLines w:val="0"/>
        <w:spacing w:before="0" w:after="0" w:line="360" w:lineRule="auto"/>
        <w:ind w:firstLine="486" w:firstLineChars="200"/>
        <w:outlineLvl w:val="9"/>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5.1.2.1 设计人应当按法律和技术标准的强制性规定及发包人要求进行工程设计。有关工程设计的特殊标准或要求由合同当事人在专用合同条款中约定。</w:t>
      </w:r>
    </w:p>
    <w:p>
      <w:pPr>
        <w:spacing w:line="360" w:lineRule="auto"/>
        <w:ind w:firstLine="650"/>
        <w:outlineLvl w:val="9"/>
        <w:rPr>
          <w:rFonts w:hint="eastAsia" w:ascii="仿宋" w:hAnsi="仿宋" w:eastAsia="仿宋" w:cs="仿宋"/>
          <w:color w:val="auto"/>
          <w:sz w:val="24"/>
          <w:szCs w:val="24"/>
        </w:rPr>
      </w:pPr>
      <w:r>
        <w:rPr>
          <w:rFonts w:hint="eastAsia" w:ascii="仿宋" w:hAnsi="仿宋" w:eastAsia="仿宋" w:cs="仿宋"/>
          <w:bCs/>
          <w:color w:val="auto"/>
          <w:kern w:val="0"/>
          <w:sz w:val="24"/>
          <w:szCs w:val="24"/>
        </w:rPr>
        <w:t>设计人发现发包人提供的工程设计资料有问题的，设计人应当及时通知发包人并经发包人确认。</w:t>
      </w:r>
    </w:p>
    <w:bookmarkEnd w:id="124"/>
    <w:p>
      <w:pPr>
        <w:spacing w:line="360" w:lineRule="auto"/>
        <w:ind w:firstLine="486" w:firstLineChars="200"/>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5.1.2.2 除合同另有约定外，设计人完成设计工作所应遵守的法律以及技术标准，均应视为在基准日期适用的版本。基准日期之后，前述版本发生重大变化，或者有新的法律以及技术标准实施的，设计人应就推荐性标准向发包人提出遵守新标准的建议，对强制性的规定或标准应当遵照执行。因发包人采纳设计人的建议或遵守基准日期后新的强制性的规定或标准，导致增加设计费用和（或）设计周期延长的，由发包人承担。</w:t>
      </w:r>
    </w:p>
    <w:p>
      <w:pPr>
        <w:autoSpaceDE w:val="0"/>
        <w:autoSpaceDN w:val="0"/>
        <w:adjustRightInd w:val="0"/>
        <w:spacing w:line="360" w:lineRule="auto"/>
        <w:ind w:firstLine="486" w:firstLineChars="200"/>
        <w:jc w:val="left"/>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5.1.2.3 设计人应当根据建筑工程的使用功能和专业技术协调要求，合理确定基础类型、结构体系、结构布置、使用荷载及综合管线等。</w:t>
      </w:r>
    </w:p>
    <w:p>
      <w:pPr>
        <w:autoSpaceDE w:val="0"/>
        <w:autoSpaceDN w:val="0"/>
        <w:adjustRightInd w:val="0"/>
        <w:spacing w:line="360" w:lineRule="auto"/>
        <w:ind w:firstLine="486" w:firstLineChars="200"/>
        <w:jc w:val="left"/>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5.1.2.4 设计人应当严格执行其双方书面确认的主要技术指标控制值，由于设计人的原因导致工程设计文件超出在专用合同条款中约定的主要技术指标控制值比例的，设计人应当承担相应的违约责任。</w:t>
      </w:r>
    </w:p>
    <w:p>
      <w:pPr>
        <w:autoSpaceDE w:val="0"/>
        <w:autoSpaceDN w:val="0"/>
        <w:adjustRightInd w:val="0"/>
        <w:spacing w:line="360" w:lineRule="auto"/>
        <w:ind w:firstLine="486" w:firstLineChars="200"/>
        <w:jc w:val="left"/>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5.1.2.5 设计人在工程设计中选用的材料、设备，应当注明其规格、型号、性能等技术指标及适应性，满足质量、安全、节能、环保等要求。</w:t>
      </w:r>
    </w:p>
    <w:p>
      <w:pPr>
        <w:keepNext w:val="0"/>
        <w:keepLines w:val="0"/>
        <w:spacing w:before="120" w:after="120" w:line="360" w:lineRule="auto"/>
        <w:ind w:firstLine="486" w:firstLineChars="200"/>
        <w:outlineLvl w:val="9"/>
        <w:rPr>
          <w:rFonts w:hint="eastAsia" w:ascii="仿宋" w:hAnsi="仿宋" w:eastAsia="仿宋" w:cs="仿宋"/>
          <w:b w:val="0"/>
          <w:color w:val="auto"/>
          <w:sz w:val="24"/>
          <w:szCs w:val="24"/>
        </w:rPr>
      </w:pPr>
      <w:r>
        <w:rPr>
          <w:rFonts w:hint="eastAsia" w:ascii="仿宋" w:hAnsi="仿宋" w:eastAsia="仿宋" w:cs="仿宋"/>
          <w:b w:val="0"/>
          <w:color w:val="auto"/>
          <w:sz w:val="24"/>
          <w:szCs w:val="24"/>
        </w:rPr>
        <w:t>5.2 工程设计保证措施</w:t>
      </w:r>
    </w:p>
    <w:p>
      <w:pPr>
        <w:autoSpaceDE w:val="0"/>
        <w:autoSpaceDN w:val="0"/>
        <w:adjustRightInd w:val="0"/>
        <w:spacing w:line="360" w:lineRule="auto"/>
        <w:ind w:firstLine="486" w:firstLineChars="200"/>
        <w:jc w:val="left"/>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5.2.1 发包人的保证措施</w:t>
      </w:r>
    </w:p>
    <w:p>
      <w:pPr>
        <w:autoSpaceDE w:val="0"/>
        <w:autoSpaceDN w:val="0"/>
        <w:adjustRightInd w:val="0"/>
        <w:spacing w:line="360" w:lineRule="auto"/>
        <w:ind w:firstLine="486" w:firstLineChars="200"/>
        <w:jc w:val="left"/>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发包人应按照法律规定及合同约定完成与工程设计有关的各项工作。</w:t>
      </w:r>
    </w:p>
    <w:p>
      <w:pPr>
        <w:autoSpaceDE w:val="0"/>
        <w:autoSpaceDN w:val="0"/>
        <w:adjustRightInd w:val="0"/>
        <w:spacing w:line="360" w:lineRule="auto"/>
        <w:ind w:firstLine="486" w:firstLineChars="200"/>
        <w:jc w:val="left"/>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5.2.2 设计人的保证措施</w:t>
      </w:r>
    </w:p>
    <w:p>
      <w:pPr>
        <w:autoSpaceDE w:val="0"/>
        <w:autoSpaceDN w:val="0"/>
        <w:adjustRightInd w:val="0"/>
        <w:spacing w:line="360" w:lineRule="auto"/>
        <w:ind w:firstLine="486" w:firstLineChars="200"/>
        <w:jc w:val="left"/>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设计人应做好工程设计的质量与技术管理工作，建立健全工程设计质量保证体系，加强工程设计全过程的质量控制，建立完整的设计文件的设计、复核、审核、会签和批准制度，明确各阶段的责任人。</w:t>
      </w:r>
    </w:p>
    <w:p>
      <w:pPr>
        <w:spacing w:before="120" w:after="120" w:line="360" w:lineRule="auto"/>
        <w:ind w:firstLine="486" w:firstLineChars="200"/>
        <w:outlineLvl w:val="9"/>
        <w:rPr>
          <w:rFonts w:hint="eastAsia" w:ascii="仿宋" w:hAnsi="仿宋" w:eastAsia="仿宋" w:cs="仿宋"/>
          <w:b w:val="0"/>
          <w:bCs w:val="0"/>
          <w:color w:val="auto"/>
          <w:kern w:val="0"/>
          <w:sz w:val="24"/>
          <w:szCs w:val="24"/>
        </w:rPr>
      </w:pPr>
      <w:r>
        <w:rPr>
          <w:rFonts w:hint="eastAsia" w:ascii="仿宋" w:hAnsi="仿宋" w:eastAsia="仿宋" w:cs="仿宋"/>
          <w:b w:val="0"/>
          <w:color w:val="auto"/>
          <w:sz w:val="24"/>
          <w:szCs w:val="24"/>
        </w:rPr>
        <w:t>5.3 工程设计文件的要求</w:t>
      </w:r>
    </w:p>
    <w:p>
      <w:pPr>
        <w:ind w:firstLine="486" w:firstLineChars="200"/>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5.3.1 工程设计文件的编制应符合法律、技术标准的强制性规定及合同的要求。</w:t>
      </w:r>
    </w:p>
    <w:p>
      <w:pPr>
        <w:ind w:firstLine="486" w:firstLineChars="200"/>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5.3.2 工程设计依据应完整、准确、可靠，设计方案论证充分，计算成果可靠，并能够实施。</w:t>
      </w:r>
    </w:p>
    <w:p>
      <w:pPr>
        <w:ind w:firstLine="486" w:firstLineChars="200"/>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5.3.3 工程设计文件的深度应满足本合同相应设计阶段的规定要求，并符合国家和行业现行有效的相关规定。</w:t>
      </w:r>
    </w:p>
    <w:p>
      <w:pPr>
        <w:ind w:firstLine="486" w:firstLineChars="200"/>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5.3.4 工程设计文件必须保证工程质量和施工安全等方面的要求，按照有关法律法规规定在工程设计文件中提出保障施工作业人员安全和预防生产安全事故的措施建议。</w:t>
      </w:r>
    </w:p>
    <w:p>
      <w:pPr>
        <w:autoSpaceDE w:val="0"/>
        <w:autoSpaceDN w:val="0"/>
        <w:adjustRightInd w:val="0"/>
        <w:spacing w:line="360" w:lineRule="auto"/>
        <w:ind w:firstLine="486" w:firstLineChars="200"/>
        <w:jc w:val="left"/>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5.3.5 应根据法律、技术标准要求，保证房屋建筑工程的合理使用寿命年限，并应在工程设计文件中注明相应的合理使用寿命年限。</w:t>
      </w:r>
    </w:p>
    <w:p>
      <w:pPr>
        <w:keepNext w:val="0"/>
        <w:keepLines w:val="0"/>
        <w:spacing w:before="120" w:after="120" w:line="360" w:lineRule="auto"/>
        <w:ind w:firstLine="486" w:firstLineChars="200"/>
        <w:outlineLvl w:val="9"/>
        <w:rPr>
          <w:rFonts w:hint="eastAsia" w:ascii="仿宋" w:hAnsi="仿宋" w:eastAsia="仿宋" w:cs="仿宋"/>
          <w:b w:val="0"/>
          <w:bCs w:val="0"/>
          <w:color w:val="auto"/>
          <w:kern w:val="0"/>
          <w:sz w:val="24"/>
          <w:szCs w:val="24"/>
        </w:rPr>
      </w:pPr>
      <w:bookmarkStart w:id="125" w:name="_Toc351203536"/>
      <w:bookmarkStart w:id="126" w:name="_Toc337558762"/>
      <w:r>
        <w:rPr>
          <w:rFonts w:hint="eastAsia" w:ascii="仿宋" w:hAnsi="仿宋" w:eastAsia="仿宋" w:cs="仿宋"/>
          <w:b w:val="0"/>
          <w:color w:val="auto"/>
          <w:sz w:val="24"/>
          <w:szCs w:val="24"/>
        </w:rPr>
        <w:t>5.4 不合格工程设计文件的处理</w:t>
      </w:r>
      <w:bookmarkEnd w:id="125"/>
    </w:p>
    <w:bookmarkEnd w:id="126"/>
    <w:p>
      <w:pPr>
        <w:spacing w:line="360" w:lineRule="auto"/>
        <w:ind w:firstLine="486" w:firstLineChars="200"/>
        <w:jc w:val="left"/>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 xml:space="preserve">5.4.1 因设计人原因造成工程设计文件不合格的，发包人有权要求设计人采取补救措施，直至达到合同要求的质量标准，并按第14.2款〔设计人违约责任〕的约定承担责任。 </w:t>
      </w:r>
    </w:p>
    <w:p>
      <w:pPr>
        <w:spacing w:line="360" w:lineRule="auto"/>
        <w:ind w:firstLine="486" w:firstLineChars="200"/>
        <w:jc w:val="left"/>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5.4.2 因发包人原因造成工程设计文件不合格的，设计人应当采取补救措施，直至达到合同要求的质量标准，由此增加的设计费用和（或）设计周期的延长由发包人承担。</w:t>
      </w:r>
    </w:p>
    <w:p>
      <w:pPr>
        <w:spacing w:before="120" w:after="120" w:line="360" w:lineRule="auto"/>
        <w:outlineLvl w:val="9"/>
        <w:rPr>
          <w:rFonts w:hint="eastAsia" w:ascii="仿宋" w:hAnsi="仿宋" w:eastAsia="仿宋" w:cs="仿宋"/>
          <w:b w:val="0"/>
          <w:color w:val="auto"/>
          <w:sz w:val="24"/>
          <w:szCs w:val="24"/>
        </w:rPr>
      </w:pPr>
      <w:bookmarkStart w:id="127" w:name="_Toc337558767"/>
      <w:r>
        <w:rPr>
          <w:rFonts w:hint="eastAsia" w:ascii="仿宋" w:hAnsi="仿宋" w:eastAsia="仿宋" w:cs="仿宋"/>
          <w:b w:val="0"/>
          <w:color w:val="auto"/>
          <w:sz w:val="24"/>
          <w:szCs w:val="24"/>
        </w:rPr>
        <w:t>6. 工程设计进度与周期</w:t>
      </w:r>
    </w:p>
    <w:bookmarkEnd w:id="127"/>
    <w:p>
      <w:pPr>
        <w:spacing w:before="120" w:after="120" w:line="360" w:lineRule="auto"/>
        <w:ind w:firstLine="486" w:firstLineChars="200"/>
        <w:outlineLvl w:val="9"/>
        <w:rPr>
          <w:rFonts w:hint="eastAsia" w:ascii="仿宋" w:hAnsi="仿宋" w:eastAsia="仿宋" w:cs="仿宋"/>
          <w:b w:val="0"/>
          <w:color w:val="auto"/>
          <w:sz w:val="24"/>
          <w:szCs w:val="24"/>
        </w:rPr>
      </w:pPr>
      <w:bookmarkStart w:id="128" w:name="_Toc337558769"/>
      <w:bookmarkStart w:id="129" w:name="_Toc296503066"/>
      <w:bookmarkStart w:id="130" w:name="_Toc296346567"/>
      <w:r>
        <w:rPr>
          <w:rFonts w:hint="eastAsia" w:ascii="仿宋" w:hAnsi="仿宋" w:eastAsia="仿宋" w:cs="仿宋"/>
          <w:b w:val="0"/>
          <w:color w:val="auto"/>
          <w:sz w:val="24"/>
          <w:szCs w:val="24"/>
        </w:rPr>
        <w:t>6.1 工程设计进度计划</w:t>
      </w:r>
    </w:p>
    <w:bookmarkEnd w:id="128"/>
    <w:p>
      <w:pPr>
        <w:autoSpaceDE w:val="0"/>
        <w:autoSpaceDN w:val="0"/>
        <w:adjustRightInd w:val="0"/>
        <w:spacing w:line="360" w:lineRule="auto"/>
        <w:ind w:firstLine="486" w:firstLineChars="200"/>
        <w:jc w:val="left"/>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6.1.1 工程设计进度计划的编制</w:t>
      </w:r>
    </w:p>
    <w:p>
      <w:pPr>
        <w:autoSpaceDE w:val="0"/>
        <w:autoSpaceDN w:val="0"/>
        <w:adjustRightInd w:val="0"/>
        <w:spacing w:line="360" w:lineRule="auto"/>
        <w:ind w:firstLine="486" w:firstLineChars="200"/>
        <w:jc w:val="left"/>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设计人应按照专用合同条款约定提交工程设计进度计划，工程设计进度计划的编制应当符合法律规定和一般工程设计实践惯例，工程设计进度计划经发包人批准后实施。工程设计进度计划是控制工程设计进度的依据，发包人有权按照工程设计进度计划中列明的关键性控制节点检查工程设计进度情况。</w:t>
      </w:r>
    </w:p>
    <w:p>
      <w:pPr>
        <w:autoSpaceDE w:val="0"/>
        <w:autoSpaceDN w:val="0"/>
        <w:adjustRightInd w:val="0"/>
        <w:spacing w:line="360" w:lineRule="auto"/>
        <w:ind w:firstLine="486" w:firstLineChars="200"/>
        <w:jc w:val="left"/>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工程设计进度计划中的设计周期应由发包人与设计人协商确定，明确约定各阶段设计任务的完成时间区间，</w:t>
      </w:r>
      <w:r>
        <w:rPr>
          <w:rFonts w:hint="eastAsia" w:ascii="仿宋" w:hAnsi="仿宋" w:eastAsia="仿宋" w:cs="仿宋"/>
          <w:color w:val="auto"/>
          <w:sz w:val="24"/>
          <w:szCs w:val="24"/>
        </w:rPr>
        <w:t>包括各阶段设计过程中设计人与发包人的交流时间，但不包括相关政府部门对设计成果的审批时间及发包人的审查时间。</w:t>
      </w:r>
    </w:p>
    <w:p>
      <w:pPr>
        <w:autoSpaceDE w:val="0"/>
        <w:autoSpaceDN w:val="0"/>
        <w:adjustRightInd w:val="0"/>
        <w:spacing w:line="360" w:lineRule="auto"/>
        <w:ind w:firstLine="486" w:firstLineChars="200"/>
        <w:jc w:val="left"/>
        <w:outlineLvl w:val="9"/>
        <w:rPr>
          <w:rFonts w:hint="eastAsia" w:ascii="仿宋" w:hAnsi="仿宋" w:eastAsia="仿宋" w:cs="仿宋"/>
          <w:color w:val="auto"/>
          <w:kern w:val="0"/>
          <w:sz w:val="24"/>
          <w:szCs w:val="24"/>
        </w:rPr>
      </w:pPr>
      <w:r>
        <w:rPr>
          <w:rFonts w:hint="eastAsia" w:ascii="仿宋" w:hAnsi="仿宋" w:eastAsia="仿宋" w:cs="仿宋"/>
          <w:color w:val="auto"/>
          <w:sz w:val="24"/>
          <w:szCs w:val="24"/>
        </w:rPr>
        <w:t>6.1.2 工程设计进度计划的修订</w:t>
      </w:r>
    </w:p>
    <w:p>
      <w:pPr>
        <w:autoSpaceDE w:val="0"/>
        <w:autoSpaceDN w:val="0"/>
        <w:adjustRightInd w:val="0"/>
        <w:spacing w:line="360" w:lineRule="auto"/>
        <w:ind w:firstLine="486" w:firstLineChars="200"/>
        <w:jc w:val="left"/>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工程设计进度计划不符合合同要求或与工程设计的实际进度不一致的，设计人应向发包人提交修订的工程设计进度计划，并附具有关措施和相关资料。除专用合同条款对期限另有约定外，发包人应在收到修订的工程设计进度计划后5天内完成审核和批准或提出修改意见，否则视为发包人同意设计人提交的修订的工程设计进度计划。</w:t>
      </w:r>
    </w:p>
    <w:p>
      <w:pPr>
        <w:spacing w:before="120" w:after="120" w:line="360" w:lineRule="auto"/>
        <w:ind w:firstLine="486" w:firstLineChars="200"/>
        <w:outlineLvl w:val="9"/>
        <w:rPr>
          <w:rFonts w:hint="eastAsia" w:ascii="仿宋" w:hAnsi="仿宋" w:eastAsia="仿宋" w:cs="仿宋"/>
          <w:b w:val="0"/>
          <w:color w:val="auto"/>
          <w:sz w:val="24"/>
          <w:szCs w:val="24"/>
        </w:rPr>
      </w:pPr>
      <w:bookmarkStart w:id="131" w:name="_Toc337558770"/>
      <w:r>
        <w:rPr>
          <w:rFonts w:hint="eastAsia" w:ascii="仿宋" w:hAnsi="仿宋" w:eastAsia="仿宋" w:cs="仿宋"/>
          <w:b w:val="0"/>
          <w:color w:val="auto"/>
          <w:sz w:val="24"/>
          <w:szCs w:val="24"/>
        </w:rPr>
        <w:t>6.2 工程设计开始</w:t>
      </w:r>
    </w:p>
    <w:bookmarkEnd w:id="131"/>
    <w:p>
      <w:pPr>
        <w:adjustRightInd w:val="0"/>
        <w:spacing w:line="360" w:lineRule="auto"/>
        <w:ind w:firstLine="507" w:firstLineChars="209"/>
        <w:jc w:val="left"/>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发包人应按照法律规定获得工程设计所需的许可。发包人发出的开始设计通知应符合法律规定，一般应在计划开始设计日期7天前向设计人发出开始工程设计工作通知，工程设计周期自开始设计通知中载明的开始设计的日期起算。</w:t>
      </w:r>
    </w:p>
    <w:p>
      <w:pPr>
        <w:autoSpaceDE w:val="0"/>
        <w:autoSpaceDN w:val="0"/>
        <w:adjustRightInd w:val="0"/>
        <w:spacing w:line="360" w:lineRule="auto"/>
        <w:ind w:firstLine="510" w:firstLineChars="210"/>
        <w:jc w:val="left"/>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设计人应当在收到发包人提供的工程设计资料及专用合同条款约定的定金或预付款后，开始工程设计工作。</w:t>
      </w:r>
    </w:p>
    <w:p>
      <w:pPr>
        <w:ind w:firstLine="486" w:firstLineChars="200"/>
        <w:outlineLvl w:val="9"/>
        <w:rPr>
          <w:rFonts w:hint="eastAsia" w:ascii="仿宋" w:hAnsi="仿宋" w:eastAsia="仿宋" w:cs="仿宋"/>
          <w:color w:val="auto"/>
          <w:sz w:val="24"/>
          <w:szCs w:val="24"/>
        </w:rPr>
      </w:pPr>
      <w:r>
        <w:rPr>
          <w:rFonts w:hint="eastAsia" w:ascii="仿宋" w:hAnsi="仿宋" w:eastAsia="仿宋" w:cs="仿宋"/>
          <w:color w:val="auto"/>
          <w:sz w:val="24"/>
          <w:szCs w:val="24"/>
        </w:rPr>
        <w:t>各设计阶段的开始时间均以设计人收到的发包人发出开始设计工作的书面通知书中载明的</w:t>
      </w:r>
      <w:r>
        <w:rPr>
          <w:rFonts w:hint="eastAsia" w:ascii="仿宋" w:hAnsi="仿宋" w:eastAsia="仿宋" w:cs="仿宋"/>
          <w:color w:val="auto"/>
          <w:kern w:val="0"/>
          <w:sz w:val="24"/>
          <w:szCs w:val="24"/>
        </w:rPr>
        <w:t>开始设计的日期起算。</w:t>
      </w:r>
    </w:p>
    <w:bookmarkEnd w:id="129"/>
    <w:bookmarkEnd w:id="130"/>
    <w:p>
      <w:pPr>
        <w:spacing w:before="120" w:after="120" w:line="360" w:lineRule="auto"/>
        <w:ind w:firstLine="486" w:firstLineChars="200"/>
        <w:outlineLvl w:val="9"/>
        <w:rPr>
          <w:rFonts w:hint="eastAsia" w:ascii="仿宋" w:hAnsi="仿宋" w:eastAsia="仿宋" w:cs="仿宋"/>
          <w:b w:val="0"/>
          <w:color w:val="auto"/>
          <w:sz w:val="24"/>
          <w:szCs w:val="24"/>
        </w:rPr>
      </w:pPr>
      <w:bookmarkStart w:id="132" w:name="_Toc296346574"/>
      <w:bookmarkStart w:id="133" w:name="_Toc296503073"/>
      <w:bookmarkStart w:id="134" w:name="_Toc337558772"/>
      <w:r>
        <w:rPr>
          <w:rFonts w:hint="eastAsia" w:ascii="仿宋" w:hAnsi="仿宋" w:eastAsia="仿宋" w:cs="仿宋"/>
          <w:b w:val="0"/>
          <w:color w:val="auto"/>
          <w:sz w:val="24"/>
          <w:szCs w:val="24"/>
        </w:rPr>
        <w:t>6.3 工程设计进度延误</w:t>
      </w:r>
    </w:p>
    <w:bookmarkEnd w:id="132"/>
    <w:bookmarkEnd w:id="133"/>
    <w:bookmarkEnd w:id="134"/>
    <w:p>
      <w:pPr>
        <w:spacing w:line="360" w:lineRule="auto"/>
        <w:ind w:firstLine="486" w:firstLineChars="200"/>
        <w:jc w:val="left"/>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6.3.1 因发包人原因导致工程设计进度延误</w:t>
      </w:r>
    </w:p>
    <w:p>
      <w:pPr>
        <w:spacing w:line="360" w:lineRule="auto"/>
        <w:ind w:firstLine="486" w:firstLineChars="200"/>
        <w:jc w:val="left"/>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 xml:space="preserve">在合同履行过程中，发包人导致工程设计进度延误的情形主要有： </w:t>
      </w:r>
    </w:p>
    <w:p>
      <w:pPr>
        <w:spacing w:line="360" w:lineRule="auto"/>
        <w:ind w:firstLine="486" w:firstLineChars="200"/>
        <w:jc w:val="left"/>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（1）发包人未能按合同约定提供工程设计资料或所提供的工程设计资料不符合合同约定或存在错误或疏漏的；</w:t>
      </w:r>
    </w:p>
    <w:p>
      <w:pPr>
        <w:spacing w:line="360" w:lineRule="auto"/>
        <w:ind w:firstLine="486" w:firstLineChars="200"/>
        <w:jc w:val="left"/>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（2）发包人未能按合同约定日期足额支付定金或预付款、进度款的；</w:t>
      </w:r>
    </w:p>
    <w:p>
      <w:pPr>
        <w:spacing w:line="360" w:lineRule="auto"/>
        <w:ind w:firstLine="486" w:firstLineChars="200"/>
        <w:jc w:val="left"/>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（3）发包人提出影响设计周期的设计变更要求的；</w:t>
      </w:r>
    </w:p>
    <w:p>
      <w:pPr>
        <w:spacing w:line="360" w:lineRule="auto"/>
        <w:ind w:firstLine="486" w:firstLineChars="200"/>
        <w:jc w:val="left"/>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（4）专用合同条款中约定的其他情形。</w:t>
      </w:r>
    </w:p>
    <w:p>
      <w:pPr>
        <w:spacing w:line="360" w:lineRule="auto"/>
        <w:ind w:firstLine="486" w:firstLineChars="200"/>
        <w:jc w:val="left"/>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因发包人原因未按计划开始设计日期开始设计的，发包人应按实际开始设计日期顺延完成设计日期。</w:t>
      </w:r>
    </w:p>
    <w:p>
      <w:pPr>
        <w:ind w:firstLine="486" w:firstLineChars="200"/>
        <w:outlineLvl w:val="9"/>
        <w:rPr>
          <w:rFonts w:hint="eastAsia" w:ascii="仿宋" w:hAnsi="仿宋" w:eastAsia="仿宋" w:cs="仿宋"/>
          <w:color w:val="auto"/>
          <w:sz w:val="24"/>
          <w:szCs w:val="24"/>
        </w:rPr>
      </w:pPr>
      <w:r>
        <w:rPr>
          <w:rFonts w:hint="eastAsia" w:ascii="仿宋" w:hAnsi="仿宋" w:eastAsia="仿宋" w:cs="仿宋"/>
          <w:color w:val="auto"/>
          <w:kern w:val="0"/>
          <w:sz w:val="24"/>
          <w:szCs w:val="24"/>
        </w:rPr>
        <w:t>除专用合同条款对期限另有约定外，</w:t>
      </w:r>
      <w:r>
        <w:rPr>
          <w:rFonts w:hint="eastAsia" w:ascii="仿宋" w:hAnsi="仿宋" w:eastAsia="仿宋" w:cs="仿宋"/>
          <w:color w:val="auto"/>
          <w:sz w:val="24"/>
          <w:szCs w:val="24"/>
        </w:rPr>
        <w:t>设计人应在发生上述情形后5天内向发包人发出要求延期的书面通知，在发生该情形后10天内提交要求延期的详细说明供发包人审查。</w:t>
      </w:r>
      <w:r>
        <w:rPr>
          <w:rFonts w:hint="eastAsia" w:ascii="仿宋" w:hAnsi="仿宋" w:eastAsia="仿宋" w:cs="仿宋"/>
          <w:color w:val="auto"/>
          <w:kern w:val="0"/>
          <w:sz w:val="24"/>
          <w:szCs w:val="24"/>
        </w:rPr>
        <w:t>除专用合同条款对期限另有约定外，</w:t>
      </w:r>
      <w:r>
        <w:rPr>
          <w:rFonts w:hint="eastAsia" w:ascii="仿宋" w:hAnsi="仿宋" w:eastAsia="仿宋" w:cs="仿宋"/>
          <w:color w:val="auto"/>
          <w:sz w:val="24"/>
          <w:szCs w:val="24"/>
        </w:rPr>
        <w:t>发包人收到设计人要求延期的详细说明后，应在5天内进行审查并就是否延长设计周期及延期天数向设计人进行书面答复。</w:t>
      </w:r>
    </w:p>
    <w:p>
      <w:pPr>
        <w:spacing w:line="360" w:lineRule="auto"/>
        <w:ind w:firstLine="486" w:firstLineChars="200"/>
        <w:jc w:val="left"/>
        <w:outlineLvl w:val="9"/>
        <w:rPr>
          <w:rFonts w:hint="eastAsia" w:ascii="仿宋" w:hAnsi="仿宋" w:eastAsia="仿宋" w:cs="仿宋"/>
          <w:color w:val="auto"/>
          <w:sz w:val="24"/>
          <w:szCs w:val="24"/>
        </w:rPr>
      </w:pPr>
      <w:r>
        <w:rPr>
          <w:rFonts w:hint="eastAsia" w:ascii="仿宋" w:hAnsi="仿宋" w:eastAsia="仿宋" w:cs="仿宋"/>
          <w:color w:val="auto"/>
          <w:sz w:val="24"/>
          <w:szCs w:val="24"/>
        </w:rPr>
        <w:t>如果发包人在收到设计人</w:t>
      </w:r>
      <w:r>
        <w:rPr>
          <w:rFonts w:hint="eastAsia" w:ascii="仿宋" w:hAnsi="仿宋" w:eastAsia="仿宋" w:cs="仿宋"/>
          <w:color w:val="auto"/>
          <w:kern w:val="0"/>
          <w:sz w:val="24"/>
          <w:szCs w:val="24"/>
        </w:rPr>
        <w:t>提交要求</w:t>
      </w:r>
      <w:r>
        <w:rPr>
          <w:rFonts w:hint="eastAsia" w:ascii="仿宋" w:hAnsi="仿宋" w:eastAsia="仿宋" w:cs="仿宋"/>
          <w:color w:val="auto"/>
          <w:sz w:val="24"/>
          <w:szCs w:val="24"/>
        </w:rPr>
        <w:t>延期的详细说明后，在约定的期限内未予答复，则视为设计人要求的延期已被发包人批准。如果设计人未能按本款约定的时间内发出要求延期的通知并提交详细资料，则发包人可拒绝作出任何延期的决定。</w:t>
      </w:r>
    </w:p>
    <w:p>
      <w:pPr>
        <w:spacing w:line="360" w:lineRule="auto"/>
        <w:ind w:firstLine="486" w:firstLineChars="200"/>
        <w:jc w:val="left"/>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发包人上述工程设计进度延误情形</w:t>
      </w:r>
      <w:r>
        <w:rPr>
          <w:rFonts w:hint="eastAsia" w:ascii="仿宋" w:hAnsi="仿宋" w:eastAsia="仿宋" w:cs="仿宋"/>
          <w:color w:val="auto"/>
          <w:sz w:val="24"/>
          <w:szCs w:val="24"/>
        </w:rPr>
        <w:t>导致增加了设计工作量的，发包人应当另行支付相应设计费用。</w:t>
      </w:r>
    </w:p>
    <w:p>
      <w:pPr>
        <w:autoSpaceDE w:val="0"/>
        <w:autoSpaceDN w:val="0"/>
        <w:adjustRightInd w:val="0"/>
        <w:spacing w:line="360" w:lineRule="auto"/>
        <w:ind w:firstLine="486" w:firstLineChars="200"/>
        <w:jc w:val="left"/>
        <w:outlineLvl w:val="9"/>
        <w:rPr>
          <w:rFonts w:hint="eastAsia" w:ascii="仿宋" w:hAnsi="仿宋" w:eastAsia="仿宋" w:cs="仿宋"/>
          <w:color w:val="auto"/>
          <w:sz w:val="24"/>
          <w:szCs w:val="24"/>
        </w:rPr>
      </w:pPr>
      <w:r>
        <w:rPr>
          <w:rFonts w:hint="eastAsia" w:ascii="仿宋" w:hAnsi="仿宋" w:eastAsia="仿宋" w:cs="仿宋"/>
          <w:color w:val="auto"/>
          <w:kern w:val="0"/>
          <w:sz w:val="24"/>
          <w:szCs w:val="24"/>
        </w:rPr>
        <w:t>6.3.2 因设计人原因导致工程设计进度延误</w:t>
      </w:r>
    </w:p>
    <w:p>
      <w:pPr>
        <w:adjustRightInd w:val="0"/>
        <w:spacing w:line="360" w:lineRule="auto"/>
        <w:ind w:firstLine="486" w:firstLineChars="200"/>
        <w:jc w:val="left"/>
        <w:outlineLvl w:val="9"/>
        <w:rPr>
          <w:rFonts w:hint="eastAsia" w:ascii="仿宋" w:hAnsi="仿宋" w:eastAsia="仿宋" w:cs="仿宋"/>
          <w:color w:val="auto"/>
          <w:kern w:val="0"/>
          <w:sz w:val="24"/>
          <w:szCs w:val="24"/>
        </w:rPr>
      </w:pPr>
      <w:bookmarkStart w:id="135" w:name="_Toc296503076"/>
      <w:bookmarkStart w:id="136" w:name="_Toc296346577"/>
      <w:r>
        <w:rPr>
          <w:rFonts w:hint="eastAsia" w:ascii="仿宋" w:hAnsi="仿宋" w:eastAsia="仿宋" w:cs="仿宋"/>
          <w:color w:val="auto"/>
          <w:kern w:val="0"/>
          <w:sz w:val="24"/>
          <w:szCs w:val="24"/>
        </w:rPr>
        <w:t>因</w:t>
      </w:r>
      <w:bookmarkEnd w:id="135"/>
      <w:bookmarkEnd w:id="136"/>
      <w:r>
        <w:rPr>
          <w:rFonts w:hint="eastAsia" w:ascii="仿宋" w:hAnsi="仿宋" w:eastAsia="仿宋" w:cs="仿宋"/>
          <w:color w:val="auto"/>
          <w:kern w:val="0"/>
          <w:sz w:val="24"/>
          <w:szCs w:val="24"/>
        </w:rPr>
        <w:t>设计人原因导致工程设计进度延误的，设计人应当按照第14.2款〔设计人违约责任〕承担责任。设计人支付逾期完成工程设计违约金后，不免除设计人继续完成工程设计的义务。</w:t>
      </w:r>
    </w:p>
    <w:p>
      <w:pPr>
        <w:spacing w:before="120" w:after="120" w:line="360" w:lineRule="auto"/>
        <w:ind w:firstLine="486" w:firstLineChars="200"/>
        <w:outlineLvl w:val="9"/>
        <w:rPr>
          <w:rFonts w:hint="eastAsia" w:ascii="仿宋" w:hAnsi="仿宋" w:eastAsia="仿宋" w:cs="仿宋"/>
          <w:b w:val="0"/>
          <w:color w:val="auto"/>
          <w:sz w:val="24"/>
          <w:szCs w:val="24"/>
        </w:rPr>
      </w:pPr>
      <w:bookmarkStart w:id="137" w:name="_Toc351203550"/>
      <w:bookmarkStart w:id="138" w:name="_Toc296346578"/>
      <w:bookmarkStart w:id="139" w:name="_Toc337558775"/>
      <w:bookmarkStart w:id="140" w:name="_Toc296503077"/>
      <w:r>
        <w:rPr>
          <w:rFonts w:hint="eastAsia" w:ascii="仿宋" w:hAnsi="仿宋" w:eastAsia="仿宋" w:cs="仿宋"/>
          <w:b w:val="0"/>
          <w:color w:val="auto"/>
          <w:sz w:val="24"/>
          <w:szCs w:val="24"/>
        </w:rPr>
        <w:t>6.4 暂停</w:t>
      </w:r>
      <w:bookmarkEnd w:id="137"/>
      <w:r>
        <w:rPr>
          <w:rFonts w:hint="eastAsia" w:ascii="仿宋" w:hAnsi="仿宋" w:eastAsia="仿宋" w:cs="仿宋"/>
          <w:b w:val="0"/>
          <w:color w:val="auto"/>
          <w:sz w:val="24"/>
          <w:szCs w:val="24"/>
        </w:rPr>
        <w:t>设计</w:t>
      </w:r>
    </w:p>
    <w:bookmarkEnd w:id="138"/>
    <w:bookmarkEnd w:id="139"/>
    <w:bookmarkEnd w:id="140"/>
    <w:p>
      <w:pPr>
        <w:spacing w:line="360" w:lineRule="auto"/>
        <w:ind w:firstLine="486" w:firstLineChars="200"/>
        <w:jc w:val="left"/>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6.4.1 发包人原因引起的暂停设计</w:t>
      </w:r>
    </w:p>
    <w:p>
      <w:pPr>
        <w:spacing w:line="360" w:lineRule="auto"/>
        <w:ind w:firstLine="486" w:firstLineChars="200"/>
        <w:jc w:val="left"/>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因发包人原因引起暂停设计的，发包人应及时下达暂停设计指示。</w:t>
      </w:r>
    </w:p>
    <w:p>
      <w:pPr>
        <w:spacing w:line="360" w:lineRule="auto"/>
        <w:ind w:firstLine="486" w:firstLineChars="200"/>
        <w:jc w:val="left"/>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因发包人原因引起的暂停设计，发包人应承担由此增加的设计费用和（或）延长的设计周期。</w:t>
      </w:r>
    </w:p>
    <w:p>
      <w:pPr>
        <w:spacing w:line="360" w:lineRule="auto"/>
        <w:ind w:firstLine="486" w:firstLineChars="200"/>
        <w:jc w:val="left"/>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6.4.2 设计人原因引起的暂停设计</w:t>
      </w:r>
    </w:p>
    <w:p>
      <w:pPr>
        <w:spacing w:line="360" w:lineRule="auto"/>
        <w:ind w:firstLine="486" w:firstLineChars="200"/>
        <w:jc w:val="left"/>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因设计人原因引起的暂停设计，设计人应当尽快向发包人发出书面通知并按第14.2款〔设计人违约责任〕承担责任，且设计人在收到发包人复工指示后15天内仍未复工的，视为设计人无法继续履行合同的情形，设计人应按第16条〔合同解除〕的约定承担责任。</w:t>
      </w:r>
    </w:p>
    <w:p>
      <w:pPr>
        <w:spacing w:line="360" w:lineRule="auto"/>
        <w:ind w:firstLine="486" w:firstLineChars="200"/>
        <w:jc w:val="left"/>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6.4.3 其他原因引起的暂停设计</w:t>
      </w:r>
    </w:p>
    <w:p>
      <w:pPr>
        <w:spacing w:line="360" w:lineRule="auto"/>
        <w:ind w:firstLine="486" w:firstLineChars="200"/>
        <w:jc w:val="left"/>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当出现非设计人原因造成的暂停设计，设计人应当尽快向发包人发出书面通知。</w:t>
      </w:r>
    </w:p>
    <w:p>
      <w:pPr>
        <w:spacing w:line="360" w:lineRule="auto"/>
        <w:ind w:firstLine="486" w:firstLineChars="200"/>
        <w:jc w:val="left"/>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在上述情形下设计人的设计服务暂停，设计人的设计周期应当相应延长，复工应有发包人与设计人共同确认的合理期限。</w:t>
      </w:r>
    </w:p>
    <w:p>
      <w:pPr>
        <w:spacing w:line="360" w:lineRule="auto"/>
        <w:ind w:firstLine="486" w:firstLineChars="200"/>
        <w:jc w:val="left"/>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当发生本项约定的情况，导致设计人增加设计工作量的，发包人应当另行支付相应设计费用。</w:t>
      </w:r>
    </w:p>
    <w:p>
      <w:pPr>
        <w:spacing w:line="360" w:lineRule="auto"/>
        <w:ind w:firstLine="486" w:firstLineChars="200"/>
        <w:jc w:val="left"/>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6.4.4 暂停设计后的复工</w:t>
      </w:r>
    </w:p>
    <w:p>
      <w:pPr>
        <w:spacing w:line="360" w:lineRule="auto"/>
        <w:ind w:firstLine="486" w:firstLineChars="200"/>
        <w:jc w:val="left"/>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暂停设计后，发包人和设计人应采取有效措施积极消除暂停设计的影响。当工程具备复工条件时，发包人向设计人发出复工通知，设计人应按照复工通知要求复工。</w:t>
      </w:r>
    </w:p>
    <w:p>
      <w:pPr>
        <w:spacing w:line="360" w:lineRule="auto"/>
        <w:ind w:firstLine="486" w:firstLineChars="200"/>
        <w:jc w:val="left"/>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除设计人原因导致暂停设计外，设计人暂停设计后复工所增加的设计工作量，发包人应当另行支付相应设计费用。</w:t>
      </w:r>
    </w:p>
    <w:p>
      <w:pPr>
        <w:spacing w:before="120" w:after="120" w:line="360" w:lineRule="auto"/>
        <w:ind w:firstLine="486" w:firstLineChars="200"/>
        <w:outlineLvl w:val="9"/>
        <w:rPr>
          <w:rFonts w:hint="eastAsia" w:ascii="仿宋" w:hAnsi="仿宋" w:eastAsia="仿宋" w:cs="仿宋"/>
          <w:b w:val="0"/>
          <w:color w:val="auto"/>
          <w:sz w:val="24"/>
          <w:szCs w:val="24"/>
        </w:rPr>
      </w:pPr>
      <w:bookmarkStart w:id="141" w:name="_Toc351203551"/>
      <w:r>
        <w:rPr>
          <w:rFonts w:hint="eastAsia" w:ascii="仿宋" w:hAnsi="仿宋" w:eastAsia="仿宋" w:cs="仿宋"/>
          <w:b w:val="0"/>
          <w:color w:val="auto"/>
          <w:sz w:val="24"/>
          <w:szCs w:val="24"/>
        </w:rPr>
        <w:t>6.5 提前</w:t>
      </w:r>
      <w:bookmarkEnd w:id="141"/>
      <w:r>
        <w:rPr>
          <w:rFonts w:hint="eastAsia" w:ascii="仿宋" w:hAnsi="仿宋" w:eastAsia="仿宋" w:cs="仿宋"/>
          <w:b w:val="0"/>
          <w:color w:val="auto"/>
          <w:sz w:val="24"/>
          <w:szCs w:val="24"/>
        </w:rPr>
        <w:t>交付工程设计文件</w:t>
      </w:r>
    </w:p>
    <w:p>
      <w:pPr>
        <w:spacing w:line="360" w:lineRule="auto"/>
        <w:ind w:firstLine="486" w:firstLineChars="200"/>
        <w:jc w:val="left"/>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6.5.1 发包人要求设计人提前交付工程设计文件的，发包人应向设计人下达提前交付工程设计文件指示，设计人应向发包人提交提前交付工程设计文件建议书，提前交付工程设计文件建议书应包括实施的方案、缩短的时间、增加的合同价格等内容。发包人接受该提前交付工程设计文件建议书的，发包人和设计人协商采取加快工程设计进度的措施，并修订工程设计进度计划，由此增加的设计费用由发包人承担。设计人认为提前交付工程设计文件的指示无法执行的，应向发包人提出书面异议，发包人应在收到异议后7天内予以答复。任何情况下，发包人不得压缩合理设计周期。</w:t>
      </w:r>
    </w:p>
    <w:p>
      <w:pPr>
        <w:spacing w:line="360" w:lineRule="auto"/>
        <w:ind w:firstLine="486" w:firstLineChars="200"/>
        <w:jc w:val="left"/>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6.5.2 发包人要求设计人提前交付工程设计文件，或设计人提出提前交付工程设计文件的建议能够给发包人带来效益的，合同当事人可以在专用合同条款中约定提前交付工程设计文件的奖励。</w:t>
      </w:r>
    </w:p>
    <w:p>
      <w:pPr>
        <w:spacing w:before="120" w:after="120" w:line="360" w:lineRule="auto"/>
        <w:outlineLvl w:val="9"/>
        <w:rPr>
          <w:rFonts w:hint="eastAsia" w:ascii="仿宋" w:hAnsi="仿宋" w:eastAsia="仿宋" w:cs="仿宋"/>
          <w:b w:val="0"/>
          <w:color w:val="auto"/>
          <w:sz w:val="24"/>
          <w:szCs w:val="24"/>
        </w:rPr>
      </w:pPr>
      <w:bookmarkStart w:id="142" w:name="_Toc296346584"/>
      <w:bookmarkStart w:id="143" w:name="_Toc296503083"/>
      <w:r>
        <w:rPr>
          <w:rFonts w:hint="eastAsia" w:ascii="仿宋" w:hAnsi="仿宋" w:eastAsia="仿宋" w:cs="仿宋"/>
          <w:b w:val="0"/>
          <w:color w:val="auto"/>
          <w:sz w:val="24"/>
          <w:szCs w:val="24"/>
        </w:rPr>
        <w:t>7. 工程设计文件交付</w:t>
      </w:r>
    </w:p>
    <w:p>
      <w:pPr>
        <w:spacing w:before="120" w:after="120" w:line="360" w:lineRule="auto"/>
        <w:ind w:firstLine="486" w:firstLineChars="200"/>
        <w:outlineLvl w:val="9"/>
        <w:rPr>
          <w:rFonts w:hint="eastAsia" w:ascii="仿宋" w:hAnsi="仿宋" w:eastAsia="仿宋" w:cs="仿宋"/>
          <w:b w:val="0"/>
          <w:color w:val="auto"/>
          <w:sz w:val="24"/>
          <w:szCs w:val="24"/>
        </w:rPr>
      </w:pPr>
      <w:r>
        <w:rPr>
          <w:rFonts w:hint="eastAsia" w:ascii="仿宋" w:hAnsi="仿宋" w:eastAsia="仿宋" w:cs="仿宋"/>
          <w:b w:val="0"/>
          <w:color w:val="auto"/>
          <w:sz w:val="24"/>
          <w:szCs w:val="24"/>
        </w:rPr>
        <w:t>7.1 工程设计文件交付的内容</w:t>
      </w:r>
    </w:p>
    <w:p>
      <w:pPr>
        <w:spacing w:line="360" w:lineRule="auto"/>
        <w:ind w:firstLine="486" w:firstLineChars="200"/>
        <w:jc w:val="left"/>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7.1.1 工程设计图纸及设计说明。</w:t>
      </w:r>
    </w:p>
    <w:p>
      <w:pPr>
        <w:ind w:firstLine="486" w:firstLineChars="200"/>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7.1.2 发包人可以要求设计人提交专用合同条款约定的具体形式的</w:t>
      </w:r>
      <w:r>
        <w:rPr>
          <w:rFonts w:hint="eastAsia" w:ascii="仿宋" w:hAnsi="仿宋" w:eastAsia="仿宋" w:cs="仿宋"/>
          <w:color w:val="auto"/>
          <w:sz w:val="24"/>
          <w:szCs w:val="24"/>
        </w:rPr>
        <w:t>电子版设计文件</w:t>
      </w:r>
      <w:r>
        <w:rPr>
          <w:rFonts w:hint="eastAsia" w:ascii="仿宋" w:hAnsi="仿宋" w:eastAsia="仿宋" w:cs="仿宋"/>
          <w:color w:val="auto"/>
          <w:kern w:val="0"/>
          <w:sz w:val="24"/>
          <w:szCs w:val="24"/>
        </w:rPr>
        <w:t>。</w:t>
      </w:r>
    </w:p>
    <w:p>
      <w:pPr>
        <w:spacing w:before="120" w:after="120" w:line="360" w:lineRule="auto"/>
        <w:ind w:firstLine="486" w:firstLineChars="200"/>
        <w:outlineLvl w:val="9"/>
        <w:rPr>
          <w:rFonts w:hint="eastAsia" w:ascii="仿宋" w:hAnsi="仿宋" w:eastAsia="仿宋" w:cs="仿宋"/>
          <w:b w:val="0"/>
          <w:color w:val="auto"/>
          <w:sz w:val="24"/>
          <w:szCs w:val="24"/>
        </w:rPr>
      </w:pPr>
      <w:r>
        <w:rPr>
          <w:rFonts w:hint="eastAsia" w:ascii="仿宋" w:hAnsi="仿宋" w:eastAsia="仿宋" w:cs="仿宋"/>
          <w:b w:val="0"/>
          <w:color w:val="auto"/>
          <w:sz w:val="24"/>
          <w:szCs w:val="24"/>
        </w:rPr>
        <w:t>7.2 工程设计文件的交付方式</w:t>
      </w:r>
    </w:p>
    <w:p>
      <w:pPr>
        <w:spacing w:line="360" w:lineRule="auto"/>
        <w:ind w:firstLine="486" w:firstLineChars="200"/>
        <w:jc w:val="left"/>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设计人交付工程设计文件给发包人，发包人应当出具书面签收单，内容包括图纸名称、图纸内容、图纸形式、份数、提交和签收日期、提交人与接收人的亲笔签名。</w:t>
      </w:r>
    </w:p>
    <w:p>
      <w:pPr>
        <w:keepNext w:val="0"/>
        <w:keepLines w:val="0"/>
        <w:spacing w:before="120" w:after="120" w:line="360" w:lineRule="auto"/>
        <w:ind w:firstLine="486" w:firstLineChars="200"/>
        <w:outlineLvl w:val="9"/>
        <w:rPr>
          <w:rFonts w:hint="eastAsia" w:ascii="仿宋" w:hAnsi="仿宋" w:eastAsia="仿宋" w:cs="仿宋"/>
          <w:b w:val="0"/>
          <w:color w:val="auto"/>
          <w:sz w:val="24"/>
          <w:szCs w:val="24"/>
        </w:rPr>
      </w:pPr>
      <w:r>
        <w:rPr>
          <w:rFonts w:hint="eastAsia" w:ascii="仿宋" w:hAnsi="仿宋" w:eastAsia="仿宋" w:cs="仿宋"/>
          <w:b w:val="0"/>
          <w:color w:val="auto"/>
          <w:sz w:val="24"/>
          <w:szCs w:val="24"/>
        </w:rPr>
        <w:t>7.3 工程设计文件交付的时间和份数</w:t>
      </w:r>
    </w:p>
    <w:p>
      <w:pPr>
        <w:spacing w:line="360" w:lineRule="auto"/>
        <w:ind w:firstLine="486" w:firstLineChars="200"/>
        <w:jc w:val="left"/>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工程设计文件交付的名称、时间和份数在专用合同条款附件3中约定。</w:t>
      </w:r>
    </w:p>
    <w:p>
      <w:pPr>
        <w:spacing w:before="120" w:after="120" w:line="360" w:lineRule="auto"/>
        <w:outlineLvl w:val="9"/>
        <w:rPr>
          <w:rFonts w:hint="eastAsia" w:ascii="仿宋" w:hAnsi="仿宋" w:eastAsia="仿宋" w:cs="仿宋"/>
          <w:b w:val="0"/>
          <w:color w:val="auto"/>
          <w:sz w:val="24"/>
          <w:szCs w:val="24"/>
        </w:rPr>
      </w:pPr>
      <w:r>
        <w:rPr>
          <w:rFonts w:hint="eastAsia" w:ascii="仿宋" w:hAnsi="仿宋" w:eastAsia="仿宋" w:cs="仿宋"/>
          <w:b w:val="0"/>
          <w:color w:val="auto"/>
          <w:sz w:val="24"/>
          <w:szCs w:val="24"/>
        </w:rPr>
        <w:t>8. 工程设计文件审查</w:t>
      </w:r>
    </w:p>
    <w:p>
      <w:pPr>
        <w:ind w:firstLine="486" w:firstLineChars="200"/>
        <w:outlineLvl w:val="9"/>
        <w:rPr>
          <w:rFonts w:hint="eastAsia" w:ascii="仿宋" w:hAnsi="仿宋" w:eastAsia="仿宋" w:cs="仿宋"/>
          <w:color w:val="auto"/>
          <w:sz w:val="24"/>
          <w:szCs w:val="24"/>
        </w:rPr>
      </w:pPr>
      <w:r>
        <w:rPr>
          <w:rFonts w:hint="eastAsia" w:ascii="仿宋" w:hAnsi="仿宋" w:eastAsia="仿宋" w:cs="仿宋"/>
          <w:color w:val="auto"/>
          <w:sz w:val="24"/>
          <w:szCs w:val="24"/>
        </w:rPr>
        <w:t>8.1 设计人的工程设计文件应报发包人审查同意。审查的范围和内容在发包人要求中约定。审查的具体标准应符合法律规定、技术标准要求和本合同约定。</w:t>
      </w:r>
    </w:p>
    <w:p>
      <w:pPr>
        <w:ind w:firstLine="486" w:firstLineChars="200"/>
        <w:outlineLvl w:val="9"/>
        <w:rPr>
          <w:rFonts w:hint="eastAsia" w:ascii="仿宋" w:hAnsi="仿宋" w:eastAsia="仿宋" w:cs="仿宋"/>
          <w:color w:val="auto"/>
          <w:sz w:val="24"/>
          <w:szCs w:val="24"/>
        </w:rPr>
      </w:pPr>
      <w:r>
        <w:rPr>
          <w:rFonts w:hint="eastAsia" w:ascii="仿宋" w:hAnsi="仿宋" w:eastAsia="仿宋" w:cs="仿宋"/>
          <w:color w:val="auto"/>
          <w:sz w:val="24"/>
          <w:szCs w:val="24"/>
        </w:rPr>
        <w:t>除专用合同条款对期限另有约定外，自发包人收到设计人的工程设计文件以及设计人的通知之日起，发包人对设计人的工程设计文件审查期不超过15天。</w:t>
      </w:r>
    </w:p>
    <w:p>
      <w:pPr>
        <w:ind w:firstLine="486" w:firstLineChars="200"/>
        <w:outlineLvl w:val="9"/>
        <w:rPr>
          <w:rFonts w:hint="eastAsia" w:ascii="仿宋" w:hAnsi="仿宋" w:eastAsia="仿宋" w:cs="仿宋"/>
          <w:color w:val="auto"/>
          <w:sz w:val="24"/>
          <w:szCs w:val="24"/>
        </w:rPr>
      </w:pPr>
      <w:r>
        <w:rPr>
          <w:rFonts w:hint="eastAsia" w:ascii="仿宋" w:hAnsi="仿宋" w:eastAsia="仿宋" w:cs="仿宋"/>
          <w:color w:val="auto"/>
          <w:sz w:val="24"/>
          <w:szCs w:val="24"/>
        </w:rPr>
        <w:t>发包人不同意工程设计文件的，应以书面形式通知设计人，并说明不符合合同要求的具体内容。设计人应根据发包人的书面说明，对工程设计文件进行修改后重新报送发包人审查，审查期重新起算。</w:t>
      </w:r>
    </w:p>
    <w:p>
      <w:pPr>
        <w:ind w:firstLine="486" w:firstLineChars="200"/>
        <w:outlineLvl w:val="9"/>
        <w:rPr>
          <w:rFonts w:hint="eastAsia" w:ascii="仿宋" w:hAnsi="仿宋" w:eastAsia="仿宋" w:cs="仿宋"/>
          <w:color w:val="auto"/>
          <w:sz w:val="24"/>
          <w:szCs w:val="24"/>
        </w:rPr>
      </w:pPr>
      <w:r>
        <w:rPr>
          <w:rFonts w:hint="eastAsia" w:ascii="仿宋" w:hAnsi="仿宋" w:eastAsia="仿宋" w:cs="仿宋"/>
          <w:color w:val="auto"/>
          <w:sz w:val="24"/>
          <w:szCs w:val="24"/>
        </w:rPr>
        <w:t>合同约定的审查期满，发包人没有做出审查结论也没有提出异议的，视为设计人的工程设计文件已获发包人同意。</w:t>
      </w:r>
    </w:p>
    <w:p>
      <w:pPr>
        <w:ind w:firstLine="486" w:firstLineChars="200"/>
        <w:outlineLvl w:val="9"/>
        <w:rPr>
          <w:rFonts w:hint="eastAsia" w:ascii="仿宋" w:hAnsi="仿宋" w:eastAsia="仿宋" w:cs="仿宋"/>
          <w:color w:val="auto"/>
          <w:sz w:val="24"/>
          <w:szCs w:val="24"/>
        </w:rPr>
      </w:pPr>
      <w:r>
        <w:rPr>
          <w:rFonts w:hint="eastAsia" w:ascii="仿宋" w:hAnsi="仿宋" w:eastAsia="仿宋" w:cs="仿宋"/>
          <w:color w:val="auto"/>
          <w:sz w:val="24"/>
          <w:szCs w:val="24"/>
        </w:rPr>
        <w:t>8.2 设计人的工程设计文件不需要政府有关部门审查或批准的，设计人应当严格按照经发包人审查同意的工程设计文件进行修改，如果发包人的修改意见超出或更改了发包人要求，发包人应当根据第11条〔工程设计变更与索赔〕的约定，向设计人另行支付费用。</w:t>
      </w:r>
    </w:p>
    <w:p>
      <w:pPr>
        <w:ind w:firstLine="486" w:firstLineChars="200"/>
        <w:outlineLvl w:val="9"/>
        <w:rPr>
          <w:rFonts w:hint="eastAsia" w:ascii="仿宋" w:hAnsi="仿宋" w:eastAsia="仿宋" w:cs="仿宋"/>
          <w:color w:val="auto"/>
          <w:sz w:val="24"/>
          <w:szCs w:val="24"/>
        </w:rPr>
      </w:pPr>
      <w:r>
        <w:rPr>
          <w:rFonts w:hint="eastAsia" w:ascii="仿宋" w:hAnsi="仿宋" w:eastAsia="仿宋" w:cs="仿宋"/>
          <w:color w:val="auto"/>
          <w:sz w:val="24"/>
          <w:szCs w:val="24"/>
        </w:rPr>
        <w:t>8.3 工程</w:t>
      </w:r>
      <w:r>
        <w:rPr>
          <w:rStyle w:val="61"/>
          <w:rFonts w:hint="eastAsia" w:ascii="仿宋" w:hAnsi="仿宋" w:eastAsia="仿宋" w:cs="仿宋"/>
          <w:vanish/>
          <w:color w:val="auto"/>
          <w:sz w:val="24"/>
          <w:szCs w:val="24"/>
        </w:rPr>
        <w:t>（</w:t>
      </w:r>
      <w:r>
        <w:rPr>
          <w:rFonts w:hint="eastAsia" w:ascii="仿宋" w:hAnsi="仿宋" w:eastAsia="仿宋" w:cs="仿宋"/>
          <w:color w:val="auto"/>
          <w:sz w:val="24"/>
          <w:szCs w:val="24"/>
        </w:rPr>
        <w:t>设计文件需政府有关部门审查或批准的，发包人应在审查同意设计人的工程设计文件后在专用合同条款约定的期限内，向政府有关部门报送工程设计文件，设计人应予以协助。</w:t>
      </w:r>
    </w:p>
    <w:p>
      <w:pPr>
        <w:ind w:firstLine="486" w:firstLineChars="200"/>
        <w:outlineLvl w:val="9"/>
        <w:rPr>
          <w:rFonts w:hint="eastAsia" w:ascii="仿宋" w:hAnsi="仿宋" w:eastAsia="仿宋" w:cs="仿宋"/>
          <w:color w:val="auto"/>
          <w:sz w:val="24"/>
          <w:szCs w:val="24"/>
        </w:rPr>
      </w:pPr>
      <w:r>
        <w:rPr>
          <w:rFonts w:hint="eastAsia" w:ascii="仿宋" w:hAnsi="仿宋" w:eastAsia="仿宋" w:cs="仿宋"/>
          <w:color w:val="auto"/>
          <w:sz w:val="24"/>
          <w:szCs w:val="24"/>
        </w:rPr>
        <w:t>对于政府有关部门的审查意见，不需要修改发包人要求的，设计人需按该审查意见修改设计人的工程设计文件；需要修改发包人要求的，发包人应重新提出发包人要求，设计人应根据新提出的发包人要求修改设计人的工程设计文件，发包人应当根据第11条〔工程设计变更与索赔〕的约定，向设计人另行支付费用。</w:t>
      </w:r>
    </w:p>
    <w:p>
      <w:pPr>
        <w:ind w:firstLine="486" w:firstLineChars="200"/>
        <w:outlineLvl w:val="9"/>
        <w:rPr>
          <w:rFonts w:hint="eastAsia" w:ascii="仿宋" w:hAnsi="仿宋" w:eastAsia="仿宋" w:cs="仿宋"/>
          <w:color w:val="auto"/>
          <w:sz w:val="24"/>
          <w:szCs w:val="24"/>
        </w:rPr>
      </w:pPr>
      <w:r>
        <w:rPr>
          <w:rFonts w:hint="eastAsia" w:ascii="仿宋" w:hAnsi="仿宋" w:eastAsia="仿宋" w:cs="仿宋"/>
          <w:color w:val="auto"/>
          <w:sz w:val="24"/>
          <w:szCs w:val="24"/>
        </w:rPr>
        <w:t>8.4 发包人需要组织审查会议对工程设计文件进行审查的，审查会议的审查形式和时间安排，在专用合同条款中约定。发包人负责组织工程设计文件审查会议，并承担会议费用及发包人的上级单位、政府有关部门参加的审查会议的费用。</w:t>
      </w:r>
    </w:p>
    <w:p>
      <w:pPr>
        <w:ind w:firstLine="486" w:firstLineChars="200"/>
        <w:outlineLvl w:val="9"/>
        <w:rPr>
          <w:rFonts w:hint="eastAsia" w:ascii="仿宋" w:hAnsi="仿宋" w:eastAsia="仿宋" w:cs="仿宋"/>
          <w:color w:val="auto"/>
          <w:sz w:val="24"/>
          <w:szCs w:val="24"/>
        </w:rPr>
      </w:pPr>
      <w:r>
        <w:rPr>
          <w:rFonts w:hint="eastAsia" w:ascii="仿宋" w:hAnsi="仿宋" w:eastAsia="仿宋" w:cs="仿宋"/>
          <w:color w:val="auto"/>
          <w:sz w:val="24"/>
          <w:szCs w:val="24"/>
        </w:rPr>
        <w:t>设计人按第7条〔工程设计文件交付〕的约定向发包人提交工程设计文件，有义务参加发包人组织的设计审查会议，向审查者介绍、解答、解释其工程设计文件，并提供有关补充资料。</w:t>
      </w:r>
    </w:p>
    <w:p>
      <w:pPr>
        <w:ind w:firstLine="486" w:firstLineChars="200"/>
        <w:outlineLvl w:val="9"/>
        <w:rPr>
          <w:rFonts w:hint="eastAsia" w:ascii="仿宋" w:hAnsi="仿宋" w:eastAsia="仿宋" w:cs="仿宋"/>
          <w:color w:val="auto"/>
          <w:sz w:val="24"/>
          <w:szCs w:val="24"/>
        </w:rPr>
      </w:pPr>
      <w:r>
        <w:rPr>
          <w:rFonts w:hint="eastAsia" w:ascii="仿宋" w:hAnsi="仿宋" w:eastAsia="仿宋" w:cs="仿宋"/>
          <w:color w:val="auto"/>
          <w:sz w:val="24"/>
          <w:szCs w:val="24"/>
        </w:rPr>
        <w:t>发包人有义务向设计人提供设计审查会议的批准文件和纪要。设计人有义务按照相关设计审查会议批准的文件和纪要，并依据合同约定及相关技术标准，对工程设计文件进行修改、补充和完善。</w:t>
      </w:r>
    </w:p>
    <w:p>
      <w:pPr>
        <w:ind w:firstLine="486" w:firstLineChars="200"/>
        <w:outlineLvl w:val="9"/>
        <w:rPr>
          <w:rFonts w:hint="eastAsia" w:ascii="仿宋" w:hAnsi="仿宋" w:eastAsia="仿宋" w:cs="仿宋"/>
          <w:color w:val="auto"/>
          <w:sz w:val="24"/>
          <w:szCs w:val="24"/>
        </w:rPr>
      </w:pPr>
      <w:r>
        <w:rPr>
          <w:rFonts w:hint="eastAsia" w:ascii="仿宋" w:hAnsi="仿宋" w:eastAsia="仿宋" w:cs="仿宋"/>
          <w:color w:val="auto"/>
          <w:sz w:val="24"/>
          <w:szCs w:val="24"/>
        </w:rPr>
        <w:t>8.5 因设计人原因，未能按第7条〔工程设计文件交付〕约定的时间向发包人提交工程设计文件，致使工程设计文件审查无法进行或无法按期进行，造成设计周期延长、窝工损失及发包人增加费用的，设计人应</w:t>
      </w:r>
      <w:r>
        <w:rPr>
          <w:rFonts w:hint="eastAsia" w:ascii="仿宋" w:hAnsi="仿宋" w:eastAsia="仿宋" w:cs="仿宋"/>
          <w:color w:val="auto"/>
          <w:kern w:val="0"/>
          <w:sz w:val="24"/>
          <w:szCs w:val="24"/>
        </w:rPr>
        <w:t>按第14.2款〔设计人违约责任〕的约定承担责任</w:t>
      </w:r>
      <w:r>
        <w:rPr>
          <w:rFonts w:hint="eastAsia" w:ascii="仿宋" w:hAnsi="仿宋" w:eastAsia="仿宋" w:cs="仿宋"/>
          <w:color w:val="auto"/>
          <w:sz w:val="24"/>
          <w:szCs w:val="24"/>
        </w:rPr>
        <w:t>。</w:t>
      </w:r>
    </w:p>
    <w:p>
      <w:pPr>
        <w:ind w:firstLine="486" w:firstLineChars="200"/>
        <w:outlineLvl w:val="9"/>
        <w:rPr>
          <w:rFonts w:hint="eastAsia" w:ascii="仿宋" w:hAnsi="仿宋" w:eastAsia="仿宋" w:cs="仿宋"/>
          <w:color w:val="auto"/>
          <w:sz w:val="24"/>
          <w:szCs w:val="24"/>
        </w:rPr>
      </w:pPr>
      <w:r>
        <w:rPr>
          <w:rFonts w:hint="eastAsia" w:ascii="仿宋" w:hAnsi="仿宋" w:eastAsia="仿宋" w:cs="仿宋"/>
          <w:color w:val="auto"/>
          <w:sz w:val="24"/>
          <w:szCs w:val="24"/>
        </w:rPr>
        <w:t>因发包人原因，致使工程设计文件审查无法进行或无法按期进行，造成设计周期延长、窝工损失及设计人增加的费用，由发包人承担。</w:t>
      </w:r>
    </w:p>
    <w:p>
      <w:pPr>
        <w:spacing w:line="360" w:lineRule="auto"/>
        <w:ind w:firstLine="486" w:firstLineChars="200"/>
        <w:jc w:val="left"/>
        <w:outlineLvl w:val="9"/>
        <w:rPr>
          <w:rFonts w:hint="eastAsia" w:ascii="仿宋" w:hAnsi="仿宋" w:eastAsia="仿宋" w:cs="仿宋"/>
          <w:color w:val="auto"/>
          <w:kern w:val="0"/>
          <w:sz w:val="24"/>
          <w:szCs w:val="24"/>
        </w:rPr>
      </w:pPr>
      <w:r>
        <w:rPr>
          <w:rFonts w:hint="eastAsia" w:ascii="仿宋" w:hAnsi="仿宋" w:eastAsia="仿宋" w:cs="仿宋"/>
          <w:color w:val="auto"/>
          <w:sz w:val="24"/>
          <w:szCs w:val="24"/>
        </w:rPr>
        <w:t xml:space="preserve">8.6 </w:t>
      </w:r>
      <w:r>
        <w:rPr>
          <w:rFonts w:hint="eastAsia" w:ascii="仿宋" w:hAnsi="仿宋" w:eastAsia="仿宋" w:cs="仿宋"/>
          <w:color w:val="auto"/>
          <w:kern w:val="0"/>
          <w:sz w:val="24"/>
          <w:szCs w:val="24"/>
        </w:rPr>
        <w:t xml:space="preserve">因设计人原因造成工程设计文件不合格致使工程设计文件审查无法通过的，发包人有权要求设计人采取补救措施，直至达到合同要求的质量标准，并按第14.2款〔设计人违约责任〕的约定承担责任。 </w:t>
      </w:r>
    </w:p>
    <w:p>
      <w:pPr>
        <w:ind w:firstLine="486" w:firstLineChars="200"/>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因发包人原因造成工程设计文件不合格致使工程设计文件审查无法通过的，由此增加的设计费用和（或）延长的设计周期由发包人承担。</w:t>
      </w:r>
    </w:p>
    <w:p>
      <w:pPr>
        <w:ind w:firstLine="486" w:firstLineChars="200"/>
        <w:outlineLvl w:val="9"/>
        <w:rPr>
          <w:rFonts w:hint="eastAsia" w:ascii="仿宋" w:hAnsi="仿宋" w:eastAsia="仿宋" w:cs="仿宋"/>
          <w:color w:val="auto"/>
          <w:sz w:val="24"/>
          <w:szCs w:val="24"/>
        </w:rPr>
      </w:pPr>
      <w:r>
        <w:rPr>
          <w:rFonts w:hint="eastAsia" w:ascii="仿宋" w:hAnsi="仿宋" w:eastAsia="仿宋" w:cs="仿宋"/>
          <w:color w:val="auto"/>
          <w:kern w:val="0"/>
          <w:sz w:val="24"/>
          <w:szCs w:val="24"/>
        </w:rPr>
        <w:t>8.7 工程设计文件的审查，不减轻或免除设计人依据法律应当承担的责任。</w:t>
      </w:r>
    </w:p>
    <w:p>
      <w:pPr>
        <w:spacing w:before="120" w:after="120" w:line="360" w:lineRule="auto"/>
        <w:outlineLvl w:val="9"/>
        <w:rPr>
          <w:rFonts w:hint="eastAsia" w:ascii="仿宋" w:hAnsi="仿宋" w:eastAsia="仿宋" w:cs="仿宋"/>
          <w:b w:val="0"/>
          <w:color w:val="auto"/>
          <w:sz w:val="24"/>
          <w:szCs w:val="24"/>
        </w:rPr>
      </w:pPr>
      <w:r>
        <w:rPr>
          <w:rFonts w:hint="eastAsia" w:ascii="仿宋" w:hAnsi="仿宋" w:eastAsia="仿宋" w:cs="仿宋"/>
          <w:b w:val="0"/>
          <w:color w:val="auto"/>
          <w:sz w:val="24"/>
          <w:szCs w:val="24"/>
        </w:rPr>
        <w:t>9. 施工现场配合服务</w:t>
      </w:r>
    </w:p>
    <w:p>
      <w:pPr>
        <w:spacing w:line="360" w:lineRule="auto"/>
        <w:ind w:firstLine="486" w:firstLineChars="200"/>
        <w:jc w:val="left"/>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9.1 除专用合同条款另有约定外，发包人应为设计人派赴现场的工作人员提供工作、生活及交通等方面的便利条件。</w:t>
      </w:r>
    </w:p>
    <w:p>
      <w:pPr>
        <w:spacing w:line="360" w:lineRule="auto"/>
        <w:ind w:firstLine="486" w:firstLineChars="200"/>
        <w:jc w:val="left"/>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9.2 设计人应当提供设计技术交底、解决施工中设计技术问题和竣工验收服务。如果发包人在专用合同条款约定的施工现场服务时限外仍要求设计人负责上述工作的，发包人应按所需工作量向设计人另行支付服务费用。</w:t>
      </w:r>
    </w:p>
    <w:p>
      <w:pPr>
        <w:keepNext w:val="0"/>
        <w:keepLines w:val="0"/>
        <w:autoSpaceDE w:val="0"/>
        <w:autoSpaceDN w:val="0"/>
        <w:spacing w:before="120" w:after="120" w:line="360" w:lineRule="auto"/>
        <w:outlineLvl w:val="9"/>
        <w:rPr>
          <w:rFonts w:hint="eastAsia" w:ascii="仿宋" w:hAnsi="仿宋" w:eastAsia="仿宋" w:cs="仿宋"/>
          <w:b w:val="0"/>
          <w:color w:val="auto"/>
          <w:sz w:val="24"/>
          <w:szCs w:val="24"/>
        </w:rPr>
      </w:pPr>
      <w:r>
        <w:rPr>
          <w:rFonts w:hint="eastAsia" w:ascii="仿宋" w:hAnsi="仿宋" w:eastAsia="仿宋" w:cs="仿宋"/>
          <w:b w:val="0"/>
          <w:color w:val="auto"/>
          <w:sz w:val="24"/>
          <w:szCs w:val="24"/>
        </w:rPr>
        <w:t>10. 合同价款与支付</w:t>
      </w:r>
    </w:p>
    <w:p>
      <w:pPr>
        <w:keepNext w:val="0"/>
        <w:keepLines w:val="0"/>
        <w:autoSpaceDE w:val="0"/>
        <w:autoSpaceDN w:val="0"/>
        <w:spacing w:before="120" w:after="120" w:line="360" w:lineRule="auto"/>
        <w:ind w:firstLine="486" w:firstLineChars="200"/>
        <w:outlineLvl w:val="9"/>
        <w:rPr>
          <w:rFonts w:hint="eastAsia" w:ascii="仿宋" w:hAnsi="仿宋" w:eastAsia="仿宋" w:cs="仿宋"/>
          <w:b w:val="0"/>
          <w:bCs w:val="0"/>
          <w:color w:val="auto"/>
          <w:kern w:val="0"/>
          <w:sz w:val="24"/>
          <w:szCs w:val="24"/>
        </w:rPr>
      </w:pPr>
      <w:r>
        <w:rPr>
          <w:rFonts w:hint="eastAsia" w:ascii="仿宋" w:hAnsi="仿宋" w:eastAsia="仿宋" w:cs="仿宋"/>
          <w:b w:val="0"/>
          <w:color w:val="auto"/>
          <w:sz w:val="24"/>
          <w:szCs w:val="24"/>
        </w:rPr>
        <w:t>10.1 合同价款组成</w:t>
      </w:r>
    </w:p>
    <w:p>
      <w:pPr>
        <w:keepNext w:val="0"/>
        <w:keepLines w:val="0"/>
        <w:spacing w:before="120" w:after="120" w:line="360" w:lineRule="auto"/>
        <w:ind w:firstLine="486" w:firstLineChars="200"/>
        <w:outlineLvl w:val="9"/>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发包人和设计人应当在专用合同条款附件6中明确约定合同价款各组成部分的具体数额，主要包括：</w:t>
      </w:r>
    </w:p>
    <w:p>
      <w:pPr>
        <w:keepNext w:val="0"/>
        <w:keepLines w:val="0"/>
        <w:autoSpaceDE w:val="0"/>
        <w:autoSpaceDN w:val="0"/>
        <w:spacing w:before="120" w:after="120" w:line="360" w:lineRule="auto"/>
        <w:ind w:firstLine="486" w:firstLineChars="200"/>
        <w:outlineLvl w:val="9"/>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（1）工程设计基本服务费用；</w:t>
      </w:r>
    </w:p>
    <w:p>
      <w:pPr>
        <w:keepNext w:val="0"/>
        <w:keepLines w:val="0"/>
        <w:autoSpaceDE w:val="0"/>
        <w:autoSpaceDN w:val="0"/>
        <w:spacing w:before="120" w:after="120" w:line="360" w:lineRule="auto"/>
        <w:ind w:firstLine="486" w:firstLineChars="200"/>
        <w:outlineLvl w:val="9"/>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（2）工程设计其他服务费用；</w:t>
      </w:r>
    </w:p>
    <w:p>
      <w:pPr>
        <w:autoSpaceDE w:val="0"/>
        <w:autoSpaceDN w:val="0"/>
        <w:ind w:firstLine="486" w:firstLineChars="200"/>
        <w:outlineLvl w:val="9"/>
        <w:rPr>
          <w:rFonts w:hint="eastAsia" w:ascii="仿宋" w:hAnsi="仿宋" w:eastAsia="仿宋" w:cs="仿宋"/>
          <w:color w:val="auto"/>
          <w:kern w:val="0"/>
          <w:sz w:val="24"/>
          <w:szCs w:val="24"/>
        </w:rPr>
      </w:pPr>
      <w:r>
        <w:rPr>
          <w:rFonts w:hint="eastAsia" w:ascii="仿宋" w:hAnsi="仿宋" w:eastAsia="仿宋" w:cs="仿宋"/>
          <w:bCs/>
          <w:color w:val="auto"/>
          <w:kern w:val="0"/>
          <w:sz w:val="24"/>
          <w:szCs w:val="24"/>
        </w:rPr>
        <w:t>（3）</w:t>
      </w:r>
      <w:r>
        <w:rPr>
          <w:rFonts w:hint="eastAsia" w:ascii="仿宋" w:hAnsi="仿宋" w:eastAsia="仿宋" w:cs="仿宋"/>
          <w:color w:val="auto"/>
          <w:kern w:val="0"/>
          <w:sz w:val="24"/>
          <w:szCs w:val="24"/>
        </w:rPr>
        <w:t>在未签订合同前发包人已经同意或接受或已经使用的设计人为发包人所做的各项工作的相应费用等。</w:t>
      </w:r>
    </w:p>
    <w:p>
      <w:pPr>
        <w:keepNext w:val="0"/>
        <w:keepLines w:val="0"/>
        <w:autoSpaceDE w:val="0"/>
        <w:autoSpaceDN w:val="0"/>
        <w:spacing w:before="120" w:after="120" w:line="360" w:lineRule="auto"/>
        <w:ind w:firstLine="486" w:firstLineChars="200"/>
        <w:outlineLvl w:val="9"/>
        <w:rPr>
          <w:rFonts w:hint="eastAsia" w:ascii="仿宋" w:hAnsi="仿宋" w:eastAsia="仿宋" w:cs="仿宋"/>
          <w:b w:val="0"/>
          <w:color w:val="auto"/>
          <w:sz w:val="24"/>
          <w:szCs w:val="24"/>
        </w:rPr>
      </w:pPr>
      <w:r>
        <w:rPr>
          <w:rFonts w:hint="eastAsia" w:ascii="仿宋" w:hAnsi="仿宋" w:eastAsia="仿宋" w:cs="仿宋"/>
          <w:b w:val="0"/>
          <w:color w:val="auto"/>
          <w:sz w:val="24"/>
          <w:szCs w:val="24"/>
        </w:rPr>
        <w:t>10.2 合同价格形式</w:t>
      </w:r>
    </w:p>
    <w:p>
      <w:pPr>
        <w:autoSpaceDE w:val="0"/>
        <w:autoSpaceDN w:val="0"/>
        <w:adjustRightInd w:val="0"/>
        <w:spacing w:line="360" w:lineRule="auto"/>
        <w:ind w:firstLine="486" w:firstLineChars="200"/>
        <w:jc w:val="left"/>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 xml:space="preserve">发包人和设计人应在合同协议书中选择下列一种合同价格形式： </w:t>
      </w:r>
    </w:p>
    <w:p>
      <w:pPr>
        <w:autoSpaceDE w:val="0"/>
        <w:autoSpaceDN w:val="0"/>
        <w:adjustRightInd w:val="0"/>
        <w:spacing w:line="360" w:lineRule="auto"/>
        <w:ind w:firstLine="486" w:firstLineChars="200"/>
        <w:jc w:val="left"/>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（1）单价合同</w:t>
      </w:r>
    </w:p>
    <w:p>
      <w:pPr>
        <w:autoSpaceDE w:val="0"/>
        <w:autoSpaceDN w:val="0"/>
        <w:adjustRightInd w:val="0"/>
        <w:spacing w:line="360" w:lineRule="auto"/>
        <w:ind w:firstLine="486" w:firstLineChars="200"/>
        <w:jc w:val="left"/>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单价合同是指合同当事人约定以建筑面积（包括地上建筑面积和地下建筑面积）每平方米单价或实际投资总额的一定比例等进行合同价格计算、调整和确认的建设工程设计合同，</w:t>
      </w:r>
      <w:r>
        <w:rPr>
          <w:rFonts w:hint="eastAsia" w:ascii="仿宋" w:hAnsi="仿宋" w:eastAsia="仿宋" w:cs="仿宋"/>
          <w:color w:val="auto"/>
          <w:sz w:val="24"/>
          <w:szCs w:val="24"/>
        </w:rPr>
        <w:t>在约定的范围内合同单价不作调整</w:t>
      </w:r>
      <w:r>
        <w:rPr>
          <w:rFonts w:hint="eastAsia" w:ascii="仿宋" w:hAnsi="仿宋" w:eastAsia="仿宋" w:cs="仿宋"/>
          <w:color w:val="auto"/>
          <w:kern w:val="0"/>
          <w:sz w:val="24"/>
          <w:szCs w:val="24"/>
        </w:rPr>
        <w:t>。合同当事人应在专用合同条款中约定单价包含的风险范围和风险费用的计算方法</w:t>
      </w:r>
      <w:r>
        <w:rPr>
          <w:rFonts w:hint="eastAsia" w:ascii="仿宋" w:hAnsi="仿宋" w:eastAsia="仿宋" w:cs="仿宋"/>
          <w:color w:val="auto"/>
          <w:sz w:val="24"/>
          <w:szCs w:val="24"/>
        </w:rPr>
        <w:t>，</w:t>
      </w:r>
      <w:r>
        <w:rPr>
          <w:rFonts w:hint="eastAsia" w:ascii="仿宋" w:hAnsi="仿宋" w:eastAsia="仿宋" w:cs="仿宋"/>
          <w:color w:val="auto"/>
          <w:kern w:val="0"/>
          <w:sz w:val="24"/>
          <w:szCs w:val="24"/>
        </w:rPr>
        <w:t>并约定风险范围以外的合同价格的调整方法。</w:t>
      </w:r>
    </w:p>
    <w:p>
      <w:pPr>
        <w:autoSpaceDE w:val="0"/>
        <w:autoSpaceDN w:val="0"/>
        <w:adjustRightInd w:val="0"/>
        <w:spacing w:line="360" w:lineRule="auto"/>
        <w:ind w:firstLine="486" w:firstLineChars="200"/>
        <w:jc w:val="left"/>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（2）总价合同</w:t>
      </w:r>
    </w:p>
    <w:p>
      <w:pPr>
        <w:autoSpaceDE w:val="0"/>
        <w:autoSpaceDN w:val="0"/>
        <w:adjustRightInd w:val="0"/>
        <w:spacing w:line="360" w:lineRule="auto"/>
        <w:ind w:firstLine="486" w:firstLineChars="200"/>
        <w:jc w:val="left"/>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总价合同是指合同当事人约定以发包人提供的上一阶段工程设计文件及有关条件进行合同价格计算、调整和确认的建设工程设计合同，</w:t>
      </w:r>
      <w:r>
        <w:rPr>
          <w:rFonts w:hint="eastAsia" w:ascii="仿宋" w:hAnsi="仿宋" w:eastAsia="仿宋" w:cs="仿宋"/>
          <w:color w:val="auto"/>
          <w:sz w:val="24"/>
          <w:szCs w:val="24"/>
        </w:rPr>
        <w:t>在约定的范围内合同总价不作调整</w:t>
      </w:r>
      <w:r>
        <w:rPr>
          <w:rFonts w:hint="eastAsia" w:ascii="仿宋" w:hAnsi="仿宋" w:eastAsia="仿宋" w:cs="仿宋"/>
          <w:color w:val="auto"/>
          <w:kern w:val="0"/>
          <w:sz w:val="24"/>
          <w:szCs w:val="24"/>
        </w:rPr>
        <w:t>。合同当事人应在专用合同条款中约定总价包含的风险范围和风险费用的计算方法，并约定风险范围以外的合同价格的调整方法。</w:t>
      </w:r>
    </w:p>
    <w:p>
      <w:pPr>
        <w:autoSpaceDE w:val="0"/>
        <w:autoSpaceDN w:val="0"/>
        <w:adjustRightInd w:val="0"/>
        <w:spacing w:line="360" w:lineRule="auto"/>
        <w:ind w:firstLine="486" w:firstLineChars="200"/>
        <w:jc w:val="left"/>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（3）其它价格形式</w:t>
      </w:r>
    </w:p>
    <w:p>
      <w:pPr>
        <w:autoSpaceDE w:val="0"/>
        <w:autoSpaceDN w:val="0"/>
        <w:adjustRightInd w:val="0"/>
        <w:spacing w:line="360" w:lineRule="auto"/>
        <w:ind w:firstLine="486" w:firstLineChars="200"/>
        <w:jc w:val="left"/>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合同当事人可在专用合同条款中约定其他合同价格形式。</w:t>
      </w:r>
    </w:p>
    <w:p>
      <w:pPr>
        <w:keepNext w:val="0"/>
        <w:keepLines w:val="0"/>
        <w:spacing w:before="120" w:after="120" w:line="360" w:lineRule="auto"/>
        <w:ind w:firstLine="486" w:firstLineChars="200"/>
        <w:outlineLvl w:val="9"/>
        <w:rPr>
          <w:rFonts w:hint="eastAsia" w:ascii="仿宋" w:hAnsi="仿宋" w:eastAsia="仿宋" w:cs="仿宋"/>
          <w:b w:val="0"/>
          <w:color w:val="auto"/>
          <w:sz w:val="24"/>
          <w:szCs w:val="24"/>
        </w:rPr>
      </w:pPr>
      <w:r>
        <w:rPr>
          <w:rFonts w:hint="eastAsia" w:ascii="仿宋" w:hAnsi="仿宋" w:eastAsia="仿宋" w:cs="仿宋"/>
          <w:b w:val="0"/>
          <w:color w:val="auto"/>
          <w:sz w:val="24"/>
          <w:szCs w:val="24"/>
        </w:rPr>
        <w:t>10.3 定金或预付款</w:t>
      </w:r>
    </w:p>
    <w:p>
      <w:pPr>
        <w:spacing w:line="360" w:lineRule="auto"/>
        <w:ind w:firstLine="486" w:firstLineChars="200"/>
        <w:jc w:val="left"/>
        <w:outlineLvl w:val="9"/>
        <w:rPr>
          <w:rFonts w:hint="eastAsia" w:ascii="仿宋" w:hAnsi="仿宋" w:eastAsia="仿宋" w:cs="仿宋"/>
          <w:color w:val="auto"/>
          <w:kern w:val="0"/>
          <w:sz w:val="24"/>
          <w:szCs w:val="24"/>
        </w:rPr>
      </w:pPr>
      <w:r>
        <w:rPr>
          <w:rFonts w:hint="eastAsia" w:ascii="仿宋" w:hAnsi="仿宋" w:eastAsia="仿宋" w:cs="仿宋"/>
          <w:color w:val="auto"/>
          <w:sz w:val="24"/>
          <w:szCs w:val="24"/>
        </w:rPr>
        <w:t xml:space="preserve">10.3.1 </w:t>
      </w:r>
      <w:r>
        <w:rPr>
          <w:rFonts w:hint="eastAsia" w:ascii="仿宋" w:hAnsi="仿宋" w:eastAsia="仿宋" w:cs="仿宋"/>
          <w:color w:val="auto"/>
          <w:kern w:val="0"/>
          <w:sz w:val="24"/>
          <w:szCs w:val="24"/>
        </w:rPr>
        <w:t>定金或预付款的比例</w:t>
      </w:r>
    </w:p>
    <w:p>
      <w:pPr>
        <w:spacing w:line="360" w:lineRule="auto"/>
        <w:ind w:firstLine="486" w:firstLineChars="200"/>
        <w:jc w:val="left"/>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定金的比例不应超过合同总价款的20%。预付款的比例由发包人与设计人协商确定，一般不低于合同总价款的20%。</w:t>
      </w:r>
    </w:p>
    <w:p>
      <w:pPr>
        <w:spacing w:line="360" w:lineRule="auto"/>
        <w:ind w:firstLine="486" w:firstLineChars="200"/>
        <w:jc w:val="left"/>
        <w:outlineLvl w:val="9"/>
        <w:rPr>
          <w:rFonts w:hint="eastAsia" w:ascii="仿宋" w:hAnsi="仿宋" w:eastAsia="仿宋" w:cs="仿宋"/>
          <w:color w:val="auto"/>
          <w:kern w:val="0"/>
          <w:sz w:val="24"/>
          <w:szCs w:val="24"/>
        </w:rPr>
      </w:pPr>
      <w:r>
        <w:rPr>
          <w:rFonts w:hint="eastAsia" w:ascii="仿宋" w:hAnsi="仿宋" w:eastAsia="仿宋" w:cs="仿宋"/>
          <w:color w:val="auto"/>
          <w:sz w:val="24"/>
          <w:szCs w:val="24"/>
        </w:rPr>
        <w:t>10.3.2 定金或预付款的支付</w:t>
      </w:r>
    </w:p>
    <w:p>
      <w:pPr>
        <w:spacing w:line="360" w:lineRule="auto"/>
        <w:ind w:firstLine="486" w:firstLineChars="200"/>
        <w:jc w:val="left"/>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定金或预付款的支付按照专用合同条款约定执行，但最迟应在开始设计通知载明的开始设计日期前专用合同条款约定的期限内支付。</w:t>
      </w:r>
    </w:p>
    <w:p>
      <w:pPr>
        <w:spacing w:line="360" w:lineRule="auto"/>
        <w:ind w:firstLine="486" w:firstLineChars="200"/>
        <w:jc w:val="left"/>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发包人逾期支付定金或预付款超过专用合同条款约定的期限的，设计人有权向发包人发出要求支付定金或预付款的催告通知，发包人收到通知后7天内仍未支付的，设计人有权不开始设计工作或暂停设计工作。</w:t>
      </w:r>
    </w:p>
    <w:p>
      <w:pPr>
        <w:spacing w:before="120" w:after="120" w:line="360" w:lineRule="auto"/>
        <w:ind w:firstLine="486" w:firstLineChars="200"/>
        <w:outlineLvl w:val="9"/>
        <w:rPr>
          <w:rFonts w:hint="eastAsia" w:ascii="仿宋" w:hAnsi="仿宋" w:eastAsia="仿宋" w:cs="仿宋"/>
          <w:b w:val="0"/>
          <w:color w:val="auto"/>
          <w:sz w:val="24"/>
          <w:szCs w:val="24"/>
        </w:rPr>
      </w:pPr>
      <w:r>
        <w:rPr>
          <w:rFonts w:hint="eastAsia" w:ascii="仿宋" w:hAnsi="仿宋" w:eastAsia="仿宋" w:cs="仿宋"/>
          <w:b w:val="0"/>
          <w:color w:val="auto"/>
          <w:sz w:val="24"/>
          <w:szCs w:val="24"/>
        </w:rPr>
        <w:t>10.4 进度款支付</w:t>
      </w:r>
    </w:p>
    <w:p>
      <w:pPr>
        <w:adjustRightInd w:val="0"/>
        <w:spacing w:line="360" w:lineRule="auto"/>
        <w:ind w:firstLine="486" w:firstLineChars="200"/>
        <w:jc w:val="left"/>
        <w:outlineLvl w:val="9"/>
        <w:rPr>
          <w:rFonts w:hint="eastAsia" w:ascii="仿宋" w:hAnsi="仿宋" w:eastAsia="仿宋" w:cs="仿宋"/>
          <w:color w:val="auto"/>
          <w:kern w:val="0"/>
          <w:sz w:val="24"/>
          <w:szCs w:val="24"/>
        </w:rPr>
      </w:pPr>
      <w:r>
        <w:rPr>
          <w:rFonts w:hint="eastAsia" w:ascii="仿宋" w:hAnsi="仿宋" w:eastAsia="仿宋" w:cs="仿宋"/>
          <w:color w:val="auto"/>
          <w:sz w:val="24"/>
          <w:szCs w:val="24"/>
        </w:rPr>
        <w:t>10.4.1 发包人应当按照专用合同条款附件</w:t>
      </w:r>
      <w:r>
        <w:rPr>
          <w:rFonts w:hint="eastAsia" w:ascii="仿宋" w:hAnsi="仿宋" w:eastAsia="仿宋" w:cs="仿宋"/>
          <w:color w:val="auto"/>
          <w:kern w:val="0"/>
          <w:sz w:val="24"/>
          <w:szCs w:val="24"/>
        </w:rPr>
        <w:t>6</w:t>
      </w:r>
      <w:r>
        <w:rPr>
          <w:rFonts w:hint="eastAsia" w:ascii="仿宋" w:hAnsi="仿宋" w:eastAsia="仿宋" w:cs="仿宋"/>
          <w:color w:val="auto"/>
          <w:sz w:val="24"/>
          <w:szCs w:val="24"/>
        </w:rPr>
        <w:t>约定的付款条件及时向设计人支付进度款。</w:t>
      </w:r>
    </w:p>
    <w:p>
      <w:pPr>
        <w:autoSpaceDE w:val="0"/>
        <w:autoSpaceDN w:val="0"/>
        <w:adjustRightInd w:val="0"/>
        <w:spacing w:line="360" w:lineRule="auto"/>
        <w:ind w:firstLine="486" w:firstLineChars="200"/>
        <w:jc w:val="left"/>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10.4.2 进度付款的修正</w:t>
      </w:r>
    </w:p>
    <w:p>
      <w:pPr>
        <w:autoSpaceDE w:val="0"/>
        <w:autoSpaceDN w:val="0"/>
        <w:adjustRightInd w:val="0"/>
        <w:spacing w:line="360" w:lineRule="auto"/>
        <w:ind w:firstLine="486" w:firstLineChars="200"/>
        <w:jc w:val="left"/>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在对已付进度款进行汇总和复核中发现错误、遗漏或重复的，发包人和设计人均有权提出修正申请。经发包人和设计人同意的修正，应在下期进度付款中支付或扣除。</w:t>
      </w:r>
    </w:p>
    <w:p>
      <w:pPr>
        <w:spacing w:before="120" w:after="120" w:line="360" w:lineRule="auto"/>
        <w:ind w:firstLine="486" w:firstLineChars="200"/>
        <w:outlineLvl w:val="9"/>
        <w:rPr>
          <w:rFonts w:hint="eastAsia" w:ascii="仿宋" w:hAnsi="仿宋" w:eastAsia="仿宋" w:cs="仿宋"/>
          <w:b w:val="0"/>
          <w:color w:val="auto"/>
          <w:sz w:val="24"/>
          <w:szCs w:val="24"/>
        </w:rPr>
      </w:pPr>
      <w:r>
        <w:rPr>
          <w:rFonts w:hint="eastAsia" w:ascii="仿宋" w:hAnsi="仿宋" w:eastAsia="仿宋" w:cs="仿宋"/>
          <w:b w:val="0"/>
          <w:color w:val="auto"/>
          <w:sz w:val="24"/>
          <w:szCs w:val="24"/>
        </w:rPr>
        <w:t>10.5 合同价款的结算与支付</w:t>
      </w:r>
    </w:p>
    <w:p>
      <w:pPr>
        <w:ind w:firstLine="486" w:firstLineChars="200"/>
        <w:outlineLvl w:val="9"/>
        <w:rPr>
          <w:rFonts w:hint="eastAsia" w:ascii="仿宋" w:hAnsi="仿宋" w:eastAsia="仿宋" w:cs="仿宋"/>
          <w:bCs/>
          <w:color w:val="auto"/>
          <w:kern w:val="0"/>
          <w:sz w:val="24"/>
          <w:szCs w:val="24"/>
        </w:rPr>
      </w:pPr>
      <w:r>
        <w:rPr>
          <w:rFonts w:hint="eastAsia" w:ascii="仿宋" w:hAnsi="仿宋" w:eastAsia="仿宋" w:cs="仿宋"/>
          <w:bCs/>
          <w:color w:val="auto"/>
          <w:kern w:val="0"/>
          <w:sz w:val="24"/>
          <w:szCs w:val="24"/>
        </w:rPr>
        <w:t>10.5.1 对于采取固定总价形式的合同，发包人应当按照专用合同条款附件6的约定及时支付尾款。</w:t>
      </w:r>
    </w:p>
    <w:p>
      <w:pPr>
        <w:ind w:firstLine="486" w:firstLineChars="200"/>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10.5.2 对于采取固定单价形式的合同，发包人与设计人应当按照专用合同条款附件6约定的结算方式及时结清工程设计费，并将结清未支付的款项一次性支付给设计人。</w:t>
      </w:r>
    </w:p>
    <w:p>
      <w:pPr>
        <w:ind w:firstLine="486" w:firstLineChars="200"/>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10.5.3 对于采取其他价格形式的，也应按专用合同条款的约定及时结算和支付。</w:t>
      </w:r>
    </w:p>
    <w:p>
      <w:pPr>
        <w:spacing w:before="120" w:after="120" w:line="360" w:lineRule="auto"/>
        <w:ind w:firstLine="486" w:firstLineChars="200"/>
        <w:outlineLvl w:val="9"/>
        <w:rPr>
          <w:rFonts w:hint="eastAsia" w:ascii="仿宋" w:hAnsi="仿宋" w:eastAsia="仿宋" w:cs="仿宋"/>
          <w:b w:val="0"/>
          <w:color w:val="auto"/>
          <w:sz w:val="24"/>
          <w:szCs w:val="24"/>
        </w:rPr>
      </w:pPr>
      <w:r>
        <w:rPr>
          <w:rFonts w:hint="eastAsia" w:ascii="仿宋" w:hAnsi="仿宋" w:eastAsia="仿宋" w:cs="仿宋"/>
          <w:b w:val="0"/>
          <w:color w:val="auto"/>
          <w:sz w:val="24"/>
          <w:szCs w:val="24"/>
        </w:rPr>
        <w:t>10.6 支付账户</w:t>
      </w:r>
    </w:p>
    <w:p>
      <w:pPr>
        <w:spacing w:line="360" w:lineRule="auto"/>
        <w:ind w:firstLine="486" w:firstLineChars="200"/>
        <w:jc w:val="left"/>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发包人应将合同价款支付至合同协议书中约定的设计人账户。</w:t>
      </w:r>
    </w:p>
    <w:p>
      <w:pPr>
        <w:spacing w:before="120" w:after="120" w:line="360" w:lineRule="auto"/>
        <w:outlineLvl w:val="9"/>
        <w:rPr>
          <w:rFonts w:hint="eastAsia" w:ascii="仿宋" w:hAnsi="仿宋" w:eastAsia="仿宋" w:cs="仿宋"/>
          <w:b w:val="0"/>
          <w:color w:val="auto"/>
          <w:sz w:val="24"/>
          <w:szCs w:val="24"/>
        </w:rPr>
      </w:pPr>
      <w:r>
        <w:rPr>
          <w:rFonts w:hint="eastAsia" w:ascii="仿宋" w:hAnsi="仿宋" w:eastAsia="仿宋" w:cs="仿宋"/>
          <w:b w:val="0"/>
          <w:color w:val="auto"/>
          <w:sz w:val="24"/>
          <w:szCs w:val="24"/>
        </w:rPr>
        <w:t>11. 工程设计变更与索赔</w:t>
      </w:r>
    </w:p>
    <w:p>
      <w:pPr>
        <w:ind w:firstLine="486" w:firstLineChars="200"/>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11.1 发包人变更工程设计的内容、规模、功能、条件等，应当向设计人提供书面要求，设计人在不违反法律规定以及技术标准强制性规定的前提下应当按照发包人要求变更工程设计。</w:t>
      </w:r>
    </w:p>
    <w:p>
      <w:pPr>
        <w:ind w:firstLine="486" w:firstLineChars="200"/>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11.2 发包人变更工程设计的内容、规模、功能、条件或因提交的设计资料存在错误或作较大修改时，发包人应按设计人所耗工作量向设计人增付设计费，设计人可按本条约定和专用合同条款附件7的约定，与发包人协商对合同价格和/或完工时间做可共同接受的修改。</w:t>
      </w:r>
    </w:p>
    <w:p>
      <w:pPr>
        <w:ind w:firstLine="486" w:firstLineChars="200"/>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 xml:space="preserve">11.3 </w:t>
      </w:r>
      <w:r>
        <w:rPr>
          <w:rFonts w:hint="eastAsia" w:ascii="仿宋" w:hAnsi="仿宋" w:eastAsia="仿宋" w:cs="仿宋"/>
          <w:color w:val="auto"/>
          <w:sz w:val="24"/>
          <w:szCs w:val="24"/>
        </w:rPr>
        <w:t>如果由于发包人要求更改而造成的项目复杂性的变更或性质的变更使得设计人的设计工作减少，发包人</w:t>
      </w:r>
      <w:r>
        <w:rPr>
          <w:rFonts w:hint="eastAsia" w:ascii="仿宋" w:hAnsi="仿宋" w:eastAsia="仿宋" w:cs="仿宋"/>
          <w:color w:val="auto"/>
          <w:kern w:val="0"/>
          <w:sz w:val="24"/>
          <w:szCs w:val="24"/>
        </w:rPr>
        <w:t>可按本条约定和专用合同条款附件7的约定，与设计人协商对合同价格和/或完工时间做可共同接受的修改。</w:t>
      </w:r>
    </w:p>
    <w:p>
      <w:pPr>
        <w:ind w:firstLine="486" w:firstLineChars="200"/>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11.4 基准日期后，与工程设计服务有关的法律、技术标准的强制性规定的颁布及修改，由此增加的设计费用和（或）延长的设计周期由发包人承担。</w:t>
      </w:r>
    </w:p>
    <w:p>
      <w:pPr>
        <w:ind w:firstLine="486" w:firstLineChars="200"/>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11.5 如果发生设计人认为有理由提出增加合同价款或延长设计周期的要求事项，除专用合同条款对期限另有约定外，设计人应于该事项发生后5天内书面通知发包人。除专用合同条款对期限另有约定外，在该事项发生后10天内，设计人应向发包人提供证明设计人要求的书面声明，其中包括设计人关于因该事项引起的合同价款和设计周期的变化的详细计算。除专用合同条款对期限另有约定外，发包人应在接到设计人书面声明后的5天内，予以书面答复。逾期未答复的，视为发包人同意设计人关于增加合同价款或延长设计周期的要求。</w:t>
      </w:r>
    </w:p>
    <w:p>
      <w:pPr>
        <w:spacing w:before="120" w:after="120" w:line="360" w:lineRule="auto"/>
        <w:outlineLvl w:val="9"/>
        <w:rPr>
          <w:rFonts w:hint="eastAsia" w:ascii="仿宋" w:hAnsi="仿宋" w:eastAsia="仿宋" w:cs="仿宋"/>
          <w:b w:val="0"/>
          <w:color w:val="auto"/>
          <w:sz w:val="24"/>
          <w:szCs w:val="24"/>
        </w:rPr>
      </w:pPr>
      <w:r>
        <w:rPr>
          <w:rFonts w:hint="eastAsia" w:ascii="仿宋" w:hAnsi="仿宋" w:eastAsia="仿宋" w:cs="仿宋"/>
          <w:b w:val="0"/>
          <w:color w:val="auto"/>
          <w:sz w:val="24"/>
          <w:szCs w:val="24"/>
        </w:rPr>
        <w:t>12. 专业责任与保险</w:t>
      </w:r>
    </w:p>
    <w:p>
      <w:pPr>
        <w:ind w:firstLine="486" w:firstLineChars="200"/>
        <w:outlineLvl w:val="9"/>
        <w:rPr>
          <w:rFonts w:hint="eastAsia" w:ascii="仿宋" w:hAnsi="仿宋" w:eastAsia="仿宋" w:cs="仿宋"/>
          <w:color w:val="auto"/>
          <w:sz w:val="24"/>
          <w:szCs w:val="24"/>
        </w:rPr>
      </w:pPr>
      <w:r>
        <w:rPr>
          <w:rFonts w:hint="eastAsia" w:ascii="仿宋" w:hAnsi="仿宋" w:eastAsia="仿宋" w:cs="仿宋"/>
          <w:color w:val="auto"/>
          <w:sz w:val="24"/>
          <w:szCs w:val="24"/>
        </w:rPr>
        <w:t>12.1 设计人应运用一切合理的专业技术和经验知识，按照公认的职业标准尽其全部职责和谨慎、勤勉地履行其在本合同项下的责任和义务。</w:t>
      </w:r>
    </w:p>
    <w:p>
      <w:pPr>
        <w:ind w:firstLine="486" w:firstLineChars="200"/>
        <w:outlineLvl w:val="9"/>
        <w:rPr>
          <w:rFonts w:hint="eastAsia" w:ascii="仿宋" w:hAnsi="仿宋" w:eastAsia="仿宋" w:cs="仿宋"/>
          <w:color w:val="auto"/>
          <w:sz w:val="24"/>
          <w:szCs w:val="24"/>
        </w:rPr>
      </w:pPr>
      <w:r>
        <w:rPr>
          <w:rFonts w:hint="eastAsia" w:ascii="仿宋" w:hAnsi="仿宋" w:eastAsia="仿宋" w:cs="仿宋"/>
          <w:color w:val="auto"/>
          <w:sz w:val="24"/>
          <w:szCs w:val="24"/>
        </w:rPr>
        <w:t>12.2 除专用合同条款另有约定外，设计人应具有发包人认可的、履行本合同所需要的工程设计责任保险并使其于合同责任期内保持有效。</w:t>
      </w:r>
    </w:p>
    <w:p>
      <w:pPr>
        <w:ind w:firstLine="486" w:firstLineChars="200"/>
        <w:outlineLvl w:val="9"/>
        <w:rPr>
          <w:rFonts w:hint="eastAsia" w:ascii="仿宋" w:hAnsi="仿宋" w:eastAsia="仿宋" w:cs="仿宋"/>
          <w:color w:val="auto"/>
          <w:sz w:val="24"/>
          <w:szCs w:val="24"/>
        </w:rPr>
      </w:pPr>
      <w:r>
        <w:rPr>
          <w:rFonts w:hint="eastAsia" w:ascii="仿宋" w:hAnsi="仿宋" w:eastAsia="仿宋" w:cs="仿宋"/>
          <w:color w:val="auto"/>
          <w:sz w:val="24"/>
          <w:szCs w:val="24"/>
        </w:rPr>
        <w:t>12.3 工程设计责任保险应承担由于设计人的疏忽或过失而引发的工程质量事故所造成的建设工程本身的物质损失以及第三者人身伤亡、财产损失或费用的赔偿责任。</w:t>
      </w:r>
    </w:p>
    <w:p>
      <w:pPr>
        <w:spacing w:before="120" w:after="120" w:line="360" w:lineRule="auto"/>
        <w:outlineLvl w:val="9"/>
        <w:rPr>
          <w:rFonts w:hint="eastAsia" w:ascii="仿宋" w:hAnsi="仿宋" w:eastAsia="仿宋" w:cs="仿宋"/>
          <w:b w:val="0"/>
          <w:color w:val="auto"/>
          <w:sz w:val="24"/>
          <w:szCs w:val="24"/>
        </w:rPr>
      </w:pPr>
      <w:r>
        <w:rPr>
          <w:rFonts w:hint="eastAsia" w:ascii="仿宋" w:hAnsi="仿宋" w:eastAsia="仿宋" w:cs="仿宋"/>
          <w:b w:val="0"/>
          <w:color w:val="auto"/>
          <w:sz w:val="24"/>
          <w:szCs w:val="24"/>
        </w:rPr>
        <w:t>13. 知识产权</w:t>
      </w:r>
    </w:p>
    <w:p>
      <w:pPr>
        <w:autoSpaceDE w:val="0"/>
        <w:autoSpaceDN w:val="0"/>
        <w:adjustRightInd w:val="0"/>
        <w:spacing w:line="360" w:lineRule="auto"/>
        <w:ind w:firstLine="486" w:firstLineChars="200"/>
        <w:jc w:val="left"/>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13.1 除专用合同条款另有约定外，发包人提供给设计人的图纸、发包人为实施工程自行编制或委托编制的技术规格书以及反映发包人要求的或其他类似性质的文件的著作权属于发包人，设计人可以为实现合同目的而复制、使用此类文件，但不能用于与合同无关的其他事项。未经发包人书面同意，设计人不得为了合同以外的目的而复制、使用上述文件或将之提供给任何第三方。</w:t>
      </w:r>
    </w:p>
    <w:p>
      <w:pPr>
        <w:autoSpaceDE w:val="0"/>
        <w:autoSpaceDN w:val="0"/>
        <w:adjustRightInd w:val="0"/>
        <w:spacing w:line="360" w:lineRule="auto"/>
        <w:ind w:firstLine="486" w:firstLineChars="200"/>
        <w:jc w:val="left"/>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13.2 除专用合同条款另有约定外，设计人为实施工程所编制的文件的著作权属于设计人，发包人可因实施工程的运行、调试、维修、改造等目的而复制、使用此类文件，但不能擅自修改或用于与合同无关的其他事项。未经设计人书面同意，发包人不得为了合同以外的目的而复制、使用上述文件或将之提供给任何第三方。</w:t>
      </w:r>
    </w:p>
    <w:p>
      <w:pPr>
        <w:autoSpaceDE w:val="0"/>
        <w:autoSpaceDN w:val="0"/>
        <w:adjustRightInd w:val="0"/>
        <w:spacing w:line="360" w:lineRule="auto"/>
        <w:ind w:firstLine="486" w:firstLineChars="200"/>
        <w:jc w:val="left"/>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13.3 合同当事人保证在履行合同过程中不侵犯对方及第三方的知识产权。设计人在工程设计时，因侵犯他人的专利权或其他知识产权所引起的责任，由设计人承担；因发包人提供的工程设计资料导致侵权的，由发包人承担责任。</w:t>
      </w:r>
    </w:p>
    <w:p>
      <w:pPr>
        <w:ind w:firstLine="486" w:firstLineChars="200"/>
        <w:outlineLvl w:val="9"/>
        <w:rPr>
          <w:rFonts w:hint="eastAsia" w:ascii="仿宋" w:hAnsi="仿宋" w:eastAsia="仿宋" w:cs="仿宋"/>
          <w:color w:val="auto"/>
          <w:sz w:val="24"/>
          <w:szCs w:val="24"/>
        </w:rPr>
      </w:pPr>
      <w:r>
        <w:rPr>
          <w:rFonts w:hint="eastAsia" w:ascii="仿宋" w:hAnsi="仿宋" w:eastAsia="仿宋" w:cs="仿宋"/>
          <w:color w:val="auto"/>
          <w:sz w:val="24"/>
          <w:szCs w:val="24"/>
        </w:rPr>
        <w:t>13.4 合同当事人双方均有权在不损害对方利益和保密约定的前提下，在自己宣传用的印刷品或其他出版物上，或申报奖项时等情形下公布有关项目的文字和图片材料。</w:t>
      </w:r>
    </w:p>
    <w:p>
      <w:pPr>
        <w:ind w:firstLine="486" w:firstLineChars="200"/>
        <w:outlineLvl w:val="9"/>
        <w:rPr>
          <w:rFonts w:hint="eastAsia" w:ascii="仿宋" w:hAnsi="仿宋" w:eastAsia="仿宋" w:cs="仿宋"/>
          <w:color w:val="auto"/>
          <w:sz w:val="24"/>
          <w:szCs w:val="24"/>
        </w:rPr>
      </w:pPr>
      <w:r>
        <w:rPr>
          <w:rFonts w:hint="eastAsia" w:ascii="仿宋" w:hAnsi="仿宋" w:eastAsia="仿宋" w:cs="仿宋"/>
          <w:color w:val="auto"/>
          <w:sz w:val="24"/>
          <w:szCs w:val="24"/>
        </w:rPr>
        <w:t>13.5 除专用合同条款另有约定外，设计人在合同签订前和签订时已确定采用的专利、专有技术的使用费应包含在签约合同价中。</w:t>
      </w:r>
    </w:p>
    <w:bookmarkEnd w:id="142"/>
    <w:bookmarkEnd w:id="143"/>
    <w:p>
      <w:pPr>
        <w:spacing w:before="120" w:after="120" w:line="360" w:lineRule="auto"/>
        <w:outlineLvl w:val="9"/>
        <w:rPr>
          <w:rFonts w:hint="eastAsia" w:ascii="仿宋" w:hAnsi="仿宋" w:eastAsia="仿宋" w:cs="仿宋"/>
          <w:b w:val="0"/>
          <w:color w:val="auto"/>
          <w:sz w:val="24"/>
          <w:szCs w:val="24"/>
        </w:rPr>
      </w:pPr>
      <w:bookmarkStart w:id="144" w:name="_Toc337558820"/>
      <w:r>
        <w:rPr>
          <w:rFonts w:hint="eastAsia" w:ascii="仿宋" w:hAnsi="仿宋" w:eastAsia="仿宋" w:cs="仿宋"/>
          <w:b w:val="0"/>
          <w:color w:val="auto"/>
          <w:sz w:val="24"/>
          <w:szCs w:val="24"/>
        </w:rPr>
        <w:t>14. 违约责任</w:t>
      </w:r>
    </w:p>
    <w:bookmarkEnd w:id="144"/>
    <w:p>
      <w:pPr>
        <w:spacing w:before="120" w:after="120" w:line="360" w:lineRule="auto"/>
        <w:ind w:firstLine="486" w:firstLineChars="200"/>
        <w:outlineLvl w:val="9"/>
        <w:rPr>
          <w:rFonts w:hint="eastAsia" w:ascii="仿宋" w:hAnsi="仿宋" w:eastAsia="仿宋" w:cs="仿宋"/>
          <w:b w:val="0"/>
          <w:color w:val="auto"/>
          <w:sz w:val="24"/>
          <w:szCs w:val="24"/>
        </w:rPr>
      </w:pPr>
      <w:bookmarkStart w:id="145" w:name="_Toc296346630"/>
      <w:bookmarkStart w:id="146" w:name="_Toc296503129"/>
      <w:bookmarkStart w:id="147" w:name="_Toc337558821"/>
      <w:r>
        <w:rPr>
          <w:rFonts w:hint="eastAsia" w:ascii="仿宋" w:hAnsi="仿宋" w:eastAsia="仿宋" w:cs="仿宋"/>
          <w:b w:val="0"/>
          <w:color w:val="auto"/>
          <w:sz w:val="24"/>
          <w:szCs w:val="24"/>
        </w:rPr>
        <w:t>14.1 发</w:t>
      </w:r>
      <w:bookmarkEnd w:id="145"/>
      <w:bookmarkEnd w:id="146"/>
      <w:r>
        <w:rPr>
          <w:rFonts w:hint="eastAsia" w:ascii="仿宋" w:hAnsi="仿宋" w:eastAsia="仿宋" w:cs="仿宋"/>
          <w:b w:val="0"/>
          <w:color w:val="auto"/>
          <w:sz w:val="24"/>
          <w:szCs w:val="24"/>
        </w:rPr>
        <w:t>包人违约责任</w:t>
      </w:r>
    </w:p>
    <w:bookmarkEnd w:id="147"/>
    <w:p>
      <w:pPr>
        <w:ind w:firstLine="486" w:firstLineChars="200"/>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14.1.1 合同生效后，发包人因非设计人原因要求终止或解除合同，设计人未开始设计工作的，不退还发包人已付的定金或发包人按照专用合同条款的约定向设计人支付违约金；已开始设计工作的，发包人应按照设计人已完成的实际工作量计算设计费，完成工作量不足一半时，按该阶段设计费的一半支付设计费；超过一半时，按该阶段设计费的全部支付设计费。</w:t>
      </w:r>
    </w:p>
    <w:p>
      <w:pPr>
        <w:ind w:firstLine="486" w:firstLineChars="200"/>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14.1.2 发包人未按专用合同条款附件6约定的金额和期限向设计人支付设计费的，应按专用合同条款约定向设计人支付违约金。逾期超过15天时，设计人有权书面通知发包人中止设计工作。自中止设计工作之日起15天内发包人支付相应费用的，设计人应及时根据发包人要求恢复设计工作；自中止设计工作之日起超过15天后发包人支付相应费用的，设计人有权确定重新恢复设计工作的时间，且设计周期相应延长。</w:t>
      </w:r>
    </w:p>
    <w:p>
      <w:pPr>
        <w:ind w:firstLine="486" w:firstLineChars="200"/>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14.1.3 发包人的上级或设计审批部门对设计文件不进行审批或本合同工程停建、缓建，发包人应在事件发生之日起15天内按本合同第16条</w:t>
      </w:r>
      <w:r>
        <w:rPr>
          <w:rFonts w:hint="eastAsia" w:ascii="仿宋" w:hAnsi="仿宋" w:eastAsia="仿宋" w:cs="仿宋"/>
          <w:color w:val="auto"/>
          <w:sz w:val="24"/>
          <w:szCs w:val="24"/>
        </w:rPr>
        <w:t>〔合同解除〕</w:t>
      </w:r>
      <w:r>
        <w:rPr>
          <w:rFonts w:hint="eastAsia" w:ascii="仿宋" w:hAnsi="仿宋" w:eastAsia="仿宋" w:cs="仿宋"/>
          <w:color w:val="auto"/>
          <w:kern w:val="0"/>
          <w:sz w:val="24"/>
          <w:szCs w:val="24"/>
        </w:rPr>
        <w:t>的约定向设计人结算并支付设计费。</w:t>
      </w:r>
    </w:p>
    <w:p>
      <w:pPr>
        <w:ind w:firstLine="486" w:firstLineChars="200"/>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14.1.4 发包人擅自将设计人的设计文件用于本工程以外的工程或交第三方使用时，应承担相应法律责任，并应赔偿设计人因此遭受的损失。</w:t>
      </w:r>
    </w:p>
    <w:p>
      <w:pPr>
        <w:keepNext w:val="0"/>
        <w:keepLines w:val="0"/>
        <w:spacing w:before="120" w:after="120" w:line="360" w:lineRule="auto"/>
        <w:ind w:firstLine="486" w:firstLineChars="200"/>
        <w:outlineLvl w:val="9"/>
        <w:rPr>
          <w:rFonts w:hint="eastAsia" w:ascii="仿宋" w:hAnsi="仿宋" w:eastAsia="仿宋" w:cs="仿宋"/>
          <w:b w:val="0"/>
          <w:color w:val="auto"/>
          <w:sz w:val="24"/>
          <w:szCs w:val="24"/>
        </w:rPr>
      </w:pPr>
      <w:bookmarkStart w:id="148" w:name="_Toc296346632"/>
      <w:bookmarkStart w:id="149" w:name="_Toc296503131"/>
      <w:bookmarkStart w:id="150" w:name="_Toc337558822"/>
      <w:r>
        <w:rPr>
          <w:rFonts w:hint="eastAsia" w:ascii="仿宋" w:hAnsi="仿宋" w:eastAsia="仿宋" w:cs="仿宋"/>
          <w:b w:val="0"/>
          <w:color w:val="auto"/>
          <w:sz w:val="24"/>
          <w:szCs w:val="24"/>
        </w:rPr>
        <w:t>14.2 设计人违约责任</w:t>
      </w:r>
    </w:p>
    <w:bookmarkEnd w:id="148"/>
    <w:bookmarkEnd w:id="149"/>
    <w:bookmarkEnd w:id="150"/>
    <w:p>
      <w:pPr>
        <w:ind w:firstLine="486" w:firstLineChars="200"/>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14.2.1 合同生效后，设计人因自身原因要求终止或解除合同，设计人应按发包人已支付的定金金额双倍返还给发包人或设计人按照专用合同条款约定向发包人支付违约金。</w:t>
      </w:r>
    </w:p>
    <w:p>
      <w:pPr>
        <w:ind w:firstLine="486" w:firstLineChars="200"/>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14.2.2 由于设计人原因，未按专用合同条款附件3约定的时间交付工程设计文件的，应按专用合同条款的约定向发包人支付违约金，前述违约金经双方确认后可在发包人应付设计费中扣减。</w:t>
      </w:r>
    </w:p>
    <w:p>
      <w:pPr>
        <w:ind w:firstLine="486" w:firstLineChars="200"/>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14.2.3 设计人对工程设计文件出现的遗漏或错误负责修改或补充。由于设计人原因产生的设计问题造成工程质量事故或其他事故时，设计人除负责采取补救措施外，应当通过所投建设工程设计责任保险向发包人承担赔偿责任或者根据直接经济损失程度按专用合同条款约定向发包人支付赔偿金。</w:t>
      </w:r>
    </w:p>
    <w:p>
      <w:pPr>
        <w:ind w:firstLine="486" w:firstLineChars="200"/>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14.2.4 由于设计人原因，工程设计文件超出发包人与设计人书面约定的主要技术指标控制值比例的，设计人应当按照专用合同条款的约定承担违约责任。</w:t>
      </w:r>
    </w:p>
    <w:p>
      <w:pPr>
        <w:ind w:firstLine="486" w:firstLineChars="200"/>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14.2.5 设计人未经发包人同意擅自对工程设计进行分包的，发包人有权要求设计人解除未经发包人同意的设计分包合同，设计人应当按照专用合同条款的约定承担违约责任。</w:t>
      </w:r>
    </w:p>
    <w:p>
      <w:pPr>
        <w:keepNext w:val="0"/>
        <w:keepLines w:val="0"/>
        <w:spacing w:before="120" w:after="120" w:line="360" w:lineRule="auto"/>
        <w:outlineLvl w:val="9"/>
        <w:rPr>
          <w:rFonts w:hint="eastAsia" w:ascii="仿宋" w:hAnsi="仿宋" w:eastAsia="仿宋" w:cs="仿宋"/>
          <w:b w:val="0"/>
          <w:color w:val="auto"/>
          <w:sz w:val="24"/>
          <w:szCs w:val="24"/>
        </w:rPr>
      </w:pPr>
      <w:bookmarkStart w:id="151" w:name="_Toc296503116"/>
      <w:bookmarkStart w:id="152" w:name="_Toc296346617"/>
      <w:bookmarkStart w:id="153" w:name="_Toc337558823"/>
      <w:r>
        <w:rPr>
          <w:rFonts w:hint="eastAsia" w:ascii="仿宋" w:hAnsi="仿宋" w:eastAsia="仿宋" w:cs="仿宋"/>
          <w:b w:val="0"/>
          <w:color w:val="auto"/>
          <w:sz w:val="24"/>
          <w:szCs w:val="24"/>
        </w:rPr>
        <w:t xml:space="preserve">15. 不可抗力 </w:t>
      </w:r>
      <w:bookmarkEnd w:id="151"/>
      <w:bookmarkEnd w:id="152"/>
      <w:bookmarkEnd w:id="153"/>
    </w:p>
    <w:p>
      <w:pPr>
        <w:keepNext w:val="0"/>
        <w:keepLines w:val="0"/>
        <w:spacing w:before="120" w:after="120" w:line="360" w:lineRule="auto"/>
        <w:ind w:firstLine="486" w:firstLineChars="200"/>
        <w:outlineLvl w:val="9"/>
        <w:rPr>
          <w:rFonts w:hint="eastAsia" w:ascii="仿宋" w:hAnsi="仿宋" w:eastAsia="仿宋" w:cs="仿宋"/>
          <w:b w:val="0"/>
          <w:bCs w:val="0"/>
          <w:color w:val="auto"/>
          <w:kern w:val="0"/>
          <w:sz w:val="24"/>
          <w:szCs w:val="24"/>
        </w:rPr>
      </w:pPr>
      <w:bookmarkStart w:id="154" w:name="_Toc337558824"/>
      <w:bookmarkStart w:id="155" w:name="_Toc296503117"/>
      <w:bookmarkStart w:id="156" w:name="_Toc296346618"/>
      <w:r>
        <w:rPr>
          <w:rFonts w:hint="eastAsia" w:ascii="仿宋" w:hAnsi="仿宋" w:eastAsia="仿宋" w:cs="仿宋"/>
          <w:b w:val="0"/>
          <w:color w:val="auto"/>
          <w:sz w:val="24"/>
          <w:szCs w:val="24"/>
        </w:rPr>
        <w:t>15.1 不可抗力的确认</w:t>
      </w:r>
    </w:p>
    <w:bookmarkEnd w:id="154"/>
    <w:bookmarkEnd w:id="155"/>
    <w:bookmarkEnd w:id="156"/>
    <w:p>
      <w:pPr>
        <w:autoSpaceDE w:val="0"/>
        <w:autoSpaceDN w:val="0"/>
        <w:adjustRightInd w:val="0"/>
        <w:spacing w:line="360" w:lineRule="auto"/>
        <w:ind w:firstLine="486" w:firstLineChars="200"/>
        <w:jc w:val="left"/>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不可抗力是指合同当事人在签订合同时不可预见，在合同履行过程中不可避免且不能克服的自然灾害和社会性突发事件，如地震、海啸、瘟疫、骚乱、戒严、暴动、战争和专用合同条款中约定的其他情形。</w:t>
      </w:r>
    </w:p>
    <w:p>
      <w:pPr>
        <w:adjustRightInd w:val="0"/>
        <w:spacing w:line="360" w:lineRule="auto"/>
        <w:ind w:firstLine="486" w:firstLineChars="200"/>
        <w:jc w:val="left"/>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不可抗力发生后，发包人和设计人应收集证明不可抗力发生及不可抗力造成损失的证据，并及时认真统计所造成的损失。合同当事人对是否属于不可抗力或其损失发生争议时，按第17条〔争议解决〕的约定处理。</w:t>
      </w:r>
    </w:p>
    <w:p>
      <w:pPr>
        <w:spacing w:before="120" w:after="120" w:line="360" w:lineRule="auto"/>
        <w:ind w:firstLine="486" w:firstLineChars="200"/>
        <w:outlineLvl w:val="9"/>
        <w:rPr>
          <w:rFonts w:hint="eastAsia" w:ascii="仿宋" w:hAnsi="仿宋" w:eastAsia="仿宋" w:cs="仿宋"/>
          <w:b w:val="0"/>
          <w:bCs w:val="0"/>
          <w:color w:val="auto"/>
          <w:kern w:val="0"/>
          <w:sz w:val="24"/>
          <w:szCs w:val="24"/>
        </w:rPr>
      </w:pPr>
      <w:bookmarkStart w:id="157" w:name="_Toc296346619"/>
      <w:bookmarkStart w:id="158" w:name="_Toc337558825"/>
      <w:bookmarkStart w:id="159" w:name="_Toc296503118"/>
      <w:r>
        <w:rPr>
          <w:rFonts w:hint="eastAsia" w:ascii="仿宋" w:hAnsi="仿宋" w:eastAsia="仿宋" w:cs="仿宋"/>
          <w:b w:val="0"/>
          <w:color w:val="auto"/>
          <w:sz w:val="24"/>
          <w:szCs w:val="24"/>
        </w:rPr>
        <w:t>15.2 不可抗力的通知</w:t>
      </w:r>
    </w:p>
    <w:bookmarkEnd w:id="157"/>
    <w:bookmarkEnd w:id="158"/>
    <w:bookmarkEnd w:id="159"/>
    <w:p>
      <w:pPr>
        <w:autoSpaceDE w:val="0"/>
        <w:autoSpaceDN w:val="0"/>
        <w:adjustRightInd w:val="0"/>
        <w:spacing w:line="360" w:lineRule="auto"/>
        <w:ind w:firstLine="486" w:firstLineChars="200"/>
        <w:jc w:val="left"/>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合同一方当事人遇到不可抗力事件，使其履行合同义务受到阻碍时，应立即通知合同另一方当事人，书面说明不可抗力和受阻碍的详细情况，并在合理期限内提供必要的证明。</w:t>
      </w:r>
    </w:p>
    <w:p>
      <w:pPr>
        <w:adjustRightInd w:val="0"/>
        <w:spacing w:line="360" w:lineRule="auto"/>
        <w:ind w:firstLine="486" w:firstLineChars="200"/>
        <w:jc w:val="left"/>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不可抗力持续发生的，合同一方当事人应及时向合同另一方当事人提交中间报告，说明不可抗力和履行合同受阻的情况，并于不可抗力事件结束后28天内提交最终报告及有关资料。</w:t>
      </w:r>
    </w:p>
    <w:p>
      <w:pPr>
        <w:spacing w:before="120" w:after="120" w:line="360" w:lineRule="auto"/>
        <w:ind w:firstLine="486" w:firstLineChars="200"/>
        <w:outlineLvl w:val="9"/>
        <w:rPr>
          <w:rFonts w:hint="eastAsia" w:ascii="仿宋" w:hAnsi="仿宋" w:eastAsia="仿宋" w:cs="仿宋"/>
          <w:b w:val="0"/>
          <w:color w:val="auto"/>
          <w:sz w:val="24"/>
          <w:szCs w:val="24"/>
        </w:rPr>
      </w:pPr>
      <w:bookmarkStart w:id="160" w:name="_Toc296346620"/>
      <w:bookmarkStart w:id="161" w:name="_Toc296503119"/>
      <w:bookmarkStart w:id="162" w:name="_Toc337558826"/>
      <w:r>
        <w:rPr>
          <w:rFonts w:hint="eastAsia" w:ascii="仿宋" w:hAnsi="仿宋" w:eastAsia="仿宋" w:cs="仿宋"/>
          <w:b w:val="0"/>
          <w:color w:val="auto"/>
          <w:sz w:val="24"/>
          <w:szCs w:val="24"/>
        </w:rPr>
        <w:t>15.3 不可抗力后果的承担</w:t>
      </w:r>
    </w:p>
    <w:bookmarkEnd w:id="160"/>
    <w:bookmarkEnd w:id="161"/>
    <w:bookmarkEnd w:id="162"/>
    <w:p>
      <w:pPr>
        <w:autoSpaceDE w:val="0"/>
        <w:autoSpaceDN w:val="0"/>
        <w:adjustRightInd w:val="0"/>
        <w:spacing w:line="360" w:lineRule="auto"/>
        <w:ind w:firstLine="486" w:firstLineChars="200"/>
        <w:jc w:val="left"/>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不可抗力引起的后果及造成的损失由合同当事人按照法律规定及合同约定各自承担。不可抗力发生前已完成的工程设计应当按照合同约定进行支付。</w:t>
      </w:r>
    </w:p>
    <w:p>
      <w:pPr>
        <w:autoSpaceDE w:val="0"/>
        <w:autoSpaceDN w:val="0"/>
        <w:adjustRightInd w:val="0"/>
        <w:spacing w:line="360" w:lineRule="auto"/>
        <w:ind w:firstLine="486" w:firstLineChars="200"/>
        <w:jc w:val="left"/>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不可抗力发生后，合同当事人均应采取措施尽量避免和减少损失的扩大，任何一方当事人没有采取有效措施导致损失扩大的，应对扩大的损失承担责任。</w:t>
      </w:r>
    </w:p>
    <w:p>
      <w:pPr>
        <w:autoSpaceDE w:val="0"/>
        <w:autoSpaceDN w:val="0"/>
        <w:adjustRightInd w:val="0"/>
        <w:spacing w:line="360" w:lineRule="auto"/>
        <w:ind w:firstLine="486" w:firstLineChars="200"/>
        <w:jc w:val="left"/>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因合同一方迟延履行合同义务，在迟延履行期间遭遇不可抗力的，不免除其违约责任。</w:t>
      </w:r>
    </w:p>
    <w:p>
      <w:pPr>
        <w:spacing w:before="120" w:after="120" w:line="360" w:lineRule="auto"/>
        <w:outlineLvl w:val="9"/>
        <w:rPr>
          <w:rFonts w:hint="eastAsia" w:ascii="仿宋" w:hAnsi="仿宋" w:eastAsia="仿宋" w:cs="仿宋"/>
          <w:b w:val="0"/>
          <w:color w:val="auto"/>
          <w:sz w:val="24"/>
          <w:szCs w:val="24"/>
        </w:rPr>
      </w:pPr>
      <w:r>
        <w:rPr>
          <w:rFonts w:hint="eastAsia" w:ascii="仿宋" w:hAnsi="仿宋" w:eastAsia="仿宋" w:cs="仿宋"/>
          <w:b w:val="0"/>
          <w:color w:val="auto"/>
          <w:sz w:val="24"/>
          <w:szCs w:val="24"/>
        </w:rPr>
        <w:t>16. 合同解除</w:t>
      </w:r>
    </w:p>
    <w:p>
      <w:pPr>
        <w:ind w:firstLine="486" w:firstLineChars="200"/>
        <w:outlineLvl w:val="9"/>
        <w:rPr>
          <w:rFonts w:hint="eastAsia" w:ascii="仿宋" w:hAnsi="仿宋" w:eastAsia="仿宋" w:cs="仿宋"/>
          <w:color w:val="auto"/>
          <w:sz w:val="24"/>
          <w:szCs w:val="24"/>
        </w:rPr>
      </w:pPr>
      <w:r>
        <w:rPr>
          <w:rFonts w:hint="eastAsia" w:ascii="仿宋" w:hAnsi="仿宋" w:eastAsia="仿宋" w:cs="仿宋"/>
          <w:color w:val="auto"/>
          <w:sz w:val="24"/>
          <w:szCs w:val="24"/>
        </w:rPr>
        <w:t>16.1 发包人与设计人协商一致，可以解除合同。</w:t>
      </w:r>
    </w:p>
    <w:p>
      <w:pPr>
        <w:ind w:firstLine="486" w:firstLineChars="200"/>
        <w:outlineLvl w:val="9"/>
        <w:rPr>
          <w:rFonts w:hint="eastAsia" w:ascii="仿宋" w:hAnsi="仿宋" w:eastAsia="仿宋" w:cs="仿宋"/>
          <w:color w:val="auto"/>
          <w:sz w:val="24"/>
          <w:szCs w:val="24"/>
        </w:rPr>
      </w:pPr>
      <w:r>
        <w:rPr>
          <w:rFonts w:hint="eastAsia" w:ascii="仿宋" w:hAnsi="仿宋" w:eastAsia="仿宋" w:cs="仿宋"/>
          <w:color w:val="auto"/>
          <w:sz w:val="24"/>
          <w:szCs w:val="24"/>
        </w:rPr>
        <w:t>16.2 有下列情形之一的，合同当事人一方或双方可以解除合同：</w:t>
      </w:r>
    </w:p>
    <w:p>
      <w:pPr>
        <w:ind w:firstLine="486" w:firstLineChars="200"/>
        <w:outlineLvl w:val="9"/>
        <w:rPr>
          <w:rFonts w:hint="eastAsia" w:ascii="仿宋" w:hAnsi="仿宋" w:eastAsia="仿宋" w:cs="仿宋"/>
          <w:color w:val="auto"/>
          <w:sz w:val="24"/>
          <w:szCs w:val="24"/>
        </w:rPr>
      </w:pPr>
      <w:r>
        <w:rPr>
          <w:rFonts w:hint="eastAsia" w:ascii="仿宋" w:hAnsi="仿宋" w:eastAsia="仿宋" w:cs="仿宋"/>
          <w:color w:val="auto"/>
          <w:sz w:val="24"/>
          <w:szCs w:val="24"/>
        </w:rPr>
        <w:t>（1）设计人工程设计文件存在重大质量问题，经发包人催告后,在合理期限内修改后仍不能满足国家现行深度要求或不能达到合同约定的设计质量要求的，发包人可以解除合同；</w:t>
      </w:r>
    </w:p>
    <w:p>
      <w:pPr>
        <w:ind w:firstLine="486" w:firstLineChars="200"/>
        <w:outlineLvl w:val="9"/>
        <w:rPr>
          <w:rFonts w:hint="eastAsia" w:ascii="仿宋" w:hAnsi="仿宋" w:eastAsia="仿宋" w:cs="仿宋"/>
          <w:color w:val="auto"/>
          <w:sz w:val="24"/>
          <w:szCs w:val="24"/>
        </w:rPr>
      </w:pPr>
      <w:r>
        <w:rPr>
          <w:rFonts w:hint="eastAsia" w:ascii="仿宋" w:hAnsi="仿宋" w:eastAsia="仿宋" w:cs="仿宋"/>
          <w:color w:val="auto"/>
          <w:sz w:val="24"/>
          <w:szCs w:val="24"/>
        </w:rPr>
        <w:t>（2）发包人未按合同约定支付设计费用，经设计人催告后，在30天内仍未支付的，设计人可以解除合同；</w:t>
      </w:r>
    </w:p>
    <w:p>
      <w:pPr>
        <w:ind w:firstLine="486" w:firstLineChars="200"/>
        <w:outlineLvl w:val="9"/>
        <w:rPr>
          <w:rFonts w:hint="eastAsia" w:ascii="仿宋" w:hAnsi="仿宋" w:eastAsia="仿宋" w:cs="仿宋"/>
          <w:color w:val="auto"/>
          <w:sz w:val="24"/>
          <w:szCs w:val="24"/>
        </w:rPr>
      </w:pPr>
      <w:r>
        <w:rPr>
          <w:rFonts w:hint="eastAsia" w:ascii="仿宋" w:hAnsi="仿宋" w:eastAsia="仿宋" w:cs="仿宋"/>
          <w:color w:val="auto"/>
          <w:sz w:val="24"/>
          <w:szCs w:val="24"/>
        </w:rPr>
        <w:t>（3）暂停设计期限已连续超过180天，专用合同条款另有约定的除外；</w:t>
      </w:r>
    </w:p>
    <w:p>
      <w:pPr>
        <w:ind w:firstLine="486" w:firstLineChars="200"/>
        <w:outlineLvl w:val="9"/>
        <w:rPr>
          <w:rFonts w:hint="eastAsia" w:ascii="仿宋" w:hAnsi="仿宋" w:eastAsia="仿宋" w:cs="仿宋"/>
          <w:color w:val="auto"/>
          <w:sz w:val="24"/>
          <w:szCs w:val="24"/>
        </w:rPr>
      </w:pPr>
      <w:r>
        <w:rPr>
          <w:rFonts w:hint="eastAsia" w:ascii="仿宋" w:hAnsi="仿宋" w:eastAsia="仿宋" w:cs="仿宋"/>
          <w:color w:val="auto"/>
          <w:sz w:val="24"/>
          <w:szCs w:val="24"/>
        </w:rPr>
        <w:t>（4）因不可抗力致使合同无法履行；</w:t>
      </w:r>
    </w:p>
    <w:p>
      <w:pPr>
        <w:ind w:firstLine="486" w:firstLineChars="200"/>
        <w:outlineLvl w:val="9"/>
        <w:rPr>
          <w:rFonts w:hint="eastAsia" w:ascii="仿宋" w:hAnsi="仿宋" w:eastAsia="仿宋" w:cs="仿宋"/>
          <w:color w:val="auto"/>
          <w:sz w:val="24"/>
          <w:szCs w:val="24"/>
        </w:rPr>
      </w:pPr>
      <w:r>
        <w:rPr>
          <w:rFonts w:hint="eastAsia" w:ascii="仿宋" w:hAnsi="仿宋" w:eastAsia="仿宋" w:cs="仿宋"/>
          <w:color w:val="auto"/>
          <w:sz w:val="24"/>
          <w:szCs w:val="24"/>
        </w:rPr>
        <w:t>（5）因一方违约致使合同无法实际履行或实际履行已无必要；</w:t>
      </w:r>
    </w:p>
    <w:p>
      <w:pPr>
        <w:ind w:firstLine="486" w:firstLineChars="200"/>
        <w:outlineLvl w:val="9"/>
        <w:rPr>
          <w:rFonts w:hint="eastAsia" w:ascii="仿宋" w:hAnsi="仿宋" w:eastAsia="仿宋" w:cs="仿宋"/>
          <w:color w:val="auto"/>
          <w:sz w:val="24"/>
          <w:szCs w:val="24"/>
        </w:rPr>
      </w:pPr>
      <w:r>
        <w:rPr>
          <w:rFonts w:hint="eastAsia" w:ascii="仿宋" w:hAnsi="仿宋" w:eastAsia="仿宋" w:cs="仿宋"/>
          <w:color w:val="auto"/>
          <w:sz w:val="24"/>
          <w:szCs w:val="24"/>
        </w:rPr>
        <w:t>（6）因本工程项目条件发生重大变化，使合同无法继续履行。</w:t>
      </w:r>
    </w:p>
    <w:p>
      <w:pPr>
        <w:ind w:firstLine="486" w:firstLineChars="200"/>
        <w:outlineLvl w:val="9"/>
        <w:rPr>
          <w:rFonts w:hint="eastAsia" w:ascii="仿宋" w:hAnsi="仿宋" w:eastAsia="仿宋" w:cs="仿宋"/>
          <w:color w:val="auto"/>
          <w:sz w:val="24"/>
          <w:szCs w:val="24"/>
        </w:rPr>
      </w:pPr>
      <w:r>
        <w:rPr>
          <w:rFonts w:hint="eastAsia" w:ascii="仿宋" w:hAnsi="仿宋" w:eastAsia="仿宋" w:cs="仿宋"/>
          <w:color w:val="auto"/>
          <w:sz w:val="24"/>
          <w:szCs w:val="24"/>
        </w:rPr>
        <w:t>16.3 任何一方因故需解除合同时，应提前30天书面通知对方，对合同中的遗留问题应取得一致意见并形成书面协议。</w:t>
      </w:r>
    </w:p>
    <w:p>
      <w:pPr>
        <w:ind w:firstLine="486" w:firstLineChars="200"/>
        <w:outlineLvl w:val="9"/>
        <w:rPr>
          <w:rFonts w:hint="eastAsia" w:ascii="仿宋" w:hAnsi="仿宋" w:eastAsia="仿宋" w:cs="仿宋"/>
          <w:color w:val="auto"/>
          <w:sz w:val="24"/>
          <w:szCs w:val="24"/>
        </w:rPr>
      </w:pPr>
      <w:r>
        <w:rPr>
          <w:rFonts w:hint="eastAsia" w:ascii="仿宋" w:hAnsi="仿宋" w:eastAsia="仿宋" w:cs="仿宋"/>
          <w:color w:val="auto"/>
          <w:sz w:val="24"/>
          <w:szCs w:val="24"/>
        </w:rPr>
        <w:t>16.4 合同解除后，发包人除应按第14.1.1项的约定及专用合同条款约定期限内向设计人支付已完工作的设计费外，应当向设计人支付由于非设计人原因合同解除导致设计人增加的设计费用，违约一方应当承担相应的违约责任。</w:t>
      </w:r>
    </w:p>
    <w:p>
      <w:pPr>
        <w:keepNext w:val="0"/>
        <w:keepLines w:val="0"/>
        <w:spacing w:before="120" w:after="120" w:line="360" w:lineRule="auto"/>
        <w:outlineLvl w:val="9"/>
        <w:rPr>
          <w:rFonts w:hint="eastAsia" w:ascii="仿宋" w:hAnsi="仿宋" w:eastAsia="仿宋" w:cs="仿宋"/>
          <w:b w:val="0"/>
          <w:color w:val="auto"/>
          <w:sz w:val="24"/>
          <w:szCs w:val="24"/>
        </w:rPr>
      </w:pPr>
      <w:bookmarkStart w:id="163" w:name="_Toc296346647"/>
      <w:bookmarkStart w:id="164" w:name="_Toc296503146"/>
      <w:bookmarkStart w:id="165" w:name="_Toc337558840"/>
      <w:r>
        <w:rPr>
          <w:rFonts w:hint="eastAsia" w:ascii="仿宋" w:hAnsi="仿宋" w:eastAsia="仿宋" w:cs="仿宋"/>
          <w:b w:val="0"/>
          <w:color w:val="auto"/>
          <w:sz w:val="24"/>
          <w:szCs w:val="24"/>
        </w:rPr>
        <w:t>17. 争议解决</w:t>
      </w:r>
    </w:p>
    <w:bookmarkEnd w:id="163"/>
    <w:bookmarkEnd w:id="164"/>
    <w:bookmarkEnd w:id="165"/>
    <w:p>
      <w:pPr>
        <w:keepNext w:val="0"/>
        <w:keepLines w:val="0"/>
        <w:spacing w:before="120" w:after="120" w:line="360" w:lineRule="auto"/>
        <w:ind w:firstLine="486" w:firstLineChars="200"/>
        <w:outlineLvl w:val="9"/>
        <w:rPr>
          <w:rFonts w:hint="eastAsia" w:ascii="仿宋" w:hAnsi="仿宋" w:eastAsia="仿宋" w:cs="仿宋"/>
          <w:b w:val="0"/>
          <w:color w:val="auto"/>
          <w:sz w:val="24"/>
          <w:szCs w:val="24"/>
        </w:rPr>
      </w:pPr>
      <w:bookmarkStart w:id="166" w:name="_Toc296346648"/>
      <w:bookmarkStart w:id="167" w:name="_Toc296503147"/>
      <w:bookmarkStart w:id="168" w:name="_Toc337558841"/>
      <w:r>
        <w:rPr>
          <w:rFonts w:hint="eastAsia" w:ascii="仿宋" w:hAnsi="仿宋" w:eastAsia="仿宋" w:cs="仿宋"/>
          <w:b w:val="0"/>
          <w:color w:val="auto"/>
          <w:sz w:val="24"/>
          <w:szCs w:val="24"/>
        </w:rPr>
        <w:t>17.1 和解</w:t>
      </w:r>
    </w:p>
    <w:bookmarkEnd w:id="166"/>
    <w:bookmarkEnd w:id="167"/>
    <w:bookmarkEnd w:id="168"/>
    <w:p>
      <w:pPr>
        <w:ind w:firstLine="486" w:firstLineChars="200"/>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合同当事人可以就争议自行和解，自行和解达成协议的经双方签字并盖章后作为合同补充文件，双方均应遵照执行。</w:t>
      </w:r>
    </w:p>
    <w:p>
      <w:pPr>
        <w:ind w:firstLine="486" w:firstLineChars="200"/>
        <w:outlineLvl w:val="9"/>
        <w:rPr>
          <w:rFonts w:hint="eastAsia" w:ascii="仿宋" w:hAnsi="仿宋" w:eastAsia="仿宋" w:cs="仿宋"/>
          <w:color w:val="auto"/>
          <w:kern w:val="0"/>
          <w:sz w:val="24"/>
          <w:szCs w:val="24"/>
        </w:rPr>
      </w:pPr>
      <w:bookmarkStart w:id="169" w:name="_Toc296503148"/>
      <w:bookmarkStart w:id="170" w:name="_Toc337558842"/>
      <w:bookmarkStart w:id="171" w:name="_Toc296346649"/>
      <w:r>
        <w:rPr>
          <w:rFonts w:hint="eastAsia" w:ascii="仿宋" w:hAnsi="仿宋" w:eastAsia="仿宋" w:cs="仿宋"/>
          <w:bCs/>
          <w:color w:val="auto"/>
          <w:sz w:val="24"/>
          <w:szCs w:val="24"/>
        </w:rPr>
        <w:t>17.2 调解</w:t>
      </w:r>
    </w:p>
    <w:bookmarkEnd w:id="169"/>
    <w:bookmarkEnd w:id="170"/>
    <w:bookmarkEnd w:id="171"/>
    <w:p>
      <w:pPr>
        <w:ind w:firstLine="486" w:firstLineChars="200"/>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合同当事人可以就争议请求相关行政主管部门、行业协会或其他第三方进行调解，调解达成协议的，经双方签字并盖章后作为合同补充文件，双方均应遵照执行。</w:t>
      </w:r>
    </w:p>
    <w:p>
      <w:pPr>
        <w:ind w:firstLine="486" w:firstLineChars="200"/>
        <w:outlineLvl w:val="9"/>
        <w:rPr>
          <w:rFonts w:hint="eastAsia" w:ascii="仿宋" w:hAnsi="仿宋" w:eastAsia="仿宋" w:cs="仿宋"/>
          <w:color w:val="auto"/>
          <w:kern w:val="0"/>
          <w:sz w:val="24"/>
          <w:szCs w:val="24"/>
        </w:rPr>
      </w:pPr>
      <w:bookmarkStart w:id="172" w:name="_Toc337558843"/>
      <w:bookmarkStart w:id="173" w:name="_Toc296346650"/>
      <w:bookmarkStart w:id="174" w:name="_Toc296503149"/>
      <w:r>
        <w:rPr>
          <w:rFonts w:hint="eastAsia" w:ascii="仿宋" w:hAnsi="仿宋" w:eastAsia="仿宋" w:cs="仿宋"/>
          <w:bCs/>
          <w:color w:val="auto"/>
          <w:sz w:val="24"/>
          <w:szCs w:val="24"/>
        </w:rPr>
        <w:t>17.3 争议评审</w:t>
      </w:r>
    </w:p>
    <w:bookmarkEnd w:id="172"/>
    <w:bookmarkEnd w:id="173"/>
    <w:bookmarkEnd w:id="174"/>
    <w:p>
      <w:pPr>
        <w:ind w:firstLine="486" w:firstLineChars="200"/>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 xml:space="preserve">合同当事人在专用合同条款中约定采取争议评审方式解决争议以及评审规则，并按下列约定执行： </w:t>
      </w:r>
    </w:p>
    <w:p>
      <w:pPr>
        <w:ind w:firstLine="486" w:firstLineChars="200"/>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17.3.1 争议评审小组的确定</w:t>
      </w:r>
    </w:p>
    <w:p>
      <w:pPr>
        <w:ind w:firstLine="486" w:firstLineChars="200"/>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合同当事人可以共同选择一名或三名争议评审员，组成争议评审小组。除专用合同条款另有约定外，合同当事人应当自合同签订后28天内，或者争议发生后14天内，选定争议评审员。</w:t>
      </w:r>
    </w:p>
    <w:p>
      <w:pPr>
        <w:ind w:firstLine="486" w:firstLineChars="200"/>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 xml:space="preserve">选择一名争议评审员的，由合同当事人共同确定；选择三名争议评审员的，各自选定一名，第三名成员为首席争议评审员，由合同当事人共同确定或由合同当事人委托已选定的争议评审员共同确定，或由专用合同条款约定的评审机构指定第三名首席争议评审员。 </w:t>
      </w:r>
    </w:p>
    <w:p>
      <w:pPr>
        <w:ind w:firstLine="486" w:firstLineChars="200"/>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除专用合同条款另有约定外，评审所发生的费用由发包人和设计人各承担一半。</w:t>
      </w:r>
    </w:p>
    <w:p>
      <w:pPr>
        <w:ind w:firstLine="486" w:firstLineChars="200"/>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17.3.2 争议评审小组的决定</w:t>
      </w:r>
    </w:p>
    <w:p>
      <w:pPr>
        <w:ind w:firstLine="486" w:firstLineChars="200"/>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合同当事人可在任何时间将与合同有关的任何争议共同提请争议评审小组进行评审。争议评审小组应秉持客观、公正原则，充分听取合同当事人的意见，依据相关法律、技术标准及行业惯例等，自收到争议评审申请报告后14天内作出书面决定，并说明理由。合同当事人可以在专用合同条款中对本事项另行约定。</w:t>
      </w:r>
    </w:p>
    <w:p>
      <w:pPr>
        <w:ind w:firstLine="486" w:firstLineChars="200"/>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17.3.3 争议评审小组决定的效力</w:t>
      </w:r>
    </w:p>
    <w:p>
      <w:pPr>
        <w:ind w:firstLine="486" w:firstLineChars="200"/>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争议评审小组作出的书面决定经合同当事人签字确认后，对双方具有约束力，双方应遵照执行。</w:t>
      </w:r>
    </w:p>
    <w:p>
      <w:pPr>
        <w:ind w:firstLine="486" w:firstLineChars="200"/>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任何一方当事人不接受争议评审小组决定或不履行争议评审小组决定的，双方可选择采用其他争议解决方式。</w:t>
      </w:r>
    </w:p>
    <w:p>
      <w:pPr>
        <w:ind w:firstLine="486" w:firstLineChars="200"/>
        <w:outlineLvl w:val="9"/>
        <w:rPr>
          <w:rFonts w:hint="eastAsia" w:ascii="仿宋" w:hAnsi="仿宋" w:eastAsia="仿宋" w:cs="仿宋"/>
          <w:color w:val="auto"/>
          <w:kern w:val="0"/>
          <w:sz w:val="24"/>
          <w:szCs w:val="24"/>
        </w:rPr>
      </w:pPr>
      <w:bookmarkStart w:id="175" w:name="_Toc296503150"/>
      <w:bookmarkStart w:id="176" w:name="_Toc296346651"/>
      <w:bookmarkStart w:id="177" w:name="_Toc337558844"/>
      <w:r>
        <w:rPr>
          <w:rFonts w:hint="eastAsia" w:ascii="仿宋" w:hAnsi="仿宋" w:eastAsia="仿宋" w:cs="仿宋"/>
          <w:bCs/>
          <w:color w:val="auto"/>
          <w:sz w:val="24"/>
          <w:szCs w:val="24"/>
        </w:rPr>
        <w:t>17.4 仲裁或诉讼</w:t>
      </w:r>
    </w:p>
    <w:bookmarkEnd w:id="175"/>
    <w:bookmarkEnd w:id="176"/>
    <w:bookmarkEnd w:id="177"/>
    <w:p>
      <w:pPr>
        <w:ind w:firstLine="486" w:firstLineChars="200"/>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因合同及合同有关事项产生的争议，合同当事人可以在专用合同条款中约定以下一种方式解决争议：</w:t>
      </w:r>
    </w:p>
    <w:p>
      <w:pPr>
        <w:ind w:firstLine="486" w:firstLineChars="200"/>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（1）向约定的仲裁委员会申请仲裁；</w:t>
      </w:r>
    </w:p>
    <w:p>
      <w:pPr>
        <w:ind w:firstLine="486" w:firstLineChars="200"/>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（2）向有管辖权的人民法院起诉。</w:t>
      </w:r>
    </w:p>
    <w:p>
      <w:pPr>
        <w:spacing w:before="120" w:after="120" w:line="360" w:lineRule="auto"/>
        <w:ind w:firstLine="486" w:firstLineChars="200"/>
        <w:outlineLvl w:val="9"/>
        <w:rPr>
          <w:rFonts w:hint="eastAsia" w:ascii="仿宋" w:hAnsi="仿宋" w:eastAsia="仿宋" w:cs="仿宋"/>
          <w:b w:val="0"/>
          <w:color w:val="auto"/>
          <w:sz w:val="24"/>
          <w:szCs w:val="24"/>
        </w:rPr>
      </w:pPr>
      <w:bookmarkStart w:id="178" w:name="_Toc337558845"/>
      <w:bookmarkStart w:id="179" w:name="_Toc296503152"/>
      <w:bookmarkStart w:id="180" w:name="_Toc296346653"/>
      <w:r>
        <w:rPr>
          <w:rFonts w:hint="eastAsia" w:ascii="仿宋" w:hAnsi="仿宋" w:eastAsia="仿宋" w:cs="仿宋"/>
          <w:b w:val="0"/>
          <w:color w:val="auto"/>
          <w:sz w:val="24"/>
          <w:szCs w:val="24"/>
        </w:rPr>
        <w:t>17.5争议解决条款效力</w:t>
      </w:r>
    </w:p>
    <w:bookmarkEnd w:id="178"/>
    <w:bookmarkEnd w:id="179"/>
    <w:bookmarkEnd w:id="180"/>
    <w:p>
      <w:pPr>
        <w:ind w:firstLine="486" w:firstLineChars="200"/>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 xml:space="preserve">合同有关争议解决的条款独立存在，合同的变更、解除、终止、无效或者被撤销均不影响其效力。 </w:t>
      </w:r>
    </w:p>
    <w:p>
      <w:pPr>
        <w:jc w:val="center"/>
        <w:outlineLvl w:val="9"/>
        <w:rPr>
          <w:rFonts w:ascii="华文中宋" w:hAnsi="华文中宋" w:eastAsia="华文中宋"/>
          <w:color w:val="auto"/>
          <w:sz w:val="44"/>
          <w:szCs w:val="44"/>
        </w:rPr>
      </w:pPr>
      <w:r>
        <w:rPr>
          <w:rFonts w:ascii="华文中宋" w:hAnsi="华文中宋" w:eastAsia="华文中宋"/>
          <w:color w:val="auto"/>
          <w:sz w:val="44"/>
          <w:szCs w:val="44"/>
        </w:rPr>
        <w:br w:type="page"/>
      </w:r>
      <w:bookmarkStart w:id="181" w:name="_Toc88738838"/>
      <w:r>
        <w:rPr>
          <w:rFonts w:ascii="华文中宋" w:hAnsi="华文中宋" w:eastAsia="华文中宋"/>
          <w:color w:val="auto"/>
          <w:sz w:val="44"/>
          <w:szCs w:val="44"/>
        </w:rPr>
        <w:t>第三部分 专用合同条款</w:t>
      </w:r>
      <w:bookmarkEnd w:id="181"/>
    </w:p>
    <w:p>
      <w:pPr>
        <w:spacing w:before="120" w:after="120" w:line="360" w:lineRule="auto"/>
        <w:outlineLvl w:val="9"/>
        <w:rPr>
          <w:rFonts w:hint="eastAsia" w:ascii="仿宋" w:hAnsi="仿宋" w:eastAsia="仿宋" w:cs="仿宋"/>
          <w:b w:val="0"/>
          <w:color w:val="auto"/>
          <w:sz w:val="24"/>
          <w:szCs w:val="24"/>
        </w:rPr>
      </w:pPr>
      <w:r>
        <w:rPr>
          <w:rFonts w:hint="eastAsia" w:ascii="仿宋" w:hAnsi="仿宋" w:eastAsia="仿宋" w:cs="仿宋"/>
          <w:b w:val="0"/>
          <w:color w:val="auto"/>
          <w:sz w:val="24"/>
          <w:szCs w:val="24"/>
        </w:rPr>
        <w:t>1. 一般约定</w:t>
      </w:r>
    </w:p>
    <w:p>
      <w:pPr>
        <w:tabs>
          <w:tab w:val="center" w:pos="4710"/>
        </w:tabs>
        <w:spacing w:before="120" w:after="120" w:line="360" w:lineRule="auto"/>
        <w:ind w:firstLine="486" w:firstLineChars="200"/>
        <w:outlineLvl w:val="9"/>
        <w:rPr>
          <w:rFonts w:hint="eastAsia" w:ascii="仿宋" w:hAnsi="仿宋" w:eastAsia="仿宋" w:cs="仿宋"/>
          <w:color w:val="auto"/>
          <w:sz w:val="24"/>
          <w:szCs w:val="24"/>
        </w:rPr>
      </w:pPr>
      <w:r>
        <w:rPr>
          <w:rFonts w:hint="eastAsia" w:ascii="仿宋" w:hAnsi="仿宋" w:eastAsia="仿宋" w:cs="仿宋"/>
          <w:color w:val="auto"/>
          <w:sz w:val="24"/>
          <w:szCs w:val="24"/>
        </w:rPr>
        <w:t>1.1 词语定义与解释</w:t>
      </w:r>
    </w:p>
    <w:p>
      <w:pPr>
        <w:spacing w:line="360" w:lineRule="auto"/>
        <w:ind w:firstLine="486" w:firstLineChars="200"/>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1.1.1 合同</w:t>
      </w:r>
    </w:p>
    <w:p>
      <w:pPr>
        <w:keepNext w:val="0"/>
        <w:keepLines w:val="0"/>
        <w:pageBreakBefore w:val="0"/>
        <w:widowControl w:val="0"/>
        <w:kinsoku/>
        <w:wordWrap w:val="0"/>
        <w:overflowPunct/>
        <w:topLinePunct/>
        <w:autoSpaceDE/>
        <w:autoSpaceDN/>
        <w:bidi w:val="0"/>
        <w:adjustRightInd/>
        <w:snapToGrid/>
        <w:spacing w:line="240" w:lineRule="auto"/>
        <w:ind w:firstLine="0" w:firstLineChars="0"/>
        <w:textAlignment w:val="auto"/>
        <w:outlineLvl w:val="9"/>
        <w:rPr>
          <w:rFonts w:hint="eastAsia" w:ascii="仿宋" w:hAnsi="仿宋" w:eastAsia="仿宋" w:cs="仿宋"/>
          <w:color w:val="auto"/>
          <w:sz w:val="24"/>
          <w:szCs w:val="24"/>
          <w:u w:val="single"/>
        </w:rPr>
      </w:pPr>
      <w:r>
        <w:rPr>
          <w:rFonts w:hint="eastAsia" w:ascii="仿宋" w:hAnsi="仿宋" w:eastAsia="仿宋" w:cs="仿宋"/>
          <w:color w:val="auto"/>
          <w:kern w:val="0"/>
          <w:sz w:val="24"/>
          <w:szCs w:val="24"/>
        </w:rPr>
        <w:t>1.1.1.8 其他合同文件包括：</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w:t>
      </w:r>
    </w:p>
    <w:p>
      <w:pPr>
        <w:spacing w:before="120" w:after="120" w:line="360" w:lineRule="auto"/>
        <w:ind w:firstLine="486" w:firstLineChars="200"/>
        <w:outlineLvl w:val="9"/>
        <w:rPr>
          <w:rFonts w:hint="eastAsia" w:ascii="仿宋" w:hAnsi="仿宋" w:eastAsia="仿宋" w:cs="仿宋"/>
          <w:color w:val="auto"/>
          <w:sz w:val="24"/>
          <w:szCs w:val="24"/>
        </w:rPr>
      </w:pPr>
      <w:r>
        <w:rPr>
          <w:rFonts w:hint="eastAsia" w:ascii="仿宋" w:hAnsi="仿宋" w:eastAsia="仿宋" w:cs="仿宋"/>
          <w:color w:val="auto"/>
          <w:sz w:val="24"/>
          <w:szCs w:val="24"/>
        </w:rPr>
        <w:t xml:space="preserve">1.3 法律 </w:t>
      </w:r>
    </w:p>
    <w:p>
      <w:pPr>
        <w:keepNext w:val="0"/>
        <w:keepLines w:val="0"/>
        <w:pageBreakBefore w:val="0"/>
        <w:widowControl w:val="0"/>
        <w:kinsoku/>
        <w:wordWrap w:val="0"/>
        <w:overflowPunct/>
        <w:topLinePunct/>
        <w:autoSpaceDE/>
        <w:autoSpaceDN/>
        <w:bidi w:val="0"/>
        <w:adjustRightInd/>
        <w:snapToGrid/>
        <w:spacing w:line="240" w:lineRule="auto"/>
        <w:ind w:firstLine="0" w:firstLineChars="0"/>
        <w:textAlignment w:val="auto"/>
        <w:outlineLvl w:val="9"/>
        <w:rPr>
          <w:rFonts w:hint="eastAsia" w:ascii="仿宋" w:hAnsi="仿宋" w:eastAsia="仿宋" w:cs="仿宋"/>
          <w:color w:val="auto"/>
          <w:sz w:val="24"/>
          <w:szCs w:val="24"/>
          <w:u w:val="single"/>
        </w:rPr>
      </w:pPr>
      <w:r>
        <w:rPr>
          <w:rFonts w:hint="eastAsia" w:ascii="仿宋" w:hAnsi="仿宋" w:eastAsia="仿宋" w:cs="仿宋"/>
          <w:color w:val="auto"/>
          <w:sz w:val="24"/>
          <w:szCs w:val="24"/>
        </w:rPr>
        <w:t>适用于合同的其他规范性文件：</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w:t>
      </w:r>
    </w:p>
    <w:p>
      <w:pPr>
        <w:autoSpaceDE w:val="0"/>
        <w:autoSpaceDN w:val="0"/>
        <w:adjustRightInd w:val="0"/>
        <w:spacing w:line="360" w:lineRule="auto"/>
        <w:jc w:val="left"/>
        <w:outlineLvl w:val="9"/>
        <w:rPr>
          <w:rFonts w:hint="eastAsia" w:ascii="仿宋" w:hAnsi="仿宋" w:eastAsia="仿宋" w:cs="仿宋"/>
          <w:color w:val="auto"/>
          <w:sz w:val="24"/>
          <w:szCs w:val="24"/>
        </w:rPr>
      </w:pPr>
    </w:p>
    <w:p>
      <w:pPr>
        <w:spacing w:before="120" w:after="120" w:line="360" w:lineRule="auto"/>
        <w:ind w:firstLine="486" w:firstLineChars="200"/>
        <w:outlineLvl w:val="9"/>
        <w:rPr>
          <w:rFonts w:hint="eastAsia" w:ascii="仿宋" w:hAnsi="仿宋" w:eastAsia="仿宋" w:cs="仿宋"/>
          <w:color w:val="auto"/>
          <w:sz w:val="24"/>
          <w:szCs w:val="24"/>
        </w:rPr>
      </w:pPr>
      <w:r>
        <w:rPr>
          <w:rFonts w:hint="eastAsia" w:ascii="仿宋" w:hAnsi="仿宋" w:eastAsia="仿宋" w:cs="仿宋"/>
          <w:color w:val="auto"/>
          <w:sz w:val="24"/>
          <w:szCs w:val="24"/>
        </w:rPr>
        <w:t>1.4 技术标准</w:t>
      </w:r>
    </w:p>
    <w:p>
      <w:pPr>
        <w:keepNext w:val="0"/>
        <w:keepLines w:val="0"/>
        <w:pageBreakBefore w:val="0"/>
        <w:widowControl w:val="0"/>
        <w:kinsoku/>
        <w:wordWrap w:val="0"/>
        <w:overflowPunct/>
        <w:topLinePunct/>
        <w:autoSpaceDE/>
        <w:autoSpaceDN/>
        <w:bidi w:val="0"/>
        <w:adjustRightInd/>
        <w:snapToGrid/>
        <w:spacing w:line="240" w:lineRule="auto"/>
        <w:ind w:firstLine="0" w:firstLineChars="0"/>
        <w:textAlignment w:val="auto"/>
        <w:outlineLvl w:val="9"/>
        <w:rPr>
          <w:rFonts w:hint="eastAsia" w:ascii="仿宋" w:hAnsi="仿宋" w:eastAsia="仿宋" w:cs="仿宋"/>
          <w:color w:val="auto"/>
          <w:sz w:val="24"/>
          <w:szCs w:val="24"/>
          <w:u w:val="single"/>
        </w:rPr>
      </w:pPr>
      <w:r>
        <w:rPr>
          <w:rFonts w:hint="eastAsia" w:ascii="仿宋" w:hAnsi="仿宋" w:eastAsia="仿宋" w:cs="仿宋"/>
          <w:color w:val="auto"/>
          <w:sz w:val="24"/>
          <w:szCs w:val="24"/>
        </w:rPr>
        <w:t>1.4.1 适用于工程的技术标准包括：</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w:t>
      </w:r>
    </w:p>
    <w:p>
      <w:pPr>
        <w:spacing w:line="360" w:lineRule="auto"/>
        <w:outlineLvl w:val="9"/>
        <w:rPr>
          <w:rFonts w:hint="eastAsia" w:ascii="仿宋" w:hAnsi="仿宋" w:eastAsia="仿宋" w:cs="仿宋"/>
          <w:color w:val="auto"/>
          <w:sz w:val="24"/>
          <w:szCs w:val="24"/>
        </w:rPr>
      </w:pPr>
    </w:p>
    <w:p>
      <w:pPr>
        <w:keepNext w:val="0"/>
        <w:keepLines w:val="0"/>
        <w:pageBreakBefore w:val="0"/>
        <w:widowControl w:val="0"/>
        <w:kinsoku/>
        <w:wordWrap w:val="0"/>
        <w:overflowPunct/>
        <w:topLinePunct w:val="0"/>
        <w:autoSpaceDE/>
        <w:autoSpaceDN/>
        <w:bidi w:val="0"/>
        <w:adjustRightInd/>
        <w:snapToGrid/>
        <w:spacing w:line="360" w:lineRule="auto"/>
        <w:ind w:firstLine="486" w:firstLineChars="200"/>
        <w:textAlignment w:val="auto"/>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1.4.2 国外技术标准原文版本和中文译本的提供方：</w:t>
      </w:r>
      <w:r>
        <w:rPr>
          <w:rFonts w:hint="eastAsia" w:ascii="仿宋" w:hAnsi="仿宋" w:eastAsia="仿宋" w:cs="仿宋"/>
          <w:color w:val="auto"/>
          <w:kern w:val="0"/>
          <w:sz w:val="24"/>
          <w:szCs w:val="24"/>
          <w:u w:val="single"/>
        </w:rPr>
        <w:t xml:space="preserve"> </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w:t>
      </w:r>
    </w:p>
    <w:p>
      <w:pPr>
        <w:keepNext w:val="0"/>
        <w:keepLines w:val="0"/>
        <w:pageBreakBefore w:val="0"/>
        <w:widowControl w:val="0"/>
        <w:kinsoku/>
        <w:wordWrap w:val="0"/>
        <w:overflowPunct/>
        <w:topLinePunct w:val="0"/>
        <w:autoSpaceDE/>
        <w:autoSpaceDN/>
        <w:bidi w:val="0"/>
        <w:adjustRightInd/>
        <w:snapToGrid/>
        <w:spacing w:line="360" w:lineRule="auto"/>
        <w:ind w:firstLine="486" w:firstLineChars="200"/>
        <w:textAlignment w:val="auto"/>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提供国外技术标准的名称：</w:t>
      </w:r>
      <w:r>
        <w:rPr>
          <w:rFonts w:hint="eastAsia" w:ascii="仿宋" w:hAnsi="仿宋" w:eastAsia="仿宋" w:cs="仿宋"/>
          <w:color w:val="auto"/>
          <w:kern w:val="0"/>
          <w:sz w:val="24"/>
          <w:szCs w:val="24"/>
          <w:u w:val="single"/>
        </w:rPr>
        <w:t xml:space="preserve"> </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w:t>
      </w:r>
    </w:p>
    <w:p>
      <w:pPr>
        <w:keepNext w:val="0"/>
        <w:keepLines w:val="0"/>
        <w:pageBreakBefore w:val="0"/>
        <w:widowControl w:val="0"/>
        <w:kinsoku/>
        <w:wordWrap w:val="0"/>
        <w:overflowPunct/>
        <w:topLinePunct w:val="0"/>
        <w:autoSpaceDE/>
        <w:autoSpaceDN/>
        <w:bidi w:val="0"/>
        <w:adjustRightInd/>
        <w:snapToGrid/>
        <w:spacing w:line="360" w:lineRule="auto"/>
        <w:ind w:firstLine="486" w:firstLineChars="200"/>
        <w:textAlignment w:val="auto"/>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提供国外技术标准的份数：</w:t>
      </w:r>
      <w:r>
        <w:rPr>
          <w:rFonts w:hint="eastAsia" w:ascii="仿宋" w:hAnsi="仿宋" w:eastAsia="仿宋" w:cs="仿宋"/>
          <w:color w:val="auto"/>
          <w:kern w:val="0"/>
          <w:sz w:val="24"/>
          <w:szCs w:val="24"/>
          <w:u w:val="single"/>
        </w:rPr>
        <w:t xml:space="preserve">            </w:t>
      </w:r>
      <w:r>
        <w:rPr>
          <w:rFonts w:hint="eastAsia" w:ascii="仿宋" w:hAnsi="仿宋" w:eastAsia="仿宋" w:cs="仿宋"/>
          <w:color w:val="auto"/>
          <w:kern w:val="0"/>
          <w:sz w:val="24"/>
          <w:szCs w:val="24"/>
          <w:u w:val="single"/>
          <w:lang w:val="en-US" w:eastAsia="zh-CN"/>
        </w:rPr>
        <w:t xml:space="preserve">                  </w:t>
      </w:r>
      <w:r>
        <w:rPr>
          <w:rFonts w:hint="eastAsia" w:ascii="仿宋" w:hAnsi="仿宋" w:eastAsia="仿宋" w:cs="仿宋"/>
          <w:color w:val="auto"/>
          <w:kern w:val="0"/>
          <w:sz w:val="24"/>
          <w:szCs w:val="24"/>
          <w:u w:val="single"/>
        </w:rPr>
        <w:t xml:space="preserve">    </w:t>
      </w:r>
      <w:r>
        <w:rPr>
          <w:rFonts w:hint="eastAsia" w:ascii="仿宋" w:hAnsi="仿宋" w:eastAsia="仿宋" w:cs="仿宋"/>
          <w:color w:val="auto"/>
          <w:kern w:val="0"/>
          <w:sz w:val="24"/>
          <w:szCs w:val="24"/>
          <w:u w:val="single"/>
          <w:lang w:val="en-US" w:eastAsia="zh-CN"/>
        </w:rPr>
        <w:t xml:space="preserve">  </w:t>
      </w:r>
      <w:r>
        <w:rPr>
          <w:rFonts w:hint="eastAsia" w:ascii="仿宋" w:hAnsi="仿宋" w:eastAsia="仿宋" w:cs="仿宋"/>
          <w:color w:val="auto"/>
          <w:kern w:val="0"/>
          <w:sz w:val="24"/>
          <w:szCs w:val="24"/>
          <w:u w:val="single"/>
        </w:rPr>
        <w:t xml:space="preserve">        </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w:t>
      </w:r>
    </w:p>
    <w:p>
      <w:pPr>
        <w:keepNext w:val="0"/>
        <w:keepLines w:val="0"/>
        <w:pageBreakBefore w:val="0"/>
        <w:widowControl w:val="0"/>
        <w:kinsoku/>
        <w:wordWrap w:val="0"/>
        <w:overflowPunct/>
        <w:topLinePunct w:val="0"/>
        <w:autoSpaceDE/>
        <w:autoSpaceDN/>
        <w:bidi w:val="0"/>
        <w:adjustRightInd/>
        <w:snapToGrid/>
        <w:spacing w:line="360" w:lineRule="auto"/>
        <w:ind w:firstLine="486" w:firstLineChars="200"/>
        <w:textAlignment w:val="auto"/>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提供国外技术标准的时间：</w:t>
      </w:r>
      <w:r>
        <w:rPr>
          <w:rFonts w:hint="eastAsia" w:ascii="仿宋" w:hAnsi="仿宋" w:eastAsia="仿宋" w:cs="仿宋"/>
          <w:color w:val="auto"/>
          <w:kern w:val="0"/>
          <w:sz w:val="24"/>
          <w:szCs w:val="24"/>
          <w:u w:val="single"/>
        </w:rPr>
        <w:t xml:space="preserve">            </w:t>
      </w:r>
      <w:r>
        <w:rPr>
          <w:rFonts w:hint="eastAsia" w:ascii="仿宋" w:hAnsi="仿宋" w:eastAsia="仿宋" w:cs="仿宋"/>
          <w:color w:val="auto"/>
          <w:kern w:val="0"/>
          <w:sz w:val="24"/>
          <w:szCs w:val="24"/>
          <w:u w:val="single"/>
          <w:lang w:val="en-US" w:eastAsia="zh-CN"/>
        </w:rPr>
        <w:t xml:space="preserve">                  </w:t>
      </w:r>
      <w:r>
        <w:rPr>
          <w:rFonts w:hint="eastAsia" w:ascii="仿宋" w:hAnsi="仿宋" w:eastAsia="仿宋" w:cs="仿宋"/>
          <w:color w:val="auto"/>
          <w:kern w:val="0"/>
          <w:sz w:val="24"/>
          <w:szCs w:val="24"/>
          <w:u w:val="single"/>
        </w:rPr>
        <w:t xml:space="preserve">    </w:t>
      </w:r>
      <w:r>
        <w:rPr>
          <w:rFonts w:hint="eastAsia" w:ascii="仿宋" w:hAnsi="仿宋" w:eastAsia="仿宋" w:cs="仿宋"/>
          <w:color w:val="auto"/>
          <w:kern w:val="0"/>
          <w:sz w:val="24"/>
          <w:szCs w:val="24"/>
          <w:u w:val="single"/>
          <w:lang w:val="en-US" w:eastAsia="zh-CN"/>
        </w:rPr>
        <w:t xml:space="preserve">  </w:t>
      </w:r>
      <w:r>
        <w:rPr>
          <w:rFonts w:hint="eastAsia" w:ascii="仿宋" w:hAnsi="仿宋" w:eastAsia="仿宋" w:cs="仿宋"/>
          <w:color w:val="auto"/>
          <w:kern w:val="0"/>
          <w:sz w:val="24"/>
          <w:szCs w:val="24"/>
          <w:u w:val="single"/>
        </w:rPr>
        <w:t xml:space="preserve">        </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w:t>
      </w:r>
    </w:p>
    <w:p>
      <w:pPr>
        <w:keepNext w:val="0"/>
        <w:keepLines w:val="0"/>
        <w:pageBreakBefore w:val="0"/>
        <w:widowControl w:val="0"/>
        <w:kinsoku/>
        <w:wordWrap w:val="0"/>
        <w:overflowPunct/>
        <w:topLinePunct w:val="0"/>
        <w:autoSpaceDE/>
        <w:autoSpaceDN/>
        <w:bidi w:val="0"/>
        <w:adjustRightInd/>
        <w:snapToGrid/>
        <w:spacing w:line="360" w:lineRule="auto"/>
        <w:ind w:firstLine="486" w:firstLineChars="200"/>
        <w:textAlignment w:val="auto"/>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提供国外技术标准的费用承担：</w:t>
      </w:r>
      <w:r>
        <w:rPr>
          <w:rFonts w:hint="eastAsia" w:ascii="仿宋" w:hAnsi="仿宋" w:eastAsia="仿宋" w:cs="仿宋"/>
          <w:color w:val="auto"/>
          <w:kern w:val="0"/>
          <w:sz w:val="24"/>
          <w:szCs w:val="24"/>
          <w:u w:val="single"/>
        </w:rPr>
        <w:t xml:space="preserve">    </w:t>
      </w:r>
      <w:r>
        <w:rPr>
          <w:rFonts w:hint="eastAsia" w:ascii="仿宋" w:hAnsi="仿宋" w:eastAsia="仿宋" w:cs="仿宋"/>
          <w:color w:val="auto"/>
          <w:kern w:val="0"/>
          <w:sz w:val="24"/>
          <w:szCs w:val="24"/>
          <w:u w:val="single"/>
          <w:lang w:val="en-US" w:eastAsia="zh-CN"/>
        </w:rPr>
        <w:t xml:space="preserve">  </w:t>
      </w:r>
      <w:r>
        <w:rPr>
          <w:rFonts w:hint="eastAsia" w:ascii="仿宋" w:hAnsi="仿宋" w:eastAsia="仿宋" w:cs="仿宋"/>
          <w:color w:val="auto"/>
          <w:kern w:val="0"/>
          <w:sz w:val="24"/>
          <w:szCs w:val="24"/>
          <w:u w:val="single"/>
        </w:rPr>
        <w:t xml:space="preserve">  </w:t>
      </w:r>
      <w:r>
        <w:rPr>
          <w:rFonts w:hint="eastAsia" w:ascii="仿宋" w:hAnsi="仿宋" w:eastAsia="仿宋" w:cs="仿宋"/>
          <w:color w:val="auto"/>
          <w:kern w:val="0"/>
          <w:sz w:val="24"/>
          <w:szCs w:val="24"/>
          <w:u w:val="single"/>
          <w:lang w:val="en-US" w:eastAsia="zh-CN"/>
        </w:rPr>
        <w:t xml:space="preserve">                  </w:t>
      </w:r>
      <w:r>
        <w:rPr>
          <w:rFonts w:hint="eastAsia" w:ascii="仿宋" w:hAnsi="仿宋" w:eastAsia="仿宋" w:cs="仿宋"/>
          <w:color w:val="auto"/>
          <w:kern w:val="0"/>
          <w:sz w:val="24"/>
          <w:szCs w:val="24"/>
          <w:u w:val="single"/>
        </w:rPr>
        <w:t xml:space="preserve">    </w:t>
      </w:r>
      <w:r>
        <w:rPr>
          <w:rFonts w:hint="eastAsia" w:ascii="仿宋" w:hAnsi="仿宋" w:eastAsia="仿宋" w:cs="仿宋"/>
          <w:color w:val="auto"/>
          <w:kern w:val="0"/>
          <w:sz w:val="24"/>
          <w:szCs w:val="24"/>
          <w:u w:val="single"/>
          <w:lang w:val="en-US" w:eastAsia="zh-CN"/>
        </w:rPr>
        <w:t xml:space="preserve">  </w:t>
      </w:r>
      <w:r>
        <w:rPr>
          <w:rFonts w:hint="eastAsia" w:ascii="仿宋" w:hAnsi="仿宋" w:eastAsia="仿宋" w:cs="仿宋"/>
          <w:color w:val="auto"/>
          <w:kern w:val="0"/>
          <w:sz w:val="24"/>
          <w:szCs w:val="24"/>
          <w:u w:val="single"/>
        </w:rPr>
        <w:t xml:space="preserve">        </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w:t>
      </w:r>
    </w:p>
    <w:p>
      <w:pPr>
        <w:spacing w:line="360" w:lineRule="auto"/>
        <w:ind w:left="690" w:leftChars="284"/>
        <w:outlineLvl w:val="9"/>
        <w:rPr>
          <w:rFonts w:hint="eastAsia" w:ascii="仿宋" w:hAnsi="仿宋" w:eastAsia="仿宋" w:cs="仿宋"/>
          <w:color w:val="auto"/>
          <w:sz w:val="24"/>
          <w:szCs w:val="24"/>
        </w:rPr>
      </w:pPr>
      <w:r>
        <w:rPr>
          <w:rFonts w:hint="eastAsia" w:ascii="仿宋" w:hAnsi="仿宋" w:eastAsia="仿宋" w:cs="仿宋"/>
          <w:color w:val="auto"/>
          <w:sz w:val="24"/>
          <w:szCs w:val="24"/>
        </w:rPr>
        <w:t>1.4.3 发包人对工程的技术标准和功能要求的特殊要求：</w:t>
      </w:r>
    </w:p>
    <w:p>
      <w:pPr>
        <w:keepNext w:val="0"/>
        <w:keepLines w:val="0"/>
        <w:pageBreakBefore w:val="0"/>
        <w:widowControl w:val="0"/>
        <w:kinsoku/>
        <w:wordWrap w:val="0"/>
        <w:overflowPunct/>
        <w:topLinePunct w:val="0"/>
        <w:autoSpaceDE/>
        <w:autoSpaceDN/>
        <w:bidi w:val="0"/>
        <w:adjustRightInd/>
        <w:snapToGrid/>
        <w:spacing w:line="360" w:lineRule="auto"/>
        <w:ind w:firstLine="486" w:firstLineChars="200"/>
        <w:textAlignment w:val="auto"/>
        <w:outlineLvl w:val="9"/>
        <w:rPr>
          <w:rFonts w:hint="default" w:ascii="仿宋" w:hAnsi="仿宋" w:eastAsia="仿宋" w:cs="仿宋"/>
          <w:color w:val="auto"/>
          <w:kern w:val="0"/>
          <w:sz w:val="24"/>
          <w:szCs w:val="24"/>
          <w:lang w:val="en-US" w:eastAsia="zh-CN"/>
        </w:rPr>
      </w:pPr>
      <w:r>
        <w:rPr>
          <w:rFonts w:hint="eastAsia" w:ascii="仿宋" w:hAnsi="仿宋" w:eastAsia="仿宋" w:cs="仿宋"/>
          <w:color w:val="auto"/>
          <w:kern w:val="0"/>
          <w:sz w:val="24"/>
          <w:szCs w:val="24"/>
          <w:u w:val="single"/>
        </w:rPr>
        <w:t xml:space="preserve">            </w:t>
      </w:r>
      <w:r>
        <w:rPr>
          <w:rFonts w:hint="eastAsia" w:ascii="仿宋" w:hAnsi="仿宋" w:eastAsia="仿宋" w:cs="仿宋"/>
          <w:color w:val="auto"/>
          <w:kern w:val="0"/>
          <w:sz w:val="24"/>
          <w:szCs w:val="24"/>
          <w:u w:val="single"/>
          <w:lang w:val="en-US" w:eastAsia="zh-CN"/>
        </w:rPr>
        <w:t xml:space="preserve">                  </w:t>
      </w:r>
      <w:r>
        <w:rPr>
          <w:rFonts w:hint="eastAsia" w:ascii="仿宋" w:hAnsi="仿宋" w:eastAsia="仿宋" w:cs="仿宋"/>
          <w:color w:val="auto"/>
          <w:kern w:val="0"/>
          <w:sz w:val="24"/>
          <w:szCs w:val="24"/>
          <w:u w:val="single"/>
        </w:rPr>
        <w:t xml:space="preserve">    </w:t>
      </w:r>
      <w:r>
        <w:rPr>
          <w:rFonts w:hint="eastAsia" w:ascii="仿宋" w:hAnsi="仿宋" w:eastAsia="仿宋" w:cs="仿宋"/>
          <w:color w:val="auto"/>
          <w:kern w:val="0"/>
          <w:sz w:val="24"/>
          <w:szCs w:val="24"/>
          <w:u w:val="single"/>
          <w:lang w:val="en-US" w:eastAsia="zh-CN"/>
        </w:rPr>
        <w:t xml:space="preserve">  </w:t>
      </w:r>
      <w:r>
        <w:rPr>
          <w:rFonts w:hint="eastAsia" w:ascii="仿宋" w:hAnsi="仿宋" w:eastAsia="仿宋" w:cs="仿宋"/>
          <w:color w:val="auto"/>
          <w:kern w:val="0"/>
          <w:sz w:val="24"/>
          <w:szCs w:val="24"/>
          <w:u w:val="single"/>
        </w:rPr>
        <w:t xml:space="preserve">        </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w:t>
      </w:r>
    </w:p>
    <w:p>
      <w:pPr>
        <w:spacing w:before="120" w:after="120" w:line="360" w:lineRule="auto"/>
        <w:ind w:firstLine="486" w:firstLineChars="200"/>
        <w:outlineLvl w:val="9"/>
        <w:rPr>
          <w:rFonts w:hint="eastAsia" w:ascii="仿宋" w:hAnsi="仿宋" w:eastAsia="仿宋" w:cs="仿宋"/>
          <w:color w:val="auto"/>
          <w:sz w:val="24"/>
          <w:szCs w:val="24"/>
        </w:rPr>
      </w:pPr>
      <w:r>
        <w:rPr>
          <w:rFonts w:hint="eastAsia" w:ascii="仿宋" w:hAnsi="仿宋" w:eastAsia="仿宋" w:cs="仿宋"/>
          <w:color w:val="auto"/>
          <w:sz w:val="24"/>
          <w:szCs w:val="24"/>
        </w:rPr>
        <w:t>1.5 合同文件的优先顺序</w:t>
      </w:r>
    </w:p>
    <w:p>
      <w:pPr>
        <w:spacing w:line="360" w:lineRule="auto"/>
        <w:ind w:left="933" w:leftChars="284" w:hanging="243" w:hangingChars="100"/>
        <w:outlineLvl w:val="9"/>
        <w:rPr>
          <w:rFonts w:hint="eastAsia" w:ascii="仿宋" w:hAnsi="仿宋" w:eastAsia="仿宋" w:cs="仿宋"/>
          <w:color w:val="auto"/>
          <w:sz w:val="24"/>
          <w:szCs w:val="24"/>
          <w:lang w:eastAsia="zh-CN"/>
        </w:rPr>
      </w:pPr>
      <w:r>
        <w:rPr>
          <w:rFonts w:hint="eastAsia" w:ascii="仿宋" w:hAnsi="仿宋" w:eastAsia="仿宋" w:cs="仿宋"/>
          <w:color w:val="auto"/>
          <w:sz w:val="24"/>
          <w:szCs w:val="24"/>
        </w:rPr>
        <w:t>合同文件组成及优先顺序为</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u w:val="single"/>
        </w:rPr>
        <w:t xml:space="preserve">                                         </w:t>
      </w:r>
    </w:p>
    <w:p>
      <w:pPr>
        <w:spacing w:before="120" w:after="120" w:line="360" w:lineRule="auto"/>
        <w:ind w:firstLine="486" w:firstLineChars="200"/>
        <w:outlineLvl w:val="9"/>
        <w:rPr>
          <w:rFonts w:hint="eastAsia" w:ascii="仿宋" w:hAnsi="仿宋" w:eastAsia="仿宋" w:cs="仿宋"/>
          <w:color w:val="auto"/>
          <w:sz w:val="24"/>
          <w:szCs w:val="24"/>
        </w:rPr>
      </w:pPr>
      <w:r>
        <w:rPr>
          <w:rFonts w:hint="eastAsia" w:ascii="仿宋" w:hAnsi="仿宋" w:eastAsia="仿宋" w:cs="仿宋"/>
          <w:color w:val="auto"/>
          <w:sz w:val="24"/>
          <w:szCs w:val="24"/>
        </w:rPr>
        <w:t>1.6 联络</w:t>
      </w:r>
    </w:p>
    <w:p>
      <w:pPr>
        <w:spacing w:line="360" w:lineRule="auto"/>
        <w:ind w:firstLine="486" w:firstLineChars="200"/>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1.6.1 发包人和设计人应当在</w:t>
      </w:r>
      <w:r>
        <w:rPr>
          <w:rFonts w:hint="eastAsia" w:ascii="仿宋" w:hAnsi="仿宋" w:eastAsia="仿宋" w:cs="仿宋"/>
          <w:color w:val="auto"/>
          <w:sz w:val="24"/>
          <w:szCs w:val="24"/>
          <w:u w:val="single"/>
        </w:rPr>
        <w:t xml:space="preserve">    </w:t>
      </w:r>
      <w:r>
        <w:rPr>
          <w:rFonts w:hint="eastAsia" w:ascii="仿宋" w:hAnsi="仿宋" w:eastAsia="仿宋" w:cs="仿宋"/>
          <w:color w:val="auto"/>
          <w:kern w:val="0"/>
          <w:sz w:val="24"/>
          <w:szCs w:val="24"/>
        </w:rPr>
        <w:t>天内将与合同有关的通知、批准、证明、证书、指示、指令、要求、请求、同意、确定和决定等书面函件送达对方当事人。</w:t>
      </w:r>
    </w:p>
    <w:p>
      <w:pPr>
        <w:spacing w:line="360" w:lineRule="auto"/>
        <w:ind w:firstLine="486" w:firstLineChars="200"/>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1.6.2 发包人与设计人联系信息</w:t>
      </w:r>
    </w:p>
    <w:p>
      <w:pPr>
        <w:spacing w:line="360" w:lineRule="auto"/>
        <w:ind w:firstLine="486" w:firstLineChars="200"/>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发包人接收文件的地点：</w:t>
      </w:r>
      <w:r>
        <w:rPr>
          <w:rFonts w:hint="eastAsia" w:ascii="仿宋" w:hAnsi="仿宋" w:eastAsia="仿宋" w:cs="仿宋"/>
          <w:color w:val="auto"/>
          <w:sz w:val="24"/>
          <w:szCs w:val="24"/>
          <w:u w:val="single"/>
        </w:rPr>
        <w:t xml:space="preserve">            </w:t>
      </w:r>
      <w:r>
        <w:rPr>
          <w:rFonts w:hint="eastAsia" w:ascii="仿宋" w:hAnsi="仿宋" w:eastAsia="仿宋" w:cs="仿宋"/>
          <w:color w:val="auto"/>
          <w:kern w:val="0"/>
          <w:sz w:val="24"/>
          <w:szCs w:val="24"/>
        </w:rPr>
        <w:t>；</w:t>
      </w:r>
    </w:p>
    <w:p>
      <w:pPr>
        <w:spacing w:line="360" w:lineRule="auto"/>
        <w:ind w:firstLine="486" w:firstLineChars="200"/>
        <w:outlineLvl w:val="9"/>
        <w:rPr>
          <w:rFonts w:hint="eastAsia" w:ascii="仿宋" w:hAnsi="仿宋" w:eastAsia="仿宋" w:cs="仿宋"/>
          <w:color w:val="auto"/>
          <w:sz w:val="24"/>
          <w:szCs w:val="24"/>
          <w:u w:val="single"/>
        </w:rPr>
      </w:pPr>
      <w:r>
        <w:rPr>
          <w:rFonts w:hint="eastAsia" w:ascii="仿宋" w:hAnsi="仿宋" w:eastAsia="仿宋" w:cs="仿宋"/>
          <w:color w:val="auto"/>
          <w:kern w:val="0"/>
          <w:sz w:val="24"/>
          <w:szCs w:val="24"/>
        </w:rPr>
        <w:t>发包人指定的接收人为：</w:t>
      </w:r>
      <w:r>
        <w:rPr>
          <w:rFonts w:hint="eastAsia" w:ascii="仿宋" w:hAnsi="仿宋" w:eastAsia="仿宋" w:cs="仿宋"/>
          <w:color w:val="auto"/>
          <w:sz w:val="24"/>
          <w:szCs w:val="24"/>
          <w:u w:val="single"/>
        </w:rPr>
        <w:t xml:space="preserve">               </w:t>
      </w:r>
      <w:r>
        <w:rPr>
          <w:rFonts w:hint="eastAsia" w:ascii="仿宋" w:hAnsi="仿宋" w:eastAsia="仿宋" w:cs="仿宋"/>
          <w:color w:val="auto"/>
          <w:sz w:val="24"/>
          <w:szCs w:val="24"/>
        </w:rPr>
        <w:t>；</w:t>
      </w:r>
    </w:p>
    <w:p>
      <w:pPr>
        <w:spacing w:line="360" w:lineRule="auto"/>
        <w:ind w:firstLine="486" w:firstLineChars="200"/>
        <w:outlineLvl w:val="9"/>
        <w:rPr>
          <w:rFonts w:hint="eastAsia" w:ascii="仿宋" w:hAnsi="仿宋" w:eastAsia="仿宋" w:cs="仿宋"/>
          <w:color w:val="auto"/>
          <w:sz w:val="24"/>
          <w:szCs w:val="24"/>
          <w:u w:val="single"/>
        </w:rPr>
      </w:pPr>
      <w:r>
        <w:rPr>
          <w:rFonts w:hint="eastAsia" w:ascii="仿宋" w:hAnsi="仿宋" w:eastAsia="仿宋" w:cs="仿宋"/>
          <w:color w:val="auto"/>
          <w:sz w:val="24"/>
          <w:szCs w:val="24"/>
        </w:rPr>
        <w:t>发包人指定的联系电话及传真号码：</w:t>
      </w:r>
      <w:r>
        <w:rPr>
          <w:rFonts w:hint="eastAsia" w:ascii="仿宋" w:hAnsi="仿宋" w:eastAsia="仿宋" w:cs="仿宋"/>
          <w:color w:val="auto"/>
          <w:sz w:val="24"/>
          <w:szCs w:val="24"/>
          <w:u w:val="single"/>
        </w:rPr>
        <w:t xml:space="preserve">       </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w:t>
      </w:r>
    </w:p>
    <w:p>
      <w:pPr>
        <w:spacing w:line="360" w:lineRule="auto"/>
        <w:ind w:firstLine="486" w:firstLineChars="200"/>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发包人指定的电子邮箱：</w:t>
      </w:r>
      <w:r>
        <w:rPr>
          <w:rFonts w:hint="eastAsia" w:ascii="仿宋" w:hAnsi="仿宋" w:eastAsia="仿宋" w:cs="仿宋"/>
          <w:color w:val="auto"/>
          <w:kern w:val="0"/>
          <w:sz w:val="24"/>
          <w:szCs w:val="24"/>
          <w:u w:val="single"/>
        </w:rPr>
        <w:t xml:space="preserve">                   </w:t>
      </w:r>
      <w:r>
        <w:rPr>
          <w:rFonts w:hint="eastAsia" w:ascii="仿宋" w:hAnsi="仿宋" w:eastAsia="仿宋" w:cs="仿宋"/>
          <w:color w:val="auto"/>
          <w:kern w:val="0"/>
          <w:sz w:val="24"/>
          <w:szCs w:val="24"/>
          <w:u w:val="single"/>
          <w:lang w:val="en-US" w:eastAsia="zh-CN"/>
        </w:rPr>
        <w:t xml:space="preserve">   </w:t>
      </w:r>
      <w:r>
        <w:rPr>
          <w:rFonts w:hint="eastAsia" w:ascii="仿宋" w:hAnsi="仿宋" w:eastAsia="仿宋" w:cs="仿宋"/>
          <w:color w:val="auto"/>
          <w:kern w:val="0"/>
          <w:sz w:val="24"/>
          <w:szCs w:val="24"/>
          <w:u w:val="single"/>
        </w:rPr>
        <w:t xml:space="preserve">   </w:t>
      </w:r>
      <w:r>
        <w:rPr>
          <w:rFonts w:hint="eastAsia" w:ascii="仿宋" w:hAnsi="仿宋" w:eastAsia="仿宋" w:cs="仿宋"/>
          <w:color w:val="auto"/>
          <w:kern w:val="0"/>
          <w:sz w:val="24"/>
          <w:szCs w:val="24"/>
        </w:rPr>
        <w:t>。</w:t>
      </w:r>
    </w:p>
    <w:p>
      <w:pPr>
        <w:spacing w:line="360" w:lineRule="auto"/>
        <w:ind w:firstLine="486" w:firstLineChars="200"/>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设计人接收文件的地点：</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single"/>
        </w:rPr>
        <w:t xml:space="preserve">   </w:t>
      </w:r>
      <w:r>
        <w:rPr>
          <w:rFonts w:hint="eastAsia" w:ascii="仿宋" w:hAnsi="仿宋" w:eastAsia="仿宋" w:cs="仿宋"/>
          <w:color w:val="auto"/>
          <w:kern w:val="0"/>
          <w:sz w:val="24"/>
          <w:szCs w:val="24"/>
        </w:rPr>
        <w:t>；</w:t>
      </w:r>
    </w:p>
    <w:p>
      <w:pPr>
        <w:spacing w:line="360" w:lineRule="auto"/>
        <w:ind w:firstLine="486" w:firstLineChars="200"/>
        <w:outlineLvl w:val="9"/>
        <w:rPr>
          <w:rFonts w:hint="eastAsia" w:ascii="仿宋" w:hAnsi="仿宋" w:eastAsia="仿宋" w:cs="仿宋"/>
          <w:color w:val="auto"/>
          <w:sz w:val="24"/>
          <w:szCs w:val="24"/>
          <w:u w:val="single"/>
        </w:rPr>
      </w:pPr>
      <w:r>
        <w:rPr>
          <w:rFonts w:hint="eastAsia" w:ascii="仿宋" w:hAnsi="仿宋" w:eastAsia="仿宋" w:cs="仿宋"/>
          <w:color w:val="auto"/>
          <w:kern w:val="0"/>
          <w:sz w:val="24"/>
          <w:szCs w:val="24"/>
        </w:rPr>
        <w:t>设计人指定的接收人为：</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w:t>
      </w:r>
    </w:p>
    <w:p>
      <w:pPr>
        <w:spacing w:line="360" w:lineRule="auto"/>
        <w:ind w:firstLine="486" w:firstLineChars="200"/>
        <w:outlineLvl w:val="9"/>
        <w:rPr>
          <w:rFonts w:hint="eastAsia" w:ascii="仿宋" w:hAnsi="仿宋" w:eastAsia="仿宋" w:cs="仿宋"/>
          <w:color w:val="auto"/>
          <w:sz w:val="24"/>
          <w:szCs w:val="24"/>
          <w:u w:val="single"/>
        </w:rPr>
      </w:pPr>
      <w:r>
        <w:rPr>
          <w:rFonts w:hint="eastAsia" w:ascii="仿宋" w:hAnsi="仿宋" w:eastAsia="仿宋" w:cs="仿宋"/>
          <w:color w:val="auto"/>
          <w:sz w:val="24"/>
          <w:szCs w:val="24"/>
        </w:rPr>
        <w:t>设计人指定的联系电话及传真号码：</w:t>
      </w:r>
      <w:r>
        <w:rPr>
          <w:rFonts w:hint="eastAsia" w:ascii="仿宋" w:hAnsi="仿宋" w:eastAsia="仿宋" w:cs="仿宋"/>
          <w:color w:val="auto"/>
          <w:sz w:val="24"/>
          <w:szCs w:val="24"/>
          <w:u w:val="single"/>
        </w:rPr>
        <w:t xml:space="preserve">          </w:t>
      </w:r>
      <w:r>
        <w:rPr>
          <w:rFonts w:hint="eastAsia" w:ascii="仿宋" w:hAnsi="仿宋" w:eastAsia="仿宋" w:cs="仿宋"/>
          <w:color w:val="auto"/>
          <w:sz w:val="24"/>
          <w:szCs w:val="24"/>
        </w:rPr>
        <w:t>；</w:t>
      </w:r>
    </w:p>
    <w:p>
      <w:pPr>
        <w:spacing w:line="360" w:lineRule="auto"/>
        <w:ind w:firstLine="486" w:firstLineChars="200"/>
        <w:outlineLvl w:val="9"/>
        <w:rPr>
          <w:rFonts w:hint="eastAsia" w:ascii="仿宋" w:hAnsi="仿宋" w:eastAsia="仿宋" w:cs="仿宋"/>
          <w:color w:val="auto"/>
          <w:kern w:val="0"/>
          <w:sz w:val="24"/>
          <w:szCs w:val="24"/>
        </w:rPr>
      </w:pPr>
      <w:r>
        <w:rPr>
          <w:rFonts w:hint="eastAsia" w:ascii="仿宋" w:hAnsi="仿宋" w:eastAsia="仿宋" w:cs="仿宋"/>
          <w:color w:val="auto"/>
          <w:sz w:val="24"/>
          <w:szCs w:val="24"/>
        </w:rPr>
        <w:t>设计人</w:t>
      </w:r>
      <w:r>
        <w:rPr>
          <w:rFonts w:hint="eastAsia" w:ascii="仿宋" w:hAnsi="仿宋" w:eastAsia="仿宋" w:cs="仿宋"/>
          <w:color w:val="auto"/>
          <w:kern w:val="0"/>
          <w:sz w:val="24"/>
          <w:szCs w:val="24"/>
        </w:rPr>
        <w:t>指定的电子邮箱：</w:t>
      </w:r>
      <w:r>
        <w:rPr>
          <w:rFonts w:hint="eastAsia" w:ascii="仿宋" w:hAnsi="仿宋" w:eastAsia="仿宋" w:cs="仿宋"/>
          <w:color w:val="auto"/>
          <w:kern w:val="0"/>
          <w:sz w:val="24"/>
          <w:szCs w:val="24"/>
          <w:u w:val="single"/>
        </w:rPr>
        <w:t xml:space="preserve">                           </w:t>
      </w:r>
      <w:r>
        <w:rPr>
          <w:rFonts w:hint="eastAsia" w:ascii="仿宋" w:hAnsi="仿宋" w:eastAsia="仿宋" w:cs="仿宋"/>
          <w:color w:val="auto"/>
          <w:kern w:val="0"/>
          <w:sz w:val="24"/>
          <w:szCs w:val="24"/>
        </w:rPr>
        <w:t>。</w:t>
      </w:r>
    </w:p>
    <w:p>
      <w:pPr>
        <w:spacing w:before="120" w:after="120" w:line="360" w:lineRule="auto"/>
        <w:ind w:firstLine="486" w:firstLineChars="200"/>
        <w:outlineLvl w:val="9"/>
        <w:rPr>
          <w:rFonts w:hint="eastAsia" w:ascii="仿宋" w:hAnsi="仿宋" w:eastAsia="仿宋" w:cs="仿宋"/>
          <w:b w:val="0"/>
          <w:color w:val="auto"/>
          <w:sz w:val="24"/>
          <w:szCs w:val="24"/>
        </w:rPr>
      </w:pPr>
      <w:r>
        <w:rPr>
          <w:rFonts w:hint="eastAsia" w:ascii="仿宋" w:hAnsi="仿宋" w:eastAsia="仿宋" w:cs="仿宋"/>
          <w:b w:val="0"/>
          <w:color w:val="auto"/>
          <w:sz w:val="24"/>
          <w:szCs w:val="24"/>
        </w:rPr>
        <w:t>1.8 保密</w:t>
      </w:r>
    </w:p>
    <w:p>
      <w:pPr>
        <w:spacing w:line="360" w:lineRule="auto"/>
        <w:ind w:firstLine="486" w:firstLineChars="200"/>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保密期限：</w:t>
      </w:r>
      <w:r>
        <w:rPr>
          <w:rFonts w:hint="eastAsia" w:ascii="仿宋" w:hAnsi="仿宋" w:eastAsia="仿宋" w:cs="仿宋"/>
          <w:color w:val="auto"/>
          <w:kern w:val="0"/>
          <w:sz w:val="24"/>
          <w:szCs w:val="24"/>
          <w:u w:val="single"/>
        </w:rPr>
        <w:t xml:space="preserve">                                     </w:t>
      </w:r>
      <w:r>
        <w:rPr>
          <w:rFonts w:hint="eastAsia" w:ascii="仿宋" w:hAnsi="仿宋" w:eastAsia="仿宋" w:cs="仿宋"/>
          <w:color w:val="auto"/>
          <w:kern w:val="0"/>
          <w:sz w:val="24"/>
          <w:szCs w:val="24"/>
        </w:rPr>
        <w:t>。</w:t>
      </w:r>
    </w:p>
    <w:p>
      <w:pPr>
        <w:spacing w:before="120" w:after="120" w:line="360" w:lineRule="auto"/>
        <w:outlineLvl w:val="9"/>
        <w:rPr>
          <w:rFonts w:hint="eastAsia" w:ascii="仿宋" w:hAnsi="仿宋" w:eastAsia="仿宋" w:cs="仿宋"/>
          <w:b w:val="0"/>
          <w:color w:val="auto"/>
          <w:sz w:val="24"/>
          <w:szCs w:val="24"/>
        </w:rPr>
      </w:pPr>
      <w:r>
        <w:rPr>
          <w:rFonts w:hint="eastAsia" w:ascii="仿宋" w:hAnsi="仿宋" w:eastAsia="仿宋" w:cs="仿宋"/>
          <w:b w:val="0"/>
          <w:color w:val="auto"/>
          <w:sz w:val="24"/>
          <w:szCs w:val="24"/>
        </w:rPr>
        <w:t>2. 发包人</w:t>
      </w:r>
    </w:p>
    <w:p>
      <w:pPr>
        <w:spacing w:before="120" w:after="120" w:line="360" w:lineRule="auto"/>
        <w:ind w:firstLine="486" w:firstLineChars="200"/>
        <w:outlineLvl w:val="9"/>
        <w:rPr>
          <w:rFonts w:hint="eastAsia" w:ascii="仿宋" w:hAnsi="仿宋" w:eastAsia="仿宋" w:cs="仿宋"/>
          <w:color w:val="auto"/>
          <w:sz w:val="24"/>
          <w:szCs w:val="24"/>
        </w:rPr>
      </w:pPr>
      <w:r>
        <w:rPr>
          <w:rFonts w:hint="eastAsia" w:ascii="仿宋" w:hAnsi="仿宋" w:eastAsia="仿宋" w:cs="仿宋"/>
          <w:color w:val="auto"/>
          <w:sz w:val="24"/>
          <w:szCs w:val="24"/>
        </w:rPr>
        <w:t>2.1 发包人一般义务</w:t>
      </w:r>
    </w:p>
    <w:p>
      <w:pPr>
        <w:spacing w:line="360" w:lineRule="auto"/>
        <w:ind w:firstLine="486" w:firstLineChars="200"/>
        <w:outlineLvl w:val="9"/>
        <w:rPr>
          <w:rFonts w:hint="eastAsia" w:ascii="仿宋" w:hAnsi="仿宋" w:eastAsia="仿宋" w:cs="仿宋"/>
          <w:color w:val="auto"/>
          <w:sz w:val="24"/>
          <w:szCs w:val="24"/>
        </w:rPr>
      </w:pPr>
      <w:r>
        <w:rPr>
          <w:rFonts w:hint="eastAsia" w:ascii="仿宋" w:hAnsi="仿宋" w:eastAsia="仿宋" w:cs="仿宋"/>
          <w:color w:val="auto"/>
          <w:sz w:val="24"/>
          <w:szCs w:val="24"/>
        </w:rPr>
        <w:t>2.1.3 发包人其他义务：</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w:t>
      </w:r>
    </w:p>
    <w:p>
      <w:pPr>
        <w:spacing w:before="120" w:after="120" w:line="360" w:lineRule="auto"/>
        <w:ind w:firstLine="486" w:firstLineChars="200"/>
        <w:outlineLvl w:val="9"/>
        <w:rPr>
          <w:rFonts w:hint="eastAsia" w:ascii="仿宋" w:hAnsi="仿宋" w:eastAsia="仿宋" w:cs="仿宋"/>
          <w:color w:val="auto"/>
          <w:sz w:val="24"/>
          <w:szCs w:val="24"/>
        </w:rPr>
      </w:pPr>
      <w:r>
        <w:rPr>
          <w:rFonts w:hint="eastAsia" w:ascii="仿宋" w:hAnsi="仿宋" w:eastAsia="仿宋" w:cs="仿宋"/>
          <w:color w:val="auto"/>
          <w:sz w:val="24"/>
          <w:szCs w:val="24"/>
        </w:rPr>
        <w:t>2.2 发包人代表</w:t>
      </w:r>
    </w:p>
    <w:p>
      <w:pPr>
        <w:spacing w:line="360" w:lineRule="auto"/>
        <w:ind w:firstLine="486" w:firstLineChars="200"/>
        <w:outlineLvl w:val="9"/>
        <w:rPr>
          <w:rFonts w:hint="eastAsia" w:ascii="仿宋" w:hAnsi="仿宋" w:eastAsia="仿宋" w:cs="仿宋"/>
          <w:color w:val="auto"/>
          <w:sz w:val="24"/>
          <w:szCs w:val="24"/>
        </w:rPr>
      </w:pPr>
      <w:r>
        <w:rPr>
          <w:rFonts w:hint="eastAsia" w:ascii="仿宋" w:hAnsi="仿宋" w:eastAsia="仿宋" w:cs="仿宋"/>
          <w:color w:val="auto"/>
          <w:sz w:val="24"/>
          <w:szCs w:val="24"/>
        </w:rPr>
        <w:t>发包人代表：</w:t>
      </w:r>
    </w:p>
    <w:p>
      <w:pPr>
        <w:spacing w:line="360" w:lineRule="auto"/>
        <w:ind w:firstLine="486" w:firstLineChars="200"/>
        <w:outlineLvl w:val="9"/>
        <w:rPr>
          <w:rFonts w:hint="eastAsia" w:ascii="仿宋" w:hAnsi="仿宋" w:eastAsia="仿宋" w:cs="仿宋"/>
          <w:color w:val="auto"/>
          <w:sz w:val="24"/>
          <w:szCs w:val="24"/>
        </w:rPr>
      </w:pPr>
      <w:r>
        <w:rPr>
          <w:rFonts w:hint="eastAsia" w:ascii="仿宋" w:hAnsi="仿宋" w:eastAsia="仿宋" w:cs="仿宋"/>
          <w:color w:val="auto"/>
          <w:sz w:val="24"/>
          <w:szCs w:val="24"/>
        </w:rPr>
        <w:t>姓    名：</w:t>
      </w:r>
      <w:r>
        <w:rPr>
          <w:rFonts w:hint="eastAsia" w:ascii="仿宋" w:hAnsi="仿宋" w:eastAsia="仿宋" w:cs="仿宋"/>
          <w:color w:val="auto"/>
          <w:sz w:val="24"/>
          <w:szCs w:val="24"/>
          <w:u w:val="single"/>
        </w:rPr>
        <w:t xml:space="preserve">                </w:t>
      </w:r>
      <w:r>
        <w:rPr>
          <w:rFonts w:hint="eastAsia" w:ascii="仿宋" w:hAnsi="仿宋" w:eastAsia="仿宋" w:cs="仿宋"/>
          <w:color w:val="auto"/>
          <w:sz w:val="24"/>
          <w:szCs w:val="24"/>
        </w:rPr>
        <w:t>；</w:t>
      </w:r>
    </w:p>
    <w:p>
      <w:pPr>
        <w:spacing w:line="360" w:lineRule="auto"/>
        <w:ind w:firstLine="486" w:firstLineChars="200"/>
        <w:outlineLvl w:val="9"/>
        <w:rPr>
          <w:rFonts w:hint="eastAsia" w:ascii="仿宋" w:hAnsi="仿宋" w:eastAsia="仿宋" w:cs="仿宋"/>
          <w:color w:val="auto"/>
          <w:sz w:val="24"/>
          <w:szCs w:val="24"/>
        </w:rPr>
      </w:pPr>
      <w:r>
        <w:rPr>
          <w:rFonts w:hint="eastAsia" w:ascii="仿宋" w:hAnsi="仿宋" w:eastAsia="仿宋" w:cs="仿宋"/>
          <w:color w:val="auto"/>
          <w:sz w:val="24"/>
          <w:szCs w:val="24"/>
        </w:rPr>
        <w:t>身份证号：</w:t>
      </w:r>
      <w:r>
        <w:rPr>
          <w:rFonts w:hint="eastAsia" w:ascii="仿宋" w:hAnsi="仿宋" w:eastAsia="仿宋" w:cs="仿宋"/>
          <w:color w:val="auto"/>
          <w:sz w:val="24"/>
          <w:szCs w:val="24"/>
          <w:u w:val="single"/>
        </w:rPr>
        <w:t xml:space="preserve">                 </w:t>
      </w:r>
      <w:r>
        <w:rPr>
          <w:rFonts w:hint="eastAsia" w:ascii="仿宋" w:hAnsi="仿宋" w:eastAsia="仿宋" w:cs="仿宋"/>
          <w:color w:val="auto"/>
          <w:sz w:val="24"/>
          <w:szCs w:val="24"/>
        </w:rPr>
        <w:t>；</w:t>
      </w:r>
    </w:p>
    <w:p>
      <w:pPr>
        <w:spacing w:line="360" w:lineRule="auto"/>
        <w:ind w:firstLine="486" w:firstLineChars="200"/>
        <w:outlineLvl w:val="9"/>
        <w:rPr>
          <w:rFonts w:hint="eastAsia" w:ascii="仿宋" w:hAnsi="仿宋" w:eastAsia="仿宋" w:cs="仿宋"/>
          <w:color w:val="auto"/>
          <w:sz w:val="24"/>
          <w:szCs w:val="24"/>
        </w:rPr>
      </w:pPr>
      <w:r>
        <w:rPr>
          <w:rFonts w:hint="eastAsia" w:ascii="仿宋" w:hAnsi="仿宋" w:eastAsia="仿宋" w:cs="仿宋"/>
          <w:color w:val="auto"/>
          <w:sz w:val="24"/>
          <w:szCs w:val="24"/>
        </w:rPr>
        <w:t>职    务：</w:t>
      </w:r>
      <w:r>
        <w:rPr>
          <w:rFonts w:hint="eastAsia" w:ascii="仿宋" w:hAnsi="仿宋" w:eastAsia="仿宋" w:cs="仿宋"/>
          <w:color w:val="auto"/>
          <w:sz w:val="24"/>
          <w:szCs w:val="24"/>
          <w:u w:val="single"/>
        </w:rPr>
        <w:t xml:space="preserve">                </w:t>
      </w:r>
      <w:r>
        <w:rPr>
          <w:rFonts w:hint="eastAsia" w:ascii="仿宋" w:hAnsi="仿宋" w:eastAsia="仿宋" w:cs="仿宋"/>
          <w:color w:val="auto"/>
          <w:sz w:val="24"/>
          <w:szCs w:val="24"/>
        </w:rPr>
        <w:t>；</w:t>
      </w:r>
    </w:p>
    <w:p>
      <w:pPr>
        <w:spacing w:line="360" w:lineRule="auto"/>
        <w:ind w:firstLine="486" w:firstLineChars="200"/>
        <w:outlineLvl w:val="9"/>
        <w:rPr>
          <w:rFonts w:hint="eastAsia" w:ascii="仿宋" w:hAnsi="仿宋" w:eastAsia="仿宋" w:cs="仿宋"/>
          <w:color w:val="auto"/>
          <w:sz w:val="24"/>
          <w:szCs w:val="24"/>
        </w:rPr>
      </w:pPr>
      <w:r>
        <w:rPr>
          <w:rFonts w:hint="eastAsia" w:ascii="仿宋" w:hAnsi="仿宋" w:eastAsia="仿宋" w:cs="仿宋"/>
          <w:color w:val="auto"/>
          <w:sz w:val="24"/>
          <w:szCs w:val="24"/>
        </w:rPr>
        <w:t>联系电话：</w:t>
      </w:r>
      <w:r>
        <w:rPr>
          <w:rFonts w:hint="eastAsia" w:ascii="仿宋" w:hAnsi="仿宋" w:eastAsia="仿宋" w:cs="仿宋"/>
          <w:color w:val="auto"/>
          <w:sz w:val="24"/>
          <w:szCs w:val="24"/>
          <w:u w:val="single"/>
        </w:rPr>
        <w:t xml:space="preserve">                 </w:t>
      </w:r>
      <w:r>
        <w:rPr>
          <w:rFonts w:hint="eastAsia" w:ascii="仿宋" w:hAnsi="仿宋" w:eastAsia="仿宋" w:cs="仿宋"/>
          <w:color w:val="auto"/>
          <w:sz w:val="24"/>
          <w:szCs w:val="24"/>
        </w:rPr>
        <w:t>；</w:t>
      </w:r>
    </w:p>
    <w:p>
      <w:pPr>
        <w:spacing w:line="360" w:lineRule="auto"/>
        <w:ind w:firstLine="486" w:firstLineChars="200"/>
        <w:outlineLvl w:val="9"/>
        <w:rPr>
          <w:rFonts w:hint="eastAsia" w:ascii="仿宋" w:hAnsi="仿宋" w:eastAsia="仿宋" w:cs="仿宋"/>
          <w:color w:val="auto"/>
          <w:sz w:val="24"/>
          <w:szCs w:val="24"/>
        </w:rPr>
      </w:pPr>
      <w:r>
        <w:rPr>
          <w:rFonts w:hint="eastAsia" w:ascii="仿宋" w:hAnsi="仿宋" w:eastAsia="仿宋" w:cs="仿宋"/>
          <w:color w:val="auto"/>
          <w:sz w:val="24"/>
          <w:szCs w:val="24"/>
        </w:rPr>
        <w:t>电子信箱：</w:t>
      </w:r>
      <w:r>
        <w:rPr>
          <w:rFonts w:hint="eastAsia" w:ascii="仿宋" w:hAnsi="仿宋" w:eastAsia="仿宋" w:cs="仿宋"/>
          <w:color w:val="auto"/>
          <w:sz w:val="24"/>
          <w:szCs w:val="24"/>
          <w:u w:val="single"/>
        </w:rPr>
        <w:t xml:space="preserve">               </w:t>
      </w:r>
      <w:r>
        <w:rPr>
          <w:rFonts w:hint="eastAsia" w:ascii="仿宋" w:hAnsi="仿宋" w:eastAsia="仿宋" w:cs="仿宋"/>
          <w:color w:val="auto"/>
          <w:sz w:val="24"/>
          <w:szCs w:val="24"/>
        </w:rPr>
        <w:t>；</w:t>
      </w:r>
    </w:p>
    <w:p>
      <w:pPr>
        <w:spacing w:line="360" w:lineRule="auto"/>
        <w:ind w:firstLine="486" w:firstLineChars="200"/>
        <w:outlineLvl w:val="9"/>
        <w:rPr>
          <w:rFonts w:hint="eastAsia" w:ascii="仿宋" w:hAnsi="仿宋" w:eastAsia="仿宋" w:cs="仿宋"/>
          <w:color w:val="auto"/>
          <w:sz w:val="24"/>
          <w:szCs w:val="24"/>
        </w:rPr>
      </w:pPr>
      <w:r>
        <w:rPr>
          <w:rFonts w:hint="eastAsia" w:ascii="仿宋" w:hAnsi="仿宋" w:eastAsia="仿宋" w:cs="仿宋"/>
          <w:color w:val="auto"/>
          <w:sz w:val="24"/>
          <w:szCs w:val="24"/>
        </w:rPr>
        <w:t>通信地址：</w:t>
      </w:r>
      <w:r>
        <w:rPr>
          <w:rFonts w:hint="eastAsia" w:ascii="仿宋" w:hAnsi="仿宋" w:eastAsia="仿宋" w:cs="仿宋"/>
          <w:color w:val="auto"/>
          <w:sz w:val="24"/>
          <w:szCs w:val="24"/>
          <w:u w:val="single"/>
        </w:rPr>
        <w:t xml:space="preserve">                 </w:t>
      </w:r>
      <w:r>
        <w:rPr>
          <w:rFonts w:hint="eastAsia" w:ascii="仿宋" w:hAnsi="仿宋" w:eastAsia="仿宋" w:cs="仿宋"/>
          <w:color w:val="auto"/>
          <w:sz w:val="24"/>
          <w:szCs w:val="24"/>
        </w:rPr>
        <w:t>。</w:t>
      </w:r>
    </w:p>
    <w:p>
      <w:pPr>
        <w:spacing w:line="360" w:lineRule="auto"/>
        <w:ind w:firstLine="486" w:firstLineChars="200"/>
        <w:outlineLvl w:val="9"/>
        <w:rPr>
          <w:rFonts w:hint="eastAsia" w:ascii="仿宋" w:hAnsi="仿宋" w:eastAsia="仿宋" w:cs="仿宋"/>
          <w:color w:val="auto"/>
          <w:sz w:val="24"/>
          <w:szCs w:val="24"/>
          <w:u w:val="single"/>
        </w:rPr>
      </w:pPr>
      <w:r>
        <w:rPr>
          <w:rFonts w:hint="eastAsia" w:ascii="仿宋" w:hAnsi="仿宋" w:eastAsia="仿宋" w:cs="仿宋"/>
          <w:color w:val="auto"/>
          <w:sz w:val="24"/>
          <w:szCs w:val="24"/>
        </w:rPr>
        <w:t>发包人对发包人代表的授权范围如下：</w:t>
      </w:r>
      <w:r>
        <w:rPr>
          <w:rFonts w:hint="eastAsia" w:ascii="仿宋" w:hAnsi="仿宋" w:eastAsia="仿宋" w:cs="仿宋"/>
          <w:color w:val="auto"/>
          <w:sz w:val="24"/>
          <w:szCs w:val="24"/>
          <w:u w:val="single"/>
        </w:rPr>
        <w:t xml:space="preserve">       </w:t>
      </w:r>
    </w:p>
    <w:p>
      <w:pPr>
        <w:spacing w:line="360" w:lineRule="auto"/>
        <w:outlineLvl w:val="9"/>
        <w:rPr>
          <w:rFonts w:hint="eastAsia" w:ascii="仿宋" w:hAnsi="仿宋" w:eastAsia="仿宋" w:cs="仿宋"/>
          <w:color w:val="auto"/>
          <w:sz w:val="24"/>
          <w:szCs w:val="24"/>
          <w:u w:val="single"/>
        </w:rPr>
      </w:pP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w:t>
      </w:r>
    </w:p>
    <w:p>
      <w:pPr>
        <w:spacing w:after="120" w:line="360" w:lineRule="auto"/>
        <w:ind w:firstLine="486" w:firstLineChars="200"/>
        <w:outlineLvl w:val="9"/>
        <w:rPr>
          <w:rFonts w:hint="eastAsia" w:ascii="仿宋" w:hAnsi="仿宋" w:eastAsia="仿宋" w:cs="仿宋"/>
          <w:color w:val="auto"/>
          <w:sz w:val="24"/>
          <w:szCs w:val="24"/>
        </w:rPr>
      </w:pPr>
      <w:r>
        <w:rPr>
          <w:rFonts w:hint="eastAsia" w:ascii="仿宋" w:hAnsi="仿宋" w:eastAsia="仿宋" w:cs="仿宋"/>
          <w:color w:val="auto"/>
          <w:sz w:val="24"/>
          <w:szCs w:val="24"/>
        </w:rPr>
        <w:t>发包人更换发包人代表的，应当提前</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天书面通知设计人。</w:t>
      </w:r>
    </w:p>
    <w:p>
      <w:pPr>
        <w:spacing w:before="120" w:after="120" w:line="360" w:lineRule="auto"/>
        <w:ind w:firstLine="486" w:firstLineChars="200"/>
        <w:outlineLvl w:val="9"/>
        <w:rPr>
          <w:rFonts w:hint="eastAsia" w:ascii="仿宋" w:hAnsi="仿宋" w:eastAsia="仿宋" w:cs="仿宋"/>
          <w:color w:val="auto"/>
          <w:sz w:val="24"/>
          <w:szCs w:val="24"/>
        </w:rPr>
      </w:pPr>
      <w:r>
        <w:rPr>
          <w:rFonts w:hint="eastAsia" w:ascii="仿宋" w:hAnsi="仿宋" w:eastAsia="仿宋" w:cs="仿宋"/>
          <w:color w:val="auto"/>
          <w:sz w:val="24"/>
          <w:szCs w:val="24"/>
        </w:rPr>
        <w:t>2.3 发包人决定</w:t>
      </w:r>
    </w:p>
    <w:p>
      <w:pPr>
        <w:spacing w:line="360" w:lineRule="auto"/>
        <w:ind w:firstLine="486" w:firstLineChars="200"/>
        <w:jc w:val="left"/>
        <w:outlineLvl w:val="9"/>
        <w:rPr>
          <w:rFonts w:hint="eastAsia" w:ascii="仿宋" w:hAnsi="仿宋" w:eastAsia="仿宋" w:cs="仿宋"/>
          <w:color w:val="auto"/>
          <w:sz w:val="24"/>
          <w:szCs w:val="24"/>
        </w:rPr>
      </w:pPr>
      <w:r>
        <w:rPr>
          <w:rFonts w:hint="eastAsia" w:ascii="仿宋" w:hAnsi="仿宋" w:eastAsia="仿宋" w:cs="仿宋"/>
          <w:color w:val="auto"/>
          <w:sz w:val="24"/>
          <w:szCs w:val="24"/>
        </w:rPr>
        <w:t>2.3.2 发包人应在</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rPr>
        <w:t>天内对设计人书面提出的事项作出书面决定。</w:t>
      </w:r>
    </w:p>
    <w:p>
      <w:pPr>
        <w:keepLines w:val="0"/>
        <w:spacing w:before="120" w:after="120" w:line="360" w:lineRule="auto"/>
        <w:outlineLvl w:val="9"/>
        <w:rPr>
          <w:rFonts w:hint="eastAsia" w:ascii="仿宋" w:hAnsi="仿宋" w:eastAsia="仿宋" w:cs="仿宋"/>
          <w:b w:val="0"/>
          <w:color w:val="auto"/>
          <w:sz w:val="24"/>
          <w:szCs w:val="24"/>
        </w:rPr>
      </w:pPr>
      <w:r>
        <w:rPr>
          <w:rFonts w:hint="eastAsia" w:ascii="仿宋" w:hAnsi="仿宋" w:eastAsia="仿宋" w:cs="仿宋"/>
          <w:b w:val="0"/>
          <w:color w:val="auto"/>
          <w:sz w:val="24"/>
          <w:szCs w:val="24"/>
        </w:rPr>
        <w:t>3. 设计人</w:t>
      </w:r>
    </w:p>
    <w:p>
      <w:pPr>
        <w:keepLines w:val="0"/>
        <w:spacing w:before="120" w:after="120" w:line="360" w:lineRule="auto"/>
        <w:ind w:firstLine="486" w:firstLineChars="200"/>
        <w:outlineLvl w:val="9"/>
        <w:rPr>
          <w:rFonts w:hint="eastAsia" w:ascii="仿宋" w:hAnsi="仿宋" w:eastAsia="仿宋" w:cs="仿宋"/>
          <w:b w:val="0"/>
          <w:color w:val="auto"/>
          <w:sz w:val="24"/>
          <w:szCs w:val="24"/>
        </w:rPr>
      </w:pPr>
      <w:r>
        <w:rPr>
          <w:rFonts w:hint="eastAsia" w:ascii="仿宋" w:hAnsi="仿宋" w:eastAsia="仿宋" w:cs="仿宋"/>
          <w:b w:val="0"/>
          <w:color w:val="auto"/>
          <w:sz w:val="24"/>
          <w:szCs w:val="24"/>
        </w:rPr>
        <w:t>3.1 设计人一般义务</w:t>
      </w:r>
    </w:p>
    <w:p>
      <w:pPr>
        <w:keepNext/>
        <w:spacing w:after="120" w:line="360" w:lineRule="auto"/>
        <w:ind w:firstLine="486" w:firstLineChars="200"/>
        <w:outlineLvl w:val="9"/>
        <w:rPr>
          <w:rFonts w:hint="eastAsia" w:ascii="仿宋" w:hAnsi="仿宋" w:eastAsia="仿宋" w:cs="仿宋"/>
          <w:color w:val="auto"/>
          <w:sz w:val="24"/>
          <w:szCs w:val="24"/>
        </w:rPr>
      </w:pPr>
      <w:r>
        <w:rPr>
          <w:rFonts w:hint="eastAsia" w:ascii="仿宋" w:hAnsi="仿宋" w:eastAsia="仿宋" w:cs="仿宋"/>
          <w:color w:val="auto"/>
          <w:sz w:val="24"/>
          <w:szCs w:val="24"/>
        </w:rPr>
        <w:t>3.1.1 设计人</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（需/不需）</w:t>
      </w:r>
      <w:r>
        <w:rPr>
          <w:rFonts w:hint="eastAsia" w:ascii="仿宋" w:hAnsi="仿宋" w:eastAsia="仿宋" w:cs="仿宋"/>
          <w:color w:val="auto"/>
          <w:kern w:val="0"/>
          <w:sz w:val="24"/>
          <w:szCs w:val="24"/>
        </w:rPr>
        <w:t>配合发包人办理有关许可、批准或备案手续。</w:t>
      </w:r>
    </w:p>
    <w:p>
      <w:pPr>
        <w:spacing w:after="120" w:line="360" w:lineRule="auto"/>
        <w:ind w:firstLine="486" w:firstLineChars="200"/>
        <w:outlineLvl w:val="9"/>
        <w:rPr>
          <w:rFonts w:hint="eastAsia" w:ascii="仿宋" w:hAnsi="仿宋" w:eastAsia="仿宋" w:cs="仿宋"/>
          <w:color w:val="auto"/>
          <w:sz w:val="24"/>
          <w:szCs w:val="24"/>
        </w:rPr>
      </w:pPr>
      <w:r>
        <w:rPr>
          <w:rFonts w:hint="eastAsia" w:ascii="仿宋" w:hAnsi="仿宋" w:eastAsia="仿宋" w:cs="仿宋"/>
          <w:color w:val="auto"/>
          <w:sz w:val="24"/>
          <w:szCs w:val="24"/>
        </w:rPr>
        <w:t>3.1.3 设计人其他义务：</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w:t>
      </w:r>
    </w:p>
    <w:p>
      <w:pPr>
        <w:spacing w:before="120" w:after="120" w:line="360" w:lineRule="auto"/>
        <w:ind w:firstLine="486" w:firstLineChars="200"/>
        <w:outlineLvl w:val="9"/>
        <w:rPr>
          <w:rFonts w:hint="eastAsia" w:ascii="仿宋" w:hAnsi="仿宋" w:eastAsia="仿宋" w:cs="仿宋"/>
          <w:b w:val="0"/>
          <w:color w:val="auto"/>
          <w:sz w:val="24"/>
          <w:szCs w:val="24"/>
        </w:rPr>
      </w:pPr>
      <w:r>
        <w:rPr>
          <w:rFonts w:hint="eastAsia" w:ascii="仿宋" w:hAnsi="仿宋" w:eastAsia="仿宋" w:cs="仿宋"/>
          <w:b w:val="0"/>
          <w:color w:val="auto"/>
          <w:sz w:val="24"/>
          <w:szCs w:val="24"/>
        </w:rPr>
        <w:t>3.2 项目负责人</w:t>
      </w:r>
    </w:p>
    <w:p>
      <w:pPr>
        <w:spacing w:line="360" w:lineRule="auto"/>
        <w:ind w:firstLine="486" w:firstLineChars="200"/>
        <w:outlineLvl w:val="9"/>
        <w:rPr>
          <w:rFonts w:hint="eastAsia" w:ascii="仿宋" w:hAnsi="仿宋" w:eastAsia="仿宋" w:cs="仿宋"/>
          <w:color w:val="auto"/>
          <w:sz w:val="24"/>
          <w:szCs w:val="24"/>
        </w:rPr>
      </w:pPr>
      <w:r>
        <w:rPr>
          <w:rFonts w:hint="eastAsia" w:ascii="仿宋" w:hAnsi="仿宋" w:eastAsia="仿宋" w:cs="仿宋"/>
          <w:color w:val="auto"/>
          <w:kern w:val="0"/>
          <w:sz w:val="24"/>
          <w:szCs w:val="24"/>
        </w:rPr>
        <w:t xml:space="preserve">3.2.1 </w:t>
      </w:r>
      <w:r>
        <w:rPr>
          <w:rFonts w:hint="eastAsia" w:ascii="仿宋" w:hAnsi="仿宋" w:eastAsia="仿宋" w:cs="仿宋"/>
          <w:color w:val="auto"/>
          <w:sz w:val="24"/>
          <w:szCs w:val="24"/>
        </w:rPr>
        <w:t>项目负责人</w:t>
      </w:r>
    </w:p>
    <w:p>
      <w:pPr>
        <w:spacing w:line="360" w:lineRule="auto"/>
        <w:ind w:firstLine="486" w:firstLineChars="200"/>
        <w:outlineLvl w:val="9"/>
        <w:rPr>
          <w:rFonts w:hint="eastAsia" w:ascii="仿宋" w:hAnsi="仿宋" w:eastAsia="仿宋" w:cs="仿宋"/>
          <w:color w:val="auto"/>
          <w:sz w:val="24"/>
          <w:szCs w:val="24"/>
        </w:rPr>
      </w:pPr>
      <w:r>
        <w:rPr>
          <w:rFonts w:hint="eastAsia" w:ascii="仿宋" w:hAnsi="仿宋" w:eastAsia="仿宋" w:cs="仿宋"/>
          <w:color w:val="auto"/>
          <w:sz w:val="24"/>
          <w:szCs w:val="24"/>
        </w:rPr>
        <w:t>姓    名：</w:t>
      </w:r>
      <w:r>
        <w:rPr>
          <w:rFonts w:hint="eastAsia" w:ascii="仿宋" w:hAnsi="仿宋" w:eastAsia="仿宋" w:cs="仿宋"/>
          <w:color w:val="auto"/>
          <w:sz w:val="24"/>
          <w:szCs w:val="24"/>
          <w:u w:val="single"/>
        </w:rPr>
        <w:t xml:space="preserve">            </w:t>
      </w:r>
      <w:r>
        <w:rPr>
          <w:rFonts w:hint="eastAsia" w:ascii="仿宋" w:hAnsi="仿宋" w:eastAsia="仿宋" w:cs="仿宋"/>
          <w:color w:val="auto"/>
          <w:sz w:val="24"/>
          <w:szCs w:val="24"/>
        </w:rPr>
        <w:t>；</w:t>
      </w:r>
    </w:p>
    <w:p>
      <w:pPr>
        <w:spacing w:line="360" w:lineRule="auto"/>
        <w:ind w:firstLine="486" w:firstLineChars="200"/>
        <w:outlineLvl w:val="9"/>
        <w:rPr>
          <w:rFonts w:hint="eastAsia" w:ascii="仿宋" w:hAnsi="仿宋" w:eastAsia="仿宋" w:cs="仿宋"/>
          <w:color w:val="auto"/>
          <w:sz w:val="24"/>
          <w:szCs w:val="24"/>
        </w:rPr>
      </w:pPr>
      <w:r>
        <w:rPr>
          <w:rFonts w:hint="eastAsia" w:ascii="仿宋" w:hAnsi="仿宋" w:eastAsia="仿宋" w:cs="仿宋"/>
          <w:color w:val="auto"/>
          <w:sz w:val="24"/>
          <w:szCs w:val="24"/>
        </w:rPr>
        <w:t>执业资格及等级：</w:t>
      </w:r>
      <w:r>
        <w:rPr>
          <w:rFonts w:hint="eastAsia" w:ascii="仿宋" w:hAnsi="仿宋" w:eastAsia="仿宋" w:cs="仿宋"/>
          <w:color w:val="auto"/>
          <w:sz w:val="24"/>
          <w:szCs w:val="24"/>
          <w:u w:val="single"/>
        </w:rPr>
        <w:t xml:space="preserve">              </w:t>
      </w:r>
      <w:r>
        <w:rPr>
          <w:rFonts w:hint="eastAsia" w:ascii="仿宋" w:hAnsi="仿宋" w:eastAsia="仿宋" w:cs="仿宋"/>
          <w:color w:val="auto"/>
          <w:sz w:val="24"/>
          <w:szCs w:val="24"/>
        </w:rPr>
        <w:t>；</w:t>
      </w:r>
    </w:p>
    <w:p>
      <w:pPr>
        <w:spacing w:line="360" w:lineRule="auto"/>
        <w:ind w:firstLine="486" w:firstLineChars="200"/>
        <w:outlineLvl w:val="9"/>
        <w:rPr>
          <w:rFonts w:hint="eastAsia" w:ascii="仿宋" w:hAnsi="仿宋" w:eastAsia="仿宋" w:cs="仿宋"/>
          <w:color w:val="auto"/>
          <w:sz w:val="24"/>
          <w:szCs w:val="24"/>
        </w:rPr>
      </w:pPr>
      <w:r>
        <w:rPr>
          <w:rFonts w:hint="eastAsia" w:ascii="仿宋" w:hAnsi="仿宋" w:eastAsia="仿宋" w:cs="仿宋"/>
          <w:color w:val="auto"/>
          <w:sz w:val="24"/>
          <w:szCs w:val="24"/>
        </w:rPr>
        <w:t>注册证书号：</w:t>
      </w:r>
      <w:r>
        <w:rPr>
          <w:rFonts w:hint="eastAsia" w:ascii="仿宋" w:hAnsi="仿宋" w:eastAsia="仿宋" w:cs="仿宋"/>
          <w:color w:val="auto"/>
          <w:sz w:val="24"/>
          <w:szCs w:val="24"/>
          <w:u w:val="single"/>
        </w:rPr>
        <w:t xml:space="preserve">               </w:t>
      </w:r>
      <w:r>
        <w:rPr>
          <w:rFonts w:hint="eastAsia" w:ascii="仿宋" w:hAnsi="仿宋" w:eastAsia="仿宋" w:cs="仿宋"/>
          <w:color w:val="auto"/>
          <w:sz w:val="24"/>
          <w:szCs w:val="24"/>
        </w:rPr>
        <w:t>；</w:t>
      </w:r>
    </w:p>
    <w:p>
      <w:pPr>
        <w:spacing w:line="360" w:lineRule="auto"/>
        <w:ind w:firstLine="486" w:firstLineChars="200"/>
        <w:outlineLvl w:val="9"/>
        <w:rPr>
          <w:rFonts w:hint="eastAsia" w:ascii="仿宋" w:hAnsi="仿宋" w:eastAsia="仿宋" w:cs="仿宋"/>
          <w:color w:val="auto"/>
          <w:sz w:val="24"/>
          <w:szCs w:val="24"/>
        </w:rPr>
      </w:pPr>
      <w:r>
        <w:rPr>
          <w:rFonts w:hint="eastAsia" w:ascii="仿宋" w:hAnsi="仿宋" w:eastAsia="仿宋" w:cs="仿宋"/>
          <w:color w:val="auto"/>
          <w:sz w:val="24"/>
          <w:szCs w:val="24"/>
        </w:rPr>
        <w:t>联系电话：</w:t>
      </w:r>
      <w:r>
        <w:rPr>
          <w:rFonts w:hint="eastAsia" w:ascii="仿宋" w:hAnsi="仿宋" w:eastAsia="仿宋" w:cs="仿宋"/>
          <w:color w:val="auto"/>
          <w:sz w:val="24"/>
          <w:szCs w:val="24"/>
          <w:u w:val="single"/>
        </w:rPr>
        <w:t xml:space="preserve">               </w:t>
      </w:r>
      <w:r>
        <w:rPr>
          <w:rFonts w:hint="eastAsia" w:ascii="仿宋" w:hAnsi="仿宋" w:eastAsia="仿宋" w:cs="仿宋"/>
          <w:color w:val="auto"/>
          <w:sz w:val="24"/>
          <w:szCs w:val="24"/>
        </w:rPr>
        <w:t>；</w:t>
      </w:r>
    </w:p>
    <w:p>
      <w:pPr>
        <w:spacing w:line="360" w:lineRule="auto"/>
        <w:ind w:firstLine="486" w:firstLineChars="200"/>
        <w:outlineLvl w:val="9"/>
        <w:rPr>
          <w:rFonts w:hint="eastAsia" w:ascii="仿宋" w:hAnsi="仿宋" w:eastAsia="仿宋" w:cs="仿宋"/>
          <w:color w:val="auto"/>
          <w:sz w:val="24"/>
          <w:szCs w:val="24"/>
        </w:rPr>
      </w:pPr>
      <w:r>
        <w:rPr>
          <w:rFonts w:hint="eastAsia" w:ascii="仿宋" w:hAnsi="仿宋" w:eastAsia="仿宋" w:cs="仿宋"/>
          <w:color w:val="auto"/>
          <w:sz w:val="24"/>
          <w:szCs w:val="24"/>
        </w:rPr>
        <w:t>电子信箱：</w:t>
      </w:r>
      <w:r>
        <w:rPr>
          <w:rFonts w:hint="eastAsia" w:ascii="仿宋" w:hAnsi="仿宋" w:eastAsia="仿宋" w:cs="仿宋"/>
          <w:color w:val="auto"/>
          <w:sz w:val="24"/>
          <w:szCs w:val="24"/>
          <w:u w:val="single"/>
        </w:rPr>
        <w:t xml:space="preserve">                </w:t>
      </w:r>
      <w:r>
        <w:rPr>
          <w:rFonts w:hint="eastAsia" w:ascii="仿宋" w:hAnsi="仿宋" w:eastAsia="仿宋" w:cs="仿宋"/>
          <w:color w:val="auto"/>
          <w:sz w:val="24"/>
          <w:szCs w:val="24"/>
        </w:rPr>
        <w:t>；</w:t>
      </w:r>
    </w:p>
    <w:p>
      <w:pPr>
        <w:spacing w:line="360" w:lineRule="auto"/>
        <w:ind w:firstLine="486" w:firstLineChars="200"/>
        <w:outlineLvl w:val="9"/>
        <w:rPr>
          <w:rFonts w:hint="eastAsia" w:ascii="仿宋" w:hAnsi="仿宋" w:eastAsia="仿宋" w:cs="仿宋"/>
          <w:color w:val="auto"/>
          <w:sz w:val="24"/>
          <w:szCs w:val="24"/>
        </w:rPr>
      </w:pPr>
      <w:r>
        <w:rPr>
          <w:rFonts w:hint="eastAsia" w:ascii="仿宋" w:hAnsi="仿宋" w:eastAsia="仿宋" w:cs="仿宋"/>
          <w:color w:val="auto"/>
          <w:sz w:val="24"/>
          <w:szCs w:val="24"/>
        </w:rPr>
        <w:t>通信地址：</w:t>
      </w:r>
      <w:r>
        <w:rPr>
          <w:rFonts w:hint="eastAsia" w:ascii="仿宋" w:hAnsi="仿宋" w:eastAsia="仿宋" w:cs="仿宋"/>
          <w:color w:val="auto"/>
          <w:sz w:val="24"/>
          <w:szCs w:val="24"/>
          <w:u w:val="single"/>
        </w:rPr>
        <w:t xml:space="preserve">              </w:t>
      </w:r>
      <w:r>
        <w:rPr>
          <w:rFonts w:hint="eastAsia" w:ascii="仿宋" w:hAnsi="仿宋" w:eastAsia="仿宋" w:cs="仿宋"/>
          <w:color w:val="auto"/>
          <w:sz w:val="24"/>
          <w:szCs w:val="24"/>
        </w:rPr>
        <w:t>；</w:t>
      </w:r>
    </w:p>
    <w:p>
      <w:pPr>
        <w:spacing w:line="360" w:lineRule="auto"/>
        <w:ind w:firstLine="486" w:firstLineChars="200"/>
        <w:outlineLvl w:val="9"/>
        <w:rPr>
          <w:rFonts w:hint="eastAsia" w:ascii="仿宋" w:hAnsi="仿宋" w:eastAsia="仿宋" w:cs="仿宋"/>
          <w:color w:val="auto"/>
          <w:sz w:val="24"/>
          <w:szCs w:val="24"/>
          <w:u w:val="single"/>
        </w:rPr>
      </w:pPr>
      <w:r>
        <w:rPr>
          <w:rFonts w:hint="eastAsia" w:ascii="仿宋" w:hAnsi="仿宋" w:eastAsia="仿宋" w:cs="仿宋"/>
          <w:color w:val="auto"/>
          <w:sz w:val="24"/>
          <w:szCs w:val="24"/>
        </w:rPr>
        <w:t>设计人对项目负责人的授权范围如下：</w:t>
      </w:r>
      <w:r>
        <w:rPr>
          <w:rFonts w:hint="eastAsia" w:ascii="仿宋" w:hAnsi="仿宋" w:eastAsia="仿宋" w:cs="仿宋"/>
          <w:color w:val="auto"/>
          <w:sz w:val="24"/>
          <w:szCs w:val="24"/>
          <w:u w:val="single"/>
        </w:rPr>
        <w:t xml:space="preserve">         </w:t>
      </w:r>
    </w:p>
    <w:p>
      <w:pPr>
        <w:spacing w:line="360" w:lineRule="auto"/>
        <w:outlineLvl w:val="9"/>
        <w:rPr>
          <w:rFonts w:hint="eastAsia" w:ascii="仿宋" w:hAnsi="仿宋" w:eastAsia="仿宋" w:cs="仿宋"/>
          <w:color w:val="auto"/>
          <w:sz w:val="24"/>
          <w:szCs w:val="24"/>
        </w:rPr>
      </w:pP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w:t>
      </w:r>
    </w:p>
    <w:p>
      <w:pPr>
        <w:spacing w:line="360" w:lineRule="auto"/>
        <w:ind w:firstLine="486" w:firstLineChars="200"/>
        <w:outlineLvl w:val="9"/>
        <w:rPr>
          <w:rFonts w:hint="eastAsia" w:ascii="仿宋" w:hAnsi="仿宋" w:eastAsia="仿宋" w:cs="仿宋"/>
          <w:color w:val="auto"/>
          <w:sz w:val="24"/>
          <w:szCs w:val="24"/>
        </w:rPr>
      </w:pPr>
      <w:r>
        <w:rPr>
          <w:rFonts w:hint="eastAsia" w:ascii="仿宋" w:hAnsi="仿宋" w:eastAsia="仿宋" w:cs="仿宋"/>
          <w:color w:val="auto"/>
          <w:sz w:val="24"/>
          <w:szCs w:val="24"/>
        </w:rPr>
        <w:t>3.2.2 设计人更换项目负责人的，应提前</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天书面通知发包人。</w:t>
      </w:r>
    </w:p>
    <w:p>
      <w:pPr>
        <w:spacing w:line="360" w:lineRule="auto"/>
        <w:ind w:firstLine="486" w:firstLineChars="200"/>
        <w:outlineLvl w:val="9"/>
        <w:rPr>
          <w:rFonts w:hint="eastAsia" w:ascii="仿宋" w:hAnsi="仿宋" w:eastAsia="仿宋" w:cs="仿宋"/>
          <w:color w:val="auto"/>
          <w:sz w:val="24"/>
          <w:szCs w:val="24"/>
        </w:rPr>
      </w:pPr>
      <w:r>
        <w:rPr>
          <w:rFonts w:hint="eastAsia" w:ascii="仿宋" w:hAnsi="仿宋" w:eastAsia="仿宋" w:cs="仿宋"/>
          <w:color w:val="auto"/>
          <w:sz w:val="24"/>
          <w:szCs w:val="24"/>
        </w:rPr>
        <w:t>设计人擅自更换项目负责人的违约责任：</w:t>
      </w:r>
      <w:r>
        <w:rPr>
          <w:rFonts w:hint="eastAsia" w:ascii="仿宋" w:hAnsi="仿宋" w:eastAsia="仿宋" w:cs="仿宋"/>
          <w:color w:val="auto"/>
          <w:sz w:val="24"/>
          <w:szCs w:val="24"/>
          <w:u w:val="single"/>
        </w:rPr>
        <w:t xml:space="preserve">               </w:t>
      </w:r>
    </w:p>
    <w:p>
      <w:pPr>
        <w:spacing w:line="360" w:lineRule="auto"/>
        <w:outlineLvl w:val="9"/>
        <w:rPr>
          <w:rFonts w:hint="eastAsia" w:ascii="仿宋" w:hAnsi="仿宋" w:eastAsia="仿宋" w:cs="仿宋"/>
          <w:color w:val="auto"/>
          <w:sz w:val="24"/>
          <w:szCs w:val="24"/>
        </w:rPr>
      </w:pP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w:t>
      </w:r>
    </w:p>
    <w:p>
      <w:pPr>
        <w:spacing w:line="360" w:lineRule="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 xml:space="preserve">    3.2.3 设计人应在收到书面更换通知后</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天内更换项目负责人。</w:t>
      </w:r>
    </w:p>
    <w:p>
      <w:pPr>
        <w:spacing w:line="360" w:lineRule="auto"/>
        <w:ind w:firstLine="486" w:firstLineChars="200"/>
        <w:outlineLvl w:val="9"/>
        <w:rPr>
          <w:rFonts w:hint="eastAsia" w:ascii="仿宋" w:hAnsi="仿宋" w:eastAsia="仿宋" w:cs="仿宋"/>
          <w:color w:val="auto"/>
          <w:sz w:val="24"/>
          <w:szCs w:val="24"/>
          <w:u w:val="single"/>
        </w:rPr>
      </w:pPr>
      <w:r>
        <w:rPr>
          <w:rFonts w:hint="eastAsia" w:ascii="仿宋" w:hAnsi="仿宋" w:eastAsia="仿宋" w:cs="仿宋"/>
          <w:color w:val="auto"/>
          <w:sz w:val="24"/>
          <w:szCs w:val="24"/>
        </w:rPr>
        <w:t>设计人无正当理由拒绝更换项目负责人的违约责任：</w:t>
      </w:r>
      <w:r>
        <w:rPr>
          <w:rFonts w:hint="eastAsia" w:ascii="仿宋" w:hAnsi="仿宋" w:eastAsia="仿宋" w:cs="仿宋"/>
          <w:color w:val="auto"/>
          <w:sz w:val="24"/>
          <w:szCs w:val="24"/>
          <w:u w:val="single"/>
        </w:rPr>
        <w:t xml:space="preserve">         </w:t>
      </w:r>
    </w:p>
    <w:p>
      <w:pPr>
        <w:spacing w:line="360" w:lineRule="auto"/>
        <w:outlineLvl w:val="9"/>
        <w:rPr>
          <w:rFonts w:hint="eastAsia" w:ascii="仿宋" w:hAnsi="仿宋" w:eastAsia="仿宋" w:cs="仿宋"/>
          <w:color w:val="auto"/>
          <w:sz w:val="24"/>
          <w:szCs w:val="24"/>
          <w:u w:val="single"/>
        </w:rPr>
      </w:pPr>
      <w:r>
        <w:rPr>
          <w:rFonts w:hint="eastAsia" w:ascii="仿宋" w:hAnsi="仿宋" w:eastAsia="仿宋" w:cs="仿宋"/>
          <w:color w:val="auto"/>
          <w:sz w:val="24"/>
          <w:szCs w:val="24"/>
          <w:u w:val="single"/>
        </w:rPr>
        <w:t xml:space="preserve">                                                         </w:t>
      </w:r>
    </w:p>
    <w:p>
      <w:pPr>
        <w:spacing w:line="360" w:lineRule="auto"/>
        <w:outlineLvl w:val="9"/>
        <w:rPr>
          <w:rFonts w:hint="eastAsia" w:ascii="仿宋" w:hAnsi="仿宋" w:eastAsia="仿宋" w:cs="仿宋"/>
          <w:color w:val="auto"/>
          <w:sz w:val="24"/>
          <w:szCs w:val="24"/>
        </w:rPr>
      </w:pP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w:t>
      </w:r>
    </w:p>
    <w:p>
      <w:pPr>
        <w:spacing w:before="120" w:after="120" w:line="360" w:lineRule="auto"/>
        <w:ind w:firstLine="486" w:firstLineChars="200"/>
        <w:outlineLvl w:val="9"/>
        <w:rPr>
          <w:rFonts w:hint="eastAsia" w:ascii="仿宋" w:hAnsi="仿宋" w:eastAsia="仿宋" w:cs="仿宋"/>
          <w:b w:val="0"/>
          <w:color w:val="auto"/>
          <w:sz w:val="24"/>
          <w:szCs w:val="24"/>
        </w:rPr>
      </w:pPr>
      <w:r>
        <w:rPr>
          <w:rFonts w:hint="eastAsia" w:ascii="仿宋" w:hAnsi="仿宋" w:eastAsia="仿宋" w:cs="仿宋"/>
          <w:b w:val="0"/>
          <w:color w:val="auto"/>
          <w:sz w:val="24"/>
          <w:szCs w:val="24"/>
        </w:rPr>
        <w:t>3.3 设计人人员</w:t>
      </w:r>
    </w:p>
    <w:p>
      <w:pPr>
        <w:spacing w:line="360" w:lineRule="auto"/>
        <w:ind w:firstLine="486" w:firstLineChars="200"/>
        <w:outlineLvl w:val="9"/>
        <w:rPr>
          <w:rFonts w:hint="eastAsia" w:ascii="仿宋" w:hAnsi="仿宋" w:eastAsia="仿宋" w:cs="仿宋"/>
          <w:color w:val="auto"/>
          <w:sz w:val="24"/>
          <w:szCs w:val="24"/>
        </w:rPr>
      </w:pPr>
      <w:r>
        <w:rPr>
          <w:rFonts w:hint="eastAsia" w:ascii="仿宋" w:hAnsi="仿宋" w:eastAsia="仿宋" w:cs="仿宋"/>
          <w:color w:val="auto"/>
          <w:sz w:val="24"/>
          <w:szCs w:val="24"/>
        </w:rPr>
        <w:t>3.3.1 设计人提交项目管理机构及人员安排报告的期限</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w:t>
      </w:r>
    </w:p>
    <w:p>
      <w:pPr>
        <w:keepNext w:val="0"/>
        <w:keepLines w:val="0"/>
        <w:pageBreakBefore w:val="0"/>
        <w:widowControl w:val="0"/>
        <w:kinsoku/>
        <w:wordWrap w:val="0"/>
        <w:overflowPunct/>
        <w:topLinePunct w:val="0"/>
        <w:autoSpaceDE/>
        <w:autoSpaceDN/>
        <w:bidi w:val="0"/>
        <w:adjustRightInd/>
        <w:snapToGrid/>
        <w:spacing w:line="360" w:lineRule="auto"/>
        <w:ind w:left="347" w:leftChars="143" w:firstLine="243" w:firstLineChars="100"/>
        <w:textAlignment w:val="auto"/>
        <w:outlineLvl w:val="9"/>
        <w:rPr>
          <w:rFonts w:hint="eastAsia" w:ascii="仿宋" w:hAnsi="仿宋" w:eastAsia="仿宋" w:cs="仿宋"/>
          <w:color w:val="auto"/>
          <w:sz w:val="24"/>
          <w:szCs w:val="24"/>
          <w:u w:val="single"/>
        </w:rPr>
      </w:pPr>
      <w:r>
        <w:rPr>
          <w:rFonts w:hint="eastAsia" w:ascii="仿宋" w:hAnsi="仿宋" w:eastAsia="仿宋" w:cs="仿宋"/>
          <w:color w:val="auto"/>
          <w:sz w:val="24"/>
          <w:szCs w:val="24"/>
        </w:rPr>
        <w:t>3.3.3 设计人无正当理由拒绝撤换主要设计人员的违约责任：</w:t>
      </w:r>
    </w:p>
    <w:p>
      <w:pPr>
        <w:keepNext w:val="0"/>
        <w:keepLines w:val="0"/>
        <w:pageBreakBefore w:val="0"/>
        <w:widowControl w:val="0"/>
        <w:kinsoku/>
        <w:wordWrap w:val="0"/>
        <w:overflowPunct/>
        <w:topLinePunct w:val="0"/>
        <w:autoSpaceDE/>
        <w:autoSpaceDN/>
        <w:bidi w:val="0"/>
        <w:adjustRightInd/>
        <w:snapToGrid/>
        <w:spacing w:line="360" w:lineRule="auto"/>
        <w:ind w:left="300" w:hanging="243" w:hangingChars="1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u w:val="single"/>
        </w:rPr>
        <w:t xml:space="preserve">                                     </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w:t>
      </w:r>
    </w:p>
    <w:p>
      <w:pPr>
        <w:spacing w:before="120" w:after="120" w:line="360" w:lineRule="auto"/>
        <w:ind w:firstLine="486" w:firstLineChars="200"/>
        <w:outlineLvl w:val="9"/>
        <w:rPr>
          <w:rFonts w:hint="eastAsia" w:ascii="仿宋" w:hAnsi="仿宋" w:eastAsia="仿宋" w:cs="仿宋"/>
          <w:b w:val="0"/>
          <w:color w:val="auto"/>
          <w:sz w:val="24"/>
          <w:szCs w:val="24"/>
        </w:rPr>
      </w:pPr>
      <w:r>
        <w:rPr>
          <w:rFonts w:hint="eastAsia" w:ascii="仿宋" w:hAnsi="仿宋" w:eastAsia="仿宋" w:cs="仿宋"/>
          <w:b w:val="0"/>
          <w:color w:val="auto"/>
          <w:sz w:val="24"/>
          <w:szCs w:val="24"/>
        </w:rPr>
        <w:t>3.4 设计分包</w:t>
      </w:r>
    </w:p>
    <w:p>
      <w:pPr>
        <w:spacing w:line="360" w:lineRule="auto"/>
        <w:ind w:firstLine="486" w:firstLineChars="200"/>
        <w:outlineLvl w:val="9"/>
        <w:rPr>
          <w:rFonts w:hint="eastAsia" w:ascii="仿宋" w:hAnsi="仿宋" w:eastAsia="仿宋" w:cs="仿宋"/>
          <w:color w:val="auto"/>
          <w:sz w:val="24"/>
          <w:szCs w:val="24"/>
        </w:rPr>
      </w:pPr>
      <w:r>
        <w:rPr>
          <w:rFonts w:hint="eastAsia" w:ascii="仿宋" w:hAnsi="仿宋" w:eastAsia="仿宋" w:cs="仿宋"/>
          <w:color w:val="auto"/>
          <w:sz w:val="24"/>
          <w:szCs w:val="24"/>
        </w:rPr>
        <w:t>3.4.1 设计分包的一般约定</w:t>
      </w:r>
    </w:p>
    <w:p>
      <w:pPr>
        <w:spacing w:line="360" w:lineRule="auto"/>
        <w:ind w:firstLine="486" w:firstLineChars="200"/>
        <w:jc w:val="left"/>
        <w:outlineLvl w:val="9"/>
        <w:rPr>
          <w:rFonts w:hint="eastAsia" w:ascii="仿宋" w:hAnsi="仿宋" w:eastAsia="仿宋" w:cs="仿宋"/>
          <w:color w:val="auto"/>
          <w:sz w:val="24"/>
          <w:szCs w:val="24"/>
        </w:rPr>
      </w:pPr>
      <w:r>
        <w:rPr>
          <w:rFonts w:hint="eastAsia" w:ascii="仿宋" w:hAnsi="仿宋" w:eastAsia="仿宋" w:cs="仿宋"/>
          <w:color w:val="auto"/>
          <w:sz w:val="24"/>
          <w:szCs w:val="24"/>
        </w:rPr>
        <w:t>禁止设计分包的工程包括：</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w:t>
      </w:r>
    </w:p>
    <w:p>
      <w:pPr>
        <w:spacing w:line="360" w:lineRule="auto"/>
        <w:ind w:firstLine="486" w:firstLineChars="200"/>
        <w:jc w:val="left"/>
        <w:outlineLvl w:val="9"/>
        <w:rPr>
          <w:rFonts w:hint="eastAsia" w:ascii="仿宋" w:hAnsi="仿宋" w:eastAsia="仿宋" w:cs="仿宋"/>
          <w:color w:val="auto"/>
          <w:sz w:val="24"/>
          <w:szCs w:val="24"/>
          <w:u w:val="single"/>
        </w:rPr>
      </w:pPr>
      <w:r>
        <w:rPr>
          <w:rFonts w:hint="eastAsia" w:ascii="仿宋" w:hAnsi="仿宋" w:eastAsia="仿宋" w:cs="仿宋"/>
          <w:color w:val="auto"/>
          <w:sz w:val="24"/>
          <w:szCs w:val="24"/>
        </w:rPr>
        <w:t>主体结构、关键性工作的范围：</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w:t>
      </w:r>
      <w:r>
        <w:rPr>
          <w:rFonts w:hint="eastAsia" w:ascii="仿宋" w:hAnsi="仿宋" w:eastAsia="仿宋" w:cs="仿宋"/>
          <w:color w:val="auto"/>
          <w:sz w:val="24"/>
          <w:szCs w:val="24"/>
          <w:u w:val="single"/>
        </w:rPr>
        <w:t xml:space="preserve">                                                      </w:t>
      </w:r>
    </w:p>
    <w:p>
      <w:pPr>
        <w:spacing w:line="360" w:lineRule="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 xml:space="preserve"> 3.4.2设计分包的确定</w:t>
      </w:r>
    </w:p>
    <w:p>
      <w:pPr>
        <w:spacing w:line="360" w:lineRule="auto"/>
        <w:outlineLvl w:val="9"/>
        <w:rPr>
          <w:rFonts w:hint="eastAsia" w:ascii="仿宋" w:hAnsi="仿宋" w:eastAsia="仿宋" w:cs="仿宋"/>
          <w:color w:val="auto"/>
          <w:sz w:val="24"/>
          <w:szCs w:val="24"/>
          <w:u w:val="single"/>
        </w:rPr>
      </w:pPr>
      <w:r>
        <w:rPr>
          <w:rFonts w:hint="eastAsia" w:ascii="仿宋" w:hAnsi="仿宋" w:eastAsia="仿宋" w:cs="仿宋"/>
          <w:color w:val="auto"/>
          <w:sz w:val="24"/>
          <w:szCs w:val="24"/>
        </w:rPr>
        <w:t>允许分包的专业工程包括：</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w:t>
      </w:r>
    </w:p>
    <w:p>
      <w:pPr>
        <w:spacing w:line="360" w:lineRule="auto"/>
        <w:outlineLvl w:val="9"/>
        <w:rPr>
          <w:rFonts w:hint="eastAsia" w:ascii="仿宋" w:hAnsi="仿宋" w:eastAsia="仿宋" w:cs="仿宋"/>
          <w:color w:val="auto"/>
          <w:sz w:val="24"/>
          <w:szCs w:val="24"/>
          <w:u w:val="single"/>
        </w:rPr>
      </w:pPr>
      <w:r>
        <w:rPr>
          <w:rFonts w:hint="eastAsia" w:ascii="仿宋" w:hAnsi="仿宋" w:eastAsia="仿宋" w:cs="仿宋"/>
          <w:color w:val="auto"/>
          <w:sz w:val="24"/>
          <w:szCs w:val="24"/>
        </w:rPr>
        <w:t>其他关于分包的约定：</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w:t>
      </w:r>
    </w:p>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仿宋" w:hAnsi="仿宋" w:eastAsia="仿宋" w:cs="仿宋"/>
          <w:color w:val="auto"/>
          <w:sz w:val="24"/>
          <w:szCs w:val="24"/>
          <w:u w:val="single"/>
        </w:rPr>
      </w:pPr>
      <w:r>
        <w:rPr>
          <w:rFonts w:hint="eastAsia" w:ascii="仿宋" w:hAnsi="仿宋" w:eastAsia="仿宋" w:cs="仿宋"/>
          <w:color w:val="auto"/>
          <w:sz w:val="24"/>
          <w:szCs w:val="24"/>
        </w:rPr>
        <w:t>3.4.3 设计人向发包人提交有关分包人资料包括：</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rPr>
        <w:t>。</w:t>
      </w:r>
    </w:p>
    <w:p>
      <w:pPr>
        <w:spacing w:line="360" w:lineRule="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 xml:space="preserve">3.4.4 分包工程设计费支付方式： </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w:t>
      </w:r>
    </w:p>
    <w:p>
      <w:pPr>
        <w:keepNext w:val="0"/>
        <w:keepLines w:val="0"/>
        <w:spacing w:before="120" w:after="120" w:line="360" w:lineRule="auto"/>
        <w:ind w:firstLine="486" w:firstLineChars="200"/>
        <w:outlineLvl w:val="9"/>
        <w:rPr>
          <w:rFonts w:hint="eastAsia" w:ascii="仿宋" w:hAnsi="仿宋" w:eastAsia="仿宋" w:cs="仿宋"/>
          <w:b w:val="0"/>
          <w:color w:val="auto"/>
          <w:sz w:val="24"/>
          <w:szCs w:val="24"/>
        </w:rPr>
      </w:pPr>
      <w:r>
        <w:rPr>
          <w:rFonts w:hint="eastAsia" w:ascii="仿宋" w:hAnsi="仿宋" w:eastAsia="仿宋" w:cs="仿宋"/>
          <w:b w:val="0"/>
          <w:color w:val="auto"/>
          <w:sz w:val="24"/>
          <w:szCs w:val="24"/>
        </w:rPr>
        <w:t>3.5 联合体</w:t>
      </w:r>
    </w:p>
    <w:p>
      <w:pPr>
        <w:keepNext w:val="0"/>
        <w:keepLines w:val="0"/>
        <w:pageBreakBefore w:val="0"/>
        <w:widowControl w:val="0"/>
        <w:kinsoku/>
        <w:wordWrap w:val="0"/>
        <w:overflowPunct/>
        <w:topLinePunct w:val="0"/>
        <w:autoSpaceDE/>
        <w:autoSpaceDN/>
        <w:bidi w:val="0"/>
        <w:adjustRightInd/>
        <w:snapToGrid/>
        <w:spacing w:line="360" w:lineRule="auto"/>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3.5.4 发包人向联合体支付设计费用的方式：</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w:t>
      </w:r>
    </w:p>
    <w:p>
      <w:pPr>
        <w:spacing w:before="120" w:after="120" w:line="360" w:lineRule="auto"/>
        <w:outlineLvl w:val="9"/>
        <w:rPr>
          <w:rFonts w:hint="eastAsia" w:ascii="仿宋" w:hAnsi="仿宋" w:eastAsia="仿宋" w:cs="仿宋"/>
          <w:b w:val="0"/>
          <w:color w:val="auto"/>
          <w:sz w:val="24"/>
          <w:szCs w:val="24"/>
        </w:rPr>
      </w:pPr>
      <w:r>
        <w:rPr>
          <w:rFonts w:hint="eastAsia" w:ascii="仿宋" w:hAnsi="仿宋" w:eastAsia="仿宋" w:cs="仿宋"/>
          <w:b w:val="0"/>
          <w:color w:val="auto"/>
          <w:sz w:val="24"/>
          <w:szCs w:val="24"/>
        </w:rPr>
        <w:t>5. 工程设计要求</w:t>
      </w:r>
    </w:p>
    <w:p>
      <w:pPr>
        <w:spacing w:before="120" w:after="120" w:line="360" w:lineRule="auto"/>
        <w:ind w:firstLine="486" w:firstLineChars="200"/>
        <w:outlineLvl w:val="9"/>
        <w:rPr>
          <w:rFonts w:hint="eastAsia" w:ascii="仿宋" w:hAnsi="仿宋" w:eastAsia="仿宋" w:cs="仿宋"/>
          <w:b w:val="0"/>
          <w:color w:val="auto"/>
          <w:sz w:val="24"/>
          <w:szCs w:val="24"/>
        </w:rPr>
      </w:pPr>
      <w:r>
        <w:rPr>
          <w:rFonts w:hint="eastAsia" w:ascii="仿宋" w:hAnsi="仿宋" w:eastAsia="仿宋" w:cs="仿宋"/>
          <w:b w:val="0"/>
          <w:color w:val="auto"/>
          <w:sz w:val="24"/>
          <w:szCs w:val="24"/>
        </w:rPr>
        <w:t>5.1 工程设计一般要求</w:t>
      </w:r>
    </w:p>
    <w:p>
      <w:pPr>
        <w:keepNext w:val="0"/>
        <w:keepLines w:val="0"/>
        <w:pageBreakBefore w:val="0"/>
        <w:widowControl w:val="0"/>
        <w:kinsoku/>
        <w:wordWrap w:val="0"/>
        <w:overflowPunct/>
        <w:topLinePunct w:val="0"/>
        <w:autoSpaceDE/>
        <w:autoSpaceDN/>
        <w:bidi w:val="0"/>
        <w:adjustRightInd/>
        <w:snapToGrid/>
        <w:spacing w:line="360" w:lineRule="auto"/>
        <w:ind w:firstLine="420" w:firstLineChars="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5.1.2.1 工程设计的特殊标准或要求：</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w:t>
      </w:r>
    </w:p>
    <w:p>
      <w:pPr>
        <w:spacing w:line="360" w:lineRule="auto"/>
        <w:ind w:firstLine="510" w:firstLineChars="210"/>
        <w:jc w:val="left"/>
        <w:outlineLvl w:val="9"/>
        <w:rPr>
          <w:rFonts w:hint="eastAsia" w:ascii="仿宋" w:hAnsi="仿宋" w:eastAsia="仿宋" w:cs="仿宋"/>
          <w:color w:val="auto"/>
          <w:sz w:val="24"/>
          <w:szCs w:val="24"/>
        </w:rPr>
      </w:pPr>
      <w:r>
        <w:rPr>
          <w:rFonts w:hint="eastAsia" w:ascii="仿宋" w:hAnsi="仿宋" w:eastAsia="仿宋" w:cs="仿宋"/>
          <w:color w:val="auto"/>
          <w:sz w:val="24"/>
          <w:szCs w:val="24"/>
        </w:rPr>
        <w:t>5.1.2.2 工程设计适用的技术标准：</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w:t>
      </w:r>
    </w:p>
    <w:p>
      <w:pPr>
        <w:keepNext w:val="0"/>
        <w:keepLines w:val="0"/>
        <w:pageBreakBefore w:val="0"/>
        <w:widowControl w:val="0"/>
        <w:kinsoku/>
        <w:wordWrap w:val="0"/>
        <w:overflowPunct/>
        <w:topLinePunct w:val="0"/>
        <w:autoSpaceDE/>
        <w:autoSpaceDN/>
        <w:bidi w:val="0"/>
        <w:adjustRightInd/>
        <w:snapToGrid/>
        <w:spacing w:line="360" w:lineRule="auto"/>
        <w:ind w:firstLine="486" w:firstLineChars="200"/>
        <w:jc w:val="left"/>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5.1.2.4 工程设计文件的</w:t>
      </w:r>
      <w:r>
        <w:rPr>
          <w:rFonts w:hint="eastAsia" w:ascii="仿宋" w:hAnsi="仿宋" w:eastAsia="仿宋" w:cs="仿宋"/>
          <w:color w:val="auto"/>
          <w:kern w:val="0"/>
          <w:sz w:val="24"/>
          <w:szCs w:val="24"/>
        </w:rPr>
        <w:t>主要技术指标控制值</w:t>
      </w:r>
      <w:r>
        <w:rPr>
          <w:rFonts w:hint="eastAsia" w:ascii="仿宋" w:hAnsi="仿宋" w:eastAsia="仿宋" w:cs="仿宋"/>
          <w:color w:val="auto"/>
          <w:sz w:val="24"/>
          <w:szCs w:val="24"/>
        </w:rPr>
        <w:t>及比例：</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w:t>
      </w:r>
    </w:p>
    <w:p>
      <w:pPr>
        <w:spacing w:before="120" w:after="120" w:line="360" w:lineRule="auto"/>
        <w:ind w:firstLine="486" w:firstLineChars="200"/>
        <w:outlineLvl w:val="9"/>
        <w:rPr>
          <w:rFonts w:hint="eastAsia" w:ascii="仿宋" w:hAnsi="仿宋" w:eastAsia="仿宋" w:cs="仿宋"/>
          <w:b w:val="0"/>
          <w:color w:val="auto"/>
          <w:sz w:val="24"/>
          <w:szCs w:val="24"/>
        </w:rPr>
      </w:pPr>
      <w:r>
        <w:rPr>
          <w:rFonts w:hint="eastAsia" w:ascii="仿宋" w:hAnsi="仿宋" w:eastAsia="仿宋" w:cs="仿宋"/>
          <w:b w:val="0"/>
          <w:color w:val="auto"/>
          <w:sz w:val="24"/>
          <w:szCs w:val="24"/>
        </w:rPr>
        <w:t>5.3 工程设计文件的要求</w:t>
      </w:r>
    </w:p>
    <w:p>
      <w:pPr>
        <w:spacing w:line="360" w:lineRule="auto"/>
        <w:ind w:firstLine="486" w:firstLineChars="200"/>
        <w:jc w:val="left"/>
        <w:outlineLvl w:val="9"/>
        <w:rPr>
          <w:rFonts w:hint="eastAsia" w:ascii="仿宋" w:hAnsi="仿宋" w:eastAsia="仿宋" w:cs="仿宋"/>
          <w:color w:val="auto"/>
          <w:sz w:val="24"/>
          <w:szCs w:val="24"/>
          <w:u w:val="single"/>
        </w:rPr>
      </w:pPr>
      <w:r>
        <w:rPr>
          <w:rFonts w:hint="eastAsia" w:ascii="仿宋" w:hAnsi="仿宋" w:eastAsia="仿宋" w:cs="仿宋"/>
          <w:color w:val="auto"/>
          <w:sz w:val="24"/>
          <w:szCs w:val="24"/>
        </w:rPr>
        <w:t>5.3.3 工程设计文件深度规定：</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w:t>
      </w:r>
    </w:p>
    <w:p>
      <w:pPr>
        <w:spacing w:line="360" w:lineRule="auto"/>
        <w:ind w:firstLine="486" w:firstLineChars="200"/>
        <w:jc w:val="left"/>
        <w:outlineLvl w:val="9"/>
        <w:rPr>
          <w:rFonts w:hint="eastAsia" w:ascii="仿宋" w:hAnsi="仿宋" w:eastAsia="仿宋" w:cs="仿宋"/>
          <w:color w:val="auto"/>
          <w:sz w:val="24"/>
          <w:szCs w:val="24"/>
          <w:u w:val="single"/>
          <w:lang w:eastAsia="zh-CN"/>
        </w:rPr>
      </w:pPr>
      <w:r>
        <w:rPr>
          <w:rFonts w:hint="eastAsia" w:ascii="仿宋" w:hAnsi="仿宋" w:eastAsia="仿宋" w:cs="仿宋"/>
          <w:color w:val="auto"/>
          <w:sz w:val="24"/>
          <w:szCs w:val="24"/>
        </w:rPr>
        <w:t>5.3.5 建筑物及其功能设施的合理使用寿命年限：</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single"/>
        </w:rPr>
        <w:t xml:space="preserve">     </w:t>
      </w:r>
    </w:p>
    <w:p>
      <w:pPr>
        <w:spacing w:line="360" w:lineRule="auto"/>
        <w:ind w:firstLine="486" w:firstLineChars="200"/>
        <w:jc w:val="left"/>
        <w:outlineLvl w:val="9"/>
        <w:rPr>
          <w:rFonts w:hint="eastAsia" w:ascii="仿宋" w:hAnsi="仿宋" w:eastAsia="仿宋" w:cs="仿宋"/>
          <w:color w:val="auto"/>
          <w:sz w:val="24"/>
          <w:szCs w:val="24"/>
        </w:rPr>
      </w:pP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w:t>
      </w:r>
    </w:p>
    <w:p>
      <w:pPr>
        <w:spacing w:before="120" w:after="120" w:line="360" w:lineRule="auto"/>
        <w:outlineLvl w:val="9"/>
        <w:rPr>
          <w:rFonts w:hint="eastAsia" w:ascii="仿宋" w:hAnsi="仿宋" w:eastAsia="仿宋" w:cs="仿宋"/>
          <w:b w:val="0"/>
          <w:color w:val="auto"/>
          <w:sz w:val="24"/>
          <w:szCs w:val="24"/>
        </w:rPr>
      </w:pPr>
      <w:r>
        <w:rPr>
          <w:rFonts w:hint="eastAsia" w:ascii="仿宋" w:hAnsi="仿宋" w:eastAsia="仿宋" w:cs="仿宋"/>
          <w:b w:val="0"/>
          <w:color w:val="auto"/>
          <w:sz w:val="24"/>
          <w:szCs w:val="24"/>
        </w:rPr>
        <w:t>6. 工程设计进度与周期</w:t>
      </w:r>
    </w:p>
    <w:p>
      <w:pPr>
        <w:spacing w:before="120" w:after="120" w:line="360" w:lineRule="auto"/>
        <w:ind w:firstLine="486" w:firstLineChars="200"/>
        <w:outlineLvl w:val="9"/>
        <w:rPr>
          <w:rFonts w:hint="eastAsia" w:ascii="仿宋" w:hAnsi="仿宋" w:eastAsia="仿宋" w:cs="仿宋"/>
          <w:b w:val="0"/>
          <w:color w:val="auto"/>
          <w:sz w:val="24"/>
          <w:szCs w:val="24"/>
        </w:rPr>
      </w:pPr>
      <w:r>
        <w:rPr>
          <w:rFonts w:hint="eastAsia" w:ascii="仿宋" w:hAnsi="仿宋" w:eastAsia="仿宋" w:cs="仿宋"/>
          <w:b w:val="0"/>
          <w:color w:val="auto"/>
          <w:sz w:val="24"/>
          <w:szCs w:val="24"/>
        </w:rPr>
        <w:t>6.1 工程设计进度计划</w:t>
      </w:r>
    </w:p>
    <w:p>
      <w:pPr>
        <w:autoSpaceDE w:val="0"/>
        <w:autoSpaceDN w:val="0"/>
        <w:adjustRightInd w:val="0"/>
        <w:spacing w:line="360" w:lineRule="auto"/>
        <w:ind w:firstLine="486" w:firstLineChars="200"/>
        <w:jc w:val="left"/>
        <w:outlineLvl w:val="9"/>
        <w:rPr>
          <w:rFonts w:hint="eastAsia" w:ascii="仿宋" w:hAnsi="仿宋" w:eastAsia="仿宋" w:cs="仿宋"/>
          <w:color w:val="auto"/>
          <w:sz w:val="24"/>
          <w:szCs w:val="24"/>
        </w:rPr>
      </w:pPr>
      <w:r>
        <w:rPr>
          <w:rFonts w:hint="eastAsia" w:ascii="仿宋" w:hAnsi="仿宋" w:eastAsia="仿宋" w:cs="仿宋"/>
          <w:color w:val="auto"/>
          <w:sz w:val="24"/>
          <w:szCs w:val="24"/>
        </w:rPr>
        <w:t>6.1.1 工程设计进度计划的编制</w:t>
      </w:r>
    </w:p>
    <w:p>
      <w:pPr>
        <w:autoSpaceDE w:val="0"/>
        <w:autoSpaceDN w:val="0"/>
        <w:adjustRightInd w:val="0"/>
        <w:spacing w:line="360" w:lineRule="auto"/>
        <w:ind w:firstLine="486" w:firstLineChars="200"/>
        <w:jc w:val="left"/>
        <w:outlineLvl w:val="9"/>
        <w:rPr>
          <w:rFonts w:hint="eastAsia" w:ascii="仿宋" w:hAnsi="仿宋" w:eastAsia="仿宋" w:cs="仿宋"/>
          <w:color w:val="auto"/>
          <w:kern w:val="0"/>
          <w:sz w:val="24"/>
          <w:szCs w:val="24"/>
          <w:u w:val="single"/>
        </w:rPr>
      </w:pPr>
      <w:r>
        <w:rPr>
          <w:rFonts w:hint="eastAsia" w:ascii="仿宋" w:hAnsi="仿宋" w:eastAsia="仿宋" w:cs="仿宋"/>
          <w:color w:val="auto"/>
          <w:sz w:val="24"/>
          <w:szCs w:val="24"/>
        </w:rPr>
        <w:t>合</w:t>
      </w:r>
      <w:r>
        <w:rPr>
          <w:rFonts w:hint="eastAsia" w:ascii="仿宋" w:hAnsi="仿宋" w:eastAsia="仿宋" w:cs="仿宋"/>
          <w:color w:val="auto"/>
          <w:kern w:val="0"/>
          <w:sz w:val="24"/>
          <w:szCs w:val="24"/>
        </w:rPr>
        <w:t>同当事人约定的工程设计进度计划提交的时间：</w:t>
      </w:r>
      <w:r>
        <w:rPr>
          <w:rFonts w:hint="eastAsia" w:ascii="仿宋" w:hAnsi="仿宋" w:eastAsia="仿宋" w:cs="仿宋"/>
          <w:color w:val="auto"/>
          <w:kern w:val="0"/>
          <w:sz w:val="24"/>
          <w:szCs w:val="24"/>
          <w:u w:val="single"/>
        </w:rPr>
        <w:t xml:space="preserve">       </w:t>
      </w:r>
      <w:r>
        <w:rPr>
          <w:rFonts w:hint="eastAsia" w:ascii="仿宋" w:hAnsi="仿宋" w:eastAsia="仿宋" w:cs="仿宋"/>
          <w:color w:val="auto"/>
          <w:kern w:val="0"/>
          <w:sz w:val="24"/>
          <w:szCs w:val="24"/>
          <w:u w:val="single"/>
          <w:lang w:val="en-US" w:eastAsia="zh-CN"/>
        </w:rPr>
        <w:t xml:space="preserve">                         </w:t>
      </w:r>
      <w:r>
        <w:rPr>
          <w:rFonts w:hint="eastAsia" w:ascii="仿宋" w:hAnsi="仿宋" w:eastAsia="仿宋" w:cs="仿宋"/>
          <w:color w:val="auto"/>
          <w:kern w:val="0"/>
          <w:sz w:val="24"/>
          <w:szCs w:val="24"/>
          <w:u w:val="single"/>
        </w:rPr>
        <w:t xml:space="preserve">  </w:t>
      </w:r>
    </w:p>
    <w:p>
      <w:pPr>
        <w:autoSpaceDE w:val="0"/>
        <w:autoSpaceDN w:val="0"/>
        <w:adjustRightInd w:val="0"/>
        <w:spacing w:line="360" w:lineRule="auto"/>
        <w:jc w:val="left"/>
        <w:outlineLvl w:val="9"/>
        <w:rPr>
          <w:rFonts w:hint="eastAsia" w:ascii="仿宋" w:hAnsi="仿宋" w:eastAsia="仿宋" w:cs="仿宋"/>
          <w:color w:val="auto"/>
          <w:kern w:val="0"/>
          <w:sz w:val="24"/>
          <w:szCs w:val="24"/>
        </w:rPr>
      </w:pPr>
      <w:r>
        <w:rPr>
          <w:rFonts w:hint="eastAsia" w:ascii="仿宋" w:hAnsi="仿宋" w:eastAsia="仿宋" w:cs="仿宋"/>
          <w:color w:val="auto"/>
          <w:sz w:val="24"/>
          <w:szCs w:val="24"/>
          <w:u w:val="single"/>
        </w:rPr>
        <w:t xml:space="preserve">                            </w:t>
      </w:r>
      <w:r>
        <w:rPr>
          <w:rFonts w:hint="eastAsia" w:ascii="仿宋" w:hAnsi="仿宋" w:eastAsia="仿宋" w:cs="仿宋"/>
          <w:color w:val="auto"/>
          <w:kern w:val="0"/>
          <w:sz w:val="24"/>
          <w:szCs w:val="24"/>
        </w:rPr>
        <w:t>。</w:t>
      </w:r>
    </w:p>
    <w:p>
      <w:pPr>
        <w:autoSpaceDE w:val="0"/>
        <w:autoSpaceDN w:val="0"/>
        <w:adjustRightInd w:val="0"/>
        <w:spacing w:line="360" w:lineRule="auto"/>
        <w:ind w:firstLine="486" w:firstLineChars="200"/>
        <w:jc w:val="left"/>
        <w:outlineLvl w:val="9"/>
        <w:rPr>
          <w:rFonts w:hint="eastAsia" w:ascii="仿宋" w:hAnsi="仿宋" w:eastAsia="仿宋" w:cs="仿宋"/>
          <w:color w:val="auto"/>
          <w:kern w:val="0"/>
          <w:sz w:val="24"/>
          <w:szCs w:val="24"/>
          <w:u w:val="single"/>
        </w:rPr>
      </w:pPr>
      <w:r>
        <w:rPr>
          <w:rFonts w:hint="eastAsia" w:ascii="仿宋" w:hAnsi="仿宋" w:eastAsia="仿宋" w:cs="仿宋"/>
          <w:color w:val="auto"/>
          <w:sz w:val="24"/>
          <w:szCs w:val="24"/>
        </w:rPr>
        <w:t>合</w:t>
      </w:r>
      <w:r>
        <w:rPr>
          <w:rFonts w:hint="eastAsia" w:ascii="仿宋" w:hAnsi="仿宋" w:eastAsia="仿宋" w:cs="仿宋"/>
          <w:color w:val="auto"/>
          <w:kern w:val="0"/>
          <w:sz w:val="24"/>
          <w:szCs w:val="24"/>
        </w:rPr>
        <w:t>同当事人约定的工程设计进度计划应包括的内容：</w:t>
      </w:r>
      <w:r>
        <w:rPr>
          <w:rFonts w:hint="eastAsia" w:ascii="仿宋" w:hAnsi="仿宋" w:eastAsia="仿宋" w:cs="仿宋"/>
          <w:color w:val="auto"/>
          <w:kern w:val="0"/>
          <w:sz w:val="24"/>
          <w:szCs w:val="24"/>
          <w:u w:val="single"/>
        </w:rPr>
        <w:t xml:space="preserve">       </w:t>
      </w:r>
      <w:r>
        <w:rPr>
          <w:rFonts w:hint="eastAsia" w:ascii="仿宋" w:hAnsi="仿宋" w:eastAsia="仿宋" w:cs="仿宋"/>
          <w:color w:val="auto"/>
          <w:kern w:val="0"/>
          <w:sz w:val="24"/>
          <w:szCs w:val="24"/>
          <w:u w:val="single"/>
          <w:lang w:val="en-US" w:eastAsia="zh-CN"/>
        </w:rPr>
        <w:t xml:space="preserve">                         </w:t>
      </w:r>
      <w:r>
        <w:rPr>
          <w:rFonts w:hint="eastAsia" w:ascii="仿宋" w:hAnsi="仿宋" w:eastAsia="仿宋" w:cs="仿宋"/>
          <w:color w:val="auto"/>
          <w:kern w:val="0"/>
          <w:sz w:val="24"/>
          <w:szCs w:val="24"/>
          <w:u w:val="single"/>
        </w:rPr>
        <w:t xml:space="preserve">  </w:t>
      </w:r>
    </w:p>
    <w:p>
      <w:pPr>
        <w:autoSpaceDE w:val="0"/>
        <w:autoSpaceDN w:val="0"/>
        <w:adjustRightInd w:val="0"/>
        <w:spacing w:line="360" w:lineRule="auto"/>
        <w:jc w:val="left"/>
        <w:outlineLvl w:val="9"/>
        <w:rPr>
          <w:rFonts w:hint="eastAsia" w:ascii="仿宋" w:hAnsi="仿宋" w:eastAsia="仿宋" w:cs="仿宋"/>
          <w:color w:val="auto"/>
          <w:kern w:val="0"/>
          <w:sz w:val="24"/>
          <w:szCs w:val="24"/>
        </w:rPr>
      </w:pPr>
      <w:r>
        <w:rPr>
          <w:rFonts w:hint="eastAsia" w:ascii="仿宋" w:hAnsi="仿宋" w:eastAsia="仿宋" w:cs="仿宋"/>
          <w:color w:val="auto"/>
          <w:sz w:val="24"/>
          <w:szCs w:val="24"/>
          <w:u w:val="single"/>
        </w:rPr>
        <w:t xml:space="preserve">                            </w:t>
      </w:r>
      <w:r>
        <w:rPr>
          <w:rFonts w:hint="eastAsia" w:ascii="仿宋" w:hAnsi="仿宋" w:eastAsia="仿宋" w:cs="仿宋"/>
          <w:color w:val="auto"/>
          <w:kern w:val="0"/>
          <w:sz w:val="24"/>
          <w:szCs w:val="24"/>
        </w:rPr>
        <w:t>。</w:t>
      </w:r>
    </w:p>
    <w:p>
      <w:pPr>
        <w:autoSpaceDE w:val="0"/>
        <w:autoSpaceDN w:val="0"/>
        <w:adjustRightInd w:val="0"/>
        <w:spacing w:line="360" w:lineRule="auto"/>
        <w:ind w:firstLine="486" w:firstLineChars="200"/>
        <w:jc w:val="left"/>
        <w:outlineLvl w:val="9"/>
        <w:rPr>
          <w:rFonts w:hint="eastAsia" w:ascii="仿宋" w:hAnsi="仿宋" w:eastAsia="仿宋" w:cs="仿宋"/>
          <w:color w:val="auto"/>
          <w:kern w:val="0"/>
          <w:sz w:val="24"/>
          <w:szCs w:val="24"/>
        </w:rPr>
      </w:pPr>
      <w:r>
        <w:rPr>
          <w:rFonts w:hint="eastAsia" w:ascii="仿宋" w:hAnsi="仿宋" w:eastAsia="仿宋" w:cs="仿宋"/>
          <w:color w:val="auto"/>
          <w:sz w:val="24"/>
          <w:szCs w:val="24"/>
        </w:rPr>
        <w:t xml:space="preserve">6.1.2 </w:t>
      </w:r>
      <w:r>
        <w:rPr>
          <w:rFonts w:hint="eastAsia" w:ascii="仿宋" w:hAnsi="仿宋" w:eastAsia="仿宋" w:cs="仿宋"/>
          <w:color w:val="auto"/>
          <w:kern w:val="0"/>
          <w:sz w:val="24"/>
          <w:szCs w:val="24"/>
        </w:rPr>
        <w:t>工程设计进度计划的修订</w:t>
      </w:r>
    </w:p>
    <w:p>
      <w:pPr>
        <w:spacing w:line="360" w:lineRule="auto"/>
        <w:ind w:firstLine="486" w:firstLineChars="200"/>
        <w:jc w:val="left"/>
        <w:outlineLvl w:val="9"/>
        <w:rPr>
          <w:rFonts w:hint="eastAsia" w:ascii="仿宋" w:hAnsi="仿宋" w:eastAsia="仿宋" w:cs="仿宋"/>
          <w:color w:val="auto"/>
          <w:sz w:val="24"/>
          <w:szCs w:val="24"/>
        </w:rPr>
      </w:pPr>
      <w:r>
        <w:rPr>
          <w:rFonts w:hint="eastAsia" w:ascii="仿宋" w:hAnsi="仿宋" w:eastAsia="仿宋" w:cs="仿宋"/>
          <w:color w:val="auto"/>
          <w:sz w:val="24"/>
          <w:szCs w:val="24"/>
        </w:rPr>
        <w:t>发包人在收到工程设计进度计划后确认或提出修改意见的期限：</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w:t>
      </w:r>
    </w:p>
    <w:p>
      <w:pPr>
        <w:spacing w:before="120" w:after="120" w:line="360" w:lineRule="auto"/>
        <w:ind w:firstLine="486" w:firstLineChars="200"/>
        <w:outlineLvl w:val="9"/>
        <w:rPr>
          <w:rFonts w:hint="eastAsia" w:ascii="仿宋" w:hAnsi="仿宋" w:eastAsia="仿宋" w:cs="仿宋"/>
          <w:b w:val="0"/>
          <w:color w:val="auto"/>
          <w:sz w:val="24"/>
          <w:szCs w:val="24"/>
        </w:rPr>
      </w:pPr>
      <w:r>
        <w:rPr>
          <w:rFonts w:hint="eastAsia" w:ascii="仿宋" w:hAnsi="仿宋" w:eastAsia="仿宋" w:cs="仿宋"/>
          <w:b w:val="0"/>
          <w:color w:val="auto"/>
          <w:sz w:val="24"/>
          <w:szCs w:val="24"/>
        </w:rPr>
        <w:t>6.3 工程设计进度延误</w:t>
      </w:r>
    </w:p>
    <w:p>
      <w:pPr>
        <w:spacing w:line="360" w:lineRule="auto"/>
        <w:ind w:firstLine="486" w:firstLineChars="200"/>
        <w:jc w:val="left"/>
        <w:outlineLvl w:val="9"/>
        <w:rPr>
          <w:rFonts w:hint="eastAsia" w:ascii="仿宋" w:hAnsi="仿宋" w:eastAsia="仿宋" w:cs="仿宋"/>
          <w:color w:val="auto"/>
          <w:sz w:val="24"/>
          <w:szCs w:val="24"/>
        </w:rPr>
      </w:pPr>
      <w:r>
        <w:rPr>
          <w:rFonts w:hint="eastAsia" w:ascii="仿宋" w:hAnsi="仿宋" w:eastAsia="仿宋" w:cs="仿宋"/>
          <w:color w:val="auto"/>
          <w:sz w:val="24"/>
          <w:szCs w:val="24"/>
        </w:rPr>
        <w:t xml:space="preserve">6.3.1 </w:t>
      </w:r>
      <w:r>
        <w:rPr>
          <w:rFonts w:hint="eastAsia" w:ascii="仿宋" w:hAnsi="仿宋" w:eastAsia="仿宋" w:cs="仿宋"/>
          <w:color w:val="auto"/>
          <w:kern w:val="0"/>
          <w:sz w:val="24"/>
          <w:szCs w:val="24"/>
        </w:rPr>
        <w:t>因发包人原因导致工程设计进度延误</w:t>
      </w:r>
    </w:p>
    <w:p>
      <w:pPr>
        <w:autoSpaceDE w:val="0"/>
        <w:autoSpaceDN w:val="0"/>
        <w:adjustRightInd w:val="0"/>
        <w:spacing w:line="360" w:lineRule="auto"/>
        <w:ind w:firstLine="486" w:firstLineChars="200"/>
        <w:jc w:val="left"/>
        <w:outlineLvl w:val="9"/>
        <w:rPr>
          <w:rFonts w:hint="eastAsia" w:ascii="仿宋" w:hAnsi="仿宋" w:eastAsia="仿宋" w:cs="仿宋"/>
          <w:color w:val="auto"/>
          <w:kern w:val="0"/>
          <w:sz w:val="24"/>
          <w:szCs w:val="24"/>
          <w:u w:val="single"/>
        </w:rPr>
      </w:pPr>
      <w:r>
        <w:rPr>
          <w:rFonts w:hint="eastAsia" w:ascii="仿宋" w:hAnsi="仿宋" w:eastAsia="仿宋" w:cs="仿宋"/>
          <w:color w:val="auto"/>
          <w:sz w:val="24"/>
          <w:szCs w:val="24"/>
        </w:rPr>
        <w:t>（4）因发包人原因导致工程设计进度延误的其他情形：</w:t>
      </w:r>
      <w:r>
        <w:rPr>
          <w:rFonts w:hint="eastAsia" w:ascii="仿宋" w:hAnsi="仿宋" w:eastAsia="仿宋" w:cs="仿宋"/>
          <w:color w:val="auto"/>
          <w:kern w:val="0"/>
          <w:sz w:val="24"/>
          <w:szCs w:val="24"/>
          <w:u w:val="single"/>
        </w:rPr>
        <w:t xml:space="preserve">       </w:t>
      </w:r>
      <w:r>
        <w:rPr>
          <w:rFonts w:hint="eastAsia" w:ascii="仿宋" w:hAnsi="仿宋" w:eastAsia="仿宋" w:cs="仿宋"/>
          <w:color w:val="auto"/>
          <w:kern w:val="0"/>
          <w:sz w:val="24"/>
          <w:szCs w:val="24"/>
          <w:u w:val="single"/>
          <w:lang w:val="en-US" w:eastAsia="zh-CN"/>
        </w:rPr>
        <w:t xml:space="preserve">                         </w:t>
      </w:r>
      <w:r>
        <w:rPr>
          <w:rFonts w:hint="eastAsia" w:ascii="仿宋" w:hAnsi="仿宋" w:eastAsia="仿宋" w:cs="仿宋"/>
          <w:color w:val="auto"/>
          <w:kern w:val="0"/>
          <w:sz w:val="24"/>
          <w:szCs w:val="24"/>
          <w:u w:val="single"/>
        </w:rPr>
        <w:t xml:space="preserve">  </w:t>
      </w:r>
    </w:p>
    <w:p>
      <w:pPr>
        <w:autoSpaceDE w:val="0"/>
        <w:autoSpaceDN w:val="0"/>
        <w:adjustRightInd w:val="0"/>
        <w:spacing w:line="360" w:lineRule="auto"/>
        <w:jc w:val="left"/>
        <w:outlineLvl w:val="9"/>
        <w:rPr>
          <w:rFonts w:hint="eastAsia" w:ascii="仿宋" w:hAnsi="仿宋" w:eastAsia="仿宋" w:cs="仿宋"/>
          <w:color w:val="auto"/>
          <w:kern w:val="0"/>
          <w:sz w:val="24"/>
          <w:szCs w:val="24"/>
        </w:rPr>
      </w:pPr>
      <w:r>
        <w:rPr>
          <w:rFonts w:hint="eastAsia" w:ascii="仿宋" w:hAnsi="仿宋" w:eastAsia="仿宋" w:cs="仿宋"/>
          <w:color w:val="auto"/>
          <w:sz w:val="24"/>
          <w:szCs w:val="24"/>
          <w:u w:val="single"/>
        </w:rPr>
        <w:t xml:space="preserve">                            </w:t>
      </w:r>
      <w:r>
        <w:rPr>
          <w:rFonts w:hint="eastAsia" w:ascii="仿宋" w:hAnsi="仿宋" w:eastAsia="仿宋" w:cs="仿宋"/>
          <w:color w:val="auto"/>
          <w:kern w:val="0"/>
          <w:sz w:val="24"/>
          <w:szCs w:val="24"/>
        </w:rPr>
        <w:t>。</w:t>
      </w:r>
    </w:p>
    <w:p>
      <w:pPr>
        <w:spacing w:line="360" w:lineRule="auto"/>
        <w:ind w:firstLine="486" w:firstLineChars="200"/>
        <w:jc w:val="left"/>
        <w:outlineLvl w:val="9"/>
        <w:rPr>
          <w:rFonts w:hint="eastAsia" w:ascii="仿宋" w:hAnsi="仿宋" w:eastAsia="仿宋" w:cs="仿宋"/>
          <w:color w:val="auto"/>
          <w:sz w:val="24"/>
          <w:szCs w:val="24"/>
        </w:rPr>
      </w:pPr>
      <w:r>
        <w:rPr>
          <w:rFonts w:hint="eastAsia" w:ascii="仿宋" w:hAnsi="仿宋" w:eastAsia="仿宋" w:cs="仿宋"/>
          <w:color w:val="auto"/>
          <w:sz w:val="24"/>
          <w:szCs w:val="24"/>
        </w:rPr>
        <w:t>设计人应在发生</w:t>
      </w:r>
      <w:r>
        <w:rPr>
          <w:rFonts w:hint="eastAsia" w:ascii="仿宋" w:hAnsi="仿宋" w:eastAsia="仿宋" w:cs="仿宋"/>
          <w:color w:val="auto"/>
          <w:kern w:val="0"/>
          <w:sz w:val="24"/>
          <w:szCs w:val="24"/>
        </w:rPr>
        <w:t>进度延误的情形</w:t>
      </w:r>
      <w:r>
        <w:rPr>
          <w:rFonts w:hint="eastAsia" w:ascii="仿宋" w:hAnsi="仿宋" w:eastAsia="仿宋" w:cs="仿宋"/>
          <w:color w:val="auto"/>
          <w:sz w:val="24"/>
          <w:szCs w:val="24"/>
        </w:rPr>
        <w:t>后</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天内向发包人发出要求延期的书面通知，在发生该情形后</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天内提交要求延期的详细说明。</w:t>
      </w:r>
    </w:p>
    <w:p>
      <w:pPr>
        <w:spacing w:line="360" w:lineRule="auto"/>
        <w:ind w:firstLine="486" w:firstLineChars="200"/>
        <w:jc w:val="left"/>
        <w:outlineLvl w:val="9"/>
        <w:rPr>
          <w:rFonts w:hint="eastAsia" w:ascii="仿宋" w:hAnsi="仿宋" w:eastAsia="仿宋" w:cs="仿宋"/>
          <w:color w:val="auto"/>
          <w:sz w:val="24"/>
          <w:szCs w:val="24"/>
        </w:rPr>
      </w:pPr>
      <w:r>
        <w:rPr>
          <w:rFonts w:hint="eastAsia" w:ascii="仿宋" w:hAnsi="仿宋" w:eastAsia="仿宋" w:cs="仿宋"/>
          <w:color w:val="auto"/>
          <w:sz w:val="24"/>
          <w:szCs w:val="24"/>
        </w:rPr>
        <w:t>发包人收到设计人要求延期的详细说明后，应在</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天内进行审查并书面答复。</w:t>
      </w:r>
    </w:p>
    <w:p>
      <w:pPr>
        <w:spacing w:before="120" w:after="120" w:line="360" w:lineRule="auto"/>
        <w:ind w:firstLine="486" w:firstLineChars="200"/>
        <w:outlineLvl w:val="9"/>
        <w:rPr>
          <w:rFonts w:hint="eastAsia" w:ascii="仿宋" w:hAnsi="仿宋" w:eastAsia="仿宋" w:cs="仿宋"/>
          <w:b w:val="0"/>
          <w:color w:val="auto"/>
          <w:sz w:val="24"/>
          <w:szCs w:val="24"/>
        </w:rPr>
      </w:pPr>
      <w:r>
        <w:rPr>
          <w:rFonts w:hint="eastAsia" w:ascii="仿宋" w:hAnsi="仿宋" w:eastAsia="仿宋" w:cs="仿宋"/>
          <w:b w:val="0"/>
          <w:color w:val="auto"/>
          <w:sz w:val="24"/>
          <w:szCs w:val="24"/>
        </w:rPr>
        <w:t>6.5 提前交付工程设计文件</w:t>
      </w:r>
    </w:p>
    <w:p>
      <w:pPr>
        <w:spacing w:line="360" w:lineRule="auto"/>
        <w:ind w:firstLine="486" w:firstLineChars="200"/>
        <w:jc w:val="left"/>
        <w:outlineLvl w:val="9"/>
        <w:rPr>
          <w:rFonts w:hint="eastAsia" w:ascii="仿宋" w:hAnsi="仿宋" w:eastAsia="仿宋" w:cs="仿宋"/>
          <w:color w:val="auto"/>
          <w:sz w:val="24"/>
          <w:szCs w:val="24"/>
        </w:rPr>
      </w:pPr>
      <w:r>
        <w:rPr>
          <w:rFonts w:hint="eastAsia" w:ascii="仿宋" w:hAnsi="仿宋" w:eastAsia="仿宋" w:cs="仿宋"/>
          <w:color w:val="auto"/>
          <w:sz w:val="24"/>
          <w:szCs w:val="24"/>
        </w:rPr>
        <w:t>6.5.2 提前交付工程设计文件的奖励：</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w:t>
      </w:r>
    </w:p>
    <w:p>
      <w:pPr>
        <w:spacing w:before="120" w:after="120" w:line="360" w:lineRule="auto"/>
        <w:jc w:val="left"/>
        <w:outlineLvl w:val="9"/>
        <w:rPr>
          <w:rFonts w:hint="eastAsia" w:ascii="仿宋" w:hAnsi="仿宋" w:eastAsia="仿宋" w:cs="仿宋"/>
          <w:color w:val="auto"/>
          <w:sz w:val="24"/>
          <w:szCs w:val="24"/>
        </w:rPr>
      </w:pPr>
      <w:r>
        <w:rPr>
          <w:rFonts w:hint="eastAsia" w:ascii="仿宋" w:hAnsi="仿宋" w:eastAsia="仿宋" w:cs="仿宋"/>
          <w:color w:val="auto"/>
          <w:sz w:val="24"/>
          <w:szCs w:val="24"/>
        </w:rPr>
        <w:t>7. 工程设计文件交付</w:t>
      </w:r>
    </w:p>
    <w:p>
      <w:pPr>
        <w:spacing w:before="120" w:after="120" w:line="360" w:lineRule="auto"/>
        <w:ind w:firstLine="486" w:firstLineChars="200"/>
        <w:jc w:val="left"/>
        <w:outlineLvl w:val="9"/>
        <w:rPr>
          <w:rFonts w:hint="eastAsia" w:ascii="仿宋" w:hAnsi="仿宋" w:eastAsia="仿宋" w:cs="仿宋"/>
          <w:color w:val="auto"/>
          <w:sz w:val="24"/>
          <w:szCs w:val="24"/>
        </w:rPr>
      </w:pPr>
      <w:r>
        <w:rPr>
          <w:rFonts w:hint="eastAsia" w:ascii="仿宋" w:hAnsi="仿宋" w:eastAsia="仿宋" w:cs="仿宋"/>
          <w:color w:val="auto"/>
          <w:sz w:val="24"/>
          <w:szCs w:val="24"/>
        </w:rPr>
        <w:t>7.1 工程设计文件交付的内容</w:t>
      </w:r>
    </w:p>
    <w:p>
      <w:pPr>
        <w:pageBreakBefore w:val="0"/>
        <w:widowControl w:val="0"/>
        <w:kinsoku/>
        <w:wordWrap w:val="0"/>
        <w:overflowPunct/>
        <w:topLinePunct w:val="0"/>
        <w:autoSpaceDE/>
        <w:autoSpaceDN/>
        <w:bidi w:val="0"/>
        <w:adjustRightInd/>
        <w:snapToGrid/>
        <w:ind w:firstLine="0" w:firstLineChars="0"/>
        <w:jc w:val="left"/>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7.1.2 发包人要求设计人提交电子版设计文件的具体形式为：</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 xml:space="preserve">。 </w:t>
      </w:r>
    </w:p>
    <w:p>
      <w:pPr>
        <w:pageBreakBefore w:val="0"/>
        <w:widowControl w:val="0"/>
        <w:kinsoku/>
        <w:wordWrap w:val="0"/>
        <w:overflowPunct/>
        <w:topLinePunct w:val="0"/>
        <w:autoSpaceDE/>
        <w:autoSpaceDN/>
        <w:bidi w:val="0"/>
        <w:adjustRightInd/>
        <w:snapToGrid/>
        <w:spacing w:before="120" w:after="120" w:line="360" w:lineRule="auto"/>
        <w:textAlignment w:val="auto"/>
        <w:outlineLvl w:val="9"/>
        <w:rPr>
          <w:rFonts w:hint="eastAsia" w:ascii="仿宋" w:hAnsi="仿宋" w:eastAsia="仿宋" w:cs="仿宋"/>
          <w:b w:val="0"/>
          <w:color w:val="auto"/>
          <w:sz w:val="24"/>
          <w:szCs w:val="24"/>
        </w:rPr>
      </w:pPr>
      <w:r>
        <w:rPr>
          <w:rFonts w:hint="eastAsia" w:ascii="仿宋" w:hAnsi="仿宋" w:eastAsia="仿宋" w:cs="仿宋"/>
          <w:b w:val="0"/>
          <w:color w:val="auto"/>
          <w:sz w:val="24"/>
          <w:szCs w:val="24"/>
        </w:rPr>
        <w:t>8. 工程设计文件审查</w:t>
      </w:r>
    </w:p>
    <w:p>
      <w:pPr>
        <w:spacing w:line="360" w:lineRule="auto"/>
        <w:ind w:firstLine="486" w:firstLineChars="200"/>
        <w:jc w:val="left"/>
        <w:outlineLvl w:val="9"/>
        <w:rPr>
          <w:rFonts w:hint="eastAsia" w:ascii="仿宋" w:hAnsi="仿宋" w:eastAsia="仿宋" w:cs="仿宋"/>
          <w:color w:val="auto"/>
          <w:sz w:val="24"/>
          <w:szCs w:val="24"/>
        </w:rPr>
      </w:pPr>
      <w:r>
        <w:rPr>
          <w:rFonts w:hint="eastAsia" w:ascii="仿宋" w:hAnsi="仿宋" w:eastAsia="仿宋" w:cs="仿宋"/>
          <w:color w:val="auto"/>
          <w:sz w:val="24"/>
          <w:szCs w:val="24"/>
        </w:rPr>
        <w:t>8.1 发包人对设计人的设计文件审查期限不超过</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天。</w:t>
      </w:r>
    </w:p>
    <w:p>
      <w:pPr>
        <w:spacing w:line="360" w:lineRule="auto"/>
        <w:ind w:firstLine="486" w:firstLineChars="200"/>
        <w:jc w:val="left"/>
        <w:outlineLvl w:val="9"/>
        <w:rPr>
          <w:rFonts w:hint="eastAsia" w:ascii="仿宋" w:hAnsi="仿宋" w:eastAsia="仿宋" w:cs="仿宋"/>
          <w:color w:val="auto"/>
          <w:sz w:val="24"/>
          <w:szCs w:val="24"/>
        </w:rPr>
      </w:pPr>
      <w:r>
        <w:rPr>
          <w:rFonts w:hint="eastAsia" w:ascii="仿宋" w:hAnsi="仿宋" w:eastAsia="仿宋" w:cs="仿宋"/>
          <w:color w:val="auto"/>
          <w:sz w:val="24"/>
          <w:szCs w:val="24"/>
        </w:rPr>
        <w:t>8.3 发包人应在审查同意设计人的工程设计文件后在</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天内，向政府有关部门报送工程设计文件。</w:t>
      </w:r>
    </w:p>
    <w:p>
      <w:pPr>
        <w:autoSpaceDE w:val="0"/>
        <w:autoSpaceDN w:val="0"/>
        <w:adjustRightInd w:val="0"/>
        <w:spacing w:line="360" w:lineRule="auto"/>
        <w:ind w:firstLine="486" w:firstLineChars="200"/>
        <w:jc w:val="left"/>
        <w:outlineLvl w:val="9"/>
        <w:rPr>
          <w:rFonts w:hint="eastAsia" w:ascii="仿宋" w:hAnsi="仿宋" w:eastAsia="仿宋" w:cs="仿宋"/>
          <w:color w:val="auto"/>
          <w:kern w:val="0"/>
          <w:sz w:val="24"/>
          <w:szCs w:val="24"/>
          <w:u w:val="single"/>
        </w:rPr>
      </w:pPr>
      <w:r>
        <w:rPr>
          <w:rFonts w:hint="eastAsia" w:ascii="仿宋" w:hAnsi="仿宋" w:eastAsia="仿宋" w:cs="仿宋"/>
          <w:color w:val="auto"/>
          <w:sz w:val="24"/>
          <w:szCs w:val="24"/>
        </w:rPr>
        <w:t>8.4 工程设计审查形式及时间安排：</w:t>
      </w:r>
      <w:r>
        <w:rPr>
          <w:rFonts w:hint="eastAsia" w:ascii="仿宋" w:hAnsi="仿宋" w:eastAsia="仿宋" w:cs="仿宋"/>
          <w:color w:val="auto"/>
          <w:kern w:val="0"/>
          <w:sz w:val="24"/>
          <w:szCs w:val="24"/>
          <w:u w:val="single"/>
        </w:rPr>
        <w:t xml:space="preserve">       </w:t>
      </w:r>
      <w:r>
        <w:rPr>
          <w:rFonts w:hint="eastAsia" w:ascii="仿宋" w:hAnsi="仿宋" w:eastAsia="仿宋" w:cs="仿宋"/>
          <w:color w:val="auto"/>
          <w:kern w:val="0"/>
          <w:sz w:val="24"/>
          <w:szCs w:val="24"/>
          <w:u w:val="single"/>
          <w:lang w:val="en-US" w:eastAsia="zh-CN"/>
        </w:rPr>
        <w:t xml:space="preserve">                         </w:t>
      </w:r>
      <w:r>
        <w:rPr>
          <w:rFonts w:hint="eastAsia" w:ascii="仿宋" w:hAnsi="仿宋" w:eastAsia="仿宋" w:cs="仿宋"/>
          <w:color w:val="auto"/>
          <w:kern w:val="0"/>
          <w:sz w:val="24"/>
          <w:szCs w:val="24"/>
          <w:u w:val="single"/>
        </w:rPr>
        <w:t xml:space="preserve">  </w:t>
      </w:r>
    </w:p>
    <w:p>
      <w:pPr>
        <w:autoSpaceDE w:val="0"/>
        <w:autoSpaceDN w:val="0"/>
        <w:adjustRightInd w:val="0"/>
        <w:spacing w:line="360" w:lineRule="auto"/>
        <w:jc w:val="left"/>
        <w:outlineLvl w:val="9"/>
        <w:rPr>
          <w:rFonts w:hint="eastAsia" w:ascii="仿宋" w:hAnsi="仿宋" w:eastAsia="仿宋" w:cs="仿宋"/>
          <w:color w:val="auto"/>
          <w:kern w:val="0"/>
          <w:sz w:val="24"/>
          <w:szCs w:val="24"/>
        </w:rPr>
      </w:pPr>
      <w:r>
        <w:rPr>
          <w:rFonts w:hint="eastAsia" w:ascii="仿宋" w:hAnsi="仿宋" w:eastAsia="仿宋" w:cs="仿宋"/>
          <w:color w:val="auto"/>
          <w:sz w:val="24"/>
          <w:szCs w:val="24"/>
          <w:u w:val="single"/>
        </w:rPr>
        <w:t xml:space="preserve">                            </w:t>
      </w:r>
      <w:r>
        <w:rPr>
          <w:rFonts w:hint="eastAsia" w:ascii="仿宋" w:hAnsi="仿宋" w:eastAsia="仿宋" w:cs="仿宋"/>
          <w:color w:val="auto"/>
          <w:kern w:val="0"/>
          <w:sz w:val="24"/>
          <w:szCs w:val="24"/>
        </w:rPr>
        <w:t>。</w:t>
      </w:r>
    </w:p>
    <w:p>
      <w:pPr>
        <w:spacing w:before="120" w:after="120" w:line="360" w:lineRule="auto"/>
        <w:jc w:val="left"/>
        <w:outlineLvl w:val="9"/>
        <w:rPr>
          <w:rFonts w:hint="eastAsia" w:ascii="仿宋" w:hAnsi="仿宋" w:eastAsia="仿宋" w:cs="仿宋"/>
          <w:color w:val="auto"/>
          <w:sz w:val="24"/>
          <w:szCs w:val="24"/>
          <w:u w:val="single"/>
        </w:rPr>
      </w:pPr>
      <w:r>
        <w:rPr>
          <w:rFonts w:hint="eastAsia" w:ascii="仿宋" w:hAnsi="仿宋" w:eastAsia="仿宋" w:cs="仿宋"/>
          <w:color w:val="auto"/>
          <w:sz w:val="24"/>
          <w:szCs w:val="24"/>
        </w:rPr>
        <w:t>9. 施工现场配合服务</w:t>
      </w:r>
    </w:p>
    <w:p>
      <w:pPr>
        <w:keepNext w:val="0"/>
        <w:keepLines w:val="0"/>
        <w:pageBreakBefore w:val="0"/>
        <w:widowControl w:val="0"/>
        <w:kinsoku/>
        <w:wordWrap w:val="0"/>
        <w:overflowPunct/>
        <w:topLinePunct w:val="0"/>
        <w:autoSpaceDE/>
        <w:autoSpaceDN/>
        <w:bidi w:val="0"/>
        <w:adjustRightInd/>
        <w:snapToGrid/>
        <w:spacing w:line="240" w:lineRule="auto"/>
        <w:ind w:firstLine="0" w:firstLineChars="0"/>
        <w:jc w:val="left"/>
        <w:textAlignment w:val="auto"/>
        <w:outlineLvl w:val="9"/>
        <w:rPr>
          <w:rFonts w:hint="eastAsia" w:ascii="仿宋" w:hAnsi="仿宋" w:eastAsia="仿宋" w:cs="仿宋"/>
          <w:color w:val="auto"/>
          <w:sz w:val="24"/>
          <w:szCs w:val="24"/>
          <w:u w:val="single"/>
        </w:rPr>
      </w:pPr>
      <w:r>
        <w:rPr>
          <w:rFonts w:hint="eastAsia" w:ascii="仿宋" w:hAnsi="仿宋" w:eastAsia="仿宋" w:cs="仿宋"/>
          <w:color w:val="auto"/>
          <w:sz w:val="24"/>
          <w:szCs w:val="24"/>
        </w:rPr>
        <w:t>9.1 发包人为设计人派赴现场的工作人员提供便利条件的内容包括：</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w:t>
      </w:r>
    </w:p>
    <w:p>
      <w:pPr>
        <w:keepNext w:val="0"/>
        <w:keepLines w:val="0"/>
        <w:pageBreakBefore w:val="0"/>
        <w:widowControl w:val="0"/>
        <w:kinsoku/>
        <w:wordWrap w:val="0"/>
        <w:overflowPunct/>
        <w:topLinePunct w:val="0"/>
        <w:autoSpaceDE/>
        <w:autoSpaceDN/>
        <w:bidi w:val="0"/>
        <w:adjustRightInd/>
        <w:snapToGrid/>
        <w:spacing w:line="360" w:lineRule="auto"/>
        <w:ind w:firstLine="364" w:firstLineChars="150"/>
        <w:jc w:val="left"/>
        <w:textAlignment w:val="auto"/>
        <w:outlineLvl w:val="9"/>
        <w:rPr>
          <w:rFonts w:hint="eastAsia" w:ascii="仿宋" w:hAnsi="仿宋" w:eastAsia="仿宋" w:cs="仿宋"/>
          <w:color w:val="auto"/>
          <w:sz w:val="24"/>
          <w:szCs w:val="24"/>
          <w:u w:val="single"/>
        </w:rPr>
      </w:pPr>
      <w:r>
        <w:rPr>
          <w:rFonts w:hint="eastAsia" w:ascii="仿宋" w:hAnsi="仿宋" w:eastAsia="仿宋" w:cs="仿宋"/>
          <w:color w:val="auto"/>
          <w:sz w:val="24"/>
          <w:szCs w:val="24"/>
        </w:rPr>
        <w:t>9.2 设计人应当在交付施工图设计文件并经审查合格后</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时间内提供施工现场配合服务。</w:t>
      </w:r>
    </w:p>
    <w:p>
      <w:pPr>
        <w:spacing w:before="120" w:after="120" w:line="360" w:lineRule="auto"/>
        <w:outlineLvl w:val="9"/>
        <w:rPr>
          <w:rFonts w:hint="eastAsia" w:ascii="仿宋" w:hAnsi="仿宋" w:eastAsia="仿宋" w:cs="仿宋"/>
          <w:b w:val="0"/>
          <w:color w:val="auto"/>
          <w:sz w:val="24"/>
          <w:szCs w:val="24"/>
        </w:rPr>
      </w:pPr>
      <w:r>
        <w:rPr>
          <w:rFonts w:hint="eastAsia" w:ascii="仿宋" w:hAnsi="仿宋" w:eastAsia="仿宋" w:cs="仿宋"/>
          <w:b w:val="0"/>
          <w:color w:val="auto"/>
          <w:sz w:val="24"/>
          <w:szCs w:val="24"/>
        </w:rPr>
        <w:t>10. 合同价款与支付</w:t>
      </w:r>
    </w:p>
    <w:p>
      <w:pPr>
        <w:spacing w:before="120" w:after="120" w:line="360" w:lineRule="auto"/>
        <w:ind w:firstLine="486" w:firstLineChars="200"/>
        <w:outlineLvl w:val="9"/>
        <w:rPr>
          <w:rFonts w:hint="eastAsia" w:ascii="仿宋" w:hAnsi="仿宋" w:eastAsia="仿宋" w:cs="仿宋"/>
          <w:color w:val="auto"/>
          <w:sz w:val="24"/>
          <w:szCs w:val="24"/>
        </w:rPr>
      </w:pPr>
      <w:r>
        <w:rPr>
          <w:rFonts w:hint="eastAsia" w:ascii="仿宋" w:hAnsi="仿宋" w:eastAsia="仿宋" w:cs="仿宋"/>
          <w:color w:val="auto"/>
          <w:sz w:val="24"/>
          <w:szCs w:val="24"/>
        </w:rPr>
        <w:t>10.2 合同价格形式</w:t>
      </w:r>
    </w:p>
    <w:p>
      <w:pPr>
        <w:spacing w:line="360" w:lineRule="auto"/>
        <w:ind w:firstLine="486" w:firstLineChars="200"/>
        <w:jc w:val="left"/>
        <w:outlineLvl w:val="9"/>
        <w:rPr>
          <w:rFonts w:hint="eastAsia" w:ascii="仿宋" w:hAnsi="仿宋" w:eastAsia="仿宋" w:cs="仿宋"/>
          <w:color w:val="auto"/>
          <w:sz w:val="24"/>
          <w:szCs w:val="24"/>
        </w:rPr>
      </w:pPr>
      <w:r>
        <w:rPr>
          <w:rFonts w:hint="eastAsia" w:ascii="仿宋" w:hAnsi="仿宋" w:eastAsia="仿宋" w:cs="仿宋"/>
          <w:color w:val="auto"/>
          <w:sz w:val="24"/>
          <w:szCs w:val="24"/>
        </w:rPr>
        <w:t>（1）单价合同</w:t>
      </w:r>
    </w:p>
    <w:p>
      <w:pPr>
        <w:keepNext w:val="0"/>
        <w:keepLines w:val="0"/>
        <w:pageBreakBefore w:val="0"/>
        <w:widowControl w:val="0"/>
        <w:kinsoku/>
        <w:wordWrap w:val="0"/>
        <w:overflowPunct/>
        <w:topLinePunct w:val="0"/>
        <w:autoSpaceDE/>
        <w:autoSpaceDN/>
        <w:bidi w:val="0"/>
        <w:adjustRightInd/>
        <w:snapToGrid/>
        <w:spacing w:line="360" w:lineRule="auto"/>
        <w:ind w:left="277" w:leftChars="114" w:firstLine="243" w:firstLineChars="100"/>
        <w:jc w:val="left"/>
        <w:textAlignment w:val="auto"/>
        <w:outlineLvl w:val="9"/>
        <w:rPr>
          <w:rFonts w:hint="eastAsia" w:ascii="仿宋" w:hAnsi="仿宋" w:eastAsia="仿宋" w:cs="仿宋"/>
          <w:color w:val="auto"/>
          <w:sz w:val="24"/>
          <w:szCs w:val="24"/>
          <w:u w:val="single"/>
        </w:rPr>
      </w:pPr>
      <w:r>
        <w:rPr>
          <w:rFonts w:hint="eastAsia" w:ascii="仿宋" w:hAnsi="仿宋" w:eastAsia="仿宋" w:cs="仿宋"/>
          <w:color w:val="auto"/>
          <w:sz w:val="24"/>
          <w:szCs w:val="24"/>
        </w:rPr>
        <w:t>单价包含的风险范围：</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val="en-US" w:eastAsia="zh-CN"/>
        </w:rPr>
        <w:t xml:space="preserve">                 </w:t>
      </w:r>
    </w:p>
    <w:p>
      <w:pPr>
        <w:keepNext w:val="0"/>
        <w:keepLines w:val="0"/>
        <w:pageBreakBefore w:val="0"/>
        <w:widowControl w:val="0"/>
        <w:kinsoku/>
        <w:wordWrap w:val="0"/>
        <w:overflowPunct/>
        <w:topLinePunct w:val="0"/>
        <w:autoSpaceDE/>
        <w:autoSpaceDN/>
        <w:bidi w:val="0"/>
        <w:adjustRightInd/>
        <w:snapToGrid/>
        <w:spacing w:line="360" w:lineRule="auto"/>
        <w:jc w:val="left"/>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w:t>
      </w:r>
    </w:p>
    <w:p>
      <w:pPr>
        <w:keepNext w:val="0"/>
        <w:keepLines w:val="0"/>
        <w:pageBreakBefore w:val="0"/>
        <w:widowControl w:val="0"/>
        <w:kinsoku/>
        <w:wordWrap w:val="0"/>
        <w:overflowPunct/>
        <w:topLinePunct w:val="0"/>
        <w:autoSpaceDE/>
        <w:autoSpaceDN/>
        <w:bidi w:val="0"/>
        <w:adjustRightInd/>
        <w:snapToGrid/>
        <w:spacing w:line="360" w:lineRule="auto"/>
        <w:ind w:left="277" w:leftChars="114" w:firstLine="243" w:firstLineChars="100"/>
        <w:jc w:val="left"/>
        <w:textAlignment w:val="auto"/>
        <w:outlineLvl w:val="9"/>
        <w:rPr>
          <w:rFonts w:hint="eastAsia" w:ascii="仿宋" w:hAnsi="仿宋" w:eastAsia="仿宋" w:cs="仿宋"/>
          <w:color w:val="auto"/>
          <w:sz w:val="24"/>
          <w:szCs w:val="24"/>
          <w:u w:val="single"/>
        </w:rPr>
      </w:pPr>
      <w:r>
        <w:rPr>
          <w:rFonts w:hint="eastAsia" w:ascii="仿宋" w:hAnsi="仿宋" w:eastAsia="仿宋" w:cs="仿宋"/>
          <w:color w:val="auto"/>
          <w:sz w:val="24"/>
          <w:szCs w:val="24"/>
        </w:rPr>
        <w:t>风险费用的计算方法：</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val="en-US" w:eastAsia="zh-CN"/>
        </w:rPr>
        <w:t xml:space="preserve">                 </w:t>
      </w:r>
    </w:p>
    <w:p>
      <w:pPr>
        <w:keepNext w:val="0"/>
        <w:keepLines w:val="0"/>
        <w:pageBreakBefore w:val="0"/>
        <w:widowControl w:val="0"/>
        <w:kinsoku/>
        <w:wordWrap w:val="0"/>
        <w:overflowPunct/>
        <w:topLinePunct w:val="0"/>
        <w:autoSpaceDE/>
        <w:autoSpaceDN/>
        <w:bidi w:val="0"/>
        <w:adjustRightInd/>
        <w:snapToGrid/>
        <w:spacing w:line="360" w:lineRule="auto"/>
        <w:jc w:val="left"/>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w:t>
      </w:r>
    </w:p>
    <w:p>
      <w:pPr>
        <w:keepNext w:val="0"/>
        <w:keepLines w:val="0"/>
        <w:pageBreakBefore w:val="0"/>
        <w:widowControl w:val="0"/>
        <w:kinsoku/>
        <w:wordWrap w:val="0"/>
        <w:overflowPunct/>
        <w:topLinePunct w:val="0"/>
        <w:autoSpaceDE/>
        <w:autoSpaceDN/>
        <w:bidi w:val="0"/>
        <w:adjustRightInd/>
        <w:snapToGrid/>
        <w:spacing w:line="360" w:lineRule="auto"/>
        <w:ind w:left="277" w:leftChars="114" w:firstLine="243" w:firstLineChars="100"/>
        <w:jc w:val="left"/>
        <w:textAlignment w:val="auto"/>
        <w:outlineLvl w:val="9"/>
        <w:rPr>
          <w:rFonts w:hint="eastAsia" w:ascii="仿宋" w:hAnsi="仿宋" w:eastAsia="仿宋" w:cs="仿宋"/>
          <w:color w:val="auto"/>
          <w:sz w:val="24"/>
          <w:szCs w:val="24"/>
          <w:u w:val="single"/>
        </w:rPr>
      </w:pPr>
      <w:r>
        <w:rPr>
          <w:rFonts w:hint="eastAsia" w:ascii="仿宋" w:hAnsi="仿宋" w:eastAsia="仿宋" w:cs="仿宋"/>
          <w:color w:val="auto"/>
          <w:sz w:val="24"/>
          <w:szCs w:val="24"/>
        </w:rPr>
        <w:t>风险范围以外合同价格的调整方法：</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val="en-US" w:eastAsia="zh-CN"/>
        </w:rPr>
        <w:t xml:space="preserve">     </w:t>
      </w:r>
    </w:p>
    <w:p>
      <w:pPr>
        <w:keepNext w:val="0"/>
        <w:keepLines w:val="0"/>
        <w:pageBreakBefore w:val="0"/>
        <w:widowControl w:val="0"/>
        <w:kinsoku/>
        <w:wordWrap w:val="0"/>
        <w:overflowPunct/>
        <w:topLinePunct w:val="0"/>
        <w:autoSpaceDE/>
        <w:autoSpaceDN/>
        <w:bidi w:val="0"/>
        <w:adjustRightInd/>
        <w:snapToGrid/>
        <w:spacing w:line="360" w:lineRule="auto"/>
        <w:jc w:val="left"/>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w:t>
      </w:r>
    </w:p>
    <w:p>
      <w:pPr>
        <w:keepNext w:val="0"/>
        <w:keepLines w:val="0"/>
        <w:pageBreakBefore w:val="0"/>
        <w:widowControl w:val="0"/>
        <w:kinsoku/>
        <w:wordWrap w:val="0"/>
        <w:overflowPunct/>
        <w:topLinePunct w:val="0"/>
        <w:autoSpaceDE/>
        <w:autoSpaceDN/>
        <w:bidi w:val="0"/>
        <w:adjustRightInd/>
        <w:snapToGrid/>
        <w:spacing w:line="360" w:lineRule="auto"/>
        <w:jc w:val="left"/>
        <w:textAlignment w:val="auto"/>
        <w:outlineLvl w:val="9"/>
        <w:rPr>
          <w:rFonts w:hint="eastAsia" w:ascii="仿宋" w:hAnsi="仿宋" w:eastAsia="仿宋" w:cs="仿宋"/>
          <w:color w:val="auto"/>
          <w:sz w:val="24"/>
          <w:szCs w:val="24"/>
        </w:rPr>
      </w:pPr>
    </w:p>
    <w:p>
      <w:pPr>
        <w:spacing w:line="360" w:lineRule="auto"/>
        <w:ind w:firstLine="486" w:firstLineChars="200"/>
        <w:jc w:val="left"/>
        <w:outlineLvl w:val="9"/>
        <w:rPr>
          <w:rFonts w:hint="eastAsia" w:ascii="仿宋" w:hAnsi="仿宋" w:eastAsia="仿宋" w:cs="仿宋"/>
          <w:color w:val="auto"/>
          <w:sz w:val="24"/>
          <w:szCs w:val="24"/>
        </w:rPr>
      </w:pPr>
      <w:r>
        <w:rPr>
          <w:rFonts w:hint="eastAsia" w:ascii="仿宋" w:hAnsi="仿宋" w:eastAsia="仿宋" w:cs="仿宋"/>
          <w:color w:val="auto"/>
          <w:sz w:val="24"/>
          <w:szCs w:val="24"/>
        </w:rPr>
        <w:t>（2）总价合同</w:t>
      </w:r>
    </w:p>
    <w:p>
      <w:pPr>
        <w:keepNext w:val="0"/>
        <w:keepLines w:val="0"/>
        <w:pageBreakBefore w:val="0"/>
        <w:widowControl w:val="0"/>
        <w:kinsoku/>
        <w:wordWrap w:val="0"/>
        <w:overflowPunct/>
        <w:topLinePunct w:val="0"/>
        <w:autoSpaceDE/>
        <w:autoSpaceDN/>
        <w:bidi w:val="0"/>
        <w:adjustRightInd/>
        <w:snapToGrid/>
        <w:spacing w:line="360" w:lineRule="auto"/>
        <w:ind w:left="277" w:leftChars="114" w:firstLine="243" w:firstLineChars="100"/>
        <w:jc w:val="left"/>
        <w:textAlignment w:val="auto"/>
        <w:outlineLvl w:val="9"/>
        <w:rPr>
          <w:rFonts w:hint="eastAsia" w:ascii="仿宋" w:hAnsi="仿宋" w:eastAsia="仿宋" w:cs="仿宋"/>
          <w:color w:val="auto"/>
          <w:sz w:val="24"/>
          <w:szCs w:val="24"/>
          <w:u w:val="single"/>
        </w:rPr>
      </w:pPr>
      <w:r>
        <w:rPr>
          <w:rFonts w:hint="eastAsia" w:ascii="仿宋" w:hAnsi="仿宋" w:eastAsia="仿宋" w:cs="仿宋"/>
          <w:color w:val="auto"/>
          <w:sz w:val="24"/>
          <w:szCs w:val="24"/>
        </w:rPr>
        <w:t>总价包含的风险范围：</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val="en-US" w:eastAsia="zh-CN"/>
        </w:rPr>
        <w:t xml:space="preserve">                 </w:t>
      </w:r>
    </w:p>
    <w:p>
      <w:pPr>
        <w:keepNext w:val="0"/>
        <w:keepLines w:val="0"/>
        <w:pageBreakBefore w:val="0"/>
        <w:widowControl w:val="0"/>
        <w:kinsoku/>
        <w:wordWrap w:val="0"/>
        <w:overflowPunct/>
        <w:topLinePunct w:val="0"/>
        <w:autoSpaceDE/>
        <w:autoSpaceDN/>
        <w:bidi w:val="0"/>
        <w:adjustRightInd/>
        <w:snapToGrid/>
        <w:spacing w:line="360" w:lineRule="auto"/>
        <w:jc w:val="left"/>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w:t>
      </w:r>
    </w:p>
    <w:p>
      <w:pPr>
        <w:keepNext w:val="0"/>
        <w:keepLines w:val="0"/>
        <w:pageBreakBefore w:val="0"/>
        <w:widowControl w:val="0"/>
        <w:kinsoku/>
        <w:wordWrap w:val="0"/>
        <w:overflowPunct/>
        <w:topLinePunct w:val="0"/>
        <w:autoSpaceDE/>
        <w:autoSpaceDN/>
        <w:bidi w:val="0"/>
        <w:adjustRightInd/>
        <w:snapToGrid/>
        <w:spacing w:line="360" w:lineRule="auto"/>
        <w:ind w:left="277" w:leftChars="114" w:firstLine="243" w:firstLineChars="100"/>
        <w:jc w:val="left"/>
        <w:textAlignment w:val="auto"/>
        <w:outlineLvl w:val="9"/>
        <w:rPr>
          <w:rFonts w:hint="eastAsia" w:ascii="仿宋" w:hAnsi="仿宋" w:eastAsia="仿宋" w:cs="仿宋"/>
          <w:color w:val="auto"/>
          <w:sz w:val="24"/>
          <w:szCs w:val="24"/>
          <w:u w:val="single"/>
        </w:rPr>
      </w:pPr>
      <w:r>
        <w:rPr>
          <w:rFonts w:hint="eastAsia" w:ascii="仿宋" w:hAnsi="仿宋" w:eastAsia="仿宋" w:cs="仿宋"/>
          <w:color w:val="auto"/>
          <w:sz w:val="24"/>
          <w:szCs w:val="24"/>
        </w:rPr>
        <w:t>风险费用的计算方法：</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val="en-US" w:eastAsia="zh-CN"/>
        </w:rPr>
        <w:t xml:space="preserve">                 </w:t>
      </w:r>
    </w:p>
    <w:p>
      <w:pPr>
        <w:keepNext w:val="0"/>
        <w:keepLines w:val="0"/>
        <w:pageBreakBefore w:val="0"/>
        <w:widowControl w:val="0"/>
        <w:kinsoku/>
        <w:wordWrap w:val="0"/>
        <w:overflowPunct/>
        <w:topLinePunct w:val="0"/>
        <w:autoSpaceDE/>
        <w:autoSpaceDN/>
        <w:bidi w:val="0"/>
        <w:adjustRightInd/>
        <w:snapToGrid/>
        <w:spacing w:line="360" w:lineRule="auto"/>
        <w:jc w:val="left"/>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w:t>
      </w:r>
    </w:p>
    <w:p>
      <w:pPr>
        <w:keepNext w:val="0"/>
        <w:keepLines w:val="0"/>
        <w:pageBreakBefore w:val="0"/>
        <w:widowControl w:val="0"/>
        <w:kinsoku/>
        <w:wordWrap w:val="0"/>
        <w:overflowPunct/>
        <w:topLinePunct w:val="0"/>
        <w:autoSpaceDE/>
        <w:autoSpaceDN/>
        <w:bidi w:val="0"/>
        <w:adjustRightInd/>
        <w:snapToGrid/>
        <w:spacing w:line="360" w:lineRule="auto"/>
        <w:ind w:left="277" w:leftChars="114" w:firstLine="243" w:firstLineChars="100"/>
        <w:jc w:val="left"/>
        <w:textAlignment w:val="auto"/>
        <w:outlineLvl w:val="9"/>
        <w:rPr>
          <w:rFonts w:hint="eastAsia" w:ascii="仿宋" w:hAnsi="仿宋" w:eastAsia="仿宋" w:cs="仿宋"/>
          <w:color w:val="auto"/>
          <w:sz w:val="24"/>
          <w:szCs w:val="24"/>
          <w:u w:val="single"/>
        </w:rPr>
      </w:pPr>
      <w:r>
        <w:rPr>
          <w:rFonts w:hint="eastAsia" w:ascii="仿宋" w:hAnsi="仿宋" w:eastAsia="仿宋" w:cs="仿宋"/>
          <w:color w:val="auto"/>
          <w:sz w:val="24"/>
          <w:szCs w:val="24"/>
        </w:rPr>
        <w:t>风险范围以外合同价格的调整方法：</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val="en-US" w:eastAsia="zh-CN"/>
        </w:rPr>
        <w:t xml:space="preserve">     </w:t>
      </w:r>
    </w:p>
    <w:p>
      <w:pPr>
        <w:keepNext w:val="0"/>
        <w:keepLines w:val="0"/>
        <w:pageBreakBefore w:val="0"/>
        <w:widowControl w:val="0"/>
        <w:kinsoku/>
        <w:wordWrap w:val="0"/>
        <w:overflowPunct/>
        <w:topLinePunct w:val="0"/>
        <w:autoSpaceDE/>
        <w:autoSpaceDN/>
        <w:bidi w:val="0"/>
        <w:adjustRightInd/>
        <w:snapToGrid/>
        <w:spacing w:line="360" w:lineRule="auto"/>
        <w:jc w:val="left"/>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w:t>
      </w:r>
    </w:p>
    <w:p>
      <w:pPr>
        <w:keepNext w:val="0"/>
        <w:keepLines w:val="0"/>
        <w:pageBreakBefore w:val="0"/>
        <w:widowControl w:val="0"/>
        <w:kinsoku/>
        <w:wordWrap w:val="0"/>
        <w:overflowPunct/>
        <w:topLinePunct w:val="0"/>
        <w:autoSpaceDE/>
        <w:autoSpaceDN/>
        <w:bidi w:val="0"/>
        <w:adjustRightInd/>
        <w:snapToGrid/>
        <w:spacing w:line="360" w:lineRule="auto"/>
        <w:ind w:left="277" w:leftChars="114" w:firstLine="243" w:firstLineChars="100"/>
        <w:jc w:val="left"/>
        <w:textAlignment w:val="auto"/>
        <w:outlineLvl w:val="9"/>
        <w:rPr>
          <w:rFonts w:hint="eastAsia" w:ascii="仿宋" w:hAnsi="仿宋" w:eastAsia="仿宋" w:cs="仿宋"/>
          <w:color w:val="auto"/>
          <w:sz w:val="24"/>
          <w:szCs w:val="24"/>
          <w:u w:val="single"/>
        </w:rPr>
      </w:pPr>
      <w:r>
        <w:rPr>
          <w:rFonts w:hint="eastAsia" w:ascii="仿宋" w:hAnsi="仿宋" w:eastAsia="仿宋" w:cs="仿宋"/>
          <w:color w:val="auto"/>
          <w:sz w:val="24"/>
          <w:szCs w:val="24"/>
        </w:rPr>
        <w:t>（3）其他价格形式：</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val="en-US" w:eastAsia="zh-CN"/>
        </w:rPr>
        <w:t xml:space="preserve">                 </w:t>
      </w:r>
    </w:p>
    <w:p>
      <w:pPr>
        <w:keepNext w:val="0"/>
        <w:keepLines w:val="0"/>
        <w:pageBreakBefore w:val="0"/>
        <w:widowControl w:val="0"/>
        <w:kinsoku/>
        <w:wordWrap w:val="0"/>
        <w:overflowPunct/>
        <w:topLinePunct w:val="0"/>
        <w:autoSpaceDE/>
        <w:autoSpaceDN/>
        <w:bidi w:val="0"/>
        <w:adjustRightInd/>
        <w:snapToGrid/>
        <w:spacing w:line="360" w:lineRule="auto"/>
        <w:jc w:val="left"/>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w:t>
      </w:r>
    </w:p>
    <w:p>
      <w:pPr>
        <w:spacing w:before="120" w:after="120" w:line="360" w:lineRule="auto"/>
        <w:ind w:firstLine="600"/>
        <w:jc w:val="left"/>
        <w:outlineLvl w:val="9"/>
        <w:rPr>
          <w:rFonts w:hint="eastAsia" w:ascii="仿宋" w:hAnsi="仿宋" w:eastAsia="仿宋" w:cs="仿宋"/>
          <w:color w:val="auto"/>
          <w:sz w:val="24"/>
          <w:szCs w:val="24"/>
        </w:rPr>
      </w:pPr>
      <w:r>
        <w:rPr>
          <w:rFonts w:hint="eastAsia" w:ascii="仿宋" w:hAnsi="仿宋" w:eastAsia="仿宋" w:cs="仿宋"/>
          <w:bCs/>
          <w:color w:val="auto"/>
          <w:sz w:val="24"/>
          <w:szCs w:val="24"/>
        </w:rPr>
        <w:t>10.3 定金或预付款</w:t>
      </w:r>
    </w:p>
    <w:p>
      <w:pPr>
        <w:spacing w:line="360" w:lineRule="auto"/>
        <w:ind w:firstLine="600"/>
        <w:jc w:val="left"/>
        <w:outlineLvl w:val="9"/>
        <w:rPr>
          <w:rFonts w:hint="eastAsia" w:ascii="仿宋" w:hAnsi="仿宋" w:eastAsia="仿宋" w:cs="仿宋"/>
          <w:color w:val="auto"/>
          <w:sz w:val="24"/>
          <w:szCs w:val="24"/>
        </w:rPr>
      </w:pPr>
      <w:r>
        <w:rPr>
          <w:rFonts w:hint="eastAsia" w:ascii="仿宋" w:hAnsi="仿宋" w:eastAsia="仿宋" w:cs="仿宋"/>
          <w:color w:val="auto"/>
          <w:sz w:val="24"/>
          <w:szCs w:val="24"/>
        </w:rPr>
        <w:t>10.3.1 定金或预付款的比例</w:t>
      </w:r>
    </w:p>
    <w:p>
      <w:pPr>
        <w:spacing w:line="360" w:lineRule="auto"/>
        <w:ind w:firstLine="600"/>
        <w:jc w:val="left"/>
        <w:outlineLvl w:val="9"/>
        <w:rPr>
          <w:rFonts w:hint="eastAsia" w:ascii="仿宋" w:hAnsi="仿宋" w:eastAsia="仿宋" w:cs="仿宋"/>
          <w:color w:val="auto"/>
          <w:sz w:val="24"/>
          <w:szCs w:val="24"/>
        </w:rPr>
      </w:pPr>
      <w:r>
        <w:rPr>
          <w:rFonts w:hint="eastAsia" w:ascii="仿宋" w:hAnsi="仿宋" w:eastAsia="仿宋" w:cs="仿宋"/>
          <w:color w:val="auto"/>
          <w:sz w:val="24"/>
          <w:szCs w:val="24"/>
        </w:rPr>
        <w:t xml:space="preserve">定金的比例 </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或预付款的比例</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w:t>
      </w:r>
    </w:p>
    <w:p>
      <w:pPr>
        <w:spacing w:line="360" w:lineRule="auto"/>
        <w:ind w:firstLine="600"/>
        <w:jc w:val="left"/>
        <w:outlineLvl w:val="9"/>
        <w:rPr>
          <w:rFonts w:hint="eastAsia" w:ascii="仿宋" w:hAnsi="仿宋" w:eastAsia="仿宋" w:cs="仿宋"/>
          <w:color w:val="auto"/>
          <w:sz w:val="24"/>
          <w:szCs w:val="24"/>
        </w:rPr>
      </w:pPr>
      <w:r>
        <w:rPr>
          <w:rFonts w:hint="eastAsia" w:ascii="仿宋" w:hAnsi="仿宋" w:eastAsia="仿宋" w:cs="仿宋"/>
          <w:color w:val="auto"/>
          <w:sz w:val="24"/>
          <w:szCs w:val="24"/>
        </w:rPr>
        <w:t>10.3.2 定金或预付款的支付</w:t>
      </w:r>
    </w:p>
    <w:p>
      <w:pPr>
        <w:spacing w:line="360" w:lineRule="auto"/>
        <w:ind w:firstLine="486" w:firstLineChars="200"/>
        <w:jc w:val="left"/>
        <w:outlineLvl w:val="9"/>
        <w:rPr>
          <w:rFonts w:hint="eastAsia" w:ascii="仿宋" w:hAnsi="仿宋" w:eastAsia="仿宋" w:cs="仿宋"/>
          <w:color w:val="auto"/>
          <w:kern w:val="0"/>
          <w:sz w:val="24"/>
          <w:szCs w:val="24"/>
        </w:rPr>
      </w:pPr>
      <w:r>
        <w:rPr>
          <w:rFonts w:hint="eastAsia" w:ascii="仿宋" w:hAnsi="仿宋" w:eastAsia="仿宋" w:cs="仿宋"/>
          <w:color w:val="auto"/>
          <w:sz w:val="24"/>
          <w:szCs w:val="24"/>
        </w:rPr>
        <w:t>定金或预付款的支付时间：</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，但</w:t>
      </w:r>
      <w:r>
        <w:rPr>
          <w:rFonts w:hint="eastAsia" w:ascii="仿宋" w:hAnsi="仿宋" w:eastAsia="仿宋" w:cs="仿宋"/>
          <w:color w:val="auto"/>
          <w:kern w:val="0"/>
          <w:sz w:val="24"/>
          <w:szCs w:val="24"/>
        </w:rPr>
        <w:t>最迟应在开始设计通知载明的开始设计日期</w:t>
      </w:r>
      <w:r>
        <w:rPr>
          <w:rFonts w:hint="eastAsia" w:ascii="仿宋" w:hAnsi="仿宋" w:eastAsia="仿宋" w:cs="仿宋"/>
          <w:color w:val="auto"/>
          <w:kern w:val="0"/>
          <w:sz w:val="24"/>
          <w:szCs w:val="24"/>
          <w:u w:val="single"/>
        </w:rPr>
        <w:t xml:space="preserve">      </w:t>
      </w:r>
      <w:r>
        <w:rPr>
          <w:rFonts w:hint="eastAsia" w:ascii="仿宋" w:hAnsi="仿宋" w:eastAsia="仿宋" w:cs="仿宋"/>
          <w:color w:val="auto"/>
          <w:kern w:val="0"/>
          <w:sz w:val="24"/>
          <w:szCs w:val="24"/>
        </w:rPr>
        <w:t>天前支付。</w:t>
      </w:r>
    </w:p>
    <w:p>
      <w:pPr>
        <w:spacing w:before="120" w:after="120" w:line="360" w:lineRule="auto"/>
        <w:jc w:val="left"/>
        <w:outlineLvl w:val="9"/>
        <w:rPr>
          <w:rFonts w:hint="eastAsia" w:ascii="仿宋" w:hAnsi="仿宋" w:eastAsia="仿宋" w:cs="仿宋"/>
          <w:color w:val="auto"/>
          <w:sz w:val="24"/>
          <w:szCs w:val="24"/>
        </w:rPr>
      </w:pPr>
      <w:r>
        <w:rPr>
          <w:rFonts w:hint="eastAsia" w:ascii="仿宋" w:hAnsi="仿宋" w:eastAsia="仿宋" w:cs="仿宋"/>
          <w:color w:val="auto"/>
          <w:sz w:val="24"/>
          <w:szCs w:val="24"/>
        </w:rPr>
        <w:t>11. 工程设计变更与索赔</w:t>
      </w:r>
    </w:p>
    <w:p>
      <w:pPr>
        <w:ind w:firstLine="486" w:firstLineChars="200"/>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11.5 设计人应于认为有理由提出增加合同价款或延长设计周期的要求事项发生后</w:t>
      </w:r>
      <w:r>
        <w:rPr>
          <w:rFonts w:hint="eastAsia" w:ascii="仿宋" w:hAnsi="仿宋" w:eastAsia="仿宋" w:cs="仿宋"/>
          <w:color w:val="auto"/>
          <w:kern w:val="0"/>
          <w:sz w:val="24"/>
          <w:szCs w:val="24"/>
          <w:u w:val="single"/>
        </w:rPr>
        <w:t xml:space="preserve">    </w:t>
      </w:r>
      <w:r>
        <w:rPr>
          <w:rFonts w:hint="eastAsia" w:ascii="仿宋" w:hAnsi="仿宋" w:eastAsia="仿宋" w:cs="仿宋"/>
          <w:color w:val="auto"/>
          <w:kern w:val="0"/>
          <w:sz w:val="24"/>
          <w:szCs w:val="24"/>
        </w:rPr>
        <w:t>天内书面通知发包人。</w:t>
      </w:r>
    </w:p>
    <w:p>
      <w:pPr>
        <w:ind w:firstLine="486" w:firstLineChars="200"/>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设计人应在该事项发生后</w:t>
      </w:r>
      <w:r>
        <w:rPr>
          <w:rFonts w:hint="eastAsia" w:ascii="仿宋" w:hAnsi="仿宋" w:eastAsia="仿宋" w:cs="仿宋"/>
          <w:color w:val="auto"/>
          <w:kern w:val="0"/>
          <w:sz w:val="24"/>
          <w:szCs w:val="24"/>
          <w:u w:val="single"/>
        </w:rPr>
        <w:t xml:space="preserve">    </w:t>
      </w:r>
      <w:r>
        <w:rPr>
          <w:rFonts w:hint="eastAsia" w:ascii="仿宋" w:hAnsi="仿宋" w:eastAsia="仿宋" w:cs="仿宋"/>
          <w:color w:val="auto"/>
          <w:kern w:val="0"/>
          <w:sz w:val="24"/>
          <w:szCs w:val="24"/>
        </w:rPr>
        <w:t>天内向发包人提供证明设计人要求的书面声明。</w:t>
      </w:r>
    </w:p>
    <w:p>
      <w:pPr>
        <w:ind w:firstLine="486" w:firstLineChars="200"/>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发包人应在接到设计人书面声明后的</w:t>
      </w:r>
      <w:r>
        <w:rPr>
          <w:rFonts w:hint="eastAsia" w:ascii="仿宋" w:hAnsi="仿宋" w:eastAsia="仿宋" w:cs="仿宋"/>
          <w:color w:val="auto"/>
          <w:kern w:val="0"/>
          <w:sz w:val="24"/>
          <w:szCs w:val="24"/>
          <w:u w:val="single"/>
        </w:rPr>
        <w:t xml:space="preserve">    </w:t>
      </w:r>
      <w:r>
        <w:rPr>
          <w:rFonts w:hint="eastAsia" w:ascii="仿宋" w:hAnsi="仿宋" w:eastAsia="仿宋" w:cs="仿宋"/>
          <w:color w:val="auto"/>
          <w:kern w:val="0"/>
          <w:sz w:val="24"/>
          <w:szCs w:val="24"/>
        </w:rPr>
        <w:t>天内，予以书面答复。</w:t>
      </w:r>
    </w:p>
    <w:p>
      <w:pPr>
        <w:spacing w:before="120" w:after="120" w:line="360" w:lineRule="auto"/>
        <w:jc w:val="left"/>
        <w:outlineLvl w:val="9"/>
        <w:rPr>
          <w:rFonts w:hint="eastAsia" w:ascii="仿宋" w:hAnsi="仿宋" w:eastAsia="仿宋" w:cs="仿宋"/>
          <w:color w:val="auto"/>
          <w:sz w:val="24"/>
          <w:szCs w:val="24"/>
        </w:rPr>
      </w:pPr>
      <w:r>
        <w:rPr>
          <w:rFonts w:hint="eastAsia" w:ascii="仿宋" w:hAnsi="仿宋" w:eastAsia="仿宋" w:cs="仿宋"/>
          <w:color w:val="auto"/>
          <w:sz w:val="24"/>
          <w:szCs w:val="24"/>
        </w:rPr>
        <w:t>12. 专业责任与保险</w:t>
      </w:r>
    </w:p>
    <w:p>
      <w:pPr>
        <w:spacing w:line="360" w:lineRule="auto"/>
        <w:ind w:firstLine="607" w:firstLineChars="250"/>
        <w:jc w:val="left"/>
        <w:outlineLvl w:val="9"/>
        <w:rPr>
          <w:rFonts w:hint="eastAsia" w:ascii="仿宋" w:hAnsi="仿宋" w:eastAsia="仿宋" w:cs="仿宋"/>
          <w:color w:val="auto"/>
          <w:sz w:val="24"/>
          <w:szCs w:val="24"/>
        </w:rPr>
      </w:pPr>
      <w:r>
        <w:rPr>
          <w:rFonts w:hint="eastAsia" w:ascii="仿宋" w:hAnsi="仿宋" w:eastAsia="仿宋" w:cs="仿宋"/>
          <w:color w:val="auto"/>
          <w:sz w:val="24"/>
          <w:szCs w:val="24"/>
        </w:rPr>
        <w:t>12.2 设计人</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（需/不需）有发包人认可的工程设计责任保险。</w:t>
      </w:r>
    </w:p>
    <w:p>
      <w:pPr>
        <w:spacing w:before="120" w:after="120" w:line="360" w:lineRule="auto"/>
        <w:outlineLvl w:val="9"/>
        <w:rPr>
          <w:rFonts w:hint="eastAsia" w:ascii="仿宋" w:hAnsi="仿宋" w:eastAsia="仿宋" w:cs="仿宋"/>
          <w:b w:val="0"/>
          <w:color w:val="auto"/>
          <w:sz w:val="24"/>
          <w:szCs w:val="24"/>
        </w:rPr>
      </w:pPr>
      <w:r>
        <w:rPr>
          <w:rFonts w:hint="eastAsia" w:ascii="仿宋" w:hAnsi="仿宋" w:eastAsia="仿宋" w:cs="仿宋"/>
          <w:b w:val="0"/>
          <w:color w:val="auto"/>
          <w:sz w:val="24"/>
          <w:szCs w:val="24"/>
        </w:rPr>
        <w:t>13. 知识产权</w:t>
      </w:r>
    </w:p>
    <w:p>
      <w:pPr>
        <w:spacing w:line="360" w:lineRule="auto"/>
        <w:ind w:firstLine="486" w:firstLineChars="200"/>
        <w:outlineLvl w:val="9"/>
        <w:rPr>
          <w:rFonts w:hint="eastAsia" w:ascii="仿宋" w:hAnsi="仿宋" w:eastAsia="仿宋" w:cs="仿宋"/>
          <w:color w:val="auto"/>
          <w:sz w:val="24"/>
          <w:szCs w:val="24"/>
          <w:u w:val="single"/>
        </w:rPr>
      </w:pPr>
      <w:r>
        <w:rPr>
          <w:rFonts w:hint="eastAsia" w:ascii="仿宋" w:hAnsi="仿宋" w:eastAsia="仿宋" w:cs="仿宋"/>
          <w:color w:val="auto"/>
          <w:sz w:val="24"/>
          <w:szCs w:val="24"/>
        </w:rPr>
        <w:t>13.1 关于发包人提供给设计人的图纸、发包人为实施工程自行编制或委托编制的技术规格以及反映发包人关于合同要求或其他类似性质的文件的著作权的归属：</w:t>
      </w:r>
      <w:r>
        <w:rPr>
          <w:rFonts w:hint="eastAsia" w:ascii="仿宋" w:hAnsi="仿宋" w:eastAsia="仿宋" w:cs="仿宋"/>
          <w:color w:val="auto"/>
          <w:sz w:val="24"/>
          <w:szCs w:val="24"/>
          <w:u w:val="single"/>
        </w:rPr>
        <w:t xml:space="preserve">                      </w:t>
      </w:r>
    </w:p>
    <w:p>
      <w:pPr>
        <w:spacing w:line="360" w:lineRule="auto"/>
        <w:outlineLvl w:val="9"/>
        <w:rPr>
          <w:rFonts w:hint="eastAsia" w:ascii="仿宋" w:hAnsi="仿宋" w:eastAsia="仿宋" w:cs="仿宋"/>
          <w:color w:val="auto"/>
          <w:sz w:val="24"/>
          <w:szCs w:val="24"/>
          <w:u w:val="single"/>
        </w:rPr>
      </w:pP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w:t>
      </w:r>
    </w:p>
    <w:p>
      <w:pPr>
        <w:spacing w:line="360" w:lineRule="auto"/>
        <w:ind w:left="690" w:leftChars="284"/>
        <w:outlineLvl w:val="9"/>
        <w:rPr>
          <w:rFonts w:hint="eastAsia" w:ascii="仿宋" w:hAnsi="仿宋" w:eastAsia="仿宋" w:cs="仿宋"/>
          <w:color w:val="auto"/>
          <w:sz w:val="24"/>
          <w:szCs w:val="24"/>
        </w:rPr>
      </w:pPr>
      <w:r>
        <w:rPr>
          <w:rFonts w:hint="eastAsia" w:ascii="仿宋" w:hAnsi="仿宋" w:eastAsia="仿宋" w:cs="仿宋"/>
          <w:color w:val="auto"/>
          <w:sz w:val="24"/>
          <w:szCs w:val="24"/>
        </w:rPr>
        <w:t>关于发包人提供的上述文件的使用限制的要求：</w:t>
      </w:r>
      <w:r>
        <w:rPr>
          <w:rFonts w:hint="eastAsia" w:ascii="仿宋" w:hAnsi="仿宋" w:eastAsia="仿宋" w:cs="仿宋"/>
          <w:color w:val="auto"/>
          <w:sz w:val="24"/>
          <w:szCs w:val="24"/>
          <w:u w:val="single"/>
        </w:rPr>
        <w:t xml:space="preserve">            </w:t>
      </w:r>
    </w:p>
    <w:p>
      <w:pPr>
        <w:spacing w:line="360" w:lineRule="auto"/>
        <w:outlineLvl w:val="9"/>
        <w:rPr>
          <w:rFonts w:hint="eastAsia" w:ascii="仿宋" w:hAnsi="仿宋" w:eastAsia="仿宋" w:cs="仿宋"/>
          <w:color w:val="auto"/>
          <w:sz w:val="24"/>
          <w:szCs w:val="24"/>
        </w:rPr>
      </w:pP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w:t>
      </w:r>
    </w:p>
    <w:p>
      <w:pPr>
        <w:keepNext w:val="0"/>
        <w:keepLines w:val="0"/>
        <w:pageBreakBefore w:val="0"/>
        <w:widowControl w:val="0"/>
        <w:kinsoku/>
        <w:wordWrap w:val="0"/>
        <w:overflowPunct/>
        <w:topLinePunct w:val="0"/>
        <w:autoSpaceDE/>
        <w:autoSpaceDN/>
        <w:bidi w:val="0"/>
        <w:adjustRightInd/>
        <w:snapToGrid/>
        <w:spacing w:line="360" w:lineRule="auto"/>
        <w:ind w:left="277" w:leftChars="114" w:firstLine="243" w:firstLineChars="100"/>
        <w:jc w:val="left"/>
        <w:textAlignment w:val="auto"/>
        <w:outlineLvl w:val="9"/>
        <w:rPr>
          <w:rFonts w:hint="eastAsia" w:ascii="仿宋" w:hAnsi="仿宋" w:eastAsia="仿宋" w:cs="仿宋"/>
          <w:color w:val="auto"/>
          <w:sz w:val="24"/>
          <w:szCs w:val="24"/>
          <w:u w:val="single"/>
        </w:rPr>
      </w:pPr>
      <w:r>
        <w:rPr>
          <w:rFonts w:hint="eastAsia" w:ascii="仿宋" w:hAnsi="仿宋" w:eastAsia="仿宋" w:cs="仿宋"/>
          <w:color w:val="auto"/>
          <w:sz w:val="24"/>
          <w:szCs w:val="24"/>
        </w:rPr>
        <w:t>13.2 关于设计人为实施工程所编制文件的著作权的归属：</w:t>
      </w:r>
      <w:r>
        <w:rPr>
          <w:rFonts w:hint="eastAsia" w:ascii="仿宋" w:hAnsi="仿宋" w:eastAsia="仿宋" w:cs="仿宋"/>
          <w:color w:val="auto"/>
          <w:sz w:val="24"/>
          <w:szCs w:val="24"/>
          <w:u w:val="single"/>
        </w:rPr>
        <w:t xml:space="preserve">                   </w:t>
      </w:r>
    </w:p>
    <w:p>
      <w:pPr>
        <w:keepNext w:val="0"/>
        <w:keepLines w:val="0"/>
        <w:pageBreakBefore w:val="0"/>
        <w:widowControl w:val="0"/>
        <w:kinsoku/>
        <w:wordWrap w:val="0"/>
        <w:overflowPunct/>
        <w:topLinePunct w:val="0"/>
        <w:autoSpaceDE/>
        <w:autoSpaceDN/>
        <w:bidi w:val="0"/>
        <w:adjustRightInd/>
        <w:snapToGrid/>
        <w:spacing w:line="360" w:lineRule="auto"/>
        <w:jc w:val="left"/>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w:t>
      </w:r>
    </w:p>
    <w:p>
      <w:pPr>
        <w:keepNext w:val="0"/>
        <w:keepLines w:val="0"/>
        <w:pageBreakBefore w:val="0"/>
        <w:widowControl w:val="0"/>
        <w:kinsoku/>
        <w:wordWrap w:val="0"/>
        <w:overflowPunct/>
        <w:topLinePunct w:val="0"/>
        <w:autoSpaceDE/>
        <w:autoSpaceDN/>
        <w:bidi w:val="0"/>
        <w:adjustRightInd/>
        <w:snapToGrid/>
        <w:spacing w:line="360" w:lineRule="auto"/>
        <w:ind w:left="277" w:leftChars="114" w:firstLine="243" w:firstLineChars="100"/>
        <w:jc w:val="left"/>
        <w:textAlignment w:val="auto"/>
        <w:outlineLvl w:val="9"/>
        <w:rPr>
          <w:rFonts w:hint="eastAsia" w:ascii="仿宋" w:hAnsi="仿宋" w:eastAsia="仿宋" w:cs="仿宋"/>
          <w:color w:val="auto"/>
          <w:sz w:val="24"/>
          <w:szCs w:val="24"/>
          <w:u w:val="single"/>
        </w:rPr>
      </w:pPr>
      <w:r>
        <w:rPr>
          <w:rFonts w:hint="eastAsia" w:ascii="仿宋" w:hAnsi="仿宋" w:eastAsia="仿宋" w:cs="仿宋"/>
          <w:color w:val="auto"/>
          <w:sz w:val="24"/>
          <w:szCs w:val="24"/>
        </w:rPr>
        <w:t>关于设计人提供的上述文件的使用限制的要求：</w:t>
      </w:r>
      <w:r>
        <w:rPr>
          <w:rFonts w:hint="eastAsia" w:ascii="仿宋" w:hAnsi="仿宋" w:eastAsia="仿宋" w:cs="仿宋"/>
          <w:color w:val="auto"/>
          <w:sz w:val="24"/>
          <w:szCs w:val="24"/>
          <w:u w:val="single"/>
        </w:rPr>
        <w:t xml:space="preserve">                            </w:t>
      </w:r>
    </w:p>
    <w:p>
      <w:pPr>
        <w:keepNext w:val="0"/>
        <w:keepLines w:val="0"/>
        <w:pageBreakBefore w:val="0"/>
        <w:widowControl w:val="0"/>
        <w:kinsoku/>
        <w:wordWrap w:val="0"/>
        <w:overflowPunct/>
        <w:topLinePunct w:val="0"/>
        <w:autoSpaceDE/>
        <w:autoSpaceDN/>
        <w:bidi w:val="0"/>
        <w:adjustRightInd/>
        <w:snapToGrid/>
        <w:spacing w:line="360" w:lineRule="auto"/>
        <w:jc w:val="left"/>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w:t>
      </w:r>
    </w:p>
    <w:p>
      <w:pPr>
        <w:spacing w:line="360" w:lineRule="auto"/>
        <w:ind w:firstLine="600"/>
        <w:outlineLvl w:val="9"/>
        <w:rPr>
          <w:rFonts w:hint="eastAsia" w:ascii="仿宋" w:hAnsi="仿宋" w:eastAsia="仿宋" w:cs="仿宋"/>
          <w:color w:val="auto"/>
          <w:sz w:val="24"/>
          <w:szCs w:val="24"/>
          <w:u w:val="single"/>
        </w:rPr>
      </w:pPr>
      <w:r>
        <w:rPr>
          <w:rFonts w:hint="eastAsia" w:ascii="仿宋" w:hAnsi="仿宋" w:eastAsia="仿宋" w:cs="仿宋"/>
          <w:color w:val="auto"/>
          <w:sz w:val="24"/>
          <w:szCs w:val="24"/>
        </w:rPr>
        <w:t>13.5 设计人在设计过程中所采用的专利、专有技术的使用费的承担方式：</w:t>
      </w:r>
      <w:r>
        <w:rPr>
          <w:rFonts w:hint="eastAsia" w:ascii="仿宋" w:hAnsi="仿宋" w:eastAsia="仿宋" w:cs="仿宋"/>
          <w:color w:val="auto"/>
          <w:sz w:val="24"/>
          <w:szCs w:val="24"/>
          <w:u w:val="single"/>
        </w:rPr>
        <w:t xml:space="preserve">                                                </w:t>
      </w:r>
    </w:p>
    <w:p>
      <w:pPr>
        <w:spacing w:line="360" w:lineRule="auto"/>
        <w:outlineLvl w:val="9"/>
        <w:rPr>
          <w:rFonts w:hint="eastAsia" w:ascii="仿宋" w:hAnsi="仿宋" w:eastAsia="仿宋" w:cs="仿宋"/>
          <w:color w:val="auto"/>
          <w:sz w:val="24"/>
          <w:szCs w:val="24"/>
        </w:rPr>
      </w:pPr>
      <w:r>
        <w:rPr>
          <w:rFonts w:hint="eastAsia" w:ascii="仿宋" w:hAnsi="仿宋" w:eastAsia="仿宋" w:cs="仿宋"/>
          <w:color w:val="auto"/>
          <w:sz w:val="24"/>
          <w:szCs w:val="24"/>
          <w:u w:val="single"/>
        </w:rPr>
        <w:t xml:space="preserve">                             </w:t>
      </w:r>
      <w:r>
        <w:rPr>
          <w:rFonts w:hint="eastAsia" w:ascii="仿宋" w:hAnsi="仿宋" w:eastAsia="仿宋" w:cs="仿宋"/>
          <w:color w:val="auto"/>
          <w:kern w:val="0"/>
          <w:sz w:val="24"/>
          <w:szCs w:val="24"/>
        </w:rPr>
        <w:t>。</w:t>
      </w:r>
    </w:p>
    <w:p>
      <w:pPr>
        <w:spacing w:before="120" w:after="120" w:line="360" w:lineRule="auto"/>
        <w:outlineLvl w:val="9"/>
        <w:rPr>
          <w:rFonts w:hint="eastAsia" w:ascii="仿宋" w:hAnsi="仿宋" w:eastAsia="仿宋" w:cs="仿宋"/>
          <w:b w:val="0"/>
          <w:color w:val="auto"/>
          <w:sz w:val="24"/>
          <w:szCs w:val="24"/>
        </w:rPr>
      </w:pPr>
      <w:r>
        <w:rPr>
          <w:rFonts w:hint="eastAsia" w:ascii="仿宋" w:hAnsi="仿宋" w:eastAsia="仿宋" w:cs="仿宋"/>
          <w:b w:val="0"/>
          <w:color w:val="auto"/>
          <w:sz w:val="24"/>
          <w:szCs w:val="24"/>
        </w:rPr>
        <w:t>14. 违约责任</w:t>
      </w:r>
    </w:p>
    <w:p>
      <w:pPr>
        <w:spacing w:before="120" w:after="120" w:line="360" w:lineRule="auto"/>
        <w:ind w:firstLine="486" w:firstLineChars="200"/>
        <w:outlineLvl w:val="9"/>
        <w:rPr>
          <w:rFonts w:hint="eastAsia" w:ascii="仿宋" w:hAnsi="仿宋" w:eastAsia="仿宋" w:cs="仿宋"/>
          <w:color w:val="auto"/>
          <w:sz w:val="24"/>
          <w:szCs w:val="24"/>
        </w:rPr>
      </w:pPr>
      <w:r>
        <w:rPr>
          <w:rFonts w:hint="eastAsia" w:ascii="仿宋" w:hAnsi="仿宋" w:eastAsia="仿宋" w:cs="仿宋"/>
          <w:color w:val="auto"/>
          <w:sz w:val="24"/>
          <w:szCs w:val="24"/>
        </w:rPr>
        <w:t>14.1 发包人违约责任</w:t>
      </w:r>
    </w:p>
    <w:p>
      <w:pPr>
        <w:spacing w:line="360" w:lineRule="auto"/>
        <w:ind w:firstLine="486" w:firstLineChars="200"/>
        <w:outlineLvl w:val="9"/>
        <w:rPr>
          <w:rFonts w:hint="eastAsia" w:ascii="仿宋" w:hAnsi="仿宋" w:eastAsia="仿宋" w:cs="仿宋"/>
          <w:color w:val="auto"/>
          <w:sz w:val="24"/>
          <w:szCs w:val="24"/>
        </w:rPr>
      </w:pPr>
      <w:r>
        <w:rPr>
          <w:rFonts w:hint="eastAsia" w:ascii="仿宋" w:hAnsi="仿宋" w:eastAsia="仿宋" w:cs="仿宋"/>
          <w:color w:val="auto"/>
          <w:sz w:val="24"/>
          <w:szCs w:val="24"/>
        </w:rPr>
        <w:t>14.1.1 发包人支付设计人的违约金：</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w:t>
      </w:r>
    </w:p>
    <w:p>
      <w:pPr>
        <w:keepNext w:val="0"/>
        <w:keepLines w:val="0"/>
        <w:pageBreakBefore w:val="0"/>
        <w:widowControl w:val="0"/>
        <w:kinsoku/>
        <w:wordWrap w:val="0"/>
        <w:overflowPunct/>
        <w:topLinePunct w:val="0"/>
        <w:autoSpaceDE/>
        <w:autoSpaceDN/>
        <w:bidi w:val="0"/>
        <w:adjustRightInd/>
        <w:snapToGrid/>
        <w:spacing w:line="360" w:lineRule="auto"/>
        <w:ind w:firstLine="486" w:firstLineChars="200"/>
        <w:jc w:val="left"/>
        <w:textAlignment w:val="auto"/>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14.1.2 发包人逾期支付设计费的违约金：</w:t>
      </w:r>
      <w:r>
        <w:rPr>
          <w:rFonts w:hint="eastAsia" w:ascii="仿宋" w:hAnsi="仿宋" w:eastAsia="仿宋" w:cs="仿宋"/>
          <w:color w:val="auto"/>
          <w:kern w:val="0"/>
          <w:sz w:val="24"/>
          <w:szCs w:val="24"/>
          <w:u w:val="single"/>
        </w:rPr>
        <w:t xml:space="preserve">                   </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w:t>
      </w:r>
    </w:p>
    <w:p>
      <w:pPr>
        <w:spacing w:before="120" w:after="120" w:line="360" w:lineRule="auto"/>
        <w:ind w:firstLine="486" w:firstLineChars="200"/>
        <w:outlineLvl w:val="9"/>
        <w:rPr>
          <w:rFonts w:hint="eastAsia" w:ascii="仿宋" w:hAnsi="仿宋" w:eastAsia="仿宋" w:cs="仿宋"/>
          <w:color w:val="auto"/>
          <w:sz w:val="24"/>
          <w:szCs w:val="24"/>
        </w:rPr>
      </w:pPr>
      <w:r>
        <w:rPr>
          <w:rFonts w:hint="eastAsia" w:ascii="仿宋" w:hAnsi="仿宋" w:eastAsia="仿宋" w:cs="仿宋"/>
          <w:color w:val="auto"/>
          <w:sz w:val="24"/>
          <w:szCs w:val="24"/>
        </w:rPr>
        <w:t>14.2 设计人违约责任</w:t>
      </w:r>
    </w:p>
    <w:p>
      <w:pPr>
        <w:spacing w:line="360" w:lineRule="auto"/>
        <w:ind w:firstLine="486" w:firstLineChars="200"/>
        <w:outlineLvl w:val="9"/>
        <w:rPr>
          <w:rFonts w:hint="eastAsia" w:ascii="仿宋" w:hAnsi="仿宋" w:eastAsia="仿宋" w:cs="仿宋"/>
          <w:color w:val="auto"/>
          <w:sz w:val="24"/>
          <w:szCs w:val="24"/>
        </w:rPr>
      </w:pPr>
      <w:r>
        <w:rPr>
          <w:rFonts w:hint="eastAsia" w:ascii="仿宋" w:hAnsi="仿宋" w:eastAsia="仿宋" w:cs="仿宋"/>
          <w:color w:val="auto"/>
          <w:sz w:val="24"/>
          <w:szCs w:val="24"/>
        </w:rPr>
        <w:t>14.2.1 设计人支付发包人的违约金：</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w:t>
      </w:r>
    </w:p>
    <w:p>
      <w:pPr>
        <w:keepNext w:val="0"/>
        <w:keepLines w:val="0"/>
        <w:pageBreakBefore w:val="0"/>
        <w:widowControl w:val="0"/>
        <w:kinsoku/>
        <w:wordWrap w:val="0"/>
        <w:overflowPunct/>
        <w:topLinePunct w:val="0"/>
        <w:autoSpaceDE/>
        <w:autoSpaceDN/>
        <w:bidi w:val="0"/>
        <w:adjustRightInd/>
        <w:snapToGrid/>
        <w:spacing w:line="360" w:lineRule="auto"/>
        <w:ind w:left="277" w:leftChars="114" w:firstLine="243" w:firstLineChars="100"/>
        <w:jc w:val="left"/>
        <w:textAlignment w:val="auto"/>
        <w:outlineLvl w:val="9"/>
        <w:rPr>
          <w:rFonts w:hint="eastAsia" w:ascii="仿宋" w:hAnsi="仿宋" w:eastAsia="仿宋" w:cs="仿宋"/>
          <w:color w:val="auto"/>
          <w:sz w:val="24"/>
          <w:szCs w:val="24"/>
          <w:u w:val="single"/>
        </w:rPr>
      </w:pPr>
      <w:r>
        <w:rPr>
          <w:rFonts w:hint="eastAsia" w:ascii="仿宋" w:hAnsi="仿宋" w:eastAsia="仿宋" w:cs="仿宋"/>
          <w:color w:val="auto"/>
          <w:kern w:val="0"/>
          <w:sz w:val="24"/>
          <w:szCs w:val="24"/>
        </w:rPr>
        <w:t>14.2.2 设计人逾期交付工程设计文件的违约金：</w:t>
      </w:r>
      <w:r>
        <w:rPr>
          <w:rFonts w:hint="eastAsia" w:ascii="仿宋" w:hAnsi="仿宋" w:eastAsia="仿宋" w:cs="仿宋"/>
          <w:color w:val="auto"/>
          <w:sz w:val="24"/>
          <w:szCs w:val="24"/>
          <w:u w:val="single"/>
        </w:rPr>
        <w:t xml:space="preserve">                           </w:t>
      </w:r>
    </w:p>
    <w:p>
      <w:pPr>
        <w:keepNext w:val="0"/>
        <w:keepLines w:val="0"/>
        <w:pageBreakBefore w:val="0"/>
        <w:widowControl w:val="0"/>
        <w:kinsoku/>
        <w:wordWrap w:val="0"/>
        <w:overflowPunct/>
        <w:topLinePunct w:val="0"/>
        <w:autoSpaceDE/>
        <w:autoSpaceDN/>
        <w:bidi w:val="0"/>
        <w:adjustRightInd/>
        <w:snapToGrid/>
        <w:spacing w:line="360" w:lineRule="auto"/>
        <w:jc w:val="left"/>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w:t>
      </w:r>
    </w:p>
    <w:p>
      <w:pPr>
        <w:keepNext w:val="0"/>
        <w:keepLines w:val="0"/>
        <w:pageBreakBefore w:val="0"/>
        <w:widowControl w:val="0"/>
        <w:kinsoku/>
        <w:wordWrap w:val="0"/>
        <w:overflowPunct/>
        <w:topLinePunct w:val="0"/>
        <w:autoSpaceDE/>
        <w:autoSpaceDN/>
        <w:bidi w:val="0"/>
        <w:adjustRightInd/>
        <w:snapToGrid/>
        <w:spacing w:line="360" w:lineRule="auto"/>
        <w:ind w:left="277" w:leftChars="114" w:firstLine="243" w:firstLineChars="100"/>
        <w:jc w:val="left"/>
        <w:textAlignment w:val="auto"/>
        <w:outlineLvl w:val="9"/>
        <w:rPr>
          <w:rFonts w:hint="eastAsia" w:ascii="仿宋" w:hAnsi="仿宋" w:eastAsia="仿宋" w:cs="仿宋"/>
          <w:color w:val="auto"/>
          <w:sz w:val="24"/>
          <w:szCs w:val="24"/>
          <w:u w:val="single"/>
        </w:rPr>
      </w:pPr>
      <w:r>
        <w:rPr>
          <w:rFonts w:hint="eastAsia" w:ascii="仿宋" w:hAnsi="仿宋" w:eastAsia="仿宋" w:cs="仿宋"/>
          <w:color w:val="auto"/>
          <w:kern w:val="0"/>
          <w:sz w:val="24"/>
          <w:szCs w:val="24"/>
        </w:rPr>
        <w:t>设计人逾期交付工程设计文件的违约金的上限：</w:t>
      </w:r>
      <w:r>
        <w:rPr>
          <w:rFonts w:hint="eastAsia" w:ascii="仿宋" w:hAnsi="仿宋" w:eastAsia="仿宋" w:cs="仿宋"/>
          <w:color w:val="auto"/>
          <w:sz w:val="24"/>
          <w:szCs w:val="24"/>
          <w:u w:val="single"/>
        </w:rPr>
        <w:t xml:space="preserve">                            </w:t>
      </w:r>
    </w:p>
    <w:p>
      <w:pPr>
        <w:keepNext w:val="0"/>
        <w:keepLines w:val="0"/>
        <w:pageBreakBefore w:val="0"/>
        <w:widowControl w:val="0"/>
        <w:kinsoku/>
        <w:wordWrap w:val="0"/>
        <w:overflowPunct/>
        <w:topLinePunct w:val="0"/>
        <w:autoSpaceDE/>
        <w:autoSpaceDN/>
        <w:bidi w:val="0"/>
        <w:adjustRightInd/>
        <w:snapToGrid/>
        <w:spacing w:line="360" w:lineRule="auto"/>
        <w:jc w:val="left"/>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w:t>
      </w:r>
    </w:p>
    <w:p>
      <w:pPr>
        <w:keepNext w:val="0"/>
        <w:keepLines w:val="0"/>
        <w:pageBreakBefore w:val="0"/>
        <w:widowControl w:val="0"/>
        <w:kinsoku/>
        <w:wordWrap w:val="0"/>
        <w:overflowPunct/>
        <w:topLinePunct w:val="0"/>
        <w:autoSpaceDE/>
        <w:autoSpaceDN/>
        <w:bidi w:val="0"/>
        <w:adjustRightInd/>
        <w:snapToGrid/>
        <w:spacing w:line="360" w:lineRule="auto"/>
        <w:ind w:left="277" w:leftChars="114" w:firstLine="243" w:firstLineChars="100"/>
        <w:jc w:val="left"/>
        <w:textAlignment w:val="auto"/>
        <w:outlineLvl w:val="9"/>
        <w:rPr>
          <w:rFonts w:hint="eastAsia" w:ascii="仿宋" w:hAnsi="仿宋" w:eastAsia="仿宋" w:cs="仿宋"/>
          <w:color w:val="auto"/>
          <w:sz w:val="24"/>
          <w:szCs w:val="24"/>
          <w:u w:val="single"/>
        </w:rPr>
      </w:pPr>
      <w:r>
        <w:rPr>
          <w:rFonts w:hint="eastAsia" w:ascii="仿宋" w:hAnsi="仿宋" w:eastAsia="仿宋" w:cs="仿宋"/>
          <w:color w:val="auto"/>
          <w:sz w:val="24"/>
          <w:szCs w:val="24"/>
        </w:rPr>
        <w:t>14.2.3 设计人设计文件不合格的损失赔偿金的上限：</w:t>
      </w:r>
      <w:r>
        <w:rPr>
          <w:rFonts w:hint="eastAsia" w:ascii="仿宋" w:hAnsi="仿宋" w:eastAsia="仿宋" w:cs="仿宋"/>
          <w:color w:val="auto"/>
          <w:sz w:val="24"/>
          <w:szCs w:val="24"/>
          <w:u w:val="single"/>
        </w:rPr>
        <w:t xml:space="preserve">                       </w:t>
      </w:r>
    </w:p>
    <w:p>
      <w:pPr>
        <w:keepNext w:val="0"/>
        <w:keepLines w:val="0"/>
        <w:pageBreakBefore w:val="0"/>
        <w:widowControl w:val="0"/>
        <w:kinsoku/>
        <w:wordWrap w:val="0"/>
        <w:overflowPunct/>
        <w:topLinePunct w:val="0"/>
        <w:autoSpaceDE/>
        <w:autoSpaceDN/>
        <w:bidi w:val="0"/>
        <w:adjustRightInd/>
        <w:snapToGrid/>
        <w:spacing w:line="360" w:lineRule="auto"/>
        <w:jc w:val="left"/>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w:t>
      </w:r>
    </w:p>
    <w:p>
      <w:pPr>
        <w:keepNext w:val="0"/>
        <w:keepLines w:val="0"/>
        <w:pageBreakBefore w:val="0"/>
        <w:widowControl w:val="0"/>
        <w:kinsoku/>
        <w:wordWrap w:val="0"/>
        <w:overflowPunct/>
        <w:topLinePunct w:val="0"/>
        <w:autoSpaceDE/>
        <w:autoSpaceDN/>
        <w:bidi w:val="0"/>
        <w:adjustRightInd/>
        <w:snapToGrid/>
        <w:spacing w:line="360" w:lineRule="auto"/>
        <w:ind w:left="277" w:leftChars="114" w:firstLine="243" w:firstLineChars="100"/>
        <w:jc w:val="left"/>
        <w:textAlignment w:val="auto"/>
        <w:outlineLvl w:val="9"/>
        <w:rPr>
          <w:rFonts w:hint="eastAsia" w:ascii="仿宋" w:hAnsi="仿宋" w:eastAsia="仿宋" w:cs="仿宋"/>
          <w:color w:val="auto"/>
          <w:sz w:val="24"/>
          <w:szCs w:val="24"/>
          <w:u w:val="single"/>
        </w:rPr>
      </w:pPr>
      <w:r>
        <w:rPr>
          <w:rFonts w:hint="eastAsia" w:ascii="仿宋" w:hAnsi="仿宋" w:eastAsia="仿宋" w:cs="仿宋"/>
          <w:color w:val="auto"/>
          <w:sz w:val="24"/>
          <w:szCs w:val="24"/>
        </w:rPr>
        <w:t>14.2.4 设计人工程设计文件超出</w:t>
      </w:r>
      <w:r>
        <w:rPr>
          <w:rFonts w:hint="eastAsia" w:ascii="仿宋" w:hAnsi="仿宋" w:eastAsia="仿宋" w:cs="仿宋"/>
          <w:color w:val="auto"/>
          <w:kern w:val="0"/>
          <w:sz w:val="24"/>
          <w:szCs w:val="24"/>
        </w:rPr>
        <w:t>主要技术指标控制值比例</w:t>
      </w:r>
      <w:r>
        <w:rPr>
          <w:rFonts w:hint="eastAsia" w:ascii="仿宋" w:hAnsi="仿宋" w:eastAsia="仿宋" w:cs="仿宋"/>
          <w:color w:val="auto"/>
          <w:sz w:val="24"/>
          <w:szCs w:val="24"/>
        </w:rPr>
        <w:t>的违约责任：</w:t>
      </w:r>
      <w:r>
        <w:rPr>
          <w:rFonts w:hint="eastAsia" w:ascii="仿宋" w:hAnsi="仿宋" w:eastAsia="仿宋" w:cs="仿宋"/>
          <w:color w:val="auto"/>
          <w:sz w:val="24"/>
          <w:szCs w:val="24"/>
          <w:u w:val="single"/>
        </w:rPr>
        <w:t xml:space="preserve">       </w:t>
      </w:r>
    </w:p>
    <w:p>
      <w:pPr>
        <w:keepNext w:val="0"/>
        <w:keepLines w:val="0"/>
        <w:pageBreakBefore w:val="0"/>
        <w:widowControl w:val="0"/>
        <w:kinsoku/>
        <w:wordWrap w:val="0"/>
        <w:overflowPunct/>
        <w:topLinePunct w:val="0"/>
        <w:autoSpaceDE/>
        <w:autoSpaceDN/>
        <w:bidi w:val="0"/>
        <w:adjustRightInd/>
        <w:snapToGrid/>
        <w:spacing w:line="360" w:lineRule="auto"/>
        <w:jc w:val="left"/>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w:t>
      </w:r>
    </w:p>
    <w:p>
      <w:pPr>
        <w:spacing w:line="360" w:lineRule="auto"/>
        <w:ind w:firstLine="486" w:firstLineChars="200"/>
        <w:outlineLvl w:val="9"/>
        <w:rPr>
          <w:rFonts w:hint="eastAsia" w:ascii="仿宋" w:hAnsi="仿宋" w:eastAsia="仿宋" w:cs="仿宋"/>
          <w:color w:val="auto"/>
          <w:kern w:val="0"/>
          <w:sz w:val="24"/>
          <w:szCs w:val="24"/>
          <w:u w:val="single"/>
        </w:rPr>
      </w:pPr>
      <w:r>
        <w:rPr>
          <w:rFonts w:hint="eastAsia" w:ascii="仿宋" w:hAnsi="仿宋" w:eastAsia="仿宋" w:cs="仿宋"/>
          <w:color w:val="auto"/>
          <w:kern w:val="0"/>
          <w:sz w:val="24"/>
          <w:szCs w:val="24"/>
        </w:rPr>
        <w:t>14.2.5 设计人未经发包人同意擅自对工程设计进行分包的违约责任：</w:t>
      </w:r>
      <w:r>
        <w:rPr>
          <w:rFonts w:hint="eastAsia" w:ascii="仿宋" w:hAnsi="仿宋" w:eastAsia="仿宋" w:cs="仿宋"/>
          <w:color w:val="auto"/>
          <w:kern w:val="0"/>
          <w:sz w:val="24"/>
          <w:szCs w:val="24"/>
          <w:u w:val="single"/>
        </w:rPr>
        <w:t xml:space="preserve">                                                    </w:t>
      </w:r>
    </w:p>
    <w:p>
      <w:pPr>
        <w:spacing w:line="360" w:lineRule="auto"/>
        <w:outlineLvl w:val="9"/>
        <w:rPr>
          <w:rFonts w:hint="eastAsia" w:ascii="仿宋" w:hAnsi="仿宋" w:eastAsia="仿宋" w:cs="仿宋"/>
          <w:color w:val="auto"/>
          <w:kern w:val="0"/>
          <w:sz w:val="24"/>
          <w:szCs w:val="24"/>
          <w:u w:val="single"/>
        </w:rPr>
      </w:pPr>
      <w:r>
        <w:rPr>
          <w:rFonts w:hint="eastAsia" w:ascii="仿宋" w:hAnsi="仿宋" w:eastAsia="仿宋" w:cs="仿宋"/>
          <w:color w:val="auto"/>
          <w:kern w:val="0"/>
          <w:sz w:val="24"/>
          <w:szCs w:val="24"/>
          <w:u w:val="single"/>
        </w:rPr>
        <w:t xml:space="preserve">                                           </w:t>
      </w:r>
      <w:r>
        <w:rPr>
          <w:rFonts w:hint="eastAsia" w:ascii="仿宋" w:hAnsi="仿宋" w:eastAsia="仿宋" w:cs="仿宋"/>
          <w:color w:val="auto"/>
          <w:kern w:val="0"/>
          <w:sz w:val="24"/>
          <w:szCs w:val="24"/>
        </w:rPr>
        <w:t>。</w:t>
      </w:r>
    </w:p>
    <w:p>
      <w:pPr>
        <w:spacing w:before="120" w:after="120" w:line="360" w:lineRule="auto"/>
        <w:outlineLvl w:val="9"/>
        <w:rPr>
          <w:rFonts w:hint="eastAsia" w:ascii="仿宋" w:hAnsi="仿宋" w:eastAsia="仿宋" w:cs="仿宋"/>
          <w:b w:val="0"/>
          <w:color w:val="auto"/>
          <w:sz w:val="24"/>
          <w:szCs w:val="24"/>
        </w:rPr>
      </w:pPr>
      <w:r>
        <w:rPr>
          <w:rFonts w:hint="eastAsia" w:ascii="仿宋" w:hAnsi="仿宋" w:eastAsia="仿宋" w:cs="仿宋"/>
          <w:b w:val="0"/>
          <w:color w:val="auto"/>
          <w:sz w:val="24"/>
          <w:szCs w:val="24"/>
        </w:rPr>
        <w:t xml:space="preserve">15. 不可抗力 </w:t>
      </w:r>
    </w:p>
    <w:p>
      <w:pPr>
        <w:spacing w:before="120" w:after="120" w:line="360" w:lineRule="auto"/>
        <w:ind w:firstLine="486" w:firstLineChars="200"/>
        <w:outlineLvl w:val="9"/>
        <w:rPr>
          <w:rFonts w:hint="eastAsia" w:ascii="仿宋" w:hAnsi="仿宋" w:eastAsia="仿宋" w:cs="仿宋"/>
          <w:color w:val="auto"/>
          <w:sz w:val="24"/>
          <w:szCs w:val="24"/>
        </w:rPr>
      </w:pPr>
      <w:r>
        <w:rPr>
          <w:rFonts w:hint="eastAsia" w:ascii="仿宋" w:hAnsi="仿宋" w:eastAsia="仿宋" w:cs="仿宋"/>
          <w:color w:val="auto"/>
          <w:sz w:val="24"/>
          <w:szCs w:val="24"/>
        </w:rPr>
        <w:t>15.1 不可抗力的确认</w:t>
      </w:r>
    </w:p>
    <w:p>
      <w:pPr>
        <w:spacing w:line="360" w:lineRule="auto"/>
        <w:ind w:firstLine="486" w:firstLineChars="200"/>
        <w:jc w:val="left"/>
        <w:outlineLvl w:val="9"/>
        <w:rPr>
          <w:rFonts w:hint="eastAsia" w:ascii="仿宋" w:hAnsi="仿宋" w:eastAsia="仿宋" w:cs="仿宋"/>
          <w:color w:val="auto"/>
          <w:kern w:val="0"/>
          <w:sz w:val="24"/>
          <w:szCs w:val="24"/>
        </w:rPr>
      </w:pPr>
      <w:r>
        <w:rPr>
          <w:rFonts w:hint="eastAsia" w:ascii="仿宋" w:hAnsi="仿宋" w:eastAsia="仿宋" w:cs="仿宋"/>
          <w:color w:val="auto"/>
          <w:sz w:val="24"/>
          <w:szCs w:val="24"/>
        </w:rPr>
        <w:t>除通用合同条款约定的不可抗力事件之外，视为不可抗力的其他情形：</w:t>
      </w:r>
      <w:r>
        <w:rPr>
          <w:rFonts w:hint="eastAsia" w:ascii="仿宋" w:hAnsi="仿宋" w:eastAsia="仿宋" w:cs="仿宋"/>
          <w:color w:val="auto"/>
          <w:sz w:val="24"/>
          <w:szCs w:val="24"/>
          <w:u w:val="single"/>
        </w:rPr>
        <w:t xml:space="preserve"> </w:t>
      </w:r>
      <w:r>
        <w:rPr>
          <w:rFonts w:hint="eastAsia" w:ascii="仿宋" w:hAnsi="仿宋" w:eastAsia="仿宋" w:cs="仿宋"/>
          <w:color w:val="auto"/>
          <w:kern w:val="0"/>
          <w:sz w:val="24"/>
          <w:szCs w:val="24"/>
          <w:u w:val="single"/>
        </w:rPr>
        <w:t xml:space="preserve">                                       </w:t>
      </w:r>
      <w:r>
        <w:rPr>
          <w:rFonts w:hint="eastAsia" w:ascii="仿宋" w:hAnsi="仿宋" w:eastAsia="仿宋" w:cs="仿宋"/>
          <w:color w:val="auto"/>
          <w:kern w:val="0"/>
          <w:sz w:val="24"/>
          <w:szCs w:val="24"/>
        </w:rPr>
        <w:t>。</w:t>
      </w:r>
    </w:p>
    <w:p>
      <w:pPr>
        <w:spacing w:before="120" w:after="120" w:line="360" w:lineRule="auto"/>
        <w:jc w:val="left"/>
        <w:outlineLvl w:val="9"/>
        <w:rPr>
          <w:rFonts w:hint="eastAsia" w:ascii="仿宋" w:hAnsi="仿宋" w:eastAsia="仿宋" w:cs="仿宋"/>
          <w:color w:val="auto"/>
          <w:kern w:val="0"/>
          <w:sz w:val="24"/>
          <w:szCs w:val="24"/>
        </w:rPr>
      </w:pPr>
      <w:r>
        <w:rPr>
          <w:rFonts w:hint="eastAsia" w:ascii="仿宋" w:hAnsi="仿宋" w:eastAsia="仿宋" w:cs="仿宋"/>
          <w:color w:val="auto"/>
          <w:sz w:val="24"/>
          <w:szCs w:val="24"/>
        </w:rPr>
        <w:t xml:space="preserve">16. 合同解除 </w:t>
      </w:r>
    </w:p>
    <w:p>
      <w:pPr>
        <w:spacing w:line="360" w:lineRule="auto"/>
        <w:ind w:firstLine="486" w:firstLineChars="200"/>
        <w:jc w:val="left"/>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 xml:space="preserve">16.2 </w:t>
      </w:r>
      <w:r>
        <w:rPr>
          <w:rFonts w:hint="eastAsia" w:ascii="仿宋" w:hAnsi="仿宋" w:eastAsia="仿宋" w:cs="仿宋"/>
          <w:color w:val="auto"/>
          <w:sz w:val="24"/>
          <w:szCs w:val="24"/>
        </w:rPr>
        <w:t>有下列情形之一的，可以解除合同：</w:t>
      </w:r>
    </w:p>
    <w:p>
      <w:pPr>
        <w:spacing w:line="360" w:lineRule="auto"/>
        <w:ind w:firstLine="486" w:firstLineChars="200"/>
        <w:jc w:val="left"/>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（3）暂停设计期限已连续超过</w:t>
      </w:r>
      <w:r>
        <w:rPr>
          <w:rFonts w:hint="eastAsia" w:ascii="仿宋" w:hAnsi="仿宋" w:eastAsia="仿宋" w:cs="仿宋"/>
          <w:color w:val="auto"/>
          <w:kern w:val="0"/>
          <w:sz w:val="24"/>
          <w:szCs w:val="24"/>
          <w:u w:val="single"/>
        </w:rPr>
        <w:t xml:space="preserve">       </w:t>
      </w:r>
      <w:r>
        <w:rPr>
          <w:rFonts w:hint="eastAsia" w:ascii="仿宋" w:hAnsi="仿宋" w:eastAsia="仿宋" w:cs="仿宋"/>
          <w:color w:val="auto"/>
          <w:kern w:val="0"/>
          <w:sz w:val="24"/>
          <w:szCs w:val="24"/>
        </w:rPr>
        <w:t>天。</w:t>
      </w:r>
    </w:p>
    <w:p>
      <w:pPr>
        <w:spacing w:line="360" w:lineRule="auto"/>
        <w:ind w:firstLine="486" w:firstLineChars="200"/>
        <w:jc w:val="left"/>
        <w:outlineLvl w:val="9"/>
        <w:rPr>
          <w:rFonts w:hint="eastAsia" w:ascii="仿宋" w:hAnsi="仿宋" w:eastAsia="仿宋" w:cs="仿宋"/>
          <w:color w:val="auto"/>
          <w:kern w:val="0"/>
          <w:sz w:val="24"/>
          <w:szCs w:val="24"/>
          <w:u w:val="single"/>
        </w:rPr>
      </w:pPr>
      <w:r>
        <w:rPr>
          <w:rFonts w:hint="eastAsia" w:ascii="仿宋" w:hAnsi="仿宋" w:eastAsia="仿宋" w:cs="仿宋"/>
          <w:color w:val="auto"/>
          <w:kern w:val="0"/>
          <w:sz w:val="24"/>
          <w:szCs w:val="24"/>
        </w:rPr>
        <w:t xml:space="preserve">16.4 </w:t>
      </w:r>
      <w:r>
        <w:rPr>
          <w:rFonts w:hint="eastAsia" w:ascii="仿宋" w:hAnsi="仿宋" w:eastAsia="仿宋" w:cs="仿宋"/>
          <w:color w:val="auto"/>
          <w:sz w:val="24"/>
          <w:szCs w:val="24"/>
        </w:rPr>
        <w:t>发包人向设计人支付已完工作设计费的期限为</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天内。</w:t>
      </w:r>
    </w:p>
    <w:p>
      <w:pPr>
        <w:spacing w:before="120" w:after="120" w:line="360" w:lineRule="auto"/>
        <w:outlineLvl w:val="9"/>
        <w:rPr>
          <w:rFonts w:hint="eastAsia" w:ascii="仿宋" w:hAnsi="仿宋" w:eastAsia="仿宋" w:cs="仿宋"/>
          <w:b w:val="0"/>
          <w:color w:val="auto"/>
          <w:sz w:val="24"/>
          <w:szCs w:val="24"/>
        </w:rPr>
      </w:pPr>
      <w:r>
        <w:rPr>
          <w:rFonts w:hint="eastAsia" w:ascii="仿宋" w:hAnsi="仿宋" w:eastAsia="仿宋" w:cs="仿宋"/>
          <w:b w:val="0"/>
          <w:color w:val="auto"/>
          <w:sz w:val="24"/>
          <w:szCs w:val="24"/>
        </w:rPr>
        <w:t>17. 争议解决</w:t>
      </w:r>
    </w:p>
    <w:p>
      <w:pPr>
        <w:spacing w:before="120" w:after="120" w:line="360" w:lineRule="auto"/>
        <w:ind w:firstLine="486" w:firstLineChars="200"/>
        <w:outlineLvl w:val="9"/>
        <w:rPr>
          <w:rFonts w:hint="eastAsia" w:ascii="仿宋" w:hAnsi="仿宋" w:eastAsia="仿宋" w:cs="仿宋"/>
          <w:color w:val="auto"/>
          <w:sz w:val="24"/>
          <w:szCs w:val="24"/>
        </w:rPr>
      </w:pPr>
      <w:r>
        <w:rPr>
          <w:rFonts w:hint="eastAsia" w:ascii="仿宋" w:hAnsi="仿宋" w:eastAsia="仿宋" w:cs="仿宋"/>
          <w:color w:val="auto"/>
          <w:sz w:val="24"/>
          <w:szCs w:val="24"/>
        </w:rPr>
        <w:t>17.3 争议评审</w:t>
      </w:r>
    </w:p>
    <w:p>
      <w:pPr>
        <w:keepNext w:val="0"/>
        <w:keepLines w:val="0"/>
        <w:pageBreakBefore w:val="0"/>
        <w:widowControl w:val="0"/>
        <w:kinsoku/>
        <w:wordWrap w:val="0"/>
        <w:overflowPunct/>
        <w:topLinePunct w:val="0"/>
        <w:autoSpaceDE/>
        <w:autoSpaceDN/>
        <w:bidi w:val="0"/>
        <w:adjustRightInd/>
        <w:snapToGrid/>
        <w:spacing w:line="360" w:lineRule="auto"/>
        <w:ind w:left="277" w:leftChars="114" w:firstLine="243" w:firstLineChars="100"/>
        <w:jc w:val="left"/>
        <w:textAlignment w:val="auto"/>
        <w:outlineLvl w:val="9"/>
        <w:rPr>
          <w:rFonts w:hint="eastAsia" w:ascii="仿宋" w:hAnsi="仿宋" w:eastAsia="仿宋" w:cs="仿宋"/>
          <w:color w:val="auto"/>
          <w:sz w:val="24"/>
          <w:szCs w:val="24"/>
          <w:u w:val="single"/>
        </w:rPr>
      </w:pPr>
      <w:r>
        <w:rPr>
          <w:rFonts w:hint="eastAsia" w:ascii="仿宋" w:hAnsi="仿宋" w:eastAsia="仿宋" w:cs="仿宋"/>
          <w:color w:val="auto"/>
          <w:sz w:val="24"/>
          <w:szCs w:val="24"/>
        </w:rPr>
        <w:t>合同当事人是否同意将工程争议提交争议评审小组决定：</w:t>
      </w:r>
      <w:r>
        <w:rPr>
          <w:rFonts w:hint="eastAsia" w:ascii="仿宋" w:hAnsi="仿宋" w:eastAsia="仿宋" w:cs="仿宋"/>
          <w:color w:val="auto"/>
          <w:sz w:val="24"/>
          <w:szCs w:val="24"/>
          <w:u w:val="single"/>
        </w:rPr>
        <w:t xml:space="preserve">                    </w:t>
      </w:r>
    </w:p>
    <w:p>
      <w:pPr>
        <w:keepNext w:val="0"/>
        <w:keepLines w:val="0"/>
        <w:pageBreakBefore w:val="0"/>
        <w:widowControl w:val="0"/>
        <w:kinsoku/>
        <w:wordWrap w:val="0"/>
        <w:overflowPunct/>
        <w:topLinePunct w:val="0"/>
        <w:autoSpaceDE/>
        <w:autoSpaceDN/>
        <w:bidi w:val="0"/>
        <w:adjustRightInd/>
        <w:snapToGrid/>
        <w:spacing w:line="360" w:lineRule="auto"/>
        <w:jc w:val="left"/>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w:t>
      </w:r>
    </w:p>
    <w:p>
      <w:pPr>
        <w:spacing w:line="360" w:lineRule="auto"/>
        <w:ind w:firstLine="486" w:firstLineChars="200"/>
        <w:jc w:val="left"/>
        <w:outlineLvl w:val="9"/>
        <w:rPr>
          <w:rFonts w:hint="eastAsia" w:ascii="仿宋" w:hAnsi="仿宋" w:eastAsia="仿宋" w:cs="仿宋"/>
          <w:color w:val="auto"/>
          <w:sz w:val="24"/>
          <w:szCs w:val="24"/>
        </w:rPr>
      </w:pPr>
      <w:r>
        <w:rPr>
          <w:rFonts w:hint="eastAsia" w:ascii="仿宋" w:hAnsi="仿宋" w:eastAsia="仿宋" w:cs="仿宋"/>
          <w:color w:val="auto"/>
          <w:sz w:val="24"/>
          <w:szCs w:val="24"/>
        </w:rPr>
        <w:t>17.3.1 争议评审小组的确定</w:t>
      </w:r>
    </w:p>
    <w:p>
      <w:pPr>
        <w:spacing w:line="360" w:lineRule="auto"/>
        <w:ind w:firstLine="486" w:firstLineChars="200"/>
        <w:jc w:val="left"/>
        <w:outlineLvl w:val="9"/>
        <w:rPr>
          <w:rFonts w:hint="eastAsia" w:ascii="仿宋" w:hAnsi="仿宋" w:eastAsia="仿宋" w:cs="仿宋"/>
          <w:color w:val="auto"/>
          <w:sz w:val="24"/>
          <w:szCs w:val="24"/>
          <w:u w:val="single"/>
        </w:rPr>
      </w:pPr>
      <w:r>
        <w:rPr>
          <w:rFonts w:hint="eastAsia" w:ascii="仿宋" w:hAnsi="仿宋" w:eastAsia="仿宋" w:cs="仿宋"/>
          <w:color w:val="auto"/>
          <w:sz w:val="24"/>
          <w:szCs w:val="24"/>
        </w:rPr>
        <w:t>争议评审小组成员的确定：</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w:t>
      </w:r>
    </w:p>
    <w:p>
      <w:pPr>
        <w:spacing w:line="360" w:lineRule="auto"/>
        <w:ind w:firstLine="486" w:firstLineChars="200"/>
        <w:jc w:val="left"/>
        <w:outlineLvl w:val="9"/>
        <w:rPr>
          <w:rFonts w:hint="eastAsia" w:ascii="仿宋" w:hAnsi="仿宋" w:eastAsia="仿宋" w:cs="仿宋"/>
          <w:color w:val="auto"/>
          <w:sz w:val="24"/>
          <w:szCs w:val="24"/>
        </w:rPr>
      </w:pPr>
      <w:r>
        <w:rPr>
          <w:rFonts w:hint="eastAsia" w:ascii="仿宋" w:hAnsi="仿宋" w:eastAsia="仿宋" w:cs="仿宋"/>
          <w:color w:val="auto"/>
          <w:sz w:val="24"/>
          <w:szCs w:val="24"/>
        </w:rPr>
        <w:t>选定争议评审员的期限：</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w:t>
      </w:r>
    </w:p>
    <w:p>
      <w:pPr>
        <w:spacing w:line="360" w:lineRule="auto"/>
        <w:ind w:firstLine="486" w:firstLineChars="200"/>
        <w:jc w:val="left"/>
        <w:outlineLvl w:val="9"/>
        <w:rPr>
          <w:rFonts w:hint="eastAsia" w:ascii="仿宋" w:hAnsi="仿宋" w:eastAsia="仿宋" w:cs="仿宋"/>
          <w:color w:val="auto"/>
          <w:sz w:val="24"/>
          <w:szCs w:val="24"/>
        </w:rPr>
      </w:pPr>
      <w:r>
        <w:rPr>
          <w:rFonts w:hint="eastAsia" w:ascii="仿宋" w:hAnsi="仿宋" w:eastAsia="仿宋" w:cs="仿宋"/>
          <w:color w:val="auto"/>
          <w:kern w:val="0"/>
          <w:sz w:val="24"/>
          <w:szCs w:val="24"/>
        </w:rPr>
        <w:t>评审所发生的费用</w:t>
      </w:r>
      <w:r>
        <w:rPr>
          <w:rFonts w:hint="eastAsia" w:ascii="仿宋" w:hAnsi="仿宋" w:eastAsia="仿宋" w:cs="仿宋"/>
          <w:color w:val="auto"/>
          <w:sz w:val="24"/>
          <w:szCs w:val="24"/>
        </w:rPr>
        <w:t>承担方式：</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w:t>
      </w:r>
    </w:p>
    <w:p>
      <w:pPr>
        <w:spacing w:line="360" w:lineRule="auto"/>
        <w:ind w:firstLine="486" w:firstLineChars="200"/>
        <w:jc w:val="left"/>
        <w:outlineLvl w:val="9"/>
        <w:rPr>
          <w:rFonts w:hint="eastAsia" w:ascii="仿宋" w:hAnsi="仿宋" w:eastAsia="仿宋" w:cs="仿宋"/>
          <w:color w:val="auto"/>
          <w:sz w:val="24"/>
          <w:szCs w:val="24"/>
        </w:rPr>
      </w:pPr>
      <w:r>
        <w:rPr>
          <w:rFonts w:hint="eastAsia" w:ascii="仿宋" w:hAnsi="仿宋" w:eastAsia="仿宋" w:cs="仿宋"/>
          <w:color w:val="auto"/>
          <w:sz w:val="24"/>
          <w:szCs w:val="24"/>
        </w:rPr>
        <w:t>其他事项的约定：</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w:t>
      </w:r>
    </w:p>
    <w:p>
      <w:pPr>
        <w:autoSpaceDE w:val="0"/>
        <w:autoSpaceDN w:val="0"/>
        <w:adjustRightInd w:val="0"/>
        <w:spacing w:line="360" w:lineRule="auto"/>
        <w:ind w:firstLine="486" w:firstLineChars="200"/>
        <w:jc w:val="left"/>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17.3.2 争议评审小组的决定</w:t>
      </w:r>
    </w:p>
    <w:p>
      <w:pPr>
        <w:spacing w:line="360" w:lineRule="auto"/>
        <w:ind w:firstLine="486" w:firstLineChars="200"/>
        <w:jc w:val="left"/>
        <w:outlineLvl w:val="9"/>
        <w:rPr>
          <w:rFonts w:hint="eastAsia" w:ascii="仿宋" w:hAnsi="仿宋" w:eastAsia="仿宋" w:cs="仿宋"/>
          <w:color w:val="auto"/>
          <w:sz w:val="24"/>
          <w:szCs w:val="24"/>
        </w:rPr>
      </w:pPr>
      <w:r>
        <w:rPr>
          <w:rFonts w:hint="eastAsia" w:ascii="仿宋" w:hAnsi="仿宋" w:eastAsia="仿宋" w:cs="仿宋"/>
          <w:color w:val="auto"/>
          <w:sz w:val="24"/>
          <w:szCs w:val="24"/>
        </w:rPr>
        <w:t>合同当事人关于本事项的约定：</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w:t>
      </w:r>
    </w:p>
    <w:p>
      <w:pPr>
        <w:spacing w:before="120" w:after="120" w:line="360" w:lineRule="auto"/>
        <w:ind w:firstLine="486" w:firstLineChars="200"/>
        <w:outlineLvl w:val="9"/>
        <w:rPr>
          <w:rFonts w:hint="eastAsia" w:ascii="仿宋" w:hAnsi="仿宋" w:eastAsia="仿宋" w:cs="仿宋"/>
          <w:color w:val="auto"/>
          <w:sz w:val="24"/>
          <w:szCs w:val="24"/>
        </w:rPr>
      </w:pPr>
      <w:r>
        <w:rPr>
          <w:rFonts w:hint="eastAsia" w:ascii="仿宋" w:hAnsi="仿宋" w:eastAsia="仿宋" w:cs="仿宋"/>
          <w:color w:val="auto"/>
          <w:sz w:val="24"/>
          <w:szCs w:val="24"/>
        </w:rPr>
        <w:t>17.4 仲裁或诉讼</w:t>
      </w:r>
    </w:p>
    <w:p>
      <w:pPr>
        <w:spacing w:after="120" w:line="360" w:lineRule="auto"/>
        <w:ind w:firstLine="486" w:firstLineChars="200"/>
        <w:outlineLvl w:val="9"/>
        <w:rPr>
          <w:rFonts w:hint="eastAsia" w:ascii="仿宋" w:hAnsi="仿宋" w:eastAsia="仿宋" w:cs="仿宋"/>
          <w:color w:val="auto"/>
          <w:sz w:val="24"/>
          <w:szCs w:val="24"/>
        </w:rPr>
      </w:pPr>
      <w:r>
        <w:rPr>
          <w:rFonts w:hint="eastAsia" w:ascii="仿宋" w:hAnsi="仿宋" w:eastAsia="仿宋" w:cs="仿宋"/>
          <w:color w:val="auto"/>
          <w:sz w:val="24"/>
          <w:szCs w:val="24"/>
        </w:rPr>
        <w:t>因合同及合同有关事项发生的争议，按下列第</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种方式解决：</w:t>
      </w:r>
    </w:p>
    <w:p>
      <w:pPr>
        <w:spacing w:line="360" w:lineRule="auto"/>
        <w:ind w:firstLine="486" w:firstLineChars="200"/>
        <w:jc w:val="left"/>
        <w:outlineLvl w:val="9"/>
        <w:rPr>
          <w:rFonts w:hint="eastAsia" w:ascii="仿宋" w:hAnsi="仿宋" w:eastAsia="仿宋" w:cs="仿宋"/>
          <w:color w:val="auto"/>
          <w:sz w:val="24"/>
          <w:szCs w:val="24"/>
        </w:rPr>
      </w:pPr>
      <w:r>
        <w:rPr>
          <w:rFonts w:hint="eastAsia" w:ascii="仿宋" w:hAnsi="仿宋" w:eastAsia="仿宋" w:cs="仿宋"/>
          <w:color w:val="auto"/>
          <w:sz w:val="24"/>
          <w:szCs w:val="24"/>
        </w:rPr>
        <w:t>（1）向</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仲裁委员会申请仲裁；</w:t>
      </w:r>
    </w:p>
    <w:p>
      <w:pPr>
        <w:spacing w:line="360" w:lineRule="auto"/>
        <w:ind w:firstLine="486" w:firstLineChars="200"/>
        <w:jc w:val="left"/>
        <w:outlineLvl w:val="9"/>
        <w:rPr>
          <w:rFonts w:hint="eastAsia" w:ascii="仿宋" w:hAnsi="仿宋" w:eastAsia="仿宋" w:cs="仿宋"/>
          <w:color w:val="auto"/>
          <w:sz w:val="24"/>
          <w:szCs w:val="24"/>
        </w:rPr>
      </w:pPr>
      <w:r>
        <w:rPr>
          <w:rFonts w:hint="eastAsia" w:ascii="仿宋" w:hAnsi="仿宋" w:eastAsia="仿宋" w:cs="仿宋"/>
          <w:color w:val="auto"/>
          <w:sz w:val="24"/>
          <w:szCs w:val="24"/>
        </w:rPr>
        <w:t>（2）向</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人民法院起诉。</w:t>
      </w:r>
    </w:p>
    <w:p>
      <w:pPr>
        <w:spacing w:before="120" w:after="120" w:line="360" w:lineRule="auto"/>
        <w:outlineLvl w:val="9"/>
        <w:rPr>
          <w:rFonts w:hint="eastAsia" w:ascii="仿宋" w:hAnsi="仿宋" w:eastAsia="仿宋" w:cs="仿宋"/>
          <w:b w:val="0"/>
          <w:color w:val="auto"/>
          <w:sz w:val="24"/>
          <w:szCs w:val="24"/>
        </w:rPr>
      </w:pPr>
      <w:r>
        <w:rPr>
          <w:rFonts w:hint="eastAsia" w:ascii="仿宋" w:hAnsi="仿宋" w:eastAsia="仿宋" w:cs="仿宋"/>
          <w:b w:val="0"/>
          <w:color w:val="auto"/>
          <w:sz w:val="24"/>
          <w:szCs w:val="24"/>
        </w:rPr>
        <w:t>18. 其他（如果没有，填“无”）</w:t>
      </w:r>
    </w:p>
    <w:p>
      <w:pPr>
        <w:spacing w:line="560" w:lineRule="exact"/>
        <w:ind w:firstLine="486" w:firstLineChars="200"/>
        <w:jc w:val="left"/>
        <w:outlineLvl w:val="9"/>
        <w:rPr>
          <w:rFonts w:hint="eastAsia" w:ascii="仿宋" w:hAnsi="仿宋" w:eastAsia="仿宋" w:cs="仿宋"/>
          <w:color w:val="auto"/>
          <w:sz w:val="24"/>
          <w:szCs w:val="24"/>
          <w:u w:val="single"/>
        </w:rPr>
      </w:pPr>
      <w:r>
        <w:rPr>
          <w:rFonts w:hint="eastAsia" w:ascii="仿宋" w:hAnsi="仿宋" w:eastAsia="仿宋" w:cs="仿宋"/>
          <w:color w:val="auto"/>
          <w:sz w:val="24"/>
          <w:szCs w:val="24"/>
        </w:rPr>
        <w:t xml:space="preserve"> </w:t>
      </w:r>
      <w:r>
        <w:rPr>
          <w:rFonts w:hint="eastAsia" w:ascii="仿宋" w:hAnsi="仿宋" w:eastAsia="仿宋" w:cs="仿宋"/>
          <w:color w:val="auto"/>
          <w:sz w:val="24"/>
          <w:szCs w:val="24"/>
          <w:u w:val="single"/>
        </w:rPr>
        <w:t xml:space="preserve">                                                                               </w:t>
      </w:r>
    </w:p>
    <w:p>
      <w:pPr>
        <w:outlineLvl w:val="9"/>
        <w:rPr>
          <w:rFonts w:eastAsia="黑体"/>
          <w:b/>
          <w:color w:val="auto"/>
          <w:sz w:val="32"/>
          <w:szCs w:val="32"/>
        </w:rPr>
      </w:pPr>
      <w:r>
        <w:rPr>
          <w:rFonts w:eastAsia="黑体"/>
          <w:b/>
          <w:color w:val="auto"/>
          <w:sz w:val="32"/>
          <w:szCs w:val="32"/>
        </w:rPr>
        <w:br w:type="page"/>
      </w:r>
    </w:p>
    <w:p>
      <w:pPr>
        <w:rPr>
          <w:rFonts w:hint="eastAsia" w:ascii="仿宋" w:hAnsi="仿宋" w:eastAsia="仿宋" w:cs="仿宋"/>
          <w:b/>
          <w:bCs/>
          <w:color w:val="auto"/>
        </w:rPr>
      </w:pPr>
      <w:r>
        <w:rPr>
          <w:rFonts w:hint="eastAsia" w:ascii="仿宋" w:hAnsi="仿宋" w:eastAsia="仿宋" w:cs="仿宋"/>
          <w:b/>
          <w:bCs/>
          <w:color w:val="auto"/>
        </w:rPr>
        <w:br w:type="page"/>
      </w:r>
    </w:p>
    <w:p>
      <w:pPr>
        <w:rPr>
          <w:rFonts w:ascii="仿宋" w:hAnsi="仿宋" w:eastAsia="仿宋" w:cs="仿宋"/>
          <w:b/>
          <w:bCs/>
          <w:color w:val="auto"/>
          <w:lang w:eastAsia="zh-CN"/>
        </w:rPr>
      </w:pPr>
    </w:p>
    <w:p>
      <w:pPr>
        <w:rPr>
          <w:rFonts w:ascii="仿宋" w:hAnsi="仿宋" w:eastAsia="仿宋" w:cs="仿宋"/>
          <w:color w:val="auto"/>
          <w:lang w:eastAsia="zh-CN"/>
        </w:rPr>
      </w:pPr>
    </w:p>
    <w:p>
      <w:pPr>
        <w:pStyle w:val="39"/>
        <w:keepNext/>
        <w:keepLines/>
        <w:spacing w:before="0" w:after="1160"/>
        <w:outlineLvl w:val="0"/>
        <w:rPr>
          <w:rFonts w:ascii="仿宋" w:hAnsi="仿宋" w:eastAsia="仿宋" w:cs="仿宋"/>
          <w:b/>
          <w:bCs/>
          <w:color w:val="auto"/>
        </w:rPr>
      </w:pPr>
      <w:bookmarkStart w:id="182" w:name="_Toc4617"/>
      <w:r>
        <w:rPr>
          <w:rFonts w:hint="eastAsia" w:ascii="仿宋" w:hAnsi="仿宋" w:eastAsia="仿宋" w:cs="仿宋"/>
          <w:b/>
          <w:bCs/>
          <w:color w:val="auto"/>
        </w:rPr>
        <w:t>第</w:t>
      </w:r>
      <w:r>
        <w:rPr>
          <w:rFonts w:hint="eastAsia" w:ascii="仿宋" w:hAnsi="仿宋" w:eastAsia="仿宋" w:cs="仿宋"/>
          <w:b/>
          <w:bCs/>
          <w:color w:val="auto"/>
          <w:lang w:eastAsia="zh-CN"/>
        </w:rPr>
        <w:t>六</w:t>
      </w:r>
      <w:r>
        <w:rPr>
          <w:rFonts w:hint="eastAsia" w:ascii="仿宋" w:hAnsi="仿宋" w:eastAsia="仿宋" w:cs="仿宋"/>
          <w:b/>
          <w:bCs/>
          <w:color w:val="auto"/>
        </w:rPr>
        <w:t>部分</w:t>
      </w:r>
      <w:r>
        <w:rPr>
          <w:rFonts w:hint="eastAsia" w:ascii="仿宋" w:hAnsi="仿宋" w:eastAsia="仿宋" w:cs="仿宋"/>
          <w:b/>
          <w:bCs/>
          <w:color w:val="auto"/>
          <w:lang w:val="en-US" w:eastAsia="zh-CN"/>
        </w:rPr>
        <w:t xml:space="preserve">  </w:t>
      </w:r>
      <w:r>
        <w:rPr>
          <w:rFonts w:hint="eastAsia" w:ascii="仿宋" w:hAnsi="仿宋" w:eastAsia="仿宋" w:cs="仿宋"/>
          <w:b/>
          <w:bCs/>
          <w:color w:val="auto"/>
        </w:rPr>
        <w:t>投标文件格式</w:t>
      </w:r>
      <w:bookmarkEnd w:id="182"/>
    </w:p>
    <w:p>
      <w:pPr>
        <w:adjustRightInd w:val="0"/>
        <w:snapToGrid w:val="0"/>
        <w:spacing w:line="360" w:lineRule="auto"/>
        <w:ind w:left="602" w:right="70" w:hanging="602"/>
        <w:jc w:val="right"/>
        <w:rPr>
          <w:rFonts w:ascii="仿宋" w:hAnsi="仿宋" w:eastAsia="仿宋" w:cs="仿宋"/>
          <w:b/>
          <w:bCs/>
          <w:color w:val="auto"/>
          <w:sz w:val="28"/>
          <w:szCs w:val="28"/>
          <w:bdr w:val="single" w:color="auto" w:sz="4" w:space="0"/>
          <w:lang w:eastAsia="zh-CN"/>
        </w:rPr>
      </w:pPr>
      <w:bookmarkStart w:id="183" w:name="bookmark196"/>
      <w:r>
        <w:rPr>
          <w:rFonts w:hint="eastAsia" w:ascii="仿宋" w:hAnsi="仿宋" w:eastAsia="仿宋" w:cs="仿宋"/>
          <w:b/>
          <w:bCs/>
          <w:color w:val="auto"/>
          <w:sz w:val="28"/>
          <w:szCs w:val="28"/>
          <w:bdr w:val="single" w:color="auto" w:sz="4" w:space="0"/>
          <w:lang w:eastAsia="zh-CN"/>
        </w:rPr>
        <w:t>正/副 本</w:t>
      </w:r>
    </w:p>
    <w:p>
      <w:pPr>
        <w:adjustRightInd w:val="0"/>
        <w:snapToGrid w:val="0"/>
        <w:spacing w:line="360" w:lineRule="auto"/>
        <w:jc w:val="center"/>
        <w:rPr>
          <w:rFonts w:ascii="仿宋" w:hAnsi="仿宋" w:eastAsia="仿宋" w:cs="仿宋"/>
          <w:b/>
          <w:caps/>
          <w:color w:val="auto"/>
          <w:lang w:eastAsia="zh-CN"/>
        </w:rPr>
      </w:pPr>
    </w:p>
    <w:p>
      <w:pPr>
        <w:adjustRightInd w:val="0"/>
        <w:snapToGrid w:val="0"/>
        <w:spacing w:line="360" w:lineRule="auto"/>
        <w:jc w:val="center"/>
        <w:rPr>
          <w:rFonts w:ascii="仿宋" w:hAnsi="仿宋" w:eastAsia="仿宋" w:cs="仿宋"/>
          <w:bCs/>
          <w:color w:val="auto"/>
          <w:sz w:val="32"/>
          <w:szCs w:val="32"/>
          <w:lang w:eastAsia="zh-CN"/>
        </w:rPr>
      </w:pPr>
      <w:r>
        <w:rPr>
          <w:rFonts w:hint="eastAsia" w:ascii="仿宋" w:hAnsi="仿宋" w:eastAsia="仿宋" w:cs="仿宋"/>
          <w:b/>
          <w:caps/>
          <w:color w:val="auto"/>
          <w:sz w:val="32"/>
          <w:szCs w:val="32"/>
          <w:lang w:eastAsia="zh-CN"/>
        </w:rPr>
        <w:t>（项目名称）</w:t>
      </w:r>
    </w:p>
    <w:p>
      <w:pPr>
        <w:adjustRightInd w:val="0"/>
        <w:snapToGrid w:val="0"/>
        <w:spacing w:line="360" w:lineRule="auto"/>
        <w:jc w:val="both"/>
        <w:rPr>
          <w:rFonts w:ascii="仿宋" w:hAnsi="仿宋" w:eastAsia="仿宋" w:cs="仿宋"/>
          <w:bCs/>
          <w:color w:val="auto"/>
          <w:sz w:val="32"/>
          <w:szCs w:val="32"/>
          <w:lang w:eastAsia="zh-CN"/>
        </w:rPr>
      </w:pPr>
    </w:p>
    <w:p>
      <w:pPr>
        <w:adjustRightInd w:val="0"/>
        <w:snapToGrid w:val="0"/>
        <w:spacing w:line="360" w:lineRule="auto"/>
        <w:jc w:val="center"/>
        <w:rPr>
          <w:rFonts w:ascii="仿宋" w:hAnsi="仿宋" w:eastAsia="仿宋" w:cs="仿宋"/>
          <w:bCs/>
          <w:color w:val="auto"/>
          <w:sz w:val="32"/>
          <w:szCs w:val="32"/>
          <w:lang w:eastAsia="zh-CN"/>
        </w:rPr>
      </w:pPr>
    </w:p>
    <w:p>
      <w:pPr>
        <w:adjustRightInd w:val="0"/>
        <w:snapToGrid w:val="0"/>
        <w:spacing w:line="360" w:lineRule="auto"/>
        <w:jc w:val="center"/>
        <w:rPr>
          <w:rFonts w:ascii="仿宋" w:hAnsi="仿宋" w:eastAsia="仿宋" w:cs="仿宋"/>
          <w:bCs/>
          <w:color w:val="auto"/>
          <w:sz w:val="32"/>
          <w:szCs w:val="32"/>
          <w:lang w:eastAsia="zh-CN"/>
        </w:rPr>
      </w:pPr>
      <w:r>
        <w:rPr>
          <w:rFonts w:hint="eastAsia" w:ascii="仿宋" w:hAnsi="仿宋" w:eastAsia="仿宋" w:cs="仿宋"/>
          <w:b/>
          <w:bCs/>
          <w:color w:val="auto"/>
          <w:sz w:val="44"/>
          <w:szCs w:val="44"/>
          <w:lang w:eastAsia="zh-CN"/>
        </w:rPr>
        <w:t>投标文件</w:t>
      </w:r>
    </w:p>
    <w:p>
      <w:pPr>
        <w:adjustRightInd w:val="0"/>
        <w:snapToGrid w:val="0"/>
        <w:spacing w:line="360" w:lineRule="auto"/>
        <w:jc w:val="center"/>
        <w:rPr>
          <w:rFonts w:ascii="仿宋" w:hAnsi="仿宋" w:eastAsia="仿宋" w:cs="仿宋"/>
          <w:bCs/>
          <w:color w:val="auto"/>
          <w:sz w:val="32"/>
          <w:szCs w:val="32"/>
          <w:lang w:eastAsia="zh-CN"/>
        </w:rPr>
      </w:pPr>
    </w:p>
    <w:p>
      <w:pPr>
        <w:adjustRightInd w:val="0"/>
        <w:snapToGrid w:val="0"/>
        <w:spacing w:line="360" w:lineRule="auto"/>
        <w:jc w:val="both"/>
        <w:rPr>
          <w:rFonts w:ascii="仿宋" w:hAnsi="仿宋" w:eastAsia="仿宋" w:cs="仿宋"/>
          <w:bCs/>
          <w:color w:val="auto"/>
          <w:sz w:val="32"/>
          <w:szCs w:val="32"/>
          <w:lang w:eastAsia="zh-CN"/>
        </w:rPr>
      </w:pPr>
    </w:p>
    <w:p>
      <w:pPr>
        <w:adjustRightInd w:val="0"/>
        <w:snapToGrid w:val="0"/>
        <w:spacing w:line="360" w:lineRule="auto"/>
        <w:ind w:right="-155" w:rightChars="-64"/>
        <w:rPr>
          <w:rFonts w:ascii="仿宋" w:hAnsi="仿宋" w:eastAsia="仿宋" w:cs="仿宋"/>
          <w:b/>
          <w:caps/>
          <w:color w:val="auto"/>
          <w:sz w:val="28"/>
          <w:szCs w:val="28"/>
          <w:lang w:eastAsia="zh-CN"/>
        </w:rPr>
      </w:pPr>
      <w:r>
        <w:rPr>
          <w:rFonts w:hint="eastAsia" w:ascii="仿宋" w:hAnsi="仿宋" w:eastAsia="仿宋" w:cs="仿宋"/>
          <w:b/>
          <w:caps/>
          <w:color w:val="auto"/>
          <w:spacing w:val="0"/>
          <w:kern w:val="0"/>
          <w:sz w:val="28"/>
          <w:szCs w:val="28"/>
          <w:fitText w:val="2810" w:id="281430372"/>
          <w:lang w:eastAsia="zh-CN"/>
        </w:rPr>
        <w:t>供应商名称（公章）：</w:t>
      </w:r>
    </w:p>
    <w:p>
      <w:pPr>
        <w:adjustRightInd w:val="0"/>
        <w:snapToGrid w:val="0"/>
        <w:spacing w:line="360" w:lineRule="auto"/>
        <w:ind w:right="-155" w:rightChars="-64"/>
        <w:rPr>
          <w:rFonts w:ascii="仿宋" w:hAnsi="仿宋" w:eastAsia="仿宋" w:cs="仿宋"/>
          <w:b/>
          <w:caps/>
          <w:color w:val="auto"/>
          <w:sz w:val="28"/>
          <w:szCs w:val="28"/>
          <w:lang w:eastAsia="zh-CN"/>
        </w:rPr>
      </w:pPr>
    </w:p>
    <w:p>
      <w:pPr>
        <w:adjustRightInd w:val="0"/>
        <w:snapToGrid w:val="0"/>
        <w:spacing w:line="360" w:lineRule="auto"/>
        <w:ind w:right="-155" w:rightChars="-64"/>
        <w:rPr>
          <w:rFonts w:ascii="仿宋" w:hAnsi="仿宋" w:eastAsia="仿宋" w:cs="仿宋"/>
          <w:b/>
          <w:caps/>
          <w:color w:val="auto"/>
          <w:sz w:val="28"/>
          <w:szCs w:val="28"/>
          <w:lang w:eastAsia="zh-CN"/>
        </w:rPr>
      </w:pPr>
      <w:r>
        <w:rPr>
          <w:rFonts w:hint="eastAsia" w:ascii="仿宋" w:hAnsi="仿宋" w:eastAsia="仿宋" w:cs="仿宋"/>
          <w:b/>
          <w:caps/>
          <w:color w:val="auto"/>
          <w:spacing w:val="0"/>
          <w:w w:val="77"/>
          <w:kern w:val="0"/>
          <w:sz w:val="28"/>
          <w:szCs w:val="28"/>
          <w:fitText w:val="2810" w:id="1"/>
          <w:lang w:eastAsia="zh-CN"/>
        </w:rPr>
        <w:t>法定代表人（签章或盖章）</w:t>
      </w:r>
      <w:r>
        <w:rPr>
          <w:rFonts w:hint="eastAsia" w:ascii="仿宋" w:hAnsi="仿宋" w:eastAsia="仿宋" w:cs="仿宋"/>
          <w:b/>
          <w:caps/>
          <w:color w:val="auto"/>
          <w:spacing w:val="-1"/>
          <w:w w:val="77"/>
          <w:kern w:val="0"/>
          <w:sz w:val="28"/>
          <w:szCs w:val="28"/>
          <w:fitText w:val="2810" w:id="1"/>
          <w:lang w:eastAsia="zh-CN"/>
        </w:rPr>
        <w:t>：</w:t>
      </w:r>
    </w:p>
    <w:p>
      <w:pPr>
        <w:adjustRightInd w:val="0"/>
        <w:snapToGrid w:val="0"/>
        <w:spacing w:line="360" w:lineRule="auto"/>
        <w:ind w:right="-155" w:rightChars="-64"/>
        <w:rPr>
          <w:rFonts w:ascii="仿宋" w:hAnsi="仿宋" w:eastAsia="仿宋" w:cs="仿宋"/>
          <w:b/>
          <w:caps/>
          <w:color w:val="auto"/>
          <w:sz w:val="28"/>
          <w:szCs w:val="28"/>
          <w:lang w:eastAsia="zh-CN"/>
        </w:rPr>
      </w:pPr>
    </w:p>
    <w:p>
      <w:pPr>
        <w:adjustRightInd w:val="0"/>
        <w:snapToGrid w:val="0"/>
        <w:spacing w:line="360" w:lineRule="auto"/>
        <w:ind w:right="-155" w:rightChars="-64"/>
        <w:rPr>
          <w:rFonts w:ascii="仿宋" w:hAnsi="仿宋" w:eastAsia="仿宋" w:cs="仿宋"/>
          <w:b/>
          <w:caps/>
          <w:color w:val="auto"/>
          <w:sz w:val="28"/>
          <w:szCs w:val="28"/>
          <w:lang w:eastAsia="zh-CN"/>
        </w:rPr>
      </w:pPr>
      <w:r>
        <w:rPr>
          <w:rFonts w:hint="eastAsia" w:ascii="仿宋" w:hAnsi="仿宋" w:eastAsia="仿宋" w:cs="仿宋"/>
          <w:b/>
          <w:caps/>
          <w:color w:val="auto"/>
          <w:spacing w:val="113"/>
          <w:kern w:val="0"/>
          <w:sz w:val="28"/>
          <w:szCs w:val="28"/>
          <w:fitText w:val="2810" w:id="2"/>
          <w:lang w:eastAsia="zh-CN"/>
        </w:rPr>
        <w:t>供应商地址</w:t>
      </w:r>
      <w:r>
        <w:rPr>
          <w:rFonts w:hint="eastAsia" w:ascii="仿宋" w:hAnsi="仿宋" w:eastAsia="仿宋" w:cs="仿宋"/>
          <w:b/>
          <w:caps/>
          <w:color w:val="auto"/>
          <w:spacing w:val="0"/>
          <w:kern w:val="0"/>
          <w:sz w:val="28"/>
          <w:szCs w:val="28"/>
          <w:fitText w:val="2810" w:id="2"/>
          <w:lang w:eastAsia="zh-CN"/>
        </w:rPr>
        <w:t>：</w:t>
      </w:r>
    </w:p>
    <w:p>
      <w:pPr>
        <w:adjustRightInd w:val="0"/>
        <w:snapToGrid w:val="0"/>
        <w:spacing w:line="360" w:lineRule="auto"/>
        <w:ind w:right="-155" w:rightChars="-64"/>
        <w:rPr>
          <w:rFonts w:ascii="仿宋" w:hAnsi="仿宋" w:eastAsia="仿宋" w:cs="仿宋"/>
          <w:b/>
          <w:caps/>
          <w:color w:val="auto"/>
          <w:sz w:val="28"/>
          <w:szCs w:val="28"/>
          <w:lang w:eastAsia="zh-CN"/>
        </w:rPr>
      </w:pPr>
    </w:p>
    <w:p>
      <w:pPr>
        <w:adjustRightInd w:val="0"/>
        <w:snapToGrid w:val="0"/>
        <w:spacing w:line="360" w:lineRule="auto"/>
        <w:ind w:right="-155" w:rightChars="-64"/>
        <w:rPr>
          <w:rFonts w:ascii="仿宋" w:hAnsi="仿宋" w:eastAsia="仿宋" w:cs="仿宋"/>
          <w:b/>
          <w:caps/>
          <w:color w:val="auto"/>
          <w:sz w:val="28"/>
          <w:szCs w:val="28"/>
          <w:lang w:eastAsia="zh-CN"/>
        </w:rPr>
      </w:pPr>
      <w:r>
        <w:rPr>
          <w:rFonts w:hint="eastAsia" w:ascii="仿宋" w:hAnsi="仿宋" w:eastAsia="仿宋" w:cs="仿宋"/>
          <w:b/>
          <w:caps/>
          <w:color w:val="auto"/>
          <w:spacing w:val="281"/>
          <w:kern w:val="0"/>
          <w:sz w:val="28"/>
          <w:szCs w:val="28"/>
          <w:fitText w:val="2810" w:id="3"/>
          <w:lang w:eastAsia="zh-CN"/>
        </w:rPr>
        <w:t>联系人</w:t>
      </w:r>
      <w:r>
        <w:rPr>
          <w:rFonts w:hint="eastAsia" w:ascii="仿宋" w:hAnsi="仿宋" w:eastAsia="仿宋" w:cs="仿宋"/>
          <w:b/>
          <w:caps/>
          <w:color w:val="auto"/>
          <w:spacing w:val="2"/>
          <w:kern w:val="0"/>
          <w:sz w:val="28"/>
          <w:szCs w:val="28"/>
          <w:fitText w:val="2810" w:id="3"/>
          <w:lang w:eastAsia="zh-CN"/>
        </w:rPr>
        <w:t>：</w:t>
      </w:r>
    </w:p>
    <w:p>
      <w:pPr>
        <w:adjustRightInd w:val="0"/>
        <w:snapToGrid w:val="0"/>
        <w:spacing w:line="360" w:lineRule="auto"/>
        <w:ind w:right="-155" w:rightChars="-64"/>
        <w:rPr>
          <w:rFonts w:ascii="仿宋" w:hAnsi="仿宋" w:eastAsia="仿宋" w:cs="仿宋"/>
          <w:b/>
          <w:caps/>
          <w:color w:val="auto"/>
          <w:sz w:val="28"/>
          <w:szCs w:val="28"/>
          <w:lang w:eastAsia="zh-CN"/>
        </w:rPr>
      </w:pPr>
    </w:p>
    <w:p>
      <w:pPr>
        <w:adjustRightInd w:val="0"/>
        <w:snapToGrid w:val="0"/>
        <w:spacing w:line="360" w:lineRule="auto"/>
        <w:ind w:right="-155" w:rightChars="-64"/>
        <w:rPr>
          <w:rFonts w:ascii="仿宋" w:hAnsi="仿宋" w:eastAsia="仿宋" w:cs="仿宋"/>
          <w:b/>
          <w:caps/>
          <w:color w:val="auto"/>
          <w:sz w:val="28"/>
          <w:szCs w:val="28"/>
          <w:lang w:eastAsia="zh-CN"/>
        </w:rPr>
      </w:pPr>
      <w:r>
        <w:rPr>
          <w:rFonts w:hint="eastAsia" w:ascii="仿宋" w:hAnsi="仿宋" w:eastAsia="仿宋" w:cs="仿宋"/>
          <w:b/>
          <w:caps/>
          <w:color w:val="auto"/>
          <w:spacing w:val="176"/>
          <w:kern w:val="0"/>
          <w:sz w:val="28"/>
          <w:szCs w:val="28"/>
          <w:fitText w:val="2810" w:id="4"/>
          <w:lang w:eastAsia="zh-CN"/>
        </w:rPr>
        <w:t>联系电话</w:t>
      </w:r>
      <w:r>
        <w:rPr>
          <w:rFonts w:hint="eastAsia" w:ascii="仿宋" w:hAnsi="仿宋" w:eastAsia="仿宋" w:cs="仿宋"/>
          <w:b/>
          <w:caps/>
          <w:color w:val="auto"/>
          <w:spacing w:val="1"/>
          <w:kern w:val="0"/>
          <w:sz w:val="28"/>
          <w:szCs w:val="28"/>
          <w:fitText w:val="2810" w:id="4"/>
          <w:lang w:eastAsia="zh-CN"/>
        </w:rPr>
        <w:t>：</w:t>
      </w:r>
    </w:p>
    <w:p>
      <w:pPr>
        <w:adjustRightInd w:val="0"/>
        <w:snapToGrid w:val="0"/>
        <w:spacing w:line="360" w:lineRule="auto"/>
        <w:jc w:val="center"/>
        <w:rPr>
          <w:rFonts w:ascii="仿宋" w:hAnsi="仿宋" w:eastAsia="仿宋" w:cs="仿宋"/>
          <w:b/>
          <w:caps/>
          <w:color w:val="auto"/>
          <w:sz w:val="28"/>
          <w:szCs w:val="28"/>
          <w:lang w:eastAsia="zh-CN"/>
        </w:rPr>
      </w:pPr>
    </w:p>
    <w:p>
      <w:pPr>
        <w:adjustRightInd w:val="0"/>
        <w:snapToGrid w:val="0"/>
        <w:spacing w:line="360" w:lineRule="auto"/>
        <w:jc w:val="center"/>
        <w:rPr>
          <w:rFonts w:ascii="仿宋" w:hAnsi="仿宋" w:eastAsia="仿宋" w:cs="仿宋"/>
          <w:b/>
          <w:color w:val="auto"/>
          <w:sz w:val="28"/>
          <w:szCs w:val="28"/>
          <w:lang w:eastAsia="zh-CN"/>
        </w:rPr>
      </w:pPr>
      <w:r>
        <w:rPr>
          <w:rFonts w:hint="eastAsia" w:ascii="仿宋" w:hAnsi="仿宋" w:eastAsia="仿宋" w:cs="仿宋"/>
          <w:b/>
          <w:color w:val="auto"/>
          <w:sz w:val="28"/>
          <w:szCs w:val="28"/>
          <w:lang w:eastAsia="zh-CN"/>
        </w:rPr>
        <w:t>_</w:t>
      </w:r>
      <w:r>
        <w:rPr>
          <w:rFonts w:hint="eastAsia" w:ascii="仿宋" w:hAnsi="仿宋" w:eastAsia="仿宋" w:cs="仿宋"/>
          <w:b/>
          <w:color w:val="auto"/>
          <w:sz w:val="28"/>
          <w:szCs w:val="28"/>
          <w:u w:val="single"/>
          <w:lang w:eastAsia="zh-CN"/>
        </w:rPr>
        <w:t xml:space="preserve">    </w:t>
      </w:r>
      <w:r>
        <w:rPr>
          <w:rFonts w:hint="eastAsia" w:ascii="仿宋" w:hAnsi="仿宋" w:eastAsia="仿宋" w:cs="仿宋"/>
          <w:b/>
          <w:color w:val="auto"/>
          <w:sz w:val="28"/>
          <w:szCs w:val="28"/>
          <w:lang w:eastAsia="zh-CN"/>
        </w:rPr>
        <w:t>_年__</w:t>
      </w:r>
      <w:r>
        <w:rPr>
          <w:rFonts w:hint="eastAsia" w:ascii="仿宋" w:hAnsi="仿宋" w:eastAsia="仿宋" w:cs="仿宋"/>
          <w:b/>
          <w:color w:val="auto"/>
          <w:sz w:val="28"/>
          <w:szCs w:val="28"/>
          <w:u w:val="single"/>
          <w:lang w:eastAsia="zh-CN"/>
        </w:rPr>
        <w:t xml:space="preserve">   </w:t>
      </w:r>
      <w:r>
        <w:rPr>
          <w:rFonts w:hint="eastAsia" w:ascii="仿宋" w:hAnsi="仿宋" w:eastAsia="仿宋" w:cs="仿宋"/>
          <w:b/>
          <w:color w:val="auto"/>
          <w:sz w:val="28"/>
          <w:szCs w:val="28"/>
          <w:lang w:eastAsia="zh-CN"/>
        </w:rPr>
        <w:t>_月__</w:t>
      </w:r>
      <w:r>
        <w:rPr>
          <w:rFonts w:hint="eastAsia" w:ascii="仿宋" w:hAnsi="仿宋" w:eastAsia="仿宋" w:cs="仿宋"/>
          <w:b/>
          <w:color w:val="auto"/>
          <w:sz w:val="28"/>
          <w:szCs w:val="28"/>
          <w:u w:val="single"/>
          <w:lang w:eastAsia="zh-CN"/>
        </w:rPr>
        <w:t xml:space="preserve">   </w:t>
      </w:r>
      <w:r>
        <w:rPr>
          <w:rFonts w:hint="eastAsia" w:ascii="仿宋" w:hAnsi="仿宋" w:eastAsia="仿宋" w:cs="仿宋"/>
          <w:b/>
          <w:color w:val="auto"/>
          <w:sz w:val="28"/>
          <w:szCs w:val="28"/>
          <w:lang w:eastAsia="zh-CN"/>
        </w:rPr>
        <w:t>_日</w:t>
      </w:r>
    </w:p>
    <w:p>
      <w:pPr>
        <w:pStyle w:val="41"/>
        <w:spacing w:after="340" w:line="240" w:lineRule="auto"/>
        <w:ind w:firstLine="0"/>
        <w:rPr>
          <w:rFonts w:ascii="仿宋" w:hAnsi="仿宋" w:eastAsia="仿宋" w:cs="仿宋"/>
          <w:color w:val="auto"/>
        </w:rPr>
      </w:pPr>
    </w:p>
    <w:bookmarkEnd w:id="183"/>
    <w:p>
      <w:pPr>
        <w:pStyle w:val="4"/>
        <w:spacing w:line="240" w:lineRule="atLeast"/>
        <w:outlineLvl w:val="9"/>
        <w:rPr>
          <w:rFonts w:ascii="仿宋" w:hAnsi="仿宋" w:eastAsia="仿宋" w:cs="仿宋"/>
          <w:bCs/>
          <w:color w:val="auto"/>
          <w:sz w:val="24"/>
          <w:lang w:eastAsia="zh-CN"/>
        </w:rPr>
      </w:pPr>
      <w:bookmarkStart w:id="184" w:name="_Toc515647803"/>
      <w:bookmarkStart w:id="185" w:name="_Toc18974"/>
      <w:bookmarkStart w:id="186" w:name="_Toc18694"/>
      <w:bookmarkStart w:id="187" w:name="_Toc8919"/>
    </w:p>
    <w:p>
      <w:pPr>
        <w:tabs>
          <w:tab w:val="left" w:pos="540"/>
        </w:tabs>
        <w:spacing w:line="240" w:lineRule="atLeast"/>
        <w:outlineLvl w:val="9"/>
        <w:rPr>
          <w:rFonts w:ascii="仿宋" w:hAnsi="仿宋" w:eastAsia="仿宋" w:cs="仿宋"/>
          <w:color w:val="auto"/>
          <w:szCs w:val="21"/>
          <w:lang w:eastAsia="zh-CN"/>
        </w:rPr>
      </w:pPr>
      <w:r>
        <w:rPr>
          <w:rFonts w:hint="eastAsia" w:ascii="仿宋" w:hAnsi="仿宋" w:eastAsia="仿宋" w:cs="仿宋"/>
          <w:bCs/>
          <w:color w:val="auto"/>
          <w:szCs w:val="21"/>
          <w:lang w:eastAsia="zh-CN"/>
        </w:rPr>
        <w:t>第一部分 资格证明文件</w:t>
      </w:r>
      <w:bookmarkEnd w:id="184"/>
      <w:bookmarkEnd w:id="185"/>
      <w:bookmarkEnd w:id="186"/>
      <w:bookmarkEnd w:id="187"/>
    </w:p>
    <w:p>
      <w:pPr>
        <w:spacing w:line="240" w:lineRule="atLeast"/>
        <w:ind w:left="717" w:hanging="716" w:hangingChars="295"/>
        <w:jc w:val="center"/>
        <w:rPr>
          <w:rFonts w:ascii="仿宋" w:hAnsi="仿宋" w:eastAsia="仿宋" w:cs="仿宋"/>
          <w:color w:val="auto"/>
          <w:lang w:eastAsia="zh-CN"/>
        </w:rPr>
      </w:pPr>
    </w:p>
    <w:p>
      <w:pPr>
        <w:tabs>
          <w:tab w:val="left" w:pos="5580"/>
        </w:tabs>
        <w:spacing w:line="500" w:lineRule="atLeast"/>
        <w:ind w:left="1" w:firstLine="571" w:firstLineChars="235"/>
        <w:rPr>
          <w:rFonts w:ascii="仿宋" w:hAnsi="仿宋" w:eastAsia="仿宋" w:cs="仿宋"/>
          <w:color w:val="auto"/>
          <w:lang w:eastAsia="zh-CN"/>
        </w:rPr>
      </w:pPr>
      <w:r>
        <w:rPr>
          <w:rFonts w:hint="eastAsia" w:ascii="仿宋" w:hAnsi="仿宋" w:eastAsia="仿宋" w:cs="仿宋"/>
          <w:color w:val="auto"/>
          <w:lang w:eastAsia="zh-CN"/>
        </w:rPr>
        <w:t>1、法人或者非法人组织的营业执照等证明文件复印件（须加盖本单位章）或自然人的身份证明复印件;</w:t>
      </w:r>
    </w:p>
    <w:p>
      <w:pPr>
        <w:tabs>
          <w:tab w:val="left" w:pos="5580"/>
        </w:tabs>
        <w:spacing w:line="500" w:lineRule="atLeast"/>
        <w:ind w:left="1" w:firstLine="571" w:firstLineChars="235"/>
        <w:rPr>
          <w:rFonts w:ascii="仿宋" w:hAnsi="仿宋" w:eastAsia="仿宋" w:cs="仿宋"/>
          <w:color w:val="auto"/>
          <w:lang w:eastAsia="zh-CN"/>
        </w:rPr>
      </w:pPr>
      <w:r>
        <w:rPr>
          <w:rFonts w:hint="eastAsia" w:ascii="仿宋" w:hAnsi="仿宋" w:eastAsia="仿宋" w:cs="仿宋"/>
          <w:color w:val="auto"/>
          <w:lang w:eastAsia="zh-CN"/>
        </w:rPr>
        <w:t>2、法定代表人资格证明书；</w:t>
      </w:r>
    </w:p>
    <w:p>
      <w:pPr>
        <w:tabs>
          <w:tab w:val="left" w:pos="5580"/>
        </w:tabs>
        <w:spacing w:line="500" w:lineRule="atLeast"/>
        <w:ind w:left="1" w:firstLine="571" w:firstLineChars="235"/>
        <w:rPr>
          <w:rFonts w:hint="eastAsia" w:ascii="仿宋" w:hAnsi="仿宋" w:eastAsia="仿宋" w:cs="仿宋"/>
          <w:color w:val="auto"/>
          <w:lang w:eastAsia="zh-CN"/>
        </w:rPr>
      </w:pPr>
      <w:r>
        <w:rPr>
          <w:rFonts w:hint="eastAsia" w:ascii="仿宋" w:hAnsi="仿宋" w:eastAsia="仿宋" w:cs="仿宋"/>
          <w:color w:val="auto"/>
          <w:lang w:eastAsia="zh-CN"/>
        </w:rPr>
        <w:t>3、法定代表人授权书；</w:t>
      </w:r>
    </w:p>
    <w:p>
      <w:pPr>
        <w:tabs>
          <w:tab w:val="left" w:pos="5580"/>
        </w:tabs>
        <w:spacing w:line="500" w:lineRule="atLeast"/>
        <w:ind w:left="1" w:firstLine="571" w:firstLineChars="235"/>
        <w:rPr>
          <w:color w:val="auto"/>
          <w:lang w:eastAsia="zh-CN"/>
        </w:rPr>
      </w:pPr>
      <w:r>
        <w:rPr>
          <w:rFonts w:hint="eastAsia" w:ascii="仿宋" w:hAnsi="仿宋" w:eastAsia="仿宋" w:cs="仿宋"/>
          <w:color w:val="auto"/>
          <w:lang w:val="en-US" w:eastAsia="zh-CN"/>
        </w:rPr>
        <w:t>4</w:t>
      </w:r>
      <w:r>
        <w:rPr>
          <w:rFonts w:hint="eastAsia" w:ascii="仿宋" w:hAnsi="仿宋" w:eastAsia="仿宋" w:cs="仿宋"/>
          <w:color w:val="auto"/>
          <w:lang w:eastAsia="zh-CN"/>
        </w:rPr>
        <w:t>、参加政府采购活动前3年内在经营活动中没有重大违法记录的书面声明;</w:t>
      </w:r>
    </w:p>
    <w:p>
      <w:pPr>
        <w:tabs>
          <w:tab w:val="left" w:pos="5580"/>
        </w:tabs>
        <w:spacing w:line="500" w:lineRule="atLeast"/>
        <w:ind w:left="1" w:firstLine="571" w:firstLineChars="235"/>
        <w:rPr>
          <w:rFonts w:ascii="仿宋" w:hAnsi="仿宋" w:eastAsia="仿宋" w:cs="仿宋"/>
          <w:color w:val="auto"/>
          <w:lang w:eastAsia="zh-CN"/>
        </w:rPr>
      </w:pPr>
      <w:r>
        <w:rPr>
          <w:rFonts w:hint="eastAsia" w:ascii="仿宋" w:hAnsi="仿宋" w:eastAsia="仿宋" w:cs="仿宋"/>
          <w:color w:val="auto"/>
          <w:lang w:val="en-US" w:eastAsia="zh-CN"/>
        </w:rPr>
        <w:t>5</w:t>
      </w:r>
      <w:r>
        <w:rPr>
          <w:rFonts w:hint="eastAsia" w:ascii="仿宋" w:hAnsi="仿宋" w:eastAsia="仿宋" w:cs="仿宋"/>
          <w:color w:val="auto"/>
          <w:lang w:eastAsia="zh-CN"/>
        </w:rPr>
        <w:t>、投标保证金</w:t>
      </w:r>
      <w:r>
        <w:rPr>
          <w:rFonts w:hint="eastAsia" w:ascii="仿宋" w:hAnsi="仿宋" w:eastAsia="仿宋" w:cs="仿宋"/>
          <w:color w:val="auto"/>
          <w:lang w:val="en-US" w:eastAsia="zh-CN"/>
        </w:rPr>
        <w:t>汇款回执</w:t>
      </w:r>
      <w:r>
        <w:rPr>
          <w:rFonts w:hint="eastAsia" w:ascii="仿宋" w:hAnsi="仿宋" w:eastAsia="仿宋" w:cs="仿宋"/>
          <w:color w:val="auto"/>
          <w:lang w:eastAsia="zh-CN"/>
        </w:rPr>
        <w:t>或投标担保函；</w:t>
      </w:r>
    </w:p>
    <w:p>
      <w:pPr>
        <w:tabs>
          <w:tab w:val="left" w:pos="5580"/>
        </w:tabs>
        <w:spacing w:line="500" w:lineRule="atLeast"/>
        <w:ind w:left="1" w:firstLine="571" w:firstLineChars="235"/>
        <w:rPr>
          <w:rFonts w:hint="eastAsia" w:ascii="仿宋" w:hAnsi="仿宋" w:eastAsia="仿宋" w:cs="仿宋"/>
          <w:color w:val="auto"/>
          <w:lang w:eastAsia="zh-CN"/>
        </w:rPr>
      </w:pPr>
      <w:r>
        <w:rPr>
          <w:rFonts w:hint="eastAsia" w:ascii="仿宋" w:hAnsi="仿宋" w:eastAsia="仿宋" w:cs="仿宋"/>
          <w:color w:val="auto"/>
          <w:lang w:val="en-US" w:eastAsia="zh-CN"/>
        </w:rPr>
        <w:t>6</w:t>
      </w:r>
      <w:r>
        <w:rPr>
          <w:rFonts w:hint="eastAsia" w:ascii="仿宋" w:hAnsi="仿宋" w:eastAsia="仿宋" w:cs="仿宋"/>
          <w:color w:val="auto"/>
          <w:lang w:eastAsia="zh-CN"/>
        </w:rPr>
        <w:t>、投标企业须提供供应商（被授权本单位在职人员）近</w:t>
      </w:r>
      <w:r>
        <w:rPr>
          <w:rFonts w:hint="eastAsia" w:ascii="仿宋" w:hAnsi="仿宋" w:eastAsia="仿宋" w:cs="仿宋"/>
          <w:color w:val="auto"/>
          <w:lang w:val="en-US" w:eastAsia="zh-CN"/>
        </w:rPr>
        <w:t>6个月内任意1个月</w:t>
      </w:r>
      <w:r>
        <w:rPr>
          <w:rFonts w:hint="eastAsia" w:ascii="仿宋" w:hAnsi="仿宋" w:eastAsia="仿宋" w:cs="仿宋"/>
          <w:color w:val="auto"/>
          <w:lang w:eastAsia="zh-CN"/>
        </w:rPr>
        <w:t>社保证明；</w:t>
      </w:r>
    </w:p>
    <w:p>
      <w:pPr>
        <w:tabs>
          <w:tab w:val="left" w:pos="5580"/>
        </w:tabs>
        <w:spacing w:line="500" w:lineRule="atLeast"/>
        <w:ind w:left="1" w:firstLine="571" w:firstLineChars="235"/>
        <w:rPr>
          <w:rFonts w:hint="eastAsia" w:ascii="仿宋" w:hAnsi="仿宋" w:eastAsia="仿宋" w:cs="仿宋"/>
          <w:color w:val="auto"/>
          <w:lang w:val="en-US" w:eastAsia="zh-CN"/>
        </w:rPr>
      </w:pPr>
      <w:r>
        <w:rPr>
          <w:rFonts w:hint="eastAsia" w:ascii="仿宋" w:hAnsi="仿宋" w:eastAsia="仿宋" w:cs="仿宋"/>
          <w:color w:val="auto"/>
          <w:lang w:val="en-US" w:eastAsia="zh-CN"/>
        </w:rPr>
        <w:t>7</w:t>
      </w:r>
      <w:r>
        <w:rPr>
          <w:rFonts w:hint="eastAsia" w:ascii="仿宋" w:hAnsi="仿宋" w:eastAsia="仿宋" w:cs="仿宋"/>
          <w:color w:val="auto"/>
          <w:lang w:eastAsia="zh-CN"/>
        </w:rPr>
        <w:t>、</w:t>
      </w:r>
      <w:r>
        <w:rPr>
          <w:rFonts w:hint="eastAsia" w:ascii="仿宋" w:hAnsi="仿宋" w:eastAsia="仿宋" w:cs="仿宋"/>
          <w:color w:val="auto"/>
          <w:lang w:val="en-US" w:eastAsia="zh-CN"/>
        </w:rPr>
        <w:t>参加政府采购活动前三年内，在经营活动中没有重大违法记录；未被“信用中国”（www.creditchina.gov.cn）、中国政府采购网（www.ccgp.gov.cn）列入失信被执行人、税收违法黑名单、政府采购严重违法失信行为记录名单；</w:t>
      </w:r>
    </w:p>
    <w:p>
      <w:pPr>
        <w:tabs>
          <w:tab w:val="left" w:pos="5580"/>
        </w:tabs>
        <w:spacing w:line="500" w:lineRule="atLeast"/>
        <w:ind w:left="1" w:firstLine="571" w:firstLineChars="235"/>
        <w:rPr>
          <w:rFonts w:hint="eastAsia" w:ascii="仿宋" w:hAnsi="仿宋" w:eastAsia="仿宋" w:cs="仿宋"/>
          <w:color w:val="auto"/>
          <w:lang w:val="en-US" w:eastAsia="zh-CN"/>
        </w:rPr>
      </w:pPr>
      <w:r>
        <w:rPr>
          <w:rFonts w:hint="eastAsia" w:ascii="仿宋" w:hAnsi="仿宋" w:eastAsia="仿宋" w:cs="仿宋"/>
          <w:color w:val="auto"/>
          <w:lang w:val="en-US" w:eastAsia="zh-CN"/>
        </w:rPr>
        <w:t>8、企业资质要求：1、工程设计综合资质或市政行业（给水工程）设计乙级及以上资质；2、市政公用工程专业工程咨询单位资信证书；</w:t>
      </w:r>
    </w:p>
    <w:p>
      <w:pPr>
        <w:tabs>
          <w:tab w:val="left" w:pos="5580"/>
        </w:tabs>
        <w:spacing w:line="500" w:lineRule="atLeast"/>
        <w:ind w:left="1" w:firstLine="571" w:firstLineChars="235"/>
        <w:rPr>
          <w:rFonts w:ascii="仿宋" w:hAnsi="仿宋" w:eastAsia="仿宋" w:cs="仿宋"/>
          <w:color w:val="auto"/>
          <w:lang w:eastAsia="zh-CN"/>
        </w:rPr>
      </w:pPr>
      <w:r>
        <w:rPr>
          <w:rFonts w:hint="eastAsia" w:ascii="仿宋" w:hAnsi="仿宋" w:eastAsia="仿宋" w:cs="仿宋"/>
          <w:color w:val="auto"/>
          <w:lang w:val="en-US" w:eastAsia="zh-CN"/>
        </w:rPr>
        <w:t>9</w:t>
      </w:r>
      <w:r>
        <w:rPr>
          <w:rFonts w:hint="eastAsia" w:ascii="仿宋" w:hAnsi="仿宋" w:eastAsia="仿宋" w:cs="仿宋"/>
          <w:color w:val="auto"/>
          <w:lang w:eastAsia="zh-CN"/>
        </w:rPr>
        <w:t>、供应商须知资料表要求的其他资格证明文件;</w:t>
      </w:r>
    </w:p>
    <w:p>
      <w:pPr>
        <w:pStyle w:val="9"/>
        <w:numPr>
          <w:ilvl w:val="0"/>
          <w:numId w:val="0"/>
        </w:numPr>
        <w:kinsoku w:val="0"/>
        <w:overflowPunct w:val="0"/>
        <w:spacing w:before="130" w:line="355" w:lineRule="auto"/>
        <w:ind w:left="480" w:right="7"/>
        <w:jc w:val="center"/>
        <w:rPr>
          <w:rFonts w:ascii="仿宋" w:hAnsi="仿宋" w:eastAsia="仿宋" w:cs="仿宋"/>
          <w:b/>
          <w:bCs/>
          <w:color w:val="auto"/>
          <w:sz w:val="36"/>
          <w:szCs w:val="36"/>
          <w:lang w:eastAsia="zh-CN"/>
        </w:rPr>
      </w:pPr>
    </w:p>
    <w:p>
      <w:pPr>
        <w:pStyle w:val="9"/>
        <w:numPr>
          <w:ilvl w:val="0"/>
          <w:numId w:val="0"/>
        </w:numPr>
        <w:kinsoku w:val="0"/>
        <w:overflowPunct w:val="0"/>
        <w:spacing w:before="130" w:line="355" w:lineRule="auto"/>
        <w:ind w:left="480" w:right="7"/>
        <w:jc w:val="center"/>
        <w:rPr>
          <w:rFonts w:ascii="仿宋" w:hAnsi="仿宋" w:eastAsia="仿宋" w:cs="仿宋"/>
          <w:b/>
          <w:bCs/>
          <w:color w:val="auto"/>
          <w:sz w:val="36"/>
          <w:szCs w:val="36"/>
          <w:lang w:eastAsia="zh-CN"/>
        </w:rPr>
      </w:pPr>
    </w:p>
    <w:p>
      <w:pPr>
        <w:rPr>
          <w:rFonts w:ascii="仿宋" w:hAnsi="仿宋" w:eastAsia="仿宋" w:cs="仿宋"/>
          <w:b/>
          <w:bCs/>
          <w:color w:val="auto"/>
          <w:sz w:val="36"/>
          <w:szCs w:val="36"/>
          <w:lang w:eastAsia="zh-CN"/>
        </w:rPr>
      </w:pPr>
    </w:p>
    <w:p>
      <w:pPr>
        <w:pStyle w:val="36"/>
        <w:rPr>
          <w:rFonts w:ascii="仿宋" w:hAnsi="仿宋" w:eastAsia="仿宋" w:cs="仿宋"/>
          <w:b/>
          <w:bCs/>
          <w:color w:val="auto"/>
          <w:sz w:val="36"/>
          <w:szCs w:val="36"/>
          <w:lang w:eastAsia="zh-CN"/>
        </w:rPr>
      </w:pPr>
    </w:p>
    <w:p>
      <w:pPr>
        <w:pStyle w:val="36"/>
        <w:rPr>
          <w:rFonts w:ascii="仿宋" w:hAnsi="仿宋" w:eastAsia="仿宋" w:cs="仿宋"/>
          <w:b/>
          <w:bCs/>
          <w:color w:val="auto"/>
          <w:sz w:val="36"/>
          <w:szCs w:val="36"/>
          <w:lang w:eastAsia="zh-CN"/>
        </w:rPr>
      </w:pPr>
    </w:p>
    <w:p>
      <w:pPr>
        <w:pStyle w:val="36"/>
        <w:rPr>
          <w:rFonts w:ascii="仿宋" w:hAnsi="仿宋" w:eastAsia="仿宋" w:cs="仿宋"/>
          <w:b/>
          <w:bCs/>
          <w:color w:val="auto"/>
          <w:sz w:val="36"/>
          <w:szCs w:val="36"/>
          <w:lang w:eastAsia="zh-CN"/>
        </w:rPr>
      </w:pPr>
    </w:p>
    <w:p>
      <w:pPr>
        <w:pStyle w:val="36"/>
        <w:rPr>
          <w:rFonts w:ascii="仿宋" w:hAnsi="仿宋" w:eastAsia="仿宋" w:cs="仿宋"/>
          <w:b/>
          <w:bCs/>
          <w:color w:val="auto"/>
          <w:sz w:val="36"/>
          <w:szCs w:val="36"/>
          <w:lang w:eastAsia="zh-CN"/>
        </w:rPr>
      </w:pPr>
    </w:p>
    <w:p>
      <w:pPr>
        <w:pStyle w:val="36"/>
        <w:rPr>
          <w:rFonts w:ascii="仿宋" w:hAnsi="仿宋" w:eastAsia="仿宋" w:cs="仿宋"/>
          <w:b/>
          <w:bCs/>
          <w:color w:val="auto"/>
          <w:sz w:val="36"/>
          <w:szCs w:val="36"/>
          <w:lang w:eastAsia="zh-CN"/>
        </w:rPr>
      </w:pPr>
    </w:p>
    <w:p>
      <w:pPr>
        <w:pStyle w:val="36"/>
        <w:rPr>
          <w:rFonts w:ascii="仿宋" w:hAnsi="仿宋" w:eastAsia="仿宋" w:cs="仿宋"/>
          <w:b/>
          <w:bCs/>
          <w:color w:val="auto"/>
          <w:sz w:val="36"/>
          <w:szCs w:val="36"/>
          <w:lang w:eastAsia="zh-CN"/>
        </w:rPr>
      </w:pPr>
    </w:p>
    <w:p>
      <w:pPr>
        <w:pStyle w:val="36"/>
        <w:rPr>
          <w:rFonts w:ascii="仿宋" w:hAnsi="仿宋" w:eastAsia="仿宋" w:cs="仿宋"/>
          <w:b/>
          <w:bCs/>
          <w:color w:val="auto"/>
          <w:sz w:val="36"/>
          <w:szCs w:val="36"/>
          <w:lang w:eastAsia="zh-CN"/>
        </w:rPr>
      </w:pPr>
    </w:p>
    <w:p>
      <w:pPr>
        <w:pStyle w:val="36"/>
        <w:rPr>
          <w:rFonts w:ascii="仿宋" w:hAnsi="仿宋" w:eastAsia="仿宋" w:cs="仿宋"/>
          <w:b/>
          <w:bCs/>
          <w:color w:val="auto"/>
          <w:sz w:val="36"/>
          <w:szCs w:val="36"/>
          <w:lang w:eastAsia="zh-CN"/>
        </w:rPr>
      </w:pPr>
    </w:p>
    <w:p>
      <w:pPr>
        <w:pStyle w:val="9"/>
        <w:numPr>
          <w:ilvl w:val="0"/>
          <w:numId w:val="0"/>
        </w:numPr>
        <w:kinsoku w:val="0"/>
        <w:overflowPunct w:val="0"/>
        <w:spacing w:before="34" w:line="440" w:lineRule="exact"/>
        <w:ind w:right="126"/>
        <w:jc w:val="both"/>
        <w:rPr>
          <w:rFonts w:ascii="仿宋" w:hAnsi="仿宋" w:eastAsia="仿宋" w:cs="仿宋"/>
          <w:b/>
          <w:bCs/>
          <w:color w:val="auto"/>
          <w:sz w:val="36"/>
          <w:szCs w:val="36"/>
          <w:lang w:eastAsia="zh-CN"/>
        </w:rPr>
      </w:pPr>
    </w:p>
    <w:p>
      <w:pPr>
        <w:pStyle w:val="9"/>
        <w:numPr>
          <w:ilvl w:val="0"/>
          <w:numId w:val="0"/>
        </w:numPr>
        <w:kinsoku w:val="0"/>
        <w:overflowPunct w:val="0"/>
        <w:spacing w:before="34" w:line="440" w:lineRule="exact"/>
        <w:ind w:left="480" w:right="126"/>
        <w:jc w:val="center"/>
        <w:rPr>
          <w:rFonts w:hint="eastAsia" w:ascii="仿宋" w:hAnsi="仿宋" w:eastAsia="仿宋" w:cs="仿宋"/>
          <w:b/>
          <w:bCs/>
          <w:color w:val="auto"/>
          <w:sz w:val="36"/>
          <w:szCs w:val="36"/>
          <w:lang w:eastAsia="zh-CN"/>
        </w:rPr>
      </w:pPr>
      <w:bookmarkStart w:id="188" w:name="_Toc515647805"/>
      <w:bookmarkStart w:id="189" w:name="_Toc17577"/>
      <w:bookmarkStart w:id="190" w:name="_Toc29899"/>
      <w:bookmarkStart w:id="191" w:name="_Toc4844"/>
    </w:p>
    <w:p>
      <w:pPr>
        <w:pStyle w:val="9"/>
        <w:numPr>
          <w:ilvl w:val="0"/>
          <w:numId w:val="0"/>
        </w:numPr>
        <w:kinsoku w:val="0"/>
        <w:overflowPunct w:val="0"/>
        <w:spacing w:before="34" w:line="440" w:lineRule="exact"/>
        <w:ind w:left="480" w:right="126"/>
        <w:jc w:val="center"/>
        <w:rPr>
          <w:rFonts w:hint="eastAsia" w:ascii="仿宋" w:hAnsi="仿宋" w:eastAsia="仿宋" w:cs="仿宋"/>
          <w:b/>
          <w:bCs/>
          <w:color w:val="auto"/>
          <w:sz w:val="36"/>
          <w:szCs w:val="36"/>
          <w:lang w:eastAsia="zh-CN"/>
        </w:rPr>
      </w:pPr>
    </w:p>
    <w:p>
      <w:pPr>
        <w:pStyle w:val="9"/>
        <w:numPr>
          <w:ilvl w:val="0"/>
          <w:numId w:val="0"/>
        </w:numPr>
        <w:kinsoku w:val="0"/>
        <w:overflowPunct w:val="0"/>
        <w:spacing w:before="34" w:line="440" w:lineRule="exact"/>
        <w:ind w:left="480" w:right="126"/>
        <w:jc w:val="center"/>
        <w:rPr>
          <w:rFonts w:ascii="仿宋" w:hAnsi="仿宋" w:eastAsia="仿宋" w:cs="仿宋"/>
          <w:b/>
          <w:bCs/>
          <w:color w:val="auto"/>
          <w:sz w:val="36"/>
          <w:szCs w:val="36"/>
          <w:lang w:eastAsia="zh-CN"/>
        </w:rPr>
      </w:pPr>
      <w:r>
        <w:rPr>
          <w:rFonts w:hint="eastAsia" w:ascii="仿宋" w:hAnsi="仿宋" w:eastAsia="仿宋" w:cs="仿宋"/>
          <w:b/>
          <w:bCs/>
          <w:color w:val="auto"/>
          <w:sz w:val="36"/>
          <w:szCs w:val="36"/>
          <w:lang w:eastAsia="zh-CN"/>
        </w:rPr>
        <w:t>1、 法人或者非法人组织的营业执照等证明文件</w:t>
      </w:r>
      <w:bookmarkEnd w:id="188"/>
      <w:bookmarkStart w:id="192" w:name="_Toc515647806"/>
      <w:r>
        <w:rPr>
          <w:rFonts w:hint="eastAsia" w:ascii="仿宋" w:hAnsi="仿宋" w:eastAsia="仿宋" w:cs="仿宋"/>
          <w:b/>
          <w:bCs/>
          <w:color w:val="auto"/>
          <w:sz w:val="36"/>
          <w:szCs w:val="36"/>
          <w:lang w:eastAsia="zh-CN"/>
        </w:rPr>
        <w:t>或自然人的身份证明</w:t>
      </w:r>
      <w:bookmarkEnd w:id="189"/>
      <w:bookmarkEnd w:id="190"/>
      <w:bookmarkEnd w:id="191"/>
      <w:bookmarkEnd w:id="192"/>
    </w:p>
    <w:p>
      <w:pPr>
        <w:pStyle w:val="14"/>
        <w:tabs>
          <w:tab w:val="left" w:pos="5580"/>
        </w:tabs>
        <w:spacing w:line="400" w:lineRule="exact"/>
        <w:ind w:left="1164" w:leftChars="257" w:hanging="540"/>
        <w:jc w:val="center"/>
        <w:rPr>
          <w:rFonts w:ascii="仿宋" w:hAnsi="仿宋" w:eastAsia="仿宋" w:cs="仿宋"/>
          <w:b/>
          <w:color w:val="auto"/>
          <w:lang w:eastAsia="zh-CN"/>
        </w:rPr>
      </w:pPr>
    </w:p>
    <w:p>
      <w:pPr>
        <w:pStyle w:val="14"/>
        <w:tabs>
          <w:tab w:val="left" w:pos="5580"/>
        </w:tabs>
        <w:spacing w:line="400" w:lineRule="exact"/>
        <w:ind w:left="1164" w:leftChars="257" w:hanging="540"/>
        <w:rPr>
          <w:rFonts w:ascii="仿宋" w:hAnsi="仿宋" w:eastAsia="仿宋" w:cs="仿宋"/>
          <w:b/>
          <w:color w:val="auto"/>
          <w:lang w:eastAsia="zh-CN"/>
        </w:rPr>
      </w:pPr>
    </w:p>
    <w:p>
      <w:pPr>
        <w:pStyle w:val="14"/>
        <w:tabs>
          <w:tab w:val="left" w:pos="5580"/>
        </w:tabs>
        <w:spacing w:line="400" w:lineRule="exact"/>
        <w:ind w:left="1164" w:leftChars="257" w:hanging="540"/>
        <w:rPr>
          <w:rFonts w:ascii="仿宋" w:hAnsi="仿宋" w:eastAsia="仿宋" w:cs="仿宋"/>
          <w:b/>
          <w:color w:val="auto"/>
          <w:lang w:eastAsia="zh-CN"/>
        </w:rPr>
      </w:pPr>
    </w:p>
    <w:p>
      <w:pPr>
        <w:pStyle w:val="14"/>
        <w:tabs>
          <w:tab w:val="left" w:pos="5580"/>
        </w:tabs>
        <w:spacing w:line="400" w:lineRule="exact"/>
        <w:ind w:left="1164" w:leftChars="257" w:hanging="540"/>
        <w:rPr>
          <w:rFonts w:ascii="仿宋" w:hAnsi="仿宋" w:eastAsia="仿宋" w:cs="仿宋"/>
          <w:color w:val="auto"/>
          <w:lang w:eastAsia="zh-CN"/>
        </w:rPr>
      </w:pPr>
      <w:r>
        <w:rPr>
          <w:rFonts w:hint="eastAsia" w:ascii="仿宋" w:hAnsi="仿宋" w:eastAsia="仿宋" w:cs="仿宋"/>
          <w:color w:val="auto"/>
          <w:lang w:eastAsia="zh-CN"/>
        </w:rPr>
        <w:t>说明：1.提供有效的营业执照等证明文件复印件，复印件上应加盖本单位章。</w:t>
      </w:r>
    </w:p>
    <w:p>
      <w:pPr>
        <w:pStyle w:val="14"/>
        <w:tabs>
          <w:tab w:val="left" w:pos="5580"/>
        </w:tabs>
        <w:spacing w:line="400" w:lineRule="exact"/>
        <w:ind w:left="1164" w:leftChars="257" w:hanging="540"/>
        <w:rPr>
          <w:rFonts w:ascii="仿宋" w:hAnsi="仿宋" w:eastAsia="仿宋" w:cs="仿宋"/>
          <w:color w:val="auto"/>
          <w:lang w:eastAsia="zh-CN"/>
        </w:rPr>
      </w:pPr>
      <w:r>
        <w:rPr>
          <w:rFonts w:hint="eastAsia" w:ascii="仿宋" w:hAnsi="仿宋" w:eastAsia="仿宋" w:cs="仿宋"/>
          <w:color w:val="auto"/>
          <w:lang w:eastAsia="zh-CN"/>
        </w:rPr>
        <w:t xml:space="preserve">      2.供应商为自然人的，应提供身份证明的复印件。</w:t>
      </w:r>
    </w:p>
    <w:p>
      <w:pPr>
        <w:pStyle w:val="9"/>
        <w:numPr>
          <w:ilvl w:val="0"/>
          <w:numId w:val="0"/>
        </w:numPr>
        <w:kinsoku w:val="0"/>
        <w:overflowPunct w:val="0"/>
        <w:spacing w:before="34" w:line="440" w:lineRule="exact"/>
        <w:ind w:left="480" w:right="126"/>
        <w:jc w:val="center"/>
        <w:rPr>
          <w:rFonts w:ascii="仿宋" w:hAnsi="仿宋" w:eastAsia="仿宋" w:cs="仿宋"/>
          <w:b/>
          <w:bCs/>
          <w:color w:val="auto"/>
          <w:sz w:val="36"/>
          <w:szCs w:val="36"/>
          <w:lang w:eastAsia="zh-CN"/>
        </w:rPr>
      </w:pPr>
    </w:p>
    <w:p>
      <w:pPr>
        <w:pStyle w:val="9"/>
        <w:numPr>
          <w:ilvl w:val="0"/>
          <w:numId w:val="0"/>
        </w:numPr>
        <w:kinsoku w:val="0"/>
        <w:overflowPunct w:val="0"/>
        <w:spacing w:before="34" w:line="440" w:lineRule="exact"/>
        <w:ind w:left="480" w:right="126"/>
        <w:jc w:val="center"/>
        <w:rPr>
          <w:rFonts w:ascii="仿宋" w:hAnsi="仿宋" w:eastAsia="仿宋" w:cs="仿宋"/>
          <w:b/>
          <w:bCs/>
          <w:color w:val="auto"/>
          <w:sz w:val="36"/>
          <w:szCs w:val="36"/>
          <w:lang w:eastAsia="zh-CN"/>
        </w:rPr>
      </w:pPr>
    </w:p>
    <w:p>
      <w:pPr>
        <w:pStyle w:val="9"/>
        <w:numPr>
          <w:ilvl w:val="0"/>
          <w:numId w:val="0"/>
        </w:numPr>
        <w:kinsoku w:val="0"/>
        <w:overflowPunct w:val="0"/>
        <w:spacing w:before="34" w:line="440" w:lineRule="exact"/>
        <w:ind w:left="480" w:right="126"/>
        <w:jc w:val="center"/>
        <w:rPr>
          <w:rFonts w:ascii="仿宋" w:hAnsi="仿宋" w:eastAsia="仿宋" w:cs="仿宋"/>
          <w:b/>
          <w:bCs/>
          <w:color w:val="auto"/>
          <w:sz w:val="36"/>
          <w:szCs w:val="36"/>
          <w:lang w:eastAsia="zh-CN"/>
        </w:rPr>
      </w:pPr>
    </w:p>
    <w:p>
      <w:pPr>
        <w:pStyle w:val="9"/>
        <w:numPr>
          <w:ilvl w:val="0"/>
          <w:numId w:val="0"/>
        </w:numPr>
        <w:kinsoku w:val="0"/>
        <w:overflowPunct w:val="0"/>
        <w:spacing w:before="34" w:line="440" w:lineRule="exact"/>
        <w:ind w:left="480" w:right="126"/>
        <w:jc w:val="center"/>
        <w:rPr>
          <w:rFonts w:ascii="仿宋" w:hAnsi="仿宋" w:eastAsia="仿宋" w:cs="仿宋"/>
          <w:b/>
          <w:bCs/>
          <w:color w:val="auto"/>
          <w:sz w:val="36"/>
          <w:szCs w:val="36"/>
          <w:lang w:eastAsia="zh-CN"/>
        </w:rPr>
      </w:pPr>
    </w:p>
    <w:p>
      <w:pPr>
        <w:pStyle w:val="9"/>
        <w:numPr>
          <w:ilvl w:val="0"/>
          <w:numId w:val="0"/>
        </w:numPr>
        <w:kinsoku w:val="0"/>
        <w:overflowPunct w:val="0"/>
        <w:spacing w:before="34" w:line="440" w:lineRule="exact"/>
        <w:ind w:left="480" w:right="126"/>
        <w:jc w:val="center"/>
        <w:rPr>
          <w:rFonts w:ascii="仿宋" w:hAnsi="仿宋" w:eastAsia="仿宋" w:cs="仿宋"/>
          <w:b/>
          <w:bCs/>
          <w:color w:val="auto"/>
          <w:sz w:val="36"/>
          <w:szCs w:val="36"/>
          <w:lang w:eastAsia="zh-CN"/>
        </w:rPr>
      </w:pPr>
    </w:p>
    <w:p>
      <w:pPr>
        <w:pStyle w:val="9"/>
        <w:numPr>
          <w:ilvl w:val="0"/>
          <w:numId w:val="0"/>
        </w:numPr>
        <w:kinsoku w:val="0"/>
        <w:overflowPunct w:val="0"/>
        <w:spacing w:before="34" w:line="440" w:lineRule="exact"/>
        <w:ind w:right="126"/>
        <w:jc w:val="both"/>
        <w:rPr>
          <w:rFonts w:ascii="仿宋" w:hAnsi="仿宋" w:eastAsia="仿宋" w:cs="仿宋"/>
          <w:b/>
          <w:bCs/>
          <w:color w:val="auto"/>
          <w:sz w:val="36"/>
          <w:szCs w:val="36"/>
          <w:lang w:eastAsia="zh-CN"/>
        </w:rPr>
      </w:pPr>
    </w:p>
    <w:p>
      <w:pPr>
        <w:rPr>
          <w:rFonts w:ascii="仿宋" w:hAnsi="仿宋" w:eastAsia="仿宋" w:cs="仿宋"/>
          <w:b/>
          <w:bCs/>
          <w:color w:val="auto"/>
          <w:sz w:val="36"/>
          <w:szCs w:val="36"/>
          <w:lang w:eastAsia="zh-CN"/>
        </w:rPr>
      </w:pPr>
    </w:p>
    <w:p>
      <w:pPr>
        <w:pStyle w:val="36"/>
        <w:rPr>
          <w:rFonts w:ascii="仿宋" w:hAnsi="仿宋" w:eastAsia="仿宋" w:cs="仿宋"/>
          <w:b/>
          <w:bCs/>
          <w:color w:val="auto"/>
          <w:sz w:val="36"/>
          <w:szCs w:val="36"/>
          <w:lang w:eastAsia="zh-CN"/>
        </w:rPr>
      </w:pPr>
    </w:p>
    <w:p>
      <w:pPr>
        <w:pStyle w:val="36"/>
        <w:rPr>
          <w:rFonts w:ascii="仿宋" w:hAnsi="仿宋" w:eastAsia="仿宋" w:cs="仿宋"/>
          <w:b/>
          <w:bCs/>
          <w:color w:val="auto"/>
          <w:sz w:val="36"/>
          <w:szCs w:val="36"/>
          <w:lang w:eastAsia="zh-CN"/>
        </w:rPr>
      </w:pPr>
    </w:p>
    <w:p>
      <w:pPr>
        <w:pStyle w:val="36"/>
        <w:rPr>
          <w:rFonts w:ascii="仿宋" w:hAnsi="仿宋" w:eastAsia="仿宋" w:cs="仿宋"/>
          <w:b/>
          <w:bCs/>
          <w:color w:val="auto"/>
          <w:sz w:val="36"/>
          <w:szCs w:val="36"/>
          <w:lang w:eastAsia="zh-CN"/>
        </w:rPr>
      </w:pPr>
    </w:p>
    <w:p>
      <w:pPr>
        <w:pStyle w:val="36"/>
        <w:rPr>
          <w:rFonts w:ascii="仿宋" w:hAnsi="仿宋" w:eastAsia="仿宋" w:cs="仿宋"/>
          <w:b/>
          <w:bCs/>
          <w:color w:val="auto"/>
          <w:sz w:val="36"/>
          <w:szCs w:val="36"/>
          <w:lang w:eastAsia="zh-CN"/>
        </w:rPr>
      </w:pPr>
    </w:p>
    <w:p>
      <w:pPr>
        <w:pStyle w:val="36"/>
        <w:rPr>
          <w:rFonts w:ascii="仿宋" w:hAnsi="仿宋" w:eastAsia="仿宋" w:cs="仿宋"/>
          <w:b/>
          <w:bCs/>
          <w:color w:val="auto"/>
          <w:sz w:val="36"/>
          <w:szCs w:val="36"/>
          <w:lang w:eastAsia="zh-CN"/>
        </w:rPr>
      </w:pPr>
    </w:p>
    <w:p>
      <w:pPr>
        <w:pStyle w:val="36"/>
        <w:rPr>
          <w:rFonts w:ascii="仿宋" w:hAnsi="仿宋" w:eastAsia="仿宋" w:cs="仿宋"/>
          <w:b/>
          <w:bCs/>
          <w:color w:val="auto"/>
          <w:sz w:val="36"/>
          <w:szCs w:val="36"/>
          <w:lang w:eastAsia="zh-CN"/>
        </w:rPr>
      </w:pPr>
    </w:p>
    <w:p>
      <w:pPr>
        <w:pStyle w:val="36"/>
        <w:rPr>
          <w:rFonts w:ascii="仿宋" w:hAnsi="仿宋" w:eastAsia="仿宋" w:cs="仿宋"/>
          <w:b/>
          <w:bCs/>
          <w:color w:val="auto"/>
          <w:sz w:val="36"/>
          <w:szCs w:val="36"/>
          <w:lang w:eastAsia="zh-CN"/>
        </w:rPr>
      </w:pPr>
    </w:p>
    <w:p>
      <w:pPr>
        <w:pStyle w:val="36"/>
        <w:rPr>
          <w:rFonts w:ascii="仿宋" w:hAnsi="仿宋" w:eastAsia="仿宋" w:cs="仿宋"/>
          <w:b/>
          <w:bCs/>
          <w:color w:val="auto"/>
          <w:sz w:val="36"/>
          <w:szCs w:val="36"/>
          <w:lang w:eastAsia="zh-CN"/>
        </w:rPr>
      </w:pPr>
    </w:p>
    <w:p>
      <w:pPr>
        <w:pStyle w:val="36"/>
        <w:rPr>
          <w:rFonts w:ascii="仿宋" w:hAnsi="仿宋" w:eastAsia="仿宋" w:cs="仿宋"/>
          <w:b/>
          <w:bCs/>
          <w:color w:val="auto"/>
          <w:sz w:val="36"/>
          <w:szCs w:val="36"/>
          <w:lang w:eastAsia="zh-CN"/>
        </w:rPr>
      </w:pPr>
    </w:p>
    <w:p>
      <w:pPr>
        <w:pStyle w:val="36"/>
        <w:rPr>
          <w:rFonts w:ascii="仿宋" w:hAnsi="仿宋" w:eastAsia="仿宋" w:cs="仿宋"/>
          <w:b/>
          <w:bCs/>
          <w:color w:val="auto"/>
          <w:sz w:val="36"/>
          <w:szCs w:val="36"/>
          <w:lang w:eastAsia="zh-CN"/>
        </w:rPr>
      </w:pPr>
    </w:p>
    <w:p>
      <w:pPr>
        <w:pStyle w:val="36"/>
        <w:rPr>
          <w:rFonts w:ascii="仿宋" w:hAnsi="仿宋" w:eastAsia="仿宋" w:cs="仿宋"/>
          <w:b/>
          <w:bCs/>
          <w:color w:val="auto"/>
          <w:sz w:val="36"/>
          <w:szCs w:val="36"/>
          <w:lang w:eastAsia="zh-CN"/>
        </w:rPr>
      </w:pPr>
    </w:p>
    <w:p>
      <w:pPr>
        <w:pStyle w:val="36"/>
        <w:rPr>
          <w:rFonts w:ascii="仿宋" w:hAnsi="仿宋" w:eastAsia="仿宋" w:cs="仿宋"/>
          <w:b/>
          <w:bCs/>
          <w:color w:val="auto"/>
          <w:sz w:val="36"/>
          <w:szCs w:val="36"/>
          <w:lang w:eastAsia="zh-CN"/>
        </w:rPr>
      </w:pPr>
    </w:p>
    <w:p>
      <w:pPr>
        <w:pStyle w:val="36"/>
        <w:rPr>
          <w:rFonts w:ascii="仿宋" w:hAnsi="仿宋" w:eastAsia="仿宋" w:cs="仿宋"/>
          <w:b/>
          <w:bCs/>
          <w:color w:val="auto"/>
          <w:sz w:val="36"/>
          <w:szCs w:val="36"/>
          <w:lang w:eastAsia="zh-CN"/>
        </w:rPr>
      </w:pPr>
    </w:p>
    <w:p>
      <w:pPr>
        <w:pStyle w:val="36"/>
        <w:ind w:firstLine="0"/>
        <w:rPr>
          <w:rFonts w:ascii="仿宋" w:hAnsi="仿宋" w:eastAsia="仿宋" w:cs="仿宋"/>
          <w:b/>
          <w:bCs/>
          <w:color w:val="auto"/>
          <w:sz w:val="36"/>
          <w:szCs w:val="36"/>
          <w:lang w:eastAsia="zh-CN"/>
        </w:rPr>
      </w:pPr>
    </w:p>
    <w:p>
      <w:pPr>
        <w:pStyle w:val="9"/>
        <w:numPr>
          <w:ilvl w:val="0"/>
          <w:numId w:val="0"/>
        </w:numPr>
        <w:kinsoku w:val="0"/>
        <w:overflowPunct w:val="0"/>
        <w:spacing w:before="34" w:line="440" w:lineRule="exact"/>
        <w:ind w:left="480" w:right="126"/>
        <w:jc w:val="center"/>
        <w:rPr>
          <w:rFonts w:ascii="仿宋" w:hAnsi="仿宋" w:eastAsia="仿宋" w:cs="仿宋"/>
          <w:color w:val="auto"/>
          <w:sz w:val="36"/>
          <w:szCs w:val="36"/>
          <w:lang w:eastAsia="zh-CN"/>
        </w:rPr>
      </w:pPr>
      <w:r>
        <w:rPr>
          <w:rFonts w:hint="eastAsia" w:ascii="仿宋" w:hAnsi="仿宋" w:eastAsia="仿宋" w:cs="仿宋"/>
          <w:b/>
          <w:bCs/>
          <w:color w:val="auto"/>
          <w:sz w:val="36"/>
          <w:szCs w:val="36"/>
          <w:lang w:eastAsia="zh-CN"/>
        </w:rPr>
        <w:t>2、法定代表人身份证明</w:t>
      </w:r>
    </w:p>
    <w:p>
      <w:pPr>
        <w:spacing w:line="420" w:lineRule="exact"/>
        <w:ind w:firstLine="486" w:firstLineChars="200"/>
        <w:rPr>
          <w:rFonts w:ascii="仿宋" w:hAnsi="仿宋" w:eastAsia="仿宋" w:cs="仿宋"/>
          <w:color w:val="auto"/>
          <w:u w:val="single"/>
          <w:lang w:eastAsia="zh-CN"/>
        </w:rPr>
      </w:pPr>
      <w:r>
        <w:rPr>
          <w:rFonts w:hint="eastAsia" w:ascii="仿宋" w:hAnsi="仿宋" w:eastAsia="仿宋" w:cs="仿宋"/>
          <w:color w:val="auto"/>
          <w:lang w:eastAsia="zh-CN"/>
        </w:rPr>
        <w:t>投标单位名称：</w:t>
      </w:r>
      <w:r>
        <w:rPr>
          <w:rFonts w:hint="eastAsia" w:ascii="仿宋" w:hAnsi="仿宋" w:eastAsia="仿宋" w:cs="仿宋"/>
          <w:color w:val="auto"/>
          <w:u w:val="single"/>
          <w:lang w:eastAsia="zh-CN"/>
        </w:rPr>
        <w:t xml:space="preserve">                       </w:t>
      </w:r>
    </w:p>
    <w:p>
      <w:pPr>
        <w:spacing w:line="420" w:lineRule="exact"/>
        <w:ind w:firstLine="486" w:firstLineChars="200"/>
        <w:rPr>
          <w:rFonts w:ascii="仿宋" w:hAnsi="仿宋" w:eastAsia="仿宋" w:cs="仿宋"/>
          <w:color w:val="auto"/>
          <w:u w:val="single"/>
          <w:lang w:eastAsia="zh-CN"/>
        </w:rPr>
      </w:pPr>
      <w:r>
        <w:rPr>
          <w:rFonts w:hint="eastAsia" w:ascii="仿宋" w:hAnsi="仿宋" w:eastAsia="仿宋" w:cs="仿宋"/>
          <w:color w:val="auto"/>
          <w:lang w:eastAsia="zh-CN"/>
        </w:rPr>
        <w:t>单位性质：</w:t>
      </w:r>
      <w:r>
        <w:rPr>
          <w:rFonts w:hint="eastAsia" w:ascii="仿宋" w:hAnsi="仿宋" w:eastAsia="仿宋" w:cs="仿宋"/>
          <w:color w:val="auto"/>
          <w:u w:val="single"/>
          <w:lang w:eastAsia="zh-CN"/>
        </w:rPr>
        <w:t xml:space="preserve">                           </w:t>
      </w:r>
    </w:p>
    <w:p>
      <w:pPr>
        <w:spacing w:line="420" w:lineRule="exact"/>
        <w:ind w:firstLine="486" w:firstLineChars="200"/>
        <w:rPr>
          <w:rFonts w:ascii="仿宋" w:hAnsi="仿宋" w:eastAsia="仿宋" w:cs="仿宋"/>
          <w:color w:val="auto"/>
          <w:u w:val="single"/>
          <w:lang w:eastAsia="zh-CN"/>
        </w:rPr>
      </w:pPr>
      <w:r>
        <w:rPr>
          <w:rFonts w:hint="eastAsia" w:ascii="仿宋" w:hAnsi="仿宋" w:eastAsia="仿宋" w:cs="仿宋"/>
          <w:color w:val="auto"/>
          <w:lang w:eastAsia="zh-CN"/>
        </w:rPr>
        <w:t>地址：</w:t>
      </w:r>
      <w:r>
        <w:rPr>
          <w:rFonts w:hint="eastAsia" w:ascii="仿宋" w:hAnsi="仿宋" w:eastAsia="仿宋" w:cs="仿宋"/>
          <w:color w:val="auto"/>
          <w:u w:val="single"/>
          <w:lang w:eastAsia="zh-CN"/>
        </w:rPr>
        <w:t xml:space="preserve">                               </w:t>
      </w:r>
    </w:p>
    <w:p>
      <w:pPr>
        <w:spacing w:line="420" w:lineRule="exact"/>
        <w:ind w:firstLine="486" w:firstLineChars="200"/>
        <w:rPr>
          <w:rFonts w:ascii="仿宋" w:hAnsi="仿宋" w:eastAsia="仿宋" w:cs="仿宋"/>
          <w:color w:val="auto"/>
          <w:lang w:eastAsia="zh-CN"/>
        </w:rPr>
      </w:pPr>
      <w:r>
        <w:rPr>
          <w:rFonts w:hint="eastAsia" w:ascii="仿宋" w:hAnsi="仿宋" w:eastAsia="仿宋" w:cs="仿宋"/>
          <w:color w:val="auto"/>
          <w:lang w:eastAsia="zh-CN"/>
        </w:rPr>
        <w:t>成立时间：</w:t>
      </w:r>
      <w:r>
        <w:rPr>
          <w:rFonts w:hint="eastAsia" w:ascii="仿宋" w:hAnsi="仿宋" w:eastAsia="仿宋" w:cs="仿宋"/>
          <w:color w:val="auto"/>
          <w:u w:val="single"/>
          <w:lang w:eastAsia="zh-CN"/>
        </w:rPr>
        <w:t xml:space="preserve">      </w:t>
      </w:r>
      <w:r>
        <w:rPr>
          <w:rFonts w:hint="eastAsia" w:ascii="仿宋" w:hAnsi="仿宋" w:eastAsia="仿宋" w:cs="仿宋"/>
          <w:color w:val="auto"/>
          <w:lang w:eastAsia="zh-CN"/>
        </w:rPr>
        <w:t>年</w:t>
      </w:r>
      <w:r>
        <w:rPr>
          <w:rFonts w:hint="eastAsia" w:ascii="仿宋" w:hAnsi="仿宋" w:eastAsia="仿宋" w:cs="仿宋"/>
          <w:color w:val="auto"/>
          <w:u w:val="single"/>
          <w:lang w:eastAsia="zh-CN"/>
        </w:rPr>
        <w:t xml:space="preserve">     </w:t>
      </w:r>
      <w:r>
        <w:rPr>
          <w:rFonts w:hint="eastAsia" w:ascii="仿宋" w:hAnsi="仿宋" w:eastAsia="仿宋" w:cs="仿宋"/>
          <w:color w:val="auto"/>
          <w:lang w:eastAsia="zh-CN"/>
        </w:rPr>
        <w:t>月</w:t>
      </w:r>
      <w:r>
        <w:rPr>
          <w:rFonts w:hint="eastAsia" w:ascii="仿宋" w:hAnsi="仿宋" w:eastAsia="仿宋" w:cs="仿宋"/>
          <w:color w:val="auto"/>
          <w:u w:val="single"/>
          <w:lang w:eastAsia="zh-CN"/>
        </w:rPr>
        <w:t xml:space="preserve">     </w:t>
      </w:r>
      <w:r>
        <w:rPr>
          <w:rFonts w:hint="eastAsia" w:ascii="仿宋" w:hAnsi="仿宋" w:eastAsia="仿宋" w:cs="仿宋"/>
          <w:color w:val="auto"/>
          <w:lang w:eastAsia="zh-CN"/>
        </w:rPr>
        <w:t>日</w:t>
      </w:r>
    </w:p>
    <w:p>
      <w:pPr>
        <w:spacing w:line="420" w:lineRule="exact"/>
        <w:ind w:firstLine="486" w:firstLineChars="200"/>
        <w:rPr>
          <w:rFonts w:ascii="仿宋" w:hAnsi="仿宋" w:eastAsia="仿宋" w:cs="仿宋"/>
          <w:color w:val="auto"/>
          <w:u w:val="single"/>
          <w:lang w:eastAsia="zh-CN"/>
        </w:rPr>
      </w:pPr>
      <w:r>
        <w:rPr>
          <w:rFonts w:hint="eastAsia" w:ascii="仿宋" w:hAnsi="仿宋" w:eastAsia="仿宋" w:cs="仿宋"/>
          <w:color w:val="auto"/>
          <w:lang w:eastAsia="zh-CN"/>
        </w:rPr>
        <w:t>经营期限：</w:t>
      </w:r>
      <w:r>
        <w:rPr>
          <w:rFonts w:hint="eastAsia" w:ascii="仿宋" w:hAnsi="仿宋" w:eastAsia="仿宋" w:cs="仿宋"/>
          <w:color w:val="auto"/>
          <w:u w:val="single"/>
          <w:lang w:eastAsia="zh-CN"/>
        </w:rPr>
        <w:t xml:space="preserve">             </w:t>
      </w:r>
    </w:p>
    <w:p>
      <w:pPr>
        <w:spacing w:line="420" w:lineRule="exact"/>
        <w:ind w:firstLine="486" w:firstLineChars="200"/>
        <w:rPr>
          <w:rFonts w:ascii="仿宋" w:hAnsi="仿宋" w:eastAsia="仿宋" w:cs="仿宋"/>
          <w:color w:val="auto"/>
          <w:u w:val="single"/>
          <w:lang w:eastAsia="zh-CN"/>
        </w:rPr>
      </w:pPr>
      <w:r>
        <w:rPr>
          <w:rFonts w:hint="eastAsia" w:ascii="仿宋" w:hAnsi="仿宋" w:eastAsia="仿宋" w:cs="仿宋"/>
          <w:color w:val="auto"/>
          <w:lang w:eastAsia="zh-CN"/>
        </w:rPr>
        <w:t>姓名：</w:t>
      </w:r>
      <w:r>
        <w:rPr>
          <w:rFonts w:hint="eastAsia" w:ascii="仿宋" w:hAnsi="仿宋" w:eastAsia="仿宋" w:cs="仿宋"/>
          <w:color w:val="auto"/>
          <w:u w:val="single"/>
          <w:lang w:eastAsia="zh-CN"/>
        </w:rPr>
        <w:t xml:space="preserve">            </w:t>
      </w:r>
      <w:r>
        <w:rPr>
          <w:rFonts w:hint="eastAsia" w:ascii="仿宋" w:hAnsi="仿宋" w:eastAsia="仿宋" w:cs="仿宋"/>
          <w:color w:val="auto"/>
          <w:lang w:eastAsia="zh-CN"/>
        </w:rPr>
        <w:t xml:space="preserve"> 性别：</w:t>
      </w:r>
      <w:r>
        <w:rPr>
          <w:rFonts w:hint="eastAsia" w:ascii="仿宋" w:hAnsi="仿宋" w:eastAsia="仿宋" w:cs="仿宋"/>
          <w:color w:val="auto"/>
          <w:u w:val="single"/>
          <w:lang w:eastAsia="zh-CN"/>
        </w:rPr>
        <w:t xml:space="preserve">     </w:t>
      </w:r>
      <w:r>
        <w:rPr>
          <w:rFonts w:hint="eastAsia" w:ascii="仿宋" w:hAnsi="仿宋" w:eastAsia="仿宋" w:cs="仿宋"/>
          <w:color w:val="auto"/>
          <w:lang w:eastAsia="zh-CN"/>
        </w:rPr>
        <w:t xml:space="preserve"> 年龄：</w:t>
      </w:r>
      <w:r>
        <w:rPr>
          <w:rFonts w:hint="eastAsia" w:ascii="仿宋" w:hAnsi="仿宋" w:eastAsia="仿宋" w:cs="仿宋"/>
          <w:color w:val="auto"/>
          <w:u w:val="single"/>
          <w:lang w:eastAsia="zh-CN"/>
        </w:rPr>
        <w:t xml:space="preserve">          </w:t>
      </w:r>
      <w:r>
        <w:rPr>
          <w:rFonts w:hint="eastAsia" w:ascii="仿宋" w:hAnsi="仿宋" w:eastAsia="仿宋" w:cs="仿宋"/>
          <w:color w:val="auto"/>
          <w:lang w:eastAsia="zh-CN"/>
        </w:rPr>
        <w:t xml:space="preserve"> 职务：</w:t>
      </w:r>
      <w:r>
        <w:rPr>
          <w:rFonts w:hint="eastAsia" w:ascii="仿宋" w:hAnsi="仿宋" w:eastAsia="仿宋" w:cs="仿宋"/>
          <w:color w:val="auto"/>
          <w:u w:val="single"/>
          <w:lang w:eastAsia="zh-CN"/>
        </w:rPr>
        <w:t xml:space="preserve">           </w:t>
      </w:r>
    </w:p>
    <w:p>
      <w:pPr>
        <w:spacing w:line="420" w:lineRule="exact"/>
        <w:ind w:firstLine="486" w:firstLineChars="200"/>
        <w:rPr>
          <w:rFonts w:ascii="仿宋" w:hAnsi="仿宋" w:eastAsia="仿宋" w:cs="仿宋"/>
          <w:color w:val="auto"/>
          <w:u w:val="single"/>
          <w:lang w:eastAsia="zh-CN"/>
        </w:rPr>
      </w:pPr>
      <w:r>
        <w:rPr>
          <w:rFonts w:hint="eastAsia" w:ascii="仿宋" w:hAnsi="仿宋" w:eastAsia="仿宋" w:cs="仿宋"/>
          <w:color w:val="auto"/>
          <w:lang w:eastAsia="zh-CN"/>
        </w:rPr>
        <w:t>身份证号码：</w:t>
      </w:r>
      <w:r>
        <w:rPr>
          <w:rFonts w:hint="eastAsia" w:ascii="仿宋" w:hAnsi="仿宋" w:eastAsia="仿宋" w:cs="仿宋"/>
          <w:color w:val="auto"/>
          <w:u w:val="single"/>
          <w:lang w:eastAsia="zh-CN"/>
        </w:rPr>
        <w:t xml:space="preserve">                                                     </w:t>
      </w:r>
    </w:p>
    <w:p>
      <w:pPr>
        <w:spacing w:line="420" w:lineRule="exact"/>
        <w:ind w:firstLine="486" w:firstLineChars="200"/>
        <w:rPr>
          <w:rFonts w:ascii="仿宋" w:hAnsi="仿宋" w:eastAsia="仿宋" w:cs="仿宋"/>
          <w:color w:val="auto"/>
          <w:lang w:eastAsia="zh-CN"/>
        </w:rPr>
      </w:pPr>
      <w:r>
        <w:rPr>
          <w:rFonts w:hint="eastAsia" w:ascii="仿宋" w:hAnsi="仿宋" w:eastAsia="仿宋" w:cs="仿宋"/>
          <w:color w:val="auto"/>
          <w:lang w:eastAsia="zh-CN"/>
        </w:rPr>
        <w:t>系</w:t>
      </w:r>
      <w:r>
        <w:rPr>
          <w:rFonts w:hint="eastAsia" w:ascii="仿宋" w:hAnsi="仿宋" w:eastAsia="仿宋" w:cs="仿宋"/>
          <w:color w:val="auto"/>
          <w:u w:val="single"/>
          <w:lang w:eastAsia="zh-CN"/>
        </w:rPr>
        <w:t xml:space="preserve">                            </w:t>
      </w:r>
      <w:r>
        <w:rPr>
          <w:rFonts w:hint="eastAsia" w:ascii="仿宋" w:hAnsi="仿宋" w:eastAsia="仿宋" w:cs="仿宋"/>
          <w:color w:val="auto"/>
          <w:lang w:eastAsia="zh-CN"/>
        </w:rPr>
        <w:t>（投标单位名称）的法定代表人。</w:t>
      </w:r>
    </w:p>
    <w:p>
      <w:pPr>
        <w:spacing w:line="420" w:lineRule="exact"/>
        <w:ind w:firstLine="972" w:firstLineChars="400"/>
        <w:rPr>
          <w:rFonts w:ascii="仿宋" w:hAnsi="仿宋" w:eastAsia="仿宋" w:cs="仿宋"/>
          <w:color w:val="auto"/>
        </w:rPr>
      </w:pPr>
      <w:r>
        <w:rPr>
          <w:rFonts w:hint="eastAsia" w:ascii="仿宋" w:hAnsi="仿宋" w:eastAsia="仿宋" w:cs="仿宋"/>
          <w:color w:val="auto"/>
        </w:rPr>
        <w:t>特此证明。</w:t>
      </w:r>
    </w:p>
    <w:p>
      <w:pPr>
        <w:pStyle w:val="9"/>
        <w:numPr>
          <w:ilvl w:val="0"/>
          <w:numId w:val="0"/>
        </w:numPr>
        <w:kinsoku w:val="0"/>
        <w:overflowPunct w:val="0"/>
        <w:rPr>
          <w:rFonts w:ascii="仿宋" w:hAnsi="仿宋" w:eastAsia="仿宋" w:cs="仿宋"/>
          <w:color w:val="auto"/>
          <w:sz w:val="20"/>
          <w:szCs w:val="20"/>
        </w:rPr>
      </w:pPr>
      <w:r>
        <w:rPr>
          <w:color w:val="auto"/>
          <w:sz w:val="25"/>
        </w:rPr>
        <mc:AlternateContent>
          <mc:Choice Requires="wps">
            <w:drawing>
              <wp:anchor distT="0" distB="0" distL="114300" distR="114300" simplePos="0" relativeHeight="251661312" behindDoc="0" locked="0" layoutInCell="1" allowOverlap="1">
                <wp:simplePos x="0" y="0"/>
                <wp:positionH relativeFrom="column">
                  <wp:posOffset>2991485</wp:posOffset>
                </wp:positionH>
                <wp:positionV relativeFrom="paragraph">
                  <wp:posOffset>194945</wp:posOffset>
                </wp:positionV>
                <wp:extent cx="2363470" cy="1403350"/>
                <wp:effectExtent l="5080" t="4445" r="12700" b="20955"/>
                <wp:wrapSquare wrapText="bothSides"/>
                <wp:docPr id="2" name="自选图形 77"/>
                <wp:cNvGraphicFramePr/>
                <a:graphic xmlns:a="http://schemas.openxmlformats.org/drawingml/2006/main">
                  <a:graphicData uri="http://schemas.microsoft.com/office/word/2010/wordprocessingShape">
                    <wps:wsp>
                      <wps:cNvSpPr/>
                      <wps:spPr>
                        <a:xfrm>
                          <a:off x="0" y="0"/>
                          <a:ext cx="2363470" cy="140335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jc w:val="center"/>
                              <w:rPr>
                                <w:rFonts w:hint="eastAsia" w:ascii="仿宋" w:hAnsi="仿宋" w:eastAsia="仿宋" w:cs="仿宋"/>
                                <w:sz w:val="24"/>
                                <w:szCs w:val="24"/>
                              </w:rPr>
                            </w:pPr>
                          </w:p>
                          <w:p>
                            <w:pPr>
                              <w:jc w:val="center"/>
                              <w:rPr>
                                <w:rFonts w:hint="eastAsia" w:ascii="仿宋" w:hAnsi="仿宋" w:eastAsia="仿宋" w:cs="仿宋"/>
                                <w:sz w:val="24"/>
                                <w:szCs w:val="24"/>
                              </w:rPr>
                            </w:pPr>
                          </w:p>
                          <w:p>
                            <w:pPr>
                              <w:jc w:val="center"/>
                              <w:rPr>
                                <w:rFonts w:hint="eastAsia" w:ascii="仿宋" w:hAnsi="仿宋" w:eastAsia="仿宋" w:cs="仿宋"/>
                                <w:sz w:val="24"/>
                                <w:szCs w:val="24"/>
                              </w:rPr>
                            </w:pPr>
                            <w:r>
                              <w:rPr>
                                <w:rFonts w:hint="eastAsia" w:ascii="仿宋" w:hAnsi="仿宋" w:eastAsia="仿宋" w:cs="仿宋"/>
                                <w:sz w:val="24"/>
                                <w:szCs w:val="24"/>
                              </w:rPr>
                              <w:t>法定代表人身份证复印件</w:t>
                            </w:r>
                            <w:r>
                              <w:rPr>
                                <w:rFonts w:hint="eastAsia" w:ascii="仿宋" w:hAnsi="仿宋" w:eastAsia="仿宋" w:cs="仿宋"/>
                                <w:sz w:val="24"/>
                                <w:szCs w:val="24"/>
                                <w:lang w:val="en-US" w:eastAsia="zh-CN"/>
                              </w:rPr>
                              <w:t>反</w:t>
                            </w:r>
                            <w:r>
                              <w:rPr>
                                <w:rFonts w:hint="eastAsia" w:ascii="仿宋" w:hAnsi="仿宋" w:eastAsia="仿宋" w:cs="仿宋"/>
                                <w:sz w:val="24"/>
                                <w:szCs w:val="24"/>
                              </w:rPr>
                              <w:t>面</w:t>
                            </w:r>
                          </w:p>
                          <w:p/>
                        </w:txbxContent>
                      </wps:txbx>
                      <wps:bodyPr upright="1"/>
                    </wps:wsp>
                  </a:graphicData>
                </a:graphic>
              </wp:anchor>
            </w:drawing>
          </mc:Choice>
          <mc:Fallback>
            <w:pict>
              <v:roundrect id="自选图形 77" o:spid="_x0000_s1026" o:spt="2" style="position:absolute;left:0pt;margin-left:235.55pt;margin-top:15.35pt;height:110.5pt;width:186.1pt;mso-wrap-distance-bottom:0pt;mso-wrap-distance-left:9pt;mso-wrap-distance-right:9pt;mso-wrap-distance-top:0pt;z-index:251661312;mso-width-relative:page;mso-height-relative:page;" fillcolor="#FFFFFF" filled="t" stroked="t" coordsize="21600,21600" arcsize="0.166666666666667" o:gfxdata="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GPn&#10;fv/XAAAACgEAAA8AAAAAAAAAAQAgAAAAIgAAAGRycy9kb3ducmV2LnhtbFBLAQIUABQAAAAIAIdO&#10;4kCiOl5OJAIAAFgEAAAOAAAAAAAAAAEAIAAAACYBAABkcnMvZTJvRG9jLnhtbFBLBQYAAAAABgAG&#10;AFkBAAC8BQAAAAA=&#10;">
                <v:fill on="t" focussize="0,0"/>
                <v:stroke color="#000000" joinstyle="round"/>
                <v:imagedata o:title=""/>
                <o:lock v:ext="edit" aspectratio="f"/>
                <v:textbox>
                  <w:txbxContent>
                    <w:p>
                      <w:pPr>
                        <w:jc w:val="center"/>
                        <w:rPr>
                          <w:rFonts w:hint="eastAsia" w:ascii="仿宋" w:hAnsi="仿宋" w:eastAsia="仿宋" w:cs="仿宋"/>
                          <w:sz w:val="24"/>
                          <w:szCs w:val="24"/>
                        </w:rPr>
                      </w:pPr>
                    </w:p>
                    <w:p>
                      <w:pPr>
                        <w:jc w:val="center"/>
                        <w:rPr>
                          <w:rFonts w:hint="eastAsia" w:ascii="仿宋" w:hAnsi="仿宋" w:eastAsia="仿宋" w:cs="仿宋"/>
                          <w:sz w:val="24"/>
                          <w:szCs w:val="24"/>
                        </w:rPr>
                      </w:pPr>
                    </w:p>
                    <w:p>
                      <w:pPr>
                        <w:jc w:val="center"/>
                        <w:rPr>
                          <w:rFonts w:hint="eastAsia" w:ascii="仿宋" w:hAnsi="仿宋" w:eastAsia="仿宋" w:cs="仿宋"/>
                          <w:sz w:val="24"/>
                          <w:szCs w:val="24"/>
                        </w:rPr>
                      </w:pPr>
                      <w:r>
                        <w:rPr>
                          <w:rFonts w:hint="eastAsia" w:ascii="仿宋" w:hAnsi="仿宋" w:eastAsia="仿宋" w:cs="仿宋"/>
                          <w:sz w:val="24"/>
                          <w:szCs w:val="24"/>
                        </w:rPr>
                        <w:t>法定代表人身份证复印件</w:t>
                      </w:r>
                      <w:r>
                        <w:rPr>
                          <w:rFonts w:hint="eastAsia" w:ascii="仿宋" w:hAnsi="仿宋" w:eastAsia="仿宋" w:cs="仿宋"/>
                          <w:sz w:val="24"/>
                          <w:szCs w:val="24"/>
                          <w:lang w:val="en-US" w:eastAsia="zh-CN"/>
                        </w:rPr>
                        <w:t>反</w:t>
                      </w:r>
                      <w:r>
                        <w:rPr>
                          <w:rFonts w:hint="eastAsia" w:ascii="仿宋" w:hAnsi="仿宋" w:eastAsia="仿宋" w:cs="仿宋"/>
                          <w:sz w:val="24"/>
                          <w:szCs w:val="24"/>
                        </w:rPr>
                        <w:t>面</w:t>
                      </w:r>
                    </w:p>
                    <w:p/>
                  </w:txbxContent>
                </v:textbox>
                <w10:wrap type="square"/>
              </v:roundrect>
            </w:pict>
          </mc:Fallback>
        </mc:AlternateContent>
      </w:r>
    </w:p>
    <w:p>
      <w:pPr>
        <w:pStyle w:val="9"/>
        <w:numPr>
          <w:ilvl w:val="0"/>
          <w:numId w:val="0"/>
        </w:numPr>
        <w:kinsoku w:val="0"/>
        <w:overflowPunct w:val="0"/>
        <w:spacing w:before="7"/>
        <w:rPr>
          <w:rFonts w:ascii="仿宋" w:hAnsi="仿宋" w:eastAsia="仿宋" w:cs="仿宋"/>
          <w:color w:val="auto"/>
          <w:sz w:val="25"/>
          <w:szCs w:val="25"/>
        </w:rPr>
      </w:pPr>
      <w:r>
        <w:rPr>
          <w:color w:val="auto"/>
          <w:sz w:val="25"/>
        </w:rPr>
        <mc:AlternateContent>
          <mc:Choice Requires="wps">
            <w:drawing>
              <wp:anchor distT="0" distB="0" distL="114300" distR="114300" simplePos="0" relativeHeight="251665408" behindDoc="1" locked="0" layoutInCell="1" allowOverlap="1">
                <wp:simplePos x="0" y="0"/>
                <wp:positionH relativeFrom="column">
                  <wp:posOffset>336550</wp:posOffset>
                </wp:positionH>
                <wp:positionV relativeFrom="paragraph">
                  <wp:posOffset>17145</wp:posOffset>
                </wp:positionV>
                <wp:extent cx="2371725" cy="1403350"/>
                <wp:effectExtent l="5080" t="5080" r="4445" b="20320"/>
                <wp:wrapTight wrapText="bothSides">
                  <wp:wrapPolygon>
                    <wp:start x="20682" y="-2"/>
                    <wp:lineTo x="909" y="0"/>
                    <wp:lineTo x="0" y="1611"/>
                    <wp:lineTo x="0" y="3600"/>
                    <wp:lineTo x="0" y="18000"/>
                    <wp:lineTo x="0" y="19988"/>
                    <wp:lineTo x="909" y="21600"/>
                    <wp:lineTo x="20682" y="21602"/>
                    <wp:lineTo x="917" y="21602"/>
                    <wp:lineTo x="20690" y="21600"/>
                    <wp:lineTo x="21599" y="19988"/>
                    <wp:lineTo x="21599" y="18000"/>
                    <wp:lineTo x="21599" y="3600"/>
                    <wp:lineTo x="21599" y="1611"/>
                    <wp:lineTo x="20690" y="0"/>
                    <wp:lineTo x="917" y="-2"/>
                    <wp:lineTo x="20682" y="-2"/>
                  </wp:wrapPolygon>
                </wp:wrapTight>
                <wp:docPr id="6" name="自选图形 91"/>
                <wp:cNvGraphicFramePr/>
                <a:graphic xmlns:a="http://schemas.openxmlformats.org/drawingml/2006/main">
                  <a:graphicData uri="http://schemas.microsoft.com/office/word/2010/wordprocessingShape">
                    <wps:wsp>
                      <wps:cNvSpPr/>
                      <wps:spPr>
                        <a:xfrm>
                          <a:off x="0" y="0"/>
                          <a:ext cx="2371725" cy="140335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jc w:val="center"/>
                              <w:rPr>
                                <w:rFonts w:hint="eastAsia" w:ascii="仿宋" w:hAnsi="仿宋" w:eastAsia="仿宋" w:cs="仿宋"/>
                                <w:sz w:val="24"/>
                                <w:szCs w:val="24"/>
                              </w:rPr>
                            </w:pPr>
                          </w:p>
                          <w:p>
                            <w:pPr>
                              <w:jc w:val="center"/>
                              <w:rPr>
                                <w:rFonts w:hint="eastAsia" w:ascii="仿宋" w:hAnsi="仿宋" w:eastAsia="仿宋" w:cs="仿宋"/>
                                <w:sz w:val="24"/>
                                <w:szCs w:val="24"/>
                              </w:rPr>
                            </w:pPr>
                          </w:p>
                          <w:p>
                            <w:pPr>
                              <w:jc w:val="center"/>
                              <w:rPr>
                                <w:rFonts w:hint="eastAsia" w:ascii="仿宋" w:hAnsi="仿宋" w:eastAsia="仿宋" w:cs="仿宋"/>
                                <w:sz w:val="24"/>
                                <w:szCs w:val="24"/>
                              </w:rPr>
                            </w:pPr>
                            <w:r>
                              <w:rPr>
                                <w:rFonts w:hint="eastAsia" w:ascii="仿宋" w:hAnsi="仿宋" w:eastAsia="仿宋" w:cs="仿宋"/>
                                <w:sz w:val="24"/>
                                <w:szCs w:val="24"/>
                              </w:rPr>
                              <w:t>法定代表人身份证复印件正面</w:t>
                            </w:r>
                          </w:p>
                          <w:p/>
                        </w:txbxContent>
                      </wps:txbx>
                      <wps:bodyPr upright="1"/>
                    </wps:wsp>
                  </a:graphicData>
                </a:graphic>
              </wp:anchor>
            </w:drawing>
          </mc:Choice>
          <mc:Fallback>
            <w:pict>
              <v:roundrect id="自选图形 91" o:spid="_x0000_s1026" o:spt="2" style="position:absolute;left:0pt;margin-left:26.5pt;margin-top:1.35pt;height:110.5pt;width:186.75pt;mso-wrap-distance-left:9pt;mso-wrap-distance-right:9pt;z-index:-251651072;mso-width-relative:page;mso-height-relative:page;" fillcolor="#FFFFFF" filled="t" stroked="t" coordsize="21600,21600" wrapcoords="20682 -2 909 0 0 1611 0 3600 0 18000 0 19988 909 21600 20682 21602 917 21602 20690 21600 21599 19988 21599 18000 21599 3600 21599 1611 20690 0 917 -2 20682 -2" arcsize="0.166666666666667" o:gfxdata="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Edq3CjV&#10;AAAACAEAAA8AAAAAAAAAAQAgAAAAIgAAAGRycy9kb3ducmV2LnhtbFBLAQIUABQAAAAIAIdO4kDN&#10;/O2WIwIAAFgEAAAOAAAAAAAAAAEAIAAAACQBAABkcnMvZTJvRG9jLnhtbFBLBQYAAAAABgAGAFkB&#10;AAC5BQAAAAA=&#10;">
                <v:fill on="t" focussize="0,0"/>
                <v:stroke color="#000000" joinstyle="round"/>
                <v:imagedata o:title=""/>
                <o:lock v:ext="edit" aspectratio="f"/>
                <v:textbox>
                  <w:txbxContent>
                    <w:p>
                      <w:pPr>
                        <w:jc w:val="center"/>
                        <w:rPr>
                          <w:rFonts w:hint="eastAsia" w:ascii="仿宋" w:hAnsi="仿宋" w:eastAsia="仿宋" w:cs="仿宋"/>
                          <w:sz w:val="24"/>
                          <w:szCs w:val="24"/>
                        </w:rPr>
                      </w:pPr>
                    </w:p>
                    <w:p>
                      <w:pPr>
                        <w:jc w:val="center"/>
                        <w:rPr>
                          <w:rFonts w:hint="eastAsia" w:ascii="仿宋" w:hAnsi="仿宋" w:eastAsia="仿宋" w:cs="仿宋"/>
                          <w:sz w:val="24"/>
                          <w:szCs w:val="24"/>
                        </w:rPr>
                      </w:pPr>
                    </w:p>
                    <w:p>
                      <w:pPr>
                        <w:jc w:val="center"/>
                        <w:rPr>
                          <w:rFonts w:hint="eastAsia" w:ascii="仿宋" w:hAnsi="仿宋" w:eastAsia="仿宋" w:cs="仿宋"/>
                          <w:sz w:val="24"/>
                          <w:szCs w:val="24"/>
                        </w:rPr>
                      </w:pPr>
                      <w:r>
                        <w:rPr>
                          <w:rFonts w:hint="eastAsia" w:ascii="仿宋" w:hAnsi="仿宋" w:eastAsia="仿宋" w:cs="仿宋"/>
                          <w:sz w:val="24"/>
                          <w:szCs w:val="24"/>
                        </w:rPr>
                        <w:t>法定代表人身份证复印件正面</w:t>
                      </w:r>
                    </w:p>
                    <w:p/>
                  </w:txbxContent>
                </v:textbox>
                <w10:wrap type="tight"/>
              </v:roundrect>
            </w:pict>
          </mc:Fallback>
        </mc:AlternateContent>
      </w:r>
    </w:p>
    <w:p>
      <w:pPr>
        <w:pStyle w:val="9"/>
        <w:numPr>
          <w:ilvl w:val="0"/>
          <w:numId w:val="0"/>
        </w:numPr>
        <w:kinsoku w:val="0"/>
        <w:overflowPunct w:val="0"/>
        <w:spacing w:line="200" w:lineRule="atLeast"/>
        <w:rPr>
          <w:rFonts w:ascii="仿宋" w:hAnsi="仿宋" w:eastAsia="仿宋" w:cs="仿宋"/>
          <w:color w:val="auto"/>
          <w:sz w:val="20"/>
          <w:szCs w:val="20"/>
        </w:rPr>
      </w:pPr>
    </w:p>
    <w:p>
      <w:pPr>
        <w:wordWrap w:val="0"/>
        <w:spacing w:line="420" w:lineRule="exact"/>
        <w:ind w:firstLine="486" w:firstLineChars="200"/>
        <w:jc w:val="right"/>
        <w:rPr>
          <w:rFonts w:ascii="仿宋" w:hAnsi="仿宋" w:eastAsia="仿宋" w:cs="仿宋"/>
          <w:color w:val="auto"/>
        </w:rPr>
      </w:pPr>
    </w:p>
    <w:p>
      <w:pPr>
        <w:pStyle w:val="9"/>
        <w:numPr>
          <w:ilvl w:val="0"/>
          <w:numId w:val="0"/>
        </w:numPr>
        <w:kinsoku w:val="0"/>
        <w:overflowPunct w:val="0"/>
        <w:spacing w:before="34" w:line="357" w:lineRule="auto"/>
        <w:ind w:right="126"/>
        <w:jc w:val="both"/>
        <w:rPr>
          <w:rFonts w:ascii="仿宋" w:hAnsi="仿宋" w:eastAsia="仿宋" w:cs="仿宋"/>
          <w:color w:val="auto"/>
          <w:lang w:eastAsia="zh-CN"/>
        </w:rPr>
      </w:pPr>
    </w:p>
    <w:p>
      <w:pPr>
        <w:pStyle w:val="9"/>
        <w:numPr>
          <w:ilvl w:val="0"/>
          <w:numId w:val="0"/>
        </w:numPr>
        <w:kinsoku w:val="0"/>
        <w:overflowPunct w:val="0"/>
        <w:spacing w:before="34" w:line="357" w:lineRule="auto"/>
        <w:ind w:right="126"/>
        <w:jc w:val="both"/>
        <w:rPr>
          <w:rFonts w:hint="eastAsia" w:ascii="仿宋" w:hAnsi="仿宋" w:eastAsia="仿宋" w:cs="仿宋"/>
          <w:color w:val="auto"/>
          <w:sz w:val="24"/>
          <w:lang w:eastAsia="zh-CN"/>
        </w:rPr>
      </w:pPr>
    </w:p>
    <w:p>
      <w:pPr>
        <w:pStyle w:val="9"/>
        <w:numPr>
          <w:ilvl w:val="0"/>
          <w:numId w:val="0"/>
        </w:numPr>
        <w:kinsoku w:val="0"/>
        <w:overflowPunct w:val="0"/>
        <w:spacing w:before="34" w:line="357" w:lineRule="auto"/>
        <w:ind w:right="126"/>
        <w:jc w:val="both"/>
        <w:rPr>
          <w:rFonts w:hint="eastAsia" w:ascii="仿宋" w:hAnsi="仿宋" w:eastAsia="仿宋" w:cs="仿宋"/>
          <w:color w:val="auto"/>
          <w:sz w:val="24"/>
          <w:lang w:eastAsia="zh-CN"/>
        </w:rPr>
      </w:pPr>
    </w:p>
    <w:p>
      <w:pPr>
        <w:pStyle w:val="9"/>
        <w:numPr>
          <w:ilvl w:val="0"/>
          <w:numId w:val="0"/>
        </w:numPr>
        <w:kinsoku w:val="0"/>
        <w:overflowPunct w:val="0"/>
        <w:spacing w:before="34" w:line="357" w:lineRule="auto"/>
        <w:ind w:right="126"/>
        <w:jc w:val="both"/>
        <w:rPr>
          <w:rFonts w:ascii="仿宋" w:hAnsi="仿宋" w:eastAsia="仿宋" w:cs="仿宋"/>
          <w:color w:val="auto"/>
          <w:sz w:val="24"/>
          <w:lang w:eastAsia="zh-CN"/>
        </w:rPr>
      </w:pPr>
      <w:r>
        <w:rPr>
          <w:rFonts w:hint="eastAsia" w:ascii="仿宋" w:hAnsi="仿宋" w:eastAsia="仿宋" w:cs="仿宋"/>
          <w:color w:val="auto"/>
          <w:sz w:val="24"/>
          <w:lang w:eastAsia="zh-CN"/>
        </w:rPr>
        <w:t>投标单位名称：                       （公章）</w:t>
      </w:r>
    </w:p>
    <w:p>
      <w:pPr>
        <w:pStyle w:val="9"/>
        <w:numPr>
          <w:ilvl w:val="0"/>
          <w:numId w:val="0"/>
        </w:numPr>
        <w:kinsoku w:val="0"/>
        <w:overflowPunct w:val="0"/>
        <w:spacing w:before="34" w:line="357" w:lineRule="auto"/>
        <w:ind w:right="126"/>
        <w:jc w:val="both"/>
        <w:rPr>
          <w:rFonts w:ascii="仿宋" w:hAnsi="仿宋" w:eastAsia="仿宋" w:cs="仿宋"/>
          <w:color w:val="auto"/>
          <w:lang w:eastAsia="zh-CN"/>
        </w:rPr>
      </w:pPr>
      <w:r>
        <w:rPr>
          <w:rFonts w:hint="eastAsia" w:ascii="仿宋" w:hAnsi="仿宋" w:eastAsia="仿宋" w:cs="仿宋"/>
          <w:color w:val="auto"/>
          <w:sz w:val="24"/>
          <w:lang w:eastAsia="zh-CN"/>
        </w:rPr>
        <w:t xml:space="preserve">法定代表人（签字或盖章）：           </w:t>
      </w:r>
      <w:r>
        <w:rPr>
          <w:rFonts w:hint="eastAsia" w:ascii="仿宋" w:hAnsi="仿宋" w:eastAsia="仿宋" w:cs="仿宋"/>
          <w:color w:val="auto"/>
          <w:lang w:eastAsia="zh-CN"/>
        </w:rPr>
        <w:t xml:space="preserve">      </w:t>
      </w:r>
    </w:p>
    <w:p>
      <w:pPr>
        <w:pStyle w:val="9"/>
        <w:numPr>
          <w:ilvl w:val="0"/>
          <w:numId w:val="0"/>
        </w:numPr>
        <w:kinsoku w:val="0"/>
        <w:overflowPunct w:val="0"/>
        <w:spacing w:before="34" w:line="357" w:lineRule="auto"/>
        <w:ind w:right="126"/>
        <w:jc w:val="both"/>
        <w:rPr>
          <w:rFonts w:ascii="仿宋" w:hAnsi="仿宋" w:eastAsia="仿宋" w:cs="仿宋"/>
          <w:color w:val="auto"/>
          <w:lang w:eastAsia="zh-CN"/>
        </w:rPr>
      </w:pPr>
    </w:p>
    <w:p>
      <w:pPr>
        <w:pStyle w:val="9"/>
        <w:numPr>
          <w:ilvl w:val="0"/>
          <w:numId w:val="0"/>
        </w:numPr>
        <w:kinsoku w:val="0"/>
        <w:overflowPunct w:val="0"/>
        <w:spacing w:before="34" w:line="357" w:lineRule="auto"/>
        <w:ind w:right="126"/>
        <w:jc w:val="both"/>
        <w:rPr>
          <w:rFonts w:ascii="仿宋" w:hAnsi="仿宋" w:eastAsia="仿宋" w:cs="仿宋"/>
          <w:color w:val="auto"/>
          <w:sz w:val="24"/>
          <w:lang w:eastAsia="zh-CN"/>
        </w:rPr>
      </w:pPr>
      <w:r>
        <w:rPr>
          <w:rFonts w:hint="eastAsia" w:ascii="仿宋" w:hAnsi="仿宋" w:eastAsia="仿宋" w:cs="仿宋"/>
          <w:color w:val="auto"/>
          <w:sz w:val="24"/>
          <w:lang w:eastAsia="zh-CN"/>
        </w:rPr>
        <w:t xml:space="preserve">    日  期：   年  月  日</w:t>
      </w:r>
    </w:p>
    <w:p>
      <w:pPr>
        <w:pStyle w:val="9"/>
        <w:numPr>
          <w:ilvl w:val="0"/>
          <w:numId w:val="0"/>
        </w:numPr>
        <w:kinsoku w:val="0"/>
        <w:overflowPunct w:val="0"/>
        <w:spacing w:before="34" w:line="357" w:lineRule="auto"/>
        <w:ind w:left="480" w:right="126"/>
        <w:jc w:val="center"/>
        <w:rPr>
          <w:rFonts w:ascii="仿宋" w:hAnsi="仿宋" w:eastAsia="仿宋" w:cs="仿宋"/>
          <w:b/>
          <w:bCs/>
          <w:color w:val="auto"/>
          <w:szCs w:val="21"/>
          <w:lang w:eastAsia="zh-CN"/>
        </w:rPr>
      </w:pPr>
      <w:r>
        <w:rPr>
          <w:rFonts w:hint="eastAsia" w:ascii="仿宋" w:hAnsi="仿宋" w:eastAsia="仿宋" w:cs="仿宋"/>
          <w:color w:val="auto"/>
          <w:lang w:eastAsia="zh-CN"/>
        </w:rPr>
        <w:br w:type="page"/>
      </w:r>
      <w:r>
        <w:rPr>
          <w:rFonts w:hint="eastAsia" w:ascii="仿宋" w:hAnsi="仿宋" w:eastAsia="仿宋" w:cs="仿宋"/>
          <w:b/>
          <w:bCs/>
          <w:color w:val="auto"/>
          <w:sz w:val="36"/>
          <w:szCs w:val="36"/>
          <w:lang w:eastAsia="zh-CN"/>
        </w:rPr>
        <w:t>3、授权委托书</w:t>
      </w:r>
    </w:p>
    <w:p>
      <w:pPr>
        <w:spacing w:line="420" w:lineRule="exact"/>
        <w:rPr>
          <w:rFonts w:ascii="仿宋" w:hAnsi="仿宋" w:eastAsia="仿宋" w:cs="仿宋"/>
          <w:color w:val="auto"/>
          <w:lang w:eastAsia="zh-CN"/>
        </w:rPr>
      </w:pPr>
      <w:r>
        <w:rPr>
          <w:rFonts w:hint="eastAsia" w:ascii="仿宋" w:hAnsi="仿宋" w:eastAsia="仿宋" w:cs="仿宋"/>
          <w:color w:val="auto"/>
          <w:lang w:eastAsia="zh-CN"/>
        </w:rPr>
        <w:t xml:space="preserve">致：采购人名称 </w:t>
      </w:r>
    </w:p>
    <w:p>
      <w:pPr>
        <w:spacing w:line="420" w:lineRule="exact"/>
        <w:ind w:firstLine="486" w:firstLineChars="200"/>
        <w:rPr>
          <w:rFonts w:ascii="仿宋" w:hAnsi="仿宋" w:eastAsia="仿宋" w:cs="仿宋"/>
          <w:color w:val="auto"/>
          <w:lang w:eastAsia="zh-CN"/>
        </w:rPr>
      </w:pPr>
      <w:r>
        <w:rPr>
          <w:rFonts w:hint="eastAsia" w:ascii="仿宋" w:hAnsi="仿宋" w:eastAsia="仿宋" w:cs="仿宋"/>
          <w:color w:val="auto"/>
          <w:lang w:eastAsia="zh-CN"/>
        </w:rPr>
        <w:t>本授权书声明：注册于</w:t>
      </w:r>
      <w:r>
        <w:rPr>
          <w:rFonts w:hint="eastAsia" w:ascii="仿宋" w:hAnsi="仿宋" w:eastAsia="仿宋" w:cs="仿宋"/>
          <w:color w:val="auto"/>
          <w:u w:val="single"/>
          <w:lang w:eastAsia="zh-CN"/>
        </w:rPr>
        <w:t>（供应商地址）</w:t>
      </w:r>
      <w:r>
        <w:rPr>
          <w:rFonts w:hint="eastAsia" w:ascii="仿宋" w:hAnsi="仿宋" w:eastAsia="仿宋" w:cs="仿宋"/>
          <w:color w:val="auto"/>
          <w:lang w:eastAsia="zh-CN"/>
        </w:rPr>
        <w:t>的</w:t>
      </w:r>
      <w:r>
        <w:rPr>
          <w:rFonts w:hint="eastAsia" w:ascii="仿宋" w:hAnsi="仿宋" w:eastAsia="仿宋" w:cs="仿宋"/>
          <w:color w:val="auto"/>
          <w:u w:val="single"/>
          <w:lang w:eastAsia="zh-CN"/>
        </w:rPr>
        <w:t>（供应商名称）</w:t>
      </w:r>
      <w:r>
        <w:rPr>
          <w:rFonts w:hint="eastAsia" w:ascii="仿宋" w:hAnsi="仿宋" w:eastAsia="仿宋" w:cs="仿宋"/>
          <w:color w:val="auto"/>
          <w:lang w:eastAsia="zh-CN"/>
        </w:rPr>
        <w:t>法定代表人（负责人）</w:t>
      </w:r>
      <w:r>
        <w:rPr>
          <w:rFonts w:hint="eastAsia" w:ascii="仿宋" w:hAnsi="仿宋" w:eastAsia="仿宋" w:cs="仿宋"/>
          <w:color w:val="auto"/>
          <w:u w:val="single"/>
          <w:lang w:eastAsia="zh-CN"/>
        </w:rPr>
        <w:t>姓名、职务或职称）</w:t>
      </w:r>
      <w:r>
        <w:rPr>
          <w:rFonts w:hint="eastAsia" w:ascii="仿宋" w:hAnsi="仿宋" w:eastAsia="仿宋" w:cs="仿宋"/>
          <w:color w:val="auto"/>
          <w:lang w:eastAsia="zh-CN"/>
        </w:rPr>
        <w:t>代表本公司授权</w:t>
      </w:r>
      <w:r>
        <w:rPr>
          <w:rFonts w:hint="eastAsia" w:ascii="仿宋" w:hAnsi="仿宋" w:eastAsia="仿宋" w:cs="仿宋"/>
          <w:color w:val="auto"/>
          <w:u w:val="single"/>
          <w:lang w:eastAsia="zh-CN"/>
        </w:rPr>
        <w:t>（姓名）</w:t>
      </w:r>
      <w:r>
        <w:rPr>
          <w:rFonts w:hint="eastAsia" w:ascii="仿宋" w:hAnsi="仿宋" w:eastAsia="仿宋" w:cs="仿宋"/>
          <w:color w:val="auto"/>
          <w:lang w:eastAsia="zh-CN"/>
        </w:rPr>
        <w:t>为本单位的合法代理人，参与贵方组织的</w:t>
      </w:r>
      <w:r>
        <w:rPr>
          <w:rFonts w:hint="eastAsia" w:ascii="仿宋" w:hAnsi="仿宋" w:eastAsia="仿宋" w:cs="仿宋"/>
          <w:color w:val="auto"/>
          <w:u w:val="single"/>
          <w:lang w:eastAsia="zh-CN"/>
        </w:rPr>
        <w:t>（项目名称及项目编号）</w:t>
      </w:r>
      <w:r>
        <w:rPr>
          <w:rFonts w:hint="eastAsia" w:ascii="仿宋" w:hAnsi="仿宋" w:eastAsia="仿宋" w:cs="仿宋"/>
          <w:color w:val="auto"/>
          <w:lang w:eastAsia="zh-CN"/>
        </w:rPr>
        <w:t xml:space="preserve"> 的投标、谈判、签约等具体工作，并签署全部有关文件、协议及合同。</w:t>
      </w:r>
    </w:p>
    <w:p>
      <w:pPr>
        <w:adjustRightInd w:val="0"/>
        <w:snapToGrid w:val="0"/>
        <w:spacing w:line="420" w:lineRule="exact"/>
        <w:ind w:firstLine="486" w:firstLineChars="200"/>
        <w:rPr>
          <w:rFonts w:ascii="仿宋" w:hAnsi="仿宋" w:eastAsia="仿宋" w:cs="仿宋"/>
          <w:color w:val="auto"/>
          <w:lang w:eastAsia="zh-CN"/>
        </w:rPr>
      </w:pPr>
      <w:r>
        <w:rPr>
          <w:rFonts w:hint="eastAsia" w:ascii="仿宋" w:hAnsi="仿宋" w:eastAsia="仿宋" w:cs="仿宋"/>
          <w:color w:val="auto"/>
          <w:lang w:eastAsia="zh-CN"/>
        </w:rPr>
        <w:t>我单位对被授权人的上述经济活动负全部责任。在撤销授权的书面通知前，本授权书一直有效。被授权人在授权书有效期内签署的所有文件不因授权的撤消而失效。</w:t>
      </w:r>
    </w:p>
    <w:p>
      <w:pPr>
        <w:pStyle w:val="9"/>
        <w:tabs>
          <w:tab w:val="left" w:pos="780"/>
        </w:tabs>
        <w:kinsoku w:val="0"/>
        <w:overflowPunct w:val="0"/>
        <w:adjustRightInd w:val="0"/>
        <w:snapToGrid w:val="0"/>
        <w:spacing w:before="12"/>
        <w:rPr>
          <w:rFonts w:ascii="仿宋" w:hAnsi="仿宋" w:eastAsia="仿宋" w:cs="仿宋"/>
          <w:color w:val="auto"/>
          <w:sz w:val="4"/>
          <w:szCs w:val="4"/>
          <w:lang w:eastAsia="zh-CN"/>
        </w:rPr>
      </w:pPr>
    </w:p>
    <w:p>
      <w:pPr>
        <w:pStyle w:val="9"/>
        <w:numPr>
          <w:ilvl w:val="0"/>
          <w:numId w:val="0"/>
        </w:numPr>
        <w:kinsoku w:val="0"/>
        <w:overflowPunct w:val="0"/>
        <w:adjustRightInd w:val="0"/>
        <w:snapToGrid w:val="0"/>
        <w:spacing w:line="200" w:lineRule="atLeast"/>
        <w:ind w:right="1931" w:rightChars="795"/>
        <w:jc w:val="both"/>
        <w:rPr>
          <w:rFonts w:ascii="仿宋" w:hAnsi="仿宋" w:eastAsia="仿宋" w:cs="仿宋"/>
          <w:color w:val="auto"/>
          <w:sz w:val="18"/>
          <w:szCs w:val="20"/>
        </w:rPr>
      </w:pPr>
      <w:r>
        <w:rPr>
          <w:color w:val="auto"/>
          <w:sz w:val="18"/>
        </w:rPr>
        <mc:AlternateContent>
          <mc:Choice Requires="wps">
            <w:drawing>
              <wp:anchor distT="0" distB="0" distL="114300" distR="114300" simplePos="0" relativeHeight="251664384" behindDoc="0" locked="0" layoutInCell="1" allowOverlap="1">
                <wp:simplePos x="0" y="0"/>
                <wp:positionH relativeFrom="column">
                  <wp:posOffset>252730</wp:posOffset>
                </wp:positionH>
                <wp:positionV relativeFrom="paragraph">
                  <wp:posOffset>1524635</wp:posOffset>
                </wp:positionV>
                <wp:extent cx="2348230" cy="1367155"/>
                <wp:effectExtent l="4445" t="4445" r="9525" b="19050"/>
                <wp:wrapSquare wrapText="bothSides"/>
                <wp:docPr id="5" name="自选图形 62"/>
                <wp:cNvGraphicFramePr/>
                <a:graphic xmlns:a="http://schemas.openxmlformats.org/drawingml/2006/main">
                  <a:graphicData uri="http://schemas.microsoft.com/office/word/2010/wordprocessingShape">
                    <wps:wsp>
                      <wps:cNvSpPr/>
                      <wps:spPr>
                        <a:xfrm>
                          <a:off x="0" y="0"/>
                          <a:ext cx="2348230" cy="136715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jc w:val="center"/>
                              <w:rPr>
                                <w:rFonts w:hint="eastAsia" w:ascii="仿宋" w:hAnsi="仿宋" w:eastAsia="仿宋" w:cs="仿宋"/>
                                <w:sz w:val="24"/>
                                <w:szCs w:val="24"/>
                              </w:rPr>
                            </w:pPr>
                          </w:p>
                          <w:p>
                            <w:pPr>
                              <w:jc w:val="center"/>
                              <w:rPr>
                                <w:rFonts w:hint="eastAsia" w:ascii="仿宋" w:hAnsi="仿宋" w:eastAsia="仿宋" w:cs="仿宋"/>
                                <w:sz w:val="24"/>
                                <w:szCs w:val="24"/>
                              </w:rPr>
                            </w:pPr>
                          </w:p>
                          <w:p>
                            <w:pPr>
                              <w:jc w:val="center"/>
                              <w:rPr>
                                <w:rFonts w:hint="eastAsia" w:ascii="仿宋" w:hAnsi="仿宋" w:eastAsia="仿宋" w:cs="仿宋"/>
                                <w:sz w:val="24"/>
                                <w:szCs w:val="24"/>
                              </w:rPr>
                            </w:pPr>
                            <w:r>
                              <w:rPr>
                                <w:rFonts w:hint="eastAsia" w:ascii="仿宋" w:hAnsi="仿宋" w:eastAsia="仿宋" w:cs="仿宋"/>
                                <w:sz w:val="24"/>
                                <w:szCs w:val="24"/>
                              </w:rPr>
                              <w:t>法定代表人身份证复印件正面</w:t>
                            </w:r>
                          </w:p>
                          <w:p/>
                        </w:txbxContent>
                      </wps:txbx>
                      <wps:bodyPr upright="1"/>
                    </wps:wsp>
                  </a:graphicData>
                </a:graphic>
              </wp:anchor>
            </w:drawing>
          </mc:Choice>
          <mc:Fallback>
            <w:pict>
              <v:roundrect id="自选图形 62" o:spid="_x0000_s1026" o:spt="2" style="position:absolute;left:0pt;margin-left:19.9pt;margin-top:120.05pt;height:107.65pt;width:184.9pt;mso-wrap-distance-bottom:0pt;mso-wrap-distance-left:9pt;mso-wrap-distance-right:9pt;mso-wrap-distance-top:0pt;z-index:251664384;mso-width-relative:page;mso-height-relative:page;" fillcolor="#FFFFFF" filled="t" stroked="t" coordsize="21600,21600" arcsize="0.166666666666667" o:gfxdata="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qJ&#10;84rXAAAACgEAAA8AAAAAAAAAAQAgAAAAIgAAAGRycy9kb3ducmV2LnhtbFBLAQIUABQAAAAIAIdO&#10;4kBNlMjYJAIAAFgEAAAOAAAAAAAAAAEAIAAAACYBAABkcnMvZTJvRG9jLnhtbFBLBQYAAAAABgAG&#10;AFkBAAC8BQAAAAA=&#10;">
                <v:fill on="t" focussize="0,0"/>
                <v:stroke color="#000000" joinstyle="round"/>
                <v:imagedata o:title=""/>
                <o:lock v:ext="edit" aspectratio="f"/>
                <v:textbox>
                  <w:txbxContent>
                    <w:p>
                      <w:pPr>
                        <w:jc w:val="center"/>
                        <w:rPr>
                          <w:rFonts w:hint="eastAsia" w:ascii="仿宋" w:hAnsi="仿宋" w:eastAsia="仿宋" w:cs="仿宋"/>
                          <w:sz w:val="24"/>
                          <w:szCs w:val="24"/>
                        </w:rPr>
                      </w:pPr>
                    </w:p>
                    <w:p>
                      <w:pPr>
                        <w:jc w:val="center"/>
                        <w:rPr>
                          <w:rFonts w:hint="eastAsia" w:ascii="仿宋" w:hAnsi="仿宋" w:eastAsia="仿宋" w:cs="仿宋"/>
                          <w:sz w:val="24"/>
                          <w:szCs w:val="24"/>
                        </w:rPr>
                      </w:pPr>
                    </w:p>
                    <w:p>
                      <w:pPr>
                        <w:jc w:val="center"/>
                        <w:rPr>
                          <w:rFonts w:hint="eastAsia" w:ascii="仿宋" w:hAnsi="仿宋" w:eastAsia="仿宋" w:cs="仿宋"/>
                          <w:sz w:val="24"/>
                          <w:szCs w:val="24"/>
                        </w:rPr>
                      </w:pPr>
                      <w:r>
                        <w:rPr>
                          <w:rFonts w:hint="eastAsia" w:ascii="仿宋" w:hAnsi="仿宋" w:eastAsia="仿宋" w:cs="仿宋"/>
                          <w:sz w:val="24"/>
                          <w:szCs w:val="24"/>
                        </w:rPr>
                        <w:t>法定代表人身份证复印件正面</w:t>
                      </w:r>
                    </w:p>
                    <w:p/>
                  </w:txbxContent>
                </v:textbox>
                <w10:wrap type="square"/>
              </v:roundrect>
            </w:pict>
          </mc:Fallback>
        </mc:AlternateContent>
      </w:r>
      <w:r>
        <w:rPr>
          <w:rFonts w:hint="default"/>
          <w:color w:val="auto"/>
          <w:sz w:val="18"/>
          <w:lang w:val="en-US"/>
        </w:rPr>
        <mc:AlternateContent>
          <mc:Choice Requires="wps">
            <w:drawing>
              <wp:anchor distT="0" distB="0" distL="114300" distR="114300" simplePos="0" relativeHeight="251662336" behindDoc="1" locked="0" layoutInCell="1" allowOverlap="1">
                <wp:simplePos x="0" y="0"/>
                <wp:positionH relativeFrom="column">
                  <wp:posOffset>214630</wp:posOffset>
                </wp:positionH>
                <wp:positionV relativeFrom="paragraph">
                  <wp:posOffset>62865</wp:posOffset>
                </wp:positionV>
                <wp:extent cx="2378075" cy="1367155"/>
                <wp:effectExtent l="4445" t="4445" r="17780" b="19050"/>
                <wp:wrapTight wrapText="bothSides">
                  <wp:wrapPolygon>
                    <wp:start x="20605" y="-2"/>
                    <wp:lineTo x="986" y="0"/>
                    <wp:lineTo x="0" y="1611"/>
                    <wp:lineTo x="0" y="3600"/>
                    <wp:lineTo x="0" y="18000"/>
                    <wp:lineTo x="0" y="19988"/>
                    <wp:lineTo x="986" y="21600"/>
                    <wp:lineTo x="20605" y="21602"/>
                    <wp:lineTo x="994" y="21602"/>
                    <wp:lineTo x="20613" y="21600"/>
                    <wp:lineTo x="21599" y="19988"/>
                    <wp:lineTo x="21599" y="18000"/>
                    <wp:lineTo x="21599" y="3600"/>
                    <wp:lineTo x="21599" y="1611"/>
                    <wp:lineTo x="20613" y="0"/>
                    <wp:lineTo x="994" y="-2"/>
                    <wp:lineTo x="20605" y="-2"/>
                  </wp:wrapPolygon>
                </wp:wrapTight>
                <wp:docPr id="3" name="自选图形 60"/>
                <wp:cNvGraphicFramePr/>
                <a:graphic xmlns:a="http://schemas.openxmlformats.org/drawingml/2006/main">
                  <a:graphicData uri="http://schemas.microsoft.com/office/word/2010/wordprocessingShape">
                    <wps:wsp>
                      <wps:cNvSpPr/>
                      <wps:spPr>
                        <a:xfrm>
                          <a:off x="0" y="0"/>
                          <a:ext cx="2378075" cy="136715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jc w:val="center"/>
                              <w:rPr>
                                <w:rFonts w:hint="eastAsia" w:ascii="仿宋" w:hAnsi="仿宋" w:eastAsia="仿宋" w:cs="仿宋"/>
                                <w:sz w:val="24"/>
                                <w:szCs w:val="24"/>
                              </w:rPr>
                            </w:pPr>
                          </w:p>
                          <w:p>
                            <w:pPr>
                              <w:jc w:val="center"/>
                              <w:rPr>
                                <w:rFonts w:hint="eastAsia" w:ascii="仿宋" w:hAnsi="仿宋" w:eastAsia="仿宋" w:cs="仿宋"/>
                                <w:sz w:val="24"/>
                                <w:szCs w:val="24"/>
                              </w:rPr>
                            </w:pPr>
                          </w:p>
                          <w:p>
                            <w:pPr>
                              <w:jc w:val="center"/>
                              <w:rPr>
                                <w:rFonts w:hint="eastAsia" w:ascii="仿宋" w:hAnsi="仿宋" w:eastAsia="仿宋" w:cs="仿宋"/>
                                <w:sz w:val="24"/>
                                <w:szCs w:val="24"/>
                                <w:lang w:eastAsia="zh-CN"/>
                              </w:rPr>
                            </w:pPr>
                            <w:r>
                              <w:rPr>
                                <w:rFonts w:hint="eastAsia" w:ascii="仿宋" w:hAnsi="仿宋" w:eastAsia="仿宋" w:cs="仿宋"/>
                                <w:sz w:val="24"/>
                                <w:szCs w:val="24"/>
                              </w:rPr>
                              <w:t>授权委托人身份证复印件</w:t>
                            </w:r>
                            <w:r>
                              <w:rPr>
                                <w:rFonts w:hint="eastAsia" w:ascii="仿宋" w:hAnsi="仿宋" w:eastAsia="仿宋" w:cs="仿宋"/>
                                <w:sz w:val="24"/>
                                <w:szCs w:val="24"/>
                                <w:lang w:eastAsia="zh-CN"/>
                              </w:rPr>
                              <w:t>正面</w:t>
                            </w:r>
                          </w:p>
                          <w:p>
                            <w:pPr>
                              <w:rPr>
                                <w:rFonts w:hint="eastAsia"/>
                                <w:lang w:val="en-US" w:eastAsia="zh-CN"/>
                              </w:rPr>
                            </w:pPr>
                          </w:p>
                        </w:txbxContent>
                      </wps:txbx>
                      <wps:bodyPr upright="1"/>
                    </wps:wsp>
                  </a:graphicData>
                </a:graphic>
              </wp:anchor>
            </w:drawing>
          </mc:Choice>
          <mc:Fallback>
            <w:pict>
              <v:roundrect id="自选图形 60" o:spid="_x0000_s1026" o:spt="2" style="position:absolute;left:0pt;margin-left:16.9pt;margin-top:4.95pt;height:107.65pt;width:187.25pt;mso-wrap-distance-left:9pt;mso-wrap-distance-right:9pt;z-index:-251654144;mso-width-relative:page;mso-height-relative:page;" fillcolor="#FFFFFF" filled="t" stroked="t" coordsize="21600,21600" wrapcoords="20605 -2 986 0 0 1611 0 3600 0 18000 0 19988 986 21600 20605 21602 994 21602 20613 21600 21599 19988 21599 18000 21599 3600 21599 1611 20613 0 994 -2 20605 -2" arcsize="0.166666666666667" o:gfxdata="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HgUrBPV&#10;AAAACAEAAA8AAAAAAAAAAQAgAAAAIgAAAGRycy9kb3ducmV2LnhtbFBLAQIUABQAAAAIAIdO4kB/&#10;97bkIwIAAFgEAAAOAAAAAAAAAAEAIAAAACQBAABkcnMvZTJvRG9jLnhtbFBLBQYAAAAABgAGAFkB&#10;AAC5BQAAAAA=&#10;">
                <v:fill on="t" focussize="0,0"/>
                <v:stroke color="#000000" joinstyle="round"/>
                <v:imagedata o:title=""/>
                <o:lock v:ext="edit" aspectratio="f"/>
                <v:textbox>
                  <w:txbxContent>
                    <w:p>
                      <w:pPr>
                        <w:jc w:val="center"/>
                        <w:rPr>
                          <w:rFonts w:hint="eastAsia" w:ascii="仿宋" w:hAnsi="仿宋" w:eastAsia="仿宋" w:cs="仿宋"/>
                          <w:sz w:val="24"/>
                          <w:szCs w:val="24"/>
                        </w:rPr>
                      </w:pPr>
                    </w:p>
                    <w:p>
                      <w:pPr>
                        <w:jc w:val="center"/>
                        <w:rPr>
                          <w:rFonts w:hint="eastAsia" w:ascii="仿宋" w:hAnsi="仿宋" w:eastAsia="仿宋" w:cs="仿宋"/>
                          <w:sz w:val="24"/>
                          <w:szCs w:val="24"/>
                        </w:rPr>
                      </w:pPr>
                    </w:p>
                    <w:p>
                      <w:pPr>
                        <w:jc w:val="center"/>
                        <w:rPr>
                          <w:rFonts w:hint="eastAsia" w:ascii="仿宋" w:hAnsi="仿宋" w:eastAsia="仿宋" w:cs="仿宋"/>
                          <w:sz w:val="24"/>
                          <w:szCs w:val="24"/>
                          <w:lang w:eastAsia="zh-CN"/>
                        </w:rPr>
                      </w:pPr>
                      <w:r>
                        <w:rPr>
                          <w:rFonts w:hint="eastAsia" w:ascii="仿宋" w:hAnsi="仿宋" w:eastAsia="仿宋" w:cs="仿宋"/>
                          <w:sz w:val="24"/>
                          <w:szCs w:val="24"/>
                        </w:rPr>
                        <w:t>授权委托人身份证复印件</w:t>
                      </w:r>
                      <w:r>
                        <w:rPr>
                          <w:rFonts w:hint="eastAsia" w:ascii="仿宋" w:hAnsi="仿宋" w:eastAsia="仿宋" w:cs="仿宋"/>
                          <w:sz w:val="24"/>
                          <w:szCs w:val="24"/>
                          <w:lang w:eastAsia="zh-CN"/>
                        </w:rPr>
                        <w:t>正面</w:t>
                      </w:r>
                    </w:p>
                    <w:p>
                      <w:pPr>
                        <w:rPr>
                          <w:rFonts w:hint="eastAsia"/>
                          <w:lang w:val="en-US" w:eastAsia="zh-CN"/>
                        </w:rPr>
                      </w:pPr>
                    </w:p>
                  </w:txbxContent>
                </v:textbox>
                <w10:wrap type="tight"/>
              </v:roundrect>
            </w:pict>
          </mc:Fallback>
        </mc:AlternateContent>
      </w:r>
      <w:r>
        <w:rPr>
          <w:color w:val="auto"/>
          <w:sz w:val="18"/>
        </w:rPr>
        <mc:AlternateContent>
          <mc:Choice Requires="wps">
            <w:drawing>
              <wp:anchor distT="0" distB="0" distL="114300" distR="114300" simplePos="0" relativeHeight="251665408" behindDoc="0" locked="0" layoutInCell="1" allowOverlap="1">
                <wp:simplePos x="0" y="0"/>
                <wp:positionH relativeFrom="column">
                  <wp:posOffset>2920365</wp:posOffset>
                </wp:positionH>
                <wp:positionV relativeFrom="paragraph">
                  <wp:posOffset>1524635</wp:posOffset>
                </wp:positionV>
                <wp:extent cx="2341245" cy="1367155"/>
                <wp:effectExtent l="4445" t="4445" r="16510" b="19050"/>
                <wp:wrapSquare wrapText="bothSides"/>
                <wp:docPr id="7" name="自选图形 63"/>
                <wp:cNvGraphicFramePr/>
                <a:graphic xmlns:a="http://schemas.openxmlformats.org/drawingml/2006/main">
                  <a:graphicData uri="http://schemas.microsoft.com/office/word/2010/wordprocessingShape">
                    <wps:wsp>
                      <wps:cNvSpPr/>
                      <wps:spPr>
                        <a:xfrm>
                          <a:off x="0" y="0"/>
                          <a:ext cx="2341245" cy="136715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jc w:val="center"/>
                              <w:rPr>
                                <w:rFonts w:hint="eastAsia" w:ascii="仿宋" w:hAnsi="仿宋" w:eastAsia="仿宋" w:cs="仿宋"/>
                                <w:sz w:val="24"/>
                                <w:szCs w:val="24"/>
                              </w:rPr>
                            </w:pPr>
                          </w:p>
                          <w:p>
                            <w:pPr>
                              <w:jc w:val="center"/>
                              <w:rPr>
                                <w:rFonts w:hint="eastAsia" w:ascii="仿宋" w:hAnsi="仿宋" w:eastAsia="仿宋" w:cs="仿宋"/>
                                <w:sz w:val="24"/>
                                <w:szCs w:val="24"/>
                              </w:rPr>
                            </w:pPr>
                          </w:p>
                          <w:p>
                            <w:pPr>
                              <w:jc w:val="center"/>
                              <w:rPr>
                                <w:rFonts w:hint="eastAsia" w:ascii="仿宋" w:hAnsi="仿宋" w:eastAsia="仿宋" w:cs="仿宋"/>
                                <w:sz w:val="24"/>
                                <w:szCs w:val="24"/>
                              </w:rPr>
                            </w:pPr>
                            <w:r>
                              <w:rPr>
                                <w:rFonts w:hint="eastAsia" w:ascii="仿宋" w:hAnsi="仿宋" w:eastAsia="仿宋" w:cs="仿宋"/>
                                <w:sz w:val="24"/>
                                <w:szCs w:val="24"/>
                              </w:rPr>
                              <w:t>法定代表人身份证复印件反面</w:t>
                            </w:r>
                          </w:p>
                          <w:p/>
                        </w:txbxContent>
                      </wps:txbx>
                      <wps:bodyPr upright="1"/>
                    </wps:wsp>
                  </a:graphicData>
                </a:graphic>
              </wp:anchor>
            </w:drawing>
          </mc:Choice>
          <mc:Fallback>
            <w:pict>
              <v:roundrect id="自选图形 63" o:spid="_x0000_s1026" o:spt="2" style="position:absolute;left:0pt;margin-left:229.95pt;margin-top:120.05pt;height:107.65pt;width:184.35pt;mso-wrap-distance-bottom:0pt;mso-wrap-distance-left:9pt;mso-wrap-distance-right:9pt;mso-wrap-distance-top:0pt;z-index:251665408;mso-width-relative:page;mso-height-relative:page;" fillcolor="#FFFFFF" filled="t" stroked="t" coordsize="21600,21600" arcsize="0.166666666666667" o:gfxdata="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gxxbJ&#10;1gAAAAsBAAAPAAAAAAAAAAEAIAAAACIAAABkcnMvZG93bnJldi54bWxQSwECFAAUAAAACACHTuJA&#10;hloa5SMCAABYBAAADgAAAAAAAAABACAAAAAlAQAAZHJzL2Uyb0RvYy54bWxQSwUGAAAAAAYABgBZ&#10;AQAAugUAAAAA&#10;">
                <v:fill on="t" focussize="0,0"/>
                <v:stroke color="#000000" joinstyle="round"/>
                <v:imagedata o:title=""/>
                <o:lock v:ext="edit" aspectratio="f"/>
                <v:textbox>
                  <w:txbxContent>
                    <w:p>
                      <w:pPr>
                        <w:jc w:val="center"/>
                        <w:rPr>
                          <w:rFonts w:hint="eastAsia" w:ascii="仿宋" w:hAnsi="仿宋" w:eastAsia="仿宋" w:cs="仿宋"/>
                          <w:sz w:val="24"/>
                          <w:szCs w:val="24"/>
                        </w:rPr>
                      </w:pPr>
                    </w:p>
                    <w:p>
                      <w:pPr>
                        <w:jc w:val="center"/>
                        <w:rPr>
                          <w:rFonts w:hint="eastAsia" w:ascii="仿宋" w:hAnsi="仿宋" w:eastAsia="仿宋" w:cs="仿宋"/>
                          <w:sz w:val="24"/>
                          <w:szCs w:val="24"/>
                        </w:rPr>
                      </w:pPr>
                    </w:p>
                    <w:p>
                      <w:pPr>
                        <w:jc w:val="center"/>
                        <w:rPr>
                          <w:rFonts w:hint="eastAsia" w:ascii="仿宋" w:hAnsi="仿宋" w:eastAsia="仿宋" w:cs="仿宋"/>
                          <w:sz w:val="24"/>
                          <w:szCs w:val="24"/>
                        </w:rPr>
                      </w:pPr>
                      <w:r>
                        <w:rPr>
                          <w:rFonts w:hint="eastAsia" w:ascii="仿宋" w:hAnsi="仿宋" w:eastAsia="仿宋" w:cs="仿宋"/>
                          <w:sz w:val="24"/>
                          <w:szCs w:val="24"/>
                        </w:rPr>
                        <w:t>法定代表人身份证复印件反面</w:t>
                      </w:r>
                    </w:p>
                    <w:p/>
                  </w:txbxContent>
                </v:textbox>
                <w10:wrap type="square"/>
              </v:roundrect>
            </w:pict>
          </mc:Fallback>
        </mc:AlternateContent>
      </w:r>
      <w:r>
        <w:rPr>
          <w:color w:val="auto"/>
          <w:sz w:val="18"/>
        </w:rPr>
        <mc:AlternateContent>
          <mc:Choice Requires="wps">
            <w:drawing>
              <wp:anchor distT="0" distB="0" distL="114300" distR="114300" simplePos="0" relativeHeight="251663360" behindDoc="0" locked="0" layoutInCell="1" allowOverlap="1">
                <wp:simplePos x="0" y="0"/>
                <wp:positionH relativeFrom="column">
                  <wp:posOffset>2902585</wp:posOffset>
                </wp:positionH>
                <wp:positionV relativeFrom="paragraph">
                  <wp:posOffset>41275</wp:posOffset>
                </wp:positionV>
                <wp:extent cx="2327275" cy="1367155"/>
                <wp:effectExtent l="4445" t="4445" r="11430" b="19050"/>
                <wp:wrapSquare wrapText="bothSides"/>
                <wp:docPr id="4" name="自选图形 61"/>
                <wp:cNvGraphicFramePr/>
                <a:graphic xmlns:a="http://schemas.openxmlformats.org/drawingml/2006/main">
                  <a:graphicData uri="http://schemas.microsoft.com/office/word/2010/wordprocessingShape">
                    <wps:wsp>
                      <wps:cNvSpPr/>
                      <wps:spPr>
                        <a:xfrm>
                          <a:off x="0" y="0"/>
                          <a:ext cx="2327275" cy="136715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jc w:val="center"/>
                              <w:rPr>
                                <w:rFonts w:hint="eastAsia" w:ascii="仿宋" w:hAnsi="仿宋" w:eastAsia="仿宋" w:cs="仿宋"/>
                                <w:sz w:val="24"/>
                                <w:szCs w:val="24"/>
                              </w:rPr>
                            </w:pPr>
                          </w:p>
                          <w:p>
                            <w:pPr>
                              <w:jc w:val="center"/>
                              <w:rPr>
                                <w:rFonts w:hint="eastAsia" w:ascii="仿宋" w:hAnsi="仿宋" w:eastAsia="仿宋" w:cs="仿宋"/>
                                <w:sz w:val="24"/>
                                <w:szCs w:val="24"/>
                              </w:rPr>
                            </w:pPr>
                          </w:p>
                          <w:p>
                            <w:pPr>
                              <w:jc w:val="center"/>
                              <w:rPr>
                                <w:rFonts w:hint="eastAsia" w:ascii="仿宋" w:hAnsi="仿宋" w:eastAsia="仿宋" w:cs="仿宋"/>
                                <w:sz w:val="24"/>
                                <w:szCs w:val="24"/>
                                <w:lang w:eastAsia="zh-CN"/>
                              </w:rPr>
                            </w:pPr>
                            <w:r>
                              <w:rPr>
                                <w:rFonts w:hint="eastAsia" w:ascii="仿宋" w:hAnsi="仿宋" w:eastAsia="仿宋" w:cs="仿宋"/>
                                <w:sz w:val="24"/>
                                <w:szCs w:val="24"/>
                              </w:rPr>
                              <w:t>授权委托人身份证复印件</w:t>
                            </w:r>
                            <w:r>
                              <w:rPr>
                                <w:rFonts w:hint="eastAsia" w:ascii="仿宋" w:hAnsi="仿宋" w:eastAsia="仿宋" w:cs="仿宋"/>
                                <w:sz w:val="24"/>
                                <w:szCs w:val="24"/>
                                <w:lang w:eastAsia="zh-CN"/>
                              </w:rPr>
                              <w:t>反面</w:t>
                            </w:r>
                          </w:p>
                          <w:p/>
                        </w:txbxContent>
                      </wps:txbx>
                      <wps:bodyPr upright="1"/>
                    </wps:wsp>
                  </a:graphicData>
                </a:graphic>
              </wp:anchor>
            </w:drawing>
          </mc:Choice>
          <mc:Fallback>
            <w:pict>
              <v:roundrect id="自选图形 61" o:spid="_x0000_s1026" o:spt="2" style="position:absolute;left:0pt;margin-left:228.55pt;margin-top:3.25pt;height:107.65pt;width:183.25pt;mso-wrap-distance-bottom:0pt;mso-wrap-distance-left:9pt;mso-wrap-distance-right:9pt;mso-wrap-distance-top:0pt;z-index:251663360;mso-width-relative:page;mso-height-relative:page;" fillcolor="#FFFFFF" filled="t" stroked="t" coordsize="21600,21600" arcsize="0.166666666666667" o:gfxdata="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KEvrYLV&#10;AAAACQEAAA8AAAAAAAAAAQAgAAAAIgAAAGRycy9kb3ducmV2LnhtbFBLAQIUABQAAAAIAIdO4kBX&#10;EgR5IwIAAFgEAAAOAAAAAAAAAAEAIAAAACQBAABkcnMvZTJvRG9jLnhtbFBLBQYAAAAABgAGAFkB&#10;AAC5BQAAAAA=&#10;">
                <v:fill on="t" focussize="0,0"/>
                <v:stroke color="#000000" joinstyle="round"/>
                <v:imagedata o:title=""/>
                <o:lock v:ext="edit" aspectratio="f"/>
                <v:textbox>
                  <w:txbxContent>
                    <w:p>
                      <w:pPr>
                        <w:jc w:val="center"/>
                        <w:rPr>
                          <w:rFonts w:hint="eastAsia" w:ascii="仿宋" w:hAnsi="仿宋" w:eastAsia="仿宋" w:cs="仿宋"/>
                          <w:sz w:val="24"/>
                          <w:szCs w:val="24"/>
                        </w:rPr>
                      </w:pPr>
                    </w:p>
                    <w:p>
                      <w:pPr>
                        <w:jc w:val="center"/>
                        <w:rPr>
                          <w:rFonts w:hint="eastAsia" w:ascii="仿宋" w:hAnsi="仿宋" w:eastAsia="仿宋" w:cs="仿宋"/>
                          <w:sz w:val="24"/>
                          <w:szCs w:val="24"/>
                        </w:rPr>
                      </w:pPr>
                    </w:p>
                    <w:p>
                      <w:pPr>
                        <w:jc w:val="center"/>
                        <w:rPr>
                          <w:rFonts w:hint="eastAsia" w:ascii="仿宋" w:hAnsi="仿宋" w:eastAsia="仿宋" w:cs="仿宋"/>
                          <w:sz w:val="24"/>
                          <w:szCs w:val="24"/>
                          <w:lang w:eastAsia="zh-CN"/>
                        </w:rPr>
                      </w:pPr>
                      <w:r>
                        <w:rPr>
                          <w:rFonts w:hint="eastAsia" w:ascii="仿宋" w:hAnsi="仿宋" w:eastAsia="仿宋" w:cs="仿宋"/>
                          <w:sz w:val="24"/>
                          <w:szCs w:val="24"/>
                        </w:rPr>
                        <w:t>授权委托人身份证复印件</w:t>
                      </w:r>
                      <w:r>
                        <w:rPr>
                          <w:rFonts w:hint="eastAsia" w:ascii="仿宋" w:hAnsi="仿宋" w:eastAsia="仿宋" w:cs="仿宋"/>
                          <w:sz w:val="24"/>
                          <w:szCs w:val="24"/>
                          <w:lang w:eastAsia="zh-CN"/>
                        </w:rPr>
                        <w:t>反面</w:t>
                      </w:r>
                    </w:p>
                    <w:p/>
                  </w:txbxContent>
                </v:textbox>
                <w10:wrap type="square"/>
              </v:roundrect>
            </w:pict>
          </mc:Fallback>
        </mc:AlternateContent>
      </w:r>
    </w:p>
    <w:p>
      <w:pPr>
        <w:pStyle w:val="9"/>
        <w:numPr>
          <w:ilvl w:val="0"/>
          <w:numId w:val="0"/>
        </w:numPr>
        <w:kinsoku w:val="0"/>
        <w:overflowPunct w:val="0"/>
        <w:adjustRightInd w:val="0"/>
        <w:snapToGrid w:val="0"/>
        <w:spacing w:line="200" w:lineRule="atLeast"/>
        <w:rPr>
          <w:rFonts w:ascii="仿宋" w:hAnsi="仿宋" w:eastAsia="仿宋" w:cs="仿宋"/>
          <w:color w:val="auto"/>
          <w:sz w:val="18"/>
          <w:szCs w:val="20"/>
        </w:rPr>
      </w:pPr>
    </w:p>
    <w:p>
      <w:pPr>
        <w:rPr>
          <w:rFonts w:ascii="仿宋" w:hAnsi="仿宋" w:eastAsia="仿宋" w:cs="仿宋"/>
          <w:color w:val="auto"/>
          <w:sz w:val="18"/>
          <w:szCs w:val="20"/>
        </w:rPr>
      </w:pPr>
    </w:p>
    <w:p>
      <w:pPr>
        <w:pStyle w:val="36"/>
        <w:rPr>
          <w:rFonts w:ascii="仿宋" w:hAnsi="仿宋" w:eastAsia="仿宋" w:cs="仿宋"/>
          <w:color w:val="auto"/>
          <w:sz w:val="18"/>
          <w:szCs w:val="20"/>
        </w:rPr>
      </w:pPr>
    </w:p>
    <w:p>
      <w:pPr>
        <w:pStyle w:val="36"/>
        <w:rPr>
          <w:rFonts w:ascii="仿宋" w:hAnsi="仿宋" w:eastAsia="仿宋" w:cs="仿宋"/>
          <w:color w:val="auto"/>
          <w:sz w:val="18"/>
          <w:szCs w:val="20"/>
        </w:rPr>
      </w:pPr>
    </w:p>
    <w:p>
      <w:pPr>
        <w:pStyle w:val="36"/>
        <w:rPr>
          <w:rFonts w:ascii="仿宋" w:hAnsi="仿宋" w:eastAsia="仿宋" w:cs="仿宋"/>
          <w:color w:val="auto"/>
          <w:sz w:val="18"/>
          <w:szCs w:val="20"/>
        </w:rPr>
      </w:pPr>
    </w:p>
    <w:p>
      <w:pPr>
        <w:pStyle w:val="36"/>
        <w:rPr>
          <w:rFonts w:ascii="仿宋" w:hAnsi="仿宋" w:eastAsia="仿宋" w:cs="仿宋"/>
          <w:color w:val="auto"/>
          <w:sz w:val="18"/>
          <w:szCs w:val="20"/>
        </w:rPr>
      </w:pPr>
    </w:p>
    <w:p>
      <w:pPr>
        <w:pStyle w:val="9"/>
        <w:numPr>
          <w:ilvl w:val="0"/>
          <w:numId w:val="0"/>
        </w:numPr>
        <w:tabs>
          <w:tab w:val="left" w:pos="5295"/>
        </w:tabs>
        <w:kinsoku w:val="0"/>
        <w:overflowPunct w:val="0"/>
        <w:adjustRightInd w:val="0"/>
        <w:snapToGrid w:val="0"/>
        <w:spacing w:line="360" w:lineRule="auto"/>
        <w:ind w:left="709"/>
        <w:rPr>
          <w:rFonts w:hint="eastAsia" w:ascii="仿宋" w:hAnsi="仿宋" w:eastAsia="仿宋" w:cs="仿宋"/>
          <w:color w:val="auto"/>
          <w:sz w:val="24"/>
          <w:lang w:eastAsia="zh-CN"/>
        </w:rPr>
      </w:pPr>
    </w:p>
    <w:p>
      <w:pPr>
        <w:pStyle w:val="9"/>
        <w:numPr>
          <w:ilvl w:val="0"/>
          <w:numId w:val="0"/>
        </w:numPr>
        <w:tabs>
          <w:tab w:val="left" w:pos="5295"/>
        </w:tabs>
        <w:kinsoku w:val="0"/>
        <w:overflowPunct w:val="0"/>
        <w:adjustRightInd w:val="0"/>
        <w:snapToGrid w:val="0"/>
        <w:spacing w:line="360" w:lineRule="auto"/>
        <w:ind w:left="709"/>
        <w:rPr>
          <w:rFonts w:ascii="仿宋" w:hAnsi="仿宋" w:eastAsia="仿宋" w:cs="仿宋"/>
          <w:color w:val="auto"/>
          <w:sz w:val="24"/>
          <w:lang w:eastAsia="zh-CN"/>
        </w:rPr>
      </w:pPr>
      <w:r>
        <w:rPr>
          <w:rFonts w:hint="eastAsia" w:ascii="仿宋" w:hAnsi="仿宋" w:eastAsia="仿宋" w:cs="仿宋"/>
          <w:color w:val="auto"/>
          <w:sz w:val="24"/>
          <w:lang w:eastAsia="zh-CN"/>
        </w:rPr>
        <w:t>被授权代表（签章）：          供应商法定代表人（签章）：</w:t>
      </w:r>
    </w:p>
    <w:p>
      <w:pPr>
        <w:pStyle w:val="9"/>
        <w:numPr>
          <w:ilvl w:val="0"/>
          <w:numId w:val="0"/>
        </w:numPr>
        <w:tabs>
          <w:tab w:val="left" w:pos="1098"/>
          <w:tab w:val="left" w:pos="5298"/>
          <w:tab w:val="left" w:pos="5778"/>
        </w:tabs>
        <w:kinsoku w:val="0"/>
        <w:overflowPunct w:val="0"/>
        <w:adjustRightInd w:val="0"/>
        <w:snapToGrid w:val="0"/>
        <w:spacing w:line="360" w:lineRule="auto"/>
        <w:ind w:left="709"/>
        <w:rPr>
          <w:rFonts w:ascii="仿宋" w:hAnsi="仿宋" w:eastAsia="仿宋" w:cs="仿宋"/>
          <w:color w:val="auto"/>
          <w:sz w:val="24"/>
          <w:lang w:eastAsia="zh-CN"/>
        </w:rPr>
      </w:pPr>
      <w:r>
        <w:rPr>
          <w:rFonts w:hint="eastAsia" w:ascii="仿宋" w:hAnsi="仿宋" w:eastAsia="仿宋" w:cs="仿宋"/>
          <w:color w:val="auto"/>
          <w:sz w:val="24"/>
          <w:lang w:eastAsia="zh-CN"/>
        </w:rPr>
        <w:t>职</w:t>
      </w:r>
      <w:r>
        <w:rPr>
          <w:rFonts w:hint="eastAsia" w:ascii="仿宋" w:hAnsi="仿宋" w:eastAsia="仿宋" w:cs="仿宋"/>
          <w:color w:val="auto"/>
          <w:sz w:val="24"/>
          <w:lang w:eastAsia="zh-CN"/>
        </w:rPr>
        <w:tab/>
      </w:r>
      <w:r>
        <w:rPr>
          <w:rFonts w:hint="eastAsia" w:ascii="仿宋" w:hAnsi="仿宋" w:eastAsia="仿宋" w:cs="仿宋"/>
          <w:color w:val="auto"/>
          <w:sz w:val="24"/>
          <w:lang w:eastAsia="zh-CN"/>
        </w:rPr>
        <w:t>务：</w:t>
      </w:r>
      <w:r>
        <w:rPr>
          <w:rFonts w:hint="eastAsia" w:ascii="仿宋" w:hAnsi="仿宋" w:eastAsia="仿宋" w:cs="仿宋"/>
          <w:color w:val="auto"/>
          <w:sz w:val="24"/>
          <w:lang w:eastAsia="zh-CN"/>
        </w:rPr>
        <w:tab/>
      </w:r>
      <w:r>
        <w:rPr>
          <w:rFonts w:hint="eastAsia" w:ascii="仿宋" w:hAnsi="仿宋" w:eastAsia="仿宋" w:cs="仿宋"/>
          <w:color w:val="auto"/>
          <w:sz w:val="24"/>
          <w:lang w:eastAsia="zh-CN"/>
        </w:rPr>
        <w:t>职</w:t>
      </w:r>
      <w:r>
        <w:rPr>
          <w:rFonts w:hint="eastAsia" w:ascii="仿宋" w:hAnsi="仿宋" w:eastAsia="仿宋" w:cs="仿宋"/>
          <w:color w:val="auto"/>
          <w:sz w:val="24"/>
          <w:lang w:eastAsia="zh-CN"/>
        </w:rPr>
        <w:tab/>
      </w:r>
      <w:r>
        <w:rPr>
          <w:rFonts w:hint="eastAsia" w:ascii="仿宋" w:hAnsi="仿宋" w:eastAsia="仿宋" w:cs="仿宋"/>
          <w:color w:val="auto"/>
          <w:sz w:val="24"/>
          <w:lang w:eastAsia="zh-CN"/>
        </w:rPr>
        <w:t>务：</w:t>
      </w:r>
    </w:p>
    <w:p>
      <w:pPr>
        <w:pStyle w:val="9"/>
        <w:numPr>
          <w:ilvl w:val="0"/>
          <w:numId w:val="0"/>
        </w:numPr>
        <w:tabs>
          <w:tab w:val="left" w:pos="1098"/>
          <w:tab w:val="left" w:pos="5298"/>
          <w:tab w:val="left" w:pos="5778"/>
        </w:tabs>
        <w:kinsoku w:val="0"/>
        <w:overflowPunct w:val="0"/>
        <w:adjustRightInd w:val="0"/>
        <w:snapToGrid w:val="0"/>
        <w:spacing w:line="360" w:lineRule="auto"/>
        <w:ind w:left="709"/>
        <w:rPr>
          <w:rFonts w:ascii="仿宋" w:hAnsi="仿宋" w:eastAsia="仿宋" w:cs="仿宋"/>
          <w:color w:val="auto"/>
          <w:sz w:val="24"/>
          <w:lang w:eastAsia="zh-CN"/>
        </w:rPr>
      </w:pPr>
      <w:r>
        <w:rPr>
          <w:rFonts w:hint="eastAsia" w:ascii="仿宋" w:hAnsi="仿宋" w:eastAsia="仿宋" w:cs="仿宋"/>
          <w:color w:val="auto"/>
          <w:sz w:val="24"/>
          <w:lang w:eastAsia="zh-CN"/>
        </w:rPr>
        <w:t>电</w:t>
      </w:r>
      <w:r>
        <w:rPr>
          <w:rFonts w:hint="eastAsia" w:ascii="仿宋" w:hAnsi="仿宋" w:eastAsia="仿宋" w:cs="仿宋"/>
          <w:color w:val="auto"/>
          <w:sz w:val="24"/>
          <w:lang w:eastAsia="zh-CN"/>
        </w:rPr>
        <w:tab/>
      </w:r>
      <w:r>
        <w:rPr>
          <w:rFonts w:hint="eastAsia" w:ascii="仿宋" w:hAnsi="仿宋" w:eastAsia="仿宋" w:cs="仿宋"/>
          <w:color w:val="auto"/>
          <w:sz w:val="24"/>
          <w:lang w:eastAsia="zh-CN"/>
        </w:rPr>
        <w:t>话：</w:t>
      </w:r>
      <w:r>
        <w:rPr>
          <w:rFonts w:hint="eastAsia" w:ascii="仿宋" w:hAnsi="仿宋" w:eastAsia="仿宋" w:cs="仿宋"/>
          <w:color w:val="auto"/>
          <w:sz w:val="24"/>
          <w:lang w:eastAsia="zh-CN"/>
        </w:rPr>
        <w:tab/>
      </w:r>
      <w:r>
        <w:rPr>
          <w:rFonts w:hint="eastAsia" w:ascii="仿宋" w:hAnsi="仿宋" w:eastAsia="仿宋" w:cs="仿宋"/>
          <w:color w:val="auto"/>
          <w:sz w:val="24"/>
          <w:lang w:eastAsia="zh-CN"/>
        </w:rPr>
        <w:t>电</w:t>
      </w:r>
      <w:r>
        <w:rPr>
          <w:rFonts w:hint="eastAsia" w:ascii="仿宋" w:hAnsi="仿宋" w:eastAsia="仿宋" w:cs="仿宋"/>
          <w:color w:val="auto"/>
          <w:sz w:val="24"/>
          <w:lang w:eastAsia="zh-CN"/>
        </w:rPr>
        <w:tab/>
      </w:r>
      <w:r>
        <w:rPr>
          <w:rFonts w:hint="eastAsia" w:ascii="仿宋" w:hAnsi="仿宋" w:eastAsia="仿宋" w:cs="仿宋"/>
          <w:color w:val="auto"/>
          <w:sz w:val="24"/>
          <w:lang w:eastAsia="zh-CN"/>
        </w:rPr>
        <w:t>话：</w:t>
      </w:r>
    </w:p>
    <w:p>
      <w:pPr>
        <w:pStyle w:val="9"/>
        <w:numPr>
          <w:ilvl w:val="0"/>
          <w:numId w:val="0"/>
        </w:numPr>
        <w:tabs>
          <w:tab w:val="left" w:pos="5631"/>
          <w:tab w:val="left" w:pos="6591"/>
          <w:tab w:val="left" w:pos="7191"/>
          <w:tab w:val="left" w:pos="7791"/>
          <w:tab w:val="left" w:pos="8247"/>
        </w:tabs>
        <w:kinsoku w:val="0"/>
        <w:overflowPunct w:val="0"/>
        <w:adjustRightInd w:val="0"/>
        <w:snapToGrid w:val="0"/>
        <w:spacing w:line="360" w:lineRule="auto"/>
        <w:ind w:left="709" w:right="238"/>
        <w:rPr>
          <w:rFonts w:ascii="仿宋" w:hAnsi="仿宋" w:eastAsia="仿宋" w:cs="仿宋"/>
          <w:color w:val="auto"/>
          <w:sz w:val="24"/>
          <w:lang w:eastAsia="zh-CN"/>
        </w:rPr>
      </w:pPr>
      <w:r>
        <w:rPr>
          <w:rFonts w:hint="eastAsia" w:ascii="仿宋" w:hAnsi="仿宋" w:eastAsia="仿宋" w:cs="仿宋"/>
          <w:color w:val="auto"/>
          <w:sz w:val="24"/>
          <w:lang w:eastAsia="zh-CN"/>
        </w:rPr>
        <w:t>供应商：</w:t>
      </w:r>
      <w:r>
        <w:rPr>
          <w:rFonts w:hint="eastAsia" w:ascii="仿宋" w:hAnsi="仿宋" w:eastAsia="仿宋" w:cs="仿宋"/>
          <w:color w:val="auto"/>
          <w:sz w:val="24"/>
          <w:u w:val="single"/>
          <w:lang w:eastAsia="zh-CN"/>
        </w:rPr>
        <w:tab/>
      </w:r>
      <w:r>
        <w:rPr>
          <w:rFonts w:hint="eastAsia" w:ascii="仿宋" w:hAnsi="仿宋" w:eastAsia="仿宋" w:cs="仿宋"/>
          <w:color w:val="auto"/>
          <w:sz w:val="24"/>
          <w:u w:val="single"/>
          <w:lang w:eastAsia="zh-CN"/>
        </w:rPr>
        <w:tab/>
      </w:r>
      <w:r>
        <w:rPr>
          <w:rFonts w:hint="eastAsia" w:ascii="仿宋" w:hAnsi="仿宋" w:eastAsia="仿宋" w:cs="仿宋"/>
          <w:color w:val="auto"/>
          <w:sz w:val="24"/>
          <w:u w:val="single"/>
          <w:lang w:eastAsia="zh-CN"/>
        </w:rPr>
        <w:tab/>
      </w:r>
      <w:r>
        <w:rPr>
          <w:rFonts w:hint="eastAsia" w:ascii="仿宋" w:hAnsi="仿宋" w:eastAsia="仿宋" w:cs="仿宋"/>
          <w:color w:val="auto"/>
          <w:sz w:val="24"/>
          <w:lang w:eastAsia="zh-CN"/>
        </w:rPr>
        <w:t>（盖章）</w:t>
      </w:r>
    </w:p>
    <w:p>
      <w:pPr>
        <w:pStyle w:val="9"/>
        <w:numPr>
          <w:ilvl w:val="0"/>
          <w:numId w:val="0"/>
        </w:numPr>
        <w:tabs>
          <w:tab w:val="left" w:pos="5145"/>
          <w:tab w:val="left" w:pos="6591"/>
          <w:tab w:val="left" w:pos="7191"/>
          <w:tab w:val="left" w:pos="7791"/>
          <w:tab w:val="left" w:pos="8247"/>
        </w:tabs>
        <w:kinsoku w:val="0"/>
        <w:overflowPunct w:val="0"/>
        <w:adjustRightInd w:val="0"/>
        <w:snapToGrid w:val="0"/>
        <w:spacing w:line="360" w:lineRule="auto"/>
        <w:ind w:left="121" w:leftChars="50" w:right="238" w:firstLine="2916" w:firstLineChars="1200"/>
        <w:jc w:val="both"/>
        <w:rPr>
          <w:rFonts w:ascii="仿宋" w:hAnsi="仿宋" w:eastAsia="仿宋" w:cs="仿宋"/>
          <w:color w:val="auto"/>
          <w:sz w:val="20"/>
          <w:lang w:eastAsia="zh-CN"/>
        </w:rPr>
      </w:pPr>
      <w:r>
        <w:rPr>
          <w:rFonts w:hint="eastAsia" w:ascii="仿宋" w:hAnsi="仿宋" w:eastAsia="仿宋" w:cs="仿宋"/>
          <w:color w:val="auto"/>
          <w:sz w:val="24"/>
          <w:lang w:eastAsia="zh-CN"/>
        </w:rPr>
        <w:t xml:space="preserve"> 日期：</w:t>
      </w:r>
      <w:r>
        <w:rPr>
          <w:rFonts w:hint="eastAsia" w:ascii="仿宋" w:hAnsi="仿宋" w:eastAsia="仿宋" w:cs="仿宋"/>
          <w:color w:val="auto"/>
          <w:sz w:val="24"/>
          <w:u w:val="single"/>
          <w:lang w:eastAsia="zh-CN"/>
        </w:rPr>
        <w:t xml:space="preserve">     </w:t>
      </w:r>
      <w:r>
        <w:rPr>
          <w:rFonts w:hint="eastAsia" w:ascii="仿宋" w:hAnsi="仿宋" w:eastAsia="仿宋" w:cs="仿宋"/>
          <w:color w:val="auto"/>
          <w:sz w:val="24"/>
          <w:lang w:eastAsia="zh-CN"/>
        </w:rPr>
        <w:t>年</w:t>
      </w:r>
      <w:r>
        <w:rPr>
          <w:rFonts w:hint="eastAsia" w:ascii="仿宋" w:hAnsi="仿宋" w:eastAsia="仿宋" w:cs="仿宋"/>
          <w:color w:val="auto"/>
          <w:sz w:val="24"/>
          <w:u w:val="single"/>
          <w:lang w:eastAsia="zh-CN"/>
        </w:rPr>
        <w:t xml:space="preserve">   </w:t>
      </w:r>
      <w:r>
        <w:rPr>
          <w:rFonts w:hint="eastAsia" w:ascii="仿宋" w:hAnsi="仿宋" w:eastAsia="仿宋" w:cs="仿宋"/>
          <w:color w:val="auto"/>
          <w:sz w:val="24"/>
          <w:lang w:eastAsia="zh-CN"/>
        </w:rPr>
        <w:t>月</w:t>
      </w:r>
      <w:r>
        <w:rPr>
          <w:rFonts w:hint="eastAsia" w:ascii="仿宋" w:hAnsi="仿宋" w:eastAsia="仿宋" w:cs="仿宋"/>
          <w:color w:val="auto"/>
          <w:sz w:val="24"/>
          <w:u w:val="single"/>
          <w:lang w:eastAsia="zh-CN"/>
        </w:rPr>
        <w:t xml:space="preserve">   </w:t>
      </w:r>
      <w:r>
        <w:rPr>
          <w:rFonts w:hint="eastAsia" w:ascii="仿宋" w:hAnsi="仿宋" w:eastAsia="仿宋" w:cs="仿宋"/>
          <w:color w:val="auto"/>
          <w:sz w:val="24"/>
          <w:lang w:eastAsia="zh-CN"/>
        </w:rPr>
        <w:t xml:space="preserve">日 </w:t>
      </w:r>
      <w:r>
        <w:rPr>
          <w:rFonts w:hint="eastAsia" w:ascii="仿宋" w:hAnsi="仿宋" w:eastAsia="仿宋" w:cs="仿宋"/>
          <w:color w:val="auto"/>
          <w:sz w:val="20"/>
          <w:lang w:eastAsia="zh-CN"/>
        </w:rPr>
        <w:t xml:space="preserve">               </w:t>
      </w:r>
    </w:p>
    <w:p>
      <w:pPr>
        <w:pStyle w:val="36"/>
        <w:rPr>
          <w:rFonts w:ascii="仿宋" w:hAnsi="仿宋" w:eastAsia="仿宋" w:cs="仿宋"/>
          <w:b/>
          <w:bCs/>
          <w:color w:val="auto"/>
          <w:sz w:val="36"/>
          <w:szCs w:val="36"/>
          <w:lang w:eastAsia="zh-CN"/>
        </w:rPr>
      </w:pPr>
      <w:r>
        <w:rPr>
          <w:rFonts w:hint="eastAsia" w:ascii="仿宋" w:hAnsi="仿宋" w:eastAsia="仿宋" w:cs="仿宋"/>
          <w:color w:val="auto"/>
          <w:lang w:eastAsia="zh-CN"/>
        </w:rPr>
        <w:br w:type="page"/>
      </w:r>
    </w:p>
    <w:p>
      <w:pPr>
        <w:tabs>
          <w:tab w:val="left" w:pos="540"/>
        </w:tabs>
        <w:spacing w:line="240" w:lineRule="atLeast"/>
        <w:outlineLvl w:val="9"/>
        <w:rPr>
          <w:rFonts w:ascii="仿宋" w:hAnsi="仿宋" w:eastAsia="仿宋" w:cs="仿宋"/>
          <w:color w:val="auto"/>
          <w:sz w:val="24"/>
          <w:lang w:eastAsia="zh-CN"/>
        </w:rPr>
      </w:pPr>
      <w:r>
        <w:rPr>
          <w:rFonts w:hint="eastAsia" w:ascii="仿宋" w:hAnsi="仿宋" w:eastAsia="仿宋" w:cs="仿宋"/>
          <w:color w:val="auto"/>
          <w:sz w:val="24"/>
          <w:lang w:eastAsia="zh-CN"/>
        </w:rPr>
        <w:t>4、参加政府采购活动前3年内</w:t>
      </w:r>
      <w:bookmarkStart w:id="193" w:name="_Toc515647812"/>
      <w:bookmarkStart w:id="194" w:name="_Toc6008"/>
      <w:bookmarkStart w:id="195" w:name="_Toc1137"/>
      <w:r>
        <w:rPr>
          <w:rFonts w:hint="eastAsia" w:ascii="仿宋" w:hAnsi="仿宋" w:eastAsia="仿宋" w:cs="仿宋"/>
          <w:color w:val="auto"/>
          <w:sz w:val="24"/>
          <w:lang w:eastAsia="zh-CN"/>
        </w:rPr>
        <w:t>在经营活动中没有重大违法记录的书面声明</w:t>
      </w:r>
      <w:bookmarkEnd w:id="193"/>
      <w:bookmarkEnd w:id="194"/>
      <w:bookmarkEnd w:id="195"/>
    </w:p>
    <w:p>
      <w:pPr>
        <w:pStyle w:val="14"/>
        <w:tabs>
          <w:tab w:val="left" w:pos="5580"/>
        </w:tabs>
        <w:spacing w:line="240" w:lineRule="atLeast"/>
        <w:ind w:left="1164" w:leftChars="257" w:hanging="540"/>
        <w:jc w:val="center"/>
        <w:rPr>
          <w:rFonts w:ascii="仿宋" w:hAnsi="仿宋" w:eastAsia="仿宋" w:cs="仿宋"/>
          <w:b/>
          <w:color w:val="auto"/>
          <w:lang w:eastAsia="zh-CN"/>
        </w:rPr>
      </w:pPr>
    </w:p>
    <w:p>
      <w:pPr>
        <w:pStyle w:val="14"/>
        <w:tabs>
          <w:tab w:val="left" w:pos="5580"/>
        </w:tabs>
        <w:spacing w:line="240" w:lineRule="atLeast"/>
        <w:ind w:left="1164" w:leftChars="257" w:hanging="540"/>
        <w:rPr>
          <w:rFonts w:ascii="仿宋" w:hAnsi="仿宋" w:eastAsia="仿宋" w:cs="仿宋"/>
          <w:color w:val="auto"/>
          <w:lang w:eastAsia="zh-CN"/>
        </w:rPr>
      </w:pPr>
    </w:p>
    <w:p>
      <w:pPr>
        <w:pStyle w:val="14"/>
        <w:tabs>
          <w:tab w:val="left" w:pos="5580"/>
        </w:tabs>
        <w:spacing w:line="240" w:lineRule="atLeast"/>
        <w:ind w:left="1164" w:leftChars="257" w:hanging="540"/>
        <w:rPr>
          <w:rFonts w:ascii="仿宋" w:hAnsi="仿宋" w:eastAsia="仿宋" w:cs="仿宋"/>
          <w:color w:val="auto"/>
          <w:lang w:eastAsia="zh-CN"/>
        </w:rPr>
      </w:pPr>
    </w:p>
    <w:p>
      <w:pPr>
        <w:pStyle w:val="14"/>
        <w:tabs>
          <w:tab w:val="left" w:pos="5580"/>
        </w:tabs>
        <w:spacing w:line="360" w:lineRule="auto"/>
        <w:ind w:left="1164" w:leftChars="257" w:hanging="540"/>
        <w:rPr>
          <w:rFonts w:ascii="仿宋" w:hAnsi="仿宋" w:eastAsia="仿宋" w:cs="仿宋"/>
          <w:color w:val="auto"/>
          <w:lang w:eastAsia="zh-CN"/>
        </w:rPr>
      </w:pPr>
      <w:r>
        <w:rPr>
          <w:rFonts w:hint="eastAsia" w:ascii="仿宋" w:hAnsi="仿宋" w:eastAsia="仿宋" w:cs="仿宋"/>
          <w:color w:val="auto"/>
          <w:lang w:eastAsia="zh-CN"/>
        </w:rPr>
        <w:t>说明：1.供应商应按照相关法规规定如实作出说明。</w:t>
      </w:r>
    </w:p>
    <w:p>
      <w:pPr>
        <w:pStyle w:val="14"/>
        <w:tabs>
          <w:tab w:val="left" w:pos="5580"/>
        </w:tabs>
        <w:spacing w:line="360" w:lineRule="auto"/>
        <w:ind w:left="746" w:leftChars="307" w:firstLine="607" w:firstLineChars="250"/>
        <w:rPr>
          <w:rFonts w:ascii="仿宋" w:hAnsi="仿宋" w:eastAsia="仿宋" w:cs="仿宋"/>
          <w:color w:val="auto"/>
          <w:lang w:eastAsia="zh-CN"/>
        </w:rPr>
      </w:pPr>
      <w:r>
        <w:rPr>
          <w:rFonts w:hint="eastAsia" w:ascii="仿宋" w:hAnsi="仿宋" w:eastAsia="仿宋" w:cs="仿宋"/>
          <w:color w:val="auto"/>
          <w:lang w:eastAsia="zh-CN"/>
        </w:rPr>
        <w:t>2．按照磋商文件的规定加盖单位章（自然人投标的无需盖章，需要签字）。</w:t>
      </w:r>
    </w:p>
    <w:p>
      <w:pPr>
        <w:pStyle w:val="14"/>
        <w:tabs>
          <w:tab w:val="left" w:pos="5580"/>
        </w:tabs>
        <w:spacing w:line="360" w:lineRule="auto"/>
        <w:ind w:left="1164" w:leftChars="257" w:hanging="540"/>
        <w:rPr>
          <w:rFonts w:ascii="仿宋" w:hAnsi="仿宋" w:eastAsia="仿宋" w:cs="仿宋"/>
          <w:color w:val="auto"/>
          <w:lang w:eastAsia="zh-CN"/>
        </w:rPr>
      </w:pPr>
      <w:r>
        <w:rPr>
          <w:rFonts w:hint="eastAsia" w:ascii="仿宋" w:hAnsi="仿宋" w:eastAsia="仿宋" w:cs="仿宋"/>
          <w:color w:val="auto"/>
          <w:lang w:eastAsia="zh-CN"/>
        </w:rPr>
        <w:t xml:space="preserve">      </w:t>
      </w:r>
    </w:p>
    <w:p>
      <w:pPr>
        <w:pStyle w:val="5"/>
        <w:outlineLvl w:val="9"/>
        <w:rPr>
          <w:rFonts w:ascii="仿宋" w:hAnsi="仿宋" w:eastAsia="仿宋" w:cs="仿宋"/>
          <w:color w:val="auto"/>
          <w:sz w:val="36"/>
          <w:szCs w:val="36"/>
          <w:lang w:eastAsia="zh-CN"/>
        </w:rPr>
      </w:pPr>
    </w:p>
    <w:p>
      <w:pPr>
        <w:rPr>
          <w:rFonts w:ascii="仿宋" w:hAnsi="仿宋" w:eastAsia="仿宋" w:cs="仿宋"/>
          <w:b/>
          <w:bCs/>
          <w:color w:val="auto"/>
          <w:sz w:val="36"/>
          <w:szCs w:val="36"/>
          <w:lang w:eastAsia="zh-CN"/>
        </w:rPr>
      </w:pPr>
    </w:p>
    <w:p>
      <w:pPr>
        <w:pStyle w:val="5"/>
        <w:outlineLvl w:val="9"/>
        <w:rPr>
          <w:rFonts w:ascii="仿宋" w:hAnsi="仿宋" w:eastAsia="仿宋" w:cs="仿宋"/>
          <w:color w:val="auto"/>
          <w:sz w:val="36"/>
          <w:szCs w:val="36"/>
          <w:lang w:eastAsia="zh-CN"/>
        </w:rPr>
      </w:pPr>
    </w:p>
    <w:p>
      <w:pPr>
        <w:rPr>
          <w:rFonts w:ascii="仿宋" w:hAnsi="仿宋" w:eastAsia="仿宋" w:cs="仿宋"/>
          <w:b/>
          <w:bCs/>
          <w:color w:val="auto"/>
          <w:sz w:val="36"/>
          <w:szCs w:val="36"/>
          <w:lang w:eastAsia="zh-CN"/>
        </w:rPr>
      </w:pPr>
    </w:p>
    <w:p>
      <w:pPr>
        <w:pStyle w:val="5"/>
        <w:outlineLvl w:val="9"/>
        <w:rPr>
          <w:rFonts w:ascii="仿宋" w:hAnsi="仿宋" w:eastAsia="仿宋" w:cs="仿宋"/>
          <w:color w:val="auto"/>
          <w:sz w:val="36"/>
          <w:szCs w:val="36"/>
          <w:lang w:eastAsia="zh-CN"/>
        </w:rPr>
      </w:pPr>
    </w:p>
    <w:p>
      <w:pPr>
        <w:rPr>
          <w:rFonts w:ascii="仿宋" w:hAnsi="仿宋" w:eastAsia="仿宋" w:cs="仿宋"/>
          <w:b/>
          <w:bCs/>
          <w:color w:val="auto"/>
          <w:sz w:val="36"/>
          <w:szCs w:val="36"/>
          <w:lang w:eastAsia="zh-CN"/>
        </w:rPr>
      </w:pPr>
    </w:p>
    <w:p>
      <w:pPr>
        <w:pStyle w:val="5"/>
        <w:outlineLvl w:val="9"/>
        <w:rPr>
          <w:rFonts w:ascii="仿宋" w:hAnsi="仿宋" w:eastAsia="仿宋" w:cs="仿宋"/>
          <w:color w:val="auto"/>
          <w:sz w:val="36"/>
          <w:szCs w:val="36"/>
          <w:lang w:eastAsia="zh-CN"/>
        </w:rPr>
      </w:pPr>
    </w:p>
    <w:p>
      <w:pPr>
        <w:rPr>
          <w:rFonts w:ascii="仿宋" w:hAnsi="仿宋" w:eastAsia="仿宋" w:cs="仿宋"/>
          <w:b/>
          <w:bCs/>
          <w:color w:val="auto"/>
          <w:sz w:val="36"/>
          <w:szCs w:val="36"/>
          <w:lang w:eastAsia="zh-CN"/>
        </w:rPr>
      </w:pPr>
    </w:p>
    <w:p>
      <w:pPr>
        <w:pStyle w:val="5"/>
        <w:outlineLvl w:val="9"/>
        <w:rPr>
          <w:rFonts w:ascii="仿宋" w:hAnsi="仿宋" w:eastAsia="仿宋" w:cs="仿宋"/>
          <w:color w:val="auto"/>
          <w:sz w:val="36"/>
          <w:szCs w:val="36"/>
          <w:lang w:eastAsia="zh-CN"/>
        </w:rPr>
      </w:pPr>
    </w:p>
    <w:p>
      <w:pPr>
        <w:rPr>
          <w:rFonts w:ascii="仿宋" w:hAnsi="仿宋" w:eastAsia="仿宋" w:cs="仿宋"/>
          <w:b/>
          <w:bCs/>
          <w:color w:val="auto"/>
          <w:sz w:val="36"/>
          <w:szCs w:val="36"/>
          <w:lang w:eastAsia="zh-CN"/>
        </w:rPr>
      </w:pPr>
    </w:p>
    <w:p>
      <w:pPr>
        <w:pStyle w:val="5"/>
        <w:outlineLvl w:val="9"/>
        <w:rPr>
          <w:rFonts w:ascii="仿宋" w:hAnsi="仿宋" w:eastAsia="仿宋" w:cs="仿宋"/>
          <w:color w:val="auto"/>
          <w:sz w:val="36"/>
          <w:szCs w:val="36"/>
          <w:lang w:eastAsia="zh-CN"/>
        </w:rPr>
      </w:pPr>
    </w:p>
    <w:p>
      <w:pPr>
        <w:rPr>
          <w:rFonts w:ascii="仿宋" w:hAnsi="仿宋" w:eastAsia="仿宋" w:cs="仿宋"/>
          <w:b/>
          <w:bCs/>
          <w:color w:val="auto"/>
          <w:sz w:val="36"/>
          <w:szCs w:val="36"/>
          <w:lang w:eastAsia="zh-CN"/>
        </w:rPr>
      </w:pPr>
    </w:p>
    <w:p>
      <w:pPr>
        <w:pStyle w:val="4"/>
        <w:spacing w:line="240" w:lineRule="atLeast"/>
        <w:outlineLvl w:val="9"/>
        <w:rPr>
          <w:rFonts w:ascii="仿宋" w:hAnsi="仿宋" w:eastAsia="仿宋" w:cs="仿宋"/>
          <w:bCs/>
          <w:color w:val="auto"/>
          <w:sz w:val="36"/>
          <w:szCs w:val="36"/>
          <w:lang w:eastAsia="zh-CN"/>
        </w:rPr>
      </w:pPr>
    </w:p>
    <w:p>
      <w:pPr>
        <w:tabs>
          <w:tab w:val="left" w:pos="540"/>
        </w:tabs>
        <w:spacing w:line="240" w:lineRule="atLeast"/>
        <w:outlineLvl w:val="9"/>
        <w:rPr>
          <w:rFonts w:ascii="仿宋" w:hAnsi="仿宋" w:eastAsia="仿宋" w:cs="仿宋"/>
          <w:bCs/>
          <w:color w:val="auto"/>
          <w:sz w:val="36"/>
          <w:szCs w:val="36"/>
          <w:lang w:eastAsia="zh-CN"/>
        </w:rPr>
      </w:pPr>
      <w:r>
        <w:rPr>
          <w:rFonts w:hint="eastAsia" w:ascii="仿宋" w:hAnsi="仿宋" w:eastAsia="仿宋" w:cs="仿宋"/>
          <w:bCs/>
          <w:color w:val="auto"/>
          <w:sz w:val="36"/>
          <w:szCs w:val="36"/>
          <w:lang w:eastAsia="zh-CN"/>
        </w:rPr>
        <w:t>5、投标保证金缴纳凭证或投标担保函</w:t>
      </w:r>
    </w:p>
    <w:p>
      <w:pPr>
        <w:ind w:firstLine="486" w:firstLineChars="200"/>
        <w:rPr>
          <w:rFonts w:ascii="仿宋" w:hAnsi="仿宋" w:eastAsia="仿宋" w:cs="仿宋"/>
          <w:color w:val="auto"/>
          <w:lang w:eastAsia="zh-CN"/>
        </w:rPr>
      </w:pPr>
      <w:bookmarkStart w:id="196" w:name="_Toc494296665"/>
      <w:bookmarkStart w:id="197" w:name="_Toc494296991"/>
    </w:p>
    <w:bookmarkEnd w:id="196"/>
    <w:bookmarkEnd w:id="197"/>
    <w:p>
      <w:pPr>
        <w:pStyle w:val="2"/>
        <w:rPr>
          <w:rFonts w:ascii="仿宋" w:hAnsi="仿宋" w:eastAsia="仿宋" w:cs="仿宋"/>
          <w:color w:val="auto"/>
          <w:lang w:eastAsia="zh-CN"/>
        </w:rPr>
      </w:pPr>
    </w:p>
    <w:p>
      <w:pPr>
        <w:pStyle w:val="2"/>
        <w:rPr>
          <w:rFonts w:ascii="仿宋" w:hAnsi="仿宋" w:eastAsia="仿宋" w:cs="仿宋"/>
          <w:color w:val="auto"/>
        </w:rPr>
      </w:pPr>
    </w:p>
    <w:p>
      <w:pPr>
        <w:spacing w:line="240" w:lineRule="atLeast"/>
        <w:ind w:left="1164" w:leftChars="257" w:hanging="540"/>
        <w:jc w:val="center"/>
        <w:rPr>
          <w:rFonts w:ascii="仿宋" w:hAnsi="仿宋" w:eastAsia="仿宋" w:cs="仿宋"/>
          <w:color w:val="auto"/>
        </w:rPr>
      </w:pPr>
    </w:p>
    <w:p>
      <w:pPr>
        <w:rPr>
          <w:rFonts w:ascii="仿宋" w:hAnsi="仿宋" w:eastAsia="仿宋" w:cs="仿宋"/>
          <w:color w:val="auto"/>
          <w:sz w:val="28"/>
          <w:szCs w:val="28"/>
        </w:rPr>
      </w:pPr>
    </w:p>
    <w:tbl>
      <w:tblPr>
        <w:tblStyle w:val="28"/>
        <w:tblpPr w:leftFromText="180" w:rightFromText="180" w:vertAnchor="text" w:horzAnchor="page" w:tblpX="2090" w:tblpY="750"/>
        <w:tblOverlap w:val="never"/>
        <w:tblW w:w="78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6" w:hRule="atLeast"/>
        </w:trPr>
        <w:tc>
          <w:tcPr>
            <w:tcW w:w="7879" w:type="dxa"/>
          </w:tcPr>
          <w:p>
            <w:pPr>
              <w:rPr>
                <w:rFonts w:ascii="仿宋" w:hAnsi="仿宋" w:eastAsia="仿宋" w:cs="仿宋"/>
                <w:b/>
                <w:bCs/>
                <w:color w:val="auto"/>
                <w:sz w:val="30"/>
                <w:szCs w:val="30"/>
                <w:highlight w:val="none"/>
              </w:rPr>
            </w:pPr>
          </w:p>
          <w:p>
            <w:pPr>
              <w:jc w:val="center"/>
              <w:rPr>
                <w:rFonts w:ascii="仿宋" w:hAnsi="仿宋" w:eastAsia="仿宋" w:cs="仿宋"/>
                <w:b/>
                <w:bCs/>
                <w:color w:val="auto"/>
                <w:sz w:val="30"/>
                <w:szCs w:val="30"/>
                <w:highlight w:val="none"/>
              </w:rPr>
            </w:pPr>
          </w:p>
          <w:p>
            <w:pPr>
              <w:jc w:val="center"/>
              <w:rPr>
                <w:rFonts w:ascii="仿宋" w:hAnsi="仿宋" w:eastAsia="仿宋" w:cs="仿宋"/>
                <w:b/>
                <w:bCs/>
                <w:color w:val="auto"/>
                <w:sz w:val="30"/>
                <w:szCs w:val="30"/>
                <w:highlight w:val="none"/>
                <w:lang w:eastAsia="zh-CN"/>
              </w:rPr>
            </w:pPr>
            <w:r>
              <w:rPr>
                <w:rFonts w:hint="eastAsia" w:ascii="仿宋" w:hAnsi="仿宋" w:eastAsia="仿宋" w:cs="仿宋"/>
                <w:b/>
                <w:bCs/>
                <w:color w:val="auto"/>
                <w:sz w:val="30"/>
                <w:szCs w:val="30"/>
                <w:highlight w:val="none"/>
                <w:lang w:eastAsia="zh-CN"/>
              </w:rPr>
              <w:t>打款凭证</w:t>
            </w:r>
          </w:p>
        </w:tc>
      </w:tr>
    </w:tbl>
    <w:p>
      <w:pPr>
        <w:pStyle w:val="2"/>
        <w:rPr>
          <w:rFonts w:ascii="仿宋" w:hAnsi="仿宋" w:eastAsia="仿宋" w:cs="仿宋"/>
          <w:color w:val="auto"/>
        </w:rPr>
      </w:pPr>
    </w:p>
    <w:p>
      <w:pPr>
        <w:pStyle w:val="2"/>
        <w:rPr>
          <w:rFonts w:ascii="仿宋" w:hAnsi="仿宋" w:eastAsia="仿宋" w:cs="仿宋"/>
          <w:color w:val="auto"/>
        </w:rPr>
      </w:pPr>
    </w:p>
    <w:p>
      <w:pPr>
        <w:pStyle w:val="2"/>
        <w:rPr>
          <w:rFonts w:ascii="仿宋" w:hAnsi="仿宋" w:eastAsia="仿宋" w:cs="仿宋"/>
          <w:color w:val="auto"/>
        </w:rPr>
      </w:pPr>
    </w:p>
    <w:p>
      <w:pPr>
        <w:pStyle w:val="2"/>
        <w:rPr>
          <w:rFonts w:ascii="仿宋" w:hAnsi="仿宋" w:eastAsia="仿宋" w:cs="仿宋"/>
          <w:color w:val="auto"/>
        </w:rPr>
      </w:pPr>
    </w:p>
    <w:p>
      <w:pPr>
        <w:pStyle w:val="2"/>
        <w:rPr>
          <w:rFonts w:ascii="仿宋" w:hAnsi="仿宋" w:eastAsia="仿宋" w:cs="仿宋"/>
          <w:color w:val="auto"/>
        </w:rPr>
      </w:pPr>
    </w:p>
    <w:p>
      <w:pPr>
        <w:pStyle w:val="2"/>
        <w:rPr>
          <w:rFonts w:ascii="仿宋" w:hAnsi="仿宋" w:eastAsia="仿宋" w:cs="仿宋"/>
          <w:color w:val="auto"/>
        </w:rPr>
      </w:pPr>
    </w:p>
    <w:p>
      <w:pPr>
        <w:rPr>
          <w:rFonts w:ascii="仿宋" w:hAnsi="仿宋" w:eastAsia="仿宋" w:cs="仿宋"/>
          <w:color w:val="auto"/>
        </w:rPr>
      </w:pPr>
    </w:p>
    <w:p>
      <w:pPr>
        <w:pStyle w:val="5"/>
        <w:outlineLvl w:val="9"/>
        <w:rPr>
          <w:rFonts w:ascii="仿宋" w:hAnsi="仿宋" w:eastAsia="仿宋" w:cs="仿宋"/>
          <w:color w:val="auto"/>
        </w:rPr>
      </w:pPr>
    </w:p>
    <w:p>
      <w:pPr>
        <w:rPr>
          <w:rFonts w:ascii="仿宋" w:hAnsi="仿宋" w:eastAsia="仿宋" w:cs="仿宋"/>
          <w:color w:val="auto"/>
        </w:rPr>
      </w:pPr>
    </w:p>
    <w:p>
      <w:pPr>
        <w:rPr>
          <w:rFonts w:ascii="仿宋" w:hAnsi="仿宋" w:eastAsia="仿宋" w:cs="仿宋"/>
          <w:color w:val="auto"/>
        </w:rPr>
      </w:pPr>
    </w:p>
    <w:p>
      <w:pPr>
        <w:rPr>
          <w:rFonts w:ascii="仿宋" w:hAnsi="仿宋" w:eastAsia="仿宋" w:cs="仿宋"/>
          <w:color w:val="auto"/>
        </w:rPr>
      </w:pPr>
    </w:p>
    <w:p>
      <w:pPr>
        <w:jc w:val="center"/>
        <w:rPr>
          <w:rFonts w:ascii="仿宋" w:hAnsi="仿宋" w:eastAsia="仿宋" w:cs="仿宋"/>
          <w:color w:val="auto"/>
          <w:sz w:val="28"/>
          <w:szCs w:val="28"/>
        </w:rPr>
      </w:pPr>
    </w:p>
    <w:p>
      <w:pPr>
        <w:jc w:val="center"/>
        <w:rPr>
          <w:rFonts w:ascii="仿宋" w:hAnsi="仿宋" w:eastAsia="仿宋" w:cs="仿宋"/>
          <w:color w:val="auto"/>
          <w:sz w:val="28"/>
          <w:szCs w:val="28"/>
        </w:rPr>
      </w:pPr>
    </w:p>
    <w:p>
      <w:pPr>
        <w:jc w:val="center"/>
        <w:rPr>
          <w:rFonts w:ascii="仿宋" w:hAnsi="仿宋" w:eastAsia="仿宋" w:cs="仿宋"/>
          <w:color w:val="auto"/>
          <w:sz w:val="28"/>
          <w:szCs w:val="28"/>
        </w:rPr>
      </w:pPr>
    </w:p>
    <w:p>
      <w:pPr>
        <w:jc w:val="center"/>
        <w:rPr>
          <w:rFonts w:ascii="仿宋" w:hAnsi="仿宋" w:eastAsia="仿宋" w:cs="仿宋"/>
          <w:color w:val="auto"/>
          <w:sz w:val="28"/>
          <w:szCs w:val="28"/>
        </w:rPr>
      </w:pPr>
    </w:p>
    <w:p>
      <w:pPr>
        <w:jc w:val="center"/>
        <w:rPr>
          <w:rFonts w:ascii="仿宋" w:hAnsi="仿宋" w:eastAsia="仿宋" w:cs="仿宋"/>
          <w:color w:val="auto"/>
          <w:sz w:val="28"/>
          <w:szCs w:val="28"/>
        </w:rPr>
      </w:pPr>
    </w:p>
    <w:p>
      <w:pPr>
        <w:jc w:val="center"/>
        <w:rPr>
          <w:rFonts w:ascii="仿宋" w:hAnsi="仿宋" w:eastAsia="仿宋" w:cs="仿宋"/>
          <w:color w:val="auto"/>
          <w:sz w:val="28"/>
          <w:szCs w:val="28"/>
        </w:rPr>
      </w:pPr>
    </w:p>
    <w:p>
      <w:pPr>
        <w:jc w:val="center"/>
        <w:rPr>
          <w:rFonts w:ascii="仿宋" w:hAnsi="仿宋" w:eastAsia="仿宋" w:cs="仿宋"/>
          <w:color w:val="auto"/>
          <w:sz w:val="28"/>
          <w:szCs w:val="28"/>
        </w:rPr>
      </w:pPr>
    </w:p>
    <w:p>
      <w:pPr>
        <w:jc w:val="center"/>
        <w:rPr>
          <w:rFonts w:ascii="仿宋" w:hAnsi="仿宋" w:eastAsia="仿宋" w:cs="仿宋"/>
          <w:color w:val="auto"/>
          <w:sz w:val="28"/>
          <w:szCs w:val="28"/>
        </w:rPr>
      </w:pPr>
    </w:p>
    <w:p>
      <w:pPr>
        <w:spacing w:line="360" w:lineRule="auto"/>
        <w:jc w:val="both"/>
        <w:rPr>
          <w:rFonts w:ascii="仿宋" w:hAnsi="仿宋" w:eastAsia="仿宋" w:cs="仿宋"/>
          <w:b/>
          <w:bCs/>
          <w:color w:val="auto"/>
          <w:sz w:val="28"/>
          <w:szCs w:val="28"/>
          <w:lang w:eastAsia="zh-CN"/>
        </w:rPr>
      </w:pPr>
    </w:p>
    <w:p>
      <w:pPr>
        <w:spacing w:line="360" w:lineRule="auto"/>
        <w:jc w:val="center"/>
        <w:rPr>
          <w:rFonts w:hint="eastAsia" w:ascii="仿宋" w:hAnsi="仿宋" w:eastAsia="仿宋" w:cs="仿宋"/>
          <w:b/>
          <w:bCs/>
          <w:color w:val="auto"/>
          <w:sz w:val="28"/>
          <w:szCs w:val="28"/>
          <w:lang w:eastAsia="zh-CN"/>
        </w:rPr>
      </w:pPr>
    </w:p>
    <w:p>
      <w:pPr>
        <w:spacing w:line="360" w:lineRule="auto"/>
        <w:jc w:val="center"/>
        <w:rPr>
          <w:rFonts w:ascii="仿宋" w:hAnsi="仿宋" w:eastAsia="仿宋" w:cs="仿宋"/>
          <w:b/>
          <w:bCs/>
          <w:color w:val="auto"/>
          <w:sz w:val="28"/>
          <w:szCs w:val="28"/>
          <w:lang w:eastAsia="zh-CN"/>
        </w:rPr>
      </w:pPr>
      <w:r>
        <w:rPr>
          <w:rFonts w:hint="eastAsia" w:ascii="仿宋" w:hAnsi="仿宋" w:eastAsia="仿宋" w:cs="仿宋"/>
          <w:b/>
          <w:bCs/>
          <w:color w:val="auto"/>
          <w:sz w:val="28"/>
          <w:szCs w:val="28"/>
          <w:lang w:eastAsia="zh-CN"/>
        </w:rPr>
        <w:t>政府采购投标担保函 （项目用）</w:t>
      </w:r>
    </w:p>
    <w:p>
      <w:pPr>
        <w:spacing w:line="360" w:lineRule="auto"/>
        <w:rPr>
          <w:rFonts w:ascii="仿宋" w:hAnsi="仿宋" w:eastAsia="仿宋" w:cs="仿宋"/>
          <w:color w:val="auto"/>
          <w:lang w:eastAsia="zh-CN"/>
        </w:rPr>
      </w:pPr>
      <w:r>
        <w:rPr>
          <w:rFonts w:hint="eastAsia" w:ascii="仿宋" w:hAnsi="仿宋" w:eastAsia="仿宋" w:cs="仿宋"/>
          <w:color w:val="auto"/>
          <w:lang w:eastAsia="zh-CN"/>
        </w:rPr>
        <w:t>编号：</w:t>
      </w:r>
    </w:p>
    <w:p>
      <w:pPr>
        <w:spacing w:line="360" w:lineRule="auto"/>
        <w:rPr>
          <w:rFonts w:ascii="仿宋" w:hAnsi="仿宋" w:eastAsia="仿宋" w:cs="仿宋"/>
          <w:color w:val="auto"/>
          <w:lang w:eastAsia="zh-CN"/>
        </w:rPr>
      </w:pPr>
      <w:r>
        <w:rPr>
          <w:rFonts w:hint="eastAsia" w:ascii="仿宋" w:hAnsi="仿宋" w:eastAsia="仿宋" w:cs="仿宋"/>
          <w:color w:val="auto"/>
          <w:lang w:eastAsia="zh-CN"/>
        </w:rPr>
        <w:t xml:space="preserve"> </w:t>
      </w:r>
      <w:r>
        <w:rPr>
          <w:rFonts w:hint="eastAsia" w:ascii="仿宋" w:hAnsi="仿宋" w:eastAsia="仿宋" w:cs="仿宋"/>
          <w:color w:val="auto"/>
          <w:u w:val="single"/>
          <w:lang w:eastAsia="zh-CN"/>
        </w:rPr>
        <w:t xml:space="preserve">                  </w:t>
      </w:r>
      <w:r>
        <w:rPr>
          <w:rFonts w:hint="eastAsia" w:ascii="仿宋" w:hAnsi="仿宋" w:eastAsia="仿宋" w:cs="仿宋"/>
          <w:color w:val="auto"/>
          <w:lang w:eastAsia="zh-CN"/>
        </w:rPr>
        <w:t>（采购人或采购代理机构）：</w:t>
      </w:r>
    </w:p>
    <w:p>
      <w:pPr>
        <w:spacing w:line="360" w:lineRule="auto"/>
        <w:ind w:firstLine="486" w:firstLineChars="200"/>
        <w:rPr>
          <w:rFonts w:ascii="仿宋" w:hAnsi="仿宋" w:eastAsia="仿宋" w:cs="仿宋"/>
          <w:color w:val="auto"/>
          <w:lang w:eastAsia="zh-CN"/>
        </w:rPr>
      </w:pPr>
      <w:r>
        <w:rPr>
          <w:rFonts w:hint="eastAsia" w:ascii="仿宋" w:hAnsi="仿宋" w:eastAsia="仿宋" w:cs="仿宋"/>
          <w:color w:val="auto"/>
          <w:lang w:eastAsia="zh-CN"/>
        </w:rPr>
        <w:t>鉴于</w:t>
      </w:r>
      <w:r>
        <w:rPr>
          <w:rFonts w:hint="eastAsia" w:ascii="仿宋" w:hAnsi="仿宋" w:eastAsia="仿宋" w:cs="仿宋"/>
          <w:color w:val="auto"/>
          <w:u w:val="single"/>
          <w:lang w:eastAsia="zh-CN"/>
        </w:rPr>
        <w:t xml:space="preserve">               </w:t>
      </w:r>
      <w:r>
        <w:rPr>
          <w:rFonts w:hint="eastAsia" w:ascii="仿宋" w:hAnsi="仿宋" w:eastAsia="仿宋" w:cs="仿宋"/>
          <w:color w:val="auto"/>
          <w:lang w:eastAsia="zh-CN"/>
        </w:rPr>
        <w:t>（以下简称“供应商”）拟参加编号为</w:t>
      </w:r>
      <w:r>
        <w:rPr>
          <w:rFonts w:hint="eastAsia" w:ascii="仿宋" w:hAnsi="仿宋" w:eastAsia="仿宋" w:cs="仿宋"/>
          <w:color w:val="auto"/>
          <w:u w:val="single"/>
          <w:lang w:eastAsia="zh-CN"/>
        </w:rPr>
        <w:t xml:space="preserve">            </w:t>
      </w:r>
      <w:r>
        <w:rPr>
          <w:rFonts w:hint="eastAsia" w:ascii="仿宋" w:hAnsi="仿宋" w:eastAsia="仿宋" w:cs="仿宋"/>
          <w:color w:val="auto"/>
          <w:lang w:eastAsia="zh-CN"/>
        </w:rPr>
        <w:t>的</w:t>
      </w:r>
      <w:r>
        <w:rPr>
          <w:rFonts w:hint="eastAsia" w:ascii="仿宋" w:hAnsi="仿宋" w:eastAsia="仿宋" w:cs="仿宋"/>
          <w:color w:val="auto"/>
          <w:u w:val="single"/>
          <w:lang w:eastAsia="zh-CN"/>
        </w:rPr>
        <w:t xml:space="preserve">           </w:t>
      </w:r>
      <w:r>
        <w:rPr>
          <w:rFonts w:hint="eastAsia" w:ascii="仿宋" w:hAnsi="仿宋" w:eastAsia="仿宋" w:cs="仿宋"/>
          <w:color w:val="auto"/>
          <w:lang w:eastAsia="zh-CN"/>
        </w:rPr>
        <w:t xml:space="preserve">                            </w:t>
      </w:r>
    </w:p>
    <w:p>
      <w:pPr>
        <w:spacing w:line="360" w:lineRule="auto"/>
        <w:rPr>
          <w:rFonts w:ascii="仿宋" w:hAnsi="仿宋" w:eastAsia="仿宋" w:cs="仿宋"/>
          <w:color w:val="auto"/>
          <w:lang w:eastAsia="zh-CN"/>
        </w:rPr>
      </w:pPr>
      <w:r>
        <w:rPr>
          <w:rFonts w:hint="eastAsia" w:ascii="仿宋" w:hAnsi="仿宋" w:eastAsia="仿宋" w:cs="仿宋"/>
          <w:color w:val="auto"/>
          <w:lang w:eastAsia="zh-CN"/>
        </w:rPr>
        <w:t>项目（以下简称“本项目”）投标，根据本项目询价通知书，供应商参加投标时应向你方缴纳投标保证金，且可以投标担保函的形式缴纳投标保证金。应供应商的申请，我方以保证的方式向你方提供如下投标保证金担保：</w:t>
      </w:r>
    </w:p>
    <w:p>
      <w:pPr>
        <w:spacing w:line="360" w:lineRule="auto"/>
        <w:ind w:firstLine="486" w:firstLineChars="200"/>
        <w:rPr>
          <w:rFonts w:ascii="仿宋" w:hAnsi="仿宋" w:eastAsia="仿宋" w:cs="仿宋"/>
          <w:color w:val="auto"/>
          <w:lang w:eastAsia="zh-CN"/>
        </w:rPr>
      </w:pPr>
      <w:r>
        <w:rPr>
          <w:rFonts w:hint="eastAsia" w:ascii="仿宋" w:hAnsi="仿宋" w:eastAsia="仿宋" w:cs="仿宋"/>
          <w:color w:val="auto"/>
          <w:lang w:eastAsia="zh-CN"/>
        </w:rPr>
        <w:t>一、保证责任的情形及保证金额</w:t>
      </w:r>
    </w:p>
    <w:p>
      <w:pPr>
        <w:spacing w:line="360" w:lineRule="auto"/>
        <w:ind w:firstLine="243" w:firstLineChars="100"/>
        <w:rPr>
          <w:rFonts w:ascii="仿宋" w:hAnsi="仿宋" w:eastAsia="仿宋" w:cs="仿宋"/>
          <w:color w:val="auto"/>
          <w:lang w:eastAsia="zh-CN"/>
        </w:rPr>
      </w:pPr>
      <w:r>
        <w:rPr>
          <w:rFonts w:hint="eastAsia" w:ascii="仿宋" w:hAnsi="仿宋" w:eastAsia="仿宋" w:cs="仿宋"/>
          <w:color w:val="auto"/>
          <w:lang w:eastAsia="zh-CN"/>
        </w:rPr>
        <w:t>（一）在供应商出现下列情形之一时，我方承担保证责任：</w:t>
      </w:r>
    </w:p>
    <w:p>
      <w:pPr>
        <w:spacing w:line="360" w:lineRule="auto"/>
        <w:ind w:firstLine="486" w:firstLineChars="200"/>
        <w:rPr>
          <w:rFonts w:ascii="仿宋" w:hAnsi="仿宋" w:eastAsia="仿宋" w:cs="仿宋"/>
          <w:color w:val="auto"/>
          <w:lang w:eastAsia="zh-CN"/>
        </w:rPr>
      </w:pPr>
      <w:r>
        <w:rPr>
          <w:rFonts w:hint="eastAsia" w:ascii="仿宋" w:hAnsi="仿宋" w:eastAsia="仿宋" w:cs="仿宋"/>
          <w:color w:val="auto"/>
          <w:lang w:eastAsia="zh-CN"/>
        </w:rPr>
        <w:t>1．中标后供应商无正当理由不与采购人或者采购代理机构签订《政府采购合同》；</w:t>
      </w:r>
    </w:p>
    <w:p>
      <w:pPr>
        <w:spacing w:line="360" w:lineRule="auto"/>
        <w:ind w:firstLine="486" w:firstLineChars="200"/>
        <w:rPr>
          <w:rFonts w:ascii="仿宋" w:hAnsi="仿宋" w:eastAsia="仿宋" w:cs="仿宋"/>
          <w:color w:val="auto"/>
          <w:lang w:eastAsia="zh-CN"/>
        </w:rPr>
      </w:pPr>
      <w:r>
        <w:rPr>
          <w:rFonts w:hint="eastAsia" w:ascii="仿宋" w:hAnsi="仿宋" w:eastAsia="仿宋" w:cs="仿宋"/>
          <w:color w:val="auto"/>
          <w:lang w:eastAsia="zh-CN"/>
        </w:rPr>
        <w:t>2．询价通知书规定的供应商应当缴纳保证金的其他情形。</w:t>
      </w:r>
    </w:p>
    <w:p>
      <w:pPr>
        <w:spacing w:line="360" w:lineRule="auto"/>
        <w:ind w:firstLine="243" w:firstLineChars="100"/>
        <w:rPr>
          <w:rFonts w:ascii="仿宋" w:hAnsi="仿宋" w:eastAsia="仿宋" w:cs="仿宋"/>
          <w:color w:val="auto"/>
          <w:lang w:eastAsia="zh-CN"/>
        </w:rPr>
      </w:pPr>
      <w:r>
        <w:rPr>
          <w:rFonts w:hint="eastAsia" w:ascii="仿宋" w:hAnsi="仿宋" w:eastAsia="仿宋" w:cs="仿宋"/>
          <w:color w:val="auto"/>
          <w:lang w:eastAsia="zh-CN"/>
        </w:rPr>
        <w:t>（二）我方承担保证责任的最高金额为人民币</w:t>
      </w:r>
      <w:r>
        <w:rPr>
          <w:rFonts w:hint="eastAsia" w:ascii="仿宋" w:hAnsi="仿宋" w:eastAsia="仿宋" w:cs="仿宋"/>
          <w:color w:val="auto"/>
          <w:u w:val="single"/>
          <w:lang w:eastAsia="zh-CN"/>
        </w:rPr>
        <w:t xml:space="preserve">      </w:t>
      </w:r>
      <w:r>
        <w:rPr>
          <w:rFonts w:hint="eastAsia" w:ascii="仿宋" w:hAnsi="仿宋" w:eastAsia="仿宋" w:cs="仿宋"/>
          <w:color w:val="auto"/>
          <w:lang w:eastAsia="zh-CN"/>
        </w:rPr>
        <w:t>元（大写</w:t>
      </w:r>
      <w:r>
        <w:rPr>
          <w:rFonts w:hint="eastAsia" w:ascii="仿宋" w:hAnsi="仿宋" w:eastAsia="仿宋" w:cs="仿宋"/>
          <w:color w:val="auto"/>
          <w:u w:val="single"/>
          <w:lang w:eastAsia="zh-CN"/>
        </w:rPr>
        <w:t xml:space="preserve">            </w:t>
      </w:r>
      <w:r>
        <w:rPr>
          <w:rFonts w:hint="eastAsia" w:ascii="仿宋" w:hAnsi="仿宋" w:eastAsia="仿宋" w:cs="仿宋"/>
          <w:color w:val="auto"/>
          <w:lang w:eastAsia="zh-CN"/>
        </w:rPr>
        <w:t>），即本项目的投标保证金金额。</w:t>
      </w:r>
    </w:p>
    <w:p>
      <w:pPr>
        <w:spacing w:line="360" w:lineRule="auto"/>
        <w:ind w:firstLine="486" w:firstLineChars="200"/>
        <w:rPr>
          <w:rFonts w:ascii="仿宋" w:hAnsi="仿宋" w:eastAsia="仿宋" w:cs="仿宋"/>
          <w:color w:val="auto"/>
          <w:lang w:eastAsia="zh-CN"/>
        </w:rPr>
      </w:pPr>
      <w:r>
        <w:rPr>
          <w:rFonts w:hint="eastAsia" w:ascii="仿宋" w:hAnsi="仿宋" w:eastAsia="仿宋" w:cs="仿宋"/>
          <w:color w:val="auto"/>
          <w:lang w:eastAsia="zh-CN"/>
        </w:rPr>
        <w:t>二、保证的方式及保证期间</w:t>
      </w:r>
    </w:p>
    <w:p>
      <w:pPr>
        <w:spacing w:line="360" w:lineRule="auto"/>
        <w:ind w:firstLine="486" w:firstLineChars="200"/>
        <w:rPr>
          <w:rFonts w:ascii="仿宋" w:hAnsi="仿宋" w:eastAsia="仿宋" w:cs="仿宋"/>
          <w:color w:val="auto"/>
          <w:lang w:eastAsia="zh-CN"/>
        </w:rPr>
      </w:pPr>
      <w:r>
        <w:rPr>
          <w:rFonts w:hint="eastAsia" w:ascii="仿宋" w:hAnsi="仿宋" w:eastAsia="仿宋" w:cs="仿宋"/>
          <w:color w:val="auto"/>
          <w:lang w:eastAsia="zh-CN"/>
        </w:rPr>
        <w:t>我方保证的方式为：连带责任保证。</w:t>
      </w:r>
    </w:p>
    <w:p>
      <w:pPr>
        <w:spacing w:line="360" w:lineRule="auto"/>
        <w:ind w:firstLine="486" w:firstLineChars="200"/>
        <w:rPr>
          <w:rFonts w:ascii="仿宋" w:hAnsi="仿宋" w:eastAsia="仿宋" w:cs="仿宋"/>
          <w:color w:val="auto"/>
          <w:lang w:eastAsia="zh-CN"/>
        </w:rPr>
      </w:pPr>
      <w:r>
        <w:rPr>
          <w:rFonts w:hint="eastAsia" w:ascii="仿宋" w:hAnsi="仿宋" w:eastAsia="仿宋" w:cs="仿宋"/>
          <w:color w:val="auto"/>
          <w:lang w:eastAsia="zh-CN"/>
        </w:rPr>
        <w:t>我方的保证期间为：自本保函生效之日起</w:t>
      </w:r>
      <w:r>
        <w:rPr>
          <w:rFonts w:hint="eastAsia" w:ascii="仿宋" w:hAnsi="仿宋" w:eastAsia="仿宋" w:cs="仿宋"/>
          <w:color w:val="auto"/>
          <w:u w:val="single"/>
          <w:lang w:eastAsia="zh-CN"/>
        </w:rPr>
        <w:t xml:space="preserve">    </w:t>
      </w:r>
      <w:r>
        <w:rPr>
          <w:rFonts w:hint="eastAsia" w:ascii="仿宋" w:hAnsi="仿宋" w:eastAsia="仿宋" w:cs="仿宋"/>
          <w:color w:val="auto"/>
          <w:lang w:eastAsia="zh-CN"/>
        </w:rPr>
        <w:t>个月止。</w:t>
      </w:r>
    </w:p>
    <w:p>
      <w:pPr>
        <w:spacing w:line="360" w:lineRule="auto"/>
        <w:ind w:firstLine="486" w:firstLineChars="200"/>
        <w:rPr>
          <w:rFonts w:ascii="仿宋" w:hAnsi="仿宋" w:eastAsia="仿宋" w:cs="仿宋"/>
          <w:color w:val="auto"/>
          <w:lang w:eastAsia="zh-CN"/>
        </w:rPr>
      </w:pPr>
      <w:r>
        <w:rPr>
          <w:rFonts w:hint="eastAsia" w:ascii="仿宋" w:hAnsi="仿宋" w:eastAsia="仿宋" w:cs="仿宋"/>
          <w:color w:val="auto"/>
          <w:lang w:eastAsia="zh-CN"/>
        </w:rPr>
        <w:t>三、承担保证责任的程序</w:t>
      </w:r>
    </w:p>
    <w:p>
      <w:pPr>
        <w:spacing w:line="360" w:lineRule="auto"/>
        <w:ind w:firstLine="486" w:firstLineChars="200"/>
        <w:rPr>
          <w:rFonts w:ascii="仿宋" w:hAnsi="仿宋" w:eastAsia="仿宋" w:cs="仿宋"/>
          <w:color w:val="auto"/>
          <w:lang w:eastAsia="zh-CN"/>
        </w:rPr>
      </w:pPr>
      <w:r>
        <w:rPr>
          <w:rFonts w:hint="eastAsia" w:ascii="仿宋" w:hAnsi="仿宋" w:eastAsia="仿宋" w:cs="仿宋"/>
          <w:color w:val="auto"/>
          <w:lang w:eastAsia="zh-CN"/>
        </w:rPr>
        <w:t>1．你方要求我方承担保证责任的，应在本保函保证期间内向我方发出书面索赔通知。索赔通知应写明要求索赔的金额，支付款项应到达的账号，并附有证明供应商发生我方应承担保证责任情形的事实材料。</w:t>
      </w:r>
    </w:p>
    <w:p>
      <w:pPr>
        <w:spacing w:line="360" w:lineRule="auto"/>
        <w:ind w:firstLine="486" w:firstLineChars="200"/>
        <w:rPr>
          <w:rFonts w:ascii="仿宋" w:hAnsi="仿宋" w:eastAsia="仿宋" w:cs="仿宋"/>
          <w:color w:val="auto"/>
          <w:lang w:eastAsia="zh-CN"/>
        </w:rPr>
      </w:pPr>
      <w:r>
        <w:rPr>
          <w:rFonts w:hint="eastAsia" w:ascii="仿宋" w:hAnsi="仿宋" w:eastAsia="仿宋" w:cs="仿宋"/>
          <w:color w:val="auto"/>
          <w:lang w:eastAsia="zh-CN"/>
        </w:rPr>
        <w:t>2．我方在收到索赔通知及相关证明材料后，在</w:t>
      </w:r>
      <w:r>
        <w:rPr>
          <w:rFonts w:hint="eastAsia" w:ascii="仿宋" w:hAnsi="仿宋" w:eastAsia="仿宋" w:cs="仿宋"/>
          <w:color w:val="auto"/>
          <w:u w:val="single"/>
          <w:lang w:eastAsia="zh-CN"/>
        </w:rPr>
        <w:t>　　　</w:t>
      </w:r>
      <w:r>
        <w:rPr>
          <w:rFonts w:hint="eastAsia" w:ascii="仿宋" w:hAnsi="仿宋" w:eastAsia="仿宋" w:cs="仿宋"/>
          <w:color w:val="auto"/>
          <w:lang w:eastAsia="zh-CN"/>
        </w:rPr>
        <w:t>个工作日内进行审查，符合应承担保证责任情形的，我方应按照你方的要求代供应商向你方支付投标保证金。</w:t>
      </w:r>
    </w:p>
    <w:p>
      <w:pPr>
        <w:spacing w:line="360" w:lineRule="auto"/>
        <w:ind w:firstLine="486" w:firstLineChars="200"/>
        <w:rPr>
          <w:rFonts w:ascii="仿宋" w:hAnsi="仿宋" w:eastAsia="仿宋" w:cs="仿宋"/>
          <w:color w:val="auto"/>
          <w:lang w:eastAsia="zh-CN"/>
        </w:rPr>
      </w:pPr>
      <w:r>
        <w:rPr>
          <w:rFonts w:hint="eastAsia" w:ascii="仿宋" w:hAnsi="仿宋" w:eastAsia="仿宋" w:cs="仿宋"/>
          <w:color w:val="auto"/>
          <w:lang w:eastAsia="zh-CN"/>
        </w:rPr>
        <w:t>四、保证责任的终止</w:t>
      </w:r>
    </w:p>
    <w:p>
      <w:pPr>
        <w:spacing w:line="360" w:lineRule="auto"/>
        <w:ind w:firstLine="486" w:firstLineChars="200"/>
        <w:rPr>
          <w:rFonts w:ascii="仿宋" w:hAnsi="仿宋" w:eastAsia="仿宋" w:cs="仿宋"/>
          <w:color w:val="auto"/>
          <w:lang w:eastAsia="zh-CN"/>
        </w:rPr>
      </w:pPr>
      <w:r>
        <w:rPr>
          <w:rFonts w:hint="eastAsia" w:ascii="仿宋" w:hAnsi="仿宋" w:eastAsia="仿宋" w:cs="仿宋"/>
          <w:color w:val="auto"/>
          <w:lang w:eastAsia="zh-CN"/>
        </w:rPr>
        <w:t>1．保证期间届满你方未向我方书面主张保证责任的，自保证期间届满次日起，我方保证责任自动终止。</w:t>
      </w:r>
    </w:p>
    <w:p>
      <w:pPr>
        <w:spacing w:line="360" w:lineRule="auto"/>
        <w:ind w:firstLine="486" w:firstLineChars="200"/>
        <w:rPr>
          <w:rFonts w:ascii="仿宋" w:hAnsi="仿宋" w:eastAsia="仿宋" w:cs="仿宋"/>
          <w:color w:val="auto"/>
          <w:lang w:eastAsia="zh-CN"/>
        </w:rPr>
      </w:pPr>
      <w:r>
        <w:rPr>
          <w:rFonts w:hint="eastAsia" w:ascii="仿宋" w:hAnsi="仿宋" w:eastAsia="仿宋" w:cs="仿宋"/>
          <w:color w:val="auto"/>
          <w:lang w:eastAsia="zh-CN"/>
        </w:rPr>
        <w:t>2．我方按照本保函向你贵方履行了保证责任后，自我方向你贵方支付款项（支付款项从我方账户划出）之日起，保证责任终止。</w:t>
      </w:r>
    </w:p>
    <w:p>
      <w:pPr>
        <w:spacing w:line="360" w:lineRule="auto"/>
        <w:ind w:firstLine="486" w:firstLineChars="200"/>
        <w:rPr>
          <w:rFonts w:ascii="仿宋" w:hAnsi="仿宋" w:eastAsia="仿宋" w:cs="仿宋"/>
          <w:color w:val="auto"/>
          <w:lang w:eastAsia="zh-CN"/>
        </w:rPr>
      </w:pPr>
      <w:r>
        <w:rPr>
          <w:rFonts w:hint="eastAsia" w:ascii="仿宋" w:hAnsi="仿宋" w:eastAsia="仿宋" w:cs="仿宋"/>
          <w:color w:val="auto"/>
          <w:lang w:eastAsia="zh-CN"/>
        </w:rPr>
        <w:t>3．按照法律法规的规定或出现我方保证责任终止的其它情形的，我方在本保函项下的保证责任亦终止。</w:t>
      </w:r>
    </w:p>
    <w:p>
      <w:pPr>
        <w:spacing w:line="360" w:lineRule="auto"/>
        <w:ind w:firstLine="486" w:firstLineChars="200"/>
        <w:rPr>
          <w:rFonts w:ascii="仿宋" w:hAnsi="仿宋" w:eastAsia="仿宋" w:cs="仿宋"/>
          <w:color w:val="auto"/>
          <w:lang w:eastAsia="zh-CN"/>
        </w:rPr>
      </w:pPr>
      <w:r>
        <w:rPr>
          <w:rFonts w:hint="eastAsia" w:ascii="仿宋" w:hAnsi="仿宋" w:eastAsia="仿宋" w:cs="仿宋"/>
          <w:color w:val="auto"/>
          <w:lang w:eastAsia="zh-CN"/>
        </w:rPr>
        <w:t>五、免责条款</w:t>
      </w:r>
    </w:p>
    <w:p>
      <w:pPr>
        <w:spacing w:line="360" w:lineRule="auto"/>
        <w:ind w:firstLine="486" w:firstLineChars="200"/>
        <w:rPr>
          <w:rFonts w:ascii="仿宋" w:hAnsi="仿宋" w:eastAsia="仿宋" w:cs="仿宋"/>
          <w:color w:val="auto"/>
          <w:lang w:eastAsia="zh-CN"/>
        </w:rPr>
      </w:pPr>
      <w:r>
        <w:rPr>
          <w:rFonts w:hint="eastAsia" w:ascii="仿宋" w:hAnsi="仿宋" w:eastAsia="仿宋" w:cs="仿宋"/>
          <w:color w:val="auto"/>
          <w:lang w:eastAsia="zh-CN"/>
        </w:rPr>
        <w:t>1．依照法律规定或你方与供应商的另行约定，全部或者部分免除供应商投标保证金义务时，我方亦免除相应的保证责任。</w:t>
      </w:r>
    </w:p>
    <w:p>
      <w:pPr>
        <w:spacing w:line="360" w:lineRule="auto"/>
        <w:ind w:firstLine="486" w:firstLineChars="200"/>
        <w:rPr>
          <w:rFonts w:ascii="仿宋" w:hAnsi="仿宋" w:eastAsia="仿宋" w:cs="仿宋"/>
          <w:color w:val="auto"/>
          <w:lang w:eastAsia="zh-CN"/>
        </w:rPr>
      </w:pPr>
      <w:r>
        <w:rPr>
          <w:rFonts w:hint="eastAsia" w:ascii="仿宋" w:hAnsi="仿宋" w:eastAsia="仿宋" w:cs="仿宋"/>
          <w:color w:val="auto"/>
          <w:lang w:eastAsia="zh-CN"/>
        </w:rPr>
        <w:t>2．因你方原因致使供应商发生本保函第一条第（一）款约定情形的，我方不承担保证责任。</w:t>
      </w:r>
    </w:p>
    <w:p>
      <w:pPr>
        <w:spacing w:line="360" w:lineRule="auto"/>
        <w:ind w:firstLine="486" w:firstLineChars="200"/>
        <w:rPr>
          <w:rFonts w:ascii="仿宋" w:hAnsi="仿宋" w:eastAsia="仿宋" w:cs="仿宋"/>
          <w:color w:val="auto"/>
          <w:lang w:eastAsia="zh-CN"/>
        </w:rPr>
      </w:pPr>
      <w:r>
        <w:rPr>
          <w:rFonts w:hint="eastAsia" w:ascii="仿宋" w:hAnsi="仿宋" w:eastAsia="仿宋" w:cs="仿宋"/>
          <w:color w:val="auto"/>
          <w:lang w:eastAsia="zh-CN"/>
        </w:rPr>
        <w:t>3．因不可抗力造成供应商发生本保函第一条约定情形的，我方不承担保证责任。</w:t>
      </w:r>
    </w:p>
    <w:p>
      <w:pPr>
        <w:spacing w:line="360" w:lineRule="auto"/>
        <w:ind w:firstLine="486" w:firstLineChars="200"/>
        <w:rPr>
          <w:rFonts w:ascii="仿宋" w:hAnsi="仿宋" w:eastAsia="仿宋" w:cs="仿宋"/>
          <w:color w:val="auto"/>
          <w:lang w:eastAsia="zh-CN"/>
        </w:rPr>
      </w:pPr>
      <w:r>
        <w:rPr>
          <w:rFonts w:hint="eastAsia" w:ascii="仿宋" w:hAnsi="仿宋" w:eastAsia="仿宋" w:cs="仿宋"/>
          <w:color w:val="auto"/>
          <w:lang w:eastAsia="zh-CN"/>
        </w:rPr>
        <w:t>4．你方或其他有权机关对询价通知书进行任何澄清或修改，加重我方保证责任的，我方对加重部分不承担保证责任，但该澄清或修改经我方事先书面同意的除外。</w:t>
      </w:r>
    </w:p>
    <w:p>
      <w:pPr>
        <w:spacing w:line="360" w:lineRule="auto"/>
        <w:ind w:firstLine="486" w:firstLineChars="200"/>
        <w:rPr>
          <w:rFonts w:ascii="仿宋" w:hAnsi="仿宋" w:eastAsia="仿宋" w:cs="仿宋"/>
          <w:color w:val="auto"/>
          <w:lang w:eastAsia="zh-CN"/>
        </w:rPr>
      </w:pPr>
      <w:r>
        <w:rPr>
          <w:rFonts w:hint="eastAsia" w:ascii="仿宋" w:hAnsi="仿宋" w:eastAsia="仿宋" w:cs="仿宋"/>
          <w:color w:val="auto"/>
          <w:lang w:eastAsia="zh-CN"/>
        </w:rPr>
        <w:t>六、争议的解决</w:t>
      </w:r>
    </w:p>
    <w:p>
      <w:pPr>
        <w:spacing w:line="360" w:lineRule="auto"/>
        <w:ind w:firstLine="486" w:firstLineChars="200"/>
        <w:rPr>
          <w:rFonts w:ascii="仿宋" w:hAnsi="仿宋" w:eastAsia="仿宋" w:cs="仿宋"/>
          <w:color w:val="auto"/>
          <w:lang w:eastAsia="zh-CN"/>
        </w:rPr>
      </w:pPr>
      <w:r>
        <w:rPr>
          <w:rFonts w:hint="eastAsia" w:ascii="仿宋" w:hAnsi="仿宋" w:eastAsia="仿宋" w:cs="仿宋"/>
          <w:color w:val="auto"/>
          <w:lang w:eastAsia="zh-CN"/>
        </w:rPr>
        <w:t>因本保函发生的纠纷，由你我双方协商解决，协商不成的，通过诉讼程序解决，诉讼管辖地法院为</w:t>
      </w:r>
      <w:r>
        <w:rPr>
          <w:rFonts w:hint="eastAsia" w:ascii="仿宋" w:hAnsi="仿宋" w:eastAsia="仿宋" w:cs="仿宋"/>
          <w:color w:val="auto"/>
          <w:u w:val="single"/>
          <w:lang w:eastAsia="zh-CN"/>
        </w:rPr>
        <w:t xml:space="preserve">          </w:t>
      </w:r>
      <w:r>
        <w:rPr>
          <w:rFonts w:hint="eastAsia" w:ascii="仿宋" w:hAnsi="仿宋" w:eastAsia="仿宋" w:cs="仿宋"/>
          <w:color w:val="auto"/>
          <w:lang w:eastAsia="zh-CN"/>
        </w:rPr>
        <w:t>法院。</w:t>
      </w:r>
    </w:p>
    <w:p>
      <w:pPr>
        <w:spacing w:line="360" w:lineRule="auto"/>
        <w:ind w:firstLine="486" w:firstLineChars="200"/>
        <w:rPr>
          <w:rFonts w:ascii="仿宋" w:hAnsi="仿宋" w:eastAsia="仿宋" w:cs="仿宋"/>
          <w:color w:val="auto"/>
          <w:lang w:eastAsia="zh-CN"/>
        </w:rPr>
      </w:pPr>
      <w:r>
        <w:rPr>
          <w:rFonts w:hint="eastAsia" w:ascii="仿宋" w:hAnsi="仿宋" w:eastAsia="仿宋" w:cs="仿宋"/>
          <w:color w:val="auto"/>
          <w:lang w:eastAsia="zh-CN"/>
        </w:rPr>
        <w:t>七、保函的生效</w:t>
      </w:r>
    </w:p>
    <w:p>
      <w:pPr>
        <w:spacing w:line="360" w:lineRule="auto"/>
        <w:ind w:firstLine="486" w:firstLineChars="200"/>
        <w:rPr>
          <w:rFonts w:ascii="仿宋" w:hAnsi="仿宋" w:eastAsia="仿宋" w:cs="仿宋"/>
          <w:color w:val="auto"/>
          <w:lang w:eastAsia="zh-CN"/>
        </w:rPr>
      </w:pPr>
      <w:r>
        <w:rPr>
          <w:rFonts w:hint="eastAsia" w:ascii="仿宋" w:hAnsi="仿宋" w:eastAsia="仿宋" w:cs="仿宋"/>
          <w:color w:val="auto"/>
          <w:lang w:eastAsia="zh-CN"/>
        </w:rPr>
        <w:t>本保函自我方加盖公章之日起生效。</w:t>
      </w:r>
    </w:p>
    <w:p>
      <w:pPr>
        <w:spacing w:line="360" w:lineRule="auto"/>
        <w:ind w:firstLine="6439" w:firstLineChars="2650"/>
        <w:rPr>
          <w:rFonts w:ascii="仿宋" w:hAnsi="仿宋" w:eastAsia="仿宋" w:cs="仿宋"/>
          <w:color w:val="auto"/>
          <w:lang w:eastAsia="zh-CN"/>
        </w:rPr>
      </w:pPr>
    </w:p>
    <w:p>
      <w:pPr>
        <w:spacing w:line="360" w:lineRule="auto"/>
        <w:ind w:firstLine="6439" w:firstLineChars="2650"/>
        <w:rPr>
          <w:rFonts w:ascii="仿宋" w:hAnsi="仿宋" w:eastAsia="仿宋" w:cs="仿宋"/>
          <w:color w:val="auto"/>
          <w:lang w:eastAsia="zh-CN"/>
        </w:rPr>
      </w:pPr>
    </w:p>
    <w:p>
      <w:pPr>
        <w:spacing w:line="360" w:lineRule="auto"/>
        <w:ind w:firstLine="6439" w:firstLineChars="2650"/>
        <w:rPr>
          <w:rFonts w:ascii="仿宋" w:hAnsi="仿宋" w:eastAsia="仿宋" w:cs="仿宋"/>
          <w:color w:val="auto"/>
          <w:lang w:eastAsia="zh-CN"/>
        </w:rPr>
      </w:pPr>
      <w:r>
        <w:rPr>
          <w:rFonts w:hint="eastAsia" w:ascii="仿宋" w:hAnsi="仿宋" w:eastAsia="仿宋" w:cs="仿宋"/>
          <w:color w:val="auto"/>
          <w:lang w:eastAsia="zh-CN"/>
        </w:rPr>
        <w:t>保证人：（公章）</w:t>
      </w:r>
    </w:p>
    <w:p>
      <w:pPr>
        <w:spacing w:line="360" w:lineRule="auto"/>
        <w:rPr>
          <w:rFonts w:ascii="仿宋" w:hAnsi="仿宋" w:eastAsia="仿宋" w:cs="仿宋"/>
          <w:color w:val="auto"/>
          <w:lang w:eastAsia="zh-CN"/>
        </w:rPr>
      </w:pPr>
      <w:r>
        <w:rPr>
          <w:rFonts w:hint="eastAsia" w:ascii="仿宋" w:hAnsi="仿宋" w:eastAsia="仿宋" w:cs="仿宋"/>
          <w:color w:val="auto"/>
          <w:lang w:eastAsia="zh-CN"/>
        </w:rPr>
        <w:t xml:space="preserve">                               </w:t>
      </w:r>
    </w:p>
    <w:p>
      <w:pPr>
        <w:spacing w:line="360" w:lineRule="auto"/>
        <w:ind w:firstLine="6318" w:firstLineChars="2600"/>
        <w:rPr>
          <w:rFonts w:ascii="仿宋" w:hAnsi="仿宋" w:eastAsia="仿宋" w:cs="仿宋"/>
          <w:color w:val="auto"/>
          <w:lang w:eastAsia="zh-CN"/>
        </w:rPr>
        <w:sectPr>
          <w:headerReference r:id="rId6" w:type="default"/>
          <w:footerReference r:id="rId7" w:type="default"/>
          <w:pgSz w:w="11905" w:h="16838"/>
          <w:pgMar w:top="1440" w:right="1417" w:bottom="1440" w:left="1417" w:header="850" w:footer="992" w:gutter="0"/>
          <w:pgNumType w:start="1"/>
          <w:cols w:space="0" w:num="1"/>
          <w:docGrid w:type="linesAndChars" w:linePitch="325" w:charSpace="635"/>
        </w:sectPr>
      </w:pPr>
      <w:r>
        <w:rPr>
          <w:rFonts w:hint="eastAsia" w:ascii="仿宋" w:hAnsi="仿宋" w:eastAsia="仿宋" w:cs="仿宋"/>
          <w:color w:val="auto"/>
          <w:lang w:eastAsia="zh-CN"/>
        </w:rPr>
        <w:t>年     月      日</w:t>
      </w:r>
    </w:p>
    <w:p>
      <w:pPr>
        <w:spacing w:line="400" w:lineRule="exact"/>
        <w:ind w:firstLine="482" w:firstLineChars="200"/>
        <w:rPr>
          <w:rFonts w:ascii="仿宋" w:hAnsi="仿宋" w:eastAsia="仿宋" w:cs="仿宋"/>
          <w:b/>
          <w:bCs/>
          <w:color w:val="auto"/>
          <w:lang w:eastAsia="zh-CN"/>
        </w:rPr>
      </w:pPr>
      <w:r>
        <w:rPr>
          <w:rFonts w:hint="eastAsia" w:ascii="仿宋" w:hAnsi="仿宋" w:eastAsia="仿宋" w:cs="仿宋"/>
          <w:b/>
          <w:bCs/>
          <w:color w:val="auto"/>
          <w:lang w:eastAsia="zh-CN"/>
        </w:rPr>
        <w:t>6、投标企业须提供供应商（被授权本单位在职人员）近6个月内任意1个月社保证明</w:t>
      </w:r>
    </w:p>
    <w:p>
      <w:pPr>
        <w:spacing w:line="400" w:lineRule="exact"/>
        <w:ind w:firstLine="482" w:firstLineChars="200"/>
        <w:rPr>
          <w:rFonts w:ascii="仿宋" w:hAnsi="仿宋" w:eastAsia="仿宋" w:cs="仿宋"/>
          <w:b/>
          <w:bCs/>
          <w:color w:val="auto"/>
          <w:lang w:eastAsia="zh-CN"/>
        </w:rPr>
      </w:pPr>
      <w:r>
        <w:rPr>
          <w:rFonts w:hint="eastAsia" w:ascii="仿宋" w:hAnsi="仿宋" w:eastAsia="仿宋" w:cs="仿宋"/>
          <w:b/>
          <w:bCs/>
          <w:color w:val="auto"/>
          <w:lang w:eastAsia="zh-CN"/>
        </w:rPr>
        <w:t>说明：复印件上应加盖本单位章</w:t>
      </w:r>
    </w:p>
    <w:p>
      <w:pPr>
        <w:pStyle w:val="36"/>
        <w:ind w:firstLine="0"/>
        <w:rPr>
          <w:rFonts w:ascii="仿宋" w:hAnsi="仿宋" w:eastAsia="仿宋" w:cs="仿宋"/>
          <w:color w:val="auto"/>
          <w:lang w:eastAsia="zh-CN"/>
        </w:rPr>
      </w:pPr>
    </w:p>
    <w:p>
      <w:pPr>
        <w:pStyle w:val="36"/>
        <w:rPr>
          <w:rFonts w:ascii="仿宋" w:hAnsi="仿宋" w:eastAsia="仿宋" w:cs="仿宋"/>
          <w:color w:val="auto"/>
          <w:lang w:eastAsia="zh-CN"/>
        </w:rPr>
      </w:pPr>
    </w:p>
    <w:p>
      <w:pPr>
        <w:pStyle w:val="36"/>
        <w:rPr>
          <w:rFonts w:ascii="仿宋" w:hAnsi="仿宋" w:eastAsia="仿宋" w:cs="仿宋"/>
          <w:color w:val="auto"/>
          <w:lang w:eastAsia="zh-CN"/>
        </w:rPr>
      </w:pPr>
    </w:p>
    <w:p>
      <w:pPr>
        <w:spacing w:line="400" w:lineRule="exact"/>
        <w:ind w:firstLine="482" w:firstLineChars="200"/>
        <w:rPr>
          <w:rFonts w:ascii="仿宋" w:hAnsi="仿宋" w:eastAsia="仿宋" w:cs="仿宋"/>
          <w:b/>
          <w:bCs/>
          <w:color w:val="auto"/>
          <w:lang w:eastAsia="zh-CN"/>
        </w:rPr>
      </w:pPr>
      <w:r>
        <w:rPr>
          <w:rFonts w:hint="eastAsia" w:ascii="仿宋" w:hAnsi="仿宋" w:eastAsia="仿宋" w:cs="仿宋"/>
          <w:b/>
          <w:bCs/>
          <w:color w:val="auto"/>
          <w:lang w:val="en-US" w:eastAsia="zh-CN"/>
        </w:rPr>
        <w:t>7</w:t>
      </w:r>
      <w:r>
        <w:rPr>
          <w:rFonts w:hint="eastAsia" w:ascii="仿宋" w:hAnsi="仿宋" w:eastAsia="仿宋" w:cs="仿宋"/>
          <w:b/>
          <w:bCs/>
          <w:color w:val="auto"/>
          <w:lang w:eastAsia="zh-CN"/>
        </w:rPr>
        <w:t>、</w:t>
      </w:r>
      <w:r>
        <w:rPr>
          <w:rFonts w:hint="eastAsia" w:ascii="仿宋" w:hAnsi="仿宋" w:eastAsia="仿宋" w:cs="仿宋"/>
          <w:b/>
          <w:bCs/>
          <w:color w:val="auto"/>
          <w:lang w:val="en-US" w:eastAsia="zh-CN"/>
        </w:rPr>
        <w:t>参加政府采购活动前三年内，在经营活动中没有重大违法记录；未被“信用中国”（www.creditchina.gov.cn）、中国政府采购网（www.ccgp.gov.cn）列入失信被执行人、税收违法黑名单、政府采购严重违法失信行为记录名单</w:t>
      </w:r>
    </w:p>
    <w:p>
      <w:pPr>
        <w:pStyle w:val="36"/>
        <w:ind w:firstLine="0"/>
        <w:rPr>
          <w:rFonts w:ascii="仿宋" w:hAnsi="仿宋" w:eastAsia="仿宋" w:cs="仿宋"/>
          <w:b/>
          <w:bCs/>
          <w:color w:val="auto"/>
          <w:lang w:eastAsia="zh-CN"/>
        </w:rPr>
      </w:pPr>
    </w:p>
    <w:p>
      <w:pPr>
        <w:pStyle w:val="36"/>
        <w:rPr>
          <w:rFonts w:hint="default" w:ascii="仿宋" w:hAnsi="仿宋" w:eastAsia="仿宋" w:cs="仿宋"/>
          <w:b/>
          <w:bCs/>
          <w:color w:val="auto"/>
          <w:lang w:val="en-US" w:eastAsia="zh-CN"/>
        </w:rPr>
      </w:pPr>
      <w:r>
        <w:rPr>
          <w:rFonts w:hint="eastAsia" w:ascii="仿宋" w:hAnsi="仿宋" w:eastAsia="仿宋" w:cs="仿宋"/>
          <w:b/>
          <w:bCs/>
          <w:color w:val="auto"/>
          <w:lang w:val="en-US" w:eastAsia="zh-CN"/>
        </w:rPr>
        <w:t>8、企业资质要求：1、工程设计综合资质或市政行业（给水工程）设计乙级及以上资质；2、市政公用工程专业工程咨询单位资信证书；</w:t>
      </w:r>
    </w:p>
    <w:p>
      <w:pPr>
        <w:rPr>
          <w:rFonts w:ascii="仿宋" w:hAnsi="仿宋" w:eastAsia="仿宋" w:cs="仿宋"/>
          <w:color w:val="auto"/>
          <w:lang w:eastAsia="zh-CN"/>
        </w:rPr>
      </w:pPr>
    </w:p>
    <w:p>
      <w:pPr>
        <w:spacing w:line="400" w:lineRule="exact"/>
        <w:ind w:firstLine="482" w:firstLineChars="200"/>
        <w:rPr>
          <w:rFonts w:ascii="仿宋" w:hAnsi="仿宋" w:eastAsia="仿宋" w:cs="仿宋"/>
          <w:b/>
          <w:bCs/>
          <w:color w:val="auto"/>
          <w:lang w:eastAsia="zh-CN"/>
        </w:rPr>
      </w:pPr>
    </w:p>
    <w:p>
      <w:pPr>
        <w:spacing w:line="400" w:lineRule="exact"/>
        <w:ind w:firstLine="482" w:firstLineChars="200"/>
        <w:rPr>
          <w:rFonts w:hint="eastAsia" w:ascii="仿宋" w:hAnsi="仿宋" w:eastAsia="仿宋" w:cs="仿宋"/>
          <w:b/>
          <w:bCs/>
          <w:color w:val="auto"/>
          <w:lang w:eastAsia="zh-CN"/>
        </w:rPr>
      </w:pPr>
      <w:r>
        <w:rPr>
          <w:rFonts w:hint="eastAsia" w:ascii="仿宋" w:hAnsi="仿宋" w:eastAsia="仿宋" w:cs="仿宋"/>
          <w:b/>
          <w:bCs/>
          <w:color w:val="auto"/>
          <w:lang w:val="en-US" w:eastAsia="zh-CN"/>
        </w:rPr>
        <w:t>9</w:t>
      </w:r>
      <w:r>
        <w:rPr>
          <w:rFonts w:hint="eastAsia" w:ascii="仿宋" w:hAnsi="仿宋" w:eastAsia="仿宋" w:cs="仿宋"/>
          <w:b/>
          <w:bCs/>
          <w:color w:val="auto"/>
          <w:lang w:eastAsia="zh-CN"/>
        </w:rPr>
        <w:t>、供应商须知资料表要求的其他资格证明文件</w:t>
      </w:r>
    </w:p>
    <w:p>
      <w:pPr>
        <w:pStyle w:val="3"/>
        <w:spacing w:before="40" w:after="40" w:line="579" w:lineRule="auto"/>
        <w:jc w:val="both"/>
        <w:outlineLvl w:val="9"/>
        <w:rPr>
          <w:rFonts w:hint="eastAsia" w:ascii="仿宋" w:hAnsi="仿宋" w:eastAsia="仿宋" w:cs="仿宋"/>
          <w:color w:val="auto"/>
          <w:sz w:val="32"/>
          <w:szCs w:val="32"/>
          <w:lang w:eastAsia="zh-CN"/>
        </w:rPr>
      </w:pPr>
      <w:bookmarkStart w:id="198" w:name="_Toc5695"/>
      <w:bookmarkStart w:id="199" w:name="_Toc515647816"/>
      <w:bookmarkStart w:id="200" w:name="_Toc11180"/>
      <w:bookmarkStart w:id="201" w:name="_Toc22967"/>
    </w:p>
    <w:p>
      <w:pPr>
        <w:rPr>
          <w:rFonts w:hint="eastAsia" w:ascii="仿宋" w:hAnsi="仿宋" w:eastAsia="仿宋" w:cs="仿宋"/>
          <w:color w:val="auto"/>
          <w:sz w:val="32"/>
          <w:szCs w:val="32"/>
          <w:lang w:eastAsia="zh-CN"/>
        </w:rPr>
      </w:pPr>
    </w:p>
    <w:p>
      <w:pPr>
        <w:pStyle w:val="5"/>
        <w:outlineLvl w:val="9"/>
        <w:rPr>
          <w:rFonts w:hint="eastAsia" w:ascii="仿宋" w:hAnsi="仿宋" w:eastAsia="仿宋" w:cs="仿宋"/>
          <w:color w:val="auto"/>
          <w:sz w:val="32"/>
          <w:szCs w:val="32"/>
          <w:lang w:eastAsia="zh-CN"/>
        </w:rPr>
      </w:pPr>
    </w:p>
    <w:p>
      <w:pPr>
        <w:rPr>
          <w:rFonts w:hint="eastAsia"/>
          <w:color w:val="auto"/>
          <w:lang w:eastAsia="zh-CN"/>
        </w:rPr>
      </w:pPr>
    </w:p>
    <w:p>
      <w:pPr>
        <w:pStyle w:val="3"/>
        <w:spacing w:before="40" w:after="40" w:line="579" w:lineRule="auto"/>
        <w:jc w:val="center"/>
        <w:outlineLvl w:val="9"/>
        <w:rPr>
          <w:rFonts w:hint="eastAsia" w:ascii="仿宋" w:hAnsi="仿宋" w:eastAsia="仿宋" w:cs="仿宋"/>
          <w:color w:val="auto"/>
          <w:sz w:val="32"/>
          <w:szCs w:val="32"/>
          <w:lang w:eastAsia="zh-CN"/>
        </w:rPr>
      </w:pPr>
    </w:p>
    <w:p>
      <w:pPr>
        <w:rPr>
          <w:rFonts w:hint="eastAsia" w:ascii="仿宋" w:hAnsi="仿宋" w:eastAsia="仿宋" w:cs="仿宋"/>
          <w:color w:val="auto"/>
          <w:sz w:val="32"/>
          <w:szCs w:val="32"/>
          <w:lang w:eastAsia="zh-CN"/>
        </w:rPr>
      </w:pPr>
    </w:p>
    <w:p>
      <w:pPr>
        <w:rPr>
          <w:rFonts w:hint="eastAsia" w:ascii="仿宋" w:hAnsi="仿宋" w:eastAsia="仿宋" w:cs="仿宋"/>
          <w:color w:val="auto"/>
          <w:sz w:val="32"/>
          <w:szCs w:val="32"/>
          <w:lang w:eastAsia="zh-CN"/>
        </w:rPr>
      </w:pPr>
    </w:p>
    <w:p>
      <w:pPr>
        <w:rPr>
          <w:rFonts w:hint="eastAsia" w:ascii="仿宋" w:hAnsi="仿宋" w:eastAsia="仿宋" w:cs="仿宋"/>
          <w:color w:val="auto"/>
          <w:sz w:val="32"/>
          <w:szCs w:val="32"/>
          <w:lang w:eastAsia="zh-CN"/>
        </w:rPr>
      </w:pPr>
    </w:p>
    <w:p>
      <w:pPr>
        <w:pStyle w:val="3"/>
        <w:spacing w:before="40" w:after="40" w:line="579" w:lineRule="auto"/>
        <w:jc w:val="center"/>
        <w:outlineLvl w:val="9"/>
        <w:rPr>
          <w:rFonts w:hint="eastAsia" w:ascii="仿宋" w:hAnsi="仿宋" w:eastAsia="仿宋" w:cs="仿宋"/>
          <w:color w:val="auto"/>
          <w:sz w:val="32"/>
          <w:szCs w:val="32"/>
          <w:lang w:eastAsia="zh-CN"/>
        </w:rPr>
      </w:pPr>
    </w:p>
    <w:p>
      <w:pPr>
        <w:rPr>
          <w:rFonts w:hint="eastAsia"/>
          <w:lang w:eastAsia="zh-CN"/>
        </w:rPr>
      </w:pPr>
    </w:p>
    <w:p>
      <w:pPr>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br w:type="page"/>
      </w:r>
    </w:p>
    <w:p>
      <w:pPr>
        <w:spacing w:before="40" w:after="40" w:line="579" w:lineRule="auto"/>
        <w:jc w:val="center"/>
        <w:outlineLvl w:val="9"/>
        <w:rPr>
          <w:rFonts w:ascii="仿宋" w:hAnsi="仿宋" w:eastAsia="仿宋" w:cs="仿宋"/>
          <w:color w:val="auto"/>
          <w:sz w:val="32"/>
          <w:szCs w:val="32"/>
          <w:lang w:eastAsia="zh-CN"/>
        </w:rPr>
      </w:pPr>
      <w:r>
        <w:rPr>
          <w:rFonts w:hint="eastAsia" w:ascii="仿宋" w:hAnsi="仿宋" w:eastAsia="仿宋" w:cs="仿宋"/>
          <w:color w:val="auto"/>
          <w:sz w:val="32"/>
          <w:szCs w:val="32"/>
          <w:lang w:eastAsia="zh-CN"/>
        </w:rPr>
        <w:t>第二部分  商务及技术文件</w:t>
      </w:r>
      <w:bookmarkEnd w:id="198"/>
      <w:bookmarkEnd w:id="199"/>
      <w:bookmarkEnd w:id="200"/>
      <w:bookmarkEnd w:id="201"/>
    </w:p>
    <w:p>
      <w:pPr>
        <w:spacing w:line="400" w:lineRule="exact"/>
        <w:ind w:firstLine="477" w:firstLineChars="199"/>
        <w:outlineLvl w:val="9"/>
        <w:rPr>
          <w:rFonts w:ascii="仿宋" w:hAnsi="仿宋" w:eastAsia="仿宋" w:cs="仿宋"/>
          <w:bCs/>
          <w:color w:val="auto"/>
          <w:szCs w:val="21"/>
          <w:lang w:eastAsia="zh-CN"/>
        </w:rPr>
      </w:pPr>
      <w:r>
        <w:rPr>
          <w:rFonts w:hint="eastAsia" w:ascii="仿宋" w:hAnsi="仿宋" w:eastAsia="仿宋" w:cs="仿宋"/>
          <w:bCs/>
          <w:color w:val="auto"/>
          <w:szCs w:val="21"/>
          <w:lang w:eastAsia="zh-CN"/>
        </w:rPr>
        <w:t>1、投标函</w:t>
      </w:r>
    </w:p>
    <w:p>
      <w:pPr>
        <w:spacing w:line="400" w:lineRule="exact"/>
        <w:ind w:firstLine="477" w:firstLineChars="199"/>
        <w:outlineLvl w:val="9"/>
        <w:rPr>
          <w:rFonts w:ascii="仿宋" w:hAnsi="仿宋" w:eastAsia="仿宋" w:cs="仿宋"/>
          <w:bCs/>
          <w:color w:val="auto"/>
          <w:szCs w:val="21"/>
          <w:lang w:eastAsia="zh-CN"/>
        </w:rPr>
      </w:pPr>
      <w:r>
        <w:rPr>
          <w:rFonts w:hint="eastAsia" w:ascii="仿宋" w:hAnsi="仿宋" w:eastAsia="仿宋" w:cs="仿宋"/>
          <w:bCs/>
          <w:color w:val="auto"/>
          <w:szCs w:val="21"/>
          <w:lang w:eastAsia="zh-CN"/>
        </w:rPr>
        <w:t>2、开标一览表</w:t>
      </w:r>
    </w:p>
    <w:p>
      <w:pPr>
        <w:spacing w:line="400" w:lineRule="exact"/>
        <w:ind w:firstLine="477" w:firstLineChars="199"/>
        <w:outlineLvl w:val="9"/>
        <w:rPr>
          <w:rFonts w:ascii="仿宋" w:hAnsi="仿宋" w:eastAsia="仿宋" w:cs="仿宋"/>
          <w:bCs/>
          <w:color w:val="auto"/>
          <w:szCs w:val="21"/>
          <w:lang w:eastAsia="zh-CN"/>
        </w:rPr>
      </w:pPr>
      <w:r>
        <w:rPr>
          <w:rFonts w:hint="eastAsia" w:ascii="仿宋" w:hAnsi="仿宋" w:eastAsia="仿宋" w:cs="仿宋"/>
          <w:bCs/>
          <w:color w:val="auto"/>
          <w:szCs w:val="21"/>
          <w:lang w:val="en-US" w:eastAsia="zh-CN"/>
        </w:rPr>
        <w:t>3</w:t>
      </w:r>
      <w:r>
        <w:rPr>
          <w:rFonts w:hint="eastAsia" w:ascii="仿宋" w:hAnsi="仿宋" w:eastAsia="仿宋" w:cs="仿宋"/>
          <w:bCs/>
          <w:color w:val="auto"/>
          <w:szCs w:val="21"/>
          <w:lang w:eastAsia="zh-CN"/>
        </w:rPr>
        <w:t>、投标分项报价表</w:t>
      </w:r>
    </w:p>
    <w:p>
      <w:pPr>
        <w:spacing w:line="400" w:lineRule="exact"/>
        <w:ind w:firstLine="477" w:firstLineChars="199"/>
        <w:outlineLvl w:val="9"/>
        <w:rPr>
          <w:rFonts w:ascii="仿宋" w:hAnsi="仿宋" w:eastAsia="仿宋" w:cs="仿宋"/>
          <w:bCs/>
          <w:color w:val="auto"/>
          <w:szCs w:val="21"/>
          <w:lang w:eastAsia="zh-CN"/>
        </w:rPr>
      </w:pPr>
      <w:r>
        <w:rPr>
          <w:rFonts w:hint="eastAsia" w:ascii="仿宋" w:hAnsi="仿宋" w:eastAsia="仿宋" w:cs="仿宋"/>
          <w:bCs/>
          <w:color w:val="auto"/>
          <w:szCs w:val="21"/>
          <w:lang w:val="en-US" w:eastAsia="zh-CN"/>
        </w:rPr>
        <w:t>4</w:t>
      </w:r>
      <w:r>
        <w:rPr>
          <w:rFonts w:hint="eastAsia" w:ascii="仿宋" w:hAnsi="仿宋" w:eastAsia="仿宋" w:cs="仿宋"/>
          <w:bCs/>
          <w:color w:val="auto"/>
          <w:szCs w:val="21"/>
          <w:lang w:eastAsia="zh-CN"/>
        </w:rPr>
        <w:t>、服务条款偏离表</w:t>
      </w:r>
    </w:p>
    <w:p>
      <w:pPr>
        <w:spacing w:line="400" w:lineRule="exact"/>
        <w:ind w:firstLine="477" w:firstLineChars="199"/>
        <w:outlineLvl w:val="9"/>
        <w:rPr>
          <w:rFonts w:ascii="仿宋" w:hAnsi="仿宋" w:eastAsia="仿宋" w:cs="仿宋"/>
          <w:bCs/>
          <w:color w:val="auto"/>
          <w:szCs w:val="21"/>
          <w:lang w:eastAsia="zh-CN"/>
        </w:rPr>
      </w:pPr>
      <w:r>
        <w:rPr>
          <w:rFonts w:hint="eastAsia" w:ascii="仿宋" w:hAnsi="仿宋" w:eastAsia="仿宋" w:cs="仿宋"/>
          <w:bCs/>
          <w:color w:val="auto"/>
          <w:szCs w:val="21"/>
          <w:lang w:val="en-US" w:eastAsia="zh-CN"/>
        </w:rPr>
        <w:t>5</w:t>
      </w:r>
      <w:r>
        <w:rPr>
          <w:rFonts w:hint="eastAsia" w:ascii="仿宋" w:hAnsi="仿宋" w:eastAsia="仿宋" w:cs="仿宋"/>
          <w:bCs/>
          <w:color w:val="auto"/>
          <w:szCs w:val="21"/>
          <w:lang w:eastAsia="zh-CN"/>
        </w:rPr>
        <w:t>、商务条款偏离表</w:t>
      </w:r>
    </w:p>
    <w:p>
      <w:pPr>
        <w:spacing w:line="400" w:lineRule="exact"/>
        <w:ind w:firstLine="477" w:firstLineChars="199"/>
        <w:outlineLvl w:val="9"/>
        <w:rPr>
          <w:rFonts w:ascii="仿宋" w:hAnsi="仿宋" w:eastAsia="仿宋" w:cs="仿宋"/>
          <w:bCs/>
          <w:color w:val="auto"/>
          <w:szCs w:val="21"/>
          <w:lang w:eastAsia="zh-CN"/>
        </w:rPr>
      </w:pPr>
      <w:r>
        <w:rPr>
          <w:rFonts w:hint="eastAsia" w:ascii="仿宋" w:hAnsi="仿宋" w:eastAsia="仿宋" w:cs="仿宋"/>
          <w:bCs/>
          <w:color w:val="auto"/>
          <w:szCs w:val="21"/>
          <w:lang w:val="en-US" w:eastAsia="zh-CN"/>
        </w:rPr>
        <w:t>6</w:t>
      </w:r>
      <w:r>
        <w:rPr>
          <w:rFonts w:hint="eastAsia" w:ascii="仿宋" w:hAnsi="仿宋" w:eastAsia="仿宋" w:cs="仿宋"/>
          <w:bCs/>
          <w:color w:val="auto"/>
          <w:szCs w:val="21"/>
          <w:lang w:eastAsia="zh-CN"/>
        </w:rPr>
        <w:t>、供应商基本情况表</w:t>
      </w:r>
    </w:p>
    <w:p>
      <w:pPr>
        <w:spacing w:line="400" w:lineRule="exact"/>
        <w:ind w:firstLine="477" w:firstLineChars="199"/>
        <w:outlineLvl w:val="9"/>
        <w:rPr>
          <w:rFonts w:hint="eastAsia" w:ascii="仿宋" w:hAnsi="仿宋" w:eastAsia="仿宋" w:cs="仿宋"/>
          <w:bCs/>
          <w:color w:val="auto"/>
          <w:szCs w:val="21"/>
          <w:lang w:eastAsia="zh-CN"/>
        </w:rPr>
      </w:pPr>
      <w:r>
        <w:rPr>
          <w:rFonts w:hint="eastAsia" w:ascii="仿宋" w:hAnsi="仿宋" w:eastAsia="仿宋" w:cs="仿宋"/>
          <w:bCs/>
          <w:color w:val="auto"/>
          <w:szCs w:val="21"/>
          <w:lang w:val="en-US" w:eastAsia="zh-CN"/>
        </w:rPr>
        <w:t>7</w:t>
      </w:r>
      <w:r>
        <w:rPr>
          <w:rFonts w:hint="eastAsia" w:ascii="仿宋" w:hAnsi="仿宋" w:eastAsia="仿宋" w:cs="仿宋"/>
          <w:bCs/>
          <w:color w:val="auto"/>
          <w:szCs w:val="21"/>
          <w:lang w:eastAsia="zh-CN"/>
        </w:rPr>
        <w:t>、近三年类似项目业绩表</w:t>
      </w:r>
    </w:p>
    <w:p>
      <w:pPr>
        <w:spacing w:line="400" w:lineRule="exact"/>
        <w:ind w:firstLine="477" w:firstLineChars="199"/>
        <w:outlineLvl w:val="9"/>
        <w:rPr>
          <w:rFonts w:hint="eastAsia" w:ascii="仿宋" w:hAnsi="仿宋" w:eastAsia="仿宋" w:cs="仿宋"/>
          <w:bCs/>
          <w:color w:val="auto"/>
          <w:szCs w:val="21"/>
          <w:lang w:val="en-US" w:eastAsia="zh-CN"/>
        </w:rPr>
      </w:pPr>
      <w:r>
        <w:rPr>
          <w:rFonts w:hint="eastAsia" w:ascii="仿宋" w:hAnsi="仿宋" w:eastAsia="仿宋" w:cs="仿宋"/>
          <w:bCs/>
          <w:color w:val="auto"/>
          <w:szCs w:val="21"/>
          <w:lang w:val="en-US" w:eastAsia="zh-CN"/>
        </w:rPr>
        <w:t>8、正在进行设计的项目一览表</w:t>
      </w:r>
    </w:p>
    <w:p>
      <w:pPr>
        <w:spacing w:line="400" w:lineRule="exact"/>
        <w:ind w:firstLine="477" w:firstLineChars="199"/>
        <w:outlineLvl w:val="9"/>
        <w:rPr>
          <w:rFonts w:hint="eastAsia" w:ascii="仿宋" w:hAnsi="仿宋" w:eastAsia="仿宋" w:cs="仿宋"/>
          <w:bCs/>
          <w:color w:val="auto"/>
          <w:szCs w:val="21"/>
          <w:lang w:val="en-US" w:eastAsia="zh-CN"/>
        </w:rPr>
      </w:pPr>
      <w:r>
        <w:rPr>
          <w:rFonts w:hint="eastAsia" w:ascii="仿宋" w:hAnsi="仿宋" w:eastAsia="仿宋" w:cs="仿宋"/>
          <w:bCs/>
          <w:color w:val="auto"/>
          <w:szCs w:val="21"/>
          <w:lang w:val="en-US" w:eastAsia="zh-CN"/>
        </w:rPr>
        <w:t>9、拟投入本项目设计人员汇总表</w:t>
      </w:r>
    </w:p>
    <w:p>
      <w:pPr>
        <w:spacing w:line="400" w:lineRule="exact"/>
        <w:ind w:firstLine="477" w:firstLineChars="199"/>
        <w:outlineLvl w:val="9"/>
        <w:rPr>
          <w:rFonts w:hint="eastAsia" w:ascii="仿宋" w:hAnsi="仿宋" w:eastAsia="仿宋" w:cs="仿宋"/>
          <w:bCs/>
          <w:color w:val="auto"/>
          <w:szCs w:val="21"/>
          <w:lang w:val="en-US" w:eastAsia="zh-CN"/>
        </w:rPr>
      </w:pPr>
      <w:r>
        <w:rPr>
          <w:rFonts w:hint="eastAsia" w:ascii="仿宋" w:hAnsi="仿宋" w:eastAsia="仿宋" w:cs="仿宋"/>
          <w:bCs/>
          <w:color w:val="auto"/>
          <w:szCs w:val="21"/>
          <w:lang w:val="en-US" w:eastAsia="zh-CN"/>
        </w:rPr>
        <w:t>10、拟投入本项目的主要设计人简历表</w:t>
      </w:r>
    </w:p>
    <w:p>
      <w:pPr>
        <w:spacing w:line="400" w:lineRule="exact"/>
        <w:ind w:firstLine="477" w:firstLineChars="199"/>
        <w:outlineLvl w:val="9"/>
        <w:rPr>
          <w:rFonts w:hint="default" w:ascii="仿宋" w:hAnsi="仿宋" w:eastAsia="仿宋" w:cs="仿宋"/>
          <w:bCs/>
          <w:color w:val="auto"/>
          <w:szCs w:val="21"/>
          <w:lang w:val="en-US" w:eastAsia="zh-CN"/>
        </w:rPr>
      </w:pPr>
      <w:r>
        <w:rPr>
          <w:rFonts w:hint="eastAsia" w:ascii="仿宋" w:hAnsi="仿宋" w:eastAsia="仿宋" w:cs="仿宋"/>
          <w:bCs/>
          <w:color w:val="auto"/>
          <w:szCs w:val="21"/>
          <w:lang w:val="en-US" w:eastAsia="zh-CN"/>
        </w:rPr>
        <w:t>11、服务方案</w:t>
      </w:r>
    </w:p>
    <w:p>
      <w:pPr>
        <w:spacing w:line="400" w:lineRule="exact"/>
        <w:ind w:firstLine="477" w:firstLineChars="199"/>
        <w:outlineLvl w:val="9"/>
        <w:rPr>
          <w:rFonts w:hint="eastAsia" w:ascii="仿宋" w:hAnsi="仿宋" w:eastAsia="仿宋" w:cs="仿宋"/>
          <w:bCs/>
          <w:color w:val="auto"/>
          <w:szCs w:val="21"/>
          <w:lang w:val="en-US" w:eastAsia="zh-CN"/>
        </w:rPr>
      </w:pPr>
      <w:r>
        <w:rPr>
          <w:rFonts w:hint="eastAsia" w:ascii="仿宋" w:hAnsi="仿宋" w:eastAsia="仿宋" w:cs="仿宋"/>
          <w:bCs/>
          <w:color w:val="auto"/>
          <w:szCs w:val="21"/>
          <w:lang w:val="en-US" w:eastAsia="zh-CN"/>
        </w:rPr>
        <w:t>12、中小企业声明函(服务)</w:t>
      </w:r>
    </w:p>
    <w:p>
      <w:pPr>
        <w:spacing w:line="400" w:lineRule="exact"/>
        <w:ind w:firstLine="477" w:firstLineChars="199"/>
        <w:outlineLvl w:val="9"/>
        <w:rPr>
          <w:rFonts w:hint="eastAsia" w:ascii="仿宋" w:hAnsi="仿宋" w:eastAsia="仿宋" w:cs="仿宋"/>
          <w:bCs/>
          <w:color w:val="auto"/>
          <w:szCs w:val="21"/>
          <w:lang w:val="en-US" w:eastAsia="zh-CN"/>
        </w:rPr>
      </w:pPr>
      <w:r>
        <w:rPr>
          <w:rFonts w:hint="eastAsia" w:ascii="仿宋" w:hAnsi="仿宋" w:eastAsia="仿宋" w:cs="仿宋"/>
          <w:bCs/>
          <w:color w:val="auto"/>
          <w:szCs w:val="21"/>
          <w:lang w:val="en-US" w:eastAsia="zh-CN"/>
        </w:rPr>
        <w:t>13、《残疾人福利性单位声明函》</w:t>
      </w:r>
    </w:p>
    <w:p>
      <w:pPr>
        <w:spacing w:line="400" w:lineRule="exact"/>
        <w:ind w:firstLine="477" w:firstLineChars="199"/>
        <w:outlineLvl w:val="9"/>
        <w:rPr>
          <w:rFonts w:hint="eastAsia" w:ascii="仿宋" w:hAnsi="仿宋" w:eastAsia="仿宋" w:cs="仿宋"/>
          <w:bCs/>
          <w:color w:val="auto"/>
          <w:szCs w:val="21"/>
          <w:lang w:val="en-US" w:eastAsia="zh-CN"/>
        </w:rPr>
      </w:pPr>
      <w:r>
        <w:rPr>
          <w:rFonts w:hint="eastAsia" w:ascii="仿宋" w:hAnsi="仿宋" w:eastAsia="仿宋" w:cs="仿宋"/>
          <w:bCs/>
          <w:color w:val="auto"/>
          <w:szCs w:val="21"/>
          <w:lang w:val="en-US" w:eastAsia="zh-CN"/>
        </w:rPr>
        <w:t>14、评分标准和细则中技术部分证明材料</w:t>
      </w:r>
    </w:p>
    <w:p>
      <w:pPr>
        <w:spacing w:line="400" w:lineRule="exact"/>
        <w:ind w:firstLine="477" w:firstLineChars="199"/>
        <w:outlineLvl w:val="9"/>
        <w:rPr>
          <w:rFonts w:hint="eastAsia" w:ascii="仿宋" w:hAnsi="仿宋" w:eastAsia="仿宋" w:cs="仿宋"/>
          <w:bCs/>
          <w:color w:val="auto"/>
          <w:szCs w:val="21"/>
          <w:lang w:val="en-US" w:eastAsia="zh-CN"/>
        </w:rPr>
      </w:pPr>
      <w:r>
        <w:rPr>
          <w:rFonts w:hint="eastAsia" w:ascii="仿宋" w:hAnsi="仿宋" w:eastAsia="仿宋" w:cs="仿宋"/>
          <w:bCs/>
          <w:color w:val="auto"/>
          <w:szCs w:val="21"/>
          <w:lang w:val="en-US" w:eastAsia="zh-CN"/>
        </w:rPr>
        <w:t>15、评分标准和细则中技术部分证明材料（格式自拟）</w:t>
      </w:r>
    </w:p>
    <w:p>
      <w:pPr>
        <w:spacing w:line="400" w:lineRule="exact"/>
        <w:ind w:firstLine="477" w:firstLineChars="199"/>
        <w:outlineLvl w:val="9"/>
        <w:rPr>
          <w:rFonts w:hint="eastAsia" w:ascii="仿宋" w:hAnsi="仿宋" w:eastAsia="仿宋" w:cs="仿宋"/>
          <w:bCs/>
          <w:color w:val="auto"/>
          <w:szCs w:val="21"/>
          <w:lang w:val="en-US" w:eastAsia="zh-CN"/>
        </w:rPr>
      </w:pPr>
      <w:r>
        <w:rPr>
          <w:rFonts w:hint="eastAsia" w:ascii="仿宋" w:hAnsi="仿宋" w:eastAsia="仿宋" w:cs="仿宋"/>
          <w:bCs/>
          <w:color w:val="auto"/>
          <w:szCs w:val="21"/>
          <w:lang w:val="en-US" w:eastAsia="zh-CN"/>
        </w:rPr>
        <w:t>16、供应商认为有必要提供的其他证明材料（格式自拟）</w:t>
      </w:r>
    </w:p>
    <w:p>
      <w:pPr>
        <w:pStyle w:val="14"/>
        <w:tabs>
          <w:tab w:val="left" w:pos="5580"/>
        </w:tabs>
        <w:spacing w:line="400" w:lineRule="exact"/>
        <w:ind w:left="641" w:leftChars="267"/>
        <w:outlineLvl w:val="9"/>
        <w:rPr>
          <w:rFonts w:ascii="仿宋" w:hAnsi="仿宋" w:eastAsia="仿宋" w:cs="仿宋"/>
          <w:color w:val="auto"/>
          <w:sz w:val="21"/>
          <w:szCs w:val="21"/>
          <w:lang w:eastAsia="zh-CN"/>
        </w:rPr>
      </w:pPr>
      <w:r>
        <w:rPr>
          <w:rFonts w:hint="eastAsia" w:ascii="仿宋" w:hAnsi="仿宋" w:eastAsia="仿宋" w:cs="仿宋"/>
          <w:color w:val="auto"/>
          <w:lang w:eastAsia="zh-CN"/>
        </w:rPr>
        <w:br w:type="page"/>
      </w:r>
    </w:p>
    <w:p>
      <w:pPr>
        <w:pStyle w:val="9"/>
        <w:numPr>
          <w:ilvl w:val="0"/>
          <w:numId w:val="0"/>
        </w:numPr>
        <w:tabs>
          <w:tab w:val="left" w:pos="780"/>
        </w:tabs>
        <w:kinsoku w:val="0"/>
        <w:overflowPunct w:val="0"/>
        <w:spacing w:before="130" w:line="355" w:lineRule="auto"/>
        <w:ind w:left="480" w:right="7"/>
        <w:jc w:val="center"/>
        <w:outlineLvl w:val="9"/>
        <w:rPr>
          <w:rFonts w:ascii="仿宋" w:hAnsi="仿宋" w:eastAsia="仿宋" w:cs="仿宋"/>
          <w:b/>
          <w:bCs/>
          <w:color w:val="auto"/>
          <w:sz w:val="36"/>
          <w:szCs w:val="36"/>
          <w:lang w:eastAsia="zh-CN"/>
        </w:rPr>
      </w:pPr>
      <w:r>
        <w:rPr>
          <w:rFonts w:hint="eastAsia" w:ascii="仿宋" w:hAnsi="仿宋" w:eastAsia="仿宋" w:cs="仿宋"/>
          <w:b/>
          <w:bCs/>
          <w:color w:val="auto"/>
          <w:sz w:val="36"/>
          <w:szCs w:val="36"/>
          <w:lang w:eastAsia="zh-CN"/>
        </w:rPr>
        <w:t>1、投标函</w:t>
      </w:r>
    </w:p>
    <w:p>
      <w:pPr>
        <w:spacing w:line="440" w:lineRule="exact"/>
        <w:outlineLvl w:val="9"/>
        <w:rPr>
          <w:rFonts w:ascii="仿宋" w:hAnsi="仿宋" w:eastAsia="仿宋" w:cs="仿宋"/>
          <w:color w:val="auto"/>
          <w:u w:val="single"/>
          <w:lang w:eastAsia="zh-CN"/>
        </w:rPr>
      </w:pPr>
      <w:r>
        <w:rPr>
          <w:rFonts w:hint="eastAsia" w:ascii="仿宋" w:hAnsi="仿宋" w:eastAsia="仿宋" w:cs="仿宋"/>
          <w:color w:val="auto"/>
          <w:lang w:eastAsia="zh-CN"/>
        </w:rPr>
        <w:t>致：</w:t>
      </w:r>
      <w:r>
        <w:rPr>
          <w:rFonts w:hint="eastAsia" w:ascii="仿宋" w:hAnsi="仿宋" w:eastAsia="仿宋" w:cs="仿宋"/>
          <w:color w:val="auto"/>
          <w:u w:val="single"/>
          <w:lang w:eastAsia="zh-CN"/>
        </w:rPr>
        <w:t xml:space="preserve">                     </w:t>
      </w:r>
    </w:p>
    <w:p>
      <w:pPr>
        <w:spacing w:line="440" w:lineRule="exact"/>
        <w:ind w:firstLine="480" w:firstLineChars="200"/>
        <w:outlineLvl w:val="9"/>
        <w:rPr>
          <w:rFonts w:ascii="仿宋" w:hAnsi="仿宋" w:eastAsia="仿宋" w:cs="仿宋"/>
          <w:color w:val="auto"/>
          <w:lang w:eastAsia="zh-CN"/>
        </w:rPr>
      </w:pPr>
      <w:r>
        <w:rPr>
          <w:rFonts w:hint="eastAsia" w:ascii="仿宋" w:hAnsi="仿宋" w:eastAsia="仿宋" w:cs="仿宋"/>
          <w:color w:val="auto"/>
          <w:lang w:eastAsia="zh-CN"/>
        </w:rPr>
        <w:t>为响应你方组织的</w:t>
      </w:r>
      <w:r>
        <w:rPr>
          <w:rFonts w:hint="eastAsia" w:ascii="仿宋" w:hAnsi="仿宋" w:eastAsia="仿宋" w:cs="仿宋"/>
          <w:color w:val="auto"/>
          <w:u w:val="single"/>
          <w:lang w:eastAsia="zh-CN"/>
        </w:rPr>
        <w:t xml:space="preserve">                   </w:t>
      </w:r>
      <w:r>
        <w:rPr>
          <w:rFonts w:hint="eastAsia" w:ascii="仿宋" w:hAnsi="仿宋" w:eastAsia="仿宋" w:cs="仿宋"/>
          <w:color w:val="auto"/>
          <w:lang w:eastAsia="zh-CN"/>
        </w:rPr>
        <w:t>项目的招标[项目编号为：</w:t>
      </w:r>
      <w:r>
        <w:rPr>
          <w:rFonts w:hint="eastAsia" w:ascii="仿宋" w:hAnsi="仿宋" w:eastAsia="仿宋" w:cs="仿宋"/>
          <w:color w:val="auto"/>
          <w:u w:val="single"/>
          <w:lang w:eastAsia="zh-CN"/>
        </w:rPr>
        <w:t xml:space="preserve">                      </w:t>
      </w:r>
      <w:r>
        <w:rPr>
          <w:rFonts w:hint="eastAsia" w:ascii="仿宋" w:hAnsi="仿宋" w:eastAsia="仿宋" w:cs="仿宋"/>
          <w:color w:val="auto"/>
          <w:lang w:eastAsia="zh-CN"/>
        </w:rPr>
        <w:t>]，我方愿参与投标。</w:t>
      </w:r>
    </w:p>
    <w:p>
      <w:pPr>
        <w:spacing w:line="440" w:lineRule="exact"/>
        <w:ind w:firstLine="480" w:firstLineChars="200"/>
        <w:outlineLvl w:val="9"/>
        <w:rPr>
          <w:rFonts w:ascii="仿宋" w:hAnsi="仿宋" w:eastAsia="仿宋" w:cs="仿宋"/>
          <w:color w:val="auto"/>
          <w:lang w:eastAsia="zh-CN"/>
        </w:rPr>
      </w:pPr>
      <w:r>
        <w:rPr>
          <w:rFonts w:hint="eastAsia" w:ascii="仿宋" w:hAnsi="仿宋" w:eastAsia="仿宋" w:cs="仿宋"/>
          <w:color w:val="auto"/>
          <w:lang w:eastAsia="zh-CN"/>
        </w:rPr>
        <w:t>我方确认收到贵方提供的</w:t>
      </w:r>
      <w:r>
        <w:rPr>
          <w:rFonts w:hint="eastAsia" w:ascii="仿宋" w:hAnsi="仿宋" w:eastAsia="仿宋" w:cs="仿宋"/>
          <w:color w:val="auto"/>
          <w:u w:val="single"/>
          <w:lang w:eastAsia="zh-CN"/>
        </w:rPr>
        <w:t xml:space="preserve">                                     </w:t>
      </w:r>
      <w:r>
        <w:rPr>
          <w:rFonts w:hint="eastAsia" w:ascii="仿宋" w:hAnsi="仿宋" w:eastAsia="仿宋" w:cs="仿宋"/>
          <w:color w:val="auto"/>
          <w:lang w:eastAsia="zh-CN"/>
        </w:rPr>
        <w:t>招标文件的全部内容。</w:t>
      </w:r>
    </w:p>
    <w:p>
      <w:pPr>
        <w:spacing w:line="440" w:lineRule="exact"/>
        <w:ind w:firstLine="480" w:firstLineChars="200"/>
        <w:outlineLvl w:val="9"/>
        <w:rPr>
          <w:rFonts w:ascii="仿宋" w:hAnsi="仿宋" w:eastAsia="仿宋" w:cs="仿宋"/>
          <w:color w:val="auto"/>
          <w:lang w:eastAsia="zh-CN"/>
        </w:rPr>
      </w:pPr>
      <w:r>
        <w:rPr>
          <w:rFonts w:hint="eastAsia" w:ascii="仿宋" w:hAnsi="仿宋" w:eastAsia="仿宋" w:cs="仿宋"/>
          <w:color w:val="auto"/>
          <w:lang w:eastAsia="zh-CN"/>
        </w:rPr>
        <w:t>我方在参与投标前已详细研究了招标文件的所有内容，包括澄清、修改文件（如果有）和所有已提供的参考资料以及有关附件，我方完全明白并认为此招标文件没有倾向性，也不存在排斥潜在报价供应商的内容，我方同意招标文件的相关条款，放弃对招标文件提出误解和质疑的一切权力。</w:t>
      </w:r>
    </w:p>
    <w:p>
      <w:pPr>
        <w:spacing w:line="440" w:lineRule="exact"/>
        <w:ind w:firstLine="480" w:firstLineChars="200"/>
        <w:outlineLvl w:val="9"/>
        <w:rPr>
          <w:rFonts w:ascii="仿宋" w:hAnsi="仿宋" w:eastAsia="仿宋" w:cs="仿宋"/>
          <w:color w:val="auto"/>
          <w:lang w:eastAsia="zh-CN"/>
        </w:rPr>
      </w:pPr>
      <w:r>
        <w:rPr>
          <w:rFonts w:hint="eastAsia" w:ascii="仿宋" w:hAnsi="仿宋" w:eastAsia="仿宋" w:cs="仿宋"/>
          <w:color w:val="auto"/>
          <w:u w:val="single"/>
          <w:lang w:eastAsia="zh-CN"/>
        </w:rPr>
        <w:t xml:space="preserve">      (供应商名称)      </w:t>
      </w:r>
      <w:r>
        <w:rPr>
          <w:rFonts w:hint="eastAsia" w:ascii="仿宋" w:hAnsi="仿宋" w:eastAsia="仿宋" w:cs="仿宋"/>
          <w:color w:val="auto"/>
          <w:lang w:eastAsia="zh-CN"/>
        </w:rPr>
        <w:t>作为供应商正式授权</w:t>
      </w:r>
      <w:r>
        <w:rPr>
          <w:rFonts w:hint="eastAsia" w:ascii="仿宋" w:hAnsi="仿宋" w:eastAsia="仿宋" w:cs="仿宋"/>
          <w:color w:val="auto"/>
          <w:u w:val="single"/>
          <w:lang w:eastAsia="zh-CN"/>
        </w:rPr>
        <w:t xml:space="preserve">  (授权代表全名, 职务)  </w:t>
      </w:r>
      <w:r>
        <w:rPr>
          <w:rFonts w:hint="eastAsia" w:ascii="仿宋" w:hAnsi="仿宋" w:eastAsia="仿宋" w:cs="仿宋"/>
          <w:color w:val="auto"/>
          <w:lang w:eastAsia="zh-CN"/>
        </w:rPr>
        <w:t>代表我方全权处理有关本报价的一切事宜。</w:t>
      </w:r>
    </w:p>
    <w:p>
      <w:pPr>
        <w:spacing w:line="440" w:lineRule="exact"/>
        <w:ind w:firstLine="480" w:firstLineChars="200"/>
        <w:outlineLvl w:val="9"/>
        <w:rPr>
          <w:rFonts w:ascii="仿宋" w:hAnsi="仿宋" w:eastAsia="仿宋" w:cs="仿宋"/>
          <w:color w:val="auto"/>
          <w:lang w:eastAsia="zh-CN"/>
        </w:rPr>
      </w:pPr>
      <w:r>
        <w:rPr>
          <w:rFonts w:hint="eastAsia" w:ascii="仿宋" w:hAnsi="仿宋" w:eastAsia="仿宋" w:cs="仿宋"/>
          <w:color w:val="auto"/>
          <w:lang w:eastAsia="zh-CN"/>
        </w:rPr>
        <w:t>我方已完全明白招标文件的所有条款要求，并申明如下：</w:t>
      </w:r>
    </w:p>
    <w:p>
      <w:pPr>
        <w:spacing w:line="480" w:lineRule="exact"/>
        <w:ind w:firstLine="480" w:firstLineChars="200"/>
        <w:outlineLvl w:val="9"/>
        <w:rPr>
          <w:rFonts w:ascii="仿宋" w:hAnsi="仿宋" w:eastAsia="仿宋" w:cs="仿宋"/>
          <w:color w:val="auto"/>
          <w:lang w:eastAsia="zh-CN"/>
        </w:rPr>
      </w:pPr>
      <w:r>
        <w:rPr>
          <w:rFonts w:hint="eastAsia" w:ascii="仿宋" w:hAnsi="仿宋" w:eastAsia="仿宋" w:cs="仿宋"/>
          <w:color w:val="auto"/>
          <w:lang w:eastAsia="zh-CN"/>
        </w:rPr>
        <w:t>（一）按招标文件提供的全部货物与相关服务的投标总价详见《报价一览表》。</w:t>
      </w:r>
    </w:p>
    <w:p>
      <w:pPr>
        <w:spacing w:line="480" w:lineRule="exact"/>
        <w:ind w:firstLine="480" w:firstLineChars="200"/>
        <w:outlineLvl w:val="9"/>
        <w:rPr>
          <w:rFonts w:ascii="仿宋" w:hAnsi="仿宋" w:eastAsia="仿宋" w:cs="仿宋"/>
          <w:color w:val="auto"/>
          <w:lang w:eastAsia="zh-CN"/>
        </w:rPr>
      </w:pPr>
      <w:r>
        <w:rPr>
          <w:rFonts w:hint="eastAsia" w:ascii="仿宋" w:hAnsi="仿宋" w:eastAsia="仿宋" w:cs="仿宋"/>
          <w:color w:val="auto"/>
          <w:lang w:eastAsia="zh-CN"/>
        </w:rPr>
        <w:t>（二）本投标文件的有效期为投标截止时间起</w:t>
      </w:r>
      <w:r>
        <w:rPr>
          <w:rFonts w:hint="eastAsia" w:ascii="仿宋" w:hAnsi="仿宋" w:eastAsia="仿宋" w:cs="仿宋"/>
          <w:color w:val="auto"/>
          <w:u w:val="single"/>
          <w:lang w:eastAsia="zh-CN"/>
        </w:rPr>
        <w:t>60</w:t>
      </w:r>
      <w:r>
        <w:rPr>
          <w:rFonts w:hint="eastAsia" w:ascii="仿宋" w:hAnsi="仿宋" w:eastAsia="仿宋" w:cs="仿宋"/>
          <w:color w:val="auto"/>
          <w:lang w:eastAsia="zh-CN"/>
        </w:rPr>
        <w:t>天。如中标，有效期将延至合同终止日为止。在此提交的资格证明文件均至投标截止日有效，如有在投标有效期内失效的，我方承诺在中标后补齐一切手续，保证所有资格证明文件能在签订采购合同时直至采购合同终止日有效。</w:t>
      </w:r>
    </w:p>
    <w:p>
      <w:pPr>
        <w:spacing w:line="480" w:lineRule="exact"/>
        <w:ind w:firstLine="480" w:firstLineChars="200"/>
        <w:outlineLvl w:val="9"/>
        <w:rPr>
          <w:rFonts w:ascii="仿宋" w:hAnsi="仿宋" w:eastAsia="仿宋" w:cs="仿宋"/>
          <w:color w:val="auto"/>
          <w:lang w:eastAsia="zh-CN"/>
        </w:rPr>
      </w:pPr>
      <w:r>
        <w:rPr>
          <w:rFonts w:hint="eastAsia" w:ascii="仿宋" w:hAnsi="仿宋" w:eastAsia="仿宋" w:cs="仿宋"/>
          <w:color w:val="auto"/>
          <w:lang w:eastAsia="zh-CN"/>
        </w:rPr>
        <w:t>（三）我方同意按照贵方可能提出的要求而提供与投标有关的任何其它数据、信息或资料。</w:t>
      </w:r>
    </w:p>
    <w:p>
      <w:pPr>
        <w:spacing w:line="480" w:lineRule="exact"/>
        <w:ind w:firstLine="480" w:firstLineChars="200"/>
        <w:outlineLvl w:val="9"/>
        <w:rPr>
          <w:rFonts w:ascii="仿宋" w:hAnsi="仿宋" w:eastAsia="仿宋" w:cs="仿宋"/>
          <w:color w:val="auto"/>
          <w:lang w:eastAsia="zh-CN"/>
        </w:rPr>
      </w:pPr>
      <w:r>
        <w:rPr>
          <w:rFonts w:hint="eastAsia" w:ascii="仿宋" w:hAnsi="仿宋" w:eastAsia="仿宋" w:cs="仿宋"/>
          <w:color w:val="auto"/>
          <w:lang w:eastAsia="zh-CN"/>
        </w:rPr>
        <w:t>（四）我方理解贵方不一定接受最低投标价或任何贵方可能收到的投标。</w:t>
      </w:r>
    </w:p>
    <w:p>
      <w:pPr>
        <w:spacing w:line="480" w:lineRule="exact"/>
        <w:ind w:firstLine="480" w:firstLineChars="200"/>
        <w:outlineLvl w:val="9"/>
        <w:rPr>
          <w:rFonts w:ascii="仿宋" w:hAnsi="仿宋" w:eastAsia="仿宋" w:cs="仿宋"/>
          <w:color w:val="auto"/>
          <w:lang w:eastAsia="zh-CN"/>
        </w:rPr>
      </w:pPr>
      <w:r>
        <w:rPr>
          <w:rFonts w:hint="eastAsia" w:ascii="仿宋" w:hAnsi="仿宋" w:eastAsia="仿宋" w:cs="仿宋"/>
          <w:color w:val="auto"/>
          <w:lang w:eastAsia="zh-CN"/>
        </w:rPr>
        <w:t>（五）我方如果中标，将保证履行招标文件及其澄清、修改文件（如果有）中的全部责任和义务，按质、按量、按期完成《招标内容》及《合同书》中的全部任务。</w:t>
      </w:r>
    </w:p>
    <w:p>
      <w:pPr>
        <w:spacing w:line="480" w:lineRule="exact"/>
        <w:ind w:firstLine="480" w:firstLineChars="200"/>
        <w:outlineLvl w:val="9"/>
        <w:rPr>
          <w:rFonts w:ascii="仿宋" w:hAnsi="仿宋" w:eastAsia="仿宋" w:cs="仿宋"/>
          <w:color w:val="auto"/>
          <w:lang w:eastAsia="zh-CN"/>
        </w:rPr>
      </w:pPr>
      <w:r>
        <w:rPr>
          <w:rFonts w:hint="eastAsia" w:ascii="仿宋" w:hAnsi="仿宋" w:eastAsia="仿宋" w:cs="仿宋"/>
          <w:color w:val="auto"/>
          <w:lang w:eastAsia="zh-CN"/>
        </w:rPr>
        <w:t>（六）如我方被授予合同，我方承诺支付就本次招标应支付或将支付的中标服务费（详见按招标文件要求格式填写的《中标服务费支付承诺书》）。</w:t>
      </w:r>
    </w:p>
    <w:p>
      <w:pPr>
        <w:spacing w:line="480" w:lineRule="exact"/>
        <w:ind w:firstLine="480" w:firstLineChars="200"/>
        <w:outlineLvl w:val="9"/>
        <w:rPr>
          <w:rFonts w:ascii="仿宋" w:hAnsi="仿宋" w:eastAsia="仿宋" w:cs="仿宋"/>
          <w:color w:val="auto"/>
          <w:lang w:eastAsia="zh-CN"/>
        </w:rPr>
      </w:pPr>
      <w:r>
        <w:rPr>
          <w:rFonts w:hint="eastAsia" w:ascii="仿宋" w:hAnsi="仿宋" w:eastAsia="仿宋" w:cs="仿宋"/>
          <w:color w:val="auto"/>
          <w:lang w:eastAsia="zh-CN"/>
        </w:rPr>
        <w:t>（七）我方作为在法律、财务和运作上独立于采购人、招标代理机构的供应商，在此保证所提交的所有文件和全部说明是真实的和正确的。</w:t>
      </w:r>
    </w:p>
    <w:p>
      <w:pPr>
        <w:spacing w:line="480" w:lineRule="exact"/>
        <w:ind w:firstLine="480" w:firstLineChars="200"/>
        <w:outlineLvl w:val="9"/>
        <w:rPr>
          <w:rFonts w:ascii="仿宋" w:hAnsi="仿宋" w:eastAsia="仿宋" w:cs="仿宋"/>
          <w:color w:val="auto"/>
          <w:lang w:eastAsia="zh-CN"/>
        </w:rPr>
      </w:pPr>
      <w:r>
        <w:rPr>
          <w:rFonts w:hint="eastAsia" w:ascii="仿宋" w:hAnsi="仿宋" w:eastAsia="仿宋" w:cs="仿宋"/>
          <w:color w:val="auto"/>
          <w:lang w:eastAsia="zh-CN"/>
        </w:rPr>
        <w:t>（八）我方投标报价已包含应向知识产权所有权人支付的所有相关税费，并保证采购人在中国使用我方提供的货物时，如有第三方提出侵犯其知识产权主张的，责任由我方承担。</w:t>
      </w:r>
    </w:p>
    <w:p>
      <w:pPr>
        <w:spacing w:line="480" w:lineRule="exact"/>
        <w:ind w:firstLine="480" w:firstLineChars="200"/>
        <w:outlineLvl w:val="9"/>
        <w:rPr>
          <w:rFonts w:ascii="仿宋" w:hAnsi="仿宋" w:eastAsia="仿宋" w:cs="仿宋"/>
          <w:color w:val="auto"/>
          <w:lang w:eastAsia="zh-CN"/>
        </w:rPr>
      </w:pPr>
      <w:r>
        <w:rPr>
          <w:rFonts w:hint="eastAsia" w:ascii="仿宋" w:hAnsi="仿宋" w:eastAsia="仿宋" w:cs="仿宋"/>
          <w:color w:val="auto"/>
          <w:lang w:eastAsia="zh-CN"/>
        </w:rPr>
        <w:t>（九）我方与其他供应商不存在单位负责人为同一人或者存在直接控股、管理关系。</w:t>
      </w:r>
    </w:p>
    <w:p>
      <w:pPr>
        <w:spacing w:line="480" w:lineRule="exact"/>
        <w:ind w:firstLine="480" w:firstLineChars="200"/>
        <w:outlineLvl w:val="9"/>
        <w:rPr>
          <w:rFonts w:ascii="仿宋" w:hAnsi="仿宋" w:eastAsia="仿宋" w:cs="仿宋"/>
          <w:color w:val="auto"/>
          <w:lang w:eastAsia="zh-CN"/>
        </w:rPr>
      </w:pPr>
      <w:r>
        <w:rPr>
          <w:rFonts w:hint="eastAsia" w:ascii="仿宋" w:hAnsi="仿宋" w:eastAsia="仿宋" w:cs="仿宋"/>
          <w:color w:val="auto"/>
          <w:lang w:eastAsia="zh-CN"/>
        </w:rPr>
        <w:t>（十）我方承诺未为本项目提供整体设计、规范编制或者项目管理、监理、检测等服务。</w:t>
      </w:r>
    </w:p>
    <w:p>
      <w:pPr>
        <w:spacing w:line="480" w:lineRule="exact"/>
        <w:ind w:firstLine="480" w:firstLineChars="200"/>
        <w:outlineLvl w:val="9"/>
        <w:rPr>
          <w:rFonts w:ascii="仿宋" w:hAnsi="仿宋" w:eastAsia="仿宋" w:cs="仿宋"/>
          <w:color w:val="auto"/>
          <w:lang w:eastAsia="zh-CN"/>
        </w:rPr>
      </w:pPr>
      <w:r>
        <w:rPr>
          <w:rFonts w:hint="eastAsia" w:ascii="仿宋" w:hAnsi="仿宋" w:eastAsia="仿宋" w:cs="仿宋"/>
          <w:color w:val="auto"/>
          <w:lang w:eastAsia="zh-CN"/>
        </w:rPr>
        <w:t>（十一）我方具备《政府采购法》第二十二条规定的条件，承诺如下：</w:t>
      </w:r>
    </w:p>
    <w:p>
      <w:pPr>
        <w:spacing w:line="440" w:lineRule="exact"/>
        <w:ind w:firstLine="480" w:firstLineChars="200"/>
        <w:outlineLvl w:val="9"/>
        <w:rPr>
          <w:rFonts w:ascii="仿宋" w:hAnsi="仿宋" w:eastAsia="仿宋" w:cs="仿宋"/>
          <w:color w:val="auto"/>
          <w:lang w:eastAsia="zh-CN"/>
        </w:rPr>
      </w:pPr>
      <w:r>
        <w:rPr>
          <w:rFonts w:hint="eastAsia" w:ascii="仿宋" w:hAnsi="仿宋" w:eastAsia="仿宋" w:cs="仿宋"/>
          <w:color w:val="auto"/>
          <w:lang w:eastAsia="zh-CN"/>
        </w:rPr>
        <w:t>（1）我方已依法缴纳了各项税费及社会保险费用，如有需要，可随时向采购人提供近三个月内的相关缴费证明，以便核查。</w:t>
      </w:r>
    </w:p>
    <w:p>
      <w:pPr>
        <w:spacing w:line="440" w:lineRule="exact"/>
        <w:ind w:firstLine="480" w:firstLineChars="200"/>
        <w:outlineLvl w:val="9"/>
        <w:rPr>
          <w:rFonts w:ascii="仿宋" w:hAnsi="仿宋" w:eastAsia="仿宋" w:cs="仿宋"/>
          <w:color w:val="auto"/>
          <w:lang w:eastAsia="zh-CN"/>
        </w:rPr>
      </w:pPr>
      <w:r>
        <w:rPr>
          <w:rFonts w:hint="eastAsia" w:ascii="仿宋" w:hAnsi="仿宋" w:eastAsia="仿宋" w:cs="仿宋"/>
          <w:color w:val="auto"/>
          <w:lang w:eastAsia="zh-CN"/>
        </w:rPr>
        <w:t>（2）我方已依法建立健全的财务会计制度，如有需要，可随时向采购人提供相关的证明材料，以便核查。</w:t>
      </w:r>
    </w:p>
    <w:p>
      <w:pPr>
        <w:spacing w:line="440" w:lineRule="exact"/>
        <w:ind w:firstLine="480" w:firstLineChars="200"/>
        <w:outlineLvl w:val="9"/>
        <w:rPr>
          <w:rFonts w:ascii="仿宋" w:hAnsi="仿宋" w:eastAsia="仿宋" w:cs="仿宋"/>
          <w:color w:val="auto"/>
          <w:lang w:eastAsia="zh-CN"/>
        </w:rPr>
      </w:pPr>
      <w:r>
        <w:rPr>
          <w:rFonts w:hint="eastAsia" w:ascii="仿宋" w:hAnsi="仿宋" w:eastAsia="仿宋" w:cs="仿宋"/>
          <w:color w:val="auto"/>
          <w:lang w:eastAsia="zh-CN"/>
        </w:rPr>
        <w:t>（3）我方参加本项目政府采购活动前3年内在经营活动中没有重大违法记录。</w:t>
      </w:r>
    </w:p>
    <w:p>
      <w:pPr>
        <w:spacing w:line="440" w:lineRule="exact"/>
        <w:ind w:firstLine="480" w:firstLineChars="200"/>
        <w:outlineLvl w:val="9"/>
        <w:rPr>
          <w:rFonts w:ascii="仿宋" w:hAnsi="仿宋" w:eastAsia="仿宋" w:cs="仿宋"/>
          <w:color w:val="auto"/>
          <w:lang w:eastAsia="zh-CN"/>
        </w:rPr>
      </w:pPr>
      <w:r>
        <w:rPr>
          <w:rFonts w:hint="eastAsia" w:ascii="仿宋" w:hAnsi="仿宋" w:eastAsia="仿宋" w:cs="仿宋"/>
          <w:color w:val="auto"/>
          <w:lang w:eastAsia="zh-CN"/>
        </w:rPr>
        <w:t>（4）我方具备履行合同所必需的设备和专业技术能力。</w:t>
      </w:r>
    </w:p>
    <w:p>
      <w:pPr>
        <w:spacing w:line="440" w:lineRule="exact"/>
        <w:ind w:firstLine="480" w:firstLineChars="200"/>
        <w:outlineLvl w:val="9"/>
        <w:rPr>
          <w:rFonts w:ascii="仿宋" w:hAnsi="仿宋" w:eastAsia="仿宋" w:cs="仿宋"/>
          <w:color w:val="auto"/>
          <w:lang w:eastAsia="zh-CN"/>
        </w:rPr>
      </w:pPr>
      <w:r>
        <w:rPr>
          <w:rFonts w:hint="eastAsia" w:ascii="仿宋" w:hAnsi="仿宋" w:eastAsia="仿宋" w:cs="仿宋"/>
          <w:color w:val="auto"/>
          <w:lang w:eastAsia="zh-CN"/>
        </w:rPr>
        <w:t>（5）我方符合法律、行政法规规定的其他条件。</w:t>
      </w:r>
    </w:p>
    <w:p>
      <w:pPr>
        <w:spacing w:line="440" w:lineRule="exact"/>
        <w:ind w:firstLine="480" w:firstLineChars="200"/>
        <w:outlineLvl w:val="9"/>
        <w:rPr>
          <w:rFonts w:ascii="仿宋" w:hAnsi="仿宋" w:eastAsia="仿宋" w:cs="仿宋"/>
          <w:color w:val="auto"/>
          <w:lang w:eastAsia="zh-CN"/>
        </w:rPr>
      </w:pPr>
      <w:r>
        <w:rPr>
          <w:rFonts w:hint="eastAsia" w:ascii="仿宋" w:hAnsi="仿宋" w:eastAsia="仿宋" w:cs="仿宋"/>
          <w:color w:val="auto"/>
          <w:lang w:eastAsia="zh-CN"/>
        </w:rPr>
        <w:t>以上内容如有虚假或与事实不符的，评审委员会可将我方做无效投标处理，我方愿意承担相应的法律责任。</w:t>
      </w:r>
    </w:p>
    <w:p>
      <w:pPr>
        <w:spacing w:line="440" w:lineRule="exact"/>
        <w:ind w:firstLine="480" w:firstLineChars="200"/>
        <w:outlineLvl w:val="9"/>
        <w:rPr>
          <w:rFonts w:ascii="仿宋" w:hAnsi="仿宋" w:eastAsia="仿宋" w:cs="仿宋"/>
          <w:color w:val="auto"/>
          <w:lang w:eastAsia="zh-CN"/>
        </w:rPr>
      </w:pPr>
      <w:r>
        <w:rPr>
          <w:rFonts w:hint="eastAsia" w:ascii="仿宋" w:hAnsi="仿宋" w:eastAsia="仿宋" w:cs="仿宋"/>
          <w:color w:val="auto"/>
          <w:lang w:eastAsia="zh-CN"/>
        </w:rPr>
        <w:t>（十三）我方对在本函及投标文件中所作的所有承诺承担法律责任。</w:t>
      </w:r>
    </w:p>
    <w:p>
      <w:pPr>
        <w:spacing w:line="440" w:lineRule="exact"/>
        <w:ind w:firstLine="480" w:firstLineChars="200"/>
        <w:outlineLvl w:val="9"/>
        <w:rPr>
          <w:rFonts w:ascii="仿宋" w:hAnsi="仿宋" w:eastAsia="仿宋" w:cs="仿宋"/>
          <w:color w:val="auto"/>
          <w:lang w:eastAsia="zh-CN"/>
        </w:rPr>
      </w:pPr>
      <w:r>
        <w:rPr>
          <w:rFonts w:hint="eastAsia" w:ascii="仿宋" w:hAnsi="仿宋" w:eastAsia="仿宋" w:cs="仿宋"/>
          <w:color w:val="auto"/>
          <w:lang w:eastAsia="zh-CN"/>
        </w:rPr>
        <w:t>（十四）所有与本招标有关的函件请发往下列地址：</w:t>
      </w:r>
    </w:p>
    <w:p>
      <w:pPr>
        <w:spacing w:line="440" w:lineRule="exact"/>
        <w:outlineLvl w:val="9"/>
        <w:rPr>
          <w:rFonts w:ascii="仿宋" w:hAnsi="仿宋" w:eastAsia="仿宋" w:cs="仿宋"/>
          <w:color w:val="auto"/>
          <w:lang w:eastAsia="zh-CN"/>
        </w:rPr>
      </w:pPr>
      <w:r>
        <w:rPr>
          <w:rFonts w:hint="eastAsia" w:ascii="仿宋" w:hAnsi="仿宋" w:eastAsia="仿宋" w:cs="仿宋"/>
          <w:color w:val="auto"/>
          <w:lang w:eastAsia="zh-CN"/>
        </w:rPr>
        <w:t>地    址：</w:t>
      </w:r>
      <w:r>
        <w:rPr>
          <w:rFonts w:hint="eastAsia" w:ascii="仿宋" w:hAnsi="仿宋" w:eastAsia="仿宋" w:cs="仿宋"/>
          <w:color w:val="auto"/>
          <w:u w:val="single"/>
          <w:lang w:eastAsia="zh-CN"/>
        </w:rPr>
        <w:t xml:space="preserve">                             </w:t>
      </w:r>
      <w:r>
        <w:rPr>
          <w:rFonts w:hint="eastAsia" w:ascii="仿宋" w:hAnsi="仿宋" w:eastAsia="仿宋" w:cs="仿宋"/>
          <w:color w:val="auto"/>
          <w:lang w:eastAsia="zh-CN"/>
        </w:rPr>
        <w:t>.邮政编码：</w:t>
      </w:r>
      <w:r>
        <w:rPr>
          <w:rFonts w:hint="eastAsia" w:ascii="仿宋" w:hAnsi="仿宋" w:eastAsia="仿宋" w:cs="仿宋"/>
          <w:color w:val="auto"/>
          <w:u w:val="single"/>
          <w:lang w:eastAsia="zh-CN"/>
        </w:rPr>
        <w:t xml:space="preserve">                  </w:t>
      </w:r>
      <w:r>
        <w:rPr>
          <w:rFonts w:hint="eastAsia" w:ascii="仿宋" w:hAnsi="仿宋" w:eastAsia="仿宋" w:cs="仿宋"/>
          <w:color w:val="auto"/>
          <w:lang w:eastAsia="zh-CN"/>
        </w:rPr>
        <w:t>.</w:t>
      </w:r>
    </w:p>
    <w:p>
      <w:pPr>
        <w:spacing w:line="440" w:lineRule="exact"/>
        <w:outlineLvl w:val="9"/>
        <w:rPr>
          <w:rFonts w:ascii="仿宋" w:hAnsi="仿宋" w:eastAsia="仿宋" w:cs="仿宋"/>
          <w:color w:val="auto"/>
          <w:lang w:eastAsia="zh-CN"/>
        </w:rPr>
      </w:pPr>
      <w:r>
        <w:rPr>
          <w:rFonts w:hint="eastAsia" w:ascii="仿宋" w:hAnsi="仿宋" w:eastAsia="仿宋" w:cs="仿宋"/>
          <w:color w:val="auto"/>
          <w:lang w:eastAsia="zh-CN"/>
        </w:rPr>
        <w:t>电    话：</w:t>
      </w:r>
      <w:r>
        <w:rPr>
          <w:rFonts w:hint="eastAsia" w:ascii="仿宋" w:hAnsi="仿宋" w:eastAsia="仿宋" w:cs="仿宋"/>
          <w:color w:val="auto"/>
          <w:u w:val="single"/>
          <w:lang w:eastAsia="zh-CN"/>
        </w:rPr>
        <w:t xml:space="preserve">                             </w:t>
      </w:r>
      <w:r>
        <w:rPr>
          <w:rFonts w:hint="eastAsia" w:ascii="仿宋" w:hAnsi="仿宋" w:eastAsia="仿宋" w:cs="仿宋"/>
          <w:color w:val="auto"/>
          <w:lang w:eastAsia="zh-CN"/>
        </w:rPr>
        <w:t>.</w:t>
      </w:r>
    </w:p>
    <w:p>
      <w:pPr>
        <w:spacing w:line="440" w:lineRule="exact"/>
        <w:outlineLvl w:val="9"/>
        <w:rPr>
          <w:rFonts w:ascii="仿宋" w:hAnsi="仿宋" w:eastAsia="仿宋" w:cs="仿宋"/>
          <w:color w:val="auto"/>
          <w:lang w:eastAsia="zh-CN"/>
        </w:rPr>
      </w:pPr>
      <w:r>
        <w:rPr>
          <w:rFonts w:hint="eastAsia" w:ascii="仿宋" w:hAnsi="仿宋" w:eastAsia="仿宋" w:cs="仿宋"/>
          <w:color w:val="auto"/>
          <w:lang w:eastAsia="zh-CN"/>
        </w:rPr>
        <w:t>传    真：</w:t>
      </w:r>
      <w:r>
        <w:rPr>
          <w:rFonts w:hint="eastAsia" w:ascii="仿宋" w:hAnsi="仿宋" w:eastAsia="仿宋" w:cs="仿宋"/>
          <w:color w:val="auto"/>
          <w:u w:val="single"/>
          <w:lang w:eastAsia="zh-CN"/>
        </w:rPr>
        <w:t xml:space="preserve">                             </w:t>
      </w:r>
      <w:r>
        <w:rPr>
          <w:rFonts w:hint="eastAsia" w:ascii="仿宋" w:hAnsi="仿宋" w:eastAsia="仿宋" w:cs="仿宋"/>
          <w:color w:val="auto"/>
          <w:lang w:eastAsia="zh-CN"/>
        </w:rPr>
        <w:t>.</w:t>
      </w:r>
    </w:p>
    <w:p>
      <w:pPr>
        <w:spacing w:line="440" w:lineRule="exact"/>
        <w:outlineLvl w:val="9"/>
        <w:rPr>
          <w:rFonts w:ascii="仿宋" w:hAnsi="仿宋" w:eastAsia="仿宋" w:cs="仿宋"/>
          <w:color w:val="auto"/>
          <w:lang w:eastAsia="zh-CN"/>
        </w:rPr>
      </w:pPr>
      <w:r>
        <w:rPr>
          <w:rFonts w:hint="eastAsia" w:ascii="仿宋" w:hAnsi="仿宋" w:eastAsia="仿宋" w:cs="仿宋"/>
          <w:color w:val="auto"/>
          <w:lang w:eastAsia="zh-CN"/>
        </w:rPr>
        <w:t>代表姓名：</w:t>
      </w:r>
      <w:r>
        <w:rPr>
          <w:rFonts w:hint="eastAsia" w:ascii="仿宋" w:hAnsi="仿宋" w:eastAsia="仿宋" w:cs="仿宋"/>
          <w:color w:val="auto"/>
          <w:u w:val="single"/>
          <w:lang w:eastAsia="zh-CN"/>
        </w:rPr>
        <w:t xml:space="preserve">                             </w:t>
      </w:r>
      <w:r>
        <w:rPr>
          <w:rFonts w:hint="eastAsia" w:ascii="仿宋" w:hAnsi="仿宋" w:eastAsia="仿宋" w:cs="仿宋"/>
          <w:color w:val="auto"/>
          <w:lang w:eastAsia="zh-CN"/>
        </w:rPr>
        <w:t>.职    务：</w:t>
      </w:r>
      <w:r>
        <w:rPr>
          <w:rFonts w:hint="eastAsia" w:ascii="仿宋" w:hAnsi="仿宋" w:eastAsia="仿宋" w:cs="仿宋"/>
          <w:color w:val="auto"/>
          <w:u w:val="single"/>
          <w:lang w:eastAsia="zh-CN"/>
        </w:rPr>
        <w:t xml:space="preserve">                 </w:t>
      </w:r>
      <w:r>
        <w:rPr>
          <w:rFonts w:hint="eastAsia" w:ascii="仿宋" w:hAnsi="仿宋" w:eastAsia="仿宋" w:cs="仿宋"/>
          <w:color w:val="auto"/>
          <w:lang w:eastAsia="zh-CN"/>
        </w:rPr>
        <w:t>.</w:t>
      </w:r>
    </w:p>
    <w:p>
      <w:pPr>
        <w:spacing w:line="440" w:lineRule="exact"/>
        <w:ind w:right="480"/>
        <w:jc w:val="right"/>
        <w:outlineLvl w:val="9"/>
        <w:rPr>
          <w:rFonts w:ascii="仿宋" w:hAnsi="仿宋" w:eastAsia="仿宋" w:cs="仿宋"/>
          <w:color w:val="auto"/>
          <w:lang w:eastAsia="zh-CN"/>
        </w:rPr>
      </w:pPr>
      <w:r>
        <w:rPr>
          <w:rFonts w:hint="eastAsia" w:ascii="仿宋" w:hAnsi="仿宋" w:eastAsia="仿宋" w:cs="仿宋"/>
          <w:color w:val="auto"/>
          <w:lang w:eastAsia="zh-CN"/>
        </w:rPr>
        <w:t>供应商：</w:t>
      </w:r>
      <w:r>
        <w:rPr>
          <w:rFonts w:hint="eastAsia" w:ascii="仿宋" w:hAnsi="仿宋" w:eastAsia="仿宋" w:cs="仿宋"/>
          <w:color w:val="auto"/>
          <w:u w:val="single"/>
          <w:lang w:eastAsia="zh-CN"/>
        </w:rPr>
        <w:tab/>
      </w:r>
      <w:r>
        <w:rPr>
          <w:rFonts w:hint="eastAsia" w:ascii="仿宋" w:hAnsi="仿宋" w:eastAsia="仿宋" w:cs="仿宋"/>
          <w:color w:val="auto"/>
          <w:u w:val="single"/>
          <w:lang w:eastAsia="zh-CN"/>
        </w:rPr>
        <w:t xml:space="preserve">        </w:t>
      </w:r>
      <w:r>
        <w:rPr>
          <w:rFonts w:hint="eastAsia" w:ascii="仿宋" w:hAnsi="仿宋" w:eastAsia="仿宋" w:cs="仿宋"/>
          <w:color w:val="auto"/>
          <w:lang w:eastAsia="zh-CN"/>
        </w:rPr>
        <w:t xml:space="preserve">（公章） </w:t>
      </w:r>
    </w:p>
    <w:p>
      <w:pPr>
        <w:wordWrap w:val="0"/>
        <w:spacing w:line="440" w:lineRule="exact"/>
        <w:ind w:firstLine="480" w:firstLineChars="200"/>
        <w:jc w:val="right"/>
        <w:outlineLvl w:val="9"/>
        <w:rPr>
          <w:rFonts w:ascii="仿宋" w:hAnsi="仿宋" w:eastAsia="仿宋" w:cs="仿宋"/>
          <w:color w:val="auto"/>
          <w:lang w:eastAsia="zh-CN"/>
        </w:rPr>
      </w:pPr>
      <w:r>
        <w:rPr>
          <w:rFonts w:hint="eastAsia" w:ascii="仿宋" w:hAnsi="仿宋" w:eastAsia="仿宋" w:cs="仿宋"/>
          <w:color w:val="auto"/>
          <w:lang w:eastAsia="zh-CN"/>
        </w:rPr>
        <w:t>法定代表人或委托人：</w:t>
      </w:r>
      <w:r>
        <w:rPr>
          <w:rFonts w:hint="eastAsia" w:ascii="仿宋" w:hAnsi="仿宋" w:eastAsia="仿宋" w:cs="仿宋"/>
          <w:color w:val="auto"/>
          <w:lang w:eastAsia="zh-CN"/>
        </w:rPr>
        <w:tab/>
      </w:r>
      <w:r>
        <w:rPr>
          <w:rFonts w:hint="eastAsia" w:ascii="仿宋" w:hAnsi="仿宋" w:eastAsia="仿宋" w:cs="仿宋"/>
          <w:color w:val="auto"/>
          <w:u w:val="single"/>
          <w:lang w:eastAsia="zh-CN"/>
        </w:rPr>
        <w:t xml:space="preserve">        </w:t>
      </w:r>
      <w:r>
        <w:rPr>
          <w:rFonts w:hint="eastAsia" w:ascii="仿宋" w:hAnsi="仿宋" w:eastAsia="仿宋" w:cs="仿宋"/>
          <w:color w:val="auto"/>
          <w:lang w:eastAsia="zh-CN"/>
        </w:rPr>
        <w:t xml:space="preserve">（签章）  </w:t>
      </w:r>
    </w:p>
    <w:p>
      <w:pPr>
        <w:wordWrap w:val="0"/>
        <w:spacing w:line="440" w:lineRule="exact"/>
        <w:ind w:firstLine="480" w:firstLineChars="200"/>
        <w:jc w:val="right"/>
        <w:outlineLvl w:val="9"/>
        <w:rPr>
          <w:rFonts w:ascii="仿宋" w:hAnsi="仿宋" w:eastAsia="仿宋" w:cs="仿宋"/>
          <w:color w:val="auto"/>
          <w:lang w:eastAsia="zh-CN"/>
        </w:rPr>
      </w:pPr>
      <w:r>
        <w:rPr>
          <w:rFonts w:hint="eastAsia" w:ascii="仿宋" w:hAnsi="仿宋" w:eastAsia="仿宋" w:cs="仿宋"/>
          <w:color w:val="auto"/>
          <w:lang w:eastAsia="zh-CN"/>
        </w:rPr>
        <w:t xml:space="preserve">  </w:t>
      </w:r>
      <w:r>
        <w:rPr>
          <w:rFonts w:hint="eastAsia" w:ascii="仿宋" w:hAnsi="仿宋" w:eastAsia="仿宋" w:cs="仿宋"/>
          <w:color w:val="auto"/>
          <w:u w:val="single"/>
          <w:lang w:eastAsia="zh-CN"/>
        </w:rPr>
        <w:t xml:space="preserve">      </w:t>
      </w:r>
      <w:r>
        <w:rPr>
          <w:rFonts w:hint="eastAsia" w:ascii="仿宋" w:hAnsi="仿宋" w:eastAsia="仿宋" w:cs="仿宋"/>
          <w:color w:val="auto"/>
          <w:u w:val="single"/>
          <w:lang w:eastAsia="zh-CN"/>
        </w:rPr>
        <w:tab/>
      </w:r>
      <w:r>
        <w:rPr>
          <w:rFonts w:hint="eastAsia" w:ascii="仿宋" w:hAnsi="仿宋" w:eastAsia="仿宋" w:cs="仿宋"/>
          <w:color w:val="auto"/>
          <w:lang w:eastAsia="zh-CN"/>
        </w:rPr>
        <w:t>年</w:t>
      </w:r>
      <w:r>
        <w:rPr>
          <w:rFonts w:hint="eastAsia" w:ascii="仿宋" w:hAnsi="仿宋" w:eastAsia="仿宋" w:cs="仿宋"/>
          <w:color w:val="auto"/>
          <w:u w:val="single"/>
          <w:lang w:eastAsia="zh-CN"/>
        </w:rPr>
        <w:tab/>
      </w:r>
      <w:r>
        <w:rPr>
          <w:rFonts w:hint="eastAsia" w:ascii="仿宋" w:hAnsi="仿宋" w:eastAsia="仿宋" w:cs="仿宋"/>
          <w:color w:val="auto"/>
          <w:u w:val="single"/>
          <w:lang w:eastAsia="zh-CN"/>
        </w:rPr>
        <w:t xml:space="preserve">   </w:t>
      </w:r>
      <w:r>
        <w:rPr>
          <w:rFonts w:hint="eastAsia" w:ascii="仿宋" w:hAnsi="仿宋" w:eastAsia="仿宋" w:cs="仿宋"/>
          <w:color w:val="auto"/>
          <w:lang w:eastAsia="zh-CN"/>
        </w:rPr>
        <w:t>月</w:t>
      </w:r>
      <w:r>
        <w:rPr>
          <w:rFonts w:hint="eastAsia" w:ascii="仿宋" w:hAnsi="仿宋" w:eastAsia="仿宋" w:cs="仿宋"/>
          <w:color w:val="auto"/>
          <w:u w:val="single"/>
          <w:lang w:eastAsia="zh-CN"/>
        </w:rPr>
        <w:t xml:space="preserve">    </w:t>
      </w:r>
      <w:r>
        <w:rPr>
          <w:rFonts w:hint="eastAsia" w:ascii="仿宋" w:hAnsi="仿宋" w:eastAsia="仿宋" w:cs="仿宋"/>
          <w:color w:val="auto"/>
          <w:lang w:eastAsia="zh-CN"/>
        </w:rPr>
        <w:t>日</w:t>
      </w:r>
    </w:p>
    <w:p>
      <w:pPr>
        <w:pStyle w:val="36"/>
        <w:outlineLvl w:val="9"/>
        <w:rPr>
          <w:rFonts w:ascii="仿宋" w:hAnsi="仿宋" w:eastAsia="仿宋" w:cs="仿宋"/>
          <w:color w:val="auto"/>
          <w:lang w:eastAsia="zh-CN"/>
        </w:rPr>
      </w:pPr>
      <w:r>
        <w:rPr>
          <w:rFonts w:hint="eastAsia" w:ascii="仿宋" w:hAnsi="仿宋" w:eastAsia="仿宋" w:cs="仿宋"/>
          <w:color w:val="auto"/>
          <w:lang w:eastAsia="zh-CN"/>
        </w:rPr>
        <w:br w:type="page"/>
      </w:r>
    </w:p>
    <w:p>
      <w:pPr>
        <w:pStyle w:val="2"/>
        <w:tabs>
          <w:tab w:val="left" w:pos="5580"/>
        </w:tabs>
        <w:spacing w:line="240" w:lineRule="atLeast"/>
        <w:ind w:firstLine="3350" w:firstLineChars="927"/>
        <w:jc w:val="both"/>
        <w:outlineLvl w:val="9"/>
        <w:rPr>
          <w:rFonts w:ascii="仿宋" w:hAnsi="仿宋" w:eastAsia="仿宋" w:cs="仿宋"/>
          <w:color w:val="auto"/>
          <w:lang w:eastAsia="zh-CN"/>
        </w:rPr>
      </w:pPr>
      <w:r>
        <w:rPr>
          <w:rFonts w:hint="eastAsia" w:ascii="仿宋" w:hAnsi="仿宋" w:eastAsia="仿宋" w:cs="仿宋"/>
          <w:b/>
          <w:color w:val="auto"/>
          <w:sz w:val="36"/>
          <w:szCs w:val="24"/>
          <w:lang w:eastAsia="zh-CN"/>
        </w:rPr>
        <w:t>2、开标一览表</w:t>
      </w:r>
      <w:r>
        <w:rPr>
          <w:rFonts w:hint="eastAsia" w:ascii="仿宋" w:hAnsi="仿宋" w:eastAsia="仿宋" w:cs="仿宋"/>
          <w:b/>
          <w:color w:val="auto"/>
          <w:sz w:val="36"/>
          <w:szCs w:val="24"/>
          <w:lang w:eastAsia="zh-CN"/>
        </w:rPr>
        <w:cr/>
      </w:r>
    </w:p>
    <w:p>
      <w:pPr>
        <w:adjustRightInd w:val="0"/>
        <w:snapToGrid w:val="0"/>
        <w:spacing w:line="500" w:lineRule="exact"/>
        <w:outlineLvl w:val="9"/>
        <w:rPr>
          <w:rFonts w:ascii="仿宋" w:hAnsi="仿宋" w:eastAsia="仿宋" w:cs="仿宋"/>
          <w:color w:val="auto"/>
          <w:szCs w:val="21"/>
          <w:u w:val="single"/>
          <w:lang w:eastAsia="zh-CN"/>
        </w:rPr>
      </w:pPr>
      <w:r>
        <w:rPr>
          <w:rFonts w:hint="eastAsia" w:ascii="仿宋" w:hAnsi="仿宋" w:eastAsia="仿宋" w:cs="仿宋"/>
          <w:color w:val="auto"/>
          <w:szCs w:val="21"/>
          <w:lang w:eastAsia="zh-CN"/>
        </w:rPr>
        <w:t xml:space="preserve">招标项目名称： </w:t>
      </w:r>
      <w:r>
        <w:rPr>
          <w:rFonts w:hint="eastAsia" w:ascii="仿宋" w:hAnsi="仿宋" w:eastAsia="仿宋" w:cs="仿宋"/>
          <w:color w:val="auto"/>
          <w:szCs w:val="21"/>
          <w:u w:val="single"/>
          <w:lang w:eastAsia="zh-CN"/>
        </w:rPr>
        <w:t xml:space="preserve">                         </w:t>
      </w:r>
    </w:p>
    <w:p>
      <w:pPr>
        <w:adjustRightInd w:val="0"/>
        <w:snapToGrid w:val="0"/>
        <w:spacing w:line="500" w:lineRule="exact"/>
        <w:outlineLvl w:val="9"/>
        <w:rPr>
          <w:rFonts w:ascii="仿宋" w:hAnsi="仿宋" w:eastAsia="仿宋" w:cs="仿宋"/>
          <w:i/>
          <w:iCs/>
          <w:color w:val="auto"/>
          <w:szCs w:val="21"/>
          <w:lang w:eastAsia="zh-CN"/>
        </w:rPr>
      </w:pPr>
      <w:r>
        <w:rPr>
          <w:rFonts w:hint="eastAsia" w:ascii="仿宋" w:hAnsi="仿宋" w:eastAsia="仿宋" w:cs="仿宋"/>
          <w:color w:val="auto"/>
          <w:szCs w:val="21"/>
          <w:lang w:eastAsia="zh-CN"/>
        </w:rPr>
        <w:t>招标项目编号：</w:t>
      </w:r>
      <w:r>
        <w:rPr>
          <w:rFonts w:hint="eastAsia" w:ascii="仿宋" w:hAnsi="仿宋" w:eastAsia="仿宋" w:cs="仿宋"/>
          <w:i/>
          <w:iCs/>
          <w:color w:val="auto"/>
          <w:szCs w:val="21"/>
          <w:lang w:eastAsia="zh-CN"/>
        </w:rPr>
        <w:t xml:space="preserve"> </w:t>
      </w:r>
      <w:r>
        <w:rPr>
          <w:rFonts w:hint="eastAsia" w:ascii="仿宋" w:hAnsi="仿宋" w:eastAsia="仿宋" w:cs="仿宋"/>
          <w:color w:val="auto"/>
          <w:szCs w:val="21"/>
          <w:u w:val="single"/>
          <w:lang w:eastAsia="zh-CN"/>
        </w:rPr>
        <w:t xml:space="preserve">                         </w:t>
      </w:r>
    </w:p>
    <w:p>
      <w:pPr>
        <w:spacing w:line="500" w:lineRule="exact"/>
        <w:jc w:val="right"/>
        <w:outlineLvl w:val="9"/>
        <w:rPr>
          <w:rFonts w:ascii="仿宋" w:hAnsi="仿宋" w:eastAsia="仿宋" w:cs="仿宋"/>
          <w:color w:val="auto"/>
          <w:szCs w:val="21"/>
          <w:lang w:eastAsia="zh-CN"/>
        </w:rPr>
      </w:pPr>
      <w:r>
        <w:rPr>
          <w:rFonts w:hint="eastAsia" w:ascii="仿宋" w:hAnsi="仿宋" w:eastAsia="仿宋" w:cs="仿宋"/>
          <w:color w:val="auto"/>
          <w:szCs w:val="21"/>
          <w:lang w:eastAsia="zh-CN"/>
        </w:rPr>
        <w:t xml:space="preserve">                                                 单位：元（人民币）</w:t>
      </w:r>
    </w:p>
    <w:tbl>
      <w:tblPr>
        <w:tblStyle w:val="28"/>
        <w:tblW w:w="8780" w:type="dxa"/>
        <w:tblInd w:w="2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1"/>
        <w:gridCol w:w="974"/>
        <w:gridCol w:w="61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2" w:hRule="atLeast"/>
        </w:trPr>
        <w:tc>
          <w:tcPr>
            <w:tcW w:w="2595" w:type="dxa"/>
            <w:gridSpan w:val="2"/>
            <w:vAlign w:val="center"/>
          </w:tcPr>
          <w:p>
            <w:pPr>
              <w:jc w:val="center"/>
              <w:outlineLvl w:val="9"/>
              <w:rPr>
                <w:rFonts w:ascii="仿宋" w:hAnsi="仿宋" w:eastAsia="仿宋" w:cs="仿宋"/>
                <w:color w:val="auto"/>
                <w:szCs w:val="21"/>
              </w:rPr>
            </w:pPr>
            <w:r>
              <w:rPr>
                <w:rFonts w:hint="eastAsia" w:ascii="仿宋" w:hAnsi="仿宋" w:eastAsia="仿宋" w:cs="仿宋"/>
                <w:color w:val="auto"/>
                <w:szCs w:val="21"/>
              </w:rPr>
              <w:t>项目名称</w:t>
            </w:r>
          </w:p>
        </w:tc>
        <w:tc>
          <w:tcPr>
            <w:tcW w:w="6185" w:type="dxa"/>
            <w:vAlign w:val="center"/>
          </w:tcPr>
          <w:p>
            <w:pPr>
              <w:outlineLvl w:val="9"/>
              <w:rPr>
                <w:rFonts w:ascii="仿宋" w:hAnsi="仿宋" w:eastAsia="仿宋" w:cs="仿宋"/>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8" w:hRule="atLeast"/>
        </w:trPr>
        <w:tc>
          <w:tcPr>
            <w:tcW w:w="2595" w:type="dxa"/>
            <w:gridSpan w:val="2"/>
            <w:vAlign w:val="center"/>
          </w:tcPr>
          <w:p>
            <w:pPr>
              <w:jc w:val="center"/>
              <w:outlineLvl w:val="9"/>
              <w:rPr>
                <w:rFonts w:ascii="仿宋" w:hAnsi="仿宋" w:eastAsia="仿宋" w:cs="仿宋"/>
                <w:color w:val="auto"/>
                <w:szCs w:val="21"/>
                <w:lang w:eastAsia="zh-CN"/>
              </w:rPr>
            </w:pPr>
            <w:r>
              <w:rPr>
                <w:rFonts w:hint="eastAsia" w:ascii="仿宋" w:hAnsi="仿宋" w:eastAsia="仿宋" w:cs="仿宋"/>
                <w:color w:val="auto"/>
                <w:szCs w:val="21"/>
                <w:lang w:eastAsia="zh-CN"/>
              </w:rPr>
              <w:t>服务期（天）</w:t>
            </w:r>
          </w:p>
        </w:tc>
        <w:tc>
          <w:tcPr>
            <w:tcW w:w="6185" w:type="dxa"/>
            <w:vAlign w:val="center"/>
          </w:tcPr>
          <w:p>
            <w:pPr>
              <w:jc w:val="center"/>
              <w:outlineLvl w:val="9"/>
              <w:rPr>
                <w:rFonts w:ascii="仿宋" w:hAnsi="仿宋" w:eastAsia="仿宋" w:cs="仿宋"/>
                <w:color w:val="auto"/>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3" w:hRule="atLeast"/>
        </w:trPr>
        <w:tc>
          <w:tcPr>
            <w:tcW w:w="2595" w:type="dxa"/>
            <w:gridSpan w:val="2"/>
            <w:tcBorders>
              <w:top w:val="single" w:color="auto" w:sz="4" w:space="0"/>
            </w:tcBorders>
            <w:vAlign w:val="center"/>
          </w:tcPr>
          <w:p>
            <w:pPr>
              <w:jc w:val="center"/>
              <w:outlineLvl w:val="9"/>
              <w:rPr>
                <w:rFonts w:ascii="仿宋" w:hAnsi="仿宋" w:eastAsia="仿宋" w:cs="仿宋"/>
                <w:color w:val="auto"/>
                <w:szCs w:val="21"/>
              </w:rPr>
            </w:pPr>
            <w:r>
              <w:rPr>
                <w:rFonts w:hint="eastAsia" w:ascii="仿宋" w:hAnsi="仿宋" w:eastAsia="仿宋" w:cs="仿宋"/>
                <w:color w:val="auto"/>
                <w:szCs w:val="21"/>
              </w:rPr>
              <w:t>投标有效期</w:t>
            </w:r>
          </w:p>
        </w:tc>
        <w:tc>
          <w:tcPr>
            <w:tcW w:w="6185" w:type="dxa"/>
            <w:vAlign w:val="center"/>
          </w:tcPr>
          <w:p>
            <w:pPr>
              <w:jc w:val="center"/>
              <w:outlineLvl w:val="9"/>
              <w:rPr>
                <w:rFonts w:ascii="仿宋" w:hAnsi="仿宋" w:eastAsia="仿宋" w:cs="仿宋"/>
                <w:color w:val="auto"/>
                <w:szCs w:val="21"/>
                <w:lang w:eastAsia="zh-CN"/>
              </w:rPr>
            </w:pPr>
            <w:r>
              <w:rPr>
                <w:rFonts w:hint="eastAsia" w:ascii="仿宋" w:hAnsi="仿宋" w:eastAsia="仿宋" w:cs="仿宋"/>
                <w:color w:val="auto"/>
                <w:szCs w:val="21"/>
                <w:lang w:eastAsia="zh-CN"/>
              </w:rPr>
              <w:t>60天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1" w:hRule="atLeast"/>
        </w:trPr>
        <w:tc>
          <w:tcPr>
            <w:tcW w:w="1621" w:type="dxa"/>
            <w:vMerge w:val="restart"/>
            <w:vAlign w:val="center"/>
          </w:tcPr>
          <w:p>
            <w:pPr>
              <w:jc w:val="center"/>
              <w:outlineLvl w:val="9"/>
              <w:rPr>
                <w:rFonts w:hint="eastAsia" w:ascii="仿宋" w:hAnsi="仿宋" w:eastAsia="仿宋" w:cs="仿宋"/>
                <w:color w:val="auto"/>
                <w:szCs w:val="21"/>
                <w:lang w:val="en-US" w:eastAsia="zh-CN"/>
              </w:rPr>
            </w:pPr>
            <w:r>
              <w:rPr>
                <w:rFonts w:hint="eastAsia" w:ascii="仿宋" w:hAnsi="仿宋" w:eastAsia="仿宋" w:cs="仿宋"/>
                <w:color w:val="auto"/>
                <w:szCs w:val="21"/>
              </w:rPr>
              <w:t>投标报价</w:t>
            </w:r>
          </w:p>
          <w:p>
            <w:pPr>
              <w:jc w:val="center"/>
              <w:outlineLvl w:val="9"/>
              <w:rPr>
                <w:rFonts w:hint="default" w:ascii="仿宋" w:hAnsi="仿宋" w:eastAsia="仿宋" w:cs="仿宋"/>
                <w:color w:val="auto"/>
                <w:szCs w:val="21"/>
                <w:lang w:val="en-US" w:eastAsia="zh-CN"/>
              </w:rPr>
            </w:pPr>
            <w:r>
              <w:rPr>
                <w:rFonts w:hint="eastAsia" w:ascii="仿宋" w:hAnsi="仿宋" w:eastAsia="仿宋" w:cs="仿宋"/>
                <w:color w:val="auto"/>
                <w:szCs w:val="21"/>
              </w:rPr>
              <w:t>（人民币）</w:t>
            </w:r>
            <w:r>
              <w:rPr>
                <w:rFonts w:hint="eastAsia" w:ascii="仿宋" w:hAnsi="仿宋" w:eastAsia="仿宋" w:cs="仿宋"/>
                <w:color w:val="auto"/>
                <w:szCs w:val="21"/>
                <w:lang w:val="en-US" w:eastAsia="zh-CN"/>
              </w:rPr>
              <w:t xml:space="preserve">          </w:t>
            </w:r>
          </w:p>
        </w:tc>
        <w:tc>
          <w:tcPr>
            <w:tcW w:w="974" w:type="dxa"/>
            <w:tcBorders>
              <w:top w:val="single" w:color="auto" w:sz="4" w:space="0"/>
              <w:bottom w:val="single" w:color="auto" w:sz="4" w:space="0"/>
            </w:tcBorders>
            <w:vAlign w:val="center"/>
          </w:tcPr>
          <w:p>
            <w:pPr>
              <w:widowControl/>
              <w:jc w:val="center"/>
              <w:outlineLvl w:val="9"/>
              <w:rPr>
                <w:rFonts w:ascii="仿宋" w:hAnsi="仿宋" w:eastAsia="仿宋" w:cs="仿宋"/>
                <w:color w:val="auto"/>
                <w:szCs w:val="21"/>
              </w:rPr>
            </w:pPr>
            <w:r>
              <w:rPr>
                <w:rFonts w:hint="eastAsia" w:ascii="仿宋" w:hAnsi="仿宋" w:eastAsia="仿宋" w:cs="仿宋"/>
                <w:color w:val="auto"/>
                <w:szCs w:val="21"/>
              </w:rPr>
              <w:t>小写</w:t>
            </w:r>
          </w:p>
        </w:tc>
        <w:tc>
          <w:tcPr>
            <w:tcW w:w="6185" w:type="dxa"/>
            <w:vAlign w:val="center"/>
          </w:tcPr>
          <w:p>
            <w:pPr>
              <w:jc w:val="center"/>
              <w:outlineLvl w:val="9"/>
              <w:rPr>
                <w:rFonts w:ascii="仿宋" w:hAnsi="仿宋" w:eastAsia="仿宋" w:cs="仿宋"/>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1" w:hRule="atLeast"/>
        </w:trPr>
        <w:tc>
          <w:tcPr>
            <w:tcW w:w="1621" w:type="dxa"/>
            <w:vMerge w:val="continue"/>
            <w:vAlign w:val="center"/>
          </w:tcPr>
          <w:p>
            <w:pPr>
              <w:jc w:val="center"/>
              <w:outlineLvl w:val="9"/>
              <w:rPr>
                <w:rFonts w:ascii="仿宋" w:hAnsi="仿宋" w:eastAsia="仿宋" w:cs="仿宋"/>
                <w:color w:val="auto"/>
                <w:szCs w:val="21"/>
              </w:rPr>
            </w:pPr>
          </w:p>
        </w:tc>
        <w:tc>
          <w:tcPr>
            <w:tcW w:w="974" w:type="dxa"/>
            <w:tcBorders>
              <w:top w:val="single" w:color="auto" w:sz="4" w:space="0"/>
              <w:bottom w:val="single" w:color="auto" w:sz="4" w:space="0"/>
            </w:tcBorders>
            <w:vAlign w:val="center"/>
          </w:tcPr>
          <w:p>
            <w:pPr>
              <w:widowControl/>
              <w:jc w:val="center"/>
              <w:outlineLvl w:val="9"/>
              <w:rPr>
                <w:rFonts w:ascii="仿宋" w:hAnsi="仿宋" w:eastAsia="仿宋" w:cs="仿宋"/>
                <w:color w:val="auto"/>
                <w:szCs w:val="21"/>
                <w:lang w:eastAsia="zh-CN"/>
              </w:rPr>
            </w:pPr>
            <w:r>
              <w:rPr>
                <w:rFonts w:hint="eastAsia" w:ascii="仿宋" w:hAnsi="仿宋" w:eastAsia="仿宋" w:cs="仿宋"/>
                <w:color w:val="auto"/>
                <w:szCs w:val="21"/>
                <w:lang w:eastAsia="zh-CN"/>
              </w:rPr>
              <w:t>大写</w:t>
            </w:r>
          </w:p>
        </w:tc>
        <w:tc>
          <w:tcPr>
            <w:tcW w:w="6185" w:type="dxa"/>
            <w:vAlign w:val="center"/>
          </w:tcPr>
          <w:p>
            <w:pPr>
              <w:jc w:val="center"/>
              <w:outlineLvl w:val="9"/>
              <w:rPr>
                <w:rFonts w:ascii="仿宋" w:hAnsi="仿宋" w:eastAsia="仿宋" w:cs="仿宋"/>
                <w:color w:val="auto"/>
                <w:szCs w:val="21"/>
              </w:rPr>
            </w:pPr>
          </w:p>
        </w:tc>
      </w:tr>
    </w:tbl>
    <w:p>
      <w:pPr>
        <w:spacing w:line="500" w:lineRule="exact"/>
        <w:ind w:firstLine="470" w:firstLineChars="196"/>
        <w:outlineLvl w:val="9"/>
        <w:rPr>
          <w:rFonts w:ascii="仿宋" w:hAnsi="仿宋" w:eastAsia="仿宋" w:cs="仿宋"/>
          <w:color w:val="auto"/>
          <w:szCs w:val="21"/>
        </w:rPr>
      </w:pPr>
      <w:r>
        <w:rPr>
          <w:rFonts w:hint="eastAsia" w:ascii="仿宋" w:hAnsi="仿宋" w:eastAsia="仿宋" w:cs="仿宋"/>
          <w:color w:val="auto"/>
          <w:szCs w:val="21"/>
        </w:rPr>
        <w:t>填写说明：</w:t>
      </w:r>
    </w:p>
    <w:p>
      <w:pPr>
        <w:spacing w:line="500" w:lineRule="exact"/>
        <w:ind w:firstLine="470" w:firstLineChars="196"/>
        <w:outlineLvl w:val="9"/>
        <w:rPr>
          <w:rFonts w:ascii="仿宋" w:hAnsi="仿宋" w:eastAsia="仿宋" w:cs="仿宋"/>
          <w:color w:val="auto"/>
          <w:szCs w:val="21"/>
          <w:lang w:eastAsia="zh-CN"/>
        </w:rPr>
      </w:pPr>
      <w:r>
        <w:rPr>
          <w:rFonts w:hint="eastAsia" w:ascii="仿宋" w:hAnsi="仿宋" w:eastAsia="仿宋" w:cs="仿宋"/>
          <w:color w:val="auto"/>
          <w:szCs w:val="21"/>
          <w:lang w:eastAsia="zh-CN"/>
        </w:rPr>
        <w:t>1.为方便开标唱标，供应商应将开标一览表单独密封，并在信封上标明“开标一览表”字样，然后在递交投标文件时单独递交</w:t>
      </w:r>
      <w:r>
        <w:rPr>
          <w:rFonts w:hint="eastAsia" w:ascii="仿宋" w:hAnsi="仿宋" w:eastAsia="仿宋" w:cs="仿宋"/>
          <w:b/>
          <w:bCs/>
          <w:color w:val="auto"/>
          <w:lang w:eastAsia="zh-CN"/>
        </w:rPr>
        <w:t>。</w:t>
      </w:r>
    </w:p>
    <w:p>
      <w:pPr>
        <w:spacing w:line="500" w:lineRule="exact"/>
        <w:ind w:firstLine="480" w:firstLineChars="200"/>
        <w:outlineLvl w:val="9"/>
        <w:rPr>
          <w:rFonts w:ascii="仿宋" w:hAnsi="仿宋" w:eastAsia="仿宋" w:cs="仿宋"/>
          <w:color w:val="auto"/>
          <w:szCs w:val="21"/>
          <w:lang w:eastAsia="zh-CN"/>
        </w:rPr>
      </w:pPr>
      <w:r>
        <w:rPr>
          <w:rFonts w:hint="eastAsia" w:ascii="仿宋" w:hAnsi="仿宋" w:eastAsia="仿宋" w:cs="仿宋"/>
          <w:color w:val="auto"/>
          <w:szCs w:val="21"/>
          <w:lang w:eastAsia="zh-CN"/>
        </w:rPr>
        <w:t>2.开标时，本表中的内容与投标文件中的投标函、货物价格明细表及分项价格表的内容不一致的，以本表为准；大写金额与小写金额不一致的，以大写金额为准；总价金额与按单价汇总金额不一致的，以单价金额计算结果为准；单价金额小数点有明显错位的，应以总价为准，并修改单价。</w:t>
      </w:r>
    </w:p>
    <w:p>
      <w:pPr>
        <w:spacing w:line="500" w:lineRule="exact"/>
        <w:ind w:firstLine="480" w:firstLineChars="200"/>
        <w:outlineLvl w:val="9"/>
        <w:rPr>
          <w:rFonts w:ascii="仿宋" w:hAnsi="仿宋" w:eastAsia="仿宋" w:cs="仿宋"/>
          <w:color w:val="auto"/>
          <w:szCs w:val="21"/>
          <w:lang w:eastAsia="zh-CN"/>
        </w:rPr>
      </w:pPr>
      <w:r>
        <w:rPr>
          <w:rFonts w:hint="eastAsia" w:ascii="仿宋" w:hAnsi="仿宋" w:eastAsia="仿宋" w:cs="仿宋"/>
          <w:color w:val="auto"/>
          <w:szCs w:val="21"/>
          <w:lang w:eastAsia="zh-CN"/>
        </w:rPr>
        <w:t>3.投标总价为招标范围所列全部招标项目的报价总和，并应与投标报价明细表及分项价格表保持一致。</w:t>
      </w:r>
    </w:p>
    <w:p>
      <w:pPr>
        <w:spacing w:line="500" w:lineRule="exact"/>
        <w:ind w:firstLine="480" w:firstLineChars="200"/>
        <w:outlineLvl w:val="9"/>
        <w:rPr>
          <w:rFonts w:ascii="仿宋" w:hAnsi="仿宋" w:eastAsia="仿宋" w:cs="仿宋"/>
          <w:color w:val="auto"/>
          <w:szCs w:val="21"/>
          <w:lang w:eastAsia="zh-CN"/>
        </w:rPr>
      </w:pPr>
      <w:r>
        <w:rPr>
          <w:rFonts w:hint="eastAsia" w:ascii="仿宋" w:hAnsi="仿宋" w:eastAsia="仿宋" w:cs="仿宋"/>
          <w:color w:val="auto"/>
          <w:szCs w:val="21"/>
          <w:lang w:eastAsia="zh-CN"/>
        </w:rPr>
        <w:t>4.必须在投标文件中装订。</w:t>
      </w:r>
    </w:p>
    <w:p>
      <w:pPr>
        <w:spacing w:line="500" w:lineRule="exact"/>
        <w:ind w:firstLine="480" w:firstLineChars="200"/>
        <w:outlineLvl w:val="9"/>
        <w:rPr>
          <w:rFonts w:ascii="仿宋" w:hAnsi="仿宋" w:eastAsia="仿宋" w:cs="仿宋"/>
          <w:color w:val="auto"/>
          <w:szCs w:val="21"/>
          <w:lang w:eastAsia="zh-CN"/>
        </w:rPr>
      </w:pPr>
      <w:r>
        <w:rPr>
          <w:rFonts w:hint="eastAsia" w:ascii="仿宋" w:hAnsi="仿宋" w:eastAsia="仿宋" w:cs="仿宋"/>
          <w:color w:val="auto"/>
          <w:szCs w:val="21"/>
          <w:lang w:eastAsia="zh-CN"/>
        </w:rPr>
        <w:t>5.投标报价不得填报选择性报价。</w:t>
      </w:r>
    </w:p>
    <w:p>
      <w:pPr>
        <w:spacing w:line="500" w:lineRule="exact"/>
        <w:ind w:firstLine="480" w:firstLineChars="200"/>
        <w:outlineLvl w:val="9"/>
        <w:rPr>
          <w:rFonts w:ascii="仿宋" w:hAnsi="仿宋" w:eastAsia="仿宋" w:cs="仿宋"/>
          <w:color w:val="auto"/>
          <w:szCs w:val="21"/>
          <w:lang w:eastAsia="zh-CN"/>
        </w:rPr>
      </w:pPr>
      <w:r>
        <w:rPr>
          <w:rFonts w:hint="eastAsia" w:ascii="仿宋" w:hAnsi="仿宋" w:eastAsia="仿宋" w:cs="仿宋"/>
          <w:color w:val="auto"/>
          <w:szCs w:val="21"/>
          <w:lang w:eastAsia="zh-CN"/>
        </w:rPr>
        <w:t>供应商名称：</w:t>
      </w:r>
      <w:r>
        <w:rPr>
          <w:rFonts w:hint="eastAsia" w:ascii="仿宋" w:hAnsi="仿宋" w:eastAsia="仿宋" w:cs="仿宋"/>
          <w:color w:val="auto"/>
          <w:szCs w:val="21"/>
          <w:u w:val="single"/>
          <w:lang w:eastAsia="zh-CN"/>
        </w:rPr>
        <w:t xml:space="preserve">    （加盖公章）     </w:t>
      </w:r>
      <w:r>
        <w:rPr>
          <w:rFonts w:hint="eastAsia" w:ascii="仿宋" w:hAnsi="仿宋" w:eastAsia="仿宋" w:cs="仿宋"/>
          <w:color w:val="auto"/>
          <w:szCs w:val="21"/>
          <w:lang w:eastAsia="zh-CN"/>
        </w:rPr>
        <w:t xml:space="preserve">       </w:t>
      </w:r>
    </w:p>
    <w:p>
      <w:pPr>
        <w:spacing w:line="500" w:lineRule="exact"/>
        <w:ind w:firstLine="480" w:firstLineChars="200"/>
        <w:outlineLvl w:val="9"/>
        <w:rPr>
          <w:rFonts w:ascii="仿宋" w:hAnsi="仿宋" w:eastAsia="仿宋" w:cs="仿宋"/>
          <w:color w:val="auto"/>
          <w:szCs w:val="21"/>
          <w:lang w:eastAsia="zh-CN"/>
        </w:rPr>
      </w:pPr>
      <w:r>
        <w:rPr>
          <w:rFonts w:hint="eastAsia" w:ascii="仿宋" w:hAnsi="仿宋" w:eastAsia="仿宋" w:cs="仿宋"/>
          <w:color w:val="auto"/>
          <w:szCs w:val="21"/>
          <w:lang w:eastAsia="zh-CN"/>
        </w:rPr>
        <w:t>法定代表人签字或盖章：</w:t>
      </w:r>
      <w:r>
        <w:rPr>
          <w:rFonts w:hint="eastAsia" w:ascii="仿宋" w:hAnsi="仿宋" w:eastAsia="仿宋" w:cs="仿宋"/>
          <w:color w:val="auto"/>
          <w:szCs w:val="21"/>
          <w:u w:val="single"/>
          <w:lang w:eastAsia="zh-CN"/>
        </w:rPr>
        <w:t xml:space="preserve">           </w:t>
      </w:r>
      <w:r>
        <w:rPr>
          <w:rFonts w:hint="eastAsia" w:ascii="仿宋" w:hAnsi="仿宋" w:eastAsia="仿宋" w:cs="仿宋"/>
          <w:color w:val="auto"/>
          <w:szCs w:val="21"/>
          <w:lang w:eastAsia="zh-CN"/>
        </w:rPr>
        <w:t xml:space="preserve"> </w:t>
      </w:r>
    </w:p>
    <w:p>
      <w:pPr>
        <w:spacing w:line="500" w:lineRule="exact"/>
        <w:ind w:firstLine="480" w:firstLineChars="200"/>
        <w:outlineLvl w:val="9"/>
        <w:rPr>
          <w:rFonts w:ascii="仿宋" w:hAnsi="仿宋" w:eastAsia="仿宋" w:cs="仿宋"/>
          <w:color w:val="auto"/>
          <w:szCs w:val="21"/>
          <w:lang w:eastAsia="zh-CN"/>
        </w:rPr>
      </w:pPr>
      <w:r>
        <w:rPr>
          <w:rFonts w:hint="eastAsia" w:ascii="仿宋" w:hAnsi="仿宋" w:eastAsia="仿宋" w:cs="仿宋"/>
          <w:color w:val="auto"/>
          <w:szCs w:val="21"/>
          <w:lang w:eastAsia="zh-CN"/>
        </w:rPr>
        <w:t>授权代表签字或盖章：</w:t>
      </w:r>
      <w:r>
        <w:rPr>
          <w:rFonts w:hint="eastAsia" w:ascii="仿宋" w:hAnsi="仿宋" w:eastAsia="仿宋" w:cs="仿宋"/>
          <w:color w:val="auto"/>
          <w:szCs w:val="21"/>
          <w:u w:val="single"/>
          <w:lang w:eastAsia="zh-CN"/>
        </w:rPr>
        <w:t xml:space="preserve">               </w:t>
      </w:r>
      <w:r>
        <w:rPr>
          <w:rFonts w:hint="eastAsia" w:ascii="仿宋" w:hAnsi="仿宋" w:eastAsia="仿宋" w:cs="仿宋"/>
          <w:color w:val="auto"/>
          <w:szCs w:val="21"/>
          <w:lang w:eastAsia="zh-CN"/>
        </w:rPr>
        <w:t xml:space="preserve">  </w:t>
      </w:r>
    </w:p>
    <w:p>
      <w:pPr>
        <w:spacing w:line="500" w:lineRule="exact"/>
        <w:ind w:firstLine="480" w:firstLineChars="200"/>
        <w:outlineLvl w:val="9"/>
        <w:rPr>
          <w:rFonts w:ascii="仿宋" w:hAnsi="仿宋" w:eastAsia="仿宋" w:cs="仿宋"/>
          <w:color w:val="auto"/>
          <w:szCs w:val="21"/>
          <w:lang w:eastAsia="zh-CN"/>
        </w:rPr>
      </w:pPr>
      <w:r>
        <w:rPr>
          <w:rFonts w:hint="eastAsia" w:ascii="仿宋" w:hAnsi="仿宋" w:eastAsia="仿宋" w:cs="仿宋"/>
          <w:color w:val="auto"/>
          <w:szCs w:val="21"/>
          <w:lang w:eastAsia="zh-CN"/>
        </w:rPr>
        <w:t>签署日期：</w:t>
      </w:r>
      <w:r>
        <w:rPr>
          <w:rFonts w:hint="eastAsia" w:ascii="仿宋" w:hAnsi="仿宋" w:eastAsia="仿宋" w:cs="仿宋"/>
          <w:color w:val="auto"/>
          <w:szCs w:val="21"/>
          <w:u w:val="single"/>
          <w:lang w:eastAsia="zh-CN"/>
        </w:rPr>
        <w:t xml:space="preserve">       </w:t>
      </w:r>
      <w:r>
        <w:rPr>
          <w:rFonts w:hint="eastAsia" w:ascii="仿宋" w:hAnsi="仿宋" w:eastAsia="仿宋" w:cs="仿宋"/>
          <w:color w:val="auto"/>
          <w:szCs w:val="21"/>
          <w:lang w:eastAsia="zh-CN"/>
        </w:rPr>
        <w:t xml:space="preserve"> 年</w:t>
      </w:r>
      <w:r>
        <w:rPr>
          <w:rFonts w:hint="eastAsia" w:ascii="仿宋" w:hAnsi="仿宋" w:eastAsia="仿宋" w:cs="仿宋"/>
          <w:color w:val="auto"/>
          <w:szCs w:val="21"/>
          <w:u w:val="single"/>
          <w:lang w:eastAsia="zh-CN"/>
        </w:rPr>
        <w:t xml:space="preserve">     </w:t>
      </w:r>
      <w:r>
        <w:rPr>
          <w:rFonts w:hint="eastAsia" w:ascii="仿宋" w:hAnsi="仿宋" w:eastAsia="仿宋" w:cs="仿宋"/>
          <w:color w:val="auto"/>
          <w:szCs w:val="21"/>
          <w:lang w:eastAsia="zh-CN"/>
        </w:rPr>
        <w:t xml:space="preserve">月 </w:t>
      </w:r>
      <w:r>
        <w:rPr>
          <w:rFonts w:hint="eastAsia" w:ascii="仿宋" w:hAnsi="仿宋" w:eastAsia="仿宋" w:cs="仿宋"/>
          <w:color w:val="auto"/>
          <w:szCs w:val="21"/>
          <w:u w:val="single"/>
          <w:lang w:eastAsia="zh-CN"/>
        </w:rPr>
        <w:t xml:space="preserve">    </w:t>
      </w:r>
      <w:r>
        <w:rPr>
          <w:rFonts w:hint="eastAsia" w:ascii="仿宋" w:hAnsi="仿宋" w:eastAsia="仿宋" w:cs="仿宋"/>
          <w:color w:val="auto"/>
          <w:szCs w:val="21"/>
          <w:lang w:eastAsia="zh-CN"/>
        </w:rPr>
        <w:t>日</w:t>
      </w:r>
    </w:p>
    <w:p>
      <w:pPr>
        <w:outlineLvl w:val="9"/>
        <w:rPr>
          <w:rFonts w:hint="eastAsia" w:ascii="仿宋" w:hAnsi="仿宋" w:eastAsia="仿宋" w:cs="仿宋"/>
          <w:b/>
          <w:bCs/>
          <w:color w:val="auto"/>
          <w:lang w:val="en-US" w:eastAsia="zh-CN"/>
        </w:rPr>
      </w:pPr>
      <w:r>
        <w:rPr>
          <w:rFonts w:hint="eastAsia" w:ascii="仿宋" w:hAnsi="仿宋" w:eastAsia="仿宋" w:cs="仿宋"/>
          <w:b/>
          <w:bCs/>
          <w:color w:val="auto"/>
          <w:lang w:val="en-US" w:eastAsia="zh-CN"/>
        </w:rPr>
        <w:br w:type="page"/>
      </w:r>
    </w:p>
    <w:p>
      <w:pPr>
        <w:pStyle w:val="39"/>
        <w:keepNext/>
        <w:keepLines/>
        <w:spacing w:before="0" w:after="220"/>
        <w:outlineLvl w:val="9"/>
        <w:rPr>
          <w:rFonts w:ascii="仿宋" w:hAnsi="仿宋" w:eastAsia="仿宋" w:cs="仿宋"/>
          <w:b/>
          <w:bCs/>
          <w:color w:val="auto"/>
        </w:rPr>
      </w:pPr>
      <w:bookmarkStart w:id="202" w:name="_Toc13587"/>
      <w:bookmarkStart w:id="203" w:name="_Toc8778"/>
      <w:bookmarkStart w:id="204" w:name="_Toc6730"/>
      <w:r>
        <w:rPr>
          <w:rFonts w:hint="eastAsia" w:ascii="仿宋" w:hAnsi="仿宋" w:eastAsia="仿宋" w:cs="仿宋"/>
          <w:b/>
          <w:bCs/>
          <w:color w:val="auto"/>
          <w:lang w:val="en-US" w:eastAsia="zh-CN"/>
        </w:rPr>
        <w:t>3</w:t>
      </w:r>
      <w:r>
        <w:rPr>
          <w:rFonts w:hint="eastAsia" w:ascii="仿宋" w:hAnsi="仿宋" w:eastAsia="仿宋" w:cs="仿宋"/>
          <w:b/>
          <w:bCs/>
          <w:color w:val="auto"/>
          <w:lang w:eastAsia="zh-CN"/>
        </w:rPr>
        <w:t>、</w:t>
      </w:r>
      <w:r>
        <w:rPr>
          <w:rFonts w:hint="eastAsia" w:ascii="仿宋" w:hAnsi="仿宋" w:eastAsia="仿宋" w:cs="仿宋"/>
          <w:b/>
          <w:bCs/>
          <w:color w:val="auto"/>
        </w:rPr>
        <w:t>投标报价明细表</w:t>
      </w:r>
      <w:bookmarkEnd w:id="202"/>
      <w:bookmarkEnd w:id="203"/>
      <w:bookmarkEnd w:id="204"/>
    </w:p>
    <w:p>
      <w:pPr>
        <w:pStyle w:val="39"/>
        <w:keepNext/>
        <w:keepLines/>
        <w:spacing w:before="0" w:after="220"/>
        <w:jc w:val="both"/>
        <w:outlineLvl w:val="9"/>
        <w:rPr>
          <w:rFonts w:ascii="仿宋" w:hAnsi="仿宋" w:eastAsia="仿宋" w:cs="仿宋"/>
          <w:color w:val="auto"/>
          <w:sz w:val="24"/>
        </w:rPr>
      </w:pPr>
      <w:bookmarkStart w:id="205" w:name="_Toc26404"/>
      <w:bookmarkStart w:id="206" w:name="_Toc32491"/>
      <w:bookmarkStart w:id="207" w:name="_Toc31245"/>
      <w:r>
        <w:rPr>
          <w:rFonts w:hint="eastAsia" w:ascii="仿宋" w:hAnsi="仿宋" w:eastAsia="仿宋" w:cs="仿宋"/>
          <w:color w:val="auto"/>
          <w:sz w:val="24"/>
        </w:rPr>
        <w:t>项目名称:</w:t>
      </w:r>
      <w:bookmarkEnd w:id="205"/>
      <w:bookmarkEnd w:id="206"/>
      <w:bookmarkEnd w:id="207"/>
      <w:r>
        <w:rPr>
          <w:rFonts w:hint="eastAsia" w:ascii="仿宋" w:hAnsi="仿宋" w:eastAsia="仿宋" w:cs="仿宋"/>
          <w:color w:val="auto"/>
          <w:sz w:val="24"/>
        </w:rPr>
        <w:t xml:space="preserve">                      </w:t>
      </w:r>
    </w:p>
    <w:p>
      <w:pPr>
        <w:pStyle w:val="39"/>
        <w:keepNext/>
        <w:keepLines/>
        <w:spacing w:before="0" w:after="220"/>
        <w:jc w:val="both"/>
        <w:outlineLvl w:val="9"/>
        <w:rPr>
          <w:rFonts w:ascii="仿宋" w:hAnsi="仿宋" w:eastAsia="仿宋" w:cs="仿宋"/>
          <w:color w:val="auto"/>
          <w:sz w:val="24"/>
        </w:rPr>
      </w:pPr>
      <w:bookmarkStart w:id="208" w:name="_Toc25751"/>
      <w:bookmarkStart w:id="209" w:name="_Toc4127"/>
      <w:bookmarkStart w:id="210" w:name="_Toc10519"/>
      <w:r>
        <w:rPr>
          <w:rFonts w:hint="eastAsia" w:ascii="仿宋" w:hAnsi="仿宋" w:eastAsia="仿宋" w:cs="仿宋"/>
          <w:color w:val="auto"/>
          <w:sz w:val="24"/>
        </w:rPr>
        <w:t xml:space="preserve">招标编号:                </w:t>
      </w:r>
      <w:r>
        <w:rPr>
          <w:rFonts w:hint="eastAsia" w:ascii="仿宋" w:hAnsi="仿宋" w:eastAsia="仿宋" w:cs="仿宋"/>
          <w:color w:val="auto"/>
          <w:sz w:val="24"/>
          <w:lang w:val="en-US" w:eastAsia="zh-CN"/>
        </w:rPr>
        <w:t xml:space="preserve">                              </w:t>
      </w:r>
      <w:r>
        <w:rPr>
          <w:rFonts w:hint="eastAsia" w:ascii="仿宋" w:hAnsi="仿宋" w:eastAsia="仿宋" w:cs="仿宋"/>
          <w:color w:val="auto"/>
          <w:sz w:val="24"/>
        </w:rPr>
        <w:t>包号:</w:t>
      </w:r>
      <w:bookmarkEnd w:id="208"/>
      <w:bookmarkEnd w:id="209"/>
      <w:bookmarkEnd w:id="210"/>
      <w:r>
        <w:rPr>
          <w:rFonts w:hint="eastAsia" w:ascii="仿宋" w:hAnsi="仿宋" w:eastAsia="仿宋" w:cs="仿宋"/>
          <w:color w:val="auto"/>
          <w:sz w:val="24"/>
        </w:rPr>
        <w:t xml:space="preserve"> 　 </w:t>
      </w:r>
    </w:p>
    <w:p>
      <w:pPr>
        <w:pStyle w:val="14"/>
        <w:spacing w:line="240" w:lineRule="atLeast"/>
        <w:ind w:left="1157" w:leftChars="257" w:hanging="540"/>
        <w:jc w:val="center"/>
        <w:outlineLvl w:val="9"/>
        <w:rPr>
          <w:rFonts w:ascii="仿宋" w:hAnsi="仿宋" w:eastAsia="仿宋" w:cs="仿宋"/>
          <w:color w:val="auto"/>
          <w:lang w:eastAsia="zh-CN"/>
        </w:rPr>
      </w:pPr>
      <w:r>
        <w:rPr>
          <w:rFonts w:hint="eastAsia" w:ascii="仿宋" w:hAnsi="仿宋" w:eastAsia="仿宋" w:cs="仿宋"/>
          <w:color w:val="auto"/>
          <w:lang w:eastAsia="zh-CN"/>
        </w:rPr>
        <w:t xml:space="preserve">                                         　 单位：</w:t>
      </w:r>
      <w:r>
        <w:rPr>
          <w:rFonts w:hint="eastAsia" w:ascii="仿宋" w:hAnsi="仿宋" w:eastAsia="仿宋" w:cs="仿宋"/>
          <w:color w:val="auto"/>
          <w:szCs w:val="21"/>
          <w:lang w:eastAsia="zh-CN"/>
        </w:rPr>
        <w:t>元（人民币）</w:t>
      </w:r>
    </w:p>
    <w:tbl>
      <w:tblPr>
        <w:tblStyle w:val="28"/>
        <w:tblW w:w="863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28"/>
        <w:gridCol w:w="1546"/>
        <w:gridCol w:w="1777"/>
        <w:gridCol w:w="1471"/>
        <w:gridCol w:w="1965"/>
        <w:gridCol w:w="94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928" w:type="dxa"/>
            <w:tcBorders>
              <w:top w:val="single" w:color="auto" w:sz="4" w:space="0"/>
              <w:left w:val="single" w:color="auto" w:sz="4" w:space="0"/>
              <w:bottom w:val="single" w:color="auto" w:sz="4" w:space="0"/>
              <w:right w:val="single" w:color="auto" w:sz="4" w:space="0"/>
            </w:tcBorders>
            <w:vAlign w:val="center"/>
          </w:tcPr>
          <w:p>
            <w:pPr>
              <w:pStyle w:val="14"/>
              <w:shd w:val="clear" w:color="auto" w:fill="auto"/>
              <w:spacing w:line="240" w:lineRule="atLeast"/>
              <w:jc w:val="center"/>
              <w:outlineLvl w:val="9"/>
              <w:rPr>
                <w:rFonts w:ascii="仿宋" w:hAnsi="仿宋" w:eastAsia="仿宋" w:cs="仿宋"/>
                <w:color w:val="auto"/>
                <w:szCs w:val="21"/>
              </w:rPr>
            </w:pPr>
            <w:r>
              <w:rPr>
                <w:rFonts w:hint="eastAsia" w:ascii="仿宋" w:hAnsi="仿宋" w:eastAsia="仿宋" w:cs="仿宋"/>
                <w:color w:val="auto"/>
                <w:sz w:val="24"/>
                <w:szCs w:val="24"/>
                <w:highlight w:val="none"/>
                <w:lang w:val="en-US" w:eastAsia="zh-CN"/>
              </w:rPr>
              <w:t>序号</w:t>
            </w:r>
          </w:p>
        </w:tc>
        <w:tc>
          <w:tcPr>
            <w:tcW w:w="1546" w:type="dxa"/>
            <w:tcBorders>
              <w:top w:val="single" w:color="auto" w:sz="4" w:space="0"/>
              <w:left w:val="single" w:color="auto" w:sz="4" w:space="0"/>
              <w:bottom w:val="single" w:color="auto" w:sz="4" w:space="0"/>
              <w:right w:val="single" w:color="auto" w:sz="4" w:space="0"/>
            </w:tcBorders>
            <w:vAlign w:val="center"/>
          </w:tcPr>
          <w:p>
            <w:pPr>
              <w:pStyle w:val="14"/>
              <w:shd w:val="clear" w:color="auto" w:fill="auto"/>
              <w:spacing w:line="240" w:lineRule="atLeast"/>
              <w:jc w:val="center"/>
              <w:outlineLvl w:val="9"/>
              <w:rPr>
                <w:rFonts w:ascii="仿宋" w:hAnsi="仿宋" w:eastAsia="仿宋" w:cs="仿宋"/>
                <w:color w:val="auto"/>
                <w:szCs w:val="21"/>
              </w:rPr>
            </w:pPr>
            <w:r>
              <w:rPr>
                <w:rFonts w:hint="eastAsia" w:ascii="仿宋" w:hAnsi="仿宋" w:eastAsia="仿宋" w:cs="仿宋"/>
                <w:color w:val="auto"/>
                <w:sz w:val="24"/>
                <w:szCs w:val="24"/>
                <w:highlight w:val="none"/>
                <w:lang w:val="en-US" w:eastAsia="zh-CN"/>
              </w:rPr>
              <w:t>名称</w:t>
            </w:r>
          </w:p>
        </w:tc>
        <w:tc>
          <w:tcPr>
            <w:tcW w:w="1777" w:type="dxa"/>
            <w:tcBorders>
              <w:top w:val="single" w:color="auto" w:sz="4" w:space="0"/>
              <w:left w:val="single" w:color="auto" w:sz="4" w:space="0"/>
              <w:bottom w:val="single" w:color="auto" w:sz="4" w:space="0"/>
              <w:right w:val="single" w:color="auto" w:sz="4" w:space="0"/>
            </w:tcBorders>
            <w:vAlign w:val="center"/>
          </w:tcPr>
          <w:p>
            <w:pPr>
              <w:pStyle w:val="14"/>
              <w:shd w:val="clear" w:color="auto" w:fill="auto"/>
              <w:spacing w:line="240" w:lineRule="atLeast"/>
              <w:jc w:val="center"/>
              <w:outlineLvl w:val="9"/>
              <w:rPr>
                <w:rFonts w:ascii="仿宋" w:hAnsi="仿宋" w:eastAsia="仿宋" w:cs="仿宋"/>
                <w:color w:val="auto"/>
                <w:szCs w:val="21"/>
                <w:lang w:eastAsia="zh-CN"/>
              </w:rPr>
            </w:pPr>
            <w:r>
              <w:rPr>
                <w:rFonts w:hint="eastAsia" w:ascii="仿宋" w:hAnsi="仿宋" w:eastAsia="仿宋" w:cs="仿宋"/>
                <w:color w:val="auto"/>
                <w:sz w:val="24"/>
                <w:szCs w:val="24"/>
                <w:highlight w:val="none"/>
                <w:lang w:val="en-US" w:eastAsia="zh-CN"/>
              </w:rPr>
              <w:t>数量</w:t>
            </w:r>
          </w:p>
        </w:tc>
        <w:tc>
          <w:tcPr>
            <w:tcW w:w="1471" w:type="dxa"/>
            <w:tcBorders>
              <w:top w:val="single" w:color="auto" w:sz="4" w:space="0"/>
              <w:left w:val="single" w:color="auto" w:sz="4" w:space="0"/>
              <w:bottom w:val="single" w:color="auto" w:sz="4" w:space="0"/>
              <w:right w:val="single" w:color="auto" w:sz="4" w:space="0"/>
            </w:tcBorders>
            <w:vAlign w:val="center"/>
          </w:tcPr>
          <w:p>
            <w:pPr>
              <w:pStyle w:val="14"/>
              <w:shd w:val="clear" w:color="auto" w:fill="auto"/>
              <w:spacing w:line="240" w:lineRule="atLeast"/>
              <w:jc w:val="center"/>
              <w:outlineLvl w:val="9"/>
              <w:rPr>
                <w:rFonts w:ascii="仿宋" w:hAnsi="仿宋" w:eastAsia="仿宋" w:cs="仿宋"/>
                <w:color w:val="auto"/>
                <w:szCs w:val="21"/>
                <w:lang w:eastAsia="zh-CN"/>
              </w:rPr>
            </w:pPr>
            <w:r>
              <w:rPr>
                <w:rFonts w:hint="eastAsia" w:ascii="仿宋" w:hAnsi="仿宋" w:eastAsia="仿宋" w:cs="仿宋"/>
                <w:color w:val="auto"/>
                <w:sz w:val="24"/>
                <w:szCs w:val="24"/>
                <w:highlight w:val="none"/>
                <w:lang w:val="en-US" w:eastAsia="zh-CN"/>
              </w:rPr>
              <w:t>单价</w:t>
            </w:r>
          </w:p>
        </w:tc>
        <w:tc>
          <w:tcPr>
            <w:tcW w:w="1965" w:type="dxa"/>
            <w:tcBorders>
              <w:top w:val="single" w:color="auto" w:sz="4" w:space="0"/>
              <w:left w:val="single" w:color="auto" w:sz="4" w:space="0"/>
              <w:bottom w:val="single" w:color="auto" w:sz="4" w:space="0"/>
              <w:right w:val="single" w:color="auto" w:sz="4" w:space="0"/>
            </w:tcBorders>
            <w:vAlign w:val="center"/>
          </w:tcPr>
          <w:p>
            <w:pPr>
              <w:pStyle w:val="14"/>
              <w:shd w:val="clear" w:color="auto" w:fill="auto"/>
              <w:spacing w:line="240" w:lineRule="atLeast"/>
              <w:jc w:val="center"/>
              <w:outlineLvl w:val="9"/>
              <w:rPr>
                <w:rFonts w:ascii="仿宋" w:hAnsi="仿宋" w:eastAsia="仿宋" w:cs="仿宋"/>
                <w:color w:val="auto"/>
                <w:szCs w:val="21"/>
                <w:lang w:eastAsia="zh-CN"/>
              </w:rPr>
            </w:pPr>
            <w:r>
              <w:rPr>
                <w:rFonts w:hint="eastAsia" w:ascii="仿宋" w:hAnsi="仿宋" w:eastAsia="仿宋" w:cs="仿宋"/>
                <w:color w:val="auto"/>
                <w:sz w:val="24"/>
                <w:szCs w:val="24"/>
                <w:highlight w:val="none"/>
                <w:lang w:val="en-US" w:eastAsia="zh-CN"/>
              </w:rPr>
              <w:t>总价</w:t>
            </w:r>
          </w:p>
        </w:tc>
        <w:tc>
          <w:tcPr>
            <w:tcW w:w="946" w:type="dxa"/>
            <w:tcBorders>
              <w:top w:val="single" w:color="auto" w:sz="4" w:space="0"/>
              <w:left w:val="single" w:color="auto" w:sz="4" w:space="0"/>
              <w:bottom w:val="single" w:color="auto" w:sz="4" w:space="0"/>
              <w:right w:val="single" w:color="auto" w:sz="4" w:space="0"/>
            </w:tcBorders>
            <w:vAlign w:val="center"/>
          </w:tcPr>
          <w:p>
            <w:pPr>
              <w:pStyle w:val="14"/>
              <w:shd w:val="clear" w:color="auto" w:fill="auto"/>
              <w:spacing w:line="240" w:lineRule="atLeast"/>
              <w:jc w:val="center"/>
              <w:outlineLvl w:val="9"/>
              <w:rPr>
                <w:rFonts w:ascii="仿宋" w:hAnsi="仿宋" w:eastAsia="仿宋" w:cs="仿宋"/>
                <w:color w:val="auto"/>
                <w:szCs w:val="21"/>
              </w:rPr>
            </w:pPr>
            <w:r>
              <w:rPr>
                <w:rFonts w:hint="eastAsia" w:ascii="仿宋" w:hAnsi="仿宋" w:eastAsia="仿宋" w:cs="仿宋"/>
                <w:color w:val="auto"/>
                <w:sz w:val="24"/>
                <w:szCs w:val="24"/>
                <w:highlight w:val="none"/>
                <w:lang w:val="en-US" w:eastAsia="zh-CN"/>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92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outlineLvl w:val="9"/>
              <w:rPr>
                <w:rFonts w:ascii="仿宋" w:hAnsi="仿宋" w:eastAsia="仿宋" w:cs="仿宋"/>
                <w:color w:val="auto"/>
                <w:szCs w:val="21"/>
              </w:rPr>
            </w:pPr>
          </w:p>
        </w:tc>
        <w:tc>
          <w:tcPr>
            <w:tcW w:w="1546"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outlineLvl w:val="9"/>
              <w:rPr>
                <w:rFonts w:ascii="仿宋" w:hAnsi="仿宋" w:eastAsia="仿宋" w:cs="仿宋"/>
                <w:color w:val="auto"/>
                <w:szCs w:val="21"/>
              </w:rPr>
            </w:pPr>
          </w:p>
        </w:tc>
        <w:tc>
          <w:tcPr>
            <w:tcW w:w="1777"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outlineLvl w:val="9"/>
              <w:rPr>
                <w:rFonts w:ascii="仿宋" w:hAnsi="仿宋" w:eastAsia="仿宋" w:cs="仿宋"/>
                <w:color w:val="auto"/>
                <w:szCs w:val="21"/>
              </w:rPr>
            </w:pPr>
          </w:p>
        </w:tc>
        <w:tc>
          <w:tcPr>
            <w:tcW w:w="1471"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outlineLvl w:val="9"/>
              <w:rPr>
                <w:rFonts w:ascii="仿宋" w:hAnsi="仿宋" w:eastAsia="仿宋" w:cs="仿宋"/>
                <w:color w:val="auto"/>
                <w:szCs w:val="21"/>
              </w:rPr>
            </w:pPr>
          </w:p>
        </w:tc>
        <w:tc>
          <w:tcPr>
            <w:tcW w:w="1965"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outlineLvl w:val="9"/>
              <w:rPr>
                <w:rFonts w:ascii="仿宋" w:hAnsi="仿宋" w:eastAsia="仿宋" w:cs="仿宋"/>
                <w:color w:val="auto"/>
                <w:szCs w:val="21"/>
              </w:rPr>
            </w:pPr>
          </w:p>
        </w:tc>
        <w:tc>
          <w:tcPr>
            <w:tcW w:w="946"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outlineLvl w:val="9"/>
              <w:rPr>
                <w:rFonts w:ascii="仿宋" w:hAnsi="仿宋" w:eastAsia="仿宋" w:cs="仿宋"/>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92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outlineLvl w:val="9"/>
              <w:rPr>
                <w:rFonts w:ascii="仿宋" w:hAnsi="仿宋" w:eastAsia="仿宋" w:cs="仿宋"/>
                <w:color w:val="auto"/>
                <w:szCs w:val="21"/>
              </w:rPr>
            </w:pPr>
          </w:p>
        </w:tc>
        <w:tc>
          <w:tcPr>
            <w:tcW w:w="1546"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outlineLvl w:val="9"/>
              <w:rPr>
                <w:rFonts w:ascii="仿宋" w:hAnsi="仿宋" w:eastAsia="仿宋" w:cs="仿宋"/>
                <w:color w:val="auto"/>
                <w:szCs w:val="21"/>
              </w:rPr>
            </w:pPr>
          </w:p>
        </w:tc>
        <w:tc>
          <w:tcPr>
            <w:tcW w:w="1777"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outlineLvl w:val="9"/>
              <w:rPr>
                <w:rFonts w:ascii="仿宋" w:hAnsi="仿宋" w:eastAsia="仿宋" w:cs="仿宋"/>
                <w:color w:val="auto"/>
                <w:szCs w:val="21"/>
              </w:rPr>
            </w:pPr>
          </w:p>
        </w:tc>
        <w:tc>
          <w:tcPr>
            <w:tcW w:w="1471"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outlineLvl w:val="9"/>
              <w:rPr>
                <w:rFonts w:ascii="仿宋" w:hAnsi="仿宋" w:eastAsia="仿宋" w:cs="仿宋"/>
                <w:color w:val="auto"/>
                <w:szCs w:val="21"/>
              </w:rPr>
            </w:pPr>
          </w:p>
        </w:tc>
        <w:tc>
          <w:tcPr>
            <w:tcW w:w="1965"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outlineLvl w:val="9"/>
              <w:rPr>
                <w:rFonts w:ascii="仿宋" w:hAnsi="仿宋" w:eastAsia="仿宋" w:cs="仿宋"/>
                <w:color w:val="auto"/>
                <w:szCs w:val="21"/>
              </w:rPr>
            </w:pPr>
          </w:p>
        </w:tc>
        <w:tc>
          <w:tcPr>
            <w:tcW w:w="946"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outlineLvl w:val="9"/>
              <w:rPr>
                <w:rFonts w:ascii="仿宋" w:hAnsi="仿宋" w:eastAsia="仿宋" w:cs="仿宋"/>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92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outlineLvl w:val="9"/>
              <w:rPr>
                <w:rFonts w:ascii="仿宋" w:hAnsi="仿宋" w:eastAsia="仿宋" w:cs="仿宋"/>
                <w:color w:val="auto"/>
                <w:szCs w:val="21"/>
              </w:rPr>
            </w:pPr>
          </w:p>
        </w:tc>
        <w:tc>
          <w:tcPr>
            <w:tcW w:w="1546"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outlineLvl w:val="9"/>
              <w:rPr>
                <w:rFonts w:ascii="仿宋" w:hAnsi="仿宋" w:eastAsia="仿宋" w:cs="仿宋"/>
                <w:color w:val="auto"/>
                <w:szCs w:val="21"/>
              </w:rPr>
            </w:pPr>
          </w:p>
        </w:tc>
        <w:tc>
          <w:tcPr>
            <w:tcW w:w="1777"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outlineLvl w:val="9"/>
              <w:rPr>
                <w:rFonts w:ascii="仿宋" w:hAnsi="仿宋" w:eastAsia="仿宋" w:cs="仿宋"/>
                <w:color w:val="auto"/>
                <w:szCs w:val="21"/>
              </w:rPr>
            </w:pPr>
          </w:p>
        </w:tc>
        <w:tc>
          <w:tcPr>
            <w:tcW w:w="1471"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outlineLvl w:val="9"/>
              <w:rPr>
                <w:rFonts w:ascii="仿宋" w:hAnsi="仿宋" w:eastAsia="仿宋" w:cs="仿宋"/>
                <w:color w:val="auto"/>
                <w:szCs w:val="21"/>
              </w:rPr>
            </w:pPr>
          </w:p>
        </w:tc>
        <w:tc>
          <w:tcPr>
            <w:tcW w:w="1965"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outlineLvl w:val="9"/>
              <w:rPr>
                <w:rFonts w:ascii="仿宋" w:hAnsi="仿宋" w:eastAsia="仿宋" w:cs="仿宋"/>
                <w:color w:val="auto"/>
                <w:szCs w:val="21"/>
              </w:rPr>
            </w:pPr>
          </w:p>
        </w:tc>
        <w:tc>
          <w:tcPr>
            <w:tcW w:w="946"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outlineLvl w:val="9"/>
              <w:rPr>
                <w:rFonts w:ascii="仿宋" w:hAnsi="仿宋" w:eastAsia="仿宋" w:cs="仿宋"/>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92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outlineLvl w:val="9"/>
              <w:rPr>
                <w:rFonts w:ascii="仿宋" w:hAnsi="仿宋" w:eastAsia="仿宋" w:cs="仿宋"/>
                <w:color w:val="auto"/>
                <w:szCs w:val="21"/>
              </w:rPr>
            </w:pPr>
          </w:p>
        </w:tc>
        <w:tc>
          <w:tcPr>
            <w:tcW w:w="1546"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outlineLvl w:val="9"/>
              <w:rPr>
                <w:rFonts w:ascii="仿宋" w:hAnsi="仿宋" w:eastAsia="仿宋" w:cs="仿宋"/>
                <w:color w:val="auto"/>
                <w:szCs w:val="21"/>
              </w:rPr>
            </w:pPr>
          </w:p>
        </w:tc>
        <w:tc>
          <w:tcPr>
            <w:tcW w:w="1777"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outlineLvl w:val="9"/>
              <w:rPr>
                <w:rFonts w:ascii="仿宋" w:hAnsi="仿宋" w:eastAsia="仿宋" w:cs="仿宋"/>
                <w:color w:val="auto"/>
                <w:szCs w:val="21"/>
              </w:rPr>
            </w:pPr>
          </w:p>
        </w:tc>
        <w:tc>
          <w:tcPr>
            <w:tcW w:w="1471"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outlineLvl w:val="9"/>
              <w:rPr>
                <w:rFonts w:ascii="仿宋" w:hAnsi="仿宋" w:eastAsia="仿宋" w:cs="仿宋"/>
                <w:color w:val="auto"/>
                <w:szCs w:val="21"/>
              </w:rPr>
            </w:pPr>
          </w:p>
        </w:tc>
        <w:tc>
          <w:tcPr>
            <w:tcW w:w="1965"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outlineLvl w:val="9"/>
              <w:rPr>
                <w:rFonts w:ascii="仿宋" w:hAnsi="仿宋" w:eastAsia="仿宋" w:cs="仿宋"/>
                <w:color w:val="auto"/>
                <w:szCs w:val="21"/>
              </w:rPr>
            </w:pPr>
          </w:p>
        </w:tc>
        <w:tc>
          <w:tcPr>
            <w:tcW w:w="946"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outlineLvl w:val="9"/>
              <w:rPr>
                <w:rFonts w:ascii="仿宋" w:hAnsi="仿宋" w:eastAsia="仿宋" w:cs="仿宋"/>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92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outlineLvl w:val="9"/>
              <w:rPr>
                <w:rFonts w:ascii="仿宋" w:hAnsi="仿宋" w:eastAsia="仿宋" w:cs="仿宋"/>
                <w:color w:val="auto"/>
                <w:szCs w:val="21"/>
              </w:rPr>
            </w:pPr>
          </w:p>
        </w:tc>
        <w:tc>
          <w:tcPr>
            <w:tcW w:w="1546"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outlineLvl w:val="9"/>
              <w:rPr>
                <w:rFonts w:ascii="仿宋" w:hAnsi="仿宋" w:eastAsia="仿宋" w:cs="仿宋"/>
                <w:color w:val="auto"/>
                <w:szCs w:val="21"/>
              </w:rPr>
            </w:pPr>
          </w:p>
        </w:tc>
        <w:tc>
          <w:tcPr>
            <w:tcW w:w="1777"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outlineLvl w:val="9"/>
              <w:rPr>
                <w:rFonts w:ascii="仿宋" w:hAnsi="仿宋" w:eastAsia="仿宋" w:cs="仿宋"/>
                <w:color w:val="auto"/>
                <w:szCs w:val="21"/>
              </w:rPr>
            </w:pPr>
          </w:p>
        </w:tc>
        <w:tc>
          <w:tcPr>
            <w:tcW w:w="1471"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outlineLvl w:val="9"/>
              <w:rPr>
                <w:rFonts w:ascii="仿宋" w:hAnsi="仿宋" w:eastAsia="仿宋" w:cs="仿宋"/>
                <w:color w:val="auto"/>
                <w:szCs w:val="21"/>
              </w:rPr>
            </w:pPr>
          </w:p>
        </w:tc>
        <w:tc>
          <w:tcPr>
            <w:tcW w:w="1965"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outlineLvl w:val="9"/>
              <w:rPr>
                <w:rFonts w:ascii="仿宋" w:hAnsi="仿宋" w:eastAsia="仿宋" w:cs="仿宋"/>
                <w:color w:val="auto"/>
                <w:szCs w:val="21"/>
              </w:rPr>
            </w:pPr>
          </w:p>
        </w:tc>
        <w:tc>
          <w:tcPr>
            <w:tcW w:w="946"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outlineLvl w:val="9"/>
              <w:rPr>
                <w:rFonts w:ascii="仿宋" w:hAnsi="仿宋" w:eastAsia="仿宋" w:cs="仿宋"/>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92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outlineLvl w:val="9"/>
              <w:rPr>
                <w:rFonts w:ascii="仿宋" w:hAnsi="仿宋" w:eastAsia="仿宋" w:cs="仿宋"/>
                <w:color w:val="auto"/>
                <w:szCs w:val="21"/>
              </w:rPr>
            </w:pPr>
          </w:p>
        </w:tc>
        <w:tc>
          <w:tcPr>
            <w:tcW w:w="1546"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outlineLvl w:val="9"/>
              <w:rPr>
                <w:rFonts w:ascii="仿宋" w:hAnsi="仿宋" w:eastAsia="仿宋" w:cs="仿宋"/>
                <w:color w:val="auto"/>
                <w:szCs w:val="21"/>
              </w:rPr>
            </w:pPr>
          </w:p>
        </w:tc>
        <w:tc>
          <w:tcPr>
            <w:tcW w:w="1777"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outlineLvl w:val="9"/>
              <w:rPr>
                <w:rFonts w:ascii="仿宋" w:hAnsi="仿宋" w:eastAsia="仿宋" w:cs="仿宋"/>
                <w:color w:val="auto"/>
                <w:szCs w:val="21"/>
              </w:rPr>
            </w:pPr>
          </w:p>
        </w:tc>
        <w:tc>
          <w:tcPr>
            <w:tcW w:w="1471"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outlineLvl w:val="9"/>
              <w:rPr>
                <w:rFonts w:ascii="仿宋" w:hAnsi="仿宋" w:eastAsia="仿宋" w:cs="仿宋"/>
                <w:color w:val="auto"/>
                <w:szCs w:val="21"/>
              </w:rPr>
            </w:pPr>
          </w:p>
        </w:tc>
        <w:tc>
          <w:tcPr>
            <w:tcW w:w="1965"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outlineLvl w:val="9"/>
              <w:rPr>
                <w:rFonts w:ascii="仿宋" w:hAnsi="仿宋" w:eastAsia="仿宋" w:cs="仿宋"/>
                <w:color w:val="auto"/>
                <w:szCs w:val="21"/>
              </w:rPr>
            </w:pPr>
          </w:p>
        </w:tc>
        <w:tc>
          <w:tcPr>
            <w:tcW w:w="946"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outlineLvl w:val="9"/>
              <w:rPr>
                <w:rFonts w:ascii="仿宋" w:hAnsi="仿宋" w:eastAsia="仿宋" w:cs="仿宋"/>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92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outlineLvl w:val="9"/>
              <w:rPr>
                <w:rFonts w:ascii="仿宋" w:hAnsi="仿宋" w:eastAsia="仿宋" w:cs="仿宋"/>
                <w:color w:val="auto"/>
                <w:szCs w:val="21"/>
              </w:rPr>
            </w:pPr>
          </w:p>
        </w:tc>
        <w:tc>
          <w:tcPr>
            <w:tcW w:w="1546"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outlineLvl w:val="9"/>
              <w:rPr>
                <w:rFonts w:ascii="仿宋" w:hAnsi="仿宋" w:eastAsia="仿宋" w:cs="仿宋"/>
                <w:color w:val="auto"/>
                <w:szCs w:val="21"/>
              </w:rPr>
            </w:pPr>
          </w:p>
        </w:tc>
        <w:tc>
          <w:tcPr>
            <w:tcW w:w="1777"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outlineLvl w:val="9"/>
              <w:rPr>
                <w:rFonts w:ascii="仿宋" w:hAnsi="仿宋" w:eastAsia="仿宋" w:cs="仿宋"/>
                <w:color w:val="auto"/>
                <w:szCs w:val="21"/>
              </w:rPr>
            </w:pPr>
          </w:p>
        </w:tc>
        <w:tc>
          <w:tcPr>
            <w:tcW w:w="1471"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outlineLvl w:val="9"/>
              <w:rPr>
                <w:rFonts w:ascii="仿宋" w:hAnsi="仿宋" w:eastAsia="仿宋" w:cs="仿宋"/>
                <w:color w:val="auto"/>
                <w:szCs w:val="21"/>
              </w:rPr>
            </w:pPr>
          </w:p>
        </w:tc>
        <w:tc>
          <w:tcPr>
            <w:tcW w:w="1965"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outlineLvl w:val="9"/>
              <w:rPr>
                <w:rFonts w:ascii="仿宋" w:hAnsi="仿宋" w:eastAsia="仿宋" w:cs="仿宋"/>
                <w:color w:val="auto"/>
                <w:szCs w:val="21"/>
              </w:rPr>
            </w:pPr>
          </w:p>
        </w:tc>
        <w:tc>
          <w:tcPr>
            <w:tcW w:w="946"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outlineLvl w:val="9"/>
              <w:rPr>
                <w:rFonts w:ascii="仿宋" w:hAnsi="仿宋" w:eastAsia="仿宋" w:cs="仿宋"/>
                <w:color w:val="auto"/>
                <w:szCs w:val="21"/>
              </w:rPr>
            </w:pPr>
          </w:p>
        </w:tc>
      </w:tr>
    </w:tbl>
    <w:p>
      <w:pPr>
        <w:pStyle w:val="43"/>
        <w:spacing w:line="317" w:lineRule="exact"/>
        <w:outlineLvl w:val="9"/>
        <w:rPr>
          <w:rFonts w:ascii="仿宋" w:hAnsi="仿宋" w:eastAsia="仿宋" w:cs="仿宋"/>
          <w:color w:val="auto"/>
          <w:sz w:val="24"/>
          <w:szCs w:val="24"/>
        </w:rPr>
      </w:pPr>
      <w:r>
        <w:rPr>
          <w:rFonts w:hint="eastAsia" w:ascii="仿宋" w:hAnsi="仿宋" w:eastAsia="仿宋" w:cs="仿宋"/>
          <w:color w:val="auto"/>
          <w:sz w:val="24"/>
          <w:szCs w:val="24"/>
        </w:rPr>
        <w:t>说明：</w:t>
      </w: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所有价格均用人民币表示，单位为元。</w:t>
      </w:r>
    </w:p>
    <w:p>
      <w:pPr>
        <w:pStyle w:val="43"/>
        <w:tabs>
          <w:tab w:val="left" w:pos="378"/>
        </w:tabs>
        <w:spacing w:line="317" w:lineRule="exact"/>
        <w:ind w:firstLine="720" w:firstLineChars="300"/>
        <w:outlineLvl w:val="9"/>
        <w:rPr>
          <w:rFonts w:ascii="仿宋" w:hAnsi="仿宋" w:eastAsia="仿宋" w:cs="仿宋"/>
          <w:color w:val="auto"/>
          <w:sz w:val="24"/>
          <w:szCs w:val="24"/>
        </w:rPr>
      </w:pP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报价总计价格必须与《</w:t>
      </w:r>
      <w:r>
        <w:rPr>
          <w:rFonts w:hint="eastAsia" w:ascii="仿宋" w:hAnsi="仿宋" w:eastAsia="仿宋" w:cs="仿宋"/>
          <w:color w:val="auto"/>
          <w:sz w:val="24"/>
          <w:szCs w:val="24"/>
          <w:lang w:eastAsia="zh-CN"/>
        </w:rPr>
        <w:t>投标报价单</w:t>
      </w:r>
      <w:r>
        <w:rPr>
          <w:rFonts w:hint="eastAsia" w:ascii="仿宋" w:hAnsi="仿宋" w:eastAsia="仿宋" w:cs="仿宋"/>
          <w:color w:val="auto"/>
          <w:sz w:val="24"/>
          <w:szCs w:val="24"/>
        </w:rPr>
        <w:t>》报价一致。</w:t>
      </w:r>
    </w:p>
    <w:p>
      <w:pPr>
        <w:pStyle w:val="43"/>
        <w:tabs>
          <w:tab w:val="left" w:pos="490"/>
        </w:tabs>
        <w:spacing w:line="317" w:lineRule="exact"/>
        <w:ind w:firstLine="720" w:firstLineChars="300"/>
        <w:outlineLvl w:val="9"/>
        <w:rPr>
          <w:rFonts w:ascii="仿宋" w:hAnsi="仿宋" w:eastAsia="仿宋" w:cs="仿宋"/>
          <w:color w:val="auto"/>
          <w:sz w:val="24"/>
          <w:szCs w:val="24"/>
        </w:rPr>
      </w:pP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如果不提供详细的分项报价表将被视为没有实质性</w:t>
      </w:r>
      <w:r>
        <w:rPr>
          <w:rFonts w:hint="eastAsia" w:ascii="仿宋" w:hAnsi="仿宋" w:eastAsia="仿宋" w:cs="仿宋"/>
          <w:color w:val="auto"/>
          <w:sz w:val="24"/>
          <w:szCs w:val="24"/>
          <w:lang w:eastAsia="zh-CN"/>
        </w:rPr>
        <w:t>投标文件</w:t>
      </w:r>
      <w:r>
        <w:rPr>
          <w:rFonts w:hint="eastAsia" w:ascii="仿宋" w:hAnsi="仿宋" w:eastAsia="仿宋" w:cs="仿宋"/>
          <w:color w:val="auto"/>
          <w:sz w:val="24"/>
          <w:szCs w:val="24"/>
        </w:rPr>
        <w:t>。</w:t>
      </w:r>
    </w:p>
    <w:p>
      <w:pPr>
        <w:pStyle w:val="43"/>
        <w:tabs>
          <w:tab w:val="left" w:pos="493"/>
        </w:tabs>
        <w:spacing w:line="317" w:lineRule="exact"/>
        <w:ind w:left="240" w:leftChars="100" w:firstLine="480" w:firstLineChars="200"/>
        <w:outlineLvl w:val="9"/>
        <w:rPr>
          <w:rFonts w:ascii="仿宋" w:hAnsi="仿宋" w:eastAsia="仿宋" w:cs="仿宋"/>
          <w:color w:val="auto"/>
          <w:sz w:val="24"/>
          <w:szCs w:val="24"/>
        </w:rPr>
      </w:pP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rPr>
        <w:t>供应商必须按此表格式中的对应栏目内容填写，若需增加栏目，请在栏目</w:t>
      </w:r>
      <w:r>
        <w:rPr>
          <w:rFonts w:hint="eastAsia" w:ascii="仿宋" w:hAnsi="仿宋" w:eastAsia="仿宋" w:cs="仿宋"/>
          <w:color w:val="auto"/>
          <w:sz w:val="24"/>
          <w:szCs w:val="24"/>
          <w:lang w:val="zh-CN" w:eastAsia="zh-CN" w:bidi="zh-CN"/>
        </w:rPr>
        <w:t>“其</w:t>
      </w:r>
      <w:r>
        <w:rPr>
          <w:rFonts w:hint="eastAsia" w:ascii="仿宋" w:hAnsi="仿宋" w:eastAsia="仿宋" w:cs="仿宋"/>
          <w:color w:val="auto"/>
          <w:sz w:val="24"/>
          <w:szCs w:val="24"/>
        </w:rPr>
        <w:t>它”中填写，并作详细说明。</w:t>
      </w:r>
    </w:p>
    <w:p>
      <w:pPr>
        <w:pStyle w:val="43"/>
        <w:tabs>
          <w:tab w:val="left" w:pos="493"/>
        </w:tabs>
        <w:spacing w:line="317" w:lineRule="exact"/>
        <w:ind w:left="176"/>
        <w:outlineLvl w:val="9"/>
        <w:rPr>
          <w:rFonts w:ascii="仿宋" w:hAnsi="仿宋" w:eastAsia="仿宋" w:cs="仿宋"/>
          <w:color w:val="auto"/>
          <w:sz w:val="20"/>
          <w:szCs w:val="20"/>
        </w:rPr>
      </w:pPr>
    </w:p>
    <w:p>
      <w:pPr>
        <w:pStyle w:val="43"/>
        <w:tabs>
          <w:tab w:val="left" w:pos="493"/>
        </w:tabs>
        <w:spacing w:line="317" w:lineRule="exact"/>
        <w:ind w:left="176"/>
        <w:outlineLvl w:val="9"/>
        <w:rPr>
          <w:rFonts w:ascii="仿宋" w:hAnsi="仿宋" w:eastAsia="仿宋" w:cs="仿宋"/>
          <w:color w:val="auto"/>
          <w:sz w:val="20"/>
          <w:szCs w:val="20"/>
        </w:rPr>
      </w:pPr>
    </w:p>
    <w:p>
      <w:pPr>
        <w:pStyle w:val="9"/>
        <w:numPr>
          <w:ilvl w:val="0"/>
          <w:numId w:val="0"/>
        </w:numPr>
        <w:tabs>
          <w:tab w:val="left" w:pos="780"/>
          <w:tab w:val="left" w:pos="8227"/>
        </w:tabs>
        <w:kinsoku w:val="0"/>
        <w:overflowPunct w:val="0"/>
        <w:spacing w:line="381" w:lineRule="auto"/>
        <w:ind w:left="1680" w:right="118"/>
        <w:outlineLvl w:val="9"/>
        <w:rPr>
          <w:rFonts w:ascii="仿宋" w:hAnsi="仿宋" w:eastAsia="仿宋" w:cs="仿宋"/>
          <w:color w:val="auto"/>
          <w:sz w:val="24"/>
          <w:lang w:eastAsia="zh-CN"/>
        </w:rPr>
      </w:pPr>
      <w:r>
        <w:rPr>
          <w:rFonts w:hint="eastAsia" w:ascii="仿宋" w:hAnsi="仿宋" w:eastAsia="仿宋" w:cs="仿宋"/>
          <w:color w:val="auto"/>
          <w:sz w:val="24"/>
          <w:lang w:eastAsia="zh-CN"/>
        </w:rPr>
        <w:t>供应商：</w:t>
      </w:r>
      <w:r>
        <w:rPr>
          <w:rFonts w:hint="eastAsia" w:ascii="仿宋" w:hAnsi="仿宋" w:eastAsia="仿宋" w:cs="仿宋"/>
          <w:color w:val="auto"/>
          <w:sz w:val="24"/>
          <w:u w:val="single"/>
          <w:lang w:eastAsia="zh-CN"/>
        </w:rPr>
        <w:tab/>
      </w:r>
      <w:r>
        <w:rPr>
          <w:rFonts w:hint="eastAsia" w:ascii="仿宋" w:hAnsi="仿宋" w:eastAsia="仿宋" w:cs="仿宋"/>
          <w:color w:val="auto"/>
          <w:w w:val="95"/>
          <w:sz w:val="24"/>
          <w:lang w:eastAsia="zh-CN"/>
        </w:rPr>
        <w:t>（盖章）</w:t>
      </w:r>
      <w:r>
        <w:rPr>
          <w:rFonts w:hint="eastAsia" w:ascii="仿宋" w:hAnsi="仿宋" w:eastAsia="仿宋" w:cs="仿宋"/>
          <w:color w:val="auto"/>
          <w:sz w:val="24"/>
          <w:lang w:eastAsia="zh-CN"/>
        </w:rPr>
        <w:t xml:space="preserve"> </w:t>
      </w:r>
    </w:p>
    <w:p>
      <w:pPr>
        <w:pStyle w:val="9"/>
        <w:numPr>
          <w:ilvl w:val="0"/>
          <w:numId w:val="0"/>
        </w:numPr>
        <w:tabs>
          <w:tab w:val="left" w:pos="780"/>
          <w:tab w:val="left" w:pos="8227"/>
        </w:tabs>
        <w:kinsoku w:val="0"/>
        <w:overflowPunct w:val="0"/>
        <w:spacing w:line="381" w:lineRule="auto"/>
        <w:ind w:left="1680" w:right="118"/>
        <w:outlineLvl w:val="9"/>
        <w:rPr>
          <w:rFonts w:ascii="仿宋" w:hAnsi="仿宋" w:eastAsia="仿宋" w:cs="仿宋"/>
          <w:color w:val="auto"/>
          <w:w w:val="95"/>
          <w:sz w:val="24"/>
          <w:lang w:eastAsia="zh-CN"/>
        </w:rPr>
      </w:pPr>
      <w:r>
        <w:rPr>
          <w:rFonts w:hint="eastAsia" w:ascii="仿宋" w:hAnsi="仿宋" w:eastAsia="仿宋" w:cs="仿宋"/>
          <w:color w:val="auto"/>
          <w:sz w:val="24"/>
          <w:lang w:eastAsia="zh-CN"/>
        </w:rPr>
        <w:t>法定代表人或被授权人：</w:t>
      </w:r>
      <w:r>
        <w:rPr>
          <w:rFonts w:hint="eastAsia" w:ascii="仿宋" w:hAnsi="仿宋" w:eastAsia="仿宋" w:cs="仿宋"/>
          <w:color w:val="auto"/>
          <w:sz w:val="24"/>
          <w:u w:val="single"/>
          <w:lang w:eastAsia="zh-CN"/>
        </w:rPr>
        <w:tab/>
      </w:r>
      <w:r>
        <w:rPr>
          <w:rFonts w:hint="eastAsia" w:ascii="仿宋" w:hAnsi="仿宋" w:eastAsia="仿宋" w:cs="仿宋"/>
          <w:color w:val="auto"/>
          <w:w w:val="95"/>
          <w:sz w:val="24"/>
          <w:lang w:eastAsia="zh-CN"/>
        </w:rPr>
        <w:t>（签章）</w:t>
      </w:r>
    </w:p>
    <w:p>
      <w:pPr>
        <w:pStyle w:val="9"/>
        <w:numPr>
          <w:ilvl w:val="0"/>
          <w:numId w:val="0"/>
        </w:numPr>
        <w:tabs>
          <w:tab w:val="left" w:pos="780"/>
          <w:tab w:val="left" w:pos="5551"/>
          <w:tab w:val="left" w:pos="6511"/>
          <w:tab w:val="left" w:pos="7111"/>
          <w:tab w:val="left" w:pos="7711"/>
        </w:tabs>
        <w:kinsoku w:val="0"/>
        <w:overflowPunct w:val="0"/>
        <w:spacing w:before="46"/>
        <w:ind w:left="3928"/>
        <w:outlineLvl w:val="9"/>
        <w:rPr>
          <w:rFonts w:ascii="仿宋" w:hAnsi="仿宋" w:eastAsia="仿宋" w:cs="仿宋"/>
          <w:color w:val="auto"/>
          <w:sz w:val="24"/>
          <w:lang w:eastAsia="zh-CN"/>
        </w:rPr>
      </w:pPr>
      <w:r>
        <w:rPr>
          <w:rFonts w:hint="eastAsia" w:ascii="仿宋" w:hAnsi="仿宋" w:eastAsia="仿宋" w:cs="仿宋"/>
          <w:color w:val="auto"/>
          <w:sz w:val="24"/>
          <w:lang w:eastAsia="zh-CN"/>
        </w:rPr>
        <w:t>日期：</w:t>
      </w:r>
      <w:r>
        <w:rPr>
          <w:rFonts w:hint="eastAsia" w:ascii="仿宋" w:hAnsi="仿宋" w:eastAsia="仿宋" w:cs="仿宋"/>
          <w:color w:val="auto"/>
          <w:sz w:val="24"/>
          <w:u w:val="single"/>
          <w:lang w:eastAsia="zh-CN"/>
        </w:rPr>
        <w:tab/>
      </w:r>
      <w:r>
        <w:rPr>
          <w:rFonts w:hint="eastAsia" w:ascii="仿宋" w:hAnsi="仿宋" w:eastAsia="仿宋" w:cs="仿宋"/>
          <w:color w:val="auto"/>
          <w:sz w:val="24"/>
          <w:lang w:eastAsia="zh-CN"/>
        </w:rPr>
        <w:t>年</w:t>
      </w:r>
      <w:r>
        <w:rPr>
          <w:rFonts w:hint="eastAsia" w:ascii="仿宋" w:hAnsi="仿宋" w:eastAsia="仿宋" w:cs="仿宋"/>
          <w:color w:val="auto"/>
          <w:sz w:val="24"/>
          <w:u w:val="single"/>
          <w:lang w:eastAsia="zh-CN"/>
        </w:rPr>
        <w:tab/>
      </w:r>
      <w:r>
        <w:rPr>
          <w:rFonts w:hint="eastAsia" w:ascii="仿宋" w:hAnsi="仿宋" w:eastAsia="仿宋" w:cs="仿宋"/>
          <w:color w:val="auto"/>
          <w:sz w:val="24"/>
          <w:lang w:eastAsia="zh-CN"/>
        </w:rPr>
        <w:t>月</w:t>
      </w:r>
      <w:r>
        <w:rPr>
          <w:rFonts w:hint="eastAsia" w:ascii="仿宋" w:hAnsi="仿宋" w:eastAsia="仿宋" w:cs="仿宋"/>
          <w:color w:val="auto"/>
          <w:sz w:val="24"/>
          <w:u w:val="single"/>
          <w:lang w:eastAsia="zh-CN"/>
        </w:rPr>
        <w:tab/>
      </w:r>
      <w:r>
        <w:rPr>
          <w:rFonts w:hint="eastAsia" w:ascii="仿宋" w:hAnsi="仿宋" w:eastAsia="仿宋" w:cs="仿宋"/>
          <w:color w:val="auto"/>
          <w:sz w:val="24"/>
          <w:lang w:eastAsia="zh-CN"/>
        </w:rPr>
        <w:t>日</w:t>
      </w:r>
    </w:p>
    <w:p>
      <w:pPr>
        <w:pStyle w:val="9"/>
        <w:numPr>
          <w:ilvl w:val="0"/>
          <w:numId w:val="0"/>
        </w:numPr>
        <w:tabs>
          <w:tab w:val="left" w:pos="780"/>
        </w:tabs>
        <w:kinsoku w:val="0"/>
        <w:overflowPunct w:val="0"/>
        <w:spacing w:before="34" w:line="357" w:lineRule="auto"/>
        <w:ind w:left="480" w:right="126"/>
        <w:jc w:val="center"/>
        <w:outlineLvl w:val="9"/>
        <w:rPr>
          <w:rFonts w:ascii="仿宋" w:hAnsi="仿宋" w:eastAsia="仿宋" w:cs="仿宋"/>
          <w:b/>
          <w:bCs/>
          <w:color w:val="auto"/>
          <w:sz w:val="36"/>
          <w:szCs w:val="36"/>
          <w:lang w:eastAsia="zh-CN"/>
        </w:rPr>
      </w:pPr>
    </w:p>
    <w:p>
      <w:pPr>
        <w:spacing w:line="360" w:lineRule="auto"/>
        <w:jc w:val="center"/>
        <w:outlineLvl w:val="9"/>
        <w:rPr>
          <w:rFonts w:ascii="仿宋" w:hAnsi="仿宋" w:eastAsia="仿宋" w:cs="仿宋"/>
          <w:b/>
          <w:color w:val="auto"/>
          <w:sz w:val="36"/>
          <w:szCs w:val="36"/>
          <w:lang w:eastAsia="zh-CN"/>
        </w:rPr>
      </w:pPr>
    </w:p>
    <w:p>
      <w:pPr>
        <w:pStyle w:val="58"/>
        <w:outlineLvl w:val="9"/>
        <w:rPr>
          <w:lang w:eastAsia="zh-CN"/>
        </w:rPr>
      </w:pPr>
    </w:p>
    <w:p>
      <w:pPr>
        <w:spacing w:line="360" w:lineRule="auto"/>
        <w:jc w:val="center"/>
        <w:outlineLvl w:val="9"/>
        <w:rPr>
          <w:rFonts w:ascii="仿宋" w:hAnsi="仿宋" w:eastAsia="仿宋" w:cs="仿宋"/>
          <w:b/>
          <w:bCs/>
          <w:color w:val="auto"/>
          <w:sz w:val="32"/>
          <w:szCs w:val="32"/>
          <w:lang w:eastAsia="zh-CN"/>
        </w:rPr>
      </w:pPr>
      <w:r>
        <w:rPr>
          <w:rFonts w:hint="eastAsia" w:ascii="仿宋" w:hAnsi="仿宋" w:eastAsia="仿宋" w:cs="仿宋"/>
          <w:b/>
          <w:color w:val="auto"/>
          <w:sz w:val="36"/>
          <w:szCs w:val="36"/>
          <w:lang w:val="en-US" w:eastAsia="zh-CN"/>
        </w:rPr>
        <w:t>4</w:t>
      </w:r>
      <w:r>
        <w:rPr>
          <w:rFonts w:hint="eastAsia" w:ascii="仿宋" w:hAnsi="仿宋" w:eastAsia="仿宋" w:cs="仿宋"/>
          <w:b/>
          <w:color w:val="auto"/>
          <w:sz w:val="36"/>
          <w:szCs w:val="36"/>
          <w:lang w:eastAsia="zh-CN"/>
        </w:rPr>
        <w:t>、</w:t>
      </w:r>
      <w:r>
        <w:rPr>
          <w:rFonts w:hint="eastAsia" w:ascii="仿宋" w:hAnsi="仿宋" w:eastAsia="仿宋" w:cs="仿宋"/>
          <w:b/>
          <w:bCs/>
          <w:color w:val="auto"/>
          <w:sz w:val="32"/>
          <w:szCs w:val="32"/>
          <w:lang w:eastAsia="zh-CN"/>
        </w:rPr>
        <w:t>服务条款偏离表</w:t>
      </w:r>
    </w:p>
    <w:tbl>
      <w:tblPr>
        <w:tblStyle w:val="28"/>
        <w:tblW w:w="889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5"/>
        <w:gridCol w:w="1357"/>
        <w:gridCol w:w="1326"/>
        <w:gridCol w:w="1326"/>
        <w:gridCol w:w="1326"/>
        <w:gridCol w:w="1327"/>
        <w:gridCol w:w="132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5" w:type="dxa"/>
            <w:vAlign w:val="center"/>
          </w:tcPr>
          <w:p>
            <w:pPr>
              <w:jc w:val="center"/>
              <w:outlineLvl w:val="9"/>
              <w:rPr>
                <w:rFonts w:ascii="仿宋" w:hAnsi="仿宋" w:eastAsia="仿宋" w:cs="仿宋"/>
                <w:bCs/>
                <w:color w:val="auto"/>
              </w:rPr>
            </w:pPr>
            <w:r>
              <w:rPr>
                <w:rFonts w:hint="eastAsia" w:ascii="仿宋" w:hAnsi="仿宋" w:eastAsia="仿宋" w:cs="仿宋"/>
                <w:bCs/>
                <w:color w:val="auto"/>
              </w:rPr>
              <w:t>序号</w:t>
            </w:r>
          </w:p>
        </w:tc>
        <w:tc>
          <w:tcPr>
            <w:tcW w:w="1357" w:type="dxa"/>
            <w:vAlign w:val="center"/>
          </w:tcPr>
          <w:p>
            <w:pPr>
              <w:jc w:val="center"/>
              <w:outlineLvl w:val="9"/>
              <w:rPr>
                <w:rFonts w:ascii="仿宋" w:hAnsi="仿宋" w:eastAsia="仿宋" w:cs="仿宋"/>
                <w:bCs/>
                <w:color w:val="auto"/>
              </w:rPr>
            </w:pPr>
            <w:r>
              <w:rPr>
                <w:rFonts w:hint="eastAsia" w:ascii="仿宋" w:hAnsi="仿宋" w:eastAsia="仿宋" w:cs="仿宋"/>
                <w:bCs/>
                <w:color w:val="auto"/>
                <w:lang w:eastAsia="zh-CN"/>
              </w:rPr>
              <w:t>服务</w:t>
            </w:r>
            <w:r>
              <w:rPr>
                <w:rFonts w:hint="eastAsia" w:ascii="仿宋" w:hAnsi="仿宋" w:eastAsia="仿宋" w:cs="仿宋"/>
                <w:bCs/>
                <w:color w:val="auto"/>
              </w:rPr>
              <w:t>名称</w:t>
            </w:r>
          </w:p>
        </w:tc>
        <w:tc>
          <w:tcPr>
            <w:tcW w:w="1326" w:type="dxa"/>
            <w:vAlign w:val="center"/>
          </w:tcPr>
          <w:p>
            <w:pPr>
              <w:jc w:val="center"/>
              <w:outlineLvl w:val="9"/>
              <w:rPr>
                <w:rFonts w:ascii="仿宋" w:hAnsi="仿宋" w:eastAsia="仿宋" w:cs="仿宋"/>
                <w:bCs/>
                <w:color w:val="auto"/>
              </w:rPr>
            </w:pPr>
            <w:r>
              <w:rPr>
                <w:rFonts w:hint="eastAsia" w:ascii="仿宋" w:hAnsi="仿宋" w:eastAsia="仿宋" w:cs="仿宋"/>
                <w:bCs/>
                <w:color w:val="auto"/>
                <w:lang w:eastAsia="zh-CN"/>
              </w:rPr>
              <w:t>竞争性磋商</w:t>
            </w:r>
            <w:r>
              <w:rPr>
                <w:rFonts w:hint="eastAsia" w:ascii="仿宋" w:hAnsi="仿宋" w:eastAsia="仿宋" w:cs="仿宋"/>
                <w:bCs/>
                <w:color w:val="auto"/>
              </w:rPr>
              <w:t>文件条目号</w:t>
            </w:r>
          </w:p>
        </w:tc>
        <w:tc>
          <w:tcPr>
            <w:tcW w:w="1326" w:type="dxa"/>
            <w:vAlign w:val="center"/>
          </w:tcPr>
          <w:p>
            <w:pPr>
              <w:jc w:val="center"/>
              <w:outlineLvl w:val="9"/>
              <w:rPr>
                <w:rFonts w:ascii="仿宋" w:hAnsi="仿宋" w:eastAsia="仿宋" w:cs="仿宋"/>
                <w:bCs/>
                <w:color w:val="auto"/>
              </w:rPr>
            </w:pPr>
            <w:r>
              <w:rPr>
                <w:rFonts w:hint="eastAsia" w:ascii="仿宋" w:hAnsi="仿宋" w:eastAsia="仿宋" w:cs="仿宋"/>
                <w:bCs/>
                <w:color w:val="auto"/>
                <w:lang w:eastAsia="zh-CN"/>
              </w:rPr>
              <w:t>竞争性磋商</w:t>
            </w:r>
            <w:r>
              <w:rPr>
                <w:rFonts w:hint="eastAsia" w:ascii="仿宋" w:hAnsi="仿宋" w:eastAsia="仿宋" w:cs="仿宋"/>
                <w:bCs/>
                <w:color w:val="auto"/>
              </w:rPr>
              <w:t>要求规格</w:t>
            </w:r>
          </w:p>
        </w:tc>
        <w:tc>
          <w:tcPr>
            <w:tcW w:w="1326" w:type="dxa"/>
            <w:vAlign w:val="center"/>
          </w:tcPr>
          <w:p>
            <w:pPr>
              <w:jc w:val="center"/>
              <w:outlineLvl w:val="9"/>
              <w:rPr>
                <w:rFonts w:ascii="仿宋" w:hAnsi="仿宋" w:eastAsia="仿宋" w:cs="仿宋"/>
                <w:bCs/>
                <w:color w:val="auto"/>
              </w:rPr>
            </w:pPr>
            <w:r>
              <w:rPr>
                <w:rFonts w:hint="eastAsia" w:ascii="仿宋" w:hAnsi="仿宋" w:eastAsia="仿宋" w:cs="仿宋"/>
                <w:bCs/>
                <w:color w:val="auto"/>
              </w:rPr>
              <w:t>投标规格</w:t>
            </w:r>
          </w:p>
        </w:tc>
        <w:tc>
          <w:tcPr>
            <w:tcW w:w="1327" w:type="dxa"/>
            <w:vAlign w:val="center"/>
          </w:tcPr>
          <w:p>
            <w:pPr>
              <w:jc w:val="center"/>
              <w:outlineLvl w:val="9"/>
              <w:rPr>
                <w:rFonts w:ascii="仿宋" w:hAnsi="仿宋" w:eastAsia="仿宋" w:cs="仿宋"/>
                <w:bCs/>
                <w:color w:val="auto"/>
              </w:rPr>
            </w:pPr>
            <w:r>
              <w:rPr>
                <w:rFonts w:hint="eastAsia" w:ascii="仿宋" w:hAnsi="仿宋" w:eastAsia="仿宋" w:cs="仿宋"/>
                <w:bCs/>
                <w:color w:val="auto"/>
              </w:rPr>
              <w:t>偏离</w:t>
            </w:r>
          </w:p>
        </w:tc>
        <w:tc>
          <w:tcPr>
            <w:tcW w:w="1327" w:type="dxa"/>
            <w:vAlign w:val="center"/>
          </w:tcPr>
          <w:p>
            <w:pPr>
              <w:jc w:val="center"/>
              <w:outlineLvl w:val="9"/>
              <w:rPr>
                <w:rFonts w:ascii="仿宋" w:hAnsi="仿宋" w:eastAsia="仿宋" w:cs="仿宋"/>
                <w:bCs/>
                <w:color w:val="auto"/>
              </w:rPr>
            </w:pPr>
            <w:r>
              <w:rPr>
                <w:rFonts w:hint="eastAsia" w:ascii="仿宋" w:hAnsi="仿宋" w:eastAsia="仿宋" w:cs="仿宋"/>
                <w:bCs/>
                <w:color w:val="auto"/>
              </w:rPr>
              <w:t>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5" w:type="dxa"/>
          </w:tcPr>
          <w:p>
            <w:pPr>
              <w:jc w:val="center"/>
              <w:outlineLvl w:val="9"/>
              <w:rPr>
                <w:rFonts w:ascii="仿宋" w:hAnsi="仿宋" w:eastAsia="仿宋" w:cs="仿宋"/>
                <w:b/>
                <w:bCs/>
                <w:color w:val="auto"/>
              </w:rPr>
            </w:pPr>
          </w:p>
        </w:tc>
        <w:tc>
          <w:tcPr>
            <w:tcW w:w="1357" w:type="dxa"/>
          </w:tcPr>
          <w:p>
            <w:pPr>
              <w:jc w:val="center"/>
              <w:outlineLvl w:val="9"/>
              <w:rPr>
                <w:rFonts w:ascii="仿宋" w:hAnsi="仿宋" w:eastAsia="仿宋" w:cs="仿宋"/>
                <w:b/>
                <w:bCs/>
                <w:color w:val="auto"/>
              </w:rPr>
            </w:pPr>
          </w:p>
        </w:tc>
        <w:tc>
          <w:tcPr>
            <w:tcW w:w="1326" w:type="dxa"/>
          </w:tcPr>
          <w:p>
            <w:pPr>
              <w:jc w:val="center"/>
              <w:outlineLvl w:val="9"/>
              <w:rPr>
                <w:rFonts w:ascii="仿宋" w:hAnsi="仿宋" w:eastAsia="仿宋" w:cs="仿宋"/>
                <w:b/>
                <w:bCs/>
                <w:color w:val="auto"/>
              </w:rPr>
            </w:pPr>
          </w:p>
        </w:tc>
        <w:tc>
          <w:tcPr>
            <w:tcW w:w="1326" w:type="dxa"/>
          </w:tcPr>
          <w:p>
            <w:pPr>
              <w:jc w:val="center"/>
              <w:outlineLvl w:val="9"/>
              <w:rPr>
                <w:rFonts w:ascii="仿宋" w:hAnsi="仿宋" w:eastAsia="仿宋" w:cs="仿宋"/>
                <w:b/>
                <w:bCs/>
                <w:color w:val="auto"/>
              </w:rPr>
            </w:pPr>
          </w:p>
        </w:tc>
        <w:tc>
          <w:tcPr>
            <w:tcW w:w="1326" w:type="dxa"/>
          </w:tcPr>
          <w:p>
            <w:pPr>
              <w:jc w:val="center"/>
              <w:outlineLvl w:val="9"/>
              <w:rPr>
                <w:rFonts w:ascii="仿宋" w:hAnsi="仿宋" w:eastAsia="仿宋" w:cs="仿宋"/>
                <w:b/>
                <w:bCs/>
                <w:color w:val="auto"/>
              </w:rPr>
            </w:pPr>
          </w:p>
        </w:tc>
        <w:tc>
          <w:tcPr>
            <w:tcW w:w="1327" w:type="dxa"/>
          </w:tcPr>
          <w:p>
            <w:pPr>
              <w:jc w:val="center"/>
              <w:outlineLvl w:val="9"/>
              <w:rPr>
                <w:rFonts w:ascii="仿宋" w:hAnsi="仿宋" w:eastAsia="仿宋" w:cs="仿宋"/>
                <w:b/>
                <w:bCs/>
                <w:color w:val="auto"/>
                <w:lang w:eastAsia="zh-CN"/>
              </w:rPr>
            </w:pPr>
            <w:r>
              <w:rPr>
                <w:rFonts w:hint="eastAsia" w:ascii="仿宋" w:hAnsi="仿宋" w:eastAsia="仿宋" w:cs="仿宋"/>
                <w:bCs/>
                <w:color w:val="auto"/>
                <w:lang w:eastAsia="zh-CN"/>
              </w:rPr>
              <w:t>如有正偏离需提供证明材料，证明材料附后(并注明页码)</w:t>
            </w:r>
          </w:p>
        </w:tc>
        <w:tc>
          <w:tcPr>
            <w:tcW w:w="1327" w:type="dxa"/>
          </w:tcPr>
          <w:p>
            <w:pPr>
              <w:jc w:val="center"/>
              <w:outlineLvl w:val="9"/>
              <w:rPr>
                <w:rFonts w:ascii="仿宋" w:hAnsi="仿宋" w:eastAsia="仿宋" w:cs="仿宋"/>
                <w:b/>
                <w:bCs/>
                <w:color w:val="auto"/>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5" w:type="dxa"/>
          </w:tcPr>
          <w:p>
            <w:pPr>
              <w:jc w:val="center"/>
              <w:outlineLvl w:val="9"/>
              <w:rPr>
                <w:rFonts w:ascii="仿宋" w:hAnsi="仿宋" w:eastAsia="仿宋" w:cs="仿宋"/>
                <w:b/>
                <w:bCs/>
                <w:color w:val="auto"/>
                <w:lang w:eastAsia="zh-CN"/>
              </w:rPr>
            </w:pPr>
          </w:p>
        </w:tc>
        <w:tc>
          <w:tcPr>
            <w:tcW w:w="1357" w:type="dxa"/>
          </w:tcPr>
          <w:p>
            <w:pPr>
              <w:jc w:val="center"/>
              <w:outlineLvl w:val="9"/>
              <w:rPr>
                <w:rFonts w:ascii="仿宋" w:hAnsi="仿宋" w:eastAsia="仿宋" w:cs="仿宋"/>
                <w:b/>
                <w:bCs/>
                <w:color w:val="auto"/>
                <w:lang w:eastAsia="zh-CN"/>
              </w:rPr>
            </w:pPr>
          </w:p>
        </w:tc>
        <w:tc>
          <w:tcPr>
            <w:tcW w:w="1326" w:type="dxa"/>
          </w:tcPr>
          <w:p>
            <w:pPr>
              <w:jc w:val="center"/>
              <w:outlineLvl w:val="9"/>
              <w:rPr>
                <w:rFonts w:ascii="仿宋" w:hAnsi="仿宋" w:eastAsia="仿宋" w:cs="仿宋"/>
                <w:b/>
                <w:bCs/>
                <w:color w:val="auto"/>
                <w:lang w:eastAsia="zh-CN"/>
              </w:rPr>
            </w:pPr>
          </w:p>
        </w:tc>
        <w:tc>
          <w:tcPr>
            <w:tcW w:w="1326" w:type="dxa"/>
          </w:tcPr>
          <w:p>
            <w:pPr>
              <w:jc w:val="center"/>
              <w:outlineLvl w:val="9"/>
              <w:rPr>
                <w:rFonts w:ascii="仿宋" w:hAnsi="仿宋" w:eastAsia="仿宋" w:cs="仿宋"/>
                <w:b/>
                <w:bCs/>
                <w:color w:val="auto"/>
                <w:lang w:eastAsia="zh-CN"/>
              </w:rPr>
            </w:pPr>
          </w:p>
        </w:tc>
        <w:tc>
          <w:tcPr>
            <w:tcW w:w="1326" w:type="dxa"/>
          </w:tcPr>
          <w:p>
            <w:pPr>
              <w:jc w:val="center"/>
              <w:outlineLvl w:val="9"/>
              <w:rPr>
                <w:rFonts w:ascii="仿宋" w:hAnsi="仿宋" w:eastAsia="仿宋" w:cs="仿宋"/>
                <w:b/>
                <w:bCs/>
                <w:color w:val="auto"/>
                <w:lang w:eastAsia="zh-CN"/>
              </w:rPr>
            </w:pPr>
          </w:p>
        </w:tc>
        <w:tc>
          <w:tcPr>
            <w:tcW w:w="1327" w:type="dxa"/>
          </w:tcPr>
          <w:p>
            <w:pPr>
              <w:jc w:val="center"/>
              <w:outlineLvl w:val="9"/>
              <w:rPr>
                <w:rFonts w:ascii="仿宋" w:hAnsi="仿宋" w:eastAsia="仿宋" w:cs="仿宋"/>
                <w:b/>
                <w:bCs/>
                <w:color w:val="auto"/>
                <w:lang w:eastAsia="zh-CN"/>
              </w:rPr>
            </w:pPr>
          </w:p>
        </w:tc>
        <w:tc>
          <w:tcPr>
            <w:tcW w:w="1327" w:type="dxa"/>
          </w:tcPr>
          <w:p>
            <w:pPr>
              <w:jc w:val="center"/>
              <w:outlineLvl w:val="9"/>
              <w:rPr>
                <w:rFonts w:ascii="仿宋" w:hAnsi="仿宋" w:eastAsia="仿宋" w:cs="仿宋"/>
                <w:b/>
                <w:bCs/>
                <w:color w:val="auto"/>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5" w:type="dxa"/>
          </w:tcPr>
          <w:p>
            <w:pPr>
              <w:jc w:val="center"/>
              <w:outlineLvl w:val="9"/>
              <w:rPr>
                <w:rFonts w:ascii="仿宋" w:hAnsi="仿宋" w:eastAsia="仿宋" w:cs="仿宋"/>
                <w:b/>
                <w:bCs/>
                <w:color w:val="auto"/>
                <w:lang w:eastAsia="zh-CN"/>
              </w:rPr>
            </w:pPr>
          </w:p>
        </w:tc>
        <w:tc>
          <w:tcPr>
            <w:tcW w:w="1357" w:type="dxa"/>
          </w:tcPr>
          <w:p>
            <w:pPr>
              <w:jc w:val="center"/>
              <w:outlineLvl w:val="9"/>
              <w:rPr>
                <w:rFonts w:ascii="仿宋" w:hAnsi="仿宋" w:eastAsia="仿宋" w:cs="仿宋"/>
                <w:b/>
                <w:bCs/>
                <w:color w:val="auto"/>
                <w:lang w:eastAsia="zh-CN"/>
              </w:rPr>
            </w:pPr>
          </w:p>
        </w:tc>
        <w:tc>
          <w:tcPr>
            <w:tcW w:w="1326" w:type="dxa"/>
          </w:tcPr>
          <w:p>
            <w:pPr>
              <w:jc w:val="center"/>
              <w:outlineLvl w:val="9"/>
              <w:rPr>
                <w:rFonts w:ascii="仿宋" w:hAnsi="仿宋" w:eastAsia="仿宋" w:cs="仿宋"/>
                <w:b/>
                <w:bCs/>
                <w:color w:val="auto"/>
                <w:lang w:eastAsia="zh-CN"/>
              </w:rPr>
            </w:pPr>
          </w:p>
        </w:tc>
        <w:tc>
          <w:tcPr>
            <w:tcW w:w="1326" w:type="dxa"/>
          </w:tcPr>
          <w:p>
            <w:pPr>
              <w:jc w:val="center"/>
              <w:outlineLvl w:val="9"/>
              <w:rPr>
                <w:rFonts w:ascii="仿宋" w:hAnsi="仿宋" w:eastAsia="仿宋" w:cs="仿宋"/>
                <w:b/>
                <w:bCs/>
                <w:color w:val="auto"/>
                <w:lang w:eastAsia="zh-CN"/>
              </w:rPr>
            </w:pPr>
          </w:p>
        </w:tc>
        <w:tc>
          <w:tcPr>
            <w:tcW w:w="1326" w:type="dxa"/>
          </w:tcPr>
          <w:p>
            <w:pPr>
              <w:jc w:val="center"/>
              <w:outlineLvl w:val="9"/>
              <w:rPr>
                <w:rFonts w:ascii="仿宋" w:hAnsi="仿宋" w:eastAsia="仿宋" w:cs="仿宋"/>
                <w:b/>
                <w:bCs/>
                <w:color w:val="auto"/>
                <w:lang w:eastAsia="zh-CN"/>
              </w:rPr>
            </w:pPr>
          </w:p>
        </w:tc>
        <w:tc>
          <w:tcPr>
            <w:tcW w:w="1327" w:type="dxa"/>
          </w:tcPr>
          <w:p>
            <w:pPr>
              <w:jc w:val="center"/>
              <w:outlineLvl w:val="9"/>
              <w:rPr>
                <w:rFonts w:ascii="仿宋" w:hAnsi="仿宋" w:eastAsia="仿宋" w:cs="仿宋"/>
                <w:b/>
                <w:bCs/>
                <w:color w:val="auto"/>
                <w:lang w:eastAsia="zh-CN"/>
              </w:rPr>
            </w:pPr>
          </w:p>
        </w:tc>
        <w:tc>
          <w:tcPr>
            <w:tcW w:w="1327" w:type="dxa"/>
          </w:tcPr>
          <w:p>
            <w:pPr>
              <w:jc w:val="center"/>
              <w:outlineLvl w:val="9"/>
              <w:rPr>
                <w:rFonts w:ascii="仿宋" w:hAnsi="仿宋" w:eastAsia="仿宋" w:cs="仿宋"/>
                <w:b/>
                <w:bCs/>
                <w:color w:val="auto"/>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5" w:type="dxa"/>
          </w:tcPr>
          <w:p>
            <w:pPr>
              <w:jc w:val="center"/>
              <w:outlineLvl w:val="9"/>
              <w:rPr>
                <w:rFonts w:ascii="仿宋" w:hAnsi="仿宋" w:eastAsia="仿宋" w:cs="仿宋"/>
                <w:b/>
                <w:bCs/>
                <w:color w:val="auto"/>
                <w:lang w:eastAsia="zh-CN"/>
              </w:rPr>
            </w:pPr>
          </w:p>
        </w:tc>
        <w:tc>
          <w:tcPr>
            <w:tcW w:w="1357" w:type="dxa"/>
          </w:tcPr>
          <w:p>
            <w:pPr>
              <w:jc w:val="center"/>
              <w:outlineLvl w:val="9"/>
              <w:rPr>
                <w:rFonts w:ascii="仿宋" w:hAnsi="仿宋" w:eastAsia="仿宋" w:cs="仿宋"/>
                <w:b/>
                <w:bCs/>
                <w:color w:val="auto"/>
                <w:lang w:eastAsia="zh-CN"/>
              </w:rPr>
            </w:pPr>
          </w:p>
        </w:tc>
        <w:tc>
          <w:tcPr>
            <w:tcW w:w="1326" w:type="dxa"/>
          </w:tcPr>
          <w:p>
            <w:pPr>
              <w:jc w:val="center"/>
              <w:outlineLvl w:val="9"/>
              <w:rPr>
                <w:rFonts w:ascii="仿宋" w:hAnsi="仿宋" w:eastAsia="仿宋" w:cs="仿宋"/>
                <w:b/>
                <w:bCs/>
                <w:color w:val="auto"/>
                <w:lang w:eastAsia="zh-CN"/>
              </w:rPr>
            </w:pPr>
          </w:p>
        </w:tc>
        <w:tc>
          <w:tcPr>
            <w:tcW w:w="1326" w:type="dxa"/>
          </w:tcPr>
          <w:p>
            <w:pPr>
              <w:jc w:val="center"/>
              <w:outlineLvl w:val="9"/>
              <w:rPr>
                <w:rFonts w:ascii="仿宋" w:hAnsi="仿宋" w:eastAsia="仿宋" w:cs="仿宋"/>
                <w:b/>
                <w:bCs/>
                <w:color w:val="auto"/>
                <w:lang w:eastAsia="zh-CN"/>
              </w:rPr>
            </w:pPr>
          </w:p>
        </w:tc>
        <w:tc>
          <w:tcPr>
            <w:tcW w:w="1326" w:type="dxa"/>
          </w:tcPr>
          <w:p>
            <w:pPr>
              <w:jc w:val="center"/>
              <w:outlineLvl w:val="9"/>
              <w:rPr>
                <w:rFonts w:ascii="仿宋" w:hAnsi="仿宋" w:eastAsia="仿宋" w:cs="仿宋"/>
                <w:b/>
                <w:bCs/>
                <w:color w:val="auto"/>
                <w:lang w:eastAsia="zh-CN"/>
              </w:rPr>
            </w:pPr>
          </w:p>
        </w:tc>
        <w:tc>
          <w:tcPr>
            <w:tcW w:w="1327" w:type="dxa"/>
          </w:tcPr>
          <w:p>
            <w:pPr>
              <w:jc w:val="center"/>
              <w:outlineLvl w:val="9"/>
              <w:rPr>
                <w:rFonts w:ascii="仿宋" w:hAnsi="仿宋" w:eastAsia="仿宋" w:cs="仿宋"/>
                <w:b/>
                <w:bCs/>
                <w:color w:val="auto"/>
                <w:lang w:eastAsia="zh-CN"/>
              </w:rPr>
            </w:pPr>
          </w:p>
        </w:tc>
        <w:tc>
          <w:tcPr>
            <w:tcW w:w="1327" w:type="dxa"/>
          </w:tcPr>
          <w:p>
            <w:pPr>
              <w:jc w:val="center"/>
              <w:outlineLvl w:val="9"/>
              <w:rPr>
                <w:rFonts w:ascii="仿宋" w:hAnsi="仿宋" w:eastAsia="仿宋" w:cs="仿宋"/>
                <w:b/>
                <w:bCs/>
                <w:color w:val="auto"/>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5" w:type="dxa"/>
          </w:tcPr>
          <w:p>
            <w:pPr>
              <w:jc w:val="center"/>
              <w:outlineLvl w:val="9"/>
              <w:rPr>
                <w:rFonts w:ascii="仿宋" w:hAnsi="仿宋" w:eastAsia="仿宋" w:cs="仿宋"/>
                <w:b/>
                <w:bCs/>
                <w:color w:val="auto"/>
                <w:lang w:eastAsia="zh-CN"/>
              </w:rPr>
            </w:pPr>
          </w:p>
        </w:tc>
        <w:tc>
          <w:tcPr>
            <w:tcW w:w="1357" w:type="dxa"/>
          </w:tcPr>
          <w:p>
            <w:pPr>
              <w:jc w:val="center"/>
              <w:outlineLvl w:val="9"/>
              <w:rPr>
                <w:rFonts w:ascii="仿宋" w:hAnsi="仿宋" w:eastAsia="仿宋" w:cs="仿宋"/>
                <w:b/>
                <w:bCs/>
                <w:color w:val="auto"/>
                <w:lang w:eastAsia="zh-CN"/>
              </w:rPr>
            </w:pPr>
          </w:p>
        </w:tc>
        <w:tc>
          <w:tcPr>
            <w:tcW w:w="1326" w:type="dxa"/>
          </w:tcPr>
          <w:p>
            <w:pPr>
              <w:jc w:val="center"/>
              <w:outlineLvl w:val="9"/>
              <w:rPr>
                <w:rFonts w:ascii="仿宋" w:hAnsi="仿宋" w:eastAsia="仿宋" w:cs="仿宋"/>
                <w:b/>
                <w:bCs/>
                <w:color w:val="auto"/>
                <w:lang w:eastAsia="zh-CN"/>
              </w:rPr>
            </w:pPr>
          </w:p>
        </w:tc>
        <w:tc>
          <w:tcPr>
            <w:tcW w:w="1326" w:type="dxa"/>
          </w:tcPr>
          <w:p>
            <w:pPr>
              <w:jc w:val="center"/>
              <w:outlineLvl w:val="9"/>
              <w:rPr>
                <w:rFonts w:ascii="仿宋" w:hAnsi="仿宋" w:eastAsia="仿宋" w:cs="仿宋"/>
                <w:b/>
                <w:bCs/>
                <w:color w:val="auto"/>
                <w:lang w:eastAsia="zh-CN"/>
              </w:rPr>
            </w:pPr>
          </w:p>
        </w:tc>
        <w:tc>
          <w:tcPr>
            <w:tcW w:w="1326" w:type="dxa"/>
          </w:tcPr>
          <w:p>
            <w:pPr>
              <w:jc w:val="center"/>
              <w:outlineLvl w:val="9"/>
              <w:rPr>
                <w:rFonts w:ascii="仿宋" w:hAnsi="仿宋" w:eastAsia="仿宋" w:cs="仿宋"/>
                <w:b/>
                <w:bCs/>
                <w:color w:val="auto"/>
                <w:lang w:eastAsia="zh-CN"/>
              </w:rPr>
            </w:pPr>
          </w:p>
        </w:tc>
        <w:tc>
          <w:tcPr>
            <w:tcW w:w="1327" w:type="dxa"/>
          </w:tcPr>
          <w:p>
            <w:pPr>
              <w:jc w:val="center"/>
              <w:outlineLvl w:val="9"/>
              <w:rPr>
                <w:rFonts w:ascii="仿宋" w:hAnsi="仿宋" w:eastAsia="仿宋" w:cs="仿宋"/>
                <w:b/>
                <w:bCs/>
                <w:color w:val="auto"/>
                <w:lang w:eastAsia="zh-CN"/>
              </w:rPr>
            </w:pPr>
          </w:p>
        </w:tc>
        <w:tc>
          <w:tcPr>
            <w:tcW w:w="1327" w:type="dxa"/>
          </w:tcPr>
          <w:p>
            <w:pPr>
              <w:jc w:val="center"/>
              <w:outlineLvl w:val="9"/>
              <w:rPr>
                <w:rFonts w:ascii="仿宋" w:hAnsi="仿宋" w:eastAsia="仿宋" w:cs="仿宋"/>
                <w:b/>
                <w:bCs/>
                <w:color w:val="auto"/>
                <w:lang w:eastAsia="zh-CN"/>
              </w:rPr>
            </w:pPr>
          </w:p>
        </w:tc>
      </w:tr>
    </w:tbl>
    <w:p>
      <w:pPr>
        <w:spacing w:line="360" w:lineRule="auto"/>
        <w:ind w:firstLine="475" w:firstLineChars="198"/>
        <w:outlineLvl w:val="9"/>
        <w:rPr>
          <w:rFonts w:ascii="仿宋" w:hAnsi="仿宋" w:eastAsia="仿宋" w:cs="仿宋"/>
          <w:color w:val="auto"/>
          <w:lang w:eastAsia="zh-CN"/>
        </w:rPr>
      </w:pPr>
      <w:r>
        <w:rPr>
          <w:rFonts w:hint="eastAsia" w:ascii="仿宋" w:hAnsi="仿宋" w:eastAsia="仿宋" w:cs="仿宋"/>
          <w:color w:val="auto"/>
          <w:lang w:eastAsia="zh-CN"/>
        </w:rPr>
        <w:t>备注：供应商应根据其提供的货物，对照招标文件第四章“技术标准和要求”中的要求，有差异的，则在此表中列明实际响应的内容提要并加以说明，以便查对。本表包括所有的技术响应及差异。无差异说明表示完全响应。</w:t>
      </w:r>
    </w:p>
    <w:p>
      <w:pPr>
        <w:pStyle w:val="14"/>
        <w:tabs>
          <w:tab w:val="left" w:pos="5580"/>
        </w:tabs>
        <w:spacing w:line="360" w:lineRule="auto"/>
        <w:ind w:firstLine="3120" w:firstLineChars="1300"/>
        <w:outlineLvl w:val="9"/>
        <w:rPr>
          <w:rFonts w:ascii="仿宋" w:hAnsi="仿宋" w:eastAsia="仿宋" w:cs="仿宋"/>
          <w:color w:val="auto"/>
          <w:lang w:eastAsia="zh-CN"/>
        </w:rPr>
      </w:pPr>
    </w:p>
    <w:p>
      <w:pPr>
        <w:pStyle w:val="14"/>
        <w:tabs>
          <w:tab w:val="left" w:pos="5580"/>
        </w:tabs>
        <w:spacing w:line="360" w:lineRule="auto"/>
        <w:ind w:firstLine="3120" w:firstLineChars="1300"/>
        <w:outlineLvl w:val="9"/>
        <w:rPr>
          <w:rFonts w:ascii="仿宋" w:hAnsi="仿宋" w:eastAsia="仿宋" w:cs="仿宋"/>
          <w:color w:val="auto"/>
          <w:lang w:eastAsia="zh-CN"/>
        </w:rPr>
      </w:pPr>
      <w:r>
        <w:rPr>
          <w:rFonts w:hint="eastAsia" w:ascii="仿宋" w:hAnsi="仿宋" w:eastAsia="仿宋" w:cs="仿宋"/>
          <w:color w:val="auto"/>
          <w:lang w:eastAsia="zh-CN"/>
        </w:rPr>
        <w:t>供应商（盖章）：</w:t>
      </w:r>
      <w:r>
        <w:rPr>
          <w:rFonts w:hint="eastAsia" w:ascii="仿宋" w:hAnsi="仿宋" w:eastAsia="仿宋" w:cs="仿宋"/>
          <w:color w:val="auto"/>
          <w:u w:val="single"/>
          <w:lang w:eastAsia="zh-CN"/>
        </w:rPr>
        <w:t xml:space="preserve">                             </w:t>
      </w:r>
      <w:r>
        <w:rPr>
          <w:rFonts w:hint="eastAsia" w:ascii="仿宋" w:hAnsi="仿宋" w:eastAsia="仿宋" w:cs="仿宋"/>
          <w:color w:val="auto"/>
          <w:lang w:eastAsia="zh-CN"/>
        </w:rPr>
        <w:t xml:space="preserve">                    </w:t>
      </w:r>
    </w:p>
    <w:p>
      <w:pPr>
        <w:pStyle w:val="14"/>
        <w:tabs>
          <w:tab w:val="left" w:pos="5580"/>
        </w:tabs>
        <w:spacing w:line="360" w:lineRule="auto"/>
        <w:ind w:firstLine="3120" w:firstLineChars="1300"/>
        <w:outlineLvl w:val="9"/>
        <w:rPr>
          <w:rFonts w:ascii="仿宋" w:hAnsi="仿宋" w:eastAsia="仿宋" w:cs="仿宋"/>
          <w:color w:val="auto"/>
          <w:szCs w:val="24"/>
          <w:u w:val="single"/>
          <w:lang w:eastAsia="zh-CN"/>
        </w:rPr>
      </w:pPr>
      <w:r>
        <w:rPr>
          <w:rFonts w:hint="eastAsia" w:ascii="仿宋" w:hAnsi="仿宋" w:eastAsia="仿宋" w:cs="仿宋"/>
          <w:color w:val="auto"/>
          <w:lang w:eastAsia="zh-CN"/>
        </w:rPr>
        <w:t>法定代表人或</w:t>
      </w:r>
      <w:r>
        <w:rPr>
          <w:rFonts w:hint="eastAsia" w:ascii="仿宋" w:hAnsi="仿宋" w:eastAsia="仿宋" w:cs="仿宋"/>
          <w:color w:val="auto"/>
          <w:szCs w:val="24"/>
          <w:lang w:eastAsia="zh-CN"/>
        </w:rPr>
        <w:t>委托代理人</w:t>
      </w:r>
      <w:r>
        <w:rPr>
          <w:rFonts w:hint="eastAsia" w:ascii="仿宋" w:hAnsi="仿宋" w:eastAsia="仿宋" w:cs="仿宋"/>
          <w:color w:val="auto"/>
          <w:lang w:eastAsia="zh-CN"/>
        </w:rPr>
        <w:t>（签章）</w:t>
      </w:r>
      <w:r>
        <w:rPr>
          <w:rFonts w:hint="eastAsia" w:ascii="仿宋" w:hAnsi="仿宋" w:eastAsia="仿宋" w:cs="仿宋"/>
          <w:color w:val="auto"/>
          <w:szCs w:val="24"/>
          <w:lang w:eastAsia="zh-CN"/>
        </w:rPr>
        <w:t>：</w:t>
      </w:r>
      <w:r>
        <w:rPr>
          <w:rFonts w:hint="eastAsia" w:ascii="仿宋" w:hAnsi="仿宋" w:eastAsia="仿宋" w:cs="仿宋"/>
          <w:color w:val="auto"/>
          <w:szCs w:val="24"/>
          <w:u w:val="single"/>
          <w:lang w:eastAsia="zh-CN"/>
        </w:rPr>
        <w:t xml:space="preserve">             </w:t>
      </w:r>
    </w:p>
    <w:p>
      <w:pPr>
        <w:spacing w:line="360" w:lineRule="auto"/>
        <w:ind w:firstLine="3120" w:firstLineChars="1300"/>
        <w:outlineLvl w:val="9"/>
        <w:rPr>
          <w:rFonts w:ascii="仿宋" w:hAnsi="仿宋" w:eastAsia="仿宋" w:cs="仿宋"/>
          <w:color w:val="auto"/>
          <w:lang w:eastAsia="zh-CN"/>
        </w:rPr>
      </w:pPr>
      <w:r>
        <w:rPr>
          <w:rFonts w:hint="eastAsia" w:ascii="仿宋" w:hAnsi="仿宋" w:eastAsia="仿宋" w:cs="仿宋"/>
          <w:color w:val="auto"/>
          <w:lang w:eastAsia="zh-CN"/>
        </w:rPr>
        <w:t>日期：       年   月   日</w:t>
      </w:r>
    </w:p>
    <w:p>
      <w:pPr>
        <w:outlineLvl w:val="9"/>
        <w:rPr>
          <w:rFonts w:ascii="仿宋" w:hAnsi="仿宋" w:eastAsia="仿宋" w:cs="仿宋"/>
          <w:color w:val="auto"/>
          <w:sz w:val="36"/>
          <w:szCs w:val="36"/>
          <w:lang w:eastAsia="zh-CN"/>
        </w:rPr>
      </w:pPr>
    </w:p>
    <w:p>
      <w:pPr>
        <w:outlineLvl w:val="9"/>
        <w:rPr>
          <w:rFonts w:ascii="仿宋" w:hAnsi="仿宋" w:eastAsia="仿宋" w:cs="仿宋"/>
          <w:color w:val="auto"/>
          <w:lang w:eastAsia="zh-CN"/>
        </w:rPr>
      </w:pPr>
    </w:p>
    <w:p>
      <w:pPr>
        <w:pStyle w:val="40"/>
        <w:spacing w:after="0"/>
        <w:ind w:firstLine="420"/>
        <w:jc w:val="center"/>
        <w:outlineLvl w:val="9"/>
        <w:rPr>
          <w:rFonts w:ascii="仿宋" w:hAnsi="仿宋" w:eastAsia="仿宋" w:cs="仿宋"/>
          <w:color w:val="auto"/>
          <w:sz w:val="36"/>
          <w:szCs w:val="36"/>
          <w:lang w:eastAsia="zh-CN"/>
        </w:rPr>
      </w:pPr>
    </w:p>
    <w:p>
      <w:pPr>
        <w:pStyle w:val="40"/>
        <w:spacing w:after="0"/>
        <w:ind w:firstLine="420"/>
        <w:jc w:val="center"/>
        <w:outlineLvl w:val="9"/>
        <w:rPr>
          <w:rFonts w:ascii="仿宋" w:hAnsi="仿宋" w:eastAsia="仿宋" w:cs="仿宋"/>
          <w:color w:val="auto"/>
          <w:sz w:val="36"/>
          <w:szCs w:val="36"/>
          <w:lang w:eastAsia="zh-CN"/>
        </w:rPr>
      </w:pPr>
    </w:p>
    <w:p>
      <w:pPr>
        <w:pStyle w:val="40"/>
        <w:spacing w:after="0"/>
        <w:ind w:firstLine="420"/>
        <w:jc w:val="center"/>
        <w:outlineLvl w:val="9"/>
        <w:rPr>
          <w:rFonts w:ascii="仿宋" w:hAnsi="仿宋" w:eastAsia="仿宋" w:cs="仿宋"/>
          <w:color w:val="auto"/>
          <w:sz w:val="36"/>
          <w:szCs w:val="36"/>
          <w:lang w:eastAsia="zh-CN"/>
        </w:rPr>
      </w:pPr>
    </w:p>
    <w:p>
      <w:pPr>
        <w:pStyle w:val="40"/>
        <w:spacing w:after="0"/>
        <w:ind w:firstLine="420"/>
        <w:jc w:val="center"/>
        <w:outlineLvl w:val="9"/>
        <w:rPr>
          <w:rFonts w:ascii="仿宋" w:hAnsi="仿宋" w:eastAsia="仿宋" w:cs="仿宋"/>
          <w:color w:val="auto"/>
          <w:sz w:val="36"/>
          <w:szCs w:val="36"/>
          <w:lang w:eastAsia="zh-CN"/>
        </w:rPr>
      </w:pPr>
    </w:p>
    <w:p>
      <w:pPr>
        <w:pStyle w:val="40"/>
        <w:spacing w:after="0"/>
        <w:ind w:firstLine="420"/>
        <w:jc w:val="center"/>
        <w:outlineLvl w:val="9"/>
        <w:rPr>
          <w:rFonts w:ascii="仿宋" w:hAnsi="仿宋" w:eastAsia="仿宋" w:cs="仿宋"/>
          <w:color w:val="auto"/>
          <w:sz w:val="36"/>
          <w:szCs w:val="36"/>
          <w:lang w:eastAsia="zh-CN"/>
        </w:rPr>
      </w:pPr>
    </w:p>
    <w:p>
      <w:pPr>
        <w:outlineLvl w:val="9"/>
        <w:rPr>
          <w:rFonts w:ascii="仿宋" w:hAnsi="仿宋" w:eastAsia="仿宋" w:cs="仿宋"/>
          <w:color w:val="auto"/>
          <w:sz w:val="36"/>
          <w:szCs w:val="36"/>
          <w:lang w:eastAsia="zh-CN"/>
        </w:rPr>
      </w:pPr>
      <w:r>
        <w:rPr>
          <w:rFonts w:ascii="仿宋" w:hAnsi="仿宋" w:eastAsia="仿宋" w:cs="仿宋"/>
          <w:color w:val="auto"/>
          <w:sz w:val="36"/>
          <w:szCs w:val="36"/>
          <w:lang w:eastAsia="zh-CN"/>
        </w:rPr>
        <w:br w:type="page"/>
      </w:r>
    </w:p>
    <w:p>
      <w:pPr>
        <w:jc w:val="center"/>
        <w:outlineLvl w:val="9"/>
        <w:rPr>
          <w:rFonts w:ascii="仿宋" w:hAnsi="仿宋" w:eastAsia="仿宋" w:cs="仿宋"/>
          <w:b/>
          <w:bCs/>
          <w:color w:val="auto"/>
          <w:sz w:val="30"/>
          <w:szCs w:val="30"/>
          <w:lang w:eastAsia="zh-CN"/>
        </w:rPr>
      </w:pPr>
      <w:r>
        <w:rPr>
          <w:rFonts w:hint="eastAsia" w:ascii="仿宋" w:hAnsi="仿宋" w:eastAsia="仿宋" w:cs="仿宋"/>
          <w:b/>
          <w:bCs/>
          <w:color w:val="auto"/>
          <w:sz w:val="30"/>
          <w:szCs w:val="30"/>
          <w:lang w:val="en-US" w:eastAsia="zh-CN"/>
        </w:rPr>
        <w:t>5</w:t>
      </w:r>
      <w:r>
        <w:rPr>
          <w:rFonts w:hint="eastAsia" w:ascii="仿宋" w:hAnsi="仿宋" w:eastAsia="仿宋" w:cs="仿宋"/>
          <w:b/>
          <w:bCs/>
          <w:color w:val="auto"/>
          <w:sz w:val="30"/>
          <w:szCs w:val="30"/>
          <w:lang w:eastAsia="zh-CN"/>
        </w:rPr>
        <w:t>、商务条款偏离表</w:t>
      </w:r>
    </w:p>
    <w:tbl>
      <w:tblPr>
        <w:tblStyle w:val="28"/>
        <w:tblW w:w="90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8"/>
        <w:gridCol w:w="2154"/>
        <w:gridCol w:w="2477"/>
        <w:gridCol w:w="2454"/>
        <w:gridCol w:w="11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pPr>
              <w:outlineLvl w:val="9"/>
              <w:rPr>
                <w:rFonts w:ascii="仿宋" w:hAnsi="仿宋" w:eastAsia="仿宋" w:cs="仿宋"/>
                <w:color w:val="auto"/>
                <w:spacing w:val="-1"/>
              </w:rPr>
            </w:pPr>
            <w:r>
              <w:rPr>
                <w:rFonts w:hint="eastAsia" w:ascii="仿宋" w:hAnsi="仿宋" w:eastAsia="仿宋" w:cs="仿宋"/>
                <w:color w:val="auto"/>
                <w:spacing w:val="-1"/>
              </w:rPr>
              <w:t>序号</w:t>
            </w:r>
          </w:p>
        </w:tc>
        <w:tc>
          <w:tcPr>
            <w:tcW w:w="2154" w:type="dxa"/>
          </w:tcPr>
          <w:p>
            <w:pPr>
              <w:pStyle w:val="14"/>
              <w:spacing w:line="240" w:lineRule="atLeast"/>
              <w:jc w:val="center"/>
              <w:outlineLvl w:val="9"/>
              <w:rPr>
                <w:rFonts w:ascii="仿宋" w:hAnsi="仿宋" w:eastAsia="仿宋" w:cs="仿宋"/>
                <w:color w:val="auto"/>
                <w:spacing w:val="-1"/>
              </w:rPr>
            </w:pPr>
            <w:r>
              <w:rPr>
                <w:rFonts w:hint="eastAsia" w:ascii="仿宋" w:hAnsi="仿宋" w:eastAsia="仿宋" w:cs="仿宋"/>
                <w:bCs/>
                <w:color w:val="auto"/>
                <w:lang w:eastAsia="zh-CN"/>
              </w:rPr>
              <w:t>竞争性磋商</w:t>
            </w:r>
            <w:r>
              <w:rPr>
                <w:rFonts w:hint="eastAsia" w:ascii="仿宋" w:hAnsi="仿宋" w:eastAsia="仿宋" w:cs="仿宋"/>
                <w:color w:val="auto"/>
                <w:lang w:eastAsia="zh-CN"/>
              </w:rPr>
              <w:t>文件条款号</w:t>
            </w:r>
          </w:p>
        </w:tc>
        <w:tc>
          <w:tcPr>
            <w:tcW w:w="2477" w:type="dxa"/>
          </w:tcPr>
          <w:p>
            <w:pPr>
              <w:pStyle w:val="14"/>
              <w:spacing w:line="240" w:lineRule="atLeast"/>
              <w:jc w:val="center"/>
              <w:outlineLvl w:val="9"/>
              <w:rPr>
                <w:rFonts w:ascii="仿宋" w:hAnsi="仿宋" w:eastAsia="仿宋" w:cs="仿宋"/>
                <w:color w:val="auto"/>
                <w:spacing w:val="-1"/>
              </w:rPr>
            </w:pPr>
            <w:r>
              <w:rPr>
                <w:rFonts w:hint="eastAsia" w:ascii="仿宋" w:hAnsi="仿宋" w:eastAsia="仿宋" w:cs="仿宋"/>
                <w:bCs/>
                <w:color w:val="auto"/>
                <w:lang w:eastAsia="zh-CN"/>
              </w:rPr>
              <w:t>竞争性磋商</w:t>
            </w:r>
            <w:r>
              <w:rPr>
                <w:rFonts w:hint="eastAsia" w:ascii="仿宋" w:hAnsi="仿宋" w:eastAsia="仿宋" w:cs="仿宋"/>
                <w:color w:val="auto"/>
                <w:lang w:eastAsia="zh-CN"/>
              </w:rPr>
              <w:t>文件的商务条款</w:t>
            </w:r>
          </w:p>
        </w:tc>
        <w:tc>
          <w:tcPr>
            <w:tcW w:w="2454" w:type="dxa"/>
          </w:tcPr>
          <w:p>
            <w:pPr>
              <w:pStyle w:val="14"/>
              <w:spacing w:line="240" w:lineRule="atLeast"/>
              <w:jc w:val="center"/>
              <w:outlineLvl w:val="9"/>
              <w:rPr>
                <w:rFonts w:ascii="仿宋" w:hAnsi="仿宋" w:eastAsia="仿宋" w:cs="仿宋"/>
                <w:color w:val="auto"/>
                <w:spacing w:val="-1"/>
              </w:rPr>
            </w:pPr>
            <w:r>
              <w:rPr>
                <w:rFonts w:hint="eastAsia" w:ascii="仿宋" w:hAnsi="仿宋" w:eastAsia="仿宋" w:cs="仿宋"/>
                <w:color w:val="auto"/>
                <w:lang w:eastAsia="zh-CN"/>
              </w:rPr>
              <w:t>投标文件的商务条款</w:t>
            </w:r>
          </w:p>
        </w:tc>
        <w:tc>
          <w:tcPr>
            <w:tcW w:w="1130" w:type="dxa"/>
          </w:tcPr>
          <w:p>
            <w:pPr>
              <w:pStyle w:val="14"/>
              <w:spacing w:line="240" w:lineRule="atLeast"/>
              <w:jc w:val="center"/>
              <w:outlineLvl w:val="9"/>
              <w:rPr>
                <w:rFonts w:ascii="仿宋" w:hAnsi="仿宋" w:eastAsia="仿宋" w:cs="仿宋"/>
                <w:color w:val="auto"/>
                <w:spacing w:val="-1"/>
              </w:rPr>
            </w:pPr>
            <w:r>
              <w:rPr>
                <w:rFonts w:hint="eastAsia" w:ascii="仿宋" w:hAnsi="仿宋" w:eastAsia="仿宋" w:cs="仿宋"/>
                <w:color w:val="auto"/>
                <w:lang w:eastAsia="zh-CN"/>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pPr>
              <w:outlineLvl w:val="9"/>
              <w:rPr>
                <w:rFonts w:ascii="仿宋" w:hAnsi="仿宋" w:eastAsia="仿宋" w:cs="仿宋"/>
                <w:color w:val="auto"/>
                <w:spacing w:val="-1"/>
              </w:rPr>
            </w:pPr>
            <w:r>
              <w:rPr>
                <w:rFonts w:hint="eastAsia" w:ascii="仿宋" w:hAnsi="仿宋" w:eastAsia="仿宋" w:cs="仿宋"/>
                <w:color w:val="auto"/>
                <w:spacing w:val="-1"/>
              </w:rPr>
              <w:t>1</w:t>
            </w:r>
          </w:p>
        </w:tc>
        <w:tc>
          <w:tcPr>
            <w:tcW w:w="2154" w:type="dxa"/>
            <w:vAlign w:val="center"/>
          </w:tcPr>
          <w:p>
            <w:pPr>
              <w:outlineLvl w:val="9"/>
              <w:rPr>
                <w:rFonts w:ascii="仿宋" w:hAnsi="仿宋" w:eastAsia="仿宋" w:cs="仿宋"/>
                <w:color w:val="auto"/>
                <w:spacing w:val="-1"/>
              </w:rPr>
            </w:pPr>
          </w:p>
        </w:tc>
        <w:tc>
          <w:tcPr>
            <w:tcW w:w="2477" w:type="dxa"/>
            <w:vAlign w:val="center"/>
          </w:tcPr>
          <w:p>
            <w:pPr>
              <w:outlineLvl w:val="9"/>
              <w:rPr>
                <w:rFonts w:ascii="仿宋" w:hAnsi="仿宋" w:eastAsia="仿宋" w:cs="仿宋"/>
                <w:color w:val="auto"/>
                <w:spacing w:val="-1"/>
              </w:rPr>
            </w:pPr>
          </w:p>
        </w:tc>
        <w:tc>
          <w:tcPr>
            <w:tcW w:w="2454" w:type="dxa"/>
            <w:vAlign w:val="center"/>
          </w:tcPr>
          <w:p>
            <w:pPr>
              <w:outlineLvl w:val="9"/>
              <w:rPr>
                <w:rFonts w:ascii="仿宋" w:hAnsi="仿宋" w:eastAsia="仿宋" w:cs="仿宋"/>
                <w:color w:val="auto"/>
                <w:spacing w:val="-1"/>
              </w:rPr>
            </w:pPr>
          </w:p>
        </w:tc>
        <w:tc>
          <w:tcPr>
            <w:tcW w:w="1130" w:type="dxa"/>
            <w:vAlign w:val="center"/>
          </w:tcPr>
          <w:p>
            <w:pPr>
              <w:outlineLvl w:val="9"/>
              <w:rPr>
                <w:rFonts w:ascii="仿宋" w:hAnsi="仿宋" w:eastAsia="仿宋" w:cs="仿宋"/>
                <w:color w:val="auto"/>
                <w:spacing w:val="-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pPr>
              <w:outlineLvl w:val="9"/>
              <w:rPr>
                <w:rFonts w:ascii="仿宋" w:hAnsi="仿宋" w:eastAsia="仿宋" w:cs="仿宋"/>
                <w:color w:val="auto"/>
                <w:spacing w:val="-1"/>
              </w:rPr>
            </w:pPr>
            <w:r>
              <w:rPr>
                <w:rFonts w:hint="eastAsia" w:ascii="仿宋" w:hAnsi="仿宋" w:eastAsia="仿宋" w:cs="仿宋"/>
                <w:color w:val="auto"/>
                <w:spacing w:val="-1"/>
              </w:rPr>
              <w:t>2</w:t>
            </w:r>
          </w:p>
        </w:tc>
        <w:tc>
          <w:tcPr>
            <w:tcW w:w="2154" w:type="dxa"/>
            <w:vAlign w:val="center"/>
          </w:tcPr>
          <w:p>
            <w:pPr>
              <w:outlineLvl w:val="9"/>
              <w:rPr>
                <w:rFonts w:ascii="仿宋" w:hAnsi="仿宋" w:eastAsia="仿宋" w:cs="仿宋"/>
                <w:color w:val="auto"/>
                <w:spacing w:val="-1"/>
              </w:rPr>
            </w:pPr>
          </w:p>
        </w:tc>
        <w:tc>
          <w:tcPr>
            <w:tcW w:w="2477" w:type="dxa"/>
            <w:vAlign w:val="center"/>
          </w:tcPr>
          <w:p>
            <w:pPr>
              <w:outlineLvl w:val="9"/>
              <w:rPr>
                <w:rFonts w:ascii="仿宋" w:hAnsi="仿宋" w:eastAsia="仿宋" w:cs="仿宋"/>
                <w:color w:val="auto"/>
                <w:spacing w:val="-1"/>
              </w:rPr>
            </w:pPr>
          </w:p>
        </w:tc>
        <w:tc>
          <w:tcPr>
            <w:tcW w:w="2454" w:type="dxa"/>
            <w:vAlign w:val="center"/>
          </w:tcPr>
          <w:p>
            <w:pPr>
              <w:outlineLvl w:val="9"/>
              <w:rPr>
                <w:rFonts w:ascii="仿宋" w:hAnsi="仿宋" w:eastAsia="仿宋" w:cs="仿宋"/>
                <w:color w:val="auto"/>
                <w:spacing w:val="-1"/>
              </w:rPr>
            </w:pPr>
          </w:p>
        </w:tc>
        <w:tc>
          <w:tcPr>
            <w:tcW w:w="1130" w:type="dxa"/>
            <w:vAlign w:val="center"/>
          </w:tcPr>
          <w:p>
            <w:pPr>
              <w:outlineLvl w:val="9"/>
              <w:rPr>
                <w:rFonts w:ascii="仿宋" w:hAnsi="仿宋" w:eastAsia="仿宋" w:cs="仿宋"/>
                <w:color w:val="auto"/>
                <w:spacing w:val="-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pPr>
              <w:outlineLvl w:val="9"/>
              <w:rPr>
                <w:rFonts w:ascii="仿宋" w:hAnsi="仿宋" w:eastAsia="仿宋" w:cs="仿宋"/>
                <w:color w:val="auto"/>
                <w:spacing w:val="-1"/>
              </w:rPr>
            </w:pPr>
            <w:r>
              <w:rPr>
                <w:rFonts w:hint="eastAsia" w:ascii="仿宋" w:hAnsi="仿宋" w:eastAsia="仿宋" w:cs="仿宋"/>
                <w:color w:val="auto"/>
                <w:spacing w:val="-1"/>
              </w:rPr>
              <w:t>3</w:t>
            </w:r>
          </w:p>
        </w:tc>
        <w:tc>
          <w:tcPr>
            <w:tcW w:w="2154" w:type="dxa"/>
            <w:vAlign w:val="center"/>
          </w:tcPr>
          <w:p>
            <w:pPr>
              <w:outlineLvl w:val="9"/>
              <w:rPr>
                <w:rFonts w:ascii="仿宋" w:hAnsi="仿宋" w:eastAsia="仿宋" w:cs="仿宋"/>
                <w:color w:val="auto"/>
                <w:spacing w:val="-1"/>
              </w:rPr>
            </w:pPr>
          </w:p>
        </w:tc>
        <w:tc>
          <w:tcPr>
            <w:tcW w:w="2477" w:type="dxa"/>
            <w:vAlign w:val="center"/>
          </w:tcPr>
          <w:p>
            <w:pPr>
              <w:outlineLvl w:val="9"/>
              <w:rPr>
                <w:rFonts w:ascii="仿宋" w:hAnsi="仿宋" w:eastAsia="仿宋" w:cs="仿宋"/>
                <w:color w:val="auto"/>
                <w:spacing w:val="-1"/>
              </w:rPr>
            </w:pPr>
          </w:p>
        </w:tc>
        <w:tc>
          <w:tcPr>
            <w:tcW w:w="2454" w:type="dxa"/>
            <w:vAlign w:val="center"/>
          </w:tcPr>
          <w:p>
            <w:pPr>
              <w:outlineLvl w:val="9"/>
              <w:rPr>
                <w:rFonts w:ascii="仿宋" w:hAnsi="仿宋" w:eastAsia="仿宋" w:cs="仿宋"/>
                <w:color w:val="auto"/>
                <w:spacing w:val="-1"/>
              </w:rPr>
            </w:pPr>
          </w:p>
        </w:tc>
        <w:tc>
          <w:tcPr>
            <w:tcW w:w="1130" w:type="dxa"/>
            <w:vAlign w:val="center"/>
          </w:tcPr>
          <w:p>
            <w:pPr>
              <w:outlineLvl w:val="9"/>
              <w:rPr>
                <w:rFonts w:ascii="仿宋" w:hAnsi="仿宋" w:eastAsia="仿宋" w:cs="仿宋"/>
                <w:color w:val="auto"/>
                <w:spacing w:val="-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pPr>
              <w:outlineLvl w:val="9"/>
              <w:rPr>
                <w:rFonts w:ascii="仿宋" w:hAnsi="仿宋" w:eastAsia="仿宋" w:cs="仿宋"/>
                <w:color w:val="auto"/>
                <w:spacing w:val="-1"/>
              </w:rPr>
            </w:pPr>
            <w:r>
              <w:rPr>
                <w:rFonts w:hint="eastAsia" w:ascii="仿宋" w:hAnsi="仿宋" w:eastAsia="仿宋" w:cs="仿宋"/>
                <w:color w:val="auto"/>
                <w:spacing w:val="-1"/>
              </w:rPr>
              <w:t>4</w:t>
            </w:r>
          </w:p>
        </w:tc>
        <w:tc>
          <w:tcPr>
            <w:tcW w:w="2154" w:type="dxa"/>
            <w:vAlign w:val="center"/>
          </w:tcPr>
          <w:p>
            <w:pPr>
              <w:outlineLvl w:val="9"/>
              <w:rPr>
                <w:rFonts w:ascii="仿宋" w:hAnsi="仿宋" w:eastAsia="仿宋" w:cs="仿宋"/>
                <w:color w:val="auto"/>
                <w:spacing w:val="-1"/>
              </w:rPr>
            </w:pPr>
          </w:p>
        </w:tc>
        <w:tc>
          <w:tcPr>
            <w:tcW w:w="2477" w:type="dxa"/>
            <w:vAlign w:val="center"/>
          </w:tcPr>
          <w:p>
            <w:pPr>
              <w:outlineLvl w:val="9"/>
              <w:rPr>
                <w:rFonts w:ascii="仿宋" w:hAnsi="仿宋" w:eastAsia="仿宋" w:cs="仿宋"/>
                <w:color w:val="auto"/>
                <w:spacing w:val="-1"/>
              </w:rPr>
            </w:pPr>
          </w:p>
        </w:tc>
        <w:tc>
          <w:tcPr>
            <w:tcW w:w="2454" w:type="dxa"/>
            <w:vAlign w:val="center"/>
          </w:tcPr>
          <w:p>
            <w:pPr>
              <w:outlineLvl w:val="9"/>
              <w:rPr>
                <w:rFonts w:ascii="仿宋" w:hAnsi="仿宋" w:eastAsia="仿宋" w:cs="仿宋"/>
                <w:color w:val="auto"/>
                <w:spacing w:val="-1"/>
              </w:rPr>
            </w:pPr>
          </w:p>
        </w:tc>
        <w:tc>
          <w:tcPr>
            <w:tcW w:w="1130" w:type="dxa"/>
            <w:vAlign w:val="center"/>
          </w:tcPr>
          <w:p>
            <w:pPr>
              <w:outlineLvl w:val="9"/>
              <w:rPr>
                <w:rFonts w:ascii="仿宋" w:hAnsi="仿宋" w:eastAsia="仿宋" w:cs="仿宋"/>
                <w:color w:val="auto"/>
                <w:spacing w:val="-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pPr>
              <w:outlineLvl w:val="9"/>
              <w:rPr>
                <w:rFonts w:ascii="仿宋" w:hAnsi="仿宋" w:eastAsia="仿宋" w:cs="仿宋"/>
                <w:color w:val="auto"/>
                <w:spacing w:val="-1"/>
              </w:rPr>
            </w:pPr>
            <w:r>
              <w:rPr>
                <w:rFonts w:hint="eastAsia" w:ascii="仿宋" w:hAnsi="仿宋" w:eastAsia="仿宋" w:cs="仿宋"/>
                <w:color w:val="auto"/>
                <w:spacing w:val="-1"/>
              </w:rPr>
              <w:t>5</w:t>
            </w:r>
          </w:p>
        </w:tc>
        <w:tc>
          <w:tcPr>
            <w:tcW w:w="2154" w:type="dxa"/>
            <w:vAlign w:val="center"/>
          </w:tcPr>
          <w:p>
            <w:pPr>
              <w:outlineLvl w:val="9"/>
              <w:rPr>
                <w:rFonts w:ascii="仿宋" w:hAnsi="仿宋" w:eastAsia="仿宋" w:cs="仿宋"/>
                <w:color w:val="auto"/>
                <w:spacing w:val="-1"/>
              </w:rPr>
            </w:pPr>
          </w:p>
        </w:tc>
        <w:tc>
          <w:tcPr>
            <w:tcW w:w="2477" w:type="dxa"/>
            <w:vAlign w:val="center"/>
          </w:tcPr>
          <w:p>
            <w:pPr>
              <w:outlineLvl w:val="9"/>
              <w:rPr>
                <w:rFonts w:ascii="仿宋" w:hAnsi="仿宋" w:eastAsia="仿宋" w:cs="仿宋"/>
                <w:color w:val="auto"/>
                <w:spacing w:val="-1"/>
              </w:rPr>
            </w:pPr>
          </w:p>
        </w:tc>
        <w:tc>
          <w:tcPr>
            <w:tcW w:w="2454" w:type="dxa"/>
            <w:vAlign w:val="center"/>
          </w:tcPr>
          <w:p>
            <w:pPr>
              <w:outlineLvl w:val="9"/>
              <w:rPr>
                <w:rFonts w:ascii="仿宋" w:hAnsi="仿宋" w:eastAsia="仿宋" w:cs="仿宋"/>
                <w:color w:val="auto"/>
                <w:spacing w:val="-1"/>
              </w:rPr>
            </w:pPr>
          </w:p>
        </w:tc>
        <w:tc>
          <w:tcPr>
            <w:tcW w:w="1130" w:type="dxa"/>
            <w:vAlign w:val="center"/>
          </w:tcPr>
          <w:p>
            <w:pPr>
              <w:outlineLvl w:val="9"/>
              <w:rPr>
                <w:rFonts w:ascii="仿宋" w:hAnsi="仿宋" w:eastAsia="仿宋" w:cs="仿宋"/>
                <w:color w:val="auto"/>
                <w:spacing w:val="-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pPr>
              <w:outlineLvl w:val="9"/>
              <w:rPr>
                <w:rFonts w:ascii="仿宋" w:hAnsi="仿宋" w:eastAsia="仿宋" w:cs="仿宋"/>
                <w:color w:val="auto"/>
                <w:spacing w:val="-1"/>
              </w:rPr>
            </w:pPr>
            <w:r>
              <w:rPr>
                <w:rFonts w:hint="eastAsia" w:ascii="仿宋" w:hAnsi="仿宋" w:eastAsia="仿宋" w:cs="仿宋"/>
                <w:color w:val="auto"/>
                <w:spacing w:val="-1"/>
              </w:rPr>
              <w:t>6</w:t>
            </w:r>
          </w:p>
        </w:tc>
        <w:tc>
          <w:tcPr>
            <w:tcW w:w="2154" w:type="dxa"/>
            <w:vAlign w:val="center"/>
          </w:tcPr>
          <w:p>
            <w:pPr>
              <w:outlineLvl w:val="9"/>
              <w:rPr>
                <w:rFonts w:ascii="仿宋" w:hAnsi="仿宋" w:eastAsia="仿宋" w:cs="仿宋"/>
                <w:color w:val="auto"/>
                <w:spacing w:val="-1"/>
              </w:rPr>
            </w:pPr>
          </w:p>
        </w:tc>
        <w:tc>
          <w:tcPr>
            <w:tcW w:w="2477" w:type="dxa"/>
            <w:vAlign w:val="center"/>
          </w:tcPr>
          <w:p>
            <w:pPr>
              <w:outlineLvl w:val="9"/>
              <w:rPr>
                <w:rFonts w:ascii="仿宋" w:hAnsi="仿宋" w:eastAsia="仿宋" w:cs="仿宋"/>
                <w:color w:val="auto"/>
                <w:spacing w:val="-1"/>
              </w:rPr>
            </w:pPr>
          </w:p>
        </w:tc>
        <w:tc>
          <w:tcPr>
            <w:tcW w:w="2454" w:type="dxa"/>
            <w:vAlign w:val="center"/>
          </w:tcPr>
          <w:p>
            <w:pPr>
              <w:outlineLvl w:val="9"/>
              <w:rPr>
                <w:rFonts w:ascii="仿宋" w:hAnsi="仿宋" w:eastAsia="仿宋" w:cs="仿宋"/>
                <w:color w:val="auto"/>
                <w:spacing w:val="-1"/>
              </w:rPr>
            </w:pPr>
          </w:p>
        </w:tc>
        <w:tc>
          <w:tcPr>
            <w:tcW w:w="1130" w:type="dxa"/>
            <w:vAlign w:val="center"/>
          </w:tcPr>
          <w:p>
            <w:pPr>
              <w:outlineLvl w:val="9"/>
              <w:rPr>
                <w:rFonts w:ascii="仿宋" w:hAnsi="仿宋" w:eastAsia="仿宋" w:cs="仿宋"/>
                <w:color w:val="auto"/>
                <w:spacing w:val="-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pPr>
              <w:outlineLvl w:val="9"/>
              <w:rPr>
                <w:rFonts w:ascii="仿宋" w:hAnsi="仿宋" w:eastAsia="仿宋" w:cs="仿宋"/>
                <w:color w:val="auto"/>
                <w:spacing w:val="-1"/>
              </w:rPr>
            </w:pPr>
            <w:r>
              <w:rPr>
                <w:rFonts w:hint="eastAsia" w:ascii="仿宋" w:hAnsi="仿宋" w:eastAsia="仿宋" w:cs="仿宋"/>
                <w:color w:val="auto"/>
                <w:spacing w:val="-1"/>
              </w:rPr>
              <w:t>7</w:t>
            </w:r>
          </w:p>
        </w:tc>
        <w:tc>
          <w:tcPr>
            <w:tcW w:w="2154" w:type="dxa"/>
            <w:vAlign w:val="center"/>
          </w:tcPr>
          <w:p>
            <w:pPr>
              <w:outlineLvl w:val="9"/>
              <w:rPr>
                <w:rFonts w:ascii="仿宋" w:hAnsi="仿宋" w:eastAsia="仿宋" w:cs="仿宋"/>
                <w:color w:val="auto"/>
                <w:spacing w:val="-1"/>
              </w:rPr>
            </w:pPr>
          </w:p>
        </w:tc>
        <w:tc>
          <w:tcPr>
            <w:tcW w:w="2477" w:type="dxa"/>
            <w:vAlign w:val="center"/>
          </w:tcPr>
          <w:p>
            <w:pPr>
              <w:outlineLvl w:val="9"/>
              <w:rPr>
                <w:rFonts w:ascii="仿宋" w:hAnsi="仿宋" w:eastAsia="仿宋" w:cs="仿宋"/>
                <w:color w:val="auto"/>
                <w:spacing w:val="-1"/>
              </w:rPr>
            </w:pPr>
          </w:p>
        </w:tc>
        <w:tc>
          <w:tcPr>
            <w:tcW w:w="2454" w:type="dxa"/>
            <w:vAlign w:val="center"/>
          </w:tcPr>
          <w:p>
            <w:pPr>
              <w:outlineLvl w:val="9"/>
              <w:rPr>
                <w:rFonts w:ascii="仿宋" w:hAnsi="仿宋" w:eastAsia="仿宋" w:cs="仿宋"/>
                <w:color w:val="auto"/>
                <w:spacing w:val="-1"/>
              </w:rPr>
            </w:pPr>
          </w:p>
        </w:tc>
        <w:tc>
          <w:tcPr>
            <w:tcW w:w="1130" w:type="dxa"/>
            <w:vAlign w:val="center"/>
          </w:tcPr>
          <w:p>
            <w:pPr>
              <w:outlineLvl w:val="9"/>
              <w:rPr>
                <w:rFonts w:ascii="仿宋" w:hAnsi="仿宋" w:eastAsia="仿宋" w:cs="仿宋"/>
                <w:color w:val="auto"/>
                <w:spacing w:val="-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pPr>
              <w:outlineLvl w:val="9"/>
              <w:rPr>
                <w:rFonts w:ascii="仿宋" w:hAnsi="仿宋" w:eastAsia="仿宋" w:cs="仿宋"/>
                <w:color w:val="auto"/>
                <w:spacing w:val="-1"/>
              </w:rPr>
            </w:pPr>
            <w:r>
              <w:rPr>
                <w:rFonts w:hint="eastAsia" w:ascii="仿宋" w:hAnsi="仿宋" w:eastAsia="仿宋" w:cs="仿宋"/>
                <w:color w:val="auto"/>
                <w:spacing w:val="-1"/>
              </w:rPr>
              <w:t>8</w:t>
            </w:r>
          </w:p>
        </w:tc>
        <w:tc>
          <w:tcPr>
            <w:tcW w:w="2154" w:type="dxa"/>
            <w:vAlign w:val="center"/>
          </w:tcPr>
          <w:p>
            <w:pPr>
              <w:outlineLvl w:val="9"/>
              <w:rPr>
                <w:rFonts w:ascii="仿宋" w:hAnsi="仿宋" w:eastAsia="仿宋" w:cs="仿宋"/>
                <w:color w:val="auto"/>
                <w:spacing w:val="-1"/>
              </w:rPr>
            </w:pPr>
          </w:p>
        </w:tc>
        <w:tc>
          <w:tcPr>
            <w:tcW w:w="2477" w:type="dxa"/>
            <w:vAlign w:val="center"/>
          </w:tcPr>
          <w:p>
            <w:pPr>
              <w:outlineLvl w:val="9"/>
              <w:rPr>
                <w:rFonts w:ascii="仿宋" w:hAnsi="仿宋" w:eastAsia="仿宋" w:cs="仿宋"/>
                <w:color w:val="auto"/>
                <w:spacing w:val="-1"/>
              </w:rPr>
            </w:pPr>
          </w:p>
        </w:tc>
        <w:tc>
          <w:tcPr>
            <w:tcW w:w="2454" w:type="dxa"/>
            <w:vAlign w:val="center"/>
          </w:tcPr>
          <w:p>
            <w:pPr>
              <w:outlineLvl w:val="9"/>
              <w:rPr>
                <w:rFonts w:ascii="仿宋" w:hAnsi="仿宋" w:eastAsia="仿宋" w:cs="仿宋"/>
                <w:color w:val="auto"/>
                <w:spacing w:val="-1"/>
              </w:rPr>
            </w:pPr>
          </w:p>
        </w:tc>
        <w:tc>
          <w:tcPr>
            <w:tcW w:w="1130" w:type="dxa"/>
            <w:vAlign w:val="center"/>
          </w:tcPr>
          <w:p>
            <w:pPr>
              <w:outlineLvl w:val="9"/>
              <w:rPr>
                <w:rFonts w:ascii="仿宋" w:hAnsi="仿宋" w:eastAsia="仿宋" w:cs="仿宋"/>
                <w:color w:val="auto"/>
                <w:spacing w:val="-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pPr>
              <w:outlineLvl w:val="9"/>
              <w:rPr>
                <w:rFonts w:ascii="仿宋" w:hAnsi="仿宋" w:eastAsia="仿宋" w:cs="仿宋"/>
                <w:color w:val="auto"/>
                <w:spacing w:val="-1"/>
              </w:rPr>
            </w:pPr>
            <w:r>
              <w:rPr>
                <w:rFonts w:hint="eastAsia" w:ascii="仿宋" w:hAnsi="仿宋" w:eastAsia="仿宋" w:cs="仿宋"/>
                <w:color w:val="auto"/>
                <w:spacing w:val="-1"/>
              </w:rPr>
              <w:t>9</w:t>
            </w:r>
          </w:p>
        </w:tc>
        <w:tc>
          <w:tcPr>
            <w:tcW w:w="2154" w:type="dxa"/>
            <w:vAlign w:val="center"/>
          </w:tcPr>
          <w:p>
            <w:pPr>
              <w:outlineLvl w:val="9"/>
              <w:rPr>
                <w:rFonts w:ascii="仿宋" w:hAnsi="仿宋" w:eastAsia="仿宋" w:cs="仿宋"/>
                <w:color w:val="auto"/>
                <w:spacing w:val="-1"/>
              </w:rPr>
            </w:pPr>
          </w:p>
        </w:tc>
        <w:tc>
          <w:tcPr>
            <w:tcW w:w="2477" w:type="dxa"/>
            <w:vAlign w:val="center"/>
          </w:tcPr>
          <w:p>
            <w:pPr>
              <w:outlineLvl w:val="9"/>
              <w:rPr>
                <w:rFonts w:ascii="仿宋" w:hAnsi="仿宋" w:eastAsia="仿宋" w:cs="仿宋"/>
                <w:color w:val="auto"/>
                <w:spacing w:val="-1"/>
              </w:rPr>
            </w:pPr>
          </w:p>
        </w:tc>
        <w:tc>
          <w:tcPr>
            <w:tcW w:w="2454" w:type="dxa"/>
            <w:vAlign w:val="center"/>
          </w:tcPr>
          <w:p>
            <w:pPr>
              <w:outlineLvl w:val="9"/>
              <w:rPr>
                <w:rFonts w:ascii="仿宋" w:hAnsi="仿宋" w:eastAsia="仿宋" w:cs="仿宋"/>
                <w:color w:val="auto"/>
                <w:spacing w:val="-1"/>
              </w:rPr>
            </w:pPr>
          </w:p>
        </w:tc>
        <w:tc>
          <w:tcPr>
            <w:tcW w:w="1130" w:type="dxa"/>
            <w:vAlign w:val="center"/>
          </w:tcPr>
          <w:p>
            <w:pPr>
              <w:outlineLvl w:val="9"/>
              <w:rPr>
                <w:rFonts w:ascii="仿宋" w:hAnsi="仿宋" w:eastAsia="仿宋" w:cs="仿宋"/>
                <w:color w:val="auto"/>
                <w:spacing w:val="-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pPr>
              <w:outlineLvl w:val="9"/>
              <w:rPr>
                <w:rFonts w:ascii="仿宋" w:hAnsi="仿宋" w:eastAsia="仿宋" w:cs="仿宋"/>
                <w:color w:val="auto"/>
                <w:spacing w:val="-1"/>
              </w:rPr>
            </w:pPr>
            <w:r>
              <w:rPr>
                <w:rFonts w:hint="eastAsia" w:ascii="仿宋" w:hAnsi="仿宋" w:eastAsia="仿宋" w:cs="仿宋"/>
                <w:color w:val="auto"/>
                <w:spacing w:val="-1"/>
              </w:rPr>
              <w:t>10</w:t>
            </w:r>
          </w:p>
        </w:tc>
        <w:tc>
          <w:tcPr>
            <w:tcW w:w="2154" w:type="dxa"/>
            <w:vAlign w:val="center"/>
          </w:tcPr>
          <w:p>
            <w:pPr>
              <w:outlineLvl w:val="9"/>
              <w:rPr>
                <w:rFonts w:ascii="仿宋" w:hAnsi="仿宋" w:eastAsia="仿宋" w:cs="仿宋"/>
                <w:color w:val="auto"/>
                <w:spacing w:val="-1"/>
              </w:rPr>
            </w:pPr>
          </w:p>
        </w:tc>
        <w:tc>
          <w:tcPr>
            <w:tcW w:w="2477" w:type="dxa"/>
            <w:vAlign w:val="center"/>
          </w:tcPr>
          <w:p>
            <w:pPr>
              <w:outlineLvl w:val="9"/>
              <w:rPr>
                <w:rFonts w:ascii="仿宋" w:hAnsi="仿宋" w:eastAsia="仿宋" w:cs="仿宋"/>
                <w:color w:val="auto"/>
                <w:spacing w:val="-1"/>
              </w:rPr>
            </w:pPr>
          </w:p>
        </w:tc>
        <w:tc>
          <w:tcPr>
            <w:tcW w:w="2454" w:type="dxa"/>
            <w:vAlign w:val="center"/>
          </w:tcPr>
          <w:p>
            <w:pPr>
              <w:outlineLvl w:val="9"/>
              <w:rPr>
                <w:rFonts w:ascii="仿宋" w:hAnsi="仿宋" w:eastAsia="仿宋" w:cs="仿宋"/>
                <w:color w:val="auto"/>
                <w:spacing w:val="-1"/>
              </w:rPr>
            </w:pPr>
          </w:p>
        </w:tc>
        <w:tc>
          <w:tcPr>
            <w:tcW w:w="1130" w:type="dxa"/>
            <w:vAlign w:val="center"/>
          </w:tcPr>
          <w:p>
            <w:pPr>
              <w:outlineLvl w:val="9"/>
              <w:rPr>
                <w:rFonts w:ascii="仿宋" w:hAnsi="仿宋" w:eastAsia="仿宋" w:cs="仿宋"/>
                <w:color w:val="auto"/>
                <w:spacing w:val="-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pPr>
              <w:outlineLvl w:val="9"/>
              <w:rPr>
                <w:rFonts w:ascii="仿宋" w:hAnsi="仿宋" w:eastAsia="仿宋" w:cs="仿宋"/>
                <w:color w:val="auto"/>
                <w:spacing w:val="-1"/>
              </w:rPr>
            </w:pPr>
            <w:r>
              <w:rPr>
                <w:rFonts w:hint="eastAsia" w:ascii="仿宋" w:hAnsi="仿宋" w:eastAsia="仿宋" w:cs="仿宋"/>
                <w:color w:val="auto"/>
                <w:spacing w:val="-1"/>
              </w:rPr>
              <w:t>11</w:t>
            </w:r>
          </w:p>
        </w:tc>
        <w:tc>
          <w:tcPr>
            <w:tcW w:w="2154" w:type="dxa"/>
            <w:vAlign w:val="center"/>
          </w:tcPr>
          <w:p>
            <w:pPr>
              <w:outlineLvl w:val="9"/>
              <w:rPr>
                <w:rFonts w:ascii="仿宋" w:hAnsi="仿宋" w:eastAsia="仿宋" w:cs="仿宋"/>
                <w:color w:val="auto"/>
                <w:spacing w:val="-1"/>
              </w:rPr>
            </w:pPr>
          </w:p>
        </w:tc>
        <w:tc>
          <w:tcPr>
            <w:tcW w:w="2477" w:type="dxa"/>
            <w:vAlign w:val="center"/>
          </w:tcPr>
          <w:p>
            <w:pPr>
              <w:outlineLvl w:val="9"/>
              <w:rPr>
                <w:rFonts w:ascii="仿宋" w:hAnsi="仿宋" w:eastAsia="仿宋" w:cs="仿宋"/>
                <w:color w:val="auto"/>
                <w:spacing w:val="-1"/>
              </w:rPr>
            </w:pPr>
          </w:p>
        </w:tc>
        <w:tc>
          <w:tcPr>
            <w:tcW w:w="2454" w:type="dxa"/>
            <w:vAlign w:val="center"/>
          </w:tcPr>
          <w:p>
            <w:pPr>
              <w:outlineLvl w:val="9"/>
              <w:rPr>
                <w:rFonts w:ascii="仿宋" w:hAnsi="仿宋" w:eastAsia="仿宋" w:cs="仿宋"/>
                <w:color w:val="auto"/>
                <w:spacing w:val="-1"/>
              </w:rPr>
            </w:pPr>
          </w:p>
        </w:tc>
        <w:tc>
          <w:tcPr>
            <w:tcW w:w="1130" w:type="dxa"/>
            <w:vAlign w:val="center"/>
          </w:tcPr>
          <w:p>
            <w:pPr>
              <w:outlineLvl w:val="9"/>
              <w:rPr>
                <w:rFonts w:ascii="仿宋" w:hAnsi="仿宋" w:eastAsia="仿宋" w:cs="仿宋"/>
                <w:color w:val="auto"/>
                <w:spacing w:val="-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pPr>
              <w:outlineLvl w:val="9"/>
              <w:rPr>
                <w:rFonts w:ascii="仿宋" w:hAnsi="仿宋" w:eastAsia="仿宋" w:cs="仿宋"/>
                <w:color w:val="auto"/>
                <w:spacing w:val="-1"/>
              </w:rPr>
            </w:pPr>
            <w:r>
              <w:rPr>
                <w:rFonts w:hint="eastAsia" w:ascii="仿宋" w:hAnsi="仿宋" w:eastAsia="仿宋" w:cs="仿宋"/>
                <w:color w:val="auto"/>
                <w:spacing w:val="-1"/>
              </w:rPr>
              <w:t>12</w:t>
            </w:r>
          </w:p>
        </w:tc>
        <w:tc>
          <w:tcPr>
            <w:tcW w:w="2154" w:type="dxa"/>
            <w:vAlign w:val="center"/>
          </w:tcPr>
          <w:p>
            <w:pPr>
              <w:outlineLvl w:val="9"/>
              <w:rPr>
                <w:rFonts w:ascii="仿宋" w:hAnsi="仿宋" w:eastAsia="仿宋" w:cs="仿宋"/>
                <w:color w:val="auto"/>
                <w:spacing w:val="-1"/>
              </w:rPr>
            </w:pPr>
          </w:p>
        </w:tc>
        <w:tc>
          <w:tcPr>
            <w:tcW w:w="2477" w:type="dxa"/>
            <w:vAlign w:val="center"/>
          </w:tcPr>
          <w:p>
            <w:pPr>
              <w:outlineLvl w:val="9"/>
              <w:rPr>
                <w:rFonts w:ascii="仿宋" w:hAnsi="仿宋" w:eastAsia="仿宋" w:cs="仿宋"/>
                <w:color w:val="auto"/>
                <w:spacing w:val="-1"/>
              </w:rPr>
            </w:pPr>
          </w:p>
        </w:tc>
        <w:tc>
          <w:tcPr>
            <w:tcW w:w="2454" w:type="dxa"/>
            <w:vAlign w:val="center"/>
          </w:tcPr>
          <w:p>
            <w:pPr>
              <w:outlineLvl w:val="9"/>
              <w:rPr>
                <w:rFonts w:ascii="仿宋" w:hAnsi="仿宋" w:eastAsia="仿宋" w:cs="仿宋"/>
                <w:color w:val="auto"/>
                <w:spacing w:val="-1"/>
              </w:rPr>
            </w:pPr>
          </w:p>
        </w:tc>
        <w:tc>
          <w:tcPr>
            <w:tcW w:w="1130" w:type="dxa"/>
            <w:vAlign w:val="center"/>
          </w:tcPr>
          <w:p>
            <w:pPr>
              <w:outlineLvl w:val="9"/>
              <w:rPr>
                <w:rFonts w:ascii="仿宋" w:hAnsi="仿宋" w:eastAsia="仿宋" w:cs="仿宋"/>
                <w:color w:val="auto"/>
                <w:spacing w:val="-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pPr>
              <w:outlineLvl w:val="9"/>
              <w:rPr>
                <w:rFonts w:ascii="仿宋" w:hAnsi="仿宋" w:eastAsia="仿宋" w:cs="仿宋"/>
                <w:color w:val="auto"/>
                <w:spacing w:val="-1"/>
              </w:rPr>
            </w:pPr>
            <w:r>
              <w:rPr>
                <w:rFonts w:hint="eastAsia" w:ascii="仿宋" w:hAnsi="仿宋" w:eastAsia="仿宋" w:cs="仿宋"/>
                <w:color w:val="auto"/>
                <w:spacing w:val="-1"/>
              </w:rPr>
              <w:t>13</w:t>
            </w:r>
          </w:p>
        </w:tc>
        <w:tc>
          <w:tcPr>
            <w:tcW w:w="2154" w:type="dxa"/>
            <w:vAlign w:val="center"/>
          </w:tcPr>
          <w:p>
            <w:pPr>
              <w:outlineLvl w:val="9"/>
              <w:rPr>
                <w:rFonts w:ascii="仿宋" w:hAnsi="仿宋" w:eastAsia="仿宋" w:cs="仿宋"/>
                <w:color w:val="auto"/>
                <w:spacing w:val="-1"/>
              </w:rPr>
            </w:pPr>
          </w:p>
        </w:tc>
        <w:tc>
          <w:tcPr>
            <w:tcW w:w="2477" w:type="dxa"/>
            <w:vAlign w:val="center"/>
          </w:tcPr>
          <w:p>
            <w:pPr>
              <w:outlineLvl w:val="9"/>
              <w:rPr>
                <w:rFonts w:ascii="仿宋" w:hAnsi="仿宋" w:eastAsia="仿宋" w:cs="仿宋"/>
                <w:color w:val="auto"/>
                <w:spacing w:val="-1"/>
              </w:rPr>
            </w:pPr>
          </w:p>
        </w:tc>
        <w:tc>
          <w:tcPr>
            <w:tcW w:w="2454" w:type="dxa"/>
            <w:vAlign w:val="center"/>
          </w:tcPr>
          <w:p>
            <w:pPr>
              <w:outlineLvl w:val="9"/>
              <w:rPr>
                <w:rFonts w:ascii="仿宋" w:hAnsi="仿宋" w:eastAsia="仿宋" w:cs="仿宋"/>
                <w:color w:val="auto"/>
                <w:spacing w:val="-1"/>
              </w:rPr>
            </w:pPr>
          </w:p>
        </w:tc>
        <w:tc>
          <w:tcPr>
            <w:tcW w:w="1130" w:type="dxa"/>
            <w:vAlign w:val="center"/>
          </w:tcPr>
          <w:p>
            <w:pPr>
              <w:outlineLvl w:val="9"/>
              <w:rPr>
                <w:rFonts w:ascii="仿宋" w:hAnsi="仿宋" w:eastAsia="仿宋" w:cs="仿宋"/>
                <w:color w:val="auto"/>
                <w:spacing w:val="-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pPr>
              <w:outlineLvl w:val="9"/>
              <w:rPr>
                <w:rFonts w:ascii="仿宋" w:hAnsi="仿宋" w:eastAsia="仿宋" w:cs="仿宋"/>
                <w:color w:val="auto"/>
                <w:spacing w:val="-1"/>
              </w:rPr>
            </w:pPr>
            <w:r>
              <w:rPr>
                <w:rFonts w:hint="eastAsia" w:ascii="仿宋" w:hAnsi="仿宋" w:eastAsia="仿宋" w:cs="仿宋"/>
                <w:color w:val="auto"/>
                <w:spacing w:val="-1"/>
              </w:rPr>
              <w:t>14</w:t>
            </w:r>
          </w:p>
        </w:tc>
        <w:tc>
          <w:tcPr>
            <w:tcW w:w="2154" w:type="dxa"/>
            <w:vAlign w:val="center"/>
          </w:tcPr>
          <w:p>
            <w:pPr>
              <w:outlineLvl w:val="9"/>
              <w:rPr>
                <w:rFonts w:ascii="仿宋" w:hAnsi="仿宋" w:eastAsia="仿宋" w:cs="仿宋"/>
                <w:color w:val="auto"/>
                <w:spacing w:val="-1"/>
              </w:rPr>
            </w:pPr>
          </w:p>
        </w:tc>
        <w:tc>
          <w:tcPr>
            <w:tcW w:w="2477" w:type="dxa"/>
            <w:vAlign w:val="center"/>
          </w:tcPr>
          <w:p>
            <w:pPr>
              <w:outlineLvl w:val="9"/>
              <w:rPr>
                <w:rFonts w:ascii="仿宋" w:hAnsi="仿宋" w:eastAsia="仿宋" w:cs="仿宋"/>
                <w:color w:val="auto"/>
                <w:spacing w:val="-1"/>
              </w:rPr>
            </w:pPr>
          </w:p>
        </w:tc>
        <w:tc>
          <w:tcPr>
            <w:tcW w:w="2454" w:type="dxa"/>
            <w:vAlign w:val="center"/>
          </w:tcPr>
          <w:p>
            <w:pPr>
              <w:outlineLvl w:val="9"/>
              <w:rPr>
                <w:rFonts w:ascii="仿宋" w:hAnsi="仿宋" w:eastAsia="仿宋" w:cs="仿宋"/>
                <w:color w:val="auto"/>
                <w:spacing w:val="-1"/>
              </w:rPr>
            </w:pPr>
          </w:p>
        </w:tc>
        <w:tc>
          <w:tcPr>
            <w:tcW w:w="1130" w:type="dxa"/>
            <w:vAlign w:val="center"/>
          </w:tcPr>
          <w:p>
            <w:pPr>
              <w:outlineLvl w:val="9"/>
              <w:rPr>
                <w:rFonts w:ascii="仿宋" w:hAnsi="仿宋" w:eastAsia="仿宋" w:cs="仿宋"/>
                <w:color w:val="auto"/>
                <w:spacing w:val="-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pPr>
              <w:outlineLvl w:val="9"/>
              <w:rPr>
                <w:rFonts w:ascii="仿宋" w:hAnsi="仿宋" w:eastAsia="仿宋" w:cs="仿宋"/>
                <w:color w:val="auto"/>
                <w:spacing w:val="-1"/>
              </w:rPr>
            </w:pPr>
            <w:r>
              <w:rPr>
                <w:rFonts w:hint="eastAsia" w:ascii="仿宋" w:hAnsi="仿宋" w:eastAsia="仿宋" w:cs="仿宋"/>
                <w:color w:val="auto"/>
                <w:spacing w:val="-1"/>
              </w:rPr>
              <w:t>15</w:t>
            </w:r>
          </w:p>
        </w:tc>
        <w:tc>
          <w:tcPr>
            <w:tcW w:w="2154" w:type="dxa"/>
            <w:vAlign w:val="center"/>
          </w:tcPr>
          <w:p>
            <w:pPr>
              <w:outlineLvl w:val="9"/>
              <w:rPr>
                <w:rFonts w:ascii="仿宋" w:hAnsi="仿宋" w:eastAsia="仿宋" w:cs="仿宋"/>
                <w:color w:val="auto"/>
                <w:spacing w:val="-1"/>
              </w:rPr>
            </w:pPr>
          </w:p>
        </w:tc>
        <w:tc>
          <w:tcPr>
            <w:tcW w:w="2477" w:type="dxa"/>
            <w:vAlign w:val="center"/>
          </w:tcPr>
          <w:p>
            <w:pPr>
              <w:outlineLvl w:val="9"/>
              <w:rPr>
                <w:rFonts w:ascii="仿宋" w:hAnsi="仿宋" w:eastAsia="仿宋" w:cs="仿宋"/>
                <w:color w:val="auto"/>
                <w:spacing w:val="-1"/>
              </w:rPr>
            </w:pPr>
          </w:p>
        </w:tc>
        <w:tc>
          <w:tcPr>
            <w:tcW w:w="2454" w:type="dxa"/>
            <w:vAlign w:val="center"/>
          </w:tcPr>
          <w:p>
            <w:pPr>
              <w:outlineLvl w:val="9"/>
              <w:rPr>
                <w:rFonts w:ascii="仿宋" w:hAnsi="仿宋" w:eastAsia="仿宋" w:cs="仿宋"/>
                <w:color w:val="auto"/>
                <w:spacing w:val="-1"/>
              </w:rPr>
            </w:pPr>
          </w:p>
        </w:tc>
        <w:tc>
          <w:tcPr>
            <w:tcW w:w="1130" w:type="dxa"/>
            <w:vAlign w:val="center"/>
          </w:tcPr>
          <w:p>
            <w:pPr>
              <w:outlineLvl w:val="9"/>
              <w:rPr>
                <w:rFonts w:ascii="仿宋" w:hAnsi="仿宋" w:eastAsia="仿宋" w:cs="仿宋"/>
                <w:color w:val="auto"/>
                <w:spacing w:val="-1"/>
              </w:rPr>
            </w:pPr>
          </w:p>
        </w:tc>
      </w:tr>
    </w:tbl>
    <w:p>
      <w:pPr>
        <w:outlineLvl w:val="9"/>
        <w:rPr>
          <w:rFonts w:ascii="仿宋" w:hAnsi="仿宋" w:eastAsia="仿宋" w:cs="仿宋"/>
          <w:color w:val="auto"/>
          <w:spacing w:val="-1"/>
          <w:lang w:eastAsia="zh-CN"/>
        </w:rPr>
      </w:pPr>
      <w:r>
        <w:rPr>
          <w:rFonts w:hint="eastAsia" w:ascii="仿宋" w:hAnsi="仿宋" w:eastAsia="仿宋" w:cs="仿宋"/>
          <w:color w:val="auto"/>
          <w:spacing w:val="-1"/>
          <w:lang w:eastAsia="zh-CN"/>
        </w:rPr>
        <w:t>注：请在“偏离说明”栏内扼要说明偏离情况，如无偏离则不需列明，说明表示完全响应</w:t>
      </w:r>
    </w:p>
    <w:p>
      <w:pPr>
        <w:pStyle w:val="9"/>
        <w:numPr>
          <w:ilvl w:val="0"/>
          <w:numId w:val="0"/>
        </w:numPr>
        <w:tabs>
          <w:tab w:val="left" w:pos="780"/>
          <w:tab w:val="left" w:pos="8227"/>
        </w:tabs>
        <w:kinsoku w:val="0"/>
        <w:overflowPunct w:val="0"/>
        <w:spacing w:line="381" w:lineRule="auto"/>
        <w:ind w:left="1680" w:right="118"/>
        <w:outlineLvl w:val="9"/>
        <w:rPr>
          <w:rFonts w:ascii="仿宋" w:hAnsi="仿宋" w:eastAsia="仿宋" w:cs="仿宋"/>
          <w:color w:val="auto"/>
          <w:lang w:eastAsia="zh-CN"/>
        </w:rPr>
      </w:pPr>
    </w:p>
    <w:p>
      <w:pPr>
        <w:pStyle w:val="9"/>
        <w:numPr>
          <w:ilvl w:val="0"/>
          <w:numId w:val="0"/>
        </w:numPr>
        <w:tabs>
          <w:tab w:val="left" w:pos="780"/>
          <w:tab w:val="left" w:pos="8227"/>
        </w:tabs>
        <w:kinsoku w:val="0"/>
        <w:overflowPunct w:val="0"/>
        <w:spacing w:line="381" w:lineRule="auto"/>
        <w:ind w:left="1680" w:right="118"/>
        <w:outlineLvl w:val="9"/>
        <w:rPr>
          <w:rFonts w:ascii="仿宋" w:hAnsi="仿宋" w:eastAsia="仿宋" w:cs="仿宋"/>
          <w:color w:val="auto"/>
          <w:lang w:eastAsia="zh-CN"/>
        </w:rPr>
      </w:pPr>
    </w:p>
    <w:p>
      <w:pPr>
        <w:pStyle w:val="9"/>
        <w:numPr>
          <w:ilvl w:val="0"/>
          <w:numId w:val="0"/>
        </w:numPr>
        <w:tabs>
          <w:tab w:val="left" w:pos="780"/>
          <w:tab w:val="left" w:pos="8227"/>
        </w:tabs>
        <w:kinsoku w:val="0"/>
        <w:overflowPunct w:val="0"/>
        <w:spacing w:line="381" w:lineRule="auto"/>
        <w:ind w:left="1680" w:right="118"/>
        <w:outlineLvl w:val="9"/>
        <w:rPr>
          <w:rFonts w:ascii="仿宋" w:hAnsi="仿宋" w:eastAsia="仿宋" w:cs="仿宋"/>
          <w:color w:val="auto"/>
          <w:sz w:val="24"/>
          <w:lang w:eastAsia="zh-CN"/>
        </w:rPr>
      </w:pPr>
    </w:p>
    <w:p>
      <w:pPr>
        <w:pStyle w:val="9"/>
        <w:numPr>
          <w:ilvl w:val="0"/>
          <w:numId w:val="0"/>
        </w:numPr>
        <w:tabs>
          <w:tab w:val="left" w:pos="780"/>
          <w:tab w:val="left" w:pos="8227"/>
        </w:tabs>
        <w:kinsoku w:val="0"/>
        <w:overflowPunct w:val="0"/>
        <w:spacing w:line="381" w:lineRule="auto"/>
        <w:ind w:left="1680" w:right="118"/>
        <w:outlineLvl w:val="9"/>
        <w:rPr>
          <w:rFonts w:ascii="仿宋" w:hAnsi="仿宋" w:eastAsia="仿宋" w:cs="仿宋"/>
          <w:color w:val="auto"/>
          <w:sz w:val="24"/>
          <w:lang w:eastAsia="zh-CN"/>
        </w:rPr>
      </w:pPr>
      <w:r>
        <w:rPr>
          <w:rFonts w:hint="eastAsia" w:ascii="仿宋" w:hAnsi="仿宋" w:eastAsia="仿宋" w:cs="仿宋"/>
          <w:color w:val="auto"/>
          <w:sz w:val="24"/>
          <w:lang w:eastAsia="zh-CN"/>
        </w:rPr>
        <w:t>供应商：</w:t>
      </w:r>
      <w:r>
        <w:rPr>
          <w:rFonts w:hint="eastAsia" w:ascii="仿宋" w:hAnsi="仿宋" w:eastAsia="仿宋" w:cs="仿宋"/>
          <w:color w:val="auto"/>
          <w:sz w:val="24"/>
          <w:u w:val="single"/>
          <w:lang w:eastAsia="zh-CN"/>
        </w:rPr>
        <w:tab/>
      </w:r>
      <w:r>
        <w:rPr>
          <w:rFonts w:hint="eastAsia" w:ascii="仿宋" w:hAnsi="仿宋" w:eastAsia="仿宋" w:cs="仿宋"/>
          <w:color w:val="auto"/>
          <w:w w:val="95"/>
          <w:sz w:val="24"/>
          <w:lang w:eastAsia="zh-CN"/>
        </w:rPr>
        <w:t>（盖章）</w:t>
      </w:r>
      <w:r>
        <w:rPr>
          <w:rFonts w:hint="eastAsia" w:ascii="仿宋" w:hAnsi="仿宋" w:eastAsia="仿宋" w:cs="仿宋"/>
          <w:color w:val="auto"/>
          <w:sz w:val="24"/>
          <w:lang w:eastAsia="zh-CN"/>
        </w:rPr>
        <w:t xml:space="preserve"> </w:t>
      </w:r>
    </w:p>
    <w:p>
      <w:pPr>
        <w:pStyle w:val="9"/>
        <w:numPr>
          <w:ilvl w:val="0"/>
          <w:numId w:val="0"/>
        </w:numPr>
        <w:tabs>
          <w:tab w:val="left" w:pos="780"/>
          <w:tab w:val="left" w:pos="8227"/>
        </w:tabs>
        <w:kinsoku w:val="0"/>
        <w:overflowPunct w:val="0"/>
        <w:spacing w:line="381" w:lineRule="auto"/>
        <w:ind w:left="1680" w:right="118"/>
        <w:outlineLvl w:val="9"/>
        <w:rPr>
          <w:rFonts w:ascii="仿宋" w:hAnsi="仿宋" w:eastAsia="仿宋" w:cs="仿宋"/>
          <w:color w:val="auto"/>
          <w:w w:val="95"/>
          <w:sz w:val="24"/>
          <w:lang w:eastAsia="zh-CN"/>
        </w:rPr>
      </w:pPr>
      <w:r>
        <w:rPr>
          <w:rFonts w:hint="eastAsia" w:ascii="仿宋" w:hAnsi="仿宋" w:eastAsia="仿宋" w:cs="仿宋"/>
          <w:color w:val="auto"/>
          <w:sz w:val="24"/>
          <w:lang w:eastAsia="zh-CN"/>
        </w:rPr>
        <w:t>法定代表人或被授权人：</w:t>
      </w:r>
      <w:r>
        <w:rPr>
          <w:rFonts w:hint="eastAsia" w:ascii="仿宋" w:hAnsi="仿宋" w:eastAsia="仿宋" w:cs="仿宋"/>
          <w:color w:val="auto"/>
          <w:sz w:val="24"/>
          <w:u w:val="single"/>
          <w:lang w:eastAsia="zh-CN"/>
        </w:rPr>
        <w:tab/>
      </w:r>
      <w:r>
        <w:rPr>
          <w:rFonts w:hint="eastAsia" w:ascii="仿宋" w:hAnsi="仿宋" w:eastAsia="仿宋" w:cs="仿宋"/>
          <w:color w:val="auto"/>
          <w:w w:val="95"/>
          <w:sz w:val="24"/>
          <w:lang w:eastAsia="zh-CN"/>
        </w:rPr>
        <w:t>（签章）</w:t>
      </w:r>
    </w:p>
    <w:p>
      <w:pPr>
        <w:pStyle w:val="40"/>
        <w:spacing w:after="0"/>
        <w:ind w:firstLine="420"/>
        <w:jc w:val="center"/>
        <w:outlineLvl w:val="9"/>
        <w:rPr>
          <w:rFonts w:ascii="仿宋" w:hAnsi="仿宋" w:eastAsia="仿宋" w:cs="仿宋"/>
          <w:color w:val="auto"/>
          <w:sz w:val="36"/>
          <w:szCs w:val="36"/>
        </w:rPr>
      </w:pPr>
      <w:r>
        <w:rPr>
          <w:rFonts w:hint="eastAsia" w:ascii="仿宋" w:hAnsi="仿宋" w:eastAsia="仿宋" w:cs="仿宋"/>
          <w:color w:val="auto"/>
          <w:sz w:val="24"/>
          <w:szCs w:val="24"/>
        </w:rPr>
        <w:t>日期：</w:t>
      </w:r>
      <w:r>
        <w:rPr>
          <w:rFonts w:hint="eastAsia" w:ascii="仿宋" w:hAnsi="仿宋" w:eastAsia="仿宋" w:cs="仿宋"/>
          <w:color w:val="auto"/>
          <w:sz w:val="24"/>
          <w:szCs w:val="24"/>
          <w:u w:val="single"/>
        </w:rPr>
        <w:tab/>
      </w:r>
      <w:r>
        <w:rPr>
          <w:rFonts w:hint="eastAsia" w:ascii="仿宋" w:hAnsi="仿宋" w:eastAsia="仿宋" w:cs="仿宋"/>
          <w:color w:val="auto"/>
          <w:sz w:val="24"/>
          <w:szCs w:val="24"/>
        </w:rPr>
        <w:t>年</w:t>
      </w:r>
      <w:r>
        <w:rPr>
          <w:rFonts w:hint="eastAsia" w:ascii="仿宋" w:hAnsi="仿宋" w:eastAsia="仿宋" w:cs="仿宋"/>
          <w:color w:val="auto"/>
          <w:sz w:val="24"/>
          <w:szCs w:val="24"/>
          <w:u w:val="single"/>
        </w:rPr>
        <w:tab/>
      </w:r>
      <w:r>
        <w:rPr>
          <w:rFonts w:hint="eastAsia" w:ascii="仿宋" w:hAnsi="仿宋" w:eastAsia="仿宋" w:cs="仿宋"/>
          <w:color w:val="auto"/>
          <w:sz w:val="24"/>
          <w:szCs w:val="24"/>
        </w:rPr>
        <w:t>月</w:t>
      </w:r>
      <w:r>
        <w:rPr>
          <w:rFonts w:hint="eastAsia" w:ascii="仿宋" w:hAnsi="仿宋" w:eastAsia="仿宋" w:cs="仿宋"/>
          <w:color w:val="auto"/>
          <w:sz w:val="24"/>
          <w:szCs w:val="24"/>
          <w:u w:val="single"/>
        </w:rPr>
        <w:tab/>
      </w:r>
      <w:r>
        <w:rPr>
          <w:rFonts w:hint="eastAsia" w:ascii="仿宋" w:hAnsi="仿宋" w:eastAsia="仿宋" w:cs="仿宋"/>
          <w:color w:val="auto"/>
          <w:sz w:val="24"/>
          <w:szCs w:val="24"/>
        </w:rPr>
        <w:t>日</w:t>
      </w:r>
    </w:p>
    <w:p>
      <w:pPr>
        <w:pStyle w:val="40"/>
        <w:spacing w:after="0"/>
        <w:ind w:firstLine="420"/>
        <w:jc w:val="center"/>
        <w:outlineLvl w:val="9"/>
        <w:rPr>
          <w:rFonts w:ascii="仿宋" w:hAnsi="仿宋" w:eastAsia="仿宋" w:cs="仿宋"/>
          <w:color w:val="auto"/>
          <w:sz w:val="36"/>
          <w:szCs w:val="36"/>
        </w:rPr>
      </w:pPr>
    </w:p>
    <w:p>
      <w:pPr>
        <w:pStyle w:val="41"/>
        <w:tabs>
          <w:tab w:val="left" w:pos="826"/>
        </w:tabs>
        <w:spacing w:line="470" w:lineRule="exact"/>
        <w:ind w:firstLine="0"/>
        <w:jc w:val="center"/>
        <w:outlineLvl w:val="9"/>
        <w:rPr>
          <w:rFonts w:ascii="仿宋" w:hAnsi="仿宋" w:eastAsia="仿宋" w:cs="仿宋"/>
          <w:color w:val="auto"/>
          <w:sz w:val="21"/>
          <w:szCs w:val="21"/>
        </w:rPr>
      </w:pPr>
    </w:p>
    <w:p>
      <w:pPr>
        <w:pStyle w:val="41"/>
        <w:tabs>
          <w:tab w:val="left" w:pos="826"/>
        </w:tabs>
        <w:spacing w:line="470" w:lineRule="exact"/>
        <w:ind w:firstLine="0"/>
        <w:jc w:val="center"/>
        <w:outlineLvl w:val="9"/>
        <w:rPr>
          <w:rFonts w:ascii="仿宋" w:hAnsi="仿宋" w:eastAsia="仿宋" w:cs="仿宋"/>
          <w:color w:val="auto"/>
          <w:sz w:val="21"/>
          <w:szCs w:val="21"/>
        </w:rPr>
      </w:pPr>
    </w:p>
    <w:p>
      <w:pPr>
        <w:pStyle w:val="41"/>
        <w:tabs>
          <w:tab w:val="left" w:pos="826"/>
        </w:tabs>
        <w:spacing w:line="470" w:lineRule="exact"/>
        <w:ind w:firstLine="0"/>
        <w:jc w:val="center"/>
        <w:outlineLvl w:val="9"/>
        <w:rPr>
          <w:rFonts w:ascii="仿宋" w:hAnsi="仿宋" w:eastAsia="仿宋" w:cs="仿宋"/>
          <w:color w:val="auto"/>
          <w:sz w:val="21"/>
          <w:szCs w:val="21"/>
        </w:rPr>
      </w:pPr>
    </w:p>
    <w:p>
      <w:pPr>
        <w:pStyle w:val="41"/>
        <w:tabs>
          <w:tab w:val="left" w:pos="826"/>
        </w:tabs>
        <w:spacing w:line="470" w:lineRule="exact"/>
        <w:ind w:firstLine="0"/>
        <w:jc w:val="center"/>
        <w:outlineLvl w:val="9"/>
        <w:rPr>
          <w:rFonts w:ascii="仿宋" w:hAnsi="仿宋" w:eastAsia="仿宋" w:cs="仿宋"/>
          <w:color w:val="auto"/>
          <w:sz w:val="21"/>
          <w:szCs w:val="21"/>
        </w:rPr>
      </w:pPr>
    </w:p>
    <w:p>
      <w:pPr>
        <w:pStyle w:val="41"/>
        <w:tabs>
          <w:tab w:val="left" w:pos="826"/>
        </w:tabs>
        <w:spacing w:line="470" w:lineRule="exact"/>
        <w:ind w:firstLine="0"/>
        <w:jc w:val="center"/>
        <w:outlineLvl w:val="9"/>
        <w:rPr>
          <w:rFonts w:ascii="仿宋" w:hAnsi="仿宋" w:eastAsia="仿宋" w:cs="仿宋"/>
          <w:color w:val="auto"/>
          <w:sz w:val="21"/>
          <w:szCs w:val="21"/>
        </w:rPr>
      </w:pPr>
    </w:p>
    <w:p>
      <w:pPr>
        <w:pStyle w:val="41"/>
        <w:tabs>
          <w:tab w:val="left" w:pos="826"/>
        </w:tabs>
        <w:spacing w:line="470" w:lineRule="exact"/>
        <w:ind w:firstLine="0"/>
        <w:jc w:val="center"/>
        <w:outlineLvl w:val="9"/>
        <w:rPr>
          <w:rFonts w:ascii="仿宋" w:hAnsi="仿宋" w:eastAsia="仿宋" w:cs="仿宋"/>
          <w:color w:val="auto"/>
          <w:sz w:val="21"/>
          <w:szCs w:val="21"/>
        </w:rPr>
      </w:pPr>
    </w:p>
    <w:p>
      <w:pPr>
        <w:pStyle w:val="41"/>
        <w:tabs>
          <w:tab w:val="left" w:pos="826"/>
        </w:tabs>
        <w:spacing w:line="470" w:lineRule="exact"/>
        <w:ind w:firstLine="0"/>
        <w:jc w:val="center"/>
        <w:outlineLvl w:val="9"/>
        <w:rPr>
          <w:rFonts w:ascii="仿宋" w:hAnsi="仿宋" w:eastAsia="仿宋" w:cs="仿宋"/>
          <w:color w:val="auto"/>
          <w:sz w:val="21"/>
          <w:szCs w:val="21"/>
        </w:rPr>
      </w:pPr>
    </w:p>
    <w:p>
      <w:pPr>
        <w:jc w:val="center"/>
        <w:outlineLvl w:val="9"/>
        <w:rPr>
          <w:rFonts w:ascii="仿宋" w:hAnsi="仿宋" w:eastAsia="仿宋" w:cs="仿宋"/>
          <w:color w:val="auto"/>
          <w:sz w:val="30"/>
          <w:szCs w:val="30"/>
          <w:lang w:eastAsia="zh-CN"/>
        </w:rPr>
      </w:pPr>
      <w:r>
        <w:rPr>
          <w:rFonts w:hint="eastAsia" w:ascii="仿宋" w:hAnsi="仿宋" w:eastAsia="仿宋" w:cs="仿宋"/>
          <w:b/>
          <w:bCs/>
          <w:color w:val="auto"/>
          <w:sz w:val="30"/>
          <w:szCs w:val="30"/>
          <w:lang w:val="en-US" w:eastAsia="zh-CN"/>
        </w:rPr>
        <w:t>6</w:t>
      </w:r>
      <w:r>
        <w:rPr>
          <w:rFonts w:hint="eastAsia" w:ascii="仿宋" w:hAnsi="仿宋" w:eastAsia="仿宋" w:cs="仿宋"/>
          <w:b/>
          <w:bCs/>
          <w:color w:val="auto"/>
          <w:sz w:val="30"/>
          <w:szCs w:val="30"/>
          <w:lang w:eastAsia="zh-CN"/>
        </w:rPr>
        <w:t>、供应商基本情况表</w:t>
      </w:r>
    </w:p>
    <w:p>
      <w:pPr>
        <w:pStyle w:val="9"/>
        <w:numPr>
          <w:ilvl w:val="0"/>
          <w:numId w:val="0"/>
        </w:numPr>
        <w:tabs>
          <w:tab w:val="left" w:pos="780"/>
        </w:tabs>
        <w:kinsoku w:val="0"/>
        <w:overflowPunct w:val="0"/>
        <w:spacing w:before="5"/>
        <w:outlineLvl w:val="9"/>
        <w:rPr>
          <w:rFonts w:ascii="仿宋" w:hAnsi="仿宋" w:eastAsia="仿宋" w:cs="仿宋"/>
          <w:b/>
          <w:bCs/>
          <w:color w:val="auto"/>
          <w:sz w:val="6"/>
          <w:szCs w:val="6"/>
          <w:lang w:eastAsia="zh-CN"/>
        </w:rPr>
      </w:pPr>
    </w:p>
    <w:tbl>
      <w:tblPr>
        <w:tblStyle w:val="28"/>
        <w:tblW w:w="8714" w:type="dxa"/>
        <w:jc w:val="center"/>
        <w:tblLayout w:type="fixed"/>
        <w:tblCellMar>
          <w:top w:w="0" w:type="dxa"/>
          <w:left w:w="0" w:type="dxa"/>
          <w:bottom w:w="0" w:type="dxa"/>
          <w:right w:w="0" w:type="dxa"/>
        </w:tblCellMar>
      </w:tblPr>
      <w:tblGrid>
        <w:gridCol w:w="1242"/>
        <w:gridCol w:w="1445"/>
        <w:gridCol w:w="849"/>
        <w:gridCol w:w="493"/>
        <w:gridCol w:w="655"/>
        <w:gridCol w:w="688"/>
        <w:gridCol w:w="458"/>
        <w:gridCol w:w="367"/>
        <w:gridCol w:w="552"/>
        <w:gridCol w:w="1965"/>
      </w:tblGrid>
      <w:tr>
        <w:tblPrEx>
          <w:tblCellMar>
            <w:top w:w="0" w:type="dxa"/>
            <w:left w:w="0" w:type="dxa"/>
            <w:bottom w:w="0" w:type="dxa"/>
            <w:right w:w="0" w:type="dxa"/>
          </w:tblCellMar>
        </w:tblPrEx>
        <w:trPr>
          <w:trHeight w:val="691" w:hRule="exact"/>
          <w:jc w:val="center"/>
        </w:trPr>
        <w:tc>
          <w:tcPr>
            <w:tcW w:w="1242" w:type="dxa"/>
            <w:tcBorders>
              <w:top w:val="single" w:color="000000" w:sz="4" w:space="0"/>
              <w:left w:val="single" w:color="000000" w:sz="4" w:space="0"/>
              <w:bottom w:val="single" w:color="000000" w:sz="4" w:space="0"/>
              <w:right w:val="single" w:color="000000" w:sz="4" w:space="0"/>
            </w:tcBorders>
          </w:tcPr>
          <w:p>
            <w:pPr>
              <w:pStyle w:val="44"/>
              <w:kinsoku w:val="0"/>
              <w:overflowPunct w:val="0"/>
              <w:spacing w:before="145"/>
              <w:ind w:left="137"/>
              <w:outlineLvl w:val="9"/>
              <w:rPr>
                <w:rFonts w:ascii="仿宋" w:hAnsi="仿宋" w:eastAsia="仿宋" w:cs="仿宋"/>
                <w:color w:val="auto"/>
              </w:rPr>
            </w:pPr>
            <w:r>
              <w:rPr>
                <w:rFonts w:hint="eastAsia" w:ascii="仿宋" w:hAnsi="仿宋" w:eastAsia="仿宋" w:cs="仿宋"/>
                <w:color w:val="auto"/>
              </w:rPr>
              <w:t>单位名称</w:t>
            </w:r>
          </w:p>
        </w:tc>
        <w:tc>
          <w:tcPr>
            <w:tcW w:w="7472" w:type="dxa"/>
            <w:gridSpan w:val="9"/>
            <w:tcBorders>
              <w:top w:val="single" w:color="000000" w:sz="4" w:space="0"/>
              <w:left w:val="single" w:color="000000" w:sz="4" w:space="0"/>
              <w:bottom w:val="single" w:color="000000" w:sz="4" w:space="0"/>
              <w:right w:val="single" w:color="000000" w:sz="4" w:space="0"/>
            </w:tcBorders>
          </w:tcPr>
          <w:p>
            <w:pPr>
              <w:outlineLvl w:val="9"/>
              <w:rPr>
                <w:rFonts w:ascii="仿宋" w:hAnsi="仿宋" w:eastAsia="仿宋" w:cs="仿宋"/>
                <w:color w:val="auto"/>
              </w:rPr>
            </w:pPr>
          </w:p>
        </w:tc>
      </w:tr>
      <w:tr>
        <w:tblPrEx>
          <w:tblCellMar>
            <w:top w:w="0" w:type="dxa"/>
            <w:left w:w="0" w:type="dxa"/>
            <w:bottom w:w="0" w:type="dxa"/>
            <w:right w:w="0" w:type="dxa"/>
          </w:tblCellMar>
        </w:tblPrEx>
        <w:trPr>
          <w:trHeight w:val="691" w:hRule="exact"/>
          <w:jc w:val="center"/>
        </w:trPr>
        <w:tc>
          <w:tcPr>
            <w:tcW w:w="1242" w:type="dxa"/>
            <w:tcBorders>
              <w:top w:val="single" w:color="000000" w:sz="4" w:space="0"/>
              <w:left w:val="single" w:color="000000" w:sz="4" w:space="0"/>
              <w:bottom w:val="single" w:color="000000" w:sz="4" w:space="0"/>
              <w:right w:val="single" w:color="000000" w:sz="4" w:space="0"/>
            </w:tcBorders>
          </w:tcPr>
          <w:p>
            <w:pPr>
              <w:pStyle w:val="44"/>
              <w:kinsoku w:val="0"/>
              <w:overflowPunct w:val="0"/>
              <w:spacing w:before="145"/>
              <w:ind w:left="137"/>
              <w:outlineLvl w:val="9"/>
              <w:rPr>
                <w:rFonts w:ascii="仿宋" w:hAnsi="仿宋" w:eastAsia="仿宋" w:cs="仿宋"/>
                <w:color w:val="auto"/>
              </w:rPr>
            </w:pPr>
            <w:r>
              <w:rPr>
                <w:rFonts w:hint="eastAsia" w:ascii="仿宋" w:hAnsi="仿宋" w:eastAsia="仿宋" w:cs="仿宋"/>
                <w:color w:val="auto"/>
              </w:rPr>
              <w:t>单位地址</w:t>
            </w:r>
          </w:p>
        </w:tc>
        <w:tc>
          <w:tcPr>
            <w:tcW w:w="7472" w:type="dxa"/>
            <w:gridSpan w:val="9"/>
            <w:tcBorders>
              <w:top w:val="single" w:color="000000" w:sz="4" w:space="0"/>
              <w:left w:val="single" w:color="000000" w:sz="4" w:space="0"/>
              <w:bottom w:val="single" w:color="000000" w:sz="4" w:space="0"/>
              <w:right w:val="single" w:color="000000" w:sz="4" w:space="0"/>
            </w:tcBorders>
          </w:tcPr>
          <w:p>
            <w:pPr>
              <w:outlineLvl w:val="9"/>
              <w:rPr>
                <w:rFonts w:ascii="仿宋" w:hAnsi="仿宋" w:eastAsia="仿宋" w:cs="仿宋"/>
                <w:color w:val="auto"/>
              </w:rPr>
            </w:pPr>
          </w:p>
        </w:tc>
      </w:tr>
      <w:tr>
        <w:tblPrEx>
          <w:tblCellMar>
            <w:top w:w="0" w:type="dxa"/>
            <w:left w:w="0" w:type="dxa"/>
            <w:bottom w:w="0" w:type="dxa"/>
            <w:right w:w="0" w:type="dxa"/>
          </w:tblCellMar>
        </w:tblPrEx>
        <w:trPr>
          <w:trHeight w:val="691" w:hRule="exact"/>
          <w:jc w:val="center"/>
        </w:trPr>
        <w:tc>
          <w:tcPr>
            <w:tcW w:w="1242" w:type="dxa"/>
            <w:tcBorders>
              <w:top w:val="single" w:color="000000" w:sz="4" w:space="0"/>
              <w:left w:val="single" w:color="000000" w:sz="4" w:space="0"/>
              <w:bottom w:val="single" w:color="000000" w:sz="4" w:space="0"/>
              <w:right w:val="single" w:color="000000" w:sz="4" w:space="0"/>
            </w:tcBorders>
          </w:tcPr>
          <w:p>
            <w:pPr>
              <w:pStyle w:val="44"/>
              <w:kinsoku w:val="0"/>
              <w:overflowPunct w:val="0"/>
              <w:spacing w:before="145"/>
              <w:ind w:left="137"/>
              <w:outlineLvl w:val="9"/>
              <w:rPr>
                <w:rFonts w:ascii="仿宋" w:hAnsi="仿宋" w:eastAsia="仿宋" w:cs="仿宋"/>
                <w:color w:val="auto"/>
              </w:rPr>
            </w:pPr>
            <w:r>
              <w:rPr>
                <w:rFonts w:hint="eastAsia" w:ascii="仿宋" w:hAnsi="仿宋" w:eastAsia="仿宋" w:cs="仿宋"/>
                <w:color w:val="auto"/>
              </w:rPr>
              <w:t>主管部门</w:t>
            </w:r>
          </w:p>
        </w:tc>
        <w:tc>
          <w:tcPr>
            <w:tcW w:w="7472" w:type="dxa"/>
            <w:gridSpan w:val="9"/>
            <w:tcBorders>
              <w:top w:val="single" w:color="000000" w:sz="4" w:space="0"/>
              <w:left w:val="single" w:color="000000" w:sz="4" w:space="0"/>
              <w:bottom w:val="single" w:color="000000" w:sz="4" w:space="0"/>
              <w:right w:val="single" w:color="000000" w:sz="4" w:space="0"/>
            </w:tcBorders>
          </w:tcPr>
          <w:p>
            <w:pPr>
              <w:outlineLvl w:val="9"/>
              <w:rPr>
                <w:rFonts w:ascii="仿宋" w:hAnsi="仿宋" w:eastAsia="仿宋" w:cs="仿宋"/>
                <w:color w:val="auto"/>
              </w:rPr>
            </w:pPr>
          </w:p>
        </w:tc>
      </w:tr>
      <w:tr>
        <w:tblPrEx>
          <w:tblCellMar>
            <w:top w:w="0" w:type="dxa"/>
            <w:left w:w="0" w:type="dxa"/>
            <w:bottom w:w="0" w:type="dxa"/>
            <w:right w:w="0" w:type="dxa"/>
          </w:tblCellMar>
        </w:tblPrEx>
        <w:trPr>
          <w:trHeight w:val="691" w:hRule="exact"/>
          <w:jc w:val="center"/>
        </w:trPr>
        <w:tc>
          <w:tcPr>
            <w:tcW w:w="1242" w:type="dxa"/>
            <w:tcBorders>
              <w:top w:val="single" w:color="000000" w:sz="4" w:space="0"/>
              <w:left w:val="single" w:color="000000" w:sz="4" w:space="0"/>
              <w:bottom w:val="single" w:color="000000" w:sz="4" w:space="0"/>
              <w:right w:val="single" w:color="000000" w:sz="4" w:space="0"/>
            </w:tcBorders>
          </w:tcPr>
          <w:p>
            <w:pPr>
              <w:pStyle w:val="44"/>
              <w:kinsoku w:val="0"/>
              <w:overflowPunct w:val="0"/>
              <w:spacing w:before="145"/>
              <w:ind w:left="137"/>
              <w:outlineLvl w:val="9"/>
              <w:rPr>
                <w:rFonts w:ascii="仿宋" w:hAnsi="仿宋" w:eastAsia="仿宋" w:cs="仿宋"/>
                <w:color w:val="auto"/>
              </w:rPr>
            </w:pPr>
            <w:r>
              <w:rPr>
                <w:rFonts w:hint="eastAsia" w:ascii="仿宋" w:hAnsi="仿宋" w:eastAsia="仿宋" w:cs="仿宋"/>
                <w:color w:val="auto"/>
              </w:rPr>
              <w:t>成立时间</w:t>
            </w:r>
          </w:p>
        </w:tc>
        <w:tc>
          <w:tcPr>
            <w:tcW w:w="2294" w:type="dxa"/>
            <w:gridSpan w:val="2"/>
            <w:tcBorders>
              <w:top w:val="single" w:color="000000" w:sz="4" w:space="0"/>
              <w:left w:val="single" w:color="000000" w:sz="4" w:space="0"/>
              <w:bottom w:val="single" w:color="000000" w:sz="4" w:space="0"/>
              <w:right w:val="single" w:color="000000" w:sz="4" w:space="0"/>
            </w:tcBorders>
          </w:tcPr>
          <w:p>
            <w:pPr>
              <w:outlineLvl w:val="9"/>
              <w:rPr>
                <w:rFonts w:ascii="仿宋" w:hAnsi="仿宋" w:eastAsia="仿宋" w:cs="仿宋"/>
                <w:color w:val="auto"/>
              </w:rPr>
            </w:pPr>
          </w:p>
        </w:tc>
        <w:tc>
          <w:tcPr>
            <w:tcW w:w="2294" w:type="dxa"/>
            <w:gridSpan w:val="4"/>
            <w:tcBorders>
              <w:top w:val="single" w:color="000000" w:sz="4" w:space="0"/>
              <w:left w:val="single" w:color="000000" w:sz="4" w:space="0"/>
              <w:bottom w:val="single" w:color="000000" w:sz="4" w:space="0"/>
              <w:right w:val="single" w:color="000000" w:sz="4" w:space="0"/>
            </w:tcBorders>
          </w:tcPr>
          <w:p>
            <w:pPr>
              <w:pStyle w:val="44"/>
              <w:kinsoku w:val="0"/>
              <w:overflowPunct w:val="0"/>
              <w:spacing w:before="145"/>
              <w:ind w:left="181"/>
              <w:outlineLvl w:val="9"/>
              <w:rPr>
                <w:rFonts w:ascii="仿宋" w:hAnsi="仿宋" w:eastAsia="仿宋" w:cs="仿宋"/>
                <w:color w:val="auto"/>
              </w:rPr>
            </w:pPr>
            <w:r>
              <w:rPr>
                <w:rFonts w:hint="eastAsia" w:ascii="仿宋" w:hAnsi="仿宋" w:eastAsia="仿宋" w:cs="仿宋"/>
                <w:color w:val="auto"/>
              </w:rPr>
              <w:t>注册资金（万元）</w:t>
            </w:r>
          </w:p>
        </w:tc>
        <w:tc>
          <w:tcPr>
            <w:tcW w:w="2884" w:type="dxa"/>
            <w:gridSpan w:val="3"/>
            <w:tcBorders>
              <w:top w:val="single" w:color="000000" w:sz="4" w:space="0"/>
              <w:left w:val="single" w:color="000000" w:sz="4" w:space="0"/>
              <w:bottom w:val="single" w:color="000000" w:sz="4" w:space="0"/>
              <w:right w:val="single" w:color="000000" w:sz="4" w:space="0"/>
            </w:tcBorders>
          </w:tcPr>
          <w:p>
            <w:pPr>
              <w:outlineLvl w:val="9"/>
              <w:rPr>
                <w:rFonts w:ascii="仿宋" w:hAnsi="仿宋" w:eastAsia="仿宋" w:cs="仿宋"/>
                <w:color w:val="auto"/>
              </w:rPr>
            </w:pPr>
          </w:p>
        </w:tc>
      </w:tr>
      <w:tr>
        <w:tblPrEx>
          <w:tblCellMar>
            <w:top w:w="0" w:type="dxa"/>
            <w:left w:w="0" w:type="dxa"/>
            <w:bottom w:w="0" w:type="dxa"/>
            <w:right w:w="0" w:type="dxa"/>
          </w:tblCellMar>
        </w:tblPrEx>
        <w:trPr>
          <w:trHeight w:val="691" w:hRule="exact"/>
          <w:jc w:val="center"/>
        </w:trPr>
        <w:tc>
          <w:tcPr>
            <w:tcW w:w="1242" w:type="dxa"/>
            <w:tcBorders>
              <w:top w:val="single" w:color="000000" w:sz="4" w:space="0"/>
              <w:left w:val="single" w:color="000000" w:sz="4" w:space="0"/>
              <w:bottom w:val="single" w:color="000000" w:sz="4" w:space="0"/>
              <w:right w:val="single" w:color="000000" w:sz="4" w:space="0"/>
            </w:tcBorders>
          </w:tcPr>
          <w:p>
            <w:pPr>
              <w:pStyle w:val="44"/>
              <w:kinsoku w:val="0"/>
              <w:overflowPunct w:val="0"/>
              <w:spacing w:before="146"/>
              <w:ind w:left="137"/>
              <w:outlineLvl w:val="9"/>
              <w:rPr>
                <w:rFonts w:ascii="仿宋" w:hAnsi="仿宋" w:eastAsia="仿宋" w:cs="仿宋"/>
                <w:color w:val="auto"/>
              </w:rPr>
            </w:pPr>
            <w:r>
              <w:rPr>
                <w:rFonts w:hint="eastAsia" w:ascii="仿宋" w:hAnsi="仿宋" w:eastAsia="仿宋" w:cs="仿宋"/>
                <w:color w:val="auto"/>
              </w:rPr>
              <w:t>单位性质</w:t>
            </w:r>
          </w:p>
        </w:tc>
        <w:tc>
          <w:tcPr>
            <w:tcW w:w="7472" w:type="dxa"/>
            <w:gridSpan w:val="9"/>
            <w:tcBorders>
              <w:top w:val="single" w:color="000000" w:sz="4" w:space="0"/>
              <w:left w:val="single" w:color="000000" w:sz="4" w:space="0"/>
              <w:bottom w:val="single" w:color="000000" w:sz="4" w:space="0"/>
              <w:right w:val="single" w:color="000000" w:sz="4" w:space="0"/>
            </w:tcBorders>
          </w:tcPr>
          <w:p>
            <w:pPr>
              <w:outlineLvl w:val="9"/>
              <w:rPr>
                <w:rFonts w:ascii="仿宋" w:hAnsi="仿宋" w:eastAsia="仿宋" w:cs="仿宋"/>
                <w:color w:val="auto"/>
              </w:rPr>
            </w:pPr>
          </w:p>
        </w:tc>
      </w:tr>
      <w:tr>
        <w:tblPrEx>
          <w:tblCellMar>
            <w:top w:w="0" w:type="dxa"/>
            <w:left w:w="0" w:type="dxa"/>
            <w:bottom w:w="0" w:type="dxa"/>
            <w:right w:w="0" w:type="dxa"/>
          </w:tblCellMar>
        </w:tblPrEx>
        <w:trPr>
          <w:trHeight w:val="933" w:hRule="exact"/>
          <w:jc w:val="center"/>
        </w:trPr>
        <w:tc>
          <w:tcPr>
            <w:tcW w:w="1242" w:type="dxa"/>
            <w:tcBorders>
              <w:top w:val="single" w:color="000000" w:sz="4" w:space="0"/>
              <w:left w:val="single" w:color="000000" w:sz="4" w:space="0"/>
              <w:bottom w:val="single" w:color="000000" w:sz="4" w:space="0"/>
              <w:right w:val="single" w:color="000000" w:sz="4" w:space="0"/>
            </w:tcBorders>
          </w:tcPr>
          <w:p>
            <w:pPr>
              <w:pStyle w:val="44"/>
              <w:kinsoku w:val="0"/>
              <w:overflowPunct w:val="0"/>
              <w:spacing w:before="141" w:line="312" w:lineRule="exact"/>
              <w:ind w:left="257" w:right="133" w:hanging="120"/>
              <w:outlineLvl w:val="9"/>
              <w:rPr>
                <w:rFonts w:ascii="仿宋" w:hAnsi="仿宋" w:eastAsia="仿宋" w:cs="仿宋"/>
                <w:color w:val="auto"/>
              </w:rPr>
            </w:pPr>
            <w:r>
              <w:rPr>
                <w:rFonts w:hint="eastAsia" w:ascii="仿宋" w:hAnsi="仿宋" w:eastAsia="仿宋" w:cs="仿宋"/>
                <w:color w:val="auto"/>
              </w:rPr>
              <w:t>投标期间 联系人</w:t>
            </w:r>
          </w:p>
        </w:tc>
        <w:tc>
          <w:tcPr>
            <w:tcW w:w="1445" w:type="dxa"/>
            <w:tcBorders>
              <w:top w:val="single" w:color="000000" w:sz="4" w:space="0"/>
              <w:left w:val="single" w:color="000000" w:sz="4" w:space="0"/>
              <w:bottom w:val="single" w:color="000000" w:sz="4" w:space="0"/>
              <w:right w:val="single" w:color="000000" w:sz="4" w:space="0"/>
            </w:tcBorders>
          </w:tcPr>
          <w:p>
            <w:pPr>
              <w:outlineLvl w:val="9"/>
              <w:rPr>
                <w:rFonts w:ascii="仿宋" w:hAnsi="仿宋" w:eastAsia="仿宋" w:cs="仿宋"/>
                <w:color w:val="auto"/>
              </w:rPr>
            </w:pPr>
          </w:p>
        </w:tc>
        <w:tc>
          <w:tcPr>
            <w:tcW w:w="1342" w:type="dxa"/>
            <w:gridSpan w:val="2"/>
            <w:tcBorders>
              <w:top w:val="single" w:color="000000" w:sz="4" w:space="0"/>
              <w:left w:val="single" w:color="000000" w:sz="4" w:space="0"/>
              <w:bottom w:val="single" w:color="000000" w:sz="4" w:space="0"/>
              <w:right w:val="single" w:color="000000" w:sz="4" w:space="0"/>
            </w:tcBorders>
          </w:tcPr>
          <w:p>
            <w:pPr>
              <w:pStyle w:val="44"/>
              <w:kinsoku w:val="0"/>
              <w:overflowPunct w:val="0"/>
              <w:spacing w:before="4"/>
              <w:outlineLvl w:val="9"/>
              <w:rPr>
                <w:rFonts w:ascii="仿宋" w:hAnsi="仿宋" w:eastAsia="仿宋" w:cs="仿宋"/>
                <w:b/>
                <w:bCs/>
                <w:color w:val="auto"/>
                <w:sz w:val="20"/>
                <w:szCs w:val="20"/>
              </w:rPr>
            </w:pPr>
          </w:p>
          <w:p>
            <w:pPr>
              <w:pStyle w:val="44"/>
              <w:kinsoku w:val="0"/>
              <w:overflowPunct w:val="0"/>
              <w:ind w:left="366"/>
              <w:outlineLvl w:val="9"/>
              <w:rPr>
                <w:rFonts w:ascii="仿宋" w:hAnsi="仿宋" w:eastAsia="仿宋" w:cs="仿宋"/>
                <w:color w:val="auto"/>
              </w:rPr>
            </w:pPr>
            <w:r>
              <w:rPr>
                <w:rFonts w:hint="eastAsia" w:ascii="仿宋" w:hAnsi="仿宋" w:eastAsia="仿宋" w:cs="仿宋"/>
                <w:color w:val="auto"/>
              </w:rPr>
              <w:t>电 话</w:t>
            </w:r>
          </w:p>
        </w:tc>
        <w:tc>
          <w:tcPr>
            <w:tcW w:w="1343" w:type="dxa"/>
            <w:gridSpan w:val="2"/>
            <w:tcBorders>
              <w:top w:val="single" w:color="000000" w:sz="4" w:space="0"/>
              <w:left w:val="single" w:color="000000" w:sz="4" w:space="0"/>
              <w:bottom w:val="single" w:color="000000" w:sz="4" w:space="0"/>
              <w:right w:val="single" w:color="000000" w:sz="4" w:space="0"/>
            </w:tcBorders>
          </w:tcPr>
          <w:p>
            <w:pPr>
              <w:outlineLvl w:val="9"/>
              <w:rPr>
                <w:rFonts w:ascii="仿宋" w:hAnsi="仿宋" w:eastAsia="仿宋" w:cs="仿宋"/>
                <w:color w:val="auto"/>
              </w:rPr>
            </w:pPr>
          </w:p>
        </w:tc>
        <w:tc>
          <w:tcPr>
            <w:tcW w:w="1377" w:type="dxa"/>
            <w:gridSpan w:val="3"/>
            <w:tcBorders>
              <w:top w:val="single" w:color="000000" w:sz="4" w:space="0"/>
              <w:left w:val="single" w:color="000000" w:sz="4" w:space="0"/>
              <w:bottom w:val="single" w:color="000000" w:sz="4" w:space="0"/>
              <w:right w:val="single" w:color="000000" w:sz="4" w:space="0"/>
            </w:tcBorders>
          </w:tcPr>
          <w:p>
            <w:pPr>
              <w:pStyle w:val="44"/>
              <w:kinsoku w:val="0"/>
              <w:overflowPunct w:val="0"/>
              <w:spacing w:before="4"/>
              <w:outlineLvl w:val="9"/>
              <w:rPr>
                <w:rFonts w:ascii="仿宋" w:hAnsi="仿宋" w:eastAsia="仿宋" w:cs="仿宋"/>
                <w:b/>
                <w:bCs/>
                <w:color w:val="auto"/>
                <w:sz w:val="20"/>
                <w:szCs w:val="20"/>
              </w:rPr>
            </w:pPr>
          </w:p>
          <w:p>
            <w:pPr>
              <w:pStyle w:val="44"/>
              <w:kinsoku w:val="0"/>
              <w:overflowPunct w:val="0"/>
              <w:ind w:left="383"/>
              <w:outlineLvl w:val="9"/>
              <w:rPr>
                <w:rFonts w:ascii="仿宋" w:hAnsi="仿宋" w:eastAsia="仿宋" w:cs="仿宋"/>
                <w:color w:val="auto"/>
              </w:rPr>
            </w:pPr>
            <w:r>
              <w:rPr>
                <w:rFonts w:hint="eastAsia" w:ascii="仿宋" w:hAnsi="仿宋" w:eastAsia="仿宋" w:cs="仿宋"/>
                <w:color w:val="auto"/>
              </w:rPr>
              <w:t>传 真</w:t>
            </w:r>
          </w:p>
        </w:tc>
        <w:tc>
          <w:tcPr>
            <w:tcW w:w="1965" w:type="dxa"/>
            <w:tcBorders>
              <w:top w:val="single" w:color="000000" w:sz="4" w:space="0"/>
              <w:left w:val="single" w:color="000000" w:sz="4" w:space="0"/>
              <w:bottom w:val="single" w:color="000000" w:sz="4" w:space="0"/>
              <w:right w:val="single" w:color="000000" w:sz="4" w:space="0"/>
            </w:tcBorders>
          </w:tcPr>
          <w:p>
            <w:pPr>
              <w:outlineLvl w:val="9"/>
              <w:rPr>
                <w:rFonts w:ascii="仿宋" w:hAnsi="仿宋" w:eastAsia="仿宋" w:cs="仿宋"/>
                <w:color w:val="auto"/>
              </w:rPr>
            </w:pPr>
          </w:p>
        </w:tc>
      </w:tr>
      <w:tr>
        <w:tblPrEx>
          <w:tblCellMar>
            <w:top w:w="0" w:type="dxa"/>
            <w:left w:w="0" w:type="dxa"/>
            <w:bottom w:w="0" w:type="dxa"/>
            <w:right w:w="0" w:type="dxa"/>
          </w:tblCellMar>
        </w:tblPrEx>
        <w:trPr>
          <w:trHeight w:val="691" w:hRule="exact"/>
          <w:jc w:val="center"/>
        </w:trPr>
        <w:tc>
          <w:tcPr>
            <w:tcW w:w="1242" w:type="dxa"/>
            <w:vMerge w:val="restart"/>
            <w:tcBorders>
              <w:top w:val="single" w:color="000000" w:sz="4" w:space="0"/>
              <w:left w:val="single" w:color="000000" w:sz="4" w:space="0"/>
              <w:bottom w:val="single" w:color="000000" w:sz="4" w:space="0"/>
              <w:right w:val="single" w:color="000000" w:sz="4" w:space="0"/>
            </w:tcBorders>
          </w:tcPr>
          <w:p>
            <w:pPr>
              <w:pStyle w:val="44"/>
              <w:kinsoku w:val="0"/>
              <w:overflowPunct w:val="0"/>
              <w:outlineLvl w:val="9"/>
              <w:rPr>
                <w:rFonts w:ascii="仿宋" w:hAnsi="仿宋" w:eastAsia="仿宋" w:cs="仿宋"/>
                <w:b/>
                <w:bCs/>
                <w:color w:val="auto"/>
              </w:rPr>
            </w:pPr>
          </w:p>
          <w:p>
            <w:pPr>
              <w:pStyle w:val="44"/>
              <w:kinsoku w:val="0"/>
              <w:overflowPunct w:val="0"/>
              <w:outlineLvl w:val="9"/>
              <w:rPr>
                <w:rFonts w:ascii="仿宋" w:hAnsi="仿宋" w:eastAsia="仿宋" w:cs="仿宋"/>
                <w:b/>
                <w:bCs/>
                <w:color w:val="auto"/>
              </w:rPr>
            </w:pPr>
          </w:p>
          <w:p>
            <w:pPr>
              <w:pStyle w:val="44"/>
              <w:kinsoku w:val="0"/>
              <w:overflowPunct w:val="0"/>
              <w:outlineLvl w:val="9"/>
              <w:rPr>
                <w:rFonts w:ascii="仿宋" w:hAnsi="仿宋" w:eastAsia="仿宋" w:cs="仿宋"/>
                <w:b/>
                <w:bCs/>
                <w:color w:val="auto"/>
              </w:rPr>
            </w:pPr>
          </w:p>
          <w:p>
            <w:pPr>
              <w:pStyle w:val="44"/>
              <w:kinsoku w:val="0"/>
              <w:overflowPunct w:val="0"/>
              <w:spacing w:line="475" w:lineRule="auto"/>
              <w:ind w:left="497" w:right="493"/>
              <w:jc w:val="both"/>
              <w:outlineLvl w:val="9"/>
              <w:rPr>
                <w:rFonts w:ascii="仿宋" w:hAnsi="仿宋" w:eastAsia="仿宋" w:cs="仿宋"/>
                <w:color w:val="auto"/>
              </w:rPr>
            </w:pPr>
            <w:r>
              <w:rPr>
                <w:rFonts w:hint="eastAsia" w:ascii="仿宋" w:hAnsi="仿宋" w:eastAsia="仿宋" w:cs="仿宋"/>
                <w:color w:val="auto"/>
              </w:rPr>
              <w:t>职 工 概 况</w:t>
            </w:r>
          </w:p>
        </w:tc>
        <w:tc>
          <w:tcPr>
            <w:tcW w:w="1445" w:type="dxa"/>
            <w:tcBorders>
              <w:top w:val="single" w:color="000000" w:sz="4" w:space="0"/>
              <w:left w:val="single" w:color="000000" w:sz="4" w:space="0"/>
              <w:bottom w:val="single" w:color="000000" w:sz="4" w:space="0"/>
              <w:right w:val="single" w:color="000000" w:sz="4" w:space="0"/>
            </w:tcBorders>
          </w:tcPr>
          <w:p>
            <w:pPr>
              <w:pStyle w:val="44"/>
              <w:kinsoku w:val="0"/>
              <w:overflowPunct w:val="0"/>
              <w:spacing w:before="144"/>
              <w:ind w:left="236"/>
              <w:outlineLvl w:val="9"/>
              <w:rPr>
                <w:rFonts w:ascii="仿宋" w:hAnsi="仿宋" w:eastAsia="仿宋" w:cs="仿宋"/>
                <w:color w:val="auto"/>
              </w:rPr>
            </w:pPr>
            <w:r>
              <w:rPr>
                <w:rFonts w:hint="eastAsia" w:ascii="仿宋" w:hAnsi="仿宋" w:eastAsia="仿宋" w:cs="仿宋"/>
                <w:color w:val="auto"/>
              </w:rPr>
              <w:t>职工总数</w:t>
            </w:r>
          </w:p>
        </w:tc>
        <w:tc>
          <w:tcPr>
            <w:tcW w:w="1342" w:type="dxa"/>
            <w:gridSpan w:val="2"/>
            <w:tcBorders>
              <w:top w:val="single" w:color="000000" w:sz="4" w:space="0"/>
              <w:left w:val="single" w:color="000000" w:sz="4" w:space="0"/>
              <w:bottom w:val="single" w:color="000000" w:sz="4" w:space="0"/>
              <w:right w:val="single" w:color="000000" w:sz="4" w:space="0"/>
            </w:tcBorders>
          </w:tcPr>
          <w:p>
            <w:pPr>
              <w:outlineLvl w:val="9"/>
              <w:rPr>
                <w:rFonts w:ascii="仿宋" w:hAnsi="仿宋" w:eastAsia="仿宋" w:cs="仿宋"/>
                <w:color w:val="auto"/>
              </w:rPr>
            </w:pPr>
          </w:p>
        </w:tc>
        <w:tc>
          <w:tcPr>
            <w:tcW w:w="2168" w:type="dxa"/>
            <w:gridSpan w:val="4"/>
            <w:tcBorders>
              <w:top w:val="single" w:color="000000" w:sz="4" w:space="0"/>
              <w:left w:val="single" w:color="000000" w:sz="4" w:space="0"/>
              <w:bottom w:val="single" w:color="000000" w:sz="4" w:space="0"/>
              <w:right w:val="single" w:color="000000" w:sz="4" w:space="0"/>
            </w:tcBorders>
          </w:tcPr>
          <w:p>
            <w:pPr>
              <w:pStyle w:val="44"/>
              <w:kinsoku w:val="0"/>
              <w:overflowPunct w:val="0"/>
              <w:spacing w:before="144"/>
              <w:ind w:left="118"/>
              <w:outlineLvl w:val="9"/>
              <w:rPr>
                <w:rFonts w:ascii="仿宋" w:hAnsi="仿宋" w:eastAsia="仿宋" w:cs="仿宋"/>
                <w:color w:val="auto"/>
              </w:rPr>
            </w:pPr>
            <w:r>
              <w:rPr>
                <w:rFonts w:hint="eastAsia" w:ascii="仿宋" w:hAnsi="仿宋" w:eastAsia="仿宋" w:cs="仿宋"/>
                <w:color w:val="auto"/>
              </w:rPr>
              <w:t>其中：技术人员数</w:t>
            </w:r>
          </w:p>
        </w:tc>
        <w:tc>
          <w:tcPr>
            <w:tcW w:w="2517" w:type="dxa"/>
            <w:gridSpan w:val="2"/>
            <w:tcBorders>
              <w:top w:val="single" w:color="000000" w:sz="4" w:space="0"/>
              <w:left w:val="single" w:color="000000" w:sz="4" w:space="0"/>
              <w:bottom w:val="single" w:color="000000" w:sz="4" w:space="0"/>
              <w:right w:val="single" w:color="000000" w:sz="4" w:space="0"/>
            </w:tcBorders>
          </w:tcPr>
          <w:p>
            <w:pPr>
              <w:outlineLvl w:val="9"/>
              <w:rPr>
                <w:rFonts w:ascii="仿宋" w:hAnsi="仿宋" w:eastAsia="仿宋" w:cs="仿宋"/>
                <w:color w:val="auto"/>
              </w:rPr>
            </w:pPr>
          </w:p>
        </w:tc>
      </w:tr>
      <w:tr>
        <w:tblPrEx>
          <w:tblCellMar>
            <w:top w:w="0" w:type="dxa"/>
            <w:left w:w="0" w:type="dxa"/>
            <w:bottom w:w="0" w:type="dxa"/>
            <w:right w:w="0" w:type="dxa"/>
          </w:tblCellMar>
        </w:tblPrEx>
        <w:trPr>
          <w:trHeight w:val="691" w:hRule="exact"/>
          <w:jc w:val="center"/>
        </w:trPr>
        <w:tc>
          <w:tcPr>
            <w:tcW w:w="1242" w:type="dxa"/>
            <w:vMerge w:val="continue"/>
            <w:tcBorders>
              <w:top w:val="single" w:color="000000" w:sz="4" w:space="0"/>
              <w:left w:val="single" w:color="000000" w:sz="4" w:space="0"/>
              <w:bottom w:val="single" w:color="000000" w:sz="4" w:space="0"/>
              <w:right w:val="single" w:color="000000" w:sz="4" w:space="0"/>
            </w:tcBorders>
          </w:tcPr>
          <w:p>
            <w:pPr>
              <w:outlineLvl w:val="9"/>
              <w:rPr>
                <w:rFonts w:ascii="仿宋" w:hAnsi="仿宋" w:eastAsia="仿宋" w:cs="仿宋"/>
                <w:color w:val="auto"/>
              </w:rPr>
            </w:pPr>
          </w:p>
        </w:tc>
        <w:tc>
          <w:tcPr>
            <w:tcW w:w="7472" w:type="dxa"/>
            <w:gridSpan w:val="9"/>
            <w:tcBorders>
              <w:top w:val="single" w:color="000000" w:sz="4" w:space="0"/>
              <w:left w:val="single" w:color="000000" w:sz="4" w:space="0"/>
              <w:bottom w:val="single" w:color="000000" w:sz="4" w:space="0"/>
              <w:right w:val="single" w:color="000000" w:sz="4" w:space="0"/>
            </w:tcBorders>
          </w:tcPr>
          <w:p>
            <w:pPr>
              <w:pStyle w:val="44"/>
              <w:kinsoku w:val="0"/>
              <w:overflowPunct w:val="0"/>
              <w:spacing w:before="145"/>
              <w:jc w:val="center"/>
              <w:outlineLvl w:val="9"/>
              <w:rPr>
                <w:rFonts w:ascii="仿宋" w:hAnsi="仿宋" w:eastAsia="仿宋" w:cs="仿宋"/>
                <w:color w:val="auto"/>
                <w:lang w:eastAsia="zh-CN"/>
              </w:rPr>
            </w:pPr>
            <w:r>
              <w:rPr>
                <w:rFonts w:hint="eastAsia" w:ascii="仿宋" w:hAnsi="仿宋" w:eastAsia="仿宋" w:cs="仿宋"/>
                <w:color w:val="auto"/>
                <w:lang w:eastAsia="zh-CN"/>
              </w:rPr>
              <w:t>单位行政和技术负责人</w:t>
            </w:r>
          </w:p>
        </w:tc>
      </w:tr>
      <w:tr>
        <w:tblPrEx>
          <w:tblCellMar>
            <w:top w:w="0" w:type="dxa"/>
            <w:left w:w="0" w:type="dxa"/>
            <w:bottom w:w="0" w:type="dxa"/>
            <w:right w:w="0" w:type="dxa"/>
          </w:tblCellMar>
        </w:tblPrEx>
        <w:trPr>
          <w:trHeight w:val="691" w:hRule="exact"/>
          <w:jc w:val="center"/>
        </w:trPr>
        <w:tc>
          <w:tcPr>
            <w:tcW w:w="1242" w:type="dxa"/>
            <w:vMerge w:val="continue"/>
            <w:tcBorders>
              <w:top w:val="single" w:color="000000" w:sz="4" w:space="0"/>
              <w:left w:val="single" w:color="000000" w:sz="4" w:space="0"/>
              <w:bottom w:val="single" w:color="000000" w:sz="4" w:space="0"/>
              <w:right w:val="single" w:color="000000" w:sz="4" w:space="0"/>
            </w:tcBorders>
          </w:tcPr>
          <w:p>
            <w:pPr>
              <w:pStyle w:val="44"/>
              <w:kinsoku w:val="0"/>
              <w:overflowPunct w:val="0"/>
              <w:spacing w:before="145"/>
              <w:jc w:val="center"/>
              <w:outlineLvl w:val="9"/>
              <w:rPr>
                <w:rFonts w:ascii="仿宋" w:hAnsi="仿宋" w:eastAsia="仿宋" w:cs="仿宋"/>
                <w:color w:val="auto"/>
                <w:lang w:eastAsia="zh-CN"/>
              </w:rPr>
            </w:pPr>
          </w:p>
        </w:tc>
        <w:tc>
          <w:tcPr>
            <w:tcW w:w="1445" w:type="dxa"/>
            <w:tcBorders>
              <w:top w:val="single" w:color="000000" w:sz="4" w:space="0"/>
              <w:left w:val="single" w:color="000000" w:sz="4" w:space="0"/>
              <w:bottom w:val="single" w:color="000000" w:sz="4" w:space="0"/>
              <w:right w:val="single" w:color="000000" w:sz="4" w:space="0"/>
            </w:tcBorders>
          </w:tcPr>
          <w:p>
            <w:pPr>
              <w:pStyle w:val="44"/>
              <w:kinsoku w:val="0"/>
              <w:overflowPunct w:val="0"/>
              <w:spacing w:before="145"/>
              <w:ind w:left="416"/>
              <w:outlineLvl w:val="9"/>
              <w:rPr>
                <w:rFonts w:ascii="仿宋" w:hAnsi="仿宋" w:eastAsia="仿宋" w:cs="仿宋"/>
                <w:color w:val="auto"/>
              </w:rPr>
            </w:pPr>
            <w:r>
              <w:rPr>
                <w:rFonts w:hint="eastAsia" w:ascii="仿宋" w:hAnsi="仿宋" w:eastAsia="仿宋" w:cs="仿宋"/>
                <w:color w:val="auto"/>
              </w:rPr>
              <w:t>姓 名</w:t>
            </w:r>
          </w:p>
        </w:tc>
        <w:tc>
          <w:tcPr>
            <w:tcW w:w="1997" w:type="dxa"/>
            <w:gridSpan w:val="3"/>
            <w:tcBorders>
              <w:top w:val="single" w:color="000000" w:sz="4" w:space="0"/>
              <w:left w:val="single" w:color="000000" w:sz="4" w:space="0"/>
              <w:bottom w:val="single" w:color="000000" w:sz="4" w:space="0"/>
              <w:right w:val="single" w:color="000000" w:sz="4" w:space="0"/>
            </w:tcBorders>
          </w:tcPr>
          <w:p>
            <w:pPr>
              <w:pStyle w:val="44"/>
              <w:kinsoku w:val="0"/>
              <w:overflowPunct w:val="0"/>
              <w:spacing w:before="145"/>
              <w:ind w:left="452"/>
              <w:outlineLvl w:val="9"/>
              <w:rPr>
                <w:rFonts w:ascii="仿宋" w:hAnsi="仿宋" w:eastAsia="仿宋" w:cs="仿宋"/>
                <w:color w:val="auto"/>
              </w:rPr>
            </w:pPr>
            <w:r>
              <w:rPr>
                <w:rFonts w:hint="eastAsia" w:ascii="仿宋" w:hAnsi="仿宋" w:eastAsia="仿宋" w:cs="仿宋"/>
                <w:color w:val="auto"/>
              </w:rPr>
              <w:t>职务/职称</w:t>
            </w:r>
          </w:p>
        </w:tc>
        <w:tc>
          <w:tcPr>
            <w:tcW w:w="1513" w:type="dxa"/>
            <w:gridSpan w:val="3"/>
            <w:tcBorders>
              <w:top w:val="single" w:color="000000" w:sz="4" w:space="0"/>
              <w:left w:val="single" w:color="000000" w:sz="4" w:space="0"/>
              <w:bottom w:val="single" w:color="000000" w:sz="4" w:space="0"/>
              <w:right w:val="single" w:color="000000" w:sz="4" w:space="0"/>
            </w:tcBorders>
          </w:tcPr>
          <w:p>
            <w:pPr>
              <w:pStyle w:val="44"/>
              <w:kinsoku w:val="0"/>
              <w:overflowPunct w:val="0"/>
              <w:spacing w:before="145"/>
              <w:ind w:left="450"/>
              <w:outlineLvl w:val="9"/>
              <w:rPr>
                <w:rFonts w:ascii="仿宋" w:hAnsi="仿宋" w:eastAsia="仿宋" w:cs="仿宋"/>
                <w:color w:val="auto"/>
              </w:rPr>
            </w:pPr>
            <w:r>
              <w:rPr>
                <w:rFonts w:hint="eastAsia" w:ascii="仿宋" w:hAnsi="仿宋" w:eastAsia="仿宋" w:cs="仿宋"/>
                <w:color w:val="auto"/>
              </w:rPr>
              <w:t>年 龄</w:t>
            </w:r>
          </w:p>
        </w:tc>
        <w:tc>
          <w:tcPr>
            <w:tcW w:w="2517" w:type="dxa"/>
            <w:gridSpan w:val="2"/>
            <w:tcBorders>
              <w:top w:val="single" w:color="000000" w:sz="4" w:space="0"/>
              <w:left w:val="single" w:color="000000" w:sz="4" w:space="0"/>
              <w:bottom w:val="single" w:color="000000" w:sz="4" w:space="0"/>
              <w:right w:val="single" w:color="000000" w:sz="4" w:space="0"/>
            </w:tcBorders>
          </w:tcPr>
          <w:p>
            <w:pPr>
              <w:pStyle w:val="44"/>
              <w:tabs>
                <w:tab w:val="left" w:pos="479"/>
              </w:tabs>
              <w:kinsoku w:val="0"/>
              <w:overflowPunct w:val="0"/>
              <w:spacing w:before="145"/>
              <w:ind w:right="1"/>
              <w:jc w:val="center"/>
              <w:outlineLvl w:val="9"/>
              <w:rPr>
                <w:rFonts w:ascii="仿宋" w:hAnsi="仿宋" w:eastAsia="仿宋" w:cs="仿宋"/>
                <w:color w:val="auto"/>
              </w:rPr>
            </w:pPr>
            <w:r>
              <w:rPr>
                <w:rFonts w:hint="eastAsia" w:ascii="仿宋" w:hAnsi="仿宋" w:eastAsia="仿宋" w:cs="仿宋"/>
                <w:color w:val="auto"/>
              </w:rPr>
              <w:t>专</w:t>
            </w:r>
            <w:r>
              <w:rPr>
                <w:rFonts w:hint="eastAsia" w:ascii="仿宋" w:hAnsi="仿宋" w:eastAsia="仿宋" w:cs="仿宋"/>
                <w:color w:val="auto"/>
              </w:rPr>
              <w:tab/>
            </w:r>
            <w:r>
              <w:rPr>
                <w:rFonts w:hint="eastAsia" w:ascii="仿宋" w:hAnsi="仿宋" w:eastAsia="仿宋" w:cs="仿宋"/>
                <w:color w:val="auto"/>
              </w:rPr>
              <w:t>业</w:t>
            </w:r>
          </w:p>
        </w:tc>
      </w:tr>
      <w:tr>
        <w:tblPrEx>
          <w:tblCellMar>
            <w:top w:w="0" w:type="dxa"/>
            <w:left w:w="0" w:type="dxa"/>
            <w:bottom w:w="0" w:type="dxa"/>
            <w:right w:w="0" w:type="dxa"/>
          </w:tblCellMar>
        </w:tblPrEx>
        <w:trPr>
          <w:trHeight w:val="425" w:hRule="exact"/>
          <w:jc w:val="center"/>
        </w:trPr>
        <w:tc>
          <w:tcPr>
            <w:tcW w:w="1242" w:type="dxa"/>
            <w:vMerge w:val="continue"/>
            <w:tcBorders>
              <w:top w:val="single" w:color="000000" w:sz="4" w:space="0"/>
              <w:left w:val="single" w:color="000000" w:sz="4" w:space="0"/>
              <w:bottom w:val="single" w:color="000000" w:sz="4" w:space="0"/>
              <w:right w:val="single" w:color="000000" w:sz="4" w:space="0"/>
            </w:tcBorders>
          </w:tcPr>
          <w:p>
            <w:pPr>
              <w:pStyle w:val="44"/>
              <w:tabs>
                <w:tab w:val="left" w:pos="479"/>
              </w:tabs>
              <w:kinsoku w:val="0"/>
              <w:overflowPunct w:val="0"/>
              <w:spacing w:before="145"/>
              <w:ind w:right="1"/>
              <w:jc w:val="center"/>
              <w:outlineLvl w:val="9"/>
              <w:rPr>
                <w:rFonts w:ascii="仿宋" w:hAnsi="仿宋" w:eastAsia="仿宋" w:cs="仿宋"/>
                <w:color w:val="auto"/>
              </w:rPr>
            </w:pPr>
          </w:p>
        </w:tc>
        <w:tc>
          <w:tcPr>
            <w:tcW w:w="1445" w:type="dxa"/>
            <w:tcBorders>
              <w:top w:val="single" w:color="000000" w:sz="4" w:space="0"/>
              <w:left w:val="single" w:color="000000" w:sz="4" w:space="0"/>
              <w:bottom w:val="single" w:color="000000" w:sz="4" w:space="0"/>
              <w:right w:val="single" w:color="000000" w:sz="4" w:space="0"/>
            </w:tcBorders>
          </w:tcPr>
          <w:p>
            <w:pPr>
              <w:outlineLvl w:val="9"/>
              <w:rPr>
                <w:rFonts w:ascii="仿宋" w:hAnsi="仿宋" w:eastAsia="仿宋" w:cs="仿宋"/>
                <w:color w:val="auto"/>
              </w:rPr>
            </w:pPr>
          </w:p>
        </w:tc>
        <w:tc>
          <w:tcPr>
            <w:tcW w:w="1997" w:type="dxa"/>
            <w:gridSpan w:val="3"/>
            <w:tcBorders>
              <w:top w:val="single" w:color="000000" w:sz="4" w:space="0"/>
              <w:left w:val="single" w:color="000000" w:sz="4" w:space="0"/>
              <w:bottom w:val="single" w:color="000000" w:sz="4" w:space="0"/>
              <w:right w:val="single" w:color="000000" w:sz="4" w:space="0"/>
            </w:tcBorders>
          </w:tcPr>
          <w:p>
            <w:pPr>
              <w:outlineLvl w:val="9"/>
              <w:rPr>
                <w:rFonts w:ascii="仿宋" w:hAnsi="仿宋" w:eastAsia="仿宋" w:cs="仿宋"/>
                <w:color w:val="auto"/>
              </w:rPr>
            </w:pPr>
          </w:p>
        </w:tc>
        <w:tc>
          <w:tcPr>
            <w:tcW w:w="1513" w:type="dxa"/>
            <w:gridSpan w:val="3"/>
            <w:tcBorders>
              <w:top w:val="single" w:color="000000" w:sz="4" w:space="0"/>
              <w:left w:val="single" w:color="000000" w:sz="4" w:space="0"/>
              <w:bottom w:val="single" w:color="000000" w:sz="4" w:space="0"/>
              <w:right w:val="single" w:color="000000" w:sz="4" w:space="0"/>
            </w:tcBorders>
          </w:tcPr>
          <w:p>
            <w:pPr>
              <w:outlineLvl w:val="9"/>
              <w:rPr>
                <w:rFonts w:ascii="仿宋" w:hAnsi="仿宋" w:eastAsia="仿宋" w:cs="仿宋"/>
                <w:color w:val="auto"/>
              </w:rPr>
            </w:pPr>
          </w:p>
        </w:tc>
        <w:tc>
          <w:tcPr>
            <w:tcW w:w="2517" w:type="dxa"/>
            <w:gridSpan w:val="2"/>
            <w:tcBorders>
              <w:top w:val="single" w:color="000000" w:sz="4" w:space="0"/>
              <w:left w:val="single" w:color="000000" w:sz="4" w:space="0"/>
              <w:bottom w:val="single" w:color="000000" w:sz="4" w:space="0"/>
              <w:right w:val="single" w:color="000000" w:sz="4" w:space="0"/>
            </w:tcBorders>
          </w:tcPr>
          <w:p>
            <w:pPr>
              <w:outlineLvl w:val="9"/>
              <w:rPr>
                <w:rFonts w:ascii="仿宋" w:hAnsi="仿宋" w:eastAsia="仿宋" w:cs="仿宋"/>
                <w:color w:val="auto"/>
              </w:rPr>
            </w:pPr>
          </w:p>
        </w:tc>
      </w:tr>
      <w:tr>
        <w:tblPrEx>
          <w:tblCellMar>
            <w:top w:w="0" w:type="dxa"/>
            <w:left w:w="0" w:type="dxa"/>
            <w:bottom w:w="0" w:type="dxa"/>
            <w:right w:w="0" w:type="dxa"/>
          </w:tblCellMar>
        </w:tblPrEx>
        <w:trPr>
          <w:trHeight w:val="371" w:hRule="exact"/>
          <w:jc w:val="center"/>
        </w:trPr>
        <w:tc>
          <w:tcPr>
            <w:tcW w:w="1242" w:type="dxa"/>
            <w:vMerge w:val="continue"/>
            <w:tcBorders>
              <w:top w:val="single" w:color="000000" w:sz="4" w:space="0"/>
              <w:left w:val="single" w:color="000000" w:sz="4" w:space="0"/>
              <w:bottom w:val="single" w:color="000000" w:sz="4" w:space="0"/>
              <w:right w:val="single" w:color="000000" w:sz="4" w:space="0"/>
            </w:tcBorders>
          </w:tcPr>
          <w:p>
            <w:pPr>
              <w:outlineLvl w:val="9"/>
              <w:rPr>
                <w:rFonts w:ascii="仿宋" w:hAnsi="仿宋" w:eastAsia="仿宋" w:cs="仿宋"/>
                <w:color w:val="auto"/>
              </w:rPr>
            </w:pPr>
          </w:p>
        </w:tc>
        <w:tc>
          <w:tcPr>
            <w:tcW w:w="1445" w:type="dxa"/>
            <w:tcBorders>
              <w:top w:val="single" w:color="000000" w:sz="4" w:space="0"/>
              <w:left w:val="single" w:color="000000" w:sz="4" w:space="0"/>
              <w:bottom w:val="single" w:color="000000" w:sz="4" w:space="0"/>
              <w:right w:val="single" w:color="000000" w:sz="4" w:space="0"/>
            </w:tcBorders>
          </w:tcPr>
          <w:p>
            <w:pPr>
              <w:outlineLvl w:val="9"/>
              <w:rPr>
                <w:rFonts w:ascii="仿宋" w:hAnsi="仿宋" w:eastAsia="仿宋" w:cs="仿宋"/>
                <w:color w:val="auto"/>
              </w:rPr>
            </w:pPr>
          </w:p>
        </w:tc>
        <w:tc>
          <w:tcPr>
            <w:tcW w:w="1997" w:type="dxa"/>
            <w:gridSpan w:val="3"/>
            <w:tcBorders>
              <w:top w:val="single" w:color="000000" w:sz="4" w:space="0"/>
              <w:left w:val="single" w:color="000000" w:sz="4" w:space="0"/>
              <w:bottom w:val="single" w:color="000000" w:sz="4" w:space="0"/>
              <w:right w:val="single" w:color="000000" w:sz="4" w:space="0"/>
            </w:tcBorders>
          </w:tcPr>
          <w:p>
            <w:pPr>
              <w:outlineLvl w:val="9"/>
              <w:rPr>
                <w:rFonts w:ascii="仿宋" w:hAnsi="仿宋" w:eastAsia="仿宋" w:cs="仿宋"/>
                <w:color w:val="auto"/>
              </w:rPr>
            </w:pPr>
          </w:p>
        </w:tc>
        <w:tc>
          <w:tcPr>
            <w:tcW w:w="1513" w:type="dxa"/>
            <w:gridSpan w:val="3"/>
            <w:tcBorders>
              <w:top w:val="single" w:color="000000" w:sz="4" w:space="0"/>
              <w:left w:val="single" w:color="000000" w:sz="4" w:space="0"/>
              <w:bottom w:val="single" w:color="000000" w:sz="4" w:space="0"/>
              <w:right w:val="single" w:color="000000" w:sz="4" w:space="0"/>
            </w:tcBorders>
          </w:tcPr>
          <w:p>
            <w:pPr>
              <w:outlineLvl w:val="9"/>
              <w:rPr>
                <w:rFonts w:ascii="仿宋" w:hAnsi="仿宋" w:eastAsia="仿宋" w:cs="仿宋"/>
                <w:color w:val="auto"/>
              </w:rPr>
            </w:pPr>
          </w:p>
        </w:tc>
        <w:tc>
          <w:tcPr>
            <w:tcW w:w="2517" w:type="dxa"/>
            <w:gridSpan w:val="2"/>
            <w:tcBorders>
              <w:top w:val="single" w:color="000000" w:sz="4" w:space="0"/>
              <w:left w:val="single" w:color="000000" w:sz="4" w:space="0"/>
              <w:bottom w:val="single" w:color="000000" w:sz="4" w:space="0"/>
              <w:right w:val="single" w:color="000000" w:sz="4" w:space="0"/>
            </w:tcBorders>
          </w:tcPr>
          <w:p>
            <w:pPr>
              <w:outlineLvl w:val="9"/>
              <w:rPr>
                <w:rFonts w:ascii="仿宋" w:hAnsi="仿宋" w:eastAsia="仿宋" w:cs="仿宋"/>
                <w:color w:val="auto"/>
              </w:rPr>
            </w:pPr>
          </w:p>
        </w:tc>
      </w:tr>
      <w:tr>
        <w:tblPrEx>
          <w:tblCellMar>
            <w:top w:w="0" w:type="dxa"/>
            <w:left w:w="0" w:type="dxa"/>
            <w:bottom w:w="0" w:type="dxa"/>
            <w:right w:w="0" w:type="dxa"/>
          </w:tblCellMar>
        </w:tblPrEx>
        <w:trPr>
          <w:trHeight w:val="439" w:hRule="exact"/>
          <w:jc w:val="center"/>
        </w:trPr>
        <w:tc>
          <w:tcPr>
            <w:tcW w:w="1242" w:type="dxa"/>
            <w:vMerge w:val="continue"/>
            <w:tcBorders>
              <w:top w:val="single" w:color="000000" w:sz="4" w:space="0"/>
              <w:left w:val="single" w:color="000000" w:sz="4" w:space="0"/>
              <w:bottom w:val="single" w:color="000000" w:sz="4" w:space="0"/>
              <w:right w:val="single" w:color="000000" w:sz="4" w:space="0"/>
            </w:tcBorders>
          </w:tcPr>
          <w:p>
            <w:pPr>
              <w:outlineLvl w:val="9"/>
              <w:rPr>
                <w:rFonts w:ascii="仿宋" w:hAnsi="仿宋" w:eastAsia="仿宋" w:cs="仿宋"/>
                <w:color w:val="auto"/>
              </w:rPr>
            </w:pPr>
          </w:p>
        </w:tc>
        <w:tc>
          <w:tcPr>
            <w:tcW w:w="1445" w:type="dxa"/>
            <w:tcBorders>
              <w:top w:val="single" w:color="000000" w:sz="4" w:space="0"/>
              <w:left w:val="single" w:color="000000" w:sz="4" w:space="0"/>
              <w:bottom w:val="single" w:color="000000" w:sz="4" w:space="0"/>
              <w:right w:val="single" w:color="000000" w:sz="4" w:space="0"/>
            </w:tcBorders>
          </w:tcPr>
          <w:p>
            <w:pPr>
              <w:outlineLvl w:val="9"/>
              <w:rPr>
                <w:rFonts w:ascii="仿宋" w:hAnsi="仿宋" w:eastAsia="仿宋" w:cs="仿宋"/>
                <w:color w:val="auto"/>
              </w:rPr>
            </w:pPr>
          </w:p>
        </w:tc>
        <w:tc>
          <w:tcPr>
            <w:tcW w:w="1997" w:type="dxa"/>
            <w:gridSpan w:val="3"/>
            <w:tcBorders>
              <w:top w:val="single" w:color="000000" w:sz="4" w:space="0"/>
              <w:left w:val="single" w:color="000000" w:sz="4" w:space="0"/>
              <w:bottom w:val="single" w:color="000000" w:sz="4" w:space="0"/>
              <w:right w:val="single" w:color="000000" w:sz="4" w:space="0"/>
            </w:tcBorders>
          </w:tcPr>
          <w:p>
            <w:pPr>
              <w:outlineLvl w:val="9"/>
              <w:rPr>
                <w:rFonts w:ascii="仿宋" w:hAnsi="仿宋" w:eastAsia="仿宋" w:cs="仿宋"/>
                <w:color w:val="auto"/>
              </w:rPr>
            </w:pPr>
          </w:p>
        </w:tc>
        <w:tc>
          <w:tcPr>
            <w:tcW w:w="1513" w:type="dxa"/>
            <w:gridSpan w:val="3"/>
            <w:tcBorders>
              <w:top w:val="single" w:color="000000" w:sz="4" w:space="0"/>
              <w:left w:val="single" w:color="000000" w:sz="4" w:space="0"/>
              <w:bottom w:val="single" w:color="000000" w:sz="4" w:space="0"/>
              <w:right w:val="single" w:color="000000" w:sz="4" w:space="0"/>
            </w:tcBorders>
          </w:tcPr>
          <w:p>
            <w:pPr>
              <w:outlineLvl w:val="9"/>
              <w:rPr>
                <w:rFonts w:ascii="仿宋" w:hAnsi="仿宋" w:eastAsia="仿宋" w:cs="仿宋"/>
                <w:color w:val="auto"/>
              </w:rPr>
            </w:pPr>
          </w:p>
        </w:tc>
        <w:tc>
          <w:tcPr>
            <w:tcW w:w="2517" w:type="dxa"/>
            <w:gridSpan w:val="2"/>
            <w:tcBorders>
              <w:top w:val="single" w:color="000000" w:sz="4" w:space="0"/>
              <w:left w:val="single" w:color="000000" w:sz="4" w:space="0"/>
              <w:bottom w:val="single" w:color="000000" w:sz="4" w:space="0"/>
              <w:right w:val="single" w:color="000000" w:sz="4" w:space="0"/>
            </w:tcBorders>
          </w:tcPr>
          <w:p>
            <w:pPr>
              <w:outlineLvl w:val="9"/>
              <w:rPr>
                <w:rFonts w:ascii="仿宋" w:hAnsi="仿宋" w:eastAsia="仿宋" w:cs="仿宋"/>
                <w:color w:val="auto"/>
              </w:rPr>
            </w:pPr>
          </w:p>
        </w:tc>
      </w:tr>
      <w:tr>
        <w:tblPrEx>
          <w:tblCellMar>
            <w:top w:w="0" w:type="dxa"/>
            <w:left w:w="0" w:type="dxa"/>
            <w:bottom w:w="0" w:type="dxa"/>
            <w:right w:w="0" w:type="dxa"/>
          </w:tblCellMar>
        </w:tblPrEx>
        <w:trPr>
          <w:trHeight w:val="1620" w:hRule="exact"/>
          <w:jc w:val="center"/>
        </w:trPr>
        <w:tc>
          <w:tcPr>
            <w:tcW w:w="1242" w:type="dxa"/>
            <w:tcBorders>
              <w:top w:val="single" w:color="000000" w:sz="4" w:space="0"/>
              <w:left w:val="single" w:color="000000" w:sz="4" w:space="0"/>
              <w:bottom w:val="single" w:color="000000" w:sz="4" w:space="0"/>
              <w:right w:val="single" w:color="000000" w:sz="4" w:space="0"/>
            </w:tcBorders>
          </w:tcPr>
          <w:p>
            <w:pPr>
              <w:pStyle w:val="44"/>
              <w:kinsoku w:val="0"/>
              <w:overflowPunct w:val="0"/>
              <w:spacing w:before="1"/>
              <w:outlineLvl w:val="9"/>
              <w:rPr>
                <w:rFonts w:ascii="仿宋" w:hAnsi="仿宋" w:eastAsia="仿宋" w:cs="仿宋"/>
                <w:b/>
                <w:bCs/>
                <w:color w:val="auto"/>
                <w:sz w:val="23"/>
                <w:szCs w:val="23"/>
              </w:rPr>
            </w:pPr>
          </w:p>
          <w:p>
            <w:pPr>
              <w:pStyle w:val="44"/>
              <w:kinsoku w:val="0"/>
              <w:overflowPunct w:val="0"/>
              <w:spacing w:line="237" w:lineRule="auto"/>
              <w:ind w:left="497" w:right="493"/>
              <w:jc w:val="both"/>
              <w:outlineLvl w:val="9"/>
              <w:rPr>
                <w:rFonts w:ascii="仿宋" w:hAnsi="仿宋" w:eastAsia="仿宋" w:cs="仿宋"/>
                <w:color w:val="auto"/>
              </w:rPr>
            </w:pPr>
            <w:r>
              <w:rPr>
                <w:rFonts w:hint="eastAsia" w:ascii="仿宋" w:hAnsi="仿宋" w:eastAsia="仿宋" w:cs="仿宋"/>
                <w:color w:val="auto"/>
              </w:rPr>
              <w:t>单 位 概 况</w:t>
            </w:r>
          </w:p>
        </w:tc>
        <w:tc>
          <w:tcPr>
            <w:tcW w:w="7472" w:type="dxa"/>
            <w:gridSpan w:val="9"/>
            <w:tcBorders>
              <w:top w:val="single" w:color="000000" w:sz="4" w:space="0"/>
              <w:left w:val="single" w:color="000000" w:sz="4" w:space="0"/>
              <w:bottom w:val="single" w:color="000000" w:sz="4" w:space="0"/>
              <w:right w:val="single" w:color="000000" w:sz="4" w:space="0"/>
            </w:tcBorders>
          </w:tcPr>
          <w:p>
            <w:pPr>
              <w:outlineLvl w:val="9"/>
              <w:rPr>
                <w:rFonts w:ascii="仿宋" w:hAnsi="仿宋" w:eastAsia="仿宋" w:cs="仿宋"/>
                <w:color w:val="auto"/>
              </w:rPr>
            </w:pPr>
          </w:p>
        </w:tc>
      </w:tr>
    </w:tbl>
    <w:p>
      <w:pPr>
        <w:pStyle w:val="41"/>
        <w:spacing w:line="440" w:lineRule="exact"/>
        <w:ind w:firstLine="0"/>
        <w:jc w:val="both"/>
        <w:outlineLvl w:val="9"/>
        <w:rPr>
          <w:rFonts w:ascii="仿宋" w:hAnsi="仿宋" w:eastAsia="仿宋" w:cs="仿宋"/>
          <w:b/>
          <w:color w:val="auto"/>
          <w:sz w:val="30"/>
          <w:szCs w:val="30"/>
        </w:rPr>
      </w:pPr>
    </w:p>
    <w:p>
      <w:pPr>
        <w:pStyle w:val="41"/>
        <w:spacing w:line="440" w:lineRule="exact"/>
        <w:ind w:firstLine="0"/>
        <w:jc w:val="both"/>
        <w:outlineLvl w:val="9"/>
        <w:rPr>
          <w:rFonts w:ascii="仿宋" w:hAnsi="仿宋" w:eastAsia="仿宋" w:cs="仿宋"/>
          <w:b/>
          <w:color w:val="auto"/>
          <w:sz w:val="30"/>
          <w:szCs w:val="30"/>
        </w:rPr>
      </w:pPr>
    </w:p>
    <w:p>
      <w:pPr>
        <w:pStyle w:val="41"/>
        <w:spacing w:line="440" w:lineRule="exact"/>
        <w:ind w:firstLine="0"/>
        <w:jc w:val="both"/>
        <w:outlineLvl w:val="9"/>
        <w:rPr>
          <w:rFonts w:ascii="仿宋" w:hAnsi="仿宋" w:eastAsia="仿宋" w:cs="仿宋"/>
          <w:b/>
          <w:color w:val="auto"/>
          <w:sz w:val="30"/>
          <w:szCs w:val="30"/>
        </w:rPr>
      </w:pPr>
    </w:p>
    <w:p>
      <w:pPr>
        <w:pStyle w:val="41"/>
        <w:spacing w:line="440" w:lineRule="exact"/>
        <w:ind w:firstLine="0"/>
        <w:jc w:val="both"/>
        <w:outlineLvl w:val="9"/>
        <w:rPr>
          <w:rFonts w:ascii="仿宋" w:hAnsi="仿宋" w:eastAsia="仿宋" w:cs="仿宋"/>
          <w:b/>
          <w:color w:val="auto"/>
          <w:sz w:val="30"/>
          <w:szCs w:val="30"/>
        </w:rPr>
      </w:pPr>
    </w:p>
    <w:p>
      <w:pPr>
        <w:pStyle w:val="41"/>
        <w:spacing w:line="440" w:lineRule="exact"/>
        <w:ind w:firstLine="0"/>
        <w:jc w:val="both"/>
        <w:outlineLvl w:val="9"/>
        <w:rPr>
          <w:rFonts w:ascii="仿宋" w:hAnsi="仿宋" w:eastAsia="仿宋" w:cs="仿宋"/>
          <w:b/>
          <w:color w:val="auto"/>
          <w:sz w:val="30"/>
          <w:szCs w:val="30"/>
        </w:rPr>
      </w:pPr>
    </w:p>
    <w:p>
      <w:pPr>
        <w:pStyle w:val="41"/>
        <w:spacing w:line="440" w:lineRule="exact"/>
        <w:ind w:firstLine="0"/>
        <w:jc w:val="both"/>
        <w:outlineLvl w:val="9"/>
        <w:rPr>
          <w:rFonts w:ascii="仿宋" w:hAnsi="仿宋" w:eastAsia="仿宋" w:cs="仿宋"/>
          <w:b/>
          <w:color w:val="auto"/>
          <w:sz w:val="30"/>
          <w:szCs w:val="30"/>
        </w:rPr>
      </w:pPr>
    </w:p>
    <w:p>
      <w:pPr>
        <w:pStyle w:val="9"/>
        <w:numPr>
          <w:ilvl w:val="0"/>
          <w:numId w:val="0"/>
        </w:numPr>
        <w:tabs>
          <w:tab w:val="left" w:pos="780"/>
        </w:tabs>
        <w:kinsoku w:val="0"/>
        <w:overflowPunct w:val="0"/>
        <w:spacing w:before="34" w:line="357" w:lineRule="auto"/>
        <w:ind w:left="480" w:leftChars="0" w:right="126" w:rightChars="0"/>
        <w:jc w:val="center"/>
        <w:outlineLvl w:val="9"/>
        <w:rPr>
          <w:rFonts w:hint="eastAsia" w:ascii="仿宋" w:hAnsi="仿宋" w:eastAsia="仿宋" w:cs="仿宋"/>
          <w:b/>
          <w:bCs/>
          <w:color w:val="auto"/>
          <w:w w:val="90"/>
          <w:sz w:val="36"/>
          <w:szCs w:val="36"/>
          <w:lang w:eastAsia="zh-CN"/>
        </w:rPr>
      </w:pPr>
      <w:r>
        <w:rPr>
          <w:rFonts w:hint="eastAsia" w:ascii="仿宋" w:hAnsi="仿宋" w:eastAsia="仿宋" w:cs="仿宋"/>
          <w:b/>
          <w:bCs/>
          <w:color w:val="auto"/>
          <w:w w:val="90"/>
          <w:sz w:val="36"/>
          <w:szCs w:val="36"/>
          <w:lang w:val="en-US" w:eastAsia="zh-CN"/>
        </w:rPr>
        <w:t>7、</w:t>
      </w:r>
      <w:r>
        <w:rPr>
          <w:rFonts w:hint="eastAsia" w:ascii="仿宋" w:hAnsi="仿宋" w:eastAsia="仿宋" w:cs="仿宋"/>
          <w:b/>
          <w:bCs/>
          <w:color w:val="auto"/>
          <w:w w:val="90"/>
          <w:sz w:val="36"/>
          <w:szCs w:val="36"/>
          <w:lang w:eastAsia="zh-CN"/>
        </w:rPr>
        <w:t>近三年类似项目业绩表</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68"/>
        <w:gridCol w:w="1382"/>
        <w:gridCol w:w="1925"/>
        <w:gridCol w:w="19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5" w:hRule="atLeast"/>
        </w:trPr>
        <w:tc>
          <w:tcPr>
            <w:tcW w:w="3168" w:type="dxa"/>
            <w:vAlign w:val="center"/>
          </w:tcPr>
          <w:p>
            <w:pPr>
              <w:spacing w:line="360" w:lineRule="auto"/>
              <w:jc w:val="center"/>
              <w:outlineLvl w:val="9"/>
              <w:rPr>
                <w:rFonts w:ascii="宋体" w:hAnsi="宋体"/>
                <w:color w:val="auto"/>
                <w:szCs w:val="21"/>
              </w:rPr>
            </w:pPr>
            <w:r>
              <w:rPr>
                <w:rFonts w:ascii="宋体" w:hAnsi="宋体"/>
                <w:color w:val="auto"/>
                <w:szCs w:val="21"/>
              </w:rPr>
              <w:t>建 设 单 位</w:t>
            </w:r>
          </w:p>
          <w:p>
            <w:pPr>
              <w:spacing w:line="360" w:lineRule="auto"/>
              <w:jc w:val="center"/>
              <w:outlineLvl w:val="9"/>
              <w:rPr>
                <w:rFonts w:ascii="宋体" w:hAnsi="宋体"/>
                <w:color w:val="auto"/>
                <w:szCs w:val="21"/>
              </w:rPr>
            </w:pPr>
            <w:r>
              <w:rPr>
                <w:rFonts w:ascii="宋体" w:hAnsi="宋体"/>
                <w:color w:val="auto"/>
                <w:szCs w:val="21"/>
              </w:rPr>
              <w:t>（业主）</w:t>
            </w:r>
          </w:p>
        </w:tc>
        <w:tc>
          <w:tcPr>
            <w:tcW w:w="1382" w:type="dxa"/>
          </w:tcPr>
          <w:p>
            <w:pPr>
              <w:spacing w:line="360" w:lineRule="auto"/>
              <w:jc w:val="center"/>
              <w:outlineLvl w:val="9"/>
              <w:rPr>
                <w:rFonts w:ascii="宋体" w:hAnsi="宋体"/>
                <w:color w:val="auto"/>
                <w:szCs w:val="21"/>
              </w:rPr>
            </w:pPr>
          </w:p>
        </w:tc>
        <w:tc>
          <w:tcPr>
            <w:tcW w:w="1925" w:type="dxa"/>
          </w:tcPr>
          <w:p>
            <w:pPr>
              <w:spacing w:line="360" w:lineRule="auto"/>
              <w:jc w:val="center"/>
              <w:outlineLvl w:val="9"/>
              <w:rPr>
                <w:rFonts w:ascii="宋体" w:hAnsi="宋体"/>
                <w:color w:val="auto"/>
                <w:szCs w:val="21"/>
              </w:rPr>
            </w:pPr>
          </w:p>
        </w:tc>
        <w:tc>
          <w:tcPr>
            <w:tcW w:w="1925" w:type="dxa"/>
          </w:tcPr>
          <w:p>
            <w:pPr>
              <w:spacing w:line="360" w:lineRule="auto"/>
              <w:jc w:val="center"/>
              <w:outlineLvl w:val="9"/>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5" w:hRule="atLeast"/>
        </w:trPr>
        <w:tc>
          <w:tcPr>
            <w:tcW w:w="3168" w:type="dxa"/>
            <w:vAlign w:val="center"/>
          </w:tcPr>
          <w:p>
            <w:pPr>
              <w:spacing w:line="360" w:lineRule="auto"/>
              <w:jc w:val="center"/>
              <w:outlineLvl w:val="9"/>
              <w:rPr>
                <w:rFonts w:ascii="宋体" w:hAnsi="宋体"/>
                <w:color w:val="auto"/>
                <w:szCs w:val="21"/>
              </w:rPr>
            </w:pPr>
            <w:r>
              <w:rPr>
                <w:rFonts w:ascii="宋体" w:hAnsi="宋体"/>
                <w:color w:val="auto"/>
                <w:szCs w:val="21"/>
              </w:rPr>
              <w:t>工 程 名 称</w:t>
            </w:r>
          </w:p>
        </w:tc>
        <w:tc>
          <w:tcPr>
            <w:tcW w:w="1382" w:type="dxa"/>
          </w:tcPr>
          <w:p>
            <w:pPr>
              <w:spacing w:line="360" w:lineRule="auto"/>
              <w:jc w:val="center"/>
              <w:outlineLvl w:val="9"/>
              <w:rPr>
                <w:rFonts w:ascii="宋体" w:hAnsi="宋体"/>
                <w:color w:val="auto"/>
                <w:szCs w:val="21"/>
              </w:rPr>
            </w:pPr>
          </w:p>
        </w:tc>
        <w:tc>
          <w:tcPr>
            <w:tcW w:w="1925" w:type="dxa"/>
          </w:tcPr>
          <w:p>
            <w:pPr>
              <w:spacing w:line="360" w:lineRule="auto"/>
              <w:jc w:val="center"/>
              <w:outlineLvl w:val="9"/>
              <w:rPr>
                <w:rFonts w:ascii="宋体" w:hAnsi="宋体"/>
                <w:color w:val="auto"/>
                <w:szCs w:val="21"/>
              </w:rPr>
            </w:pPr>
          </w:p>
        </w:tc>
        <w:tc>
          <w:tcPr>
            <w:tcW w:w="1925" w:type="dxa"/>
          </w:tcPr>
          <w:p>
            <w:pPr>
              <w:spacing w:line="360" w:lineRule="auto"/>
              <w:jc w:val="center"/>
              <w:outlineLvl w:val="9"/>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5" w:hRule="atLeast"/>
        </w:trPr>
        <w:tc>
          <w:tcPr>
            <w:tcW w:w="3168" w:type="dxa"/>
            <w:vAlign w:val="center"/>
          </w:tcPr>
          <w:p>
            <w:pPr>
              <w:spacing w:line="360" w:lineRule="auto"/>
              <w:jc w:val="center"/>
              <w:outlineLvl w:val="9"/>
              <w:rPr>
                <w:rFonts w:ascii="宋体" w:hAnsi="宋体"/>
                <w:color w:val="auto"/>
                <w:szCs w:val="21"/>
              </w:rPr>
            </w:pPr>
            <w:r>
              <w:rPr>
                <w:rFonts w:ascii="宋体" w:hAnsi="宋体"/>
                <w:color w:val="auto"/>
                <w:szCs w:val="21"/>
              </w:rPr>
              <w:t>建设规模</w:t>
            </w:r>
          </w:p>
          <w:p>
            <w:pPr>
              <w:spacing w:line="360" w:lineRule="auto"/>
              <w:jc w:val="center"/>
              <w:outlineLvl w:val="9"/>
              <w:rPr>
                <w:rFonts w:ascii="宋体" w:hAnsi="宋体"/>
                <w:color w:val="auto"/>
                <w:szCs w:val="21"/>
              </w:rPr>
            </w:pPr>
            <w:r>
              <w:rPr>
                <w:rFonts w:ascii="宋体" w:hAnsi="宋体"/>
                <w:color w:val="auto"/>
                <w:szCs w:val="21"/>
              </w:rPr>
              <w:t>（建筑面积/建设长度、深度）</w:t>
            </w:r>
          </w:p>
        </w:tc>
        <w:tc>
          <w:tcPr>
            <w:tcW w:w="1382" w:type="dxa"/>
          </w:tcPr>
          <w:p>
            <w:pPr>
              <w:spacing w:line="360" w:lineRule="auto"/>
              <w:jc w:val="center"/>
              <w:outlineLvl w:val="9"/>
              <w:rPr>
                <w:rFonts w:ascii="宋体" w:hAnsi="宋体"/>
                <w:color w:val="auto"/>
                <w:szCs w:val="21"/>
              </w:rPr>
            </w:pPr>
          </w:p>
        </w:tc>
        <w:tc>
          <w:tcPr>
            <w:tcW w:w="1925" w:type="dxa"/>
          </w:tcPr>
          <w:p>
            <w:pPr>
              <w:spacing w:line="360" w:lineRule="auto"/>
              <w:jc w:val="center"/>
              <w:outlineLvl w:val="9"/>
              <w:rPr>
                <w:rFonts w:ascii="宋体" w:hAnsi="宋体"/>
                <w:color w:val="auto"/>
                <w:szCs w:val="21"/>
              </w:rPr>
            </w:pPr>
          </w:p>
        </w:tc>
        <w:tc>
          <w:tcPr>
            <w:tcW w:w="1925" w:type="dxa"/>
          </w:tcPr>
          <w:p>
            <w:pPr>
              <w:spacing w:line="360" w:lineRule="auto"/>
              <w:jc w:val="center"/>
              <w:outlineLvl w:val="9"/>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9" w:hRule="atLeast"/>
        </w:trPr>
        <w:tc>
          <w:tcPr>
            <w:tcW w:w="3168" w:type="dxa"/>
            <w:vAlign w:val="center"/>
          </w:tcPr>
          <w:p>
            <w:pPr>
              <w:spacing w:line="360" w:lineRule="auto"/>
              <w:jc w:val="center"/>
              <w:outlineLvl w:val="9"/>
              <w:rPr>
                <w:rFonts w:ascii="宋体" w:hAnsi="宋体"/>
                <w:color w:val="auto"/>
                <w:szCs w:val="21"/>
              </w:rPr>
            </w:pPr>
            <w:r>
              <w:rPr>
                <w:rFonts w:ascii="宋体" w:hAnsi="宋体"/>
                <w:color w:val="auto"/>
                <w:szCs w:val="21"/>
              </w:rPr>
              <w:t>签订合同日期</w:t>
            </w:r>
          </w:p>
          <w:p>
            <w:pPr>
              <w:spacing w:line="360" w:lineRule="auto"/>
              <w:jc w:val="center"/>
              <w:outlineLvl w:val="9"/>
              <w:rPr>
                <w:rFonts w:ascii="宋体" w:hAnsi="宋体"/>
                <w:color w:val="auto"/>
                <w:szCs w:val="21"/>
              </w:rPr>
            </w:pPr>
            <w:r>
              <w:rPr>
                <w:rFonts w:ascii="宋体" w:hAnsi="宋体"/>
                <w:color w:val="auto"/>
                <w:szCs w:val="21"/>
              </w:rPr>
              <w:t>（年/月/日）</w:t>
            </w:r>
          </w:p>
        </w:tc>
        <w:tc>
          <w:tcPr>
            <w:tcW w:w="1382" w:type="dxa"/>
          </w:tcPr>
          <w:p>
            <w:pPr>
              <w:spacing w:line="360" w:lineRule="auto"/>
              <w:jc w:val="center"/>
              <w:outlineLvl w:val="9"/>
              <w:rPr>
                <w:rFonts w:ascii="宋体" w:hAnsi="宋体"/>
                <w:color w:val="auto"/>
                <w:szCs w:val="21"/>
              </w:rPr>
            </w:pPr>
          </w:p>
        </w:tc>
        <w:tc>
          <w:tcPr>
            <w:tcW w:w="1925" w:type="dxa"/>
          </w:tcPr>
          <w:p>
            <w:pPr>
              <w:spacing w:line="360" w:lineRule="auto"/>
              <w:jc w:val="center"/>
              <w:outlineLvl w:val="9"/>
              <w:rPr>
                <w:rFonts w:ascii="宋体" w:hAnsi="宋体"/>
                <w:color w:val="auto"/>
                <w:szCs w:val="21"/>
              </w:rPr>
            </w:pPr>
          </w:p>
        </w:tc>
        <w:tc>
          <w:tcPr>
            <w:tcW w:w="1925" w:type="dxa"/>
          </w:tcPr>
          <w:p>
            <w:pPr>
              <w:spacing w:line="360" w:lineRule="auto"/>
              <w:jc w:val="center"/>
              <w:outlineLvl w:val="9"/>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8" w:hRule="atLeast"/>
        </w:trPr>
        <w:tc>
          <w:tcPr>
            <w:tcW w:w="3168" w:type="dxa"/>
            <w:vAlign w:val="center"/>
          </w:tcPr>
          <w:p>
            <w:pPr>
              <w:spacing w:line="360" w:lineRule="auto"/>
              <w:jc w:val="center"/>
              <w:outlineLvl w:val="9"/>
              <w:rPr>
                <w:rFonts w:ascii="宋体" w:hAnsi="宋体"/>
                <w:color w:val="auto"/>
                <w:szCs w:val="21"/>
              </w:rPr>
            </w:pPr>
            <w:r>
              <w:rPr>
                <w:rFonts w:ascii="宋体" w:hAnsi="宋体"/>
                <w:color w:val="auto"/>
                <w:szCs w:val="21"/>
              </w:rPr>
              <w:t>主要设计人员情况</w:t>
            </w:r>
          </w:p>
        </w:tc>
        <w:tc>
          <w:tcPr>
            <w:tcW w:w="1382" w:type="dxa"/>
          </w:tcPr>
          <w:p>
            <w:pPr>
              <w:spacing w:line="360" w:lineRule="auto"/>
              <w:jc w:val="center"/>
              <w:outlineLvl w:val="9"/>
              <w:rPr>
                <w:rFonts w:ascii="宋体" w:hAnsi="宋体"/>
                <w:color w:val="auto"/>
                <w:szCs w:val="21"/>
              </w:rPr>
            </w:pPr>
          </w:p>
        </w:tc>
        <w:tc>
          <w:tcPr>
            <w:tcW w:w="1925" w:type="dxa"/>
          </w:tcPr>
          <w:p>
            <w:pPr>
              <w:spacing w:line="360" w:lineRule="auto"/>
              <w:jc w:val="center"/>
              <w:outlineLvl w:val="9"/>
              <w:rPr>
                <w:rFonts w:ascii="宋体" w:hAnsi="宋体"/>
                <w:color w:val="auto"/>
                <w:szCs w:val="21"/>
              </w:rPr>
            </w:pPr>
          </w:p>
        </w:tc>
        <w:tc>
          <w:tcPr>
            <w:tcW w:w="1925" w:type="dxa"/>
          </w:tcPr>
          <w:p>
            <w:pPr>
              <w:spacing w:line="360" w:lineRule="auto"/>
              <w:jc w:val="center"/>
              <w:outlineLvl w:val="9"/>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3" w:hRule="atLeast"/>
        </w:trPr>
        <w:tc>
          <w:tcPr>
            <w:tcW w:w="3168" w:type="dxa"/>
          </w:tcPr>
          <w:p>
            <w:pPr>
              <w:spacing w:line="360" w:lineRule="auto"/>
              <w:outlineLvl w:val="9"/>
              <w:rPr>
                <w:rFonts w:ascii="宋体" w:hAnsi="宋体"/>
                <w:color w:val="auto"/>
                <w:szCs w:val="21"/>
              </w:rPr>
            </w:pPr>
          </w:p>
          <w:p>
            <w:pPr>
              <w:spacing w:line="360" w:lineRule="auto"/>
              <w:jc w:val="center"/>
              <w:outlineLvl w:val="9"/>
              <w:rPr>
                <w:rFonts w:ascii="宋体" w:hAnsi="宋体"/>
                <w:color w:val="auto"/>
                <w:szCs w:val="21"/>
              </w:rPr>
            </w:pPr>
            <w:r>
              <w:rPr>
                <w:rFonts w:ascii="宋体" w:hAnsi="宋体"/>
                <w:color w:val="auto"/>
                <w:szCs w:val="21"/>
              </w:rPr>
              <w:t>…</w:t>
            </w:r>
          </w:p>
        </w:tc>
        <w:tc>
          <w:tcPr>
            <w:tcW w:w="1382" w:type="dxa"/>
          </w:tcPr>
          <w:p>
            <w:pPr>
              <w:spacing w:line="360" w:lineRule="auto"/>
              <w:jc w:val="center"/>
              <w:outlineLvl w:val="9"/>
              <w:rPr>
                <w:rFonts w:ascii="宋体" w:hAnsi="宋体"/>
                <w:color w:val="auto"/>
                <w:szCs w:val="21"/>
              </w:rPr>
            </w:pPr>
          </w:p>
        </w:tc>
        <w:tc>
          <w:tcPr>
            <w:tcW w:w="1925" w:type="dxa"/>
          </w:tcPr>
          <w:p>
            <w:pPr>
              <w:spacing w:line="360" w:lineRule="auto"/>
              <w:jc w:val="center"/>
              <w:outlineLvl w:val="9"/>
              <w:rPr>
                <w:rFonts w:ascii="宋体" w:hAnsi="宋体"/>
                <w:color w:val="auto"/>
                <w:szCs w:val="21"/>
              </w:rPr>
            </w:pPr>
          </w:p>
        </w:tc>
        <w:tc>
          <w:tcPr>
            <w:tcW w:w="1925" w:type="dxa"/>
          </w:tcPr>
          <w:p>
            <w:pPr>
              <w:spacing w:line="360" w:lineRule="auto"/>
              <w:jc w:val="center"/>
              <w:outlineLvl w:val="9"/>
              <w:rPr>
                <w:rFonts w:ascii="宋体" w:hAnsi="宋体"/>
                <w:color w:val="auto"/>
                <w:szCs w:val="21"/>
              </w:rPr>
            </w:pPr>
          </w:p>
        </w:tc>
      </w:tr>
    </w:tbl>
    <w:p>
      <w:pPr>
        <w:outlineLvl w:val="9"/>
        <w:rPr>
          <w:color w:val="auto"/>
          <w:lang w:eastAsia="zh-CN"/>
        </w:rPr>
      </w:pPr>
    </w:p>
    <w:p>
      <w:pPr>
        <w:pStyle w:val="9"/>
        <w:numPr>
          <w:ilvl w:val="0"/>
          <w:numId w:val="0"/>
        </w:numPr>
        <w:tabs>
          <w:tab w:val="left" w:pos="780"/>
        </w:tabs>
        <w:kinsoku w:val="0"/>
        <w:overflowPunct w:val="0"/>
        <w:outlineLvl w:val="9"/>
        <w:rPr>
          <w:rFonts w:ascii="仿宋" w:hAnsi="仿宋" w:eastAsia="仿宋" w:cs="仿宋"/>
          <w:b/>
          <w:bCs/>
          <w:color w:val="auto"/>
          <w:sz w:val="20"/>
          <w:szCs w:val="20"/>
          <w:lang w:eastAsia="zh-CN"/>
        </w:rPr>
      </w:pPr>
    </w:p>
    <w:p>
      <w:pPr>
        <w:outlineLvl w:val="9"/>
        <w:rPr>
          <w:rFonts w:ascii="仿宋" w:hAnsi="仿宋" w:eastAsia="仿宋" w:cs="仿宋"/>
          <w:color w:val="auto"/>
          <w:spacing w:val="-1"/>
          <w:lang w:eastAsia="zh-CN"/>
        </w:rPr>
      </w:pPr>
      <w:r>
        <w:rPr>
          <w:rFonts w:hint="eastAsia" w:ascii="仿宋" w:hAnsi="仿宋" w:eastAsia="仿宋" w:cs="仿宋"/>
          <w:color w:val="auto"/>
          <w:spacing w:val="-1"/>
          <w:lang w:eastAsia="zh-CN"/>
        </w:rPr>
        <w:t>注：每个业绩须单独附表，并附上合同和中标通知书相关证明材料，否则专家在评审时将不予采信。</w:t>
      </w:r>
    </w:p>
    <w:p>
      <w:pPr>
        <w:pStyle w:val="9"/>
        <w:numPr>
          <w:ilvl w:val="0"/>
          <w:numId w:val="0"/>
        </w:numPr>
        <w:tabs>
          <w:tab w:val="left" w:pos="780"/>
          <w:tab w:val="left" w:pos="8227"/>
        </w:tabs>
        <w:kinsoku w:val="0"/>
        <w:overflowPunct w:val="0"/>
        <w:spacing w:line="381" w:lineRule="auto"/>
        <w:ind w:left="1680" w:right="118"/>
        <w:outlineLvl w:val="9"/>
        <w:rPr>
          <w:rFonts w:ascii="仿宋" w:hAnsi="仿宋" w:eastAsia="仿宋" w:cs="仿宋"/>
          <w:color w:val="auto"/>
          <w:sz w:val="24"/>
          <w:lang w:eastAsia="zh-CN"/>
        </w:rPr>
      </w:pPr>
    </w:p>
    <w:p>
      <w:pPr>
        <w:pStyle w:val="9"/>
        <w:numPr>
          <w:ilvl w:val="0"/>
          <w:numId w:val="0"/>
        </w:numPr>
        <w:tabs>
          <w:tab w:val="left" w:pos="780"/>
          <w:tab w:val="left" w:pos="8227"/>
        </w:tabs>
        <w:kinsoku w:val="0"/>
        <w:overflowPunct w:val="0"/>
        <w:spacing w:line="381" w:lineRule="auto"/>
        <w:ind w:left="1680" w:right="118"/>
        <w:outlineLvl w:val="9"/>
        <w:rPr>
          <w:rFonts w:ascii="仿宋" w:hAnsi="仿宋" w:eastAsia="仿宋" w:cs="仿宋"/>
          <w:color w:val="auto"/>
          <w:sz w:val="24"/>
          <w:lang w:eastAsia="zh-CN"/>
        </w:rPr>
      </w:pPr>
    </w:p>
    <w:p>
      <w:pPr>
        <w:pStyle w:val="9"/>
        <w:numPr>
          <w:ilvl w:val="0"/>
          <w:numId w:val="0"/>
        </w:numPr>
        <w:tabs>
          <w:tab w:val="left" w:pos="780"/>
          <w:tab w:val="left" w:pos="8227"/>
        </w:tabs>
        <w:kinsoku w:val="0"/>
        <w:overflowPunct w:val="0"/>
        <w:spacing w:line="381" w:lineRule="auto"/>
        <w:ind w:left="1680" w:right="118"/>
        <w:outlineLvl w:val="9"/>
        <w:rPr>
          <w:rFonts w:ascii="仿宋" w:hAnsi="仿宋" w:eastAsia="仿宋" w:cs="仿宋"/>
          <w:color w:val="auto"/>
          <w:sz w:val="24"/>
          <w:lang w:eastAsia="zh-CN"/>
        </w:rPr>
      </w:pPr>
    </w:p>
    <w:p>
      <w:pPr>
        <w:pStyle w:val="9"/>
        <w:numPr>
          <w:ilvl w:val="0"/>
          <w:numId w:val="0"/>
        </w:numPr>
        <w:tabs>
          <w:tab w:val="left" w:pos="780"/>
          <w:tab w:val="left" w:pos="8227"/>
        </w:tabs>
        <w:kinsoku w:val="0"/>
        <w:overflowPunct w:val="0"/>
        <w:spacing w:line="381" w:lineRule="auto"/>
        <w:ind w:left="1680" w:right="118"/>
        <w:outlineLvl w:val="9"/>
        <w:rPr>
          <w:rFonts w:ascii="仿宋" w:hAnsi="仿宋" w:eastAsia="仿宋" w:cs="仿宋"/>
          <w:color w:val="auto"/>
          <w:sz w:val="24"/>
          <w:lang w:eastAsia="zh-CN"/>
        </w:rPr>
      </w:pPr>
      <w:r>
        <w:rPr>
          <w:rFonts w:hint="eastAsia" w:ascii="仿宋" w:hAnsi="仿宋" w:eastAsia="仿宋" w:cs="仿宋"/>
          <w:color w:val="auto"/>
          <w:sz w:val="24"/>
          <w:lang w:eastAsia="zh-CN"/>
        </w:rPr>
        <w:t xml:space="preserve">供应商：   </w:t>
      </w:r>
      <w:r>
        <w:rPr>
          <w:rFonts w:hint="eastAsia" w:ascii="仿宋" w:hAnsi="仿宋" w:eastAsia="仿宋" w:cs="仿宋"/>
          <w:color w:val="auto"/>
          <w:w w:val="95"/>
          <w:sz w:val="24"/>
          <w:lang w:eastAsia="zh-CN"/>
        </w:rPr>
        <w:t>（盖章）</w:t>
      </w:r>
      <w:r>
        <w:rPr>
          <w:rFonts w:hint="eastAsia" w:ascii="仿宋" w:hAnsi="仿宋" w:eastAsia="仿宋" w:cs="仿宋"/>
          <w:color w:val="auto"/>
          <w:sz w:val="24"/>
          <w:lang w:eastAsia="zh-CN"/>
        </w:rPr>
        <w:t xml:space="preserve"> </w:t>
      </w:r>
    </w:p>
    <w:p>
      <w:pPr>
        <w:pStyle w:val="9"/>
        <w:numPr>
          <w:ilvl w:val="0"/>
          <w:numId w:val="0"/>
        </w:numPr>
        <w:tabs>
          <w:tab w:val="left" w:pos="780"/>
          <w:tab w:val="left" w:pos="8227"/>
        </w:tabs>
        <w:kinsoku w:val="0"/>
        <w:overflowPunct w:val="0"/>
        <w:spacing w:line="381" w:lineRule="auto"/>
        <w:ind w:left="1680" w:right="118"/>
        <w:outlineLvl w:val="9"/>
        <w:rPr>
          <w:rFonts w:ascii="仿宋" w:hAnsi="仿宋" w:eastAsia="仿宋" w:cs="仿宋"/>
          <w:color w:val="auto"/>
          <w:w w:val="95"/>
          <w:sz w:val="24"/>
          <w:lang w:eastAsia="zh-CN"/>
        </w:rPr>
      </w:pPr>
      <w:r>
        <w:rPr>
          <w:rFonts w:hint="eastAsia" w:ascii="仿宋" w:hAnsi="仿宋" w:eastAsia="仿宋" w:cs="仿宋"/>
          <w:color w:val="auto"/>
          <w:sz w:val="24"/>
          <w:lang w:eastAsia="zh-CN"/>
        </w:rPr>
        <w:t>法定代表人或被授权人：</w:t>
      </w:r>
      <w:r>
        <w:rPr>
          <w:rFonts w:hint="eastAsia" w:ascii="仿宋" w:hAnsi="仿宋" w:eastAsia="仿宋" w:cs="仿宋"/>
          <w:color w:val="auto"/>
          <w:sz w:val="24"/>
          <w:u w:val="single"/>
          <w:lang w:eastAsia="zh-CN"/>
        </w:rPr>
        <w:tab/>
      </w:r>
      <w:r>
        <w:rPr>
          <w:rFonts w:hint="eastAsia" w:ascii="仿宋" w:hAnsi="仿宋" w:eastAsia="仿宋" w:cs="仿宋"/>
          <w:color w:val="auto"/>
          <w:sz w:val="24"/>
          <w:u w:val="single"/>
          <w:lang w:eastAsia="zh-CN"/>
        </w:rPr>
        <w:t>(</w:t>
      </w:r>
      <w:r>
        <w:rPr>
          <w:rFonts w:hint="eastAsia" w:ascii="仿宋" w:hAnsi="仿宋" w:eastAsia="仿宋" w:cs="仿宋"/>
          <w:color w:val="auto"/>
          <w:w w:val="95"/>
          <w:sz w:val="24"/>
          <w:lang w:eastAsia="zh-CN"/>
        </w:rPr>
        <w:t>签章）</w:t>
      </w:r>
    </w:p>
    <w:p>
      <w:pPr>
        <w:pStyle w:val="9"/>
        <w:numPr>
          <w:ilvl w:val="0"/>
          <w:numId w:val="0"/>
        </w:numPr>
        <w:tabs>
          <w:tab w:val="left" w:pos="780"/>
          <w:tab w:val="left" w:pos="5551"/>
          <w:tab w:val="left" w:pos="6511"/>
          <w:tab w:val="left" w:pos="7111"/>
          <w:tab w:val="left" w:pos="7711"/>
        </w:tabs>
        <w:kinsoku w:val="0"/>
        <w:overflowPunct w:val="0"/>
        <w:spacing w:before="46"/>
        <w:ind w:left="3928"/>
        <w:outlineLvl w:val="9"/>
        <w:rPr>
          <w:rFonts w:ascii="仿宋" w:hAnsi="仿宋" w:eastAsia="仿宋" w:cs="仿宋"/>
          <w:color w:val="auto"/>
          <w:sz w:val="24"/>
          <w:lang w:eastAsia="zh-CN"/>
        </w:rPr>
      </w:pPr>
      <w:r>
        <w:rPr>
          <w:rFonts w:hint="eastAsia" w:ascii="仿宋" w:hAnsi="仿宋" w:eastAsia="仿宋" w:cs="仿宋"/>
          <w:color w:val="auto"/>
          <w:sz w:val="24"/>
          <w:lang w:eastAsia="zh-CN"/>
        </w:rPr>
        <w:t>日期：</w:t>
      </w:r>
      <w:r>
        <w:rPr>
          <w:rFonts w:hint="eastAsia" w:ascii="仿宋" w:hAnsi="仿宋" w:eastAsia="仿宋" w:cs="仿宋"/>
          <w:color w:val="auto"/>
          <w:sz w:val="24"/>
          <w:u w:val="single"/>
          <w:lang w:eastAsia="zh-CN"/>
        </w:rPr>
        <w:tab/>
      </w:r>
      <w:r>
        <w:rPr>
          <w:rFonts w:hint="eastAsia" w:ascii="仿宋" w:hAnsi="仿宋" w:eastAsia="仿宋" w:cs="仿宋"/>
          <w:color w:val="auto"/>
          <w:sz w:val="24"/>
          <w:lang w:eastAsia="zh-CN"/>
        </w:rPr>
        <w:t>年</w:t>
      </w:r>
      <w:r>
        <w:rPr>
          <w:rFonts w:hint="eastAsia" w:ascii="仿宋" w:hAnsi="仿宋" w:eastAsia="仿宋" w:cs="仿宋"/>
          <w:color w:val="auto"/>
          <w:sz w:val="24"/>
          <w:u w:val="single"/>
          <w:lang w:eastAsia="zh-CN"/>
        </w:rPr>
        <w:tab/>
      </w:r>
      <w:r>
        <w:rPr>
          <w:rFonts w:hint="eastAsia" w:ascii="仿宋" w:hAnsi="仿宋" w:eastAsia="仿宋" w:cs="仿宋"/>
          <w:color w:val="auto"/>
          <w:sz w:val="24"/>
          <w:lang w:eastAsia="zh-CN"/>
        </w:rPr>
        <w:t>月</w:t>
      </w:r>
      <w:r>
        <w:rPr>
          <w:rFonts w:hint="eastAsia" w:ascii="仿宋" w:hAnsi="仿宋" w:eastAsia="仿宋" w:cs="仿宋"/>
          <w:color w:val="auto"/>
          <w:sz w:val="24"/>
          <w:u w:val="single"/>
          <w:lang w:eastAsia="zh-CN"/>
        </w:rPr>
        <w:tab/>
      </w:r>
      <w:r>
        <w:rPr>
          <w:rFonts w:hint="eastAsia" w:ascii="仿宋" w:hAnsi="仿宋" w:eastAsia="仿宋" w:cs="仿宋"/>
          <w:color w:val="auto"/>
          <w:sz w:val="24"/>
          <w:lang w:eastAsia="zh-CN"/>
        </w:rPr>
        <w:t>日</w:t>
      </w:r>
    </w:p>
    <w:p>
      <w:pPr>
        <w:pStyle w:val="40"/>
        <w:spacing w:after="580"/>
        <w:ind w:firstLine="360"/>
        <w:outlineLvl w:val="9"/>
        <w:rPr>
          <w:rFonts w:ascii="仿宋" w:hAnsi="仿宋" w:eastAsia="仿宋" w:cs="仿宋"/>
          <w:color w:val="auto"/>
        </w:rPr>
      </w:pPr>
    </w:p>
    <w:p>
      <w:pPr>
        <w:pStyle w:val="40"/>
        <w:spacing w:after="580"/>
        <w:ind w:firstLine="360"/>
        <w:outlineLvl w:val="9"/>
        <w:rPr>
          <w:rFonts w:ascii="仿宋" w:hAnsi="仿宋" w:eastAsia="仿宋" w:cs="仿宋"/>
          <w:color w:val="auto"/>
        </w:rPr>
      </w:pPr>
    </w:p>
    <w:p>
      <w:pPr>
        <w:jc w:val="center"/>
        <w:outlineLvl w:val="9"/>
        <w:rPr>
          <w:rFonts w:ascii="宋体" w:hAnsi="宋体"/>
          <w:b/>
          <w:color w:val="auto"/>
          <w:sz w:val="32"/>
        </w:rPr>
      </w:pPr>
      <w:r>
        <w:rPr>
          <w:rFonts w:hint="eastAsia" w:ascii="宋体" w:hAnsi="宋体" w:eastAsia="宋体"/>
          <w:b/>
          <w:color w:val="auto"/>
          <w:sz w:val="32"/>
          <w:lang w:val="en-US" w:eastAsia="zh-CN"/>
        </w:rPr>
        <w:t>8、</w:t>
      </w:r>
      <w:r>
        <w:rPr>
          <w:rFonts w:ascii="宋体" w:hAnsi="宋体"/>
          <w:b/>
          <w:color w:val="auto"/>
          <w:sz w:val="32"/>
        </w:rPr>
        <w:t>正在进行设计的项目一览表</w:t>
      </w:r>
    </w:p>
    <w:p>
      <w:pPr>
        <w:spacing w:line="360" w:lineRule="auto"/>
        <w:ind w:left="1032" w:hanging="1032"/>
        <w:jc w:val="center"/>
        <w:outlineLvl w:val="9"/>
        <w:rPr>
          <w:rFonts w:ascii="宋体" w:hAnsi="宋体"/>
          <w:b/>
          <w:color w:val="auto"/>
          <w:szCs w:val="21"/>
        </w:rPr>
      </w:pPr>
      <w:r>
        <w:rPr>
          <w:rFonts w:ascii="宋体" w:hAnsi="宋体"/>
          <w:b/>
          <w:color w:val="auto"/>
          <w:szCs w:val="21"/>
        </w:rPr>
        <w:t xml:space="preserve">    </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52"/>
        <w:gridCol w:w="1856"/>
        <w:gridCol w:w="1856"/>
        <w:gridCol w:w="1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9" w:hRule="atLeast"/>
          <w:jc w:val="center"/>
        </w:trPr>
        <w:tc>
          <w:tcPr>
            <w:tcW w:w="2552" w:type="dxa"/>
            <w:vAlign w:val="center"/>
          </w:tcPr>
          <w:p>
            <w:pPr>
              <w:spacing w:line="360" w:lineRule="auto"/>
              <w:ind w:left="905" w:hanging="1032"/>
              <w:jc w:val="center"/>
              <w:outlineLvl w:val="9"/>
              <w:rPr>
                <w:rFonts w:ascii="宋体" w:hAnsi="宋体"/>
                <w:color w:val="auto"/>
                <w:szCs w:val="21"/>
              </w:rPr>
            </w:pPr>
            <w:r>
              <w:rPr>
                <w:rFonts w:ascii="宋体" w:hAnsi="宋体"/>
                <w:color w:val="auto"/>
                <w:szCs w:val="21"/>
              </w:rPr>
              <w:t>建设单位</w:t>
            </w:r>
          </w:p>
          <w:p>
            <w:pPr>
              <w:pStyle w:val="24"/>
              <w:spacing w:line="360" w:lineRule="auto"/>
              <w:jc w:val="center"/>
              <w:outlineLvl w:val="9"/>
              <w:rPr>
                <w:color w:val="auto"/>
                <w:kern w:val="2"/>
                <w:sz w:val="21"/>
                <w:szCs w:val="21"/>
              </w:rPr>
            </w:pPr>
            <w:r>
              <w:rPr>
                <w:color w:val="auto"/>
                <w:sz w:val="21"/>
                <w:szCs w:val="21"/>
              </w:rPr>
              <w:t>（业主）</w:t>
            </w:r>
          </w:p>
        </w:tc>
        <w:tc>
          <w:tcPr>
            <w:tcW w:w="1856" w:type="dxa"/>
            <w:vAlign w:val="center"/>
          </w:tcPr>
          <w:p>
            <w:pPr>
              <w:spacing w:line="360" w:lineRule="auto"/>
              <w:outlineLvl w:val="9"/>
              <w:rPr>
                <w:rFonts w:ascii="宋体" w:hAnsi="宋体"/>
                <w:color w:val="auto"/>
                <w:szCs w:val="21"/>
              </w:rPr>
            </w:pPr>
          </w:p>
        </w:tc>
        <w:tc>
          <w:tcPr>
            <w:tcW w:w="1856" w:type="dxa"/>
            <w:vAlign w:val="center"/>
          </w:tcPr>
          <w:p>
            <w:pPr>
              <w:spacing w:line="360" w:lineRule="auto"/>
              <w:ind w:left="905" w:hanging="1032"/>
              <w:jc w:val="center"/>
              <w:outlineLvl w:val="9"/>
              <w:rPr>
                <w:rFonts w:ascii="宋体" w:hAnsi="宋体"/>
                <w:color w:val="auto"/>
                <w:szCs w:val="21"/>
              </w:rPr>
            </w:pPr>
          </w:p>
        </w:tc>
        <w:tc>
          <w:tcPr>
            <w:tcW w:w="1856" w:type="dxa"/>
            <w:vAlign w:val="center"/>
          </w:tcPr>
          <w:p>
            <w:pPr>
              <w:spacing w:line="360" w:lineRule="auto"/>
              <w:ind w:left="905" w:hanging="1032"/>
              <w:jc w:val="center"/>
              <w:outlineLvl w:val="9"/>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0" w:hRule="atLeast"/>
          <w:jc w:val="center"/>
        </w:trPr>
        <w:tc>
          <w:tcPr>
            <w:tcW w:w="2552" w:type="dxa"/>
            <w:vAlign w:val="center"/>
          </w:tcPr>
          <w:p>
            <w:pPr>
              <w:spacing w:line="360" w:lineRule="auto"/>
              <w:jc w:val="center"/>
              <w:outlineLvl w:val="9"/>
              <w:rPr>
                <w:rFonts w:ascii="宋体" w:hAnsi="宋体"/>
                <w:color w:val="auto"/>
                <w:szCs w:val="21"/>
              </w:rPr>
            </w:pPr>
            <w:r>
              <w:rPr>
                <w:rFonts w:ascii="宋体" w:hAnsi="宋体"/>
                <w:color w:val="auto"/>
                <w:szCs w:val="21"/>
              </w:rPr>
              <w:t>工程名称</w:t>
            </w:r>
          </w:p>
        </w:tc>
        <w:tc>
          <w:tcPr>
            <w:tcW w:w="1856" w:type="dxa"/>
          </w:tcPr>
          <w:p>
            <w:pPr>
              <w:spacing w:line="360" w:lineRule="auto"/>
              <w:ind w:left="905" w:hanging="1032"/>
              <w:outlineLvl w:val="9"/>
              <w:rPr>
                <w:rFonts w:ascii="宋体" w:hAnsi="宋体"/>
                <w:color w:val="auto"/>
                <w:szCs w:val="21"/>
              </w:rPr>
            </w:pPr>
          </w:p>
        </w:tc>
        <w:tc>
          <w:tcPr>
            <w:tcW w:w="1856" w:type="dxa"/>
          </w:tcPr>
          <w:p>
            <w:pPr>
              <w:spacing w:line="360" w:lineRule="auto"/>
              <w:ind w:left="905" w:hanging="1032"/>
              <w:outlineLvl w:val="9"/>
              <w:rPr>
                <w:rFonts w:ascii="宋体" w:hAnsi="宋体"/>
                <w:color w:val="auto"/>
                <w:szCs w:val="21"/>
              </w:rPr>
            </w:pPr>
          </w:p>
        </w:tc>
        <w:tc>
          <w:tcPr>
            <w:tcW w:w="1856" w:type="dxa"/>
          </w:tcPr>
          <w:p>
            <w:pPr>
              <w:spacing w:line="360" w:lineRule="auto"/>
              <w:ind w:left="905" w:hanging="1032"/>
              <w:outlineLvl w:val="9"/>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4" w:hRule="atLeast"/>
          <w:jc w:val="center"/>
        </w:trPr>
        <w:tc>
          <w:tcPr>
            <w:tcW w:w="2552" w:type="dxa"/>
            <w:vAlign w:val="center"/>
          </w:tcPr>
          <w:p>
            <w:pPr>
              <w:spacing w:line="360" w:lineRule="auto"/>
              <w:ind w:left="905" w:hanging="1032"/>
              <w:jc w:val="center"/>
              <w:outlineLvl w:val="9"/>
              <w:rPr>
                <w:rFonts w:ascii="宋体" w:hAnsi="宋体"/>
                <w:color w:val="auto"/>
                <w:szCs w:val="21"/>
              </w:rPr>
            </w:pPr>
            <w:r>
              <w:rPr>
                <w:rFonts w:ascii="宋体" w:hAnsi="宋体"/>
                <w:color w:val="auto"/>
                <w:szCs w:val="21"/>
              </w:rPr>
              <w:t>建设规模</w:t>
            </w:r>
          </w:p>
          <w:p>
            <w:pPr>
              <w:spacing w:line="360" w:lineRule="auto"/>
              <w:ind w:left="905" w:hanging="1032"/>
              <w:jc w:val="center"/>
              <w:outlineLvl w:val="9"/>
              <w:rPr>
                <w:rFonts w:ascii="宋体" w:hAnsi="宋体"/>
                <w:color w:val="auto"/>
                <w:szCs w:val="21"/>
              </w:rPr>
            </w:pPr>
            <w:r>
              <w:rPr>
                <w:rFonts w:ascii="宋体" w:hAnsi="宋体"/>
                <w:color w:val="auto"/>
                <w:szCs w:val="21"/>
              </w:rPr>
              <w:t>（建筑面积/建设长度/</w:t>
            </w:r>
          </w:p>
          <w:p>
            <w:pPr>
              <w:spacing w:line="360" w:lineRule="auto"/>
              <w:jc w:val="center"/>
              <w:outlineLvl w:val="9"/>
              <w:rPr>
                <w:rFonts w:ascii="宋体" w:hAnsi="宋体"/>
                <w:color w:val="auto"/>
                <w:szCs w:val="21"/>
              </w:rPr>
            </w:pPr>
            <w:r>
              <w:rPr>
                <w:rFonts w:ascii="宋体" w:hAnsi="宋体"/>
                <w:color w:val="auto"/>
                <w:szCs w:val="21"/>
              </w:rPr>
              <w:t>深度）</w:t>
            </w:r>
          </w:p>
        </w:tc>
        <w:tc>
          <w:tcPr>
            <w:tcW w:w="1856" w:type="dxa"/>
          </w:tcPr>
          <w:p>
            <w:pPr>
              <w:spacing w:line="360" w:lineRule="auto"/>
              <w:ind w:left="905" w:hanging="1032"/>
              <w:outlineLvl w:val="9"/>
              <w:rPr>
                <w:rFonts w:ascii="宋体" w:hAnsi="宋体"/>
                <w:color w:val="auto"/>
                <w:szCs w:val="21"/>
              </w:rPr>
            </w:pPr>
          </w:p>
        </w:tc>
        <w:tc>
          <w:tcPr>
            <w:tcW w:w="1856" w:type="dxa"/>
          </w:tcPr>
          <w:p>
            <w:pPr>
              <w:spacing w:line="360" w:lineRule="auto"/>
              <w:ind w:left="905" w:hanging="1032"/>
              <w:outlineLvl w:val="9"/>
              <w:rPr>
                <w:rFonts w:ascii="宋体" w:hAnsi="宋体"/>
                <w:color w:val="auto"/>
                <w:szCs w:val="21"/>
              </w:rPr>
            </w:pPr>
          </w:p>
        </w:tc>
        <w:tc>
          <w:tcPr>
            <w:tcW w:w="1856" w:type="dxa"/>
          </w:tcPr>
          <w:p>
            <w:pPr>
              <w:spacing w:line="360" w:lineRule="auto"/>
              <w:ind w:left="905" w:hanging="1032"/>
              <w:outlineLvl w:val="9"/>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8" w:hRule="atLeast"/>
          <w:jc w:val="center"/>
        </w:trPr>
        <w:tc>
          <w:tcPr>
            <w:tcW w:w="2552" w:type="dxa"/>
            <w:vAlign w:val="center"/>
          </w:tcPr>
          <w:p>
            <w:pPr>
              <w:spacing w:line="360" w:lineRule="auto"/>
              <w:jc w:val="center"/>
              <w:outlineLvl w:val="9"/>
              <w:rPr>
                <w:rFonts w:ascii="宋体" w:hAnsi="宋体"/>
                <w:color w:val="auto"/>
                <w:szCs w:val="21"/>
              </w:rPr>
            </w:pPr>
            <w:r>
              <w:rPr>
                <w:rFonts w:ascii="宋体" w:hAnsi="宋体"/>
                <w:color w:val="auto"/>
                <w:szCs w:val="21"/>
              </w:rPr>
              <w:t>主要设计人员情况</w:t>
            </w:r>
          </w:p>
        </w:tc>
        <w:tc>
          <w:tcPr>
            <w:tcW w:w="1856" w:type="dxa"/>
          </w:tcPr>
          <w:p>
            <w:pPr>
              <w:spacing w:line="360" w:lineRule="auto"/>
              <w:ind w:left="905" w:hanging="1032"/>
              <w:outlineLvl w:val="9"/>
              <w:rPr>
                <w:rFonts w:ascii="宋体" w:hAnsi="宋体"/>
                <w:color w:val="auto"/>
                <w:szCs w:val="21"/>
              </w:rPr>
            </w:pPr>
          </w:p>
        </w:tc>
        <w:tc>
          <w:tcPr>
            <w:tcW w:w="1856" w:type="dxa"/>
          </w:tcPr>
          <w:p>
            <w:pPr>
              <w:spacing w:line="360" w:lineRule="auto"/>
              <w:ind w:left="905" w:hanging="1032"/>
              <w:outlineLvl w:val="9"/>
              <w:rPr>
                <w:rFonts w:ascii="宋体" w:hAnsi="宋体"/>
                <w:color w:val="auto"/>
                <w:szCs w:val="21"/>
              </w:rPr>
            </w:pPr>
          </w:p>
        </w:tc>
        <w:tc>
          <w:tcPr>
            <w:tcW w:w="1856" w:type="dxa"/>
          </w:tcPr>
          <w:p>
            <w:pPr>
              <w:spacing w:line="360" w:lineRule="auto"/>
              <w:ind w:left="905" w:hanging="1032"/>
              <w:outlineLvl w:val="9"/>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4" w:hRule="atLeast"/>
          <w:jc w:val="center"/>
        </w:trPr>
        <w:tc>
          <w:tcPr>
            <w:tcW w:w="2552" w:type="dxa"/>
            <w:vAlign w:val="center"/>
          </w:tcPr>
          <w:p>
            <w:pPr>
              <w:spacing w:line="360" w:lineRule="auto"/>
              <w:ind w:left="-92" w:hanging="80"/>
              <w:jc w:val="center"/>
              <w:outlineLvl w:val="9"/>
              <w:rPr>
                <w:rFonts w:ascii="宋体" w:hAnsi="宋体"/>
                <w:color w:val="auto"/>
                <w:szCs w:val="21"/>
              </w:rPr>
            </w:pPr>
            <w:r>
              <w:rPr>
                <w:rFonts w:ascii="宋体" w:hAnsi="宋体"/>
                <w:color w:val="auto"/>
                <w:szCs w:val="21"/>
              </w:rPr>
              <w:t>投入高/中级职称技术人员（人）</w:t>
            </w:r>
          </w:p>
        </w:tc>
        <w:tc>
          <w:tcPr>
            <w:tcW w:w="1856" w:type="dxa"/>
          </w:tcPr>
          <w:p>
            <w:pPr>
              <w:spacing w:line="360" w:lineRule="auto"/>
              <w:ind w:left="905" w:hanging="1032"/>
              <w:outlineLvl w:val="9"/>
              <w:rPr>
                <w:rFonts w:ascii="宋体" w:hAnsi="宋体"/>
                <w:color w:val="auto"/>
                <w:szCs w:val="21"/>
              </w:rPr>
            </w:pPr>
          </w:p>
        </w:tc>
        <w:tc>
          <w:tcPr>
            <w:tcW w:w="1856" w:type="dxa"/>
          </w:tcPr>
          <w:p>
            <w:pPr>
              <w:spacing w:line="360" w:lineRule="auto"/>
              <w:ind w:left="905" w:hanging="1032"/>
              <w:outlineLvl w:val="9"/>
              <w:rPr>
                <w:rFonts w:ascii="宋体" w:hAnsi="宋体"/>
                <w:color w:val="auto"/>
                <w:szCs w:val="21"/>
              </w:rPr>
            </w:pPr>
          </w:p>
        </w:tc>
        <w:tc>
          <w:tcPr>
            <w:tcW w:w="1856" w:type="dxa"/>
          </w:tcPr>
          <w:p>
            <w:pPr>
              <w:spacing w:line="360" w:lineRule="auto"/>
              <w:ind w:left="905" w:hanging="1032"/>
              <w:outlineLvl w:val="9"/>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4" w:hRule="atLeast"/>
          <w:jc w:val="center"/>
        </w:trPr>
        <w:tc>
          <w:tcPr>
            <w:tcW w:w="2552" w:type="dxa"/>
            <w:vAlign w:val="center"/>
          </w:tcPr>
          <w:p>
            <w:pPr>
              <w:spacing w:line="360" w:lineRule="auto"/>
              <w:ind w:left="905" w:hanging="1032"/>
              <w:jc w:val="center"/>
              <w:outlineLvl w:val="9"/>
              <w:rPr>
                <w:rFonts w:ascii="宋体" w:hAnsi="宋体"/>
                <w:color w:val="auto"/>
                <w:szCs w:val="21"/>
              </w:rPr>
            </w:pPr>
            <w:r>
              <w:rPr>
                <w:rFonts w:ascii="宋体" w:hAnsi="宋体"/>
                <w:color w:val="auto"/>
                <w:szCs w:val="21"/>
              </w:rPr>
              <w:t>工作周期</w:t>
            </w:r>
          </w:p>
          <w:p>
            <w:pPr>
              <w:spacing w:line="360" w:lineRule="auto"/>
              <w:ind w:left="905" w:hanging="1032"/>
              <w:jc w:val="center"/>
              <w:outlineLvl w:val="9"/>
              <w:rPr>
                <w:rFonts w:ascii="宋体" w:hAnsi="宋体"/>
                <w:color w:val="auto"/>
                <w:szCs w:val="21"/>
              </w:rPr>
            </w:pPr>
            <w:r>
              <w:rPr>
                <w:rFonts w:ascii="宋体" w:hAnsi="宋体"/>
                <w:color w:val="auto"/>
                <w:szCs w:val="21"/>
              </w:rPr>
              <w:t>（年/月/日至年/月/日）</w:t>
            </w:r>
          </w:p>
        </w:tc>
        <w:tc>
          <w:tcPr>
            <w:tcW w:w="1856" w:type="dxa"/>
          </w:tcPr>
          <w:p>
            <w:pPr>
              <w:spacing w:line="360" w:lineRule="auto"/>
              <w:ind w:left="905" w:hanging="1032"/>
              <w:outlineLvl w:val="9"/>
              <w:rPr>
                <w:rFonts w:ascii="宋体" w:hAnsi="宋体"/>
                <w:color w:val="auto"/>
                <w:szCs w:val="21"/>
              </w:rPr>
            </w:pPr>
          </w:p>
        </w:tc>
        <w:tc>
          <w:tcPr>
            <w:tcW w:w="1856" w:type="dxa"/>
          </w:tcPr>
          <w:p>
            <w:pPr>
              <w:spacing w:line="360" w:lineRule="auto"/>
              <w:ind w:left="905" w:hanging="1032"/>
              <w:outlineLvl w:val="9"/>
              <w:rPr>
                <w:rFonts w:ascii="宋体" w:hAnsi="宋体"/>
                <w:color w:val="auto"/>
                <w:szCs w:val="21"/>
              </w:rPr>
            </w:pPr>
          </w:p>
        </w:tc>
        <w:tc>
          <w:tcPr>
            <w:tcW w:w="1856" w:type="dxa"/>
          </w:tcPr>
          <w:p>
            <w:pPr>
              <w:spacing w:line="360" w:lineRule="auto"/>
              <w:ind w:left="905" w:hanging="1032"/>
              <w:outlineLvl w:val="9"/>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7" w:hRule="atLeast"/>
          <w:jc w:val="center"/>
        </w:trPr>
        <w:tc>
          <w:tcPr>
            <w:tcW w:w="2552" w:type="dxa"/>
          </w:tcPr>
          <w:p>
            <w:pPr>
              <w:spacing w:line="360" w:lineRule="auto"/>
              <w:outlineLvl w:val="9"/>
              <w:rPr>
                <w:rFonts w:ascii="宋体" w:hAnsi="宋体"/>
                <w:color w:val="auto"/>
                <w:szCs w:val="21"/>
              </w:rPr>
            </w:pPr>
          </w:p>
          <w:p>
            <w:pPr>
              <w:spacing w:line="360" w:lineRule="auto"/>
              <w:ind w:left="905" w:hanging="1032"/>
              <w:outlineLvl w:val="9"/>
              <w:rPr>
                <w:rFonts w:ascii="宋体" w:hAnsi="宋体"/>
                <w:color w:val="auto"/>
                <w:szCs w:val="21"/>
              </w:rPr>
            </w:pPr>
            <w:r>
              <w:rPr>
                <w:rFonts w:ascii="宋体" w:hAnsi="宋体"/>
                <w:color w:val="auto"/>
                <w:szCs w:val="21"/>
              </w:rPr>
              <w:t xml:space="preserve">  …</w:t>
            </w:r>
          </w:p>
        </w:tc>
        <w:tc>
          <w:tcPr>
            <w:tcW w:w="1856" w:type="dxa"/>
          </w:tcPr>
          <w:p>
            <w:pPr>
              <w:spacing w:line="360" w:lineRule="auto"/>
              <w:ind w:left="905" w:hanging="1032"/>
              <w:outlineLvl w:val="9"/>
              <w:rPr>
                <w:rFonts w:ascii="宋体" w:hAnsi="宋体"/>
                <w:color w:val="auto"/>
                <w:szCs w:val="21"/>
              </w:rPr>
            </w:pPr>
          </w:p>
        </w:tc>
        <w:tc>
          <w:tcPr>
            <w:tcW w:w="1856" w:type="dxa"/>
          </w:tcPr>
          <w:p>
            <w:pPr>
              <w:spacing w:line="360" w:lineRule="auto"/>
              <w:ind w:left="905" w:hanging="1032"/>
              <w:outlineLvl w:val="9"/>
              <w:rPr>
                <w:rFonts w:ascii="宋体" w:hAnsi="宋体"/>
                <w:color w:val="auto"/>
                <w:szCs w:val="21"/>
              </w:rPr>
            </w:pPr>
          </w:p>
        </w:tc>
        <w:tc>
          <w:tcPr>
            <w:tcW w:w="1856" w:type="dxa"/>
          </w:tcPr>
          <w:p>
            <w:pPr>
              <w:spacing w:line="360" w:lineRule="auto"/>
              <w:ind w:left="905" w:hanging="1032"/>
              <w:outlineLvl w:val="9"/>
              <w:rPr>
                <w:rFonts w:ascii="宋体" w:hAnsi="宋体"/>
                <w:color w:val="auto"/>
                <w:szCs w:val="21"/>
              </w:rPr>
            </w:pPr>
          </w:p>
        </w:tc>
      </w:tr>
    </w:tbl>
    <w:p>
      <w:pPr>
        <w:spacing w:line="360" w:lineRule="auto"/>
        <w:ind w:firstLine="240"/>
        <w:jc w:val="left"/>
        <w:outlineLvl w:val="9"/>
        <w:rPr>
          <w:rFonts w:ascii="宋体" w:hAnsi="宋体"/>
          <w:color w:val="auto"/>
          <w:szCs w:val="21"/>
        </w:rPr>
      </w:pPr>
    </w:p>
    <w:p>
      <w:pPr>
        <w:tabs>
          <w:tab w:val="left" w:pos="1680"/>
        </w:tabs>
        <w:spacing w:line="360" w:lineRule="auto"/>
        <w:outlineLvl w:val="9"/>
        <w:rPr>
          <w:rFonts w:ascii="宋体" w:hAnsi="宋体"/>
          <w:color w:val="auto"/>
          <w:szCs w:val="21"/>
          <w:u w:val="single"/>
        </w:rPr>
      </w:pPr>
      <w:r>
        <w:rPr>
          <w:rFonts w:ascii="宋体" w:hAnsi="宋体"/>
          <w:color w:val="auto"/>
          <w:szCs w:val="21"/>
        </w:rPr>
        <w:t xml:space="preserve">投标申请人： </w:t>
      </w:r>
      <w:r>
        <w:rPr>
          <w:rFonts w:ascii="宋体" w:hAnsi="宋体"/>
          <w:color w:val="auto"/>
          <w:szCs w:val="21"/>
          <w:u w:val="single"/>
        </w:rPr>
        <w:t xml:space="preserve">           （单位全称） (盖章)            </w:t>
      </w:r>
    </w:p>
    <w:p>
      <w:pPr>
        <w:tabs>
          <w:tab w:val="left" w:pos="1680"/>
        </w:tabs>
        <w:spacing w:line="360" w:lineRule="auto"/>
        <w:ind w:firstLine="2760" w:firstLineChars="1150"/>
        <w:outlineLvl w:val="9"/>
        <w:rPr>
          <w:rFonts w:ascii="宋体" w:hAnsi="宋体"/>
          <w:color w:val="auto"/>
          <w:szCs w:val="21"/>
        </w:rPr>
      </w:pPr>
    </w:p>
    <w:p>
      <w:pPr>
        <w:tabs>
          <w:tab w:val="left" w:pos="1680"/>
        </w:tabs>
        <w:spacing w:line="360" w:lineRule="auto"/>
        <w:outlineLvl w:val="9"/>
        <w:rPr>
          <w:rFonts w:ascii="宋体" w:hAnsi="宋体"/>
          <w:color w:val="auto"/>
          <w:szCs w:val="21"/>
        </w:rPr>
      </w:pPr>
      <w:r>
        <w:rPr>
          <w:rFonts w:ascii="宋体" w:hAnsi="宋体"/>
          <w:color w:val="auto"/>
          <w:szCs w:val="21"/>
        </w:rPr>
        <w:t>法定代表人或授权代表：</w:t>
      </w:r>
      <w:r>
        <w:rPr>
          <w:rFonts w:ascii="宋体" w:hAnsi="宋体"/>
          <w:color w:val="auto"/>
          <w:szCs w:val="21"/>
          <w:u w:val="single"/>
        </w:rPr>
        <w:t xml:space="preserve">              (签字或盖章)       </w:t>
      </w:r>
    </w:p>
    <w:p>
      <w:pPr>
        <w:spacing w:line="360" w:lineRule="auto"/>
        <w:outlineLvl w:val="9"/>
        <w:rPr>
          <w:rFonts w:ascii="宋体" w:hAnsi="宋体"/>
          <w:b/>
          <w:color w:val="auto"/>
          <w:szCs w:val="21"/>
        </w:rPr>
      </w:pPr>
      <w:r>
        <w:rPr>
          <w:rFonts w:ascii="宋体" w:hAnsi="宋体"/>
          <w:b/>
          <w:color w:val="auto"/>
          <w:szCs w:val="21"/>
        </w:rPr>
        <w:t xml:space="preserve">    </w:t>
      </w:r>
    </w:p>
    <w:p>
      <w:pPr>
        <w:tabs>
          <w:tab w:val="left" w:pos="1680"/>
        </w:tabs>
        <w:spacing w:line="360" w:lineRule="auto"/>
        <w:outlineLvl w:val="9"/>
        <w:rPr>
          <w:rFonts w:ascii="宋体" w:hAnsi="宋体"/>
          <w:color w:val="auto"/>
          <w:szCs w:val="21"/>
        </w:rPr>
      </w:pPr>
      <w:r>
        <w:rPr>
          <w:rFonts w:ascii="宋体" w:hAnsi="宋体"/>
          <w:color w:val="auto"/>
          <w:szCs w:val="21"/>
        </w:rPr>
        <w:t xml:space="preserve">日      期： </w:t>
      </w:r>
      <w:r>
        <w:rPr>
          <w:rFonts w:ascii="宋体" w:hAnsi="宋体"/>
          <w:color w:val="auto"/>
          <w:szCs w:val="21"/>
          <w:u w:val="single"/>
        </w:rPr>
        <w:t xml:space="preserve">             </w:t>
      </w:r>
      <w:r>
        <w:rPr>
          <w:rFonts w:ascii="宋体" w:hAnsi="宋体"/>
          <w:color w:val="auto"/>
          <w:szCs w:val="21"/>
        </w:rPr>
        <w:t>年</w:t>
      </w:r>
      <w:r>
        <w:rPr>
          <w:rFonts w:ascii="宋体" w:hAnsi="宋体"/>
          <w:color w:val="auto"/>
          <w:szCs w:val="21"/>
          <w:u w:val="single"/>
        </w:rPr>
        <w:t xml:space="preserve">          </w:t>
      </w:r>
      <w:r>
        <w:rPr>
          <w:rFonts w:ascii="宋体" w:hAnsi="宋体"/>
          <w:color w:val="auto"/>
          <w:szCs w:val="21"/>
        </w:rPr>
        <w:t>月</w:t>
      </w:r>
      <w:r>
        <w:rPr>
          <w:rFonts w:ascii="宋体" w:hAnsi="宋体"/>
          <w:color w:val="auto"/>
          <w:szCs w:val="21"/>
          <w:u w:val="single"/>
        </w:rPr>
        <w:t xml:space="preserve">         </w:t>
      </w:r>
      <w:r>
        <w:rPr>
          <w:rFonts w:ascii="宋体" w:hAnsi="宋体"/>
          <w:color w:val="auto"/>
          <w:szCs w:val="21"/>
        </w:rPr>
        <w:t>日</w:t>
      </w:r>
    </w:p>
    <w:p>
      <w:pPr>
        <w:spacing w:line="360" w:lineRule="auto"/>
        <w:ind w:firstLine="240"/>
        <w:jc w:val="left"/>
        <w:outlineLvl w:val="9"/>
        <w:rPr>
          <w:rFonts w:ascii="宋体" w:hAnsi="宋体"/>
          <w:color w:val="auto"/>
          <w:szCs w:val="21"/>
        </w:rPr>
      </w:pPr>
      <w:r>
        <w:rPr>
          <w:rFonts w:ascii="宋体" w:hAnsi="宋体"/>
          <w:color w:val="auto"/>
          <w:szCs w:val="21"/>
        </w:rPr>
        <w:t xml:space="preserve">   </w:t>
      </w:r>
    </w:p>
    <w:p>
      <w:pPr>
        <w:spacing w:line="360" w:lineRule="auto"/>
        <w:ind w:firstLine="456"/>
        <w:outlineLvl w:val="9"/>
        <w:rPr>
          <w:rFonts w:ascii="宋体" w:hAnsi="宋体"/>
          <w:color w:val="auto"/>
          <w:szCs w:val="21"/>
        </w:rPr>
      </w:pPr>
      <w:r>
        <w:rPr>
          <w:rFonts w:ascii="宋体" w:hAnsi="宋体"/>
          <w:color w:val="auto"/>
          <w:szCs w:val="21"/>
        </w:rPr>
        <w:t>注：1、投标申请人应随此表附上相关的业绩证明（如中标通知书、合同）</w:t>
      </w:r>
    </w:p>
    <w:p>
      <w:pPr>
        <w:spacing w:line="360" w:lineRule="auto"/>
        <w:outlineLvl w:val="9"/>
        <w:rPr>
          <w:rFonts w:ascii="宋体" w:hAnsi="宋体"/>
          <w:color w:val="auto"/>
          <w:szCs w:val="21"/>
        </w:rPr>
      </w:pPr>
      <w:r>
        <w:rPr>
          <w:rFonts w:ascii="宋体" w:hAnsi="宋体"/>
          <w:color w:val="auto"/>
          <w:szCs w:val="21"/>
        </w:rPr>
        <w:t xml:space="preserve">        2、如有多个正在进行设计项目，可按此表格扩展。</w:t>
      </w:r>
    </w:p>
    <w:p>
      <w:pPr>
        <w:spacing w:line="360" w:lineRule="auto"/>
        <w:outlineLvl w:val="9"/>
        <w:rPr>
          <w:rFonts w:ascii="宋体" w:hAnsi="宋体"/>
          <w:color w:val="auto"/>
          <w:szCs w:val="21"/>
        </w:rPr>
      </w:pPr>
    </w:p>
    <w:p>
      <w:pPr>
        <w:jc w:val="center"/>
        <w:outlineLvl w:val="9"/>
        <w:rPr>
          <w:rFonts w:ascii="宋体" w:hAnsi="宋体"/>
          <w:b/>
          <w:color w:val="auto"/>
          <w:sz w:val="32"/>
        </w:rPr>
      </w:pPr>
      <w:r>
        <w:rPr>
          <w:rFonts w:hint="eastAsia" w:ascii="宋体" w:hAnsi="宋体" w:eastAsia="宋体"/>
          <w:b/>
          <w:color w:val="auto"/>
          <w:sz w:val="32"/>
          <w:lang w:val="en-US" w:eastAsia="zh-CN"/>
        </w:rPr>
        <w:t>9、</w:t>
      </w:r>
      <w:r>
        <w:rPr>
          <w:rFonts w:ascii="宋体" w:hAnsi="宋体"/>
          <w:b/>
          <w:color w:val="auto"/>
          <w:sz w:val="32"/>
        </w:rPr>
        <w:t>拟投入本项目设计人员汇总表</w:t>
      </w:r>
    </w:p>
    <w:p>
      <w:pPr>
        <w:spacing w:line="360" w:lineRule="auto"/>
        <w:ind w:firstLine="630"/>
        <w:outlineLvl w:val="9"/>
        <w:rPr>
          <w:rFonts w:ascii="宋体" w:hAnsi="宋体"/>
          <w:color w:val="auto"/>
          <w:szCs w:val="21"/>
        </w:rPr>
      </w:pPr>
    </w:p>
    <w:tbl>
      <w:tblPr>
        <w:tblStyle w:val="28"/>
        <w:tblW w:w="87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7"/>
        <w:gridCol w:w="1440"/>
        <w:gridCol w:w="720"/>
        <w:gridCol w:w="816"/>
        <w:gridCol w:w="984"/>
        <w:gridCol w:w="816"/>
        <w:gridCol w:w="882"/>
        <w:gridCol w:w="2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807" w:type="dxa"/>
            <w:vAlign w:val="center"/>
          </w:tcPr>
          <w:p>
            <w:pPr>
              <w:spacing w:line="360" w:lineRule="auto"/>
              <w:outlineLvl w:val="9"/>
              <w:rPr>
                <w:rFonts w:ascii="宋体" w:hAnsi="宋体"/>
                <w:color w:val="auto"/>
                <w:szCs w:val="21"/>
              </w:rPr>
            </w:pPr>
            <w:r>
              <w:rPr>
                <w:rFonts w:ascii="宋体" w:hAnsi="宋体"/>
                <w:color w:val="auto"/>
                <w:szCs w:val="21"/>
              </w:rPr>
              <w:t>序号</w:t>
            </w:r>
          </w:p>
        </w:tc>
        <w:tc>
          <w:tcPr>
            <w:tcW w:w="1440" w:type="dxa"/>
            <w:vAlign w:val="center"/>
          </w:tcPr>
          <w:p>
            <w:pPr>
              <w:spacing w:line="360" w:lineRule="auto"/>
              <w:ind w:firstLine="240"/>
              <w:outlineLvl w:val="9"/>
              <w:rPr>
                <w:rFonts w:ascii="宋体" w:hAnsi="宋体"/>
                <w:color w:val="auto"/>
                <w:szCs w:val="21"/>
              </w:rPr>
            </w:pPr>
            <w:r>
              <w:rPr>
                <w:rFonts w:ascii="宋体" w:hAnsi="宋体"/>
                <w:color w:val="auto"/>
                <w:szCs w:val="21"/>
              </w:rPr>
              <w:t>姓   名</w:t>
            </w:r>
          </w:p>
        </w:tc>
        <w:tc>
          <w:tcPr>
            <w:tcW w:w="720" w:type="dxa"/>
            <w:vAlign w:val="center"/>
          </w:tcPr>
          <w:p>
            <w:pPr>
              <w:spacing w:line="360" w:lineRule="auto"/>
              <w:outlineLvl w:val="9"/>
              <w:rPr>
                <w:rFonts w:ascii="宋体" w:hAnsi="宋体"/>
                <w:color w:val="auto"/>
                <w:szCs w:val="21"/>
              </w:rPr>
            </w:pPr>
            <w:r>
              <w:rPr>
                <w:rFonts w:ascii="宋体" w:hAnsi="宋体"/>
                <w:color w:val="auto"/>
                <w:szCs w:val="21"/>
              </w:rPr>
              <w:t>年龄</w:t>
            </w:r>
          </w:p>
        </w:tc>
        <w:tc>
          <w:tcPr>
            <w:tcW w:w="816" w:type="dxa"/>
            <w:vAlign w:val="center"/>
          </w:tcPr>
          <w:p>
            <w:pPr>
              <w:spacing w:line="360" w:lineRule="auto"/>
              <w:outlineLvl w:val="9"/>
              <w:rPr>
                <w:rFonts w:ascii="宋体" w:hAnsi="宋体"/>
                <w:color w:val="auto"/>
                <w:szCs w:val="21"/>
              </w:rPr>
            </w:pPr>
            <w:r>
              <w:rPr>
                <w:rFonts w:ascii="宋体" w:hAnsi="宋体"/>
                <w:color w:val="auto"/>
                <w:szCs w:val="21"/>
              </w:rPr>
              <w:t>性别</w:t>
            </w:r>
          </w:p>
        </w:tc>
        <w:tc>
          <w:tcPr>
            <w:tcW w:w="984" w:type="dxa"/>
            <w:vAlign w:val="center"/>
          </w:tcPr>
          <w:p>
            <w:pPr>
              <w:spacing w:line="360" w:lineRule="auto"/>
              <w:outlineLvl w:val="9"/>
              <w:rPr>
                <w:rFonts w:ascii="宋体" w:hAnsi="宋体"/>
                <w:color w:val="auto"/>
                <w:szCs w:val="21"/>
              </w:rPr>
            </w:pPr>
            <w:r>
              <w:rPr>
                <w:rFonts w:ascii="宋体" w:hAnsi="宋体"/>
                <w:color w:val="auto"/>
                <w:szCs w:val="21"/>
              </w:rPr>
              <w:t>学 历</w:t>
            </w:r>
          </w:p>
        </w:tc>
        <w:tc>
          <w:tcPr>
            <w:tcW w:w="816" w:type="dxa"/>
            <w:vAlign w:val="center"/>
          </w:tcPr>
          <w:p>
            <w:pPr>
              <w:spacing w:line="360" w:lineRule="auto"/>
              <w:outlineLvl w:val="9"/>
              <w:rPr>
                <w:rFonts w:ascii="宋体" w:hAnsi="宋体"/>
                <w:color w:val="auto"/>
                <w:szCs w:val="21"/>
              </w:rPr>
            </w:pPr>
            <w:r>
              <w:rPr>
                <w:rFonts w:ascii="宋体" w:hAnsi="宋体"/>
                <w:color w:val="auto"/>
                <w:szCs w:val="21"/>
              </w:rPr>
              <w:t>专业</w:t>
            </w:r>
          </w:p>
        </w:tc>
        <w:tc>
          <w:tcPr>
            <w:tcW w:w="882" w:type="dxa"/>
            <w:vAlign w:val="center"/>
          </w:tcPr>
          <w:p>
            <w:pPr>
              <w:spacing w:line="360" w:lineRule="auto"/>
              <w:outlineLvl w:val="9"/>
              <w:rPr>
                <w:rFonts w:ascii="宋体" w:hAnsi="宋体"/>
                <w:color w:val="auto"/>
                <w:szCs w:val="21"/>
              </w:rPr>
            </w:pPr>
            <w:r>
              <w:rPr>
                <w:rFonts w:ascii="宋体" w:hAnsi="宋体"/>
                <w:color w:val="auto"/>
                <w:szCs w:val="21"/>
              </w:rPr>
              <w:t>职称</w:t>
            </w:r>
          </w:p>
        </w:tc>
        <w:tc>
          <w:tcPr>
            <w:tcW w:w="2275" w:type="dxa"/>
            <w:vAlign w:val="center"/>
          </w:tcPr>
          <w:p>
            <w:pPr>
              <w:spacing w:line="360" w:lineRule="auto"/>
              <w:outlineLvl w:val="9"/>
              <w:rPr>
                <w:rFonts w:ascii="宋体" w:hAnsi="宋体"/>
                <w:color w:val="auto"/>
                <w:szCs w:val="21"/>
              </w:rPr>
            </w:pPr>
            <w:r>
              <w:rPr>
                <w:rFonts w:ascii="宋体" w:hAnsi="宋体"/>
                <w:color w:val="auto"/>
                <w:szCs w:val="21"/>
              </w:rPr>
              <w:t>在本项目拟任职务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vAlign w:val="center"/>
          </w:tcPr>
          <w:p>
            <w:pPr>
              <w:spacing w:line="360" w:lineRule="auto"/>
              <w:outlineLvl w:val="9"/>
              <w:rPr>
                <w:rFonts w:ascii="宋体" w:hAnsi="宋体"/>
                <w:color w:val="auto"/>
                <w:szCs w:val="21"/>
              </w:rPr>
            </w:pPr>
          </w:p>
        </w:tc>
        <w:tc>
          <w:tcPr>
            <w:tcW w:w="1440" w:type="dxa"/>
            <w:vAlign w:val="center"/>
          </w:tcPr>
          <w:p>
            <w:pPr>
              <w:spacing w:line="360" w:lineRule="auto"/>
              <w:outlineLvl w:val="9"/>
              <w:rPr>
                <w:rFonts w:ascii="宋体" w:hAnsi="宋体"/>
                <w:color w:val="auto"/>
                <w:szCs w:val="21"/>
              </w:rPr>
            </w:pPr>
          </w:p>
        </w:tc>
        <w:tc>
          <w:tcPr>
            <w:tcW w:w="720" w:type="dxa"/>
            <w:vAlign w:val="center"/>
          </w:tcPr>
          <w:p>
            <w:pPr>
              <w:spacing w:line="360" w:lineRule="auto"/>
              <w:outlineLvl w:val="9"/>
              <w:rPr>
                <w:rFonts w:ascii="宋体" w:hAnsi="宋体"/>
                <w:color w:val="auto"/>
                <w:szCs w:val="21"/>
              </w:rPr>
            </w:pPr>
          </w:p>
        </w:tc>
        <w:tc>
          <w:tcPr>
            <w:tcW w:w="816" w:type="dxa"/>
            <w:vAlign w:val="center"/>
          </w:tcPr>
          <w:p>
            <w:pPr>
              <w:spacing w:line="360" w:lineRule="auto"/>
              <w:outlineLvl w:val="9"/>
              <w:rPr>
                <w:rFonts w:ascii="宋体" w:hAnsi="宋体"/>
                <w:color w:val="auto"/>
                <w:szCs w:val="21"/>
              </w:rPr>
            </w:pPr>
          </w:p>
        </w:tc>
        <w:tc>
          <w:tcPr>
            <w:tcW w:w="984" w:type="dxa"/>
            <w:vAlign w:val="center"/>
          </w:tcPr>
          <w:p>
            <w:pPr>
              <w:spacing w:line="360" w:lineRule="auto"/>
              <w:outlineLvl w:val="9"/>
              <w:rPr>
                <w:rFonts w:ascii="宋体" w:hAnsi="宋体"/>
                <w:color w:val="auto"/>
                <w:szCs w:val="21"/>
              </w:rPr>
            </w:pPr>
          </w:p>
        </w:tc>
        <w:tc>
          <w:tcPr>
            <w:tcW w:w="816" w:type="dxa"/>
            <w:vAlign w:val="center"/>
          </w:tcPr>
          <w:p>
            <w:pPr>
              <w:spacing w:line="360" w:lineRule="auto"/>
              <w:outlineLvl w:val="9"/>
              <w:rPr>
                <w:rFonts w:ascii="宋体" w:hAnsi="宋体"/>
                <w:color w:val="auto"/>
                <w:szCs w:val="21"/>
              </w:rPr>
            </w:pPr>
          </w:p>
        </w:tc>
        <w:tc>
          <w:tcPr>
            <w:tcW w:w="882" w:type="dxa"/>
            <w:vAlign w:val="center"/>
          </w:tcPr>
          <w:p>
            <w:pPr>
              <w:spacing w:line="360" w:lineRule="auto"/>
              <w:outlineLvl w:val="9"/>
              <w:rPr>
                <w:rFonts w:ascii="宋体" w:hAnsi="宋体"/>
                <w:color w:val="auto"/>
                <w:szCs w:val="21"/>
              </w:rPr>
            </w:pPr>
          </w:p>
        </w:tc>
        <w:tc>
          <w:tcPr>
            <w:tcW w:w="2275" w:type="dxa"/>
            <w:vAlign w:val="center"/>
          </w:tcPr>
          <w:p>
            <w:pPr>
              <w:spacing w:line="360" w:lineRule="auto"/>
              <w:outlineLvl w:val="9"/>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vAlign w:val="center"/>
          </w:tcPr>
          <w:p>
            <w:pPr>
              <w:spacing w:line="360" w:lineRule="auto"/>
              <w:outlineLvl w:val="9"/>
              <w:rPr>
                <w:rFonts w:ascii="宋体" w:hAnsi="宋体"/>
                <w:color w:val="auto"/>
                <w:szCs w:val="21"/>
              </w:rPr>
            </w:pPr>
          </w:p>
        </w:tc>
        <w:tc>
          <w:tcPr>
            <w:tcW w:w="1440" w:type="dxa"/>
            <w:vAlign w:val="center"/>
          </w:tcPr>
          <w:p>
            <w:pPr>
              <w:spacing w:line="360" w:lineRule="auto"/>
              <w:outlineLvl w:val="9"/>
              <w:rPr>
                <w:rFonts w:ascii="宋体" w:hAnsi="宋体"/>
                <w:color w:val="auto"/>
                <w:szCs w:val="21"/>
              </w:rPr>
            </w:pPr>
          </w:p>
        </w:tc>
        <w:tc>
          <w:tcPr>
            <w:tcW w:w="720" w:type="dxa"/>
            <w:vAlign w:val="center"/>
          </w:tcPr>
          <w:p>
            <w:pPr>
              <w:spacing w:line="360" w:lineRule="auto"/>
              <w:outlineLvl w:val="9"/>
              <w:rPr>
                <w:rFonts w:ascii="宋体" w:hAnsi="宋体"/>
                <w:color w:val="auto"/>
                <w:szCs w:val="21"/>
              </w:rPr>
            </w:pPr>
          </w:p>
        </w:tc>
        <w:tc>
          <w:tcPr>
            <w:tcW w:w="816" w:type="dxa"/>
            <w:vAlign w:val="center"/>
          </w:tcPr>
          <w:p>
            <w:pPr>
              <w:spacing w:line="360" w:lineRule="auto"/>
              <w:outlineLvl w:val="9"/>
              <w:rPr>
                <w:rFonts w:ascii="宋体" w:hAnsi="宋体"/>
                <w:color w:val="auto"/>
                <w:szCs w:val="21"/>
              </w:rPr>
            </w:pPr>
          </w:p>
        </w:tc>
        <w:tc>
          <w:tcPr>
            <w:tcW w:w="984" w:type="dxa"/>
            <w:vAlign w:val="center"/>
          </w:tcPr>
          <w:p>
            <w:pPr>
              <w:spacing w:line="360" w:lineRule="auto"/>
              <w:outlineLvl w:val="9"/>
              <w:rPr>
                <w:rFonts w:ascii="宋体" w:hAnsi="宋体"/>
                <w:color w:val="auto"/>
                <w:szCs w:val="21"/>
              </w:rPr>
            </w:pPr>
          </w:p>
        </w:tc>
        <w:tc>
          <w:tcPr>
            <w:tcW w:w="816" w:type="dxa"/>
            <w:vAlign w:val="center"/>
          </w:tcPr>
          <w:p>
            <w:pPr>
              <w:spacing w:line="360" w:lineRule="auto"/>
              <w:outlineLvl w:val="9"/>
              <w:rPr>
                <w:rFonts w:ascii="宋体" w:hAnsi="宋体"/>
                <w:color w:val="auto"/>
                <w:szCs w:val="21"/>
              </w:rPr>
            </w:pPr>
          </w:p>
        </w:tc>
        <w:tc>
          <w:tcPr>
            <w:tcW w:w="882" w:type="dxa"/>
            <w:vAlign w:val="center"/>
          </w:tcPr>
          <w:p>
            <w:pPr>
              <w:spacing w:line="360" w:lineRule="auto"/>
              <w:outlineLvl w:val="9"/>
              <w:rPr>
                <w:rFonts w:ascii="宋体" w:hAnsi="宋体"/>
                <w:color w:val="auto"/>
                <w:szCs w:val="21"/>
              </w:rPr>
            </w:pPr>
          </w:p>
        </w:tc>
        <w:tc>
          <w:tcPr>
            <w:tcW w:w="2275" w:type="dxa"/>
            <w:vAlign w:val="center"/>
          </w:tcPr>
          <w:p>
            <w:pPr>
              <w:spacing w:line="360" w:lineRule="auto"/>
              <w:outlineLvl w:val="9"/>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vAlign w:val="center"/>
          </w:tcPr>
          <w:p>
            <w:pPr>
              <w:spacing w:line="360" w:lineRule="auto"/>
              <w:outlineLvl w:val="9"/>
              <w:rPr>
                <w:rFonts w:ascii="宋体" w:hAnsi="宋体"/>
                <w:color w:val="auto"/>
                <w:szCs w:val="21"/>
              </w:rPr>
            </w:pPr>
          </w:p>
        </w:tc>
        <w:tc>
          <w:tcPr>
            <w:tcW w:w="1440" w:type="dxa"/>
            <w:vAlign w:val="center"/>
          </w:tcPr>
          <w:p>
            <w:pPr>
              <w:spacing w:line="360" w:lineRule="auto"/>
              <w:outlineLvl w:val="9"/>
              <w:rPr>
                <w:rFonts w:ascii="宋体" w:hAnsi="宋体"/>
                <w:color w:val="auto"/>
                <w:szCs w:val="21"/>
              </w:rPr>
            </w:pPr>
          </w:p>
        </w:tc>
        <w:tc>
          <w:tcPr>
            <w:tcW w:w="720" w:type="dxa"/>
            <w:vAlign w:val="center"/>
          </w:tcPr>
          <w:p>
            <w:pPr>
              <w:spacing w:line="360" w:lineRule="auto"/>
              <w:outlineLvl w:val="9"/>
              <w:rPr>
                <w:rFonts w:ascii="宋体" w:hAnsi="宋体"/>
                <w:color w:val="auto"/>
                <w:szCs w:val="21"/>
              </w:rPr>
            </w:pPr>
          </w:p>
        </w:tc>
        <w:tc>
          <w:tcPr>
            <w:tcW w:w="816" w:type="dxa"/>
            <w:vAlign w:val="center"/>
          </w:tcPr>
          <w:p>
            <w:pPr>
              <w:spacing w:line="360" w:lineRule="auto"/>
              <w:outlineLvl w:val="9"/>
              <w:rPr>
                <w:rFonts w:ascii="宋体" w:hAnsi="宋体"/>
                <w:color w:val="auto"/>
                <w:szCs w:val="21"/>
              </w:rPr>
            </w:pPr>
          </w:p>
        </w:tc>
        <w:tc>
          <w:tcPr>
            <w:tcW w:w="984" w:type="dxa"/>
            <w:vAlign w:val="center"/>
          </w:tcPr>
          <w:p>
            <w:pPr>
              <w:spacing w:line="360" w:lineRule="auto"/>
              <w:outlineLvl w:val="9"/>
              <w:rPr>
                <w:rFonts w:ascii="宋体" w:hAnsi="宋体"/>
                <w:color w:val="auto"/>
                <w:szCs w:val="21"/>
              </w:rPr>
            </w:pPr>
          </w:p>
        </w:tc>
        <w:tc>
          <w:tcPr>
            <w:tcW w:w="816" w:type="dxa"/>
            <w:vAlign w:val="center"/>
          </w:tcPr>
          <w:p>
            <w:pPr>
              <w:spacing w:line="360" w:lineRule="auto"/>
              <w:outlineLvl w:val="9"/>
              <w:rPr>
                <w:rFonts w:ascii="宋体" w:hAnsi="宋体"/>
                <w:color w:val="auto"/>
                <w:szCs w:val="21"/>
              </w:rPr>
            </w:pPr>
          </w:p>
        </w:tc>
        <w:tc>
          <w:tcPr>
            <w:tcW w:w="882" w:type="dxa"/>
            <w:vAlign w:val="center"/>
          </w:tcPr>
          <w:p>
            <w:pPr>
              <w:spacing w:line="360" w:lineRule="auto"/>
              <w:outlineLvl w:val="9"/>
              <w:rPr>
                <w:rFonts w:ascii="宋体" w:hAnsi="宋体"/>
                <w:color w:val="auto"/>
                <w:szCs w:val="21"/>
              </w:rPr>
            </w:pPr>
          </w:p>
        </w:tc>
        <w:tc>
          <w:tcPr>
            <w:tcW w:w="2275" w:type="dxa"/>
            <w:vAlign w:val="center"/>
          </w:tcPr>
          <w:p>
            <w:pPr>
              <w:spacing w:line="360" w:lineRule="auto"/>
              <w:outlineLvl w:val="9"/>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vAlign w:val="center"/>
          </w:tcPr>
          <w:p>
            <w:pPr>
              <w:spacing w:line="360" w:lineRule="auto"/>
              <w:outlineLvl w:val="9"/>
              <w:rPr>
                <w:rFonts w:ascii="宋体" w:hAnsi="宋体"/>
                <w:color w:val="auto"/>
                <w:szCs w:val="21"/>
              </w:rPr>
            </w:pPr>
          </w:p>
        </w:tc>
        <w:tc>
          <w:tcPr>
            <w:tcW w:w="1440" w:type="dxa"/>
            <w:vAlign w:val="center"/>
          </w:tcPr>
          <w:p>
            <w:pPr>
              <w:spacing w:line="360" w:lineRule="auto"/>
              <w:outlineLvl w:val="9"/>
              <w:rPr>
                <w:rFonts w:ascii="宋体" w:hAnsi="宋体"/>
                <w:color w:val="auto"/>
                <w:szCs w:val="21"/>
              </w:rPr>
            </w:pPr>
          </w:p>
        </w:tc>
        <w:tc>
          <w:tcPr>
            <w:tcW w:w="720" w:type="dxa"/>
            <w:vAlign w:val="center"/>
          </w:tcPr>
          <w:p>
            <w:pPr>
              <w:spacing w:line="360" w:lineRule="auto"/>
              <w:outlineLvl w:val="9"/>
              <w:rPr>
                <w:rFonts w:ascii="宋体" w:hAnsi="宋体"/>
                <w:color w:val="auto"/>
                <w:szCs w:val="21"/>
              </w:rPr>
            </w:pPr>
          </w:p>
        </w:tc>
        <w:tc>
          <w:tcPr>
            <w:tcW w:w="816" w:type="dxa"/>
            <w:vAlign w:val="center"/>
          </w:tcPr>
          <w:p>
            <w:pPr>
              <w:spacing w:line="360" w:lineRule="auto"/>
              <w:outlineLvl w:val="9"/>
              <w:rPr>
                <w:rFonts w:ascii="宋体" w:hAnsi="宋体"/>
                <w:color w:val="auto"/>
                <w:szCs w:val="21"/>
              </w:rPr>
            </w:pPr>
          </w:p>
        </w:tc>
        <w:tc>
          <w:tcPr>
            <w:tcW w:w="984" w:type="dxa"/>
            <w:vAlign w:val="center"/>
          </w:tcPr>
          <w:p>
            <w:pPr>
              <w:spacing w:line="360" w:lineRule="auto"/>
              <w:outlineLvl w:val="9"/>
              <w:rPr>
                <w:rFonts w:ascii="宋体" w:hAnsi="宋体"/>
                <w:color w:val="auto"/>
                <w:szCs w:val="21"/>
              </w:rPr>
            </w:pPr>
          </w:p>
        </w:tc>
        <w:tc>
          <w:tcPr>
            <w:tcW w:w="816" w:type="dxa"/>
            <w:vAlign w:val="center"/>
          </w:tcPr>
          <w:p>
            <w:pPr>
              <w:spacing w:line="360" w:lineRule="auto"/>
              <w:outlineLvl w:val="9"/>
              <w:rPr>
                <w:rFonts w:ascii="宋体" w:hAnsi="宋体"/>
                <w:color w:val="auto"/>
                <w:szCs w:val="21"/>
              </w:rPr>
            </w:pPr>
          </w:p>
        </w:tc>
        <w:tc>
          <w:tcPr>
            <w:tcW w:w="882" w:type="dxa"/>
            <w:vAlign w:val="center"/>
          </w:tcPr>
          <w:p>
            <w:pPr>
              <w:spacing w:line="360" w:lineRule="auto"/>
              <w:outlineLvl w:val="9"/>
              <w:rPr>
                <w:rFonts w:ascii="宋体" w:hAnsi="宋体"/>
                <w:color w:val="auto"/>
                <w:szCs w:val="21"/>
              </w:rPr>
            </w:pPr>
          </w:p>
        </w:tc>
        <w:tc>
          <w:tcPr>
            <w:tcW w:w="2275" w:type="dxa"/>
            <w:vAlign w:val="center"/>
          </w:tcPr>
          <w:p>
            <w:pPr>
              <w:spacing w:line="360" w:lineRule="auto"/>
              <w:outlineLvl w:val="9"/>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vAlign w:val="center"/>
          </w:tcPr>
          <w:p>
            <w:pPr>
              <w:spacing w:line="360" w:lineRule="auto"/>
              <w:outlineLvl w:val="9"/>
              <w:rPr>
                <w:rFonts w:ascii="宋体" w:hAnsi="宋体"/>
                <w:color w:val="auto"/>
                <w:szCs w:val="21"/>
              </w:rPr>
            </w:pPr>
          </w:p>
        </w:tc>
        <w:tc>
          <w:tcPr>
            <w:tcW w:w="1440" w:type="dxa"/>
            <w:vAlign w:val="center"/>
          </w:tcPr>
          <w:p>
            <w:pPr>
              <w:spacing w:line="360" w:lineRule="auto"/>
              <w:outlineLvl w:val="9"/>
              <w:rPr>
                <w:rFonts w:ascii="宋体" w:hAnsi="宋体"/>
                <w:color w:val="auto"/>
                <w:szCs w:val="21"/>
              </w:rPr>
            </w:pPr>
          </w:p>
        </w:tc>
        <w:tc>
          <w:tcPr>
            <w:tcW w:w="720" w:type="dxa"/>
            <w:vAlign w:val="center"/>
          </w:tcPr>
          <w:p>
            <w:pPr>
              <w:spacing w:line="360" w:lineRule="auto"/>
              <w:outlineLvl w:val="9"/>
              <w:rPr>
                <w:rFonts w:ascii="宋体" w:hAnsi="宋体"/>
                <w:color w:val="auto"/>
                <w:szCs w:val="21"/>
              </w:rPr>
            </w:pPr>
          </w:p>
        </w:tc>
        <w:tc>
          <w:tcPr>
            <w:tcW w:w="816" w:type="dxa"/>
            <w:vAlign w:val="center"/>
          </w:tcPr>
          <w:p>
            <w:pPr>
              <w:spacing w:line="360" w:lineRule="auto"/>
              <w:outlineLvl w:val="9"/>
              <w:rPr>
                <w:rFonts w:ascii="宋体" w:hAnsi="宋体"/>
                <w:color w:val="auto"/>
                <w:szCs w:val="21"/>
              </w:rPr>
            </w:pPr>
          </w:p>
        </w:tc>
        <w:tc>
          <w:tcPr>
            <w:tcW w:w="984" w:type="dxa"/>
            <w:vAlign w:val="center"/>
          </w:tcPr>
          <w:p>
            <w:pPr>
              <w:spacing w:line="360" w:lineRule="auto"/>
              <w:outlineLvl w:val="9"/>
              <w:rPr>
                <w:rFonts w:ascii="宋体" w:hAnsi="宋体"/>
                <w:color w:val="auto"/>
                <w:szCs w:val="21"/>
              </w:rPr>
            </w:pPr>
          </w:p>
        </w:tc>
        <w:tc>
          <w:tcPr>
            <w:tcW w:w="816" w:type="dxa"/>
            <w:vAlign w:val="center"/>
          </w:tcPr>
          <w:p>
            <w:pPr>
              <w:spacing w:line="360" w:lineRule="auto"/>
              <w:outlineLvl w:val="9"/>
              <w:rPr>
                <w:rFonts w:ascii="宋体" w:hAnsi="宋体"/>
                <w:color w:val="auto"/>
                <w:szCs w:val="21"/>
              </w:rPr>
            </w:pPr>
          </w:p>
        </w:tc>
        <w:tc>
          <w:tcPr>
            <w:tcW w:w="882" w:type="dxa"/>
            <w:vAlign w:val="center"/>
          </w:tcPr>
          <w:p>
            <w:pPr>
              <w:spacing w:line="360" w:lineRule="auto"/>
              <w:outlineLvl w:val="9"/>
              <w:rPr>
                <w:rFonts w:ascii="宋体" w:hAnsi="宋体"/>
                <w:color w:val="auto"/>
                <w:szCs w:val="21"/>
              </w:rPr>
            </w:pPr>
          </w:p>
        </w:tc>
        <w:tc>
          <w:tcPr>
            <w:tcW w:w="2275" w:type="dxa"/>
            <w:vAlign w:val="center"/>
          </w:tcPr>
          <w:p>
            <w:pPr>
              <w:spacing w:line="360" w:lineRule="auto"/>
              <w:outlineLvl w:val="9"/>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vAlign w:val="center"/>
          </w:tcPr>
          <w:p>
            <w:pPr>
              <w:spacing w:line="360" w:lineRule="auto"/>
              <w:outlineLvl w:val="9"/>
              <w:rPr>
                <w:rFonts w:ascii="宋体" w:hAnsi="宋体"/>
                <w:color w:val="auto"/>
                <w:szCs w:val="21"/>
              </w:rPr>
            </w:pPr>
          </w:p>
        </w:tc>
        <w:tc>
          <w:tcPr>
            <w:tcW w:w="1440" w:type="dxa"/>
            <w:vAlign w:val="center"/>
          </w:tcPr>
          <w:p>
            <w:pPr>
              <w:spacing w:line="360" w:lineRule="auto"/>
              <w:outlineLvl w:val="9"/>
              <w:rPr>
                <w:rFonts w:ascii="宋体" w:hAnsi="宋体"/>
                <w:color w:val="auto"/>
                <w:szCs w:val="21"/>
              </w:rPr>
            </w:pPr>
          </w:p>
        </w:tc>
        <w:tc>
          <w:tcPr>
            <w:tcW w:w="720" w:type="dxa"/>
            <w:vAlign w:val="center"/>
          </w:tcPr>
          <w:p>
            <w:pPr>
              <w:spacing w:line="360" w:lineRule="auto"/>
              <w:outlineLvl w:val="9"/>
              <w:rPr>
                <w:rFonts w:ascii="宋体" w:hAnsi="宋体"/>
                <w:color w:val="auto"/>
                <w:szCs w:val="21"/>
              </w:rPr>
            </w:pPr>
          </w:p>
        </w:tc>
        <w:tc>
          <w:tcPr>
            <w:tcW w:w="816" w:type="dxa"/>
            <w:vAlign w:val="center"/>
          </w:tcPr>
          <w:p>
            <w:pPr>
              <w:spacing w:line="360" w:lineRule="auto"/>
              <w:outlineLvl w:val="9"/>
              <w:rPr>
                <w:rFonts w:ascii="宋体" w:hAnsi="宋体"/>
                <w:color w:val="auto"/>
                <w:szCs w:val="21"/>
              </w:rPr>
            </w:pPr>
          </w:p>
        </w:tc>
        <w:tc>
          <w:tcPr>
            <w:tcW w:w="984" w:type="dxa"/>
            <w:vAlign w:val="center"/>
          </w:tcPr>
          <w:p>
            <w:pPr>
              <w:spacing w:line="360" w:lineRule="auto"/>
              <w:outlineLvl w:val="9"/>
              <w:rPr>
                <w:rFonts w:ascii="宋体" w:hAnsi="宋体"/>
                <w:color w:val="auto"/>
                <w:szCs w:val="21"/>
              </w:rPr>
            </w:pPr>
          </w:p>
        </w:tc>
        <w:tc>
          <w:tcPr>
            <w:tcW w:w="816" w:type="dxa"/>
            <w:vAlign w:val="center"/>
          </w:tcPr>
          <w:p>
            <w:pPr>
              <w:spacing w:line="360" w:lineRule="auto"/>
              <w:outlineLvl w:val="9"/>
              <w:rPr>
                <w:rFonts w:ascii="宋体" w:hAnsi="宋体"/>
                <w:color w:val="auto"/>
                <w:szCs w:val="21"/>
              </w:rPr>
            </w:pPr>
          </w:p>
        </w:tc>
        <w:tc>
          <w:tcPr>
            <w:tcW w:w="882" w:type="dxa"/>
            <w:vAlign w:val="center"/>
          </w:tcPr>
          <w:p>
            <w:pPr>
              <w:spacing w:line="360" w:lineRule="auto"/>
              <w:outlineLvl w:val="9"/>
              <w:rPr>
                <w:rFonts w:ascii="宋体" w:hAnsi="宋体"/>
                <w:color w:val="auto"/>
                <w:szCs w:val="21"/>
              </w:rPr>
            </w:pPr>
          </w:p>
        </w:tc>
        <w:tc>
          <w:tcPr>
            <w:tcW w:w="2275" w:type="dxa"/>
            <w:vAlign w:val="center"/>
          </w:tcPr>
          <w:p>
            <w:pPr>
              <w:spacing w:line="360" w:lineRule="auto"/>
              <w:outlineLvl w:val="9"/>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vAlign w:val="center"/>
          </w:tcPr>
          <w:p>
            <w:pPr>
              <w:spacing w:line="360" w:lineRule="auto"/>
              <w:outlineLvl w:val="9"/>
              <w:rPr>
                <w:rFonts w:ascii="宋体" w:hAnsi="宋体"/>
                <w:color w:val="auto"/>
                <w:szCs w:val="21"/>
              </w:rPr>
            </w:pPr>
          </w:p>
        </w:tc>
        <w:tc>
          <w:tcPr>
            <w:tcW w:w="1440" w:type="dxa"/>
            <w:vAlign w:val="center"/>
          </w:tcPr>
          <w:p>
            <w:pPr>
              <w:spacing w:line="360" w:lineRule="auto"/>
              <w:outlineLvl w:val="9"/>
              <w:rPr>
                <w:rFonts w:ascii="宋体" w:hAnsi="宋体"/>
                <w:color w:val="auto"/>
                <w:szCs w:val="21"/>
              </w:rPr>
            </w:pPr>
          </w:p>
        </w:tc>
        <w:tc>
          <w:tcPr>
            <w:tcW w:w="720" w:type="dxa"/>
            <w:vAlign w:val="center"/>
          </w:tcPr>
          <w:p>
            <w:pPr>
              <w:spacing w:line="360" w:lineRule="auto"/>
              <w:outlineLvl w:val="9"/>
              <w:rPr>
                <w:rFonts w:ascii="宋体" w:hAnsi="宋体"/>
                <w:color w:val="auto"/>
                <w:szCs w:val="21"/>
              </w:rPr>
            </w:pPr>
          </w:p>
        </w:tc>
        <w:tc>
          <w:tcPr>
            <w:tcW w:w="816" w:type="dxa"/>
            <w:vAlign w:val="center"/>
          </w:tcPr>
          <w:p>
            <w:pPr>
              <w:spacing w:line="360" w:lineRule="auto"/>
              <w:outlineLvl w:val="9"/>
              <w:rPr>
                <w:rFonts w:ascii="宋体" w:hAnsi="宋体"/>
                <w:color w:val="auto"/>
                <w:szCs w:val="21"/>
              </w:rPr>
            </w:pPr>
          </w:p>
        </w:tc>
        <w:tc>
          <w:tcPr>
            <w:tcW w:w="984" w:type="dxa"/>
            <w:vAlign w:val="center"/>
          </w:tcPr>
          <w:p>
            <w:pPr>
              <w:spacing w:line="360" w:lineRule="auto"/>
              <w:outlineLvl w:val="9"/>
              <w:rPr>
                <w:rFonts w:ascii="宋体" w:hAnsi="宋体"/>
                <w:color w:val="auto"/>
                <w:szCs w:val="21"/>
              </w:rPr>
            </w:pPr>
          </w:p>
        </w:tc>
        <w:tc>
          <w:tcPr>
            <w:tcW w:w="816" w:type="dxa"/>
            <w:vAlign w:val="center"/>
          </w:tcPr>
          <w:p>
            <w:pPr>
              <w:spacing w:line="360" w:lineRule="auto"/>
              <w:outlineLvl w:val="9"/>
              <w:rPr>
                <w:rFonts w:ascii="宋体" w:hAnsi="宋体"/>
                <w:color w:val="auto"/>
                <w:szCs w:val="21"/>
              </w:rPr>
            </w:pPr>
          </w:p>
        </w:tc>
        <w:tc>
          <w:tcPr>
            <w:tcW w:w="882" w:type="dxa"/>
            <w:vAlign w:val="center"/>
          </w:tcPr>
          <w:p>
            <w:pPr>
              <w:spacing w:line="360" w:lineRule="auto"/>
              <w:outlineLvl w:val="9"/>
              <w:rPr>
                <w:rFonts w:ascii="宋体" w:hAnsi="宋体"/>
                <w:color w:val="auto"/>
                <w:szCs w:val="21"/>
              </w:rPr>
            </w:pPr>
          </w:p>
        </w:tc>
        <w:tc>
          <w:tcPr>
            <w:tcW w:w="2275" w:type="dxa"/>
            <w:vAlign w:val="center"/>
          </w:tcPr>
          <w:p>
            <w:pPr>
              <w:spacing w:line="360" w:lineRule="auto"/>
              <w:outlineLvl w:val="9"/>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vAlign w:val="center"/>
          </w:tcPr>
          <w:p>
            <w:pPr>
              <w:spacing w:line="360" w:lineRule="auto"/>
              <w:outlineLvl w:val="9"/>
              <w:rPr>
                <w:rFonts w:ascii="宋体" w:hAnsi="宋体"/>
                <w:color w:val="auto"/>
                <w:szCs w:val="21"/>
              </w:rPr>
            </w:pPr>
          </w:p>
        </w:tc>
        <w:tc>
          <w:tcPr>
            <w:tcW w:w="1440" w:type="dxa"/>
            <w:vAlign w:val="center"/>
          </w:tcPr>
          <w:p>
            <w:pPr>
              <w:spacing w:line="360" w:lineRule="auto"/>
              <w:outlineLvl w:val="9"/>
              <w:rPr>
                <w:rFonts w:ascii="宋体" w:hAnsi="宋体"/>
                <w:color w:val="auto"/>
                <w:szCs w:val="21"/>
              </w:rPr>
            </w:pPr>
          </w:p>
        </w:tc>
        <w:tc>
          <w:tcPr>
            <w:tcW w:w="720" w:type="dxa"/>
            <w:vAlign w:val="center"/>
          </w:tcPr>
          <w:p>
            <w:pPr>
              <w:spacing w:line="360" w:lineRule="auto"/>
              <w:outlineLvl w:val="9"/>
              <w:rPr>
                <w:rFonts w:ascii="宋体" w:hAnsi="宋体"/>
                <w:color w:val="auto"/>
                <w:szCs w:val="21"/>
              </w:rPr>
            </w:pPr>
          </w:p>
        </w:tc>
        <w:tc>
          <w:tcPr>
            <w:tcW w:w="816" w:type="dxa"/>
            <w:vAlign w:val="center"/>
          </w:tcPr>
          <w:p>
            <w:pPr>
              <w:spacing w:line="360" w:lineRule="auto"/>
              <w:outlineLvl w:val="9"/>
              <w:rPr>
                <w:rFonts w:ascii="宋体" w:hAnsi="宋体"/>
                <w:color w:val="auto"/>
                <w:szCs w:val="21"/>
              </w:rPr>
            </w:pPr>
          </w:p>
        </w:tc>
        <w:tc>
          <w:tcPr>
            <w:tcW w:w="984" w:type="dxa"/>
            <w:vAlign w:val="center"/>
          </w:tcPr>
          <w:p>
            <w:pPr>
              <w:spacing w:line="360" w:lineRule="auto"/>
              <w:outlineLvl w:val="9"/>
              <w:rPr>
                <w:rFonts w:ascii="宋体" w:hAnsi="宋体"/>
                <w:color w:val="auto"/>
                <w:szCs w:val="21"/>
              </w:rPr>
            </w:pPr>
          </w:p>
        </w:tc>
        <w:tc>
          <w:tcPr>
            <w:tcW w:w="816" w:type="dxa"/>
            <w:vAlign w:val="center"/>
          </w:tcPr>
          <w:p>
            <w:pPr>
              <w:spacing w:line="360" w:lineRule="auto"/>
              <w:outlineLvl w:val="9"/>
              <w:rPr>
                <w:rFonts w:ascii="宋体" w:hAnsi="宋体"/>
                <w:color w:val="auto"/>
                <w:szCs w:val="21"/>
              </w:rPr>
            </w:pPr>
          </w:p>
        </w:tc>
        <w:tc>
          <w:tcPr>
            <w:tcW w:w="882" w:type="dxa"/>
            <w:vAlign w:val="center"/>
          </w:tcPr>
          <w:p>
            <w:pPr>
              <w:spacing w:line="360" w:lineRule="auto"/>
              <w:outlineLvl w:val="9"/>
              <w:rPr>
                <w:rFonts w:ascii="宋体" w:hAnsi="宋体"/>
                <w:color w:val="auto"/>
                <w:szCs w:val="21"/>
              </w:rPr>
            </w:pPr>
          </w:p>
        </w:tc>
        <w:tc>
          <w:tcPr>
            <w:tcW w:w="2275" w:type="dxa"/>
            <w:vAlign w:val="center"/>
          </w:tcPr>
          <w:p>
            <w:pPr>
              <w:spacing w:line="360" w:lineRule="auto"/>
              <w:outlineLvl w:val="9"/>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vAlign w:val="center"/>
          </w:tcPr>
          <w:p>
            <w:pPr>
              <w:spacing w:line="360" w:lineRule="auto"/>
              <w:outlineLvl w:val="9"/>
              <w:rPr>
                <w:rFonts w:ascii="宋体" w:hAnsi="宋体"/>
                <w:color w:val="auto"/>
                <w:szCs w:val="21"/>
              </w:rPr>
            </w:pPr>
          </w:p>
        </w:tc>
        <w:tc>
          <w:tcPr>
            <w:tcW w:w="1440" w:type="dxa"/>
            <w:vAlign w:val="center"/>
          </w:tcPr>
          <w:p>
            <w:pPr>
              <w:spacing w:line="360" w:lineRule="auto"/>
              <w:outlineLvl w:val="9"/>
              <w:rPr>
                <w:rFonts w:ascii="宋体" w:hAnsi="宋体"/>
                <w:color w:val="auto"/>
                <w:szCs w:val="21"/>
              </w:rPr>
            </w:pPr>
          </w:p>
        </w:tc>
        <w:tc>
          <w:tcPr>
            <w:tcW w:w="720" w:type="dxa"/>
            <w:vAlign w:val="center"/>
          </w:tcPr>
          <w:p>
            <w:pPr>
              <w:spacing w:line="360" w:lineRule="auto"/>
              <w:outlineLvl w:val="9"/>
              <w:rPr>
                <w:rFonts w:ascii="宋体" w:hAnsi="宋体"/>
                <w:color w:val="auto"/>
                <w:szCs w:val="21"/>
              </w:rPr>
            </w:pPr>
          </w:p>
        </w:tc>
        <w:tc>
          <w:tcPr>
            <w:tcW w:w="816" w:type="dxa"/>
            <w:vAlign w:val="center"/>
          </w:tcPr>
          <w:p>
            <w:pPr>
              <w:spacing w:line="360" w:lineRule="auto"/>
              <w:outlineLvl w:val="9"/>
              <w:rPr>
                <w:rFonts w:ascii="宋体" w:hAnsi="宋体"/>
                <w:color w:val="auto"/>
                <w:szCs w:val="21"/>
              </w:rPr>
            </w:pPr>
          </w:p>
        </w:tc>
        <w:tc>
          <w:tcPr>
            <w:tcW w:w="984" w:type="dxa"/>
            <w:vAlign w:val="center"/>
          </w:tcPr>
          <w:p>
            <w:pPr>
              <w:spacing w:line="360" w:lineRule="auto"/>
              <w:outlineLvl w:val="9"/>
              <w:rPr>
                <w:rFonts w:ascii="宋体" w:hAnsi="宋体"/>
                <w:color w:val="auto"/>
                <w:szCs w:val="21"/>
              </w:rPr>
            </w:pPr>
          </w:p>
        </w:tc>
        <w:tc>
          <w:tcPr>
            <w:tcW w:w="816" w:type="dxa"/>
            <w:vAlign w:val="center"/>
          </w:tcPr>
          <w:p>
            <w:pPr>
              <w:spacing w:line="360" w:lineRule="auto"/>
              <w:outlineLvl w:val="9"/>
              <w:rPr>
                <w:rFonts w:ascii="宋体" w:hAnsi="宋体"/>
                <w:color w:val="auto"/>
                <w:szCs w:val="21"/>
              </w:rPr>
            </w:pPr>
          </w:p>
        </w:tc>
        <w:tc>
          <w:tcPr>
            <w:tcW w:w="882" w:type="dxa"/>
            <w:vAlign w:val="center"/>
          </w:tcPr>
          <w:p>
            <w:pPr>
              <w:spacing w:line="360" w:lineRule="auto"/>
              <w:outlineLvl w:val="9"/>
              <w:rPr>
                <w:rFonts w:ascii="宋体" w:hAnsi="宋体"/>
                <w:color w:val="auto"/>
                <w:szCs w:val="21"/>
              </w:rPr>
            </w:pPr>
          </w:p>
        </w:tc>
        <w:tc>
          <w:tcPr>
            <w:tcW w:w="2275" w:type="dxa"/>
            <w:vAlign w:val="center"/>
          </w:tcPr>
          <w:p>
            <w:pPr>
              <w:spacing w:line="360" w:lineRule="auto"/>
              <w:outlineLvl w:val="9"/>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vAlign w:val="center"/>
          </w:tcPr>
          <w:p>
            <w:pPr>
              <w:spacing w:line="360" w:lineRule="auto"/>
              <w:outlineLvl w:val="9"/>
              <w:rPr>
                <w:rFonts w:ascii="宋体" w:hAnsi="宋体"/>
                <w:color w:val="auto"/>
                <w:szCs w:val="21"/>
              </w:rPr>
            </w:pPr>
          </w:p>
        </w:tc>
        <w:tc>
          <w:tcPr>
            <w:tcW w:w="1440" w:type="dxa"/>
            <w:vAlign w:val="center"/>
          </w:tcPr>
          <w:p>
            <w:pPr>
              <w:spacing w:line="360" w:lineRule="auto"/>
              <w:outlineLvl w:val="9"/>
              <w:rPr>
                <w:rFonts w:ascii="宋体" w:hAnsi="宋体"/>
                <w:color w:val="auto"/>
                <w:szCs w:val="21"/>
              </w:rPr>
            </w:pPr>
          </w:p>
        </w:tc>
        <w:tc>
          <w:tcPr>
            <w:tcW w:w="720" w:type="dxa"/>
            <w:vAlign w:val="center"/>
          </w:tcPr>
          <w:p>
            <w:pPr>
              <w:spacing w:line="360" w:lineRule="auto"/>
              <w:outlineLvl w:val="9"/>
              <w:rPr>
                <w:rFonts w:ascii="宋体" w:hAnsi="宋体"/>
                <w:color w:val="auto"/>
                <w:szCs w:val="21"/>
              </w:rPr>
            </w:pPr>
          </w:p>
        </w:tc>
        <w:tc>
          <w:tcPr>
            <w:tcW w:w="816" w:type="dxa"/>
            <w:vAlign w:val="center"/>
          </w:tcPr>
          <w:p>
            <w:pPr>
              <w:spacing w:line="360" w:lineRule="auto"/>
              <w:outlineLvl w:val="9"/>
              <w:rPr>
                <w:rFonts w:ascii="宋体" w:hAnsi="宋体"/>
                <w:color w:val="auto"/>
                <w:szCs w:val="21"/>
              </w:rPr>
            </w:pPr>
          </w:p>
        </w:tc>
        <w:tc>
          <w:tcPr>
            <w:tcW w:w="984" w:type="dxa"/>
            <w:vAlign w:val="center"/>
          </w:tcPr>
          <w:p>
            <w:pPr>
              <w:spacing w:line="360" w:lineRule="auto"/>
              <w:outlineLvl w:val="9"/>
              <w:rPr>
                <w:rFonts w:ascii="宋体" w:hAnsi="宋体"/>
                <w:color w:val="auto"/>
                <w:szCs w:val="21"/>
              </w:rPr>
            </w:pPr>
          </w:p>
        </w:tc>
        <w:tc>
          <w:tcPr>
            <w:tcW w:w="816" w:type="dxa"/>
            <w:vAlign w:val="center"/>
          </w:tcPr>
          <w:p>
            <w:pPr>
              <w:spacing w:line="360" w:lineRule="auto"/>
              <w:outlineLvl w:val="9"/>
              <w:rPr>
                <w:rFonts w:ascii="宋体" w:hAnsi="宋体"/>
                <w:color w:val="auto"/>
                <w:szCs w:val="21"/>
              </w:rPr>
            </w:pPr>
          </w:p>
        </w:tc>
        <w:tc>
          <w:tcPr>
            <w:tcW w:w="882" w:type="dxa"/>
            <w:vAlign w:val="center"/>
          </w:tcPr>
          <w:p>
            <w:pPr>
              <w:spacing w:line="360" w:lineRule="auto"/>
              <w:outlineLvl w:val="9"/>
              <w:rPr>
                <w:rFonts w:ascii="宋体" w:hAnsi="宋体"/>
                <w:color w:val="auto"/>
                <w:szCs w:val="21"/>
              </w:rPr>
            </w:pPr>
          </w:p>
        </w:tc>
        <w:tc>
          <w:tcPr>
            <w:tcW w:w="2275" w:type="dxa"/>
            <w:vAlign w:val="center"/>
          </w:tcPr>
          <w:p>
            <w:pPr>
              <w:spacing w:line="360" w:lineRule="auto"/>
              <w:outlineLvl w:val="9"/>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vAlign w:val="center"/>
          </w:tcPr>
          <w:p>
            <w:pPr>
              <w:spacing w:line="360" w:lineRule="auto"/>
              <w:outlineLvl w:val="9"/>
              <w:rPr>
                <w:rFonts w:ascii="宋体" w:hAnsi="宋体"/>
                <w:color w:val="auto"/>
                <w:szCs w:val="21"/>
              </w:rPr>
            </w:pPr>
          </w:p>
        </w:tc>
        <w:tc>
          <w:tcPr>
            <w:tcW w:w="1440" w:type="dxa"/>
            <w:vAlign w:val="center"/>
          </w:tcPr>
          <w:p>
            <w:pPr>
              <w:spacing w:line="360" w:lineRule="auto"/>
              <w:outlineLvl w:val="9"/>
              <w:rPr>
                <w:rFonts w:ascii="宋体" w:hAnsi="宋体"/>
                <w:color w:val="auto"/>
                <w:szCs w:val="21"/>
              </w:rPr>
            </w:pPr>
          </w:p>
        </w:tc>
        <w:tc>
          <w:tcPr>
            <w:tcW w:w="720" w:type="dxa"/>
            <w:vAlign w:val="center"/>
          </w:tcPr>
          <w:p>
            <w:pPr>
              <w:spacing w:line="360" w:lineRule="auto"/>
              <w:outlineLvl w:val="9"/>
              <w:rPr>
                <w:rFonts w:ascii="宋体" w:hAnsi="宋体"/>
                <w:color w:val="auto"/>
                <w:szCs w:val="21"/>
              </w:rPr>
            </w:pPr>
          </w:p>
        </w:tc>
        <w:tc>
          <w:tcPr>
            <w:tcW w:w="816" w:type="dxa"/>
            <w:vAlign w:val="center"/>
          </w:tcPr>
          <w:p>
            <w:pPr>
              <w:spacing w:line="360" w:lineRule="auto"/>
              <w:outlineLvl w:val="9"/>
              <w:rPr>
                <w:rFonts w:ascii="宋体" w:hAnsi="宋体"/>
                <w:color w:val="auto"/>
                <w:szCs w:val="21"/>
              </w:rPr>
            </w:pPr>
          </w:p>
        </w:tc>
        <w:tc>
          <w:tcPr>
            <w:tcW w:w="984" w:type="dxa"/>
            <w:vAlign w:val="center"/>
          </w:tcPr>
          <w:p>
            <w:pPr>
              <w:spacing w:line="360" w:lineRule="auto"/>
              <w:outlineLvl w:val="9"/>
              <w:rPr>
                <w:rFonts w:ascii="宋体" w:hAnsi="宋体"/>
                <w:color w:val="auto"/>
                <w:szCs w:val="21"/>
              </w:rPr>
            </w:pPr>
          </w:p>
        </w:tc>
        <w:tc>
          <w:tcPr>
            <w:tcW w:w="816" w:type="dxa"/>
            <w:vAlign w:val="center"/>
          </w:tcPr>
          <w:p>
            <w:pPr>
              <w:spacing w:line="360" w:lineRule="auto"/>
              <w:outlineLvl w:val="9"/>
              <w:rPr>
                <w:rFonts w:ascii="宋体" w:hAnsi="宋体"/>
                <w:color w:val="auto"/>
                <w:szCs w:val="21"/>
              </w:rPr>
            </w:pPr>
          </w:p>
        </w:tc>
        <w:tc>
          <w:tcPr>
            <w:tcW w:w="882" w:type="dxa"/>
            <w:vAlign w:val="center"/>
          </w:tcPr>
          <w:p>
            <w:pPr>
              <w:spacing w:line="360" w:lineRule="auto"/>
              <w:outlineLvl w:val="9"/>
              <w:rPr>
                <w:rFonts w:ascii="宋体" w:hAnsi="宋体"/>
                <w:color w:val="auto"/>
                <w:szCs w:val="21"/>
              </w:rPr>
            </w:pPr>
          </w:p>
        </w:tc>
        <w:tc>
          <w:tcPr>
            <w:tcW w:w="2275" w:type="dxa"/>
            <w:vAlign w:val="center"/>
          </w:tcPr>
          <w:p>
            <w:pPr>
              <w:spacing w:line="360" w:lineRule="auto"/>
              <w:outlineLvl w:val="9"/>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vAlign w:val="center"/>
          </w:tcPr>
          <w:p>
            <w:pPr>
              <w:spacing w:line="360" w:lineRule="auto"/>
              <w:outlineLvl w:val="9"/>
              <w:rPr>
                <w:rFonts w:ascii="宋体" w:hAnsi="宋体"/>
                <w:color w:val="auto"/>
                <w:szCs w:val="21"/>
              </w:rPr>
            </w:pPr>
          </w:p>
        </w:tc>
        <w:tc>
          <w:tcPr>
            <w:tcW w:w="1440" w:type="dxa"/>
            <w:vAlign w:val="center"/>
          </w:tcPr>
          <w:p>
            <w:pPr>
              <w:spacing w:line="360" w:lineRule="auto"/>
              <w:outlineLvl w:val="9"/>
              <w:rPr>
                <w:rFonts w:ascii="宋体" w:hAnsi="宋体"/>
                <w:color w:val="auto"/>
                <w:szCs w:val="21"/>
              </w:rPr>
            </w:pPr>
          </w:p>
        </w:tc>
        <w:tc>
          <w:tcPr>
            <w:tcW w:w="720" w:type="dxa"/>
            <w:vAlign w:val="center"/>
          </w:tcPr>
          <w:p>
            <w:pPr>
              <w:spacing w:line="360" w:lineRule="auto"/>
              <w:outlineLvl w:val="9"/>
              <w:rPr>
                <w:rFonts w:ascii="宋体" w:hAnsi="宋体"/>
                <w:color w:val="auto"/>
                <w:szCs w:val="21"/>
              </w:rPr>
            </w:pPr>
          </w:p>
        </w:tc>
        <w:tc>
          <w:tcPr>
            <w:tcW w:w="816" w:type="dxa"/>
            <w:vAlign w:val="center"/>
          </w:tcPr>
          <w:p>
            <w:pPr>
              <w:spacing w:line="360" w:lineRule="auto"/>
              <w:outlineLvl w:val="9"/>
              <w:rPr>
                <w:rFonts w:ascii="宋体" w:hAnsi="宋体"/>
                <w:color w:val="auto"/>
                <w:szCs w:val="21"/>
              </w:rPr>
            </w:pPr>
          </w:p>
        </w:tc>
        <w:tc>
          <w:tcPr>
            <w:tcW w:w="984" w:type="dxa"/>
            <w:vAlign w:val="center"/>
          </w:tcPr>
          <w:p>
            <w:pPr>
              <w:spacing w:line="360" w:lineRule="auto"/>
              <w:outlineLvl w:val="9"/>
              <w:rPr>
                <w:rFonts w:ascii="宋体" w:hAnsi="宋体"/>
                <w:color w:val="auto"/>
                <w:szCs w:val="21"/>
              </w:rPr>
            </w:pPr>
          </w:p>
        </w:tc>
        <w:tc>
          <w:tcPr>
            <w:tcW w:w="816" w:type="dxa"/>
            <w:vAlign w:val="center"/>
          </w:tcPr>
          <w:p>
            <w:pPr>
              <w:spacing w:line="360" w:lineRule="auto"/>
              <w:outlineLvl w:val="9"/>
              <w:rPr>
                <w:rFonts w:ascii="宋体" w:hAnsi="宋体"/>
                <w:color w:val="auto"/>
                <w:szCs w:val="21"/>
              </w:rPr>
            </w:pPr>
          </w:p>
        </w:tc>
        <w:tc>
          <w:tcPr>
            <w:tcW w:w="882" w:type="dxa"/>
            <w:vAlign w:val="center"/>
          </w:tcPr>
          <w:p>
            <w:pPr>
              <w:spacing w:line="360" w:lineRule="auto"/>
              <w:outlineLvl w:val="9"/>
              <w:rPr>
                <w:rFonts w:ascii="宋体" w:hAnsi="宋体"/>
                <w:color w:val="auto"/>
                <w:szCs w:val="21"/>
              </w:rPr>
            </w:pPr>
          </w:p>
        </w:tc>
        <w:tc>
          <w:tcPr>
            <w:tcW w:w="2275" w:type="dxa"/>
            <w:vAlign w:val="center"/>
          </w:tcPr>
          <w:p>
            <w:pPr>
              <w:spacing w:line="360" w:lineRule="auto"/>
              <w:outlineLvl w:val="9"/>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vAlign w:val="center"/>
          </w:tcPr>
          <w:p>
            <w:pPr>
              <w:spacing w:line="360" w:lineRule="auto"/>
              <w:outlineLvl w:val="9"/>
              <w:rPr>
                <w:rFonts w:ascii="宋体" w:hAnsi="宋体"/>
                <w:color w:val="auto"/>
                <w:szCs w:val="21"/>
              </w:rPr>
            </w:pPr>
          </w:p>
        </w:tc>
        <w:tc>
          <w:tcPr>
            <w:tcW w:w="1440" w:type="dxa"/>
            <w:vAlign w:val="center"/>
          </w:tcPr>
          <w:p>
            <w:pPr>
              <w:spacing w:line="360" w:lineRule="auto"/>
              <w:outlineLvl w:val="9"/>
              <w:rPr>
                <w:rFonts w:ascii="宋体" w:hAnsi="宋体"/>
                <w:color w:val="auto"/>
                <w:szCs w:val="21"/>
              </w:rPr>
            </w:pPr>
          </w:p>
        </w:tc>
        <w:tc>
          <w:tcPr>
            <w:tcW w:w="720" w:type="dxa"/>
            <w:vAlign w:val="center"/>
          </w:tcPr>
          <w:p>
            <w:pPr>
              <w:spacing w:line="360" w:lineRule="auto"/>
              <w:outlineLvl w:val="9"/>
              <w:rPr>
                <w:rFonts w:ascii="宋体" w:hAnsi="宋体"/>
                <w:color w:val="auto"/>
                <w:szCs w:val="21"/>
              </w:rPr>
            </w:pPr>
          </w:p>
        </w:tc>
        <w:tc>
          <w:tcPr>
            <w:tcW w:w="816" w:type="dxa"/>
            <w:vAlign w:val="center"/>
          </w:tcPr>
          <w:p>
            <w:pPr>
              <w:spacing w:line="360" w:lineRule="auto"/>
              <w:outlineLvl w:val="9"/>
              <w:rPr>
                <w:rFonts w:ascii="宋体" w:hAnsi="宋体"/>
                <w:color w:val="auto"/>
                <w:szCs w:val="21"/>
              </w:rPr>
            </w:pPr>
          </w:p>
        </w:tc>
        <w:tc>
          <w:tcPr>
            <w:tcW w:w="984" w:type="dxa"/>
            <w:vAlign w:val="center"/>
          </w:tcPr>
          <w:p>
            <w:pPr>
              <w:spacing w:line="360" w:lineRule="auto"/>
              <w:outlineLvl w:val="9"/>
              <w:rPr>
                <w:rFonts w:ascii="宋体" w:hAnsi="宋体"/>
                <w:color w:val="auto"/>
                <w:szCs w:val="21"/>
              </w:rPr>
            </w:pPr>
          </w:p>
        </w:tc>
        <w:tc>
          <w:tcPr>
            <w:tcW w:w="816" w:type="dxa"/>
            <w:vAlign w:val="center"/>
          </w:tcPr>
          <w:p>
            <w:pPr>
              <w:spacing w:line="360" w:lineRule="auto"/>
              <w:outlineLvl w:val="9"/>
              <w:rPr>
                <w:rFonts w:ascii="宋体" w:hAnsi="宋体"/>
                <w:color w:val="auto"/>
                <w:szCs w:val="21"/>
              </w:rPr>
            </w:pPr>
          </w:p>
        </w:tc>
        <w:tc>
          <w:tcPr>
            <w:tcW w:w="882" w:type="dxa"/>
            <w:vAlign w:val="center"/>
          </w:tcPr>
          <w:p>
            <w:pPr>
              <w:spacing w:line="360" w:lineRule="auto"/>
              <w:outlineLvl w:val="9"/>
              <w:rPr>
                <w:rFonts w:ascii="宋体" w:hAnsi="宋体"/>
                <w:color w:val="auto"/>
                <w:szCs w:val="21"/>
              </w:rPr>
            </w:pPr>
          </w:p>
        </w:tc>
        <w:tc>
          <w:tcPr>
            <w:tcW w:w="2275" w:type="dxa"/>
            <w:vAlign w:val="center"/>
          </w:tcPr>
          <w:p>
            <w:pPr>
              <w:spacing w:line="360" w:lineRule="auto"/>
              <w:outlineLvl w:val="9"/>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vAlign w:val="center"/>
          </w:tcPr>
          <w:p>
            <w:pPr>
              <w:spacing w:line="360" w:lineRule="auto"/>
              <w:outlineLvl w:val="9"/>
              <w:rPr>
                <w:rFonts w:ascii="宋体" w:hAnsi="宋体"/>
                <w:color w:val="auto"/>
                <w:szCs w:val="21"/>
              </w:rPr>
            </w:pPr>
          </w:p>
        </w:tc>
        <w:tc>
          <w:tcPr>
            <w:tcW w:w="1440" w:type="dxa"/>
            <w:vAlign w:val="center"/>
          </w:tcPr>
          <w:p>
            <w:pPr>
              <w:spacing w:line="360" w:lineRule="auto"/>
              <w:outlineLvl w:val="9"/>
              <w:rPr>
                <w:rFonts w:ascii="宋体" w:hAnsi="宋体"/>
                <w:color w:val="auto"/>
                <w:szCs w:val="21"/>
              </w:rPr>
            </w:pPr>
          </w:p>
        </w:tc>
        <w:tc>
          <w:tcPr>
            <w:tcW w:w="720" w:type="dxa"/>
            <w:vAlign w:val="center"/>
          </w:tcPr>
          <w:p>
            <w:pPr>
              <w:spacing w:line="360" w:lineRule="auto"/>
              <w:outlineLvl w:val="9"/>
              <w:rPr>
                <w:rFonts w:ascii="宋体" w:hAnsi="宋体"/>
                <w:color w:val="auto"/>
                <w:szCs w:val="21"/>
              </w:rPr>
            </w:pPr>
          </w:p>
        </w:tc>
        <w:tc>
          <w:tcPr>
            <w:tcW w:w="816" w:type="dxa"/>
            <w:vAlign w:val="center"/>
          </w:tcPr>
          <w:p>
            <w:pPr>
              <w:spacing w:line="360" w:lineRule="auto"/>
              <w:outlineLvl w:val="9"/>
              <w:rPr>
                <w:rFonts w:ascii="宋体" w:hAnsi="宋体"/>
                <w:color w:val="auto"/>
                <w:szCs w:val="21"/>
              </w:rPr>
            </w:pPr>
          </w:p>
        </w:tc>
        <w:tc>
          <w:tcPr>
            <w:tcW w:w="984" w:type="dxa"/>
            <w:vAlign w:val="center"/>
          </w:tcPr>
          <w:p>
            <w:pPr>
              <w:spacing w:line="360" w:lineRule="auto"/>
              <w:outlineLvl w:val="9"/>
              <w:rPr>
                <w:rFonts w:ascii="宋体" w:hAnsi="宋体"/>
                <w:color w:val="auto"/>
                <w:szCs w:val="21"/>
              </w:rPr>
            </w:pPr>
          </w:p>
        </w:tc>
        <w:tc>
          <w:tcPr>
            <w:tcW w:w="816" w:type="dxa"/>
            <w:vAlign w:val="center"/>
          </w:tcPr>
          <w:p>
            <w:pPr>
              <w:spacing w:line="360" w:lineRule="auto"/>
              <w:outlineLvl w:val="9"/>
              <w:rPr>
                <w:rFonts w:ascii="宋体" w:hAnsi="宋体"/>
                <w:color w:val="auto"/>
                <w:szCs w:val="21"/>
              </w:rPr>
            </w:pPr>
          </w:p>
        </w:tc>
        <w:tc>
          <w:tcPr>
            <w:tcW w:w="882" w:type="dxa"/>
            <w:vAlign w:val="center"/>
          </w:tcPr>
          <w:p>
            <w:pPr>
              <w:spacing w:line="360" w:lineRule="auto"/>
              <w:outlineLvl w:val="9"/>
              <w:rPr>
                <w:rFonts w:ascii="宋体" w:hAnsi="宋体"/>
                <w:color w:val="auto"/>
                <w:szCs w:val="21"/>
              </w:rPr>
            </w:pPr>
          </w:p>
        </w:tc>
        <w:tc>
          <w:tcPr>
            <w:tcW w:w="2275" w:type="dxa"/>
            <w:vAlign w:val="center"/>
          </w:tcPr>
          <w:p>
            <w:pPr>
              <w:spacing w:line="360" w:lineRule="auto"/>
              <w:outlineLvl w:val="9"/>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vAlign w:val="center"/>
          </w:tcPr>
          <w:p>
            <w:pPr>
              <w:spacing w:line="360" w:lineRule="auto"/>
              <w:outlineLvl w:val="9"/>
              <w:rPr>
                <w:rFonts w:ascii="宋体" w:hAnsi="宋体"/>
                <w:color w:val="auto"/>
                <w:szCs w:val="21"/>
              </w:rPr>
            </w:pPr>
          </w:p>
        </w:tc>
        <w:tc>
          <w:tcPr>
            <w:tcW w:w="1440" w:type="dxa"/>
            <w:vAlign w:val="center"/>
          </w:tcPr>
          <w:p>
            <w:pPr>
              <w:spacing w:line="360" w:lineRule="auto"/>
              <w:outlineLvl w:val="9"/>
              <w:rPr>
                <w:rFonts w:ascii="宋体" w:hAnsi="宋体"/>
                <w:color w:val="auto"/>
                <w:szCs w:val="21"/>
              </w:rPr>
            </w:pPr>
          </w:p>
        </w:tc>
        <w:tc>
          <w:tcPr>
            <w:tcW w:w="720" w:type="dxa"/>
            <w:vAlign w:val="center"/>
          </w:tcPr>
          <w:p>
            <w:pPr>
              <w:spacing w:line="360" w:lineRule="auto"/>
              <w:outlineLvl w:val="9"/>
              <w:rPr>
                <w:rFonts w:ascii="宋体" w:hAnsi="宋体"/>
                <w:color w:val="auto"/>
                <w:szCs w:val="21"/>
              </w:rPr>
            </w:pPr>
          </w:p>
        </w:tc>
        <w:tc>
          <w:tcPr>
            <w:tcW w:w="816" w:type="dxa"/>
            <w:vAlign w:val="center"/>
          </w:tcPr>
          <w:p>
            <w:pPr>
              <w:spacing w:line="360" w:lineRule="auto"/>
              <w:outlineLvl w:val="9"/>
              <w:rPr>
                <w:rFonts w:ascii="宋体" w:hAnsi="宋体"/>
                <w:color w:val="auto"/>
                <w:szCs w:val="21"/>
              </w:rPr>
            </w:pPr>
          </w:p>
        </w:tc>
        <w:tc>
          <w:tcPr>
            <w:tcW w:w="984" w:type="dxa"/>
            <w:vAlign w:val="center"/>
          </w:tcPr>
          <w:p>
            <w:pPr>
              <w:spacing w:line="360" w:lineRule="auto"/>
              <w:outlineLvl w:val="9"/>
              <w:rPr>
                <w:rFonts w:ascii="宋体" w:hAnsi="宋体"/>
                <w:color w:val="auto"/>
                <w:szCs w:val="21"/>
              </w:rPr>
            </w:pPr>
          </w:p>
        </w:tc>
        <w:tc>
          <w:tcPr>
            <w:tcW w:w="816" w:type="dxa"/>
            <w:vAlign w:val="center"/>
          </w:tcPr>
          <w:p>
            <w:pPr>
              <w:spacing w:line="360" w:lineRule="auto"/>
              <w:outlineLvl w:val="9"/>
              <w:rPr>
                <w:rFonts w:ascii="宋体" w:hAnsi="宋体"/>
                <w:color w:val="auto"/>
                <w:szCs w:val="21"/>
              </w:rPr>
            </w:pPr>
          </w:p>
        </w:tc>
        <w:tc>
          <w:tcPr>
            <w:tcW w:w="882" w:type="dxa"/>
            <w:vAlign w:val="center"/>
          </w:tcPr>
          <w:p>
            <w:pPr>
              <w:spacing w:line="360" w:lineRule="auto"/>
              <w:outlineLvl w:val="9"/>
              <w:rPr>
                <w:rFonts w:ascii="宋体" w:hAnsi="宋体"/>
                <w:color w:val="auto"/>
                <w:szCs w:val="21"/>
              </w:rPr>
            </w:pPr>
          </w:p>
        </w:tc>
        <w:tc>
          <w:tcPr>
            <w:tcW w:w="2275" w:type="dxa"/>
            <w:vAlign w:val="center"/>
          </w:tcPr>
          <w:p>
            <w:pPr>
              <w:spacing w:line="360" w:lineRule="auto"/>
              <w:outlineLvl w:val="9"/>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vAlign w:val="center"/>
          </w:tcPr>
          <w:p>
            <w:pPr>
              <w:spacing w:line="360" w:lineRule="auto"/>
              <w:outlineLvl w:val="9"/>
              <w:rPr>
                <w:rFonts w:ascii="宋体" w:hAnsi="宋体"/>
                <w:color w:val="auto"/>
                <w:szCs w:val="21"/>
              </w:rPr>
            </w:pPr>
          </w:p>
        </w:tc>
        <w:tc>
          <w:tcPr>
            <w:tcW w:w="1440" w:type="dxa"/>
            <w:vAlign w:val="center"/>
          </w:tcPr>
          <w:p>
            <w:pPr>
              <w:spacing w:line="360" w:lineRule="auto"/>
              <w:outlineLvl w:val="9"/>
              <w:rPr>
                <w:rFonts w:ascii="宋体" w:hAnsi="宋体"/>
                <w:color w:val="auto"/>
                <w:szCs w:val="21"/>
              </w:rPr>
            </w:pPr>
          </w:p>
        </w:tc>
        <w:tc>
          <w:tcPr>
            <w:tcW w:w="720" w:type="dxa"/>
            <w:vAlign w:val="center"/>
          </w:tcPr>
          <w:p>
            <w:pPr>
              <w:spacing w:line="360" w:lineRule="auto"/>
              <w:outlineLvl w:val="9"/>
              <w:rPr>
                <w:rFonts w:ascii="宋体" w:hAnsi="宋体"/>
                <w:color w:val="auto"/>
                <w:szCs w:val="21"/>
              </w:rPr>
            </w:pPr>
          </w:p>
        </w:tc>
        <w:tc>
          <w:tcPr>
            <w:tcW w:w="816" w:type="dxa"/>
            <w:vAlign w:val="center"/>
          </w:tcPr>
          <w:p>
            <w:pPr>
              <w:spacing w:line="360" w:lineRule="auto"/>
              <w:outlineLvl w:val="9"/>
              <w:rPr>
                <w:rFonts w:ascii="宋体" w:hAnsi="宋体"/>
                <w:color w:val="auto"/>
                <w:szCs w:val="21"/>
              </w:rPr>
            </w:pPr>
          </w:p>
        </w:tc>
        <w:tc>
          <w:tcPr>
            <w:tcW w:w="984" w:type="dxa"/>
            <w:vAlign w:val="center"/>
          </w:tcPr>
          <w:p>
            <w:pPr>
              <w:spacing w:line="360" w:lineRule="auto"/>
              <w:outlineLvl w:val="9"/>
              <w:rPr>
                <w:rFonts w:ascii="宋体" w:hAnsi="宋体"/>
                <w:color w:val="auto"/>
                <w:szCs w:val="21"/>
              </w:rPr>
            </w:pPr>
          </w:p>
        </w:tc>
        <w:tc>
          <w:tcPr>
            <w:tcW w:w="816" w:type="dxa"/>
            <w:vAlign w:val="center"/>
          </w:tcPr>
          <w:p>
            <w:pPr>
              <w:spacing w:line="360" w:lineRule="auto"/>
              <w:outlineLvl w:val="9"/>
              <w:rPr>
                <w:rFonts w:ascii="宋体" w:hAnsi="宋体"/>
                <w:color w:val="auto"/>
                <w:szCs w:val="21"/>
              </w:rPr>
            </w:pPr>
          </w:p>
        </w:tc>
        <w:tc>
          <w:tcPr>
            <w:tcW w:w="882" w:type="dxa"/>
            <w:vAlign w:val="center"/>
          </w:tcPr>
          <w:p>
            <w:pPr>
              <w:spacing w:line="360" w:lineRule="auto"/>
              <w:outlineLvl w:val="9"/>
              <w:rPr>
                <w:rFonts w:ascii="宋体" w:hAnsi="宋体"/>
                <w:color w:val="auto"/>
                <w:szCs w:val="21"/>
              </w:rPr>
            </w:pPr>
          </w:p>
        </w:tc>
        <w:tc>
          <w:tcPr>
            <w:tcW w:w="2275" w:type="dxa"/>
            <w:vAlign w:val="center"/>
          </w:tcPr>
          <w:p>
            <w:pPr>
              <w:spacing w:line="360" w:lineRule="auto"/>
              <w:outlineLvl w:val="9"/>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vAlign w:val="center"/>
          </w:tcPr>
          <w:p>
            <w:pPr>
              <w:spacing w:line="360" w:lineRule="auto"/>
              <w:outlineLvl w:val="9"/>
              <w:rPr>
                <w:rFonts w:ascii="宋体" w:hAnsi="宋体"/>
                <w:color w:val="auto"/>
                <w:szCs w:val="21"/>
              </w:rPr>
            </w:pPr>
          </w:p>
        </w:tc>
        <w:tc>
          <w:tcPr>
            <w:tcW w:w="1440" w:type="dxa"/>
            <w:vAlign w:val="center"/>
          </w:tcPr>
          <w:p>
            <w:pPr>
              <w:spacing w:line="360" w:lineRule="auto"/>
              <w:outlineLvl w:val="9"/>
              <w:rPr>
                <w:rFonts w:ascii="宋体" w:hAnsi="宋体"/>
                <w:color w:val="auto"/>
                <w:szCs w:val="21"/>
              </w:rPr>
            </w:pPr>
          </w:p>
        </w:tc>
        <w:tc>
          <w:tcPr>
            <w:tcW w:w="720" w:type="dxa"/>
            <w:vAlign w:val="center"/>
          </w:tcPr>
          <w:p>
            <w:pPr>
              <w:spacing w:line="360" w:lineRule="auto"/>
              <w:outlineLvl w:val="9"/>
              <w:rPr>
                <w:rFonts w:ascii="宋体" w:hAnsi="宋体"/>
                <w:color w:val="auto"/>
                <w:szCs w:val="21"/>
              </w:rPr>
            </w:pPr>
          </w:p>
        </w:tc>
        <w:tc>
          <w:tcPr>
            <w:tcW w:w="816" w:type="dxa"/>
            <w:vAlign w:val="center"/>
          </w:tcPr>
          <w:p>
            <w:pPr>
              <w:spacing w:line="360" w:lineRule="auto"/>
              <w:outlineLvl w:val="9"/>
              <w:rPr>
                <w:rFonts w:ascii="宋体" w:hAnsi="宋体"/>
                <w:color w:val="auto"/>
                <w:szCs w:val="21"/>
              </w:rPr>
            </w:pPr>
          </w:p>
        </w:tc>
        <w:tc>
          <w:tcPr>
            <w:tcW w:w="984" w:type="dxa"/>
            <w:vAlign w:val="center"/>
          </w:tcPr>
          <w:p>
            <w:pPr>
              <w:spacing w:line="360" w:lineRule="auto"/>
              <w:outlineLvl w:val="9"/>
              <w:rPr>
                <w:rFonts w:ascii="宋体" w:hAnsi="宋体"/>
                <w:color w:val="auto"/>
                <w:szCs w:val="21"/>
              </w:rPr>
            </w:pPr>
          </w:p>
        </w:tc>
        <w:tc>
          <w:tcPr>
            <w:tcW w:w="816" w:type="dxa"/>
            <w:vAlign w:val="center"/>
          </w:tcPr>
          <w:p>
            <w:pPr>
              <w:spacing w:line="360" w:lineRule="auto"/>
              <w:outlineLvl w:val="9"/>
              <w:rPr>
                <w:rFonts w:ascii="宋体" w:hAnsi="宋体"/>
                <w:color w:val="auto"/>
                <w:szCs w:val="21"/>
              </w:rPr>
            </w:pPr>
          </w:p>
        </w:tc>
        <w:tc>
          <w:tcPr>
            <w:tcW w:w="882" w:type="dxa"/>
            <w:vAlign w:val="center"/>
          </w:tcPr>
          <w:p>
            <w:pPr>
              <w:spacing w:line="360" w:lineRule="auto"/>
              <w:outlineLvl w:val="9"/>
              <w:rPr>
                <w:rFonts w:ascii="宋体" w:hAnsi="宋体"/>
                <w:color w:val="auto"/>
                <w:szCs w:val="21"/>
              </w:rPr>
            </w:pPr>
          </w:p>
        </w:tc>
        <w:tc>
          <w:tcPr>
            <w:tcW w:w="2275" w:type="dxa"/>
            <w:vAlign w:val="center"/>
          </w:tcPr>
          <w:p>
            <w:pPr>
              <w:spacing w:line="360" w:lineRule="auto"/>
              <w:outlineLvl w:val="9"/>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vAlign w:val="center"/>
          </w:tcPr>
          <w:p>
            <w:pPr>
              <w:spacing w:line="360" w:lineRule="auto"/>
              <w:outlineLvl w:val="9"/>
              <w:rPr>
                <w:rFonts w:ascii="宋体" w:hAnsi="宋体"/>
                <w:color w:val="auto"/>
                <w:szCs w:val="21"/>
              </w:rPr>
            </w:pPr>
          </w:p>
        </w:tc>
        <w:tc>
          <w:tcPr>
            <w:tcW w:w="1440" w:type="dxa"/>
            <w:vAlign w:val="center"/>
          </w:tcPr>
          <w:p>
            <w:pPr>
              <w:spacing w:line="360" w:lineRule="auto"/>
              <w:outlineLvl w:val="9"/>
              <w:rPr>
                <w:rFonts w:ascii="宋体" w:hAnsi="宋体"/>
                <w:color w:val="auto"/>
                <w:szCs w:val="21"/>
              </w:rPr>
            </w:pPr>
          </w:p>
        </w:tc>
        <w:tc>
          <w:tcPr>
            <w:tcW w:w="720" w:type="dxa"/>
            <w:vAlign w:val="center"/>
          </w:tcPr>
          <w:p>
            <w:pPr>
              <w:spacing w:line="360" w:lineRule="auto"/>
              <w:outlineLvl w:val="9"/>
              <w:rPr>
                <w:rFonts w:ascii="宋体" w:hAnsi="宋体"/>
                <w:color w:val="auto"/>
                <w:szCs w:val="21"/>
              </w:rPr>
            </w:pPr>
          </w:p>
        </w:tc>
        <w:tc>
          <w:tcPr>
            <w:tcW w:w="816" w:type="dxa"/>
            <w:vAlign w:val="center"/>
          </w:tcPr>
          <w:p>
            <w:pPr>
              <w:spacing w:line="360" w:lineRule="auto"/>
              <w:outlineLvl w:val="9"/>
              <w:rPr>
                <w:rFonts w:ascii="宋体" w:hAnsi="宋体"/>
                <w:color w:val="auto"/>
                <w:szCs w:val="21"/>
              </w:rPr>
            </w:pPr>
          </w:p>
        </w:tc>
        <w:tc>
          <w:tcPr>
            <w:tcW w:w="984" w:type="dxa"/>
            <w:vAlign w:val="center"/>
          </w:tcPr>
          <w:p>
            <w:pPr>
              <w:spacing w:line="360" w:lineRule="auto"/>
              <w:outlineLvl w:val="9"/>
              <w:rPr>
                <w:rFonts w:ascii="宋体" w:hAnsi="宋体"/>
                <w:color w:val="auto"/>
                <w:szCs w:val="21"/>
              </w:rPr>
            </w:pPr>
          </w:p>
        </w:tc>
        <w:tc>
          <w:tcPr>
            <w:tcW w:w="816" w:type="dxa"/>
            <w:vAlign w:val="center"/>
          </w:tcPr>
          <w:p>
            <w:pPr>
              <w:spacing w:line="360" w:lineRule="auto"/>
              <w:outlineLvl w:val="9"/>
              <w:rPr>
                <w:rFonts w:ascii="宋体" w:hAnsi="宋体"/>
                <w:color w:val="auto"/>
                <w:szCs w:val="21"/>
              </w:rPr>
            </w:pPr>
          </w:p>
        </w:tc>
        <w:tc>
          <w:tcPr>
            <w:tcW w:w="882" w:type="dxa"/>
            <w:vAlign w:val="center"/>
          </w:tcPr>
          <w:p>
            <w:pPr>
              <w:spacing w:line="360" w:lineRule="auto"/>
              <w:outlineLvl w:val="9"/>
              <w:rPr>
                <w:rFonts w:ascii="宋体" w:hAnsi="宋体"/>
                <w:color w:val="auto"/>
                <w:szCs w:val="21"/>
              </w:rPr>
            </w:pPr>
          </w:p>
        </w:tc>
        <w:tc>
          <w:tcPr>
            <w:tcW w:w="2275" w:type="dxa"/>
            <w:vAlign w:val="center"/>
          </w:tcPr>
          <w:p>
            <w:pPr>
              <w:spacing w:line="360" w:lineRule="auto"/>
              <w:outlineLvl w:val="9"/>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vAlign w:val="center"/>
          </w:tcPr>
          <w:p>
            <w:pPr>
              <w:spacing w:line="360" w:lineRule="auto"/>
              <w:outlineLvl w:val="9"/>
              <w:rPr>
                <w:rFonts w:ascii="宋体" w:hAnsi="宋体"/>
                <w:color w:val="auto"/>
                <w:szCs w:val="21"/>
              </w:rPr>
            </w:pPr>
          </w:p>
        </w:tc>
        <w:tc>
          <w:tcPr>
            <w:tcW w:w="1440" w:type="dxa"/>
            <w:vAlign w:val="center"/>
          </w:tcPr>
          <w:p>
            <w:pPr>
              <w:spacing w:line="360" w:lineRule="auto"/>
              <w:outlineLvl w:val="9"/>
              <w:rPr>
                <w:rFonts w:ascii="宋体" w:hAnsi="宋体"/>
                <w:color w:val="auto"/>
                <w:szCs w:val="21"/>
              </w:rPr>
            </w:pPr>
          </w:p>
        </w:tc>
        <w:tc>
          <w:tcPr>
            <w:tcW w:w="720" w:type="dxa"/>
            <w:vAlign w:val="center"/>
          </w:tcPr>
          <w:p>
            <w:pPr>
              <w:spacing w:line="360" w:lineRule="auto"/>
              <w:outlineLvl w:val="9"/>
              <w:rPr>
                <w:rFonts w:ascii="宋体" w:hAnsi="宋体"/>
                <w:color w:val="auto"/>
                <w:szCs w:val="21"/>
              </w:rPr>
            </w:pPr>
          </w:p>
        </w:tc>
        <w:tc>
          <w:tcPr>
            <w:tcW w:w="816" w:type="dxa"/>
            <w:vAlign w:val="center"/>
          </w:tcPr>
          <w:p>
            <w:pPr>
              <w:spacing w:line="360" w:lineRule="auto"/>
              <w:outlineLvl w:val="9"/>
              <w:rPr>
                <w:rFonts w:ascii="宋体" w:hAnsi="宋体"/>
                <w:color w:val="auto"/>
                <w:szCs w:val="21"/>
              </w:rPr>
            </w:pPr>
          </w:p>
        </w:tc>
        <w:tc>
          <w:tcPr>
            <w:tcW w:w="984" w:type="dxa"/>
            <w:vAlign w:val="center"/>
          </w:tcPr>
          <w:p>
            <w:pPr>
              <w:spacing w:line="360" w:lineRule="auto"/>
              <w:outlineLvl w:val="9"/>
              <w:rPr>
                <w:rFonts w:ascii="宋体" w:hAnsi="宋体"/>
                <w:color w:val="auto"/>
                <w:szCs w:val="21"/>
              </w:rPr>
            </w:pPr>
          </w:p>
        </w:tc>
        <w:tc>
          <w:tcPr>
            <w:tcW w:w="816" w:type="dxa"/>
            <w:vAlign w:val="center"/>
          </w:tcPr>
          <w:p>
            <w:pPr>
              <w:spacing w:line="360" w:lineRule="auto"/>
              <w:outlineLvl w:val="9"/>
              <w:rPr>
                <w:rFonts w:ascii="宋体" w:hAnsi="宋体"/>
                <w:color w:val="auto"/>
                <w:szCs w:val="21"/>
              </w:rPr>
            </w:pPr>
          </w:p>
        </w:tc>
        <w:tc>
          <w:tcPr>
            <w:tcW w:w="882" w:type="dxa"/>
            <w:vAlign w:val="center"/>
          </w:tcPr>
          <w:p>
            <w:pPr>
              <w:spacing w:line="360" w:lineRule="auto"/>
              <w:outlineLvl w:val="9"/>
              <w:rPr>
                <w:rFonts w:ascii="宋体" w:hAnsi="宋体"/>
                <w:color w:val="auto"/>
                <w:szCs w:val="21"/>
              </w:rPr>
            </w:pPr>
          </w:p>
        </w:tc>
        <w:tc>
          <w:tcPr>
            <w:tcW w:w="2275" w:type="dxa"/>
            <w:vAlign w:val="center"/>
          </w:tcPr>
          <w:p>
            <w:pPr>
              <w:spacing w:line="360" w:lineRule="auto"/>
              <w:outlineLvl w:val="9"/>
              <w:rPr>
                <w:rFonts w:ascii="宋体" w:hAnsi="宋体"/>
                <w:color w:val="auto"/>
                <w:szCs w:val="21"/>
              </w:rPr>
            </w:pPr>
          </w:p>
        </w:tc>
      </w:tr>
    </w:tbl>
    <w:p>
      <w:pPr>
        <w:spacing w:line="360" w:lineRule="auto"/>
        <w:jc w:val="both"/>
        <w:outlineLvl w:val="9"/>
        <w:rPr>
          <w:rFonts w:hint="eastAsia" w:ascii="宋体" w:hAnsi="宋体" w:eastAsia="宋体"/>
          <w:color w:val="auto"/>
          <w:szCs w:val="21"/>
          <w:lang w:eastAsia="zh-CN"/>
        </w:rPr>
      </w:pPr>
      <w:r>
        <w:rPr>
          <w:rFonts w:ascii="宋体" w:hAnsi="宋体"/>
          <w:color w:val="auto"/>
          <w:szCs w:val="21"/>
        </w:rPr>
        <w:t>注：投标申请人需随此表附上设计人员的职称证、执业注册证等相关资料的复印件</w:t>
      </w:r>
      <w:r>
        <w:rPr>
          <w:rFonts w:hint="eastAsia" w:ascii="宋体" w:hAnsi="宋体" w:eastAsia="宋体"/>
          <w:color w:val="auto"/>
          <w:szCs w:val="21"/>
          <w:lang w:eastAsia="zh-CN"/>
        </w:rPr>
        <w:t>。</w:t>
      </w:r>
    </w:p>
    <w:p>
      <w:pPr>
        <w:spacing w:line="360" w:lineRule="auto"/>
        <w:jc w:val="both"/>
        <w:outlineLvl w:val="9"/>
        <w:rPr>
          <w:rFonts w:ascii="宋体" w:hAnsi="宋体"/>
          <w:color w:val="auto"/>
          <w:kern w:val="0"/>
          <w:szCs w:val="21"/>
          <w:lang w:val="en-US" w:eastAsia="zh-CN"/>
        </w:rPr>
      </w:pPr>
      <w:r>
        <w:rPr>
          <w:rFonts w:ascii="宋体" w:hAnsi="宋体"/>
          <w:color w:val="auto"/>
          <w:szCs w:val="21"/>
        </w:rPr>
        <w:t>投标人</w:t>
      </w:r>
      <w:r>
        <w:rPr>
          <w:rFonts w:ascii="宋体" w:hAnsi="宋体"/>
          <w:color w:val="auto"/>
          <w:kern w:val="0"/>
          <w:szCs w:val="21"/>
          <w:lang w:val="en-US" w:eastAsia="zh-CN"/>
        </w:rPr>
        <w:t>：</w:t>
      </w:r>
      <w:r>
        <w:rPr>
          <w:rFonts w:ascii="宋体" w:hAnsi="宋体"/>
          <w:color w:val="auto"/>
          <w:kern w:val="0"/>
          <w:szCs w:val="21"/>
          <w:u w:val="single"/>
          <w:lang w:val="en-US" w:eastAsia="zh-CN"/>
        </w:rPr>
        <w:t xml:space="preserve">          （单位全称） (盖章)               </w:t>
      </w:r>
      <w:r>
        <w:rPr>
          <w:rFonts w:ascii="宋体" w:hAnsi="宋体"/>
          <w:color w:val="auto"/>
          <w:kern w:val="0"/>
          <w:szCs w:val="21"/>
          <w:lang w:val="en-US" w:eastAsia="zh-CN"/>
        </w:rPr>
        <w:t xml:space="preserve"> </w:t>
      </w:r>
    </w:p>
    <w:p>
      <w:pPr>
        <w:spacing w:line="360" w:lineRule="auto"/>
        <w:outlineLvl w:val="9"/>
        <w:rPr>
          <w:rFonts w:ascii="宋体" w:hAnsi="宋体"/>
          <w:color w:val="auto"/>
          <w:kern w:val="0"/>
          <w:szCs w:val="21"/>
          <w:lang w:val="en-US" w:eastAsia="zh-CN"/>
        </w:rPr>
      </w:pPr>
    </w:p>
    <w:p>
      <w:pPr>
        <w:spacing w:line="360" w:lineRule="auto"/>
        <w:outlineLvl w:val="9"/>
        <w:rPr>
          <w:rFonts w:ascii="宋体" w:hAnsi="宋体"/>
          <w:color w:val="auto"/>
          <w:kern w:val="0"/>
          <w:szCs w:val="21"/>
          <w:u w:val="single"/>
          <w:lang w:val="en-US" w:eastAsia="zh-CN"/>
        </w:rPr>
      </w:pPr>
      <w:r>
        <w:rPr>
          <w:rFonts w:ascii="宋体" w:hAnsi="宋体"/>
          <w:color w:val="auto"/>
          <w:kern w:val="0"/>
          <w:szCs w:val="21"/>
          <w:lang w:val="en-US" w:eastAsia="zh-CN"/>
        </w:rPr>
        <w:t>法定代表人或授权代表</w:t>
      </w:r>
      <w:r>
        <w:rPr>
          <w:rFonts w:ascii="宋体" w:hAnsi="宋体"/>
          <w:color w:val="auto"/>
          <w:kern w:val="0"/>
          <w:szCs w:val="21"/>
          <w:u w:val="single"/>
          <w:lang w:val="en-US" w:eastAsia="zh-CN"/>
        </w:rPr>
        <w:t xml:space="preserve">           (签字或盖章)              </w:t>
      </w:r>
    </w:p>
    <w:p>
      <w:pPr>
        <w:spacing w:line="360" w:lineRule="auto"/>
        <w:outlineLvl w:val="9"/>
        <w:rPr>
          <w:rFonts w:ascii="宋体" w:hAnsi="宋体"/>
          <w:color w:val="auto"/>
          <w:szCs w:val="21"/>
          <w:u w:val="single"/>
        </w:rPr>
      </w:pPr>
    </w:p>
    <w:p>
      <w:pPr>
        <w:spacing w:line="360" w:lineRule="auto"/>
        <w:outlineLvl w:val="9"/>
        <w:rPr>
          <w:rFonts w:ascii="宋体" w:hAnsi="宋体"/>
          <w:color w:val="auto"/>
          <w:szCs w:val="21"/>
        </w:rPr>
      </w:pPr>
      <w:r>
        <w:rPr>
          <w:rFonts w:ascii="宋体" w:hAnsi="宋体"/>
          <w:color w:val="auto"/>
          <w:szCs w:val="21"/>
        </w:rPr>
        <w:t>日     期：</w:t>
      </w:r>
      <w:r>
        <w:rPr>
          <w:rFonts w:ascii="宋体" w:hAnsi="宋体"/>
          <w:color w:val="auto"/>
          <w:szCs w:val="21"/>
          <w:u w:val="single"/>
        </w:rPr>
        <w:t xml:space="preserve">         </w:t>
      </w:r>
      <w:r>
        <w:rPr>
          <w:rFonts w:ascii="宋体" w:hAnsi="宋体"/>
          <w:color w:val="auto"/>
          <w:szCs w:val="21"/>
        </w:rPr>
        <w:t>年</w:t>
      </w:r>
      <w:r>
        <w:rPr>
          <w:rFonts w:ascii="宋体" w:hAnsi="宋体"/>
          <w:color w:val="auto"/>
          <w:szCs w:val="21"/>
          <w:u w:val="single"/>
        </w:rPr>
        <w:t xml:space="preserve">         </w:t>
      </w:r>
      <w:r>
        <w:rPr>
          <w:rFonts w:ascii="宋体" w:hAnsi="宋体"/>
          <w:color w:val="auto"/>
          <w:szCs w:val="21"/>
        </w:rPr>
        <w:t>月</w:t>
      </w:r>
      <w:r>
        <w:rPr>
          <w:rFonts w:ascii="宋体" w:hAnsi="宋体"/>
          <w:color w:val="auto"/>
          <w:szCs w:val="21"/>
          <w:u w:val="single"/>
        </w:rPr>
        <w:t xml:space="preserve">         </w:t>
      </w:r>
      <w:r>
        <w:rPr>
          <w:rFonts w:ascii="宋体" w:hAnsi="宋体"/>
          <w:color w:val="auto"/>
          <w:szCs w:val="21"/>
        </w:rPr>
        <w:t>日</w:t>
      </w:r>
    </w:p>
    <w:p>
      <w:pPr>
        <w:outlineLvl w:val="9"/>
        <w:rPr>
          <w:rFonts w:hint="eastAsia" w:ascii="宋体" w:hAnsi="宋体" w:eastAsia="宋体"/>
          <w:b/>
          <w:color w:val="auto"/>
          <w:sz w:val="32"/>
          <w:lang w:val="en-US" w:eastAsia="zh-CN"/>
        </w:rPr>
      </w:pPr>
      <w:r>
        <w:rPr>
          <w:rFonts w:hint="eastAsia" w:ascii="宋体" w:hAnsi="宋体" w:eastAsia="宋体"/>
          <w:b/>
          <w:color w:val="auto"/>
          <w:sz w:val="32"/>
          <w:lang w:val="en-US" w:eastAsia="zh-CN"/>
        </w:rPr>
        <w:br w:type="page"/>
      </w:r>
    </w:p>
    <w:p>
      <w:pPr>
        <w:jc w:val="center"/>
        <w:outlineLvl w:val="9"/>
        <w:rPr>
          <w:rFonts w:ascii="宋体" w:hAnsi="宋体"/>
          <w:b/>
          <w:color w:val="auto"/>
          <w:sz w:val="32"/>
        </w:rPr>
      </w:pPr>
      <w:r>
        <w:rPr>
          <w:rFonts w:hint="eastAsia" w:ascii="宋体" w:hAnsi="宋体" w:eastAsia="宋体"/>
          <w:b/>
          <w:color w:val="auto"/>
          <w:sz w:val="32"/>
          <w:lang w:val="en-US" w:eastAsia="zh-CN"/>
        </w:rPr>
        <w:t>10</w:t>
      </w:r>
      <w:r>
        <w:rPr>
          <w:rFonts w:ascii="宋体" w:hAnsi="宋体"/>
          <w:b/>
          <w:color w:val="auto"/>
          <w:sz w:val="32"/>
        </w:rPr>
        <w:t>、拟投入本项目的主要设计人简历表</w:t>
      </w:r>
    </w:p>
    <w:p>
      <w:pPr>
        <w:spacing w:line="360" w:lineRule="auto"/>
        <w:jc w:val="center"/>
        <w:outlineLvl w:val="9"/>
        <w:rPr>
          <w:rFonts w:ascii="宋体" w:hAnsi="宋体"/>
          <w:b/>
          <w:color w:val="auto"/>
          <w:sz w:val="36"/>
        </w:rPr>
      </w:pP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0"/>
        <w:gridCol w:w="486"/>
        <w:gridCol w:w="260"/>
        <w:gridCol w:w="1065"/>
        <w:gridCol w:w="615"/>
        <w:gridCol w:w="330"/>
        <w:gridCol w:w="945"/>
        <w:gridCol w:w="930"/>
        <w:gridCol w:w="15"/>
        <w:gridCol w:w="90"/>
        <w:gridCol w:w="70"/>
        <w:gridCol w:w="24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1380" w:type="dxa"/>
            <w:vAlign w:val="center"/>
          </w:tcPr>
          <w:p>
            <w:pPr>
              <w:spacing w:line="360" w:lineRule="auto"/>
              <w:jc w:val="center"/>
              <w:outlineLvl w:val="9"/>
              <w:rPr>
                <w:rFonts w:ascii="宋体" w:hAnsi="宋体"/>
                <w:color w:val="auto"/>
                <w:szCs w:val="21"/>
              </w:rPr>
            </w:pPr>
            <w:r>
              <w:rPr>
                <w:rFonts w:ascii="宋体" w:hAnsi="宋体"/>
                <w:color w:val="auto"/>
                <w:szCs w:val="21"/>
              </w:rPr>
              <w:t>姓  名</w:t>
            </w:r>
          </w:p>
        </w:tc>
        <w:tc>
          <w:tcPr>
            <w:tcW w:w="1811" w:type="dxa"/>
            <w:gridSpan w:val="3"/>
            <w:vAlign w:val="center"/>
          </w:tcPr>
          <w:p>
            <w:pPr>
              <w:spacing w:line="360" w:lineRule="auto"/>
              <w:jc w:val="center"/>
              <w:outlineLvl w:val="9"/>
              <w:rPr>
                <w:rFonts w:ascii="宋体" w:hAnsi="宋体"/>
                <w:color w:val="auto"/>
                <w:szCs w:val="21"/>
              </w:rPr>
            </w:pPr>
          </w:p>
        </w:tc>
        <w:tc>
          <w:tcPr>
            <w:tcW w:w="945" w:type="dxa"/>
            <w:gridSpan w:val="2"/>
            <w:vAlign w:val="center"/>
          </w:tcPr>
          <w:p>
            <w:pPr>
              <w:spacing w:line="360" w:lineRule="auto"/>
              <w:outlineLvl w:val="9"/>
              <w:rPr>
                <w:rFonts w:ascii="宋体" w:hAnsi="宋体"/>
                <w:color w:val="auto"/>
                <w:szCs w:val="21"/>
              </w:rPr>
            </w:pPr>
            <w:r>
              <w:rPr>
                <w:rFonts w:ascii="宋体" w:hAnsi="宋体"/>
                <w:color w:val="auto"/>
                <w:szCs w:val="21"/>
              </w:rPr>
              <w:t>性 别</w:t>
            </w:r>
          </w:p>
        </w:tc>
        <w:tc>
          <w:tcPr>
            <w:tcW w:w="945" w:type="dxa"/>
            <w:vAlign w:val="center"/>
          </w:tcPr>
          <w:p>
            <w:pPr>
              <w:spacing w:line="360" w:lineRule="auto"/>
              <w:outlineLvl w:val="9"/>
              <w:rPr>
                <w:rFonts w:ascii="宋体" w:hAnsi="宋体"/>
                <w:color w:val="auto"/>
                <w:szCs w:val="21"/>
              </w:rPr>
            </w:pPr>
          </w:p>
        </w:tc>
        <w:tc>
          <w:tcPr>
            <w:tcW w:w="945" w:type="dxa"/>
            <w:gridSpan w:val="2"/>
            <w:vAlign w:val="center"/>
          </w:tcPr>
          <w:p>
            <w:pPr>
              <w:spacing w:line="360" w:lineRule="auto"/>
              <w:outlineLvl w:val="9"/>
              <w:rPr>
                <w:rFonts w:ascii="宋体" w:hAnsi="宋体"/>
                <w:color w:val="auto"/>
                <w:szCs w:val="21"/>
              </w:rPr>
            </w:pPr>
            <w:r>
              <w:rPr>
                <w:rFonts w:ascii="宋体" w:hAnsi="宋体"/>
                <w:color w:val="auto"/>
                <w:szCs w:val="21"/>
              </w:rPr>
              <w:t>出生 日  期</w:t>
            </w:r>
          </w:p>
        </w:tc>
        <w:tc>
          <w:tcPr>
            <w:tcW w:w="2610" w:type="dxa"/>
            <w:gridSpan w:val="3"/>
            <w:vAlign w:val="center"/>
          </w:tcPr>
          <w:p>
            <w:pPr>
              <w:spacing w:line="360" w:lineRule="auto"/>
              <w:outlineLvl w:val="9"/>
              <w:rPr>
                <w:rFonts w:ascii="宋体" w:hAnsi="宋体"/>
                <w:color w:val="auto"/>
                <w:szCs w:val="21"/>
              </w:rPr>
            </w:pPr>
            <w:r>
              <w:rPr>
                <w:rFonts w:ascii="宋体" w:hAnsi="宋体"/>
                <w:color w:val="auto"/>
                <w:szCs w:val="21"/>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1866" w:type="dxa"/>
            <w:gridSpan w:val="2"/>
            <w:vAlign w:val="center"/>
          </w:tcPr>
          <w:p>
            <w:pPr>
              <w:spacing w:line="360" w:lineRule="auto"/>
              <w:outlineLvl w:val="9"/>
              <w:rPr>
                <w:rFonts w:ascii="宋体" w:hAnsi="宋体"/>
                <w:color w:val="auto"/>
                <w:szCs w:val="21"/>
              </w:rPr>
            </w:pPr>
            <w:r>
              <w:rPr>
                <w:rFonts w:ascii="宋体" w:hAnsi="宋体"/>
                <w:color w:val="auto"/>
                <w:szCs w:val="21"/>
              </w:rPr>
              <w:t>毕业院校及专业</w:t>
            </w:r>
          </w:p>
        </w:tc>
        <w:tc>
          <w:tcPr>
            <w:tcW w:w="3215" w:type="dxa"/>
            <w:gridSpan w:val="5"/>
            <w:vAlign w:val="center"/>
          </w:tcPr>
          <w:p>
            <w:pPr>
              <w:spacing w:line="360" w:lineRule="auto"/>
              <w:outlineLvl w:val="9"/>
              <w:rPr>
                <w:rFonts w:ascii="宋体" w:hAnsi="宋体"/>
                <w:color w:val="auto"/>
                <w:szCs w:val="21"/>
              </w:rPr>
            </w:pPr>
          </w:p>
        </w:tc>
        <w:tc>
          <w:tcPr>
            <w:tcW w:w="1105" w:type="dxa"/>
            <w:gridSpan w:val="4"/>
            <w:vAlign w:val="center"/>
          </w:tcPr>
          <w:p>
            <w:pPr>
              <w:spacing w:line="360" w:lineRule="auto"/>
              <w:ind w:left="-18"/>
              <w:outlineLvl w:val="9"/>
              <w:rPr>
                <w:rFonts w:ascii="宋体" w:hAnsi="宋体"/>
                <w:color w:val="auto"/>
                <w:szCs w:val="21"/>
              </w:rPr>
            </w:pPr>
            <w:r>
              <w:rPr>
                <w:rFonts w:ascii="宋体" w:hAnsi="宋体"/>
                <w:color w:val="auto"/>
                <w:szCs w:val="21"/>
              </w:rPr>
              <w:t>毕业时间</w:t>
            </w:r>
          </w:p>
        </w:tc>
        <w:tc>
          <w:tcPr>
            <w:tcW w:w="2450" w:type="dxa"/>
            <w:vAlign w:val="center"/>
          </w:tcPr>
          <w:p>
            <w:pPr>
              <w:spacing w:line="360" w:lineRule="auto"/>
              <w:ind w:left="45"/>
              <w:outlineLvl w:val="9"/>
              <w:rPr>
                <w:rFonts w:ascii="宋体" w:hAnsi="宋体"/>
                <w:color w:val="auto"/>
                <w:szCs w:val="21"/>
              </w:rPr>
            </w:pPr>
            <w:r>
              <w:rPr>
                <w:rFonts w:ascii="宋体" w:hAnsi="宋体"/>
                <w:color w:val="auto"/>
                <w:szCs w:val="21"/>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2126" w:type="dxa"/>
            <w:gridSpan w:val="3"/>
            <w:vAlign w:val="center"/>
          </w:tcPr>
          <w:p>
            <w:pPr>
              <w:spacing w:line="360" w:lineRule="auto"/>
              <w:jc w:val="center"/>
              <w:outlineLvl w:val="9"/>
              <w:rPr>
                <w:rFonts w:ascii="宋体" w:hAnsi="宋体"/>
                <w:color w:val="auto"/>
                <w:szCs w:val="21"/>
              </w:rPr>
            </w:pPr>
            <w:r>
              <w:rPr>
                <w:rFonts w:ascii="宋体" w:hAnsi="宋体"/>
                <w:color w:val="auto"/>
                <w:szCs w:val="21"/>
              </w:rPr>
              <w:t>从事本专业时间</w:t>
            </w:r>
          </w:p>
        </w:tc>
        <w:tc>
          <w:tcPr>
            <w:tcW w:w="1680" w:type="dxa"/>
            <w:gridSpan w:val="2"/>
            <w:vAlign w:val="center"/>
          </w:tcPr>
          <w:p>
            <w:pPr>
              <w:spacing w:line="360" w:lineRule="auto"/>
              <w:outlineLvl w:val="9"/>
              <w:rPr>
                <w:rFonts w:ascii="宋体" w:hAnsi="宋体"/>
                <w:color w:val="auto"/>
                <w:szCs w:val="21"/>
              </w:rPr>
            </w:pPr>
          </w:p>
        </w:tc>
        <w:tc>
          <w:tcPr>
            <w:tcW w:w="2205" w:type="dxa"/>
            <w:gridSpan w:val="3"/>
            <w:vAlign w:val="center"/>
          </w:tcPr>
          <w:p>
            <w:pPr>
              <w:spacing w:line="360" w:lineRule="auto"/>
              <w:jc w:val="center"/>
              <w:outlineLvl w:val="9"/>
              <w:rPr>
                <w:rFonts w:ascii="宋体" w:hAnsi="宋体"/>
                <w:color w:val="auto"/>
                <w:szCs w:val="21"/>
              </w:rPr>
            </w:pPr>
            <w:r>
              <w:rPr>
                <w:rFonts w:ascii="宋体" w:hAnsi="宋体"/>
                <w:color w:val="auto"/>
                <w:szCs w:val="21"/>
              </w:rPr>
              <w:t>为申请人服务时间</w:t>
            </w:r>
          </w:p>
        </w:tc>
        <w:tc>
          <w:tcPr>
            <w:tcW w:w="2625" w:type="dxa"/>
            <w:gridSpan w:val="4"/>
            <w:vAlign w:val="center"/>
          </w:tcPr>
          <w:p>
            <w:pPr>
              <w:spacing w:line="360" w:lineRule="auto"/>
              <w:outlineLvl w:val="9"/>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126" w:type="dxa"/>
            <w:gridSpan w:val="3"/>
            <w:vAlign w:val="center"/>
          </w:tcPr>
          <w:p>
            <w:pPr>
              <w:spacing w:line="360" w:lineRule="auto"/>
              <w:jc w:val="center"/>
              <w:outlineLvl w:val="9"/>
              <w:rPr>
                <w:rFonts w:ascii="宋体" w:hAnsi="宋体"/>
                <w:color w:val="auto"/>
                <w:szCs w:val="21"/>
              </w:rPr>
            </w:pPr>
            <w:r>
              <w:rPr>
                <w:rFonts w:ascii="宋体" w:hAnsi="宋体"/>
                <w:color w:val="auto"/>
                <w:szCs w:val="21"/>
              </w:rPr>
              <w:t>执 业 注 册</w:t>
            </w:r>
          </w:p>
        </w:tc>
        <w:tc>
          <w:tcPr>
            <w:tcW w:w="1680" w:type="dxa"/>
            <w:gridSpan w:val="2"/>
            <w:vAlign w:val="center"/>
          </w:tcPr>
          <w:p>
            <w:pPr>
              <w:spacing w:line="360" w:lineRule="auto"/>
              <w:outlineLvl w:val="9"/>
              <w:rPr>
                <w:rFonts w:ascii="宋体" w:hAnsi="宋体"/>
                <w:color w:val="auto"/>
                <w:szCs w:val="21"/>
              </w:rPr>
            </w:pPr>
          </w:p>
        </w:tc>
        <w:tc>
          <w:tcPr>
            <w:tcW w:w="2205" w:type="dxa"/>
            <w:gridSpan w:val="3"/>
            <w:vAlign w:val="center"/>
          </w:tcPr>
          <w:p>
            <w:pPr>
              <w:spacing w:line="360" w:lineRule="auto"/>
              <w:jc w:val="center"/>
              <w:outlineLvl w:val="9"/>
              <w:rPr>
                <w:rFonts w:ascii="宋体" w:hAnsi="宋体"/>
                <w:color w:val="auto"/>
                <w:szCs w:val="21"/>
              </w:rPr>
            </w:pPr>
            <w:r>
              <w:rPr>
                <w:rFonts w:ascii="宋体" w:hAnsi="宋体"/>
                <w:color w:val="auto"/>
                <w:szCs w:val="21"/>
              </w:rPr>
              <w:t>职       称</w:t>
            </w:r>
          </w:p>
        </w:tc>
        <w:tc>
          <w:tcPr>
            <w:tcW w:w="2625" w:type="dxa"/>
            <w:gridSpan w:val="4"/>
            <w:vAlign w:val="center"/>
          </w:tcPr>
          <w:p>
            <w:pPr>
              <w:spacing w:line="360" w:lineRule="auto"/>
              <w:outlineLvl w:val="9"/>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8636" w:type="dxa"/>
            <w:gridSpan w:val="12"/>
            <w:vAlign w:val="center"/>
          </w:tcPr>
          <w:p>
            <w:pPr>
              <w:spacing w:line="360" w:lineRule="auto"/>
              <w:jc w:val="center"/>
              <w:outlineLvl w:val="9"/>
              <w:rPr>
                <w:rFonts w:ascii="宋体" w:hAnsi="宋体"/>
                <w:color w:val="auto"/>
                <w:szCs w:val="21"/>
              </w:rPr>
            </w:pPr>
            <w:r>
              <w:rPr>
                <w:rFonts w:ascii="宋体" w:hAnsi="宋体"/>
                <w:color w:val="auto"/>
                <w:szCs w:val="21"/>
              </w:rPr>
              <w:t>主  要  经  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126" w:type="dxa"/>
            <w:gridSpan w:val="3"/>
            <w:vAlign w:val="center"/>
          </w:tcPr>
          <w:p>
            <w:pPr>
              <w:spacing w:line="360" w:lineRule="auto"/>
              <w:jc w:val="center"/>
              <w:outlineLvl w:val="9"/>
              <w:rPr>
                <w:rFonts w:ascii="宋体" w:hAnsi="宋体"/>
                <w:color w:val="auto"/>
                <w:szCs w:val="21"/>
              </w:rPr>
            </w:pPr>
            <w:r>
              <w:rPr>
                <w:rFonts w:ascii="宋体" w:hAnsi="宋体"/>
                <w:color w:val="auto"/>
                <w:szCs w:val="21"/>
              </w:rPr>
              <w:t>时   间</w:t>
            </w:r>
          </w:p>
        </w:tc>
        <w:tc>
          <w:tcPr>
            <w:tcW w:w="3990" w:type="dxa"/>
            <w:gridSpan w:val="7"/>
            <w:vAlign w:val="center"/>
          </w:tcPr>
          <w:p>
            <w:pPr>
              <w:spacing w:line="360" w:lineRule="auto"/>
              <w:outlineLvl w:val="9"/>
              <w:rPr>
                <w:rFonts w:ascii="宋体" w:hAnsi="宋体"/>
                <w:color w:val="auto"/>
                <w:szCs w:val="21"/>
              </w:rPr>
            </w:pPr>
            <w:r>
              <w:rPr>
                <w:rFonts w:ascii="宋体" w:hAnsi="宋体"/>
                <w:color w:val="auto"/>
                <w:szCs w:val="21"/>
              </w:rPr>
              <w:t xml:space="preserve"> 参加过的工程设计项目名称及规模</w:t>
            </w:r>
          </w:p>
        </w:tc>
        <w:tc>
          <w:tcPr>
            <w:tcW w:w="2520" w:type="dxa"/>
            <w:gridSpan w:val="2"/>
            <w:vAlign w:val="center"/>
          </w:tcPr>
          <w:p>
            <w:pPr>
              <w:spacing w:line="360" w:lineRule="auto"/>
              <w:outlineLvl w:val="9"/>
              <w:rPr>
                <w:rFonts w:ascii="宋体" w:hAnsi="宋体"/>
                <w:color w:val="auto"/>
                <w:szCs w:val="21"/>
              </w:rPr>
            </w:pPr>
            <w:r>
              <w:rPr>
                <w:rFonts w:ascii="宋体" w:hAnsi="宋体"/>
                <w:color w:val="auto"/>
                <w:szCs w:val="21"/>
              </w:rPr>
              <w:t xml:space="preserve"> 该项目中任职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6" w:hRule="atLeast"/>
          <w:jc w:val="center"/>
        </w:trPr>
        <w:tc>
          <w:tcPr>
            <w:tcW w:w="2126" w:type="dxa"/>
            <w:gridSpan w:val="3"/>
          </w:tcPr>
          <w:p>
            <w:pPr>
              <w:spacing w:line="360" w:lineRule="auto"/>
              <w:outlineLvl w:val="9"/>
              <w:rPr>
                <w:rFonts w:ascii="宋体" w:hAnsi="宋体"/>
                <w:color w:val="auto"/>
                <w:szCs w:val="21"/>
              </w:rPr>
            </w:pPr>
          </w:p>
        </w:tc>
        <w:tc>
          <w:tcPr>
            <w:tcW w:w="3990" w:type="dxa"/>
            <w:gridSpan w:val="7"/>
          </w:tcPr>
          <w:p>
            <w:pPr>
              <w:spacing w:line="360" w:lineRule="auto"/>
              <w:outlineLvl w:val="9"/>
              <w:rPr>
                <w:rFonts w:ascii="宋体" w:hAnsi="宋体"/>
                <w:color w:val="auto"/>
                <w:szCs w:val="21"/>
              </w:rPr>
            </w:pPr>
          </w:p>
        </w:tc>
        <w:tc>
          <w:tcPr>
            <w:tcW w:w="2520" w:type="dxa"/>
            <w:gridSpan w:val="2"/>
          </w:tcPr>
          <w:p>
            <w:pPr>
              <w:spacing w:line="360" w:lineRule="auto"/>
              <w:outlineLvl w:val="9"/>
              <w:rPr>
                <w:rFonts w:ascii="宋体" w:hAnsi="宋体"/>
                <w:color w:val="auto"/>
                <w:szCs w:val="21"/>
              </w:rPr>
            </w:pPr>
          </w:p>
        </w:tc>
      </w:tr>
    </w:tbl>
    <w:p>
      <w:pPr>
        <w:tabs>
          <w:tab w:val="left" w:pos="1680"/>
        </w:tabs>
        <w:spacing w:line="360" w:lineRule="auto"/>
        <w:outlineLvl w:val="9"/>
        <w:rPr>
          <w:rFonts w:ascii="宋体" w:hAnsi="宋体"/>
          <w:color w:val="auto"/>
          <w:szCs w:val="21"/>
        </w:rPr>
      </w:pPr>
      <w:r>
        <w:rPr>
          <w:rFonts w:ascii="宋体" w:hAnsi="宋体"/>
          <w:color w:val="auto"/>
          <w:szCs w:val="21"/>
        </w:rPr>
        <w:t>（主要设计人员包括： 项目负责人、工程主持人、建筑、结构、设备、电气等专业负责人）</w:t>
      </w:r>
    </w:p>
    <w:p>
      <w:pPr>
        <w:tabs>
          <w:tab w:val="left" w:pos="1680"/>
        </w:tabs>
        <w:spacing w:line="360" w:lineRule="auto"/>
        <w:outlineLvl w:val="9"/>
        <w:rPr>
          <w:rFonts w:ascii="宋体" w:hAnsi="宋体"/>
          <w:color w:val="auto"/>
          <w:szCs w:val="21"/>
        </w:rPr>
      </w:pPr>
    </w:p>
    <w:p>
      <w:pPr>
        <w:tabs>
          <w:tab w:val="left" w:pos="1680"/>
        </w:tabs>
        <w:spacing w:line="360" w:lineRule="auto"/>
        <w:outlineLvl w:val="9"/>
        <w:rPr>
          <w:rFonts w:ascii="宋体" w:hAnsi="宋体"/>
          <w:color w:val="auto"/>
          <w:szCs w:val="21"/>
          <w:u w:val="single"/>
        </w:rPr>
      </w:pPr>
      <w:r>
        <w:rPr>
          <w:rFonts w:ascii="宋体" w:hAnsi="宋体"/>
          <w:color w:val="auto"/>
          <w:szCs w:val="21"/>
        </w:rPr>
        <w:t xml:space="preserve">投标申请人： </w:t>
      </w:r>
      <w:r>
        <w:rPr>
          <w:rFonts w:ascii="宋体" w:hAnsi="宋体"/>
          <w:color w:val="auto"/>
          <w:szCs w:val="21"/>
          <w:u w:val="single"/>
        </w:rPr>
        <w:t xml:space="preserve">           （单位全称） (盖章)                </w:t>
      </w:r>
    </w:p>
    <w:p>
      <w:pPr>
        <w:tabs>
          <w:tab w:val="left" w:pos="1680"/>
        </w:tabs>
        <w:spacing w:line="360" w:lineRule="auto"/>
        <w:ind w:firstLine="420"/>
        <w:outlineLvl w:val="9"/>
        <w:rPr>
          <w:rFonts w:ascii="宋体" w:hAnsi="宋体"/>
          <w:color w:val="auto"/>
          <w:szCs w:val="21"/>
          <w:u w:val="single"/>
        </w:rPr>
      </w:pPr>
    </w:p>
    <w:p>
      <w:pPr>
        <w:tabs>
          <w:tab w:val="left" w:pos="1680"/>
        </w:tabs>
        <w:spacing w:line="360" w:lineRule="auto"/>
        <w:outlineLvl w:val="9"/>
        <w:rPr>
          <w:rFonts w:ascii="宋体" w:hAnsi="宋体"/>
          <w:color w:val="auto"/>
          <w:szCs w:val="21"/>
        </w:rPr>
      </w:pPr>
      <w:r>
        <w:rPr>
          <w:rFonts w:ascii="宋体" w:hAnsi="宋体"/>
          <w:color w:val="auto"/>
          <w:szCs w:val="21"/>
        </w:rPr>
        <w:t>法定代表人或授权代表：</w:t>
      </w:r>
      <w:r>
        <w:rPr>
          <w:rFonts w:ascii="宋体" w:hAnsi="宋体"/>
          <w:color w:val="auto"/>
          <w:szCs w:val="21"/>
          <w:u w:val="single"/>
        </w:rPr>
        <w:t xml:space="preserve">               (签字或盖章)          </w:t>
      </w:r>
    </w:p>
    <w:p>
      <w:pPr>
        <w:spacing w:line="360" w:lineRule="auto"/>
        <w:outlineLvl w:val="9"/>
        <w:rPr>
          <w:rFonts w:ascii="宋体" w:hAnsi="宋体"/>
          <w:b/>
          <w:color w:val="auto"/>
          <w:szCs w:val="21"/>
        </w:rPr>
      </w:pPr>
      <w:r>
        <w:rPr>
          <w:rFonts w:ascii="宋体" w:hAnsi="宋体"/>
          <w:b/>
          <w:color w:val="auto"/>
          <w:szCs w:val="21"/>
        </w:rPr>
        <w:t xml:space="preserve">    </w:t>
      </w:r>
    </w:p>
    <w:p>
      <w:pPr>
        <w:tabs>
          <w:tab w:val="left" w:pos="1680"/>
        </w:tabs>
        <w:spacing w:line="360" w:lineRule="auto"/>
        <w:outlineLvl w:val="9"/>
        <w:rPr>
          <w:rFonts w:ascii="宋体" w:hAnsi="宋体"/>
          <w:color w:val="auto"/>
          <w:szCs w:val="21"/>
        </w:rPr>
      </w:pPr>
      <w:r>
        <w:rPr>
          <w:rFonts w:ascii="宋体" w:hAnsi="宋体"/>
          <w:color w:val="auto"/>
          <w:szCs w:val="21"/>
        </w:rPr>
        <w:t xml:space="preserve">日      期： </w:t>
      </w:r>
      <w:r>
        <w:rPr>
          <w:rFonts w:ascii="宋体" w:hAnsi="宋体"/>
          <w:color w:val="auto"/>
          <w:szCs w:val="21"/>
          <w:u w:val="single"/>
        </w:rPr>
        <w:t xml:space="preserve">            </w:t>
      </w:r>
      <w:r>
        <w:rPr>
          <w:rFonts w:ascii="宋体" w:hAnsi="宋体"/>
          <w:color w:val="auto"/>
          <w:szCs w:val="21"/>
        </w:rPr>
        <w:t>年</w:t>
      </w:r>
      <w:r>
        <w:rPr>
          <w:rFonts w:ascii="宋体" w:hAnsi="宋体"/>
          <w:color w:val="auto"/>
          <w:szCs w:val="21"/>
          <w:u w:val="single"/>
        </w:rPr>
        <w:t xml:space="preserve">          </w:t>
      </w:r>
      <w:r>
        <w:rPr>
          <w:rFonts w:ascii="宋体" w:hAnsi="宋体"/>
          <w:color w:val="auto"/>
          <w:szCs w:val="21"/>
        </w:rPr>
        <w:t>月</w:t>
      </w:r>
      <w:r>
        <w:rPr>
          <w:rFonts w:ascii="宋体" w:hAnsi="宋体"/>
          <w:color w:val="auto"/>
          <w:szCs w:val="21"/>
          <w:u w:val="single"/>
        </w:rPr>
        <w:t xml:space="preserve">         </w:t>
      </w:r>
      <w:r>
        <w:rPr>
          <w:rFonts w:ascii="宋体" w:hAnsi="宋体"/>
          <w:color w:val="auto"/>
          <w:szCs w:val="21"/>
        </w:rPr>
        <w:t>日</w:t>
      </w:r>
    </w:p>
    <w:p>
      <w:pPr>
        <w:spacing w:line="360" w:lineRule="auto"/>
        <w:ind w:left="971" w:hanging="492"/>
        <w:outlineLvl w:val="9"/>
        <w:rPr>
          <w:rFonts w:ascii="宋体" w:hAnsi="宋体"/>
          <w:color w:val="auto"/>
          <w:szCs w:val="21"/>
        </w:rPr>
      </w:pPr>
    </w:p>
    <w:p>
      <w:pPr>
        <w:spacing w:line="360" w:lineRule="auto"/>
        <w:ind w:left="945" w:hanging="525"/>
        <w:outlineLvl w:val="9"/>
        <w:rPr>
          <w:rFonts w:hint="default" w:ascii="宋体" w:hAnsi="宋体" w:cs="宋体"/>
          <w:b/>
          <w:bCs/>
          <w:color w:val="auto"/>
          <w:sz w:val="28"/>
          <w:szCs w:val="28"/>
        </w:rPr>
      </w:pPr>
      <w:r>
        <w:rPr>
          <w:rFonts w:ascii="宋体" w:hAnsi="宋体"/>
          <w:color w:val="auto"/>
          <w:szCs w:val="21"/>
        </w:rPr>
        <w:t>注：投标申请人需随此表附上主要设计人员的职称证、执业注册证等相关资料的复印件</w:t>
      </w:r>
    </w:p>
    <w:p>
      <w:pPr>
        <w:pStyle w:val="57"/>
        <w:outlineLvl w:val="9"/>
        <w:rPr>
          <w:rFonts w:hint="eastAsia"/>
          <w:color w:val="auto"/>
        </w:rPr>
      </w:pPr>
    </w:p>
    <w:p>
      <w:pPr>
        <w:outlineLvl w:val="9"/>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br w:type="page"/>
      </w:r>
    </w:p>
    <w:p>
      <w:pPr>
        <w:spacing w:line="500" w:lineRule="exact"/>
        <w:jc w:val="center"/>
        <w:outlineLvl w:val="9"/>
        <w:rPr>
          <w:rFonts w:hint="default" w:ascii="宋体" w:hAnsi="宋体" w:cs="宋体"/>
          <w:b/>
          <w:bCs/>
          <w:color w:val="auto"/>
          <w:sz w:val="28"/>
          <w:szCs w:val="28"/>
        </w:rPr>
      </w:pPr>
      <w:r>
        <w:rPr>
          <w:rFonts w:hint="eastAsia" w:ascii="宋体" w:hAnsi="宋体" w:eastAsia="宋体" w:cs="宋体"/>
          <w:b/>
          <w:bCs/>
          <w:color w:val="auto"/>
          <w:sz w:val="28"/>
          <w:szCs w:val="28"/>
          <w:lang w:val="en-US" w:eastAsia="zh-CN"/>
        </w:rPr>
        <w:t>11</w:t>
      </w:r>
      <w:r>
        <w:rPr>
          <w:rFonts w:ascii="宋体" w:hAnsi="宋体" w:cs="宋体"/>
          <w:b/>
          <w:bCs/>
          <w:color w:val="auto"/>
          <w:sz w:val="28"/>
          <w:szCs w:val="28"/>
        </w:rPr>
        <w:t>、服务方案</w:t>
      </w:r>
    </w:p>
    <w:p>
      <w:pPr>
        <w:spacing w:line="360" w:lineRule="auto"/>
        <w:ind w:firstLine="480" w:firstLineChars="200"/>
        <w:outlineLvl w:val="9"/>
        <w:rPr>
          <w:rFonts w:hint="default" w:ascii="仿宋" w:hAnsi="仿宋" w:eastAsia="仿宋" w:cs="仿宋"/>
          <w:color w:val="auto"/>
          <w:lang w:val="en-GB" w:eastAsia="zh-CN"/>
        </w:rPr>
      </w:pPr>
      <w:r>
        <w:rPr>
          <w:rFonts w:hint="eastAsia" w:ascii="仿宋" w:hAnsi="仿宋" w:eastAsia="仿宋" w:cs="仿宋"/>
          <w:color w:val="auto"/>
          <w:lang w:val="en-GB" w:eastAsia="zh-CN"/>
        </w:rPr>
        <w:t>主要根据招标需求的要求（格式自定）</w:t>
      </w:r>
    </w:p>
    <w:p>
      <w:pPr>
        <w:spacing w:line="360" w:lineRule="auto"/>
        <w:ind w:firstLine="480" w:firstLineChars="200"/>
        <w:outlineLvl w:val="9"/>
        <w:rPr>
          <w:rFonts w:hint="eastAsia" w:ascii="仿宋" w:hAnsi="仿宋" w:eastAsia="仿宋" w:cs="仿宋"/>
          <w:color w:val="auto"/>
          <w:lang w:eastAsia="zh-CN"/>
        </w:rPr>
      </w:pPr>
      <w:r>
        <w:rPr>
          <w:rFonts w:hint="eastAsia" w:ascii="仿宋" w:hAnsi="仿宋" w:eastAsia="仿宋" w:cs="仿宋"/>
          <w:color w:val="auto"/>
          <w:lang w:eastAsia="zh-CN"/>
        </w:rPr>
        <w:t>由各供应商根据参考格式要求自行编写。目录清晰、内容详尽、易于理解和评审并富有建设性的技术方案将在评审时具有优势。具体内容应包括但不限于：</w:t>
      </w:r>
    </w:p>
    <w:p>
      <w:pPr>
        <w:spacing w:line="360" w:lineRule="auto"/>
        <w:ind w:firstLine="480" w:firstLineChars="200"/>
        <w:outlineLvl w:val="9"/>
        <w:rPr>
          <w:rFonts w:hint="eastAsia" w:ascii="仿宋" w:hAnsi="仿宋" w:eastAsia="仿宋" w:cs="仿宋"/>
          <w:color w:val="auto"/>
          <w:lang w:eastAsia="zh-CN"/>
        </w:rPr>
      </w:pPr>
      <w:r>
        <w:rPr>
          <w:rFonts w:hint="eastAsia" w:ascii="仿宋" w:hAnsi="仿宋" w:eastAsia="仿宋" w:cs="仿宋"/>
          <w:color w:val="auto"/>
          <w:lang w:eastAsia="zh-CN"/>
        </w:rPr>
        <w:t>1、设计方案</w:t>
      </w:r>
    </w:p>
    <w:p>
      <w:pPr>
        <w:spacing w:line="360" w:lineRule="auto"/>
        <w:ind w:firstLine="480" w:firstLineChars="200"/>
        <w:outlineLvl w:val="9"/>
        <w:rPr>
          <w:rFonts w:hint="eastAsia" w:ascii="仿宋" w:hAnsi="仿宋" w:eastAsia="仿宋" w:cs="仿宋"/>
          <w:color w:val="auto"/>
          <w:lang w:eastAsia="zh-CN"/>
        </w:rPr>
      </w:pPr>
      <w:r>
        <w:rPr>
          <w:rFonts w:hint="eastAsia" w:ascii="仿宋" w:hAnsi="仿宋" w:eastAsia="仿宋" w:cs="仿宋"/>
          <w:color w:val="auto"/>
          <w:lang w:eastAsia="zh-CN"/>
        </w:rPr>
        <w:t>1.1 设计构思</w:t>
      </w:r>
    </w:p>
    <w:p>
      <w:pPr>
        <w:spacing w:line="360" w:lineRule="auto"/>
        <w:ind w:firstLine="480" w:firstLineChars="200"/>
        <w:outlineLvl w:val="9"/>
        <w:rPr>
          <w:rFonts w:hint="eastAsia" w:ascii="仿宋" w:hAnsi="仿宋" w:eastAsia="仿宋" w:cs="仿宋"/>
          <w:color w:val="auto"/>
          <w:lang w:eastAsia="zh-CN"/>
        </w:rPr>
      </w:pPr>
      <w:r>
        <w:rPr>
          <w:rFonts w:hint="eastAsia" w:ascii="仿宋" w:hAnsi="仿宋" w:eastAsia="仿宋" w:cs="仿宋"/>
          <w:color w:val="auto"/>
          <w:lang w:eastAsia="zh-CN"/>
        </w:rPr>
        <w:t>1.2 设计与环境</w:t>
      </w:r>
    </w:p>
    <w:p>
      <w:pPr>
        <w:spacing w:line="360" w:lineRule="auto"/>
        <w:ind w:firstLine="480" w:firstLineChars="200"/>
        <w:outlineLvl w:val="9"/>
        <w:rPr>
          <w:rFonts w:hint="eastAsia" w:ascii="仿宋" w:hAnsi="仿宋" w:eastAsia="仿宋" w:cs="仿宋"/>
          <w:color w:val="auto"/>
          <w:lang w:eastAsia="zh-CN"/>
        </w:rPr>
      </w:pPr>
      <w:r>
        <w:rPr>
          <w:rFonts w:hint="eastAsia" w:ascii="仿宋" w:hAnsi="仿宋" w:eastAsia="仿宋" w:cs="仿宋"/>
          <w:color w:val="auto"/>
          <w:lang w:eastAsia="zh-CN"/>
        </w:rPr>
        <w:t>1.3 方案分析</w:t>
      </w:r>
    </w:p>
    <w:p>
      <w:pPr>
        <w:spacing w:line="360" w:lineRule="auto"/>
        <w:ind w:firstLine="480" w:firstLineChars="200"/>
        <w:outlineLvl w:val="9"/>
        <w:rPr>
          <w:rFonts w:hint="eastAsia" w:ascii="仿宋" w:hAnsi="仿宋" w:eastAsia="仿宋" w:cs="仿宋"/>
          <w:color w:val="auto"/>
          <w:lang w:eastAsia="zh-CN"/>
        </w:rPr>
      </w:pPr>
      <w:r>
        <w:rPr>
          <w:rFonts w:hint="eastAsia" w:ascii="仿宋" w:hAnsi="仿宋" w:eastAsia="仿宋" w:cs="仿宋"/>
          <w:color w:val="auto"/>
          <w:lang w:eastAsia="zh-CN"/>
        </w:rPr>
        <w:t>2、设计说明：含设计依据说明、总体布局措施等</w:t>
      </w:r>
    </w:p>
    <w:p>
      <w:pPr>
        <w:spacing w:line="360" w:lineRule="auto"/>
        <w:ind w:firstLine="480" w:firstLineChars="200"/>
        <w:outlineLvl w:val="9"/>
        <w:rPr>
          <w:rFonts w:hint="eastAsia" w:ascii="仿宋" w:hAnsi="仿宋" w:eastAsia="仿宋" w:cs="仿宋"/>
          <w:color w:val="auto"/>
          <w:lang w:eastAsia="zh-CN"/>
        </w:rPr>
      </w:pPr>
      <w:r>
        <w:rPr>
          <w:rFonts w:hint="eastAsia" w:ascii="仿宋" w:hAnsi="仿宋" w:eastAsia="仿宋" w:cs="仿宋"/>
          <w:color w:val="auto"/>
          <w:lang w:eastAsia="zh-CN"/>
        </w:rPr>
        <w:t>2.1 展览设计的构思、特点等说明</w:t>
      </w:r>
    </w:p>
    <w:p>
      <w:pPr>
        <w:spacing w:line="360" w:lineRule="auto"/>
        <w:ind w:firstLine="480" w:firstLineChars="200"/>
        <w:outlineLvl w:val="9"/>
        <w:rPr>
          <w:rFonts w:hint="eastAsia" w:ascii="仿宋" w:hAnsi="仿宋" w:eastAsia="仿宋" w:cs="仿宋"/>
          <w:color w:val="auto"/>
          <w:lang w:eastAsia="zh-CN"/>
        </w:rPr>
      </w:pPr>
      <w:r>
        <w:rPr>
          <w:rFonts w:hint="eastAsia" w:ascii="仿宋" w:hAnsi="仿宋" w:eastAsia="仿宋" w:cs="仿宋"/>
          <w:color w:val="auto"/>
          <w:lang w:eastAsia="zh-CN"/>
        </w:rPr>
        <w:t>2.2 关键技术说明以及供应商完成设计所独有的有利条件等；</w:t>
      </w:r>
    </w:p>
    <w:p>
      <w:pPr>
        <w:spacing w:line="360" w:lineRule="auto"/>
        <w:ind w:firstLine="480" w:firstLineChars="200"/>
        <w:outlineLvl w:val="9"/>
        <w:rPr>
          <w:rFonts w:hint="eastAsia" w:ascii="仿宋" w:hAnsi="仿宋" w:eastAsia="仿宋" w:cs="仿宋"/>
          <w:color w:val="auto"/>
          <w:lang w:eastAsia="zh-CN"/>
        </w:rPr>
      </w:pPr>
      <w:r>
        <w:rPr>
          <w:rFonts w:hint="eastAsia" w:ascii="仿宋" w:hAnsi="仿宋" w:eastAsia="仿宋" w:cs="仿宋"/>
          <w:color w:val="auto"/>
          <w:lang w:eastAsia="zh-CN"/>
        </w:rPr>
        <w:t>3、工程设计组织方案</w:t>
      </w:r>
    </w:p>
    <w:p>
      <w:pPr>
        <w:spacing w:line="360" w:lineRule="auto"/>
        <w:ind w:firstLine="480" w:firstLineChars="200"/>
        <w:outlineLvl w:val="9"/>
        <w:rPr>
          <w:rFonts w:hint="eastAsia" w:ascii="仿宋" w:hAnsi="仿宋" w:eastAsia="仿宋" w:cs="仿宋"/>
          <w:color w:val="auto"/>
          <w:lang w:eastAsia="zh-CN"/>
        </w:rPr>
      </w:pPr>
      <w:r>
        <w:rPr>
          <w:rFonts w:hint="eastAsia" w:ascii="仿宋" w:hAnsi="仿宋" w:eastAsia="仿宋" w:cs="仿宋"/>
          <w:color w:val="auto"/>
          <w:lang w:eastAsia="zh-CN"/>
        </w:rPr>
        <w:t>3.1 服务保证（保证设计质量主要措施、设计工期进度，配合工程施工实施计划、工程造价控制措施、方法）</w:t>
      </w:r>
    </w:p>
    <w:p>
      <w:pPr>
        <w:spacing w:line="360" w:lineRule="auto"/>
        <w:ind w:firstLine="480" w:firstLineChars="200"/>
        <w:outlineLvl w:val="9"/>
        <w:rPr>
          <w:rFonts w:hint="eastAsia" w:ascii="仿宋" w:hAnsi="仿宋" w:eastAsia="仿宋" w:cs="仿宋"/>
          <w:color w:val="auto"/>
          <w:lang w:eastAsia="zh-CN"/>
        </w:rPr>
      </w:pPr>
      <w:r>
        <w:rPr>
          <w:rFonts w:hint="eastAsia" w:ascii="仿宋" w:hAnsi="仿宋" w:eastAsia="仿宋" w:cs="仿宋"/>
          <w:color w:val="auto"/>
          <w:lang w:eastAsia="zh-CN"/>
        </w:rPr>
        <w:t>4、磋商文件要求提供或供应商认为需提供的其它资料。</w:t>
      </w:r>
    </w:p>
    <w:p>
      <w:pPr>
        <w:spacing w:line="360" w:lineRule="auto"/>
        <w:ind w:firstLine="480" w:firstLineChars="200"/>
        <w:outlineLvl w:val="9"/>
        <w:rPr>
          <w:rFonts w:hint="default" w:ascii="仿宋" w:hAnsi="仿宋" w:eastAsia="仿宋" w:cs="仿宋"/>
          <w:color w:val="auto"/>
          <w:lang w:val="en-US" w:eastAsia="zh-CN"/>
        </w:rPr>
      </w:pPr>
      <w:r>
        <w:rPr>
          <w:rFonts w:hint="eastAsia" w:ascii="仿宋" w:hAnsi="仿宋" w:eastAsia="仿宋" w:cs="仿宋"/>
          <w:color w:val="auto"/>
          <w:lang w:val="en-US" w:eastAsia="zh-CN"/>
        </w:rPr>
        <w:t>5、</w:t>
      </w:r>
      <w:r>
        <w:rPr>
          <w:rFonts w:hint="eastAsia" w:ascii="仿宋" w:hAnsi="仿宋" w:eastAsia="仿宋" w:cs="仿宋"/>
          <w:color w:val="auto"/>
          <w:lang w:val="en-GB" w:eastAsia="zh-CN"/>
        </w:rPr>
        <w:t>其它服务承诺</w:t>
      </w:r>
    </w:p>
    <w:p>
      <w:pPr>
        <w:spacing w:line="360" w:lineRule="auto"/>
        <w:ind w:firstLine="480" w:firstLineChars="200"/>
        <w:outlineLvl w:val="9"/>
        <w:rPr>
          <w:rFonts w:hint="eastAsia" w:ascii="仿宋" w:hAnsi="仿宋" w:eastAsia="仿宋" w:cs="仿宋"/>
          <w:color w:val="auto"/>
          <w:lang w:eastAsia="zh-CN"/>
        </w:rPr>
      </w:pPr>
      <w:r>
        <w:rPr>
          <w:rFonts w:hint="eastAsia" w:ascii="仿宋" w:hAnsi="仿宋" w:eastAsia="仿宋" w:cs="仿宋"/>
          <w:color w:val="auto"/>
          <w:lang w:eastAsia="zh-CN"/>
        </w:rPr>
        <w:t>说明：响应文件技术服务文件的编制原则，一是按文件要求，提供相应说明、资料、表格以证明所投服务是否响应磋商文件要求；二是对应项目评审标准，充分体现所投服务对于评分标准的响应程度和优势。</w:t>
      </w:r>
    </w:p>
    <w:p>
      <w:pPr>
        <w:spacing w:line="360" w:lineRule="auto"/>
        <w:ind w:firstLine="480" w:firstLineChars="200"/>
        <w:outlineLvl w:val="9"/>
        <w:rPr>
          <w:rFonts w:hint="default" w:ascii="仿宋" w:hAnsi="仿宋" w:eastAsia="仿宋" w:cs="仿宋"/>
          <w:color w:val="auto"/>
          <w:lang w:eastAsia="zh-CN"/>
        </w:rPr>
      </w:pPr>
      <w:r>
        <w:rPr>
          <w:rFonts w:hint="eastAsia" w:ascii="仿宋" w:hAnsi="仿宋" w:eastAsia="仿宋" w:cs="仿宋"/>
          <w:color w:val="auto"/>
          <w:lang w:eastAsia="zh-CN"/>
        </w:rPr>
        <w:t>注明：各供应商根据项目的需要参照以上内容制作响应文件。</w:t>
      </w:r>
    </w:p>
    <w:p>
      <w:pPr>
        <w:spacing w:line="360" w:lineRule="auto"/>
        <w:ind w:firstLine="4560" w:firstLineChars="1900"/>
        <w:outlineLvl w:val="9"/>
        <w:rPr>
          <w:rFonts w:hint="eastAsia" w:ascii="仿宋" w:hAnsi="仿宋" w:eastAsia="仿宋" w:cs="仿宋"/>
          <w:color w:val="auto"/>
          <w:lang w:eastAsia="zh-CN"/>
        </w:rPr>
      </w:pPr>
      <w:r>
        <w:rPr>
          <w:rFonts w:hint="eastAsia" w:ascii="仿宋" w:hAnsi="仿宋" w:eastAsia="仿宋" w:cs="仿宋"/>
          <w:color w:val="auto"/>
          <w:lang w:eastAsia="zh-CN"/>
        </w:rPr>
        <w:t xml:space="preserve"> </w:t>
      </w:r>
    </w:p>
    <w:p>
      <w:pPr>
        <w:spacing w:line="360" w:lineRule="auto"/>
        <w:ind w:firstLine="4560" w:firstLineChars="1900"/>
        <w:outlineLvl w:val="9"/>
        <w:rPr>
          <w:rFonts w:hint="default" w:ascii="仿宋" w:hAnsi="仿宋" w:eastAsia="仿宋" w:cs="仿宋"/>
          <w:color w:val="auto"/>
          <w:lang w:eastAsia="zh-CN"/>
        </w:rPr>
      </w:pPr>
      <w:r>
        <w:rPr>
          <w:rFonts w:hint="eastAsia" w:ascii="仿宋" w:hAnsi="仿宋" w:eastAsia="仿宋" w:cs="仿宋"/>
          <w:color w:val="auto"/>
          <w:lang w:eastAsia="zh-CN"/>
        </w:rPr>
        <w:t>投  标  人（公章）：</w:t>
      </w:r>
    </w:p>
    <w:p>
      <w:pPr>
        <w:spacing w:line="360" w:lineRule="auto"/>
        <w:ind w:firstLine="4560" w:firstLineChars="1900"/>
        <w:outlineLvl w:val="9"/>
        <w:rPr>
          <w:rFonts w:hint="default" w:ascii="仿宋" w:hAnsi="仿宋" w:eastAsia="仿宋" w:cs="仿宋"/>
          <w:color w:val="auto"/>
          <w:lang w:eastAsia="zh-CN"/>
        </w:rPr>
      </w:pPr>
    </w:p>
    <w:p>
      <w:pPr>
        <w:spacing w:line="360" w:lineRule="auto"/>
        <w:ind w:firstLine="4560" w:firstLineChars="1900"/>
        <w:outlineLvl w:val="9"/>
        <w:rPr>
          <w:rFonts w:hint="default" w:ascii="仿宋" w:hAnsi="仿宋" w:eastAsia="仿宋" w:cs="仿宋"/>
          <w:color w:val="auto"/>
          <w:lang w:eastAsia="zh-CN"/>
        </w:rPr>
      </w:pPr>
      <w:r>
        <w:rPr>
          <w:rFonts w:hint="eastAsia" w:ascii="仿宋" w:hAnsi="仿宋" w:eastAsia="仿宋" w:cs="仿宋"/>
          <w:color w:val="auto"/>
          <w:lang w:eastAsia="zh-CN"/>
        </w:rPr>
        <w:t xml:space="preserve"> 法定代表（签字或盖章）：</w:t>
      </w:r>
    </w:p>
    <w:p>
      <w:pPr>
        <w:spacing w:line="360" w:lineRule="auto"/>
        <w:ind w:firstLine="4560" w:firstLineChars="1900"/>
        <w:outlineLvl w:val="9"/>
        <w:rPr>
          <w:rFonts w:hint="default" w:ascii="仿宋" w:hAnsi="仿宋" w:eastAsia="仿宋" w:cs="仿宋"/>
          <w:color w:val="auto"/>
          <w:lang w:eastAsia="zh-CN"/>
        </w:rPr>
      </w:pPr>
    </w:p>
    <w:p>
      <w:pPr>
        <w:spacing w:line="360" w:lineRule="auto"/>
        <w:ind w:firstLine="4560" w:firstLineChars="1900"/>
        <w:outlineLvl w:val="9"/>
        <w:rPr>
          <w:rFonts w:hint="default" w:ascii="仿宋" w:hAnsi="仿宋" w:eastAsia="仿宋" w:cs="仿宋"/>
          <w:color w:val="auto"/>
          <w:lang w:eastAsia="zh-CN"/>
        </w:rPr>
      </w:pPr>
      <w:r>
        <w:rPr>
          <w:rFonts w:hint="eastAsia" w:ascii="仿宋" w:hAnsi="仿宋" w:eastAsia="仿宋" w:cs="仿宋"/>
          <w:color w:val="auto"/>
          <w:lang w:eastAsia="zh-CN"/>
        </w:rPr>
        <w:t xml:space="preserve"> 授权代表（签字或盖章）：</w:t>
      </w:r>
    </w:p>
    <w:p>
      <w:pPr>
        <w:spacing w:line="360" w:lineRule="auto"/>
        <w:ind w:firstLine="4560" w:firstLineChars="1900"/>
        <w:outlineLvl w:val="9"/>
        <w:rPr>
          <w:rFonts w:hint="default" w:ascii="仿宋" w:hAnsi="仿宋" w:eastAsia="仿宋" w:cs="仿宋"/>
          <w:color w:val="auto"/>
          <w:lang w:eastAsia="zh-CN"/>
        </w:rPr>
      </w:pPr>
    </w:p>
    <w:p>
      <w:pPr>
        <w:spacing w:line="360" w:lineRule="auto"/>
        <w:ind w:firstLine="4560" w:firstLineChars="1900"/>
        <w:outlineLvl w:val="9"/>
        <w:rPr>
          <w:rFonts w:hint="default" w:ascii="仿宋" w:hAnsi="仿宋" w:eastAsia="仿宋" w:cs="仿宋"/>
          <w:color w:val="auto"/>
          <w:lang w:eastAsia="zh-CN"/>
        </w:rPr>
      </w:pPr>
      <w:r>
        <w:rPr>
          <w:rFonts w:hint="eastAsia" w:ascii="仿宋" w:hAnsi="仿宋" w:eastAsia="仿宋" w:cs="仿宋"/>
          <w:color w:val="auto"/>
          <w:lang w:eastAsia="zh-CN"/>
        </w:rPr>
        <w:t xml:space="preserve">       日    期：   年   月   日</w:t>
      </w:r>
    </w:p>
    <w:p>
      <w:pPr>
        <w:spacing w:line="500" w:lineRule="exact"/>
        <w:outlineLvl w:val="9"/>
        <w:rPr>
          <w:rFonts w:hint="default" w:ascii="仿宋_GB2312" w:hAnsi="宋体" w:eastAsia="仿宋_GB2312"/>
          <w:b/>
          <w:color w:val="auto"/>
          <w:sz w:val="44"/>
          <w:szCs w:val="44"/>
        </w:rPr>
      </w:pPr>
    </w:p>
    <w:p>
      <w:pPr>
        <w:spacing w:line="360" w:lineRule="auto"/>
        <w:jc w:val="center"/>
        <w:outlineLvl w:val="9"/>
        <w:rPr>
          <w:rFonts w:ascii="仿宋" w:hAnsi="仿宋" w:eastAsia="仿宋" w:cs="仿宋"/>
          <w:b/>
          <w:color w:val="auto"/>
          <w:sz w:val="32"/>
          <w:szCs w:val="32"/>
          <w:lang w:eastAsia="zh-CN"/>
        </w:rPr>
      </w:pPr>
      <w:r>
        <w:rPr>
          <w:rFonts w:hint="eastAsia" w:ascii="仿宋" w:hAnsi="仿宋" w:eastAsia="仿宋" w:cs="仿宋"/>
          <w:b/>
          <w:color w:val="auto"/>
          <w:sz w:val="36"/>
          <w:szCs w:val="36"/>
          <w:lang w:val="en-US" w:eastAsia="zh-CN"/>
        </w:rPr>
        <w:t>12</w:t>
      </w:r>
      <w:r>
        <w:rPr>
          <w:rFonts w:hint="eastAsia" w:ascii="仿宋" w:hAnsi="仿宋" w:eastAsia="仿宋" w:cs="仿宋"/>
          <w:b/>
          <w:color w:val="auto"/>
          <w:sz w:val="36"/>
          <w:szCs w:val="36"/>
          <w:lang w:eastAsia="zh-CN"/>
        </w:rPr>
        <w:t>、中小企业声明函(服务)</w:t>
      </w:r>
    </w:p>
    <w:p>
      <w:pPr>
        <w:spacing w:line="360" w:lineRule="auto"/>
        <w:ind w:firstLine="480" w:firstLineChars="200"/>
        <w:outlineLvl w:val="9"/>
        <w:rPr>
          <w:rFonts w:ascii="仿宋" w:hAnsi="仿宋" w:eastAsia="仿宋" w:cs="仿宋"/>
          <w:color w:val="auto"/>
          <w:lang w:eastAsia="zh-CN"/>
        </w:rPr>
      </w:pPr>
      <w:r>
        <w:rPr>
          <w:rFonts w:hint="eastAsia" w:ascii="仿宋" w:hAnsi="仿宋" w:eastAsia="仿宋" w:cs="仿宋"/>
          <w:color w:val="auto"/>
          <w:lang w:eastAsia="zh-CN"/>
        </w:rPr>
        <w:t>本公司（联合体）郑重声明，根据《政府采购促进中小企业发展管理办法》（财库[2020]46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pPr>
        <w:pStyle w:val="36"/>
        <w:outlineLvl w:val="9"/>
        <w:rPr>
          <w:rFonts w:ascii="仿宋" w:hAnsi="仿宋" w:eastAsia="仿宋" w:cs="仿宋"/>
          <w:color w:val="auto"/>
          <w:lang w:eastAsia="zh-CN"/>
        </w:rPr>
      </w:pPr>
    </w:p>
    <w:p>
      <w:pPr>
        <w:numPr>
          <w:ilvl w:val="0"/>
          <w:numId w:val="7"/>
        </w:numPr>
        <w:spacing w:line="360" w:lineRule="auto"/>
        <w:ind w:firstLine="480" w:firstLineChars="200"/>
        <w:outlineLvl w:val="9"/>
        <w:rPr>
          <w:rFonts w:ascii="仿宋" w:hAnsi="仿宋" w:eastAsia="仿宋" w:cs="仿宋"/>
          <w:color w:val="auto"/>
          <w:lang w:eastAsia="zh-CN"/>
        </w:rPr>
      </w:pPr>
      <w:r>
        <w:rPr>
          <w:rFonts w:hint="eastAsia" w:ascii="仿宋" w:hAnsi="仿宋" w:eastAsia="仿宋" w:cs="仿宋"/>
          <w:color w:val="auto"/>
          <w:u w:val="single"/>
          <w:lang w:eastAsia="zh-CN"/>
        </w:rPr>
        <w:t xml:space="preserve">        （标的名称）</w:t>
      </w:r>
      <w:r>
        <w:rPr>
          <w:rFonts w:hint="eastAsia" w:ascii="仿宋" w:hAnsi="仿宋" w:eastAsia="仿宋" w:cs="仿宋"/>
          <w:color w:val="auto"/>
          <w:lang w:eastAsia="zh-CN"/>
        </w:rPr>
        <w:t>，属于</w:t>
      </w:r>
      <w:r>
        <w:rPr>
          <w:rFonts w:hint="eastAsia" w:ascii="仿宋" w:hAnsi="仿宋" w:eastAsia="仿宋" w:cs="仿宋"/>
          <w:color w:val="auto"/>
          <w:u w:val="single"/>
          <w:lang w:eastAsia="zh-CN"/>
        </w:rPr>
        <w:t xml:space="preserve"> </w:t>
      </w:r>
      <w:r>
        <w:rPr>
          <w:rFonts w:hint="eastAsia" w:ascii="仿宋" w:hAnsi="仿宋" w:eastAsia="仿宋" w:cs="仿宋"/>
          <w:color w:val="auto"/>
          <w:u w:val="single"/>
          <w:lang w:val="en-US" w:eastAsia="zh-CN"/>
        </w:rPr>
        <w:t xml:space="preserve">     </w:t>
      </w:r>
      <w:r>
        <w:rPr>
          <w:rFonts w:hint="eastAsia" w:ascii="仿宋" w:hAnsi="仿宋" w:eastAsia="仿宋" w:cs="仿宋"/>
          <w:color w:val="auto"/>
          <w:u w:val="single"/>
          <w:lang w:eastAsia="zh-CN"/>
        </w:rPr>
        <w:t>（采购文件中明确的所属行业）</w:t>
      </w:r>
      <w:r>
        <w:rPr>
          <w:rFonts w:hint="eastAsia" w:ascii="仿宋" w:hAnsi="仿宋" w:eastAsia="仿宋" w:cs="仿宋"/>
          <w:color w:val="auto"/>
          <w:lang w:eastAsia="zh-CN"/>
        </w:rPr>
        <w:t>；承建（承接）企业为</w:t>
      </w:r>
      <w:r>
        <w:rPr>
          <w:rFonts w:hint="eastAsia" w:ascii="仿宋" w:hAnsi="仿宋" w:eastAsia="仿宋" w:cs="仿宋"/>
          <w:color w:val="auto"/>
          <w:u w:val="single"/>
          <w:lang w:eastAsia="zh-CN"/>
        </w:rPr>
        <w:t xml:space="preserve">     （企业名称）</w:t>
      </w:r>
      <w:r>
        <w:rPr>
          <w:rFonts w:hint="eastAsia" w:ascii="仿宋" w:hAnsi="仿宋" w:eastAsia="仿宋" w:cs="仿宋"/>
          <w:color w:val="auto"/>
          <w:lang w:eastAsia="zh-CN"/>
        </w:rPr>
        <w:t>，从业人员</w:t>
      </w:r>
      <w:r>
        <w:rPr>
          <w:rFonts w:hint="eastAsia" w:ascii="仿宋" w:hAnsi="仿宋" w:eastAsia="仿宋" w:cs="仿宋"/>
          <w:color w:val="auto"/>
          <w:u w:val="single"/>
          <w:lang w:eastAsia="zh-CN"/>
        </w:rPr>
        <w:t xml:space="preserve">      </w:t>
      </w:r>
      <w:r>
        <w:rPr>
          <w:rFonts w:hint="eastAsia" w:ascii="仿宋" w:hAnsi="仿宋" w:eastAsia="仿宋" w:cs="仿宋"/>
          <w:color w:val="auto"/>
          <w:lang w:eastAsia="zh-CN"/>
        </w:rPr>
        <w:t>人，营业收入为</w:t>
      </w:r>
      <w:r>
        <w:rPr>
          <w:rFonts w:hint="eastAsia" w:ascii="仿宋" w:hAnsi="仿宋" w:eastAsia="仿宋" w:cs="仿宋"/>
          <w:color w:val="auto"/>
          <w:u w:val="single"/>
          <w:lang w:eastAsia="zh-CN"/>
        </w:rPr>
        <w:t xml:space="preserve">        </w:t>
      </w:r>
      <w:r>
        <w:rPr>
          <w:rFonts w:hint="eastAsia" w:ascii="仿宋" w:hAnsi="仿宋" w:eastAsia="仿宋" w:cs="仿宋"/>
          <w:color w:val="auto"/>
          <w:lang w:eastAsia="zh-CN"/>
        </w:rPr>
        <w:t>万元，资产总额为</w:t>
      </w:r>
      <w:r>
        <w:rPr>
          <w:rFonts w:hint="eastAsia" w:ascii="仿宋" w:hAnsi="仿宋" w:eastAsia="仿宋" w:cs="仿宋"/>
          <w:color w:val="auto"/>
          <w:u w:val="single"/>
          <w:lang w:eastAsia="zh-CN"/>
        </w:rPr>
        <w:t xml:space="preserve">     </w:t>
      </w:r>
      <w:r>
        <w:rPr>
          <w:rFonts w:hint="eastAsia" w:ascii="仿宋" w:hAnsi="仿宋" w:eastAsia="仿宋" w:cs="仿宋"/>
          <w:color w:val="auto"/>
          <w:lang w:eastAsia="zh-CN"/>
        </w:rPr>
        <w:t>万元，属于</w:t>
      </w:r>
      <w:r>
        <w:rPr>
          <w:rFonts w:hint="eastAsia" w:ascii="仿宋" w:hAnsi="仿宋" w:eastAsia="仿宋" w:cs="仿宋"/>
          <w:color w:val="auto"/>
          <w:u w:val="single"/>
          <w:lang w:eastAsia="zh-CN"/>
        </w:rPr>
        <w:t xml:space="preserve">        </w:t>
      </w:r>
      <w:r>
        <w:rPr>
          <w:rFonts w:hint="eastAsia" w:ascii="仿宋" w:hAnsi="仿宋" w:eastAsia="仿宋" w:cs="仿宋"/>
          <w:color w:val="auto"/>
          <w:lang w:eastAsia="zh-CN"/>
        </w:rPr>
        <w:t>（中型企业、小型企业、微型企业）；</w:t>
      </w:r>
    </w:p>
    <w:p>
      <w:pPr>
        <w:pStyle w:val="36"/>
        <w:outlineLvl w:val="9"/>
        <w:rPr>
          <w:rFonts w:ascii="仿宋" w:hAnsi="仿宋" w:eastAsia="仿宋" w:cs="仿宋"/>
          <w:color w:val="auto"/>
          <w:lang w:eastAsia="zh-CN"/>
        </w:rPr>
      </w:pPr>
    </w:p>
    <w:p>
      <w:pPr>
        <w:spacing w:line="360" w:lineRule="auto"/>
        <w:ind w:firstLine="480" w:firstLineChars="200"/>
        <w:outlineLvl w:val="9"/>
        <w:rPr>
          <w:rFonts w:ascii="仿宋" w:hAnsi="仿宋" w:eastAsia="仿宋" w:cs="仿宋"/>
          <w:color w:val="auto"/>
          <w:lang w:eastAsia="zh-CN"/>
        </w:rPr>
      </w:pPr>
      <w:r>
        <w:rPr>
          <w:rFonts w:hint="eastAsia" w:ascii="仿宋" w:hAnsi="仿宋" w:eastAsia="仿宋" w:cs="仿宋"/>
          <w:color w:val="auto"/>
          <w:lang w:eastAsia="zh-CN"/>
        </w:rPr>
        <w:t xml:space="preserve">2. </w:t>
      </w:r>
      <w:r>
        <w:rPr>
          <w:rFonts w:hint="eastAsia" w:ascii="仿宋" w:hAnsi="仿宋" w:eastAsia="仿宋" w:cs="仿宋"/>
          <w:color w:val="auto"/>
          <w:u w:val="single"/>
          <w:lang w:eastAsia="zh-CN"/>
        </w:rPr>
        <w:t xml:space="preserve">        （标的名称）</w:t>
      </w:r>
      <w:r>
        <w:rPr>
          <w:rFonts w:hint="eastAsia" w:ascii="仿宋" w:hAnsi="仿宋" w:eastAsia="仿宋" w:cs="仿宋"/>
          <w:color w:val="auto"/>
          <w:lang w:eastAsia="zh-CN"/>
        </w:rPr>
        <w:t>，属于</w:t>
      </w:r>
      <w:r>
        <w:rPr>
          <w:rFonts w:hint="eastAsia" w:ascii="仿宋" w:hAnsi="仿宋" w:eastAsia="仿宋" w:cs="仿宋"/>
          <w:color w:val="auto"/>
          <w:u w:val="single"/>
          <w:lang w:eastAsia="zh-CN"/>
        </w:rPr>
        <w:t xml:space="preserve"> </w:t>
      </w:r>
      <w:r>
        <w:rPr>
          <w:rFonts w:hint="eastAsia" w:ascii="仿宋" w:hAnsi="仿宋" w:eastAsia="仿宋" w:cs="仿宋"/>
          <w:color w:val="auto"/>
          <w:u w:val="single"/>
          <w:lang w:val="en-US" w:eastAsia="zh-CN"/>
        </w:rPr>
        <w:t xml:space="preserve">   </w:t>
      </w:r>
      <w:r>
        <w:rPr>
          <w:rFonts w:hint="eastAsia" w:ascii="仿宋" w:hAnsi="仿宋" w:eastAsia="仿宋" w:cs="仿宋"/>
          <w:color w:val="auto"/>
          <w:u w:val="single"/>
          <w:lang w:eastAsia="zh-CN"/>
        </w:rPr>
        <w:t xml:space="preserve">（采购文件中明确的所属行业） </w:t>
      </w:r>
      <w:r>
        <w:rPr>
          <w:rFonts w:hint="eastAsia" w:ascii="仿宋" w:hAnsi="仿宋" w:eastAsia="仿宋" w:cs="仿宋"/>
          <w:color w:val="auto"/>
          <w:lang w:eastAsia="zh-CN"/>
        </w:rPr>
        <w:t>；承建（承接）企业为</w:t>
      </w:r>
      <w:r>
        <w:rPr>
          <w:rFonts w:hint="eastAsia" w:ascii="仿宋" w:hAnsi="仿宋" w:eastAsia="仿宋" w:cs="仿宋"/>
          <w:color w:val="auto"/>
          <w:u w:val="single"/>
          <w:lang w:eastAsia="zh-CN"/>
        </w:rPr>
        <w:t xml:space="preserve">     （企业名称）</w:t>
      </w:r>
      <w:r>
        <w:rPr>
          <w:rFonts w:hint="eastAsia" w:ascii="仿宋" w:hAnsi="仿宋" w:eastAsia="仿宋" w:cs="仿宋"/>
          <w:color w:val="auto"/>
          <w:lang w:eastAsia="zh-CN"/>
        </w:rPr>
        <w:t>，从业人员</w:t>
      </w:r>
      <w:r>
        <w:rPr>
          <w:rFonts w:hint="eastAsia" w:ascii="仿宋" w:hAnsi="仿宋" w:eastAsia="仿宋" w:cs="仿宋"/>
          <w:color w:val="auto"/>
          <w:u w:val="single"/>
          <w:lang w:eastAsia="zh-CN"/>
        </w:rPr>
        <w:t xml:space="preserve">      </w:t>
      </w:r>
      <w:r>
        <w:rPr>
          <w:rFonts w:hint="eastAsia" w:ascii="仿宋" w:hAnsi="仿宋" w:eastAsia="仿宋" w:cs="仿宋"/>
          <w:color w:val="auto"/>
          <w:lang w:eastAsia="zh-CN"/>
        </w:rPr>
        <w:t>人，营业收入为</w:t>
      </w:r>
      <w:r>
        <w:rPr>
          <w:rFonts w:hint="eastAsia" w:ascii="仿宋" w:hAnsi="仿宋" w:eastAsia="仿宋" w:cs="仿宋"/>
          <w:color w:val="auto"/>
          <w:u w:val="single"/>
          <w:lang w:eastAsia="zh-CN"/>
        </w:rPr>
        <w:t xml:space="preserve">        </w:t>
      </w:r>
      <w:r>
        <w:rPr>
          <w:rFonts w:hint="eastAsia" w:ascii="仿宋" w:hAnsi="仿宋" w:eastAsia="仿宋" w:cs="仿宋"/>
          <w:color w:val="auto"/>
          <w:lang w:eastAsia="zh-CN"/>
        </w:rPr>
        <w:t>万元，资产总额为</w:t>
      </w:r>
      <w:r>
        <w:rPr>
          <w:rFonts w:hint="eastAsia" w:ascii="仿宋" w:hAnsi="仿宋" w:eastAsia="仿宋" w:cs="仿宋"/>
          <w:color w:val="auto"/>
          <w:u w:val="single"/>
          <w:lang w:eastAsia="zh-CN"/>
        </w:rPr>
        <w:t xml:space="preserve">     </w:t>
      </w:r>
      <w:r>
        <w:rPr>
          <w:rFonts w:hint="eastAsia" w:ascii="仿宋" w:hAnsi="仿宋" w:eastAsia="仿宋" w:cs="仿宋"/>
          <w:color w:val="auto"/>
          <w:lang w:eastAsia="zh-CN"/>
        </w:rPr>
        <w:t>万元，属于</w:t>
      </w:r>
      <w:r>
        <w:rPr>
          <w:rFonts w:hint="eastAsia" w:ascii="仿宋" w:hAnsi="仿宋" w:eastAsia="仿宋" w:cs="仿宋"/>
          <w:color w:val="auto"/>
          <w:u w:val="single"/>
          <w:lang w:eastAsia="zh-CN"/>
        </w:rPr>
        <w:t xml:space="preserve">        </w:t>
      </w:r>
      <w:r>
        <w:rPr>
          <w:rFonts w:hint="eastAsia" w:ascii="仿宋" w:hAnsi="仿宋" w:eastAsia="仿宋" w:cs="仿宋"/>
          <w:color w:val="auto"/>
          <w:lang w:eastAsia="zh-CN"/>
        </w:rPr>
        <w:t>（中型企业、小型企业、微型企业）；</w:t>
      </w:r>
    </w:p>
    <w:p>
      <w:pPr>
        <w:spacing w:line="360" w:lineRule="auto"/>
        <w:ind w:firstLine="480" w:firstLineChars="200"/>
        <w:outlineLvl w:val="9"/>
        <w:rPr>
          <w:rFonts w:ascii="仿宋" w:hAnsi="仿宋" w:eastAsia="仿宋" w:cs="仿宋"/>
          <w:color w:val="auto"/>
          <w:lang w:eastAsia="zh-CN"/>
        </w:rPr>
      </w:pPr>
      <w:r>
        <w:rPr>
          <w:rFonts w:hint="eastAsia" w:ascii="仿宋" w:hAnsi="仿宋" w:eastAsia="仿宋" w:cs="仿宋"/>
          <w:color w:val="auto"/>
          <w:lang w:eastAsia="zh-CN"/>
        </w:rPr>
        <w:t>……</w:t>
      </w:r>
    </w:p>
    <w:p>
      <w:pPr>
        <w:pStyle w:val="36"/>
        <w:outlineLvl w:val="9"/>
        <w:rPr>
          <w:rFonts w:ascii="仿宋" w:hAnsi="仿宋" w:eastAsia="仿宋" w:cs="仿宋"/>
          <w:color w:val="auto"/>
          <w:lang w:eastAsia="zh-CN"/>
        </w:rPr>
      </w:pPr>
    </w:p>
    <w:p>
      <w:pPr>
        <w:spacing w:line="360" w:lineRule="auto"/>
        <w:ind w:firstLine="480" w:firstLineChars="200"/>
        <w:outlineLvl w:val="9"/>
        <w:rPr>
          <w:rFonts w:ascii="仿宋" w:hAnsi="仿宋" w:eastAsia="仿宋" w:cs="仿宋"/>
          <w:color w:val="auto"/>
          <w:lang w:eastAsia="zh-CN"/>
        </w:rPr>
      </w:pPr>
      <w:r>
        <w:rPr>
          <w:rFonts w:hint="eastAsia" w:ascii="仿宋" w:hAnsi="仿宋" w:eastAsia="仿宋" w:cs="仿宋"/>
          <w:color w:val="auto"/>
          <w:lang w:eastAsia="zh-CN"/>
        </w:rPr>
        <w:t>以上企业，不属于大企业的分支机构，不存在控股股东为大企业的情形，也不存在与大企业的负责人为同一人的情形。</w:t>
      </w:r>
    </w:p>
    <w:p>
      <w:pPr>
        <w:pStyle w:val="36"/>
        <w:outlineLvl w:val="9"/>
        <w:rPr>
          <w:rFonts w:ascii="仿宋" w:hAnsi="仿宋" w:eastAsia="仿宋" w:cs="仿宋"/>
          <w:color w:val="auto"/>
          <w:lang w:eastAsia="zh-CN"/>
        </w:rPr>
      </w:pPr>
    </w:p>
    <w:p>
      <w:pPr>
        <w:spacing w:line="360" w:lineRule="auto"/>
        <w:ind w:firstLine="480" w:firstLineChars="200"/>
        <w:outlineLvl w:val="9"/>
        <w:rPr>
          <w:rFonts w:ascii="仿宋" w:hAnsi="仿宋" w:eastAsia="仿宋" w:cs="仿宋"/>
          <w:color w:val="auto"/>
          <w:lang w:eastAsia="zh-CN"/>
        </w:rPr>
      </w:pPr>
    </w:p>
    <w:p>
      <w:pPr>
        <w:spacing w:line="360" w:lineRule="auto"/>
        <w:ind w:firstLine="480" w:firstLineChars="200"/>
        <w:outlineLvl w:val="9"/>
        <w:rPr>
          <w:rFonts w:ascii="仿宋" w:hAnsi="仿宋" w:eastAsia="仿宋" w:cs="仿宋"/>
          <w:color w:val="auto"/>
          <w:lang w:eastAsia="zh-CN"/>
        </w:rPr>
      </w:pPr>
      <w:r>
        <w:rPr>
          <w:rFonts w:hint="eastAsia" w:ascii="仿宋" w:hAnsi="仿宋" w:eastAsia="仿宋" w:cs="仿宋"/>
          <w:color w:val="auto"/>
          <w:lang w:eastAsia="zh-CN"/>
        </w:rPr>
        <w:t>本企业对上述声明内容的真实性负责。如有虚假，将依法承担相应责任。</w:t>
      </w:r>
    </w:p>
    <w:p>
      <w:pPr>
        <w:spacing w:line="360" w:lineRule="auto"/>
        <w:ind w:firstLine="480" w:firstLineChars="200"/>
        <w:outlineLvl w:val="9"/>
        <w:rPr>
          <w:rFonts w:ascii="仿宋" w:hAnsi="仿宋" w:eastAsia="仿宋" w:cs="仿宋"/>
          <w:color w:val="auto"/>
          <w:lang w:eastAsia="zh-CN"/>
        </w:rPr>
      </w:pPr>
      <w:r>
        <w:rPr>
          <w:rFonts w:hint="eastAsia" w:ascii="仿宋" w:hAnsi="仿宋" w:eastAsia="仿宋" w:cs="仿宋"/>
          <w:color w:val="auto"/>
          <w:lang w:eastAsia="zh-CN"/>
        </w:rPr>
        <w:t xml:space="preserve">                     </w:t>
      </w:r>
    </w:p>
    <w:p>
      <w:pPr>
        <w:pStyle w:val="36"/>
        <w:outlineLvl w:val="9"/>
        <w:rPr>
          <w:rFonts w:ascii="仿宋" w:hAnsi="仿宋" w:eastAsia="仿宋" w:cs="仿宋"/>
          <w:color w:val="auto"/>
          <w:lang w:eastAsia="zh-CN"/>
        </w:rPr>
      </w:pPr>
    </w:p>
    <w:p>
      <w:pPr>
        <w:spacing w:line="360" w:lineRule="auto"/>
        <w:ind w:firstLine="480" w:firstLineChars="200"/>
        <w:outlineLvl w:val="9"/>
        <w:rPr>
          <w:rFonts w:ascii="仿宋" w:hAnsi="仿宋" w:eastAsia="仿宋" w:cs="仿宋"/>
          <w:color w:val="auto"/>
          <w:lang w:eastAsia="zh-CN"/>
        </w:rPr>
      </w:pPr>
    </w:p>
    <w:p>
      <w:pPr>
        <w:spacing w:line="360" w:lineRule="auto"/>
        <w:ind w:firstLine="4560" w:firstLineChars="1900"/>
        <w:outlineLvl w:val="9"/>
        <w:rPr>
          <w:rFonts w:ascii="仿宋" w:hAnsi="仿宋" w:eastAsia="仿宋" w:cs="仿宋"/>
          <w:color w:val="auto"/>
          <w:lang w:eastAsia="zh-CN"/>
        </w:rPr>
      </w:pPr>
      <w:r>
        <w:rPr>
          <w:rFonts w:hint="eastAsia" w:ascii="仿宋" w:hAnsi="仿宋" w:eastAsia="仿宋" w:cs="仿宋"/>
          <w:color w:val="auto"/>
          <w:lang w:eastAsia="zh-CN"/>
        </w:rPr>
        <w:t xml:space="preserve"> 企业名称（盖章）：</w:t>
      </w:r>
    </w:p>
    <w:p>
      <w:pPr>
        <w:spacing w:line="360" w:lineRule="auto"/>
        <w:ind w:firstLine="480" w:firstLineChars="200"/>
        <w:outlineLvl w:val="9"/>
        <w:rPr>
          <w:rFonts w:ascii="仿宋" w:hAnsi="仿宋" w:eastAsia="仿宋" w:cs="仿宋"/>
          <w:color w:val="auto"/>
          <w:lang w:eastAsia="zh-CN"/>
        </w:rPr>
      </w:pPr>
      <w:r>
        <w:rPr>
          <w:rFonts w:hint="eastAsia" w:ascii="仿宋" w:hAnsi="仿宋" w:eastAsia="仿宋" w:cs="仿宋"/>
          <w:color w:val="auto"/>
          <w:lang w:eastAsia="zh-CN"/>
        </w:rPr>
        <w:t xml:space="preserve">                                               日期：</w:t>
      </w:r>
    </w:p>
    <w:p>
      <w:pPr>
        <w:pStyle w:val="21"/>
        <w:outlineLvl w:val="9"/>
        <w:rPr>
          <w:rFonts w:ascii="仿宋" w:hAnsi="仿宋" w:eastAsia="仿宋" w:cs="仿宋"/>
          <w:color w:val="auto"/>
          <w:lang w:eastAsia="zh-CN"/>
        </w:rPr>
      </w:pPr>
    </w:p>
    <w:p>
      <w:pPr>
        <w:pStyle w:val="21"/>
        <w:outlineLvl w:val="9"/>
        <w:rPr>
          <w:rFonts w:ascii="仿宋" w:hAnsi="仿宋" w:eastAsia="仿宋" w:cs="仿宋"/>
          <w:color w:val="auto"/>
          <w:lang w:eastAsia="zh-CN"/>
        </w:rPr>
      </w:pPr>
    </w:p>
    <w:p>
      <w:pPr>
        <w:pStyle w:val="21"/>
        <w:outlineLvl w:val="9"/>
        <w:rPr>
          <w:rFonts w:ascii="仿宋" w:hAnsi="仿宋" w:eastAsia="仿宋" w:cs="仿宋"/>
          <w:color w:val="auto"/>
          <w:lang w:eastAsia="zh-CN"/>
        </w:rPr>
      </w:pPr>
    </w:p>
    <w:p>
      <w:pPr>
        <w:pStyle w:val="21"/>
        <w:outlineLvl w:val="9"/>
        <w:rPr>
          <w:rFonts w:ascii="仿宋" w:hAnsi="仿宋" w:eastAsia="仿宋" w:cs="仿宋"/>
          <w:color w:val="auto"/>
          <w:lang w:eastAsia="zh-CN"/>
        </w:rPr>
      </w:pPr>
    </w:p>
    <w:p>
      <w:pPr>
        <w:pStyle w:val="36"/>
        <w:ind w:left="0" w:leftChars="0" w:firstLine="0" w:firstLineChars="0"/>
        <w:outlineLvl w:val="9"/>
        <w:rPr>
          <w:rFonts w:hint="eastAsia" w:ascii="仿宋" w:hAnsi="仿宋" w:eastAsia="仿宋" w:cs="仿宋"/>
          <w:sz w:val="24"/>
          <w:szCs w:val="24"/>
        </w:rPr>
      </w:pPr>
      <w:r>
        <w:rPr>
          <w:rFonts w:hint="eastAsia" w:ascii="仿宋" w:hAnsi="仿宋" w:eastAsia="仿宋" w:cs="仿宋"/>
          <w:sz w:val="24"/>
          <w:szCs w:val="24"/>
          <w:lang w:eastAsia="zh-CN"/>
        </w:rPr>
        <w:t>注：</w:t>
      </w:r>
      <w:r>
        <w:rPr>
          <w:rFonts w:hint="eastAsia" w:ascii="仿宋" w:hAnsi="仿宋" w:eastAsia="仿宋" w:cs="仿宋"/>
          <w:sz w:val="24"/>
          <w:szCs w:val="24"/>
        </w:rPr>
        <w:t>从业人员、营业收入、资产总额填报上一年度数据，无上一年度数据的新成立企业可不填报</w:t>
      </w:r>
    </w:p>
    <w:p>
      <w:pPr>
        <w:outlineLvl w:val="9"/>
        <w:rPr>
          <w:rFonts w:hint="eastAsia" w:ascii="仿宋" w:hAnsi="仿宋" w:eastAsia="仿宋" w:cs="仿宋"/>
          <w:color w:val="auto"/>
          <w:sz w:val="36"/>
          <w:szCs w:val="36"/>
          <w:lang w:val="en-US" w:eastAsia="zh-CN"/>
        </w:rPr>
      </w:pPr>
      <w:r>
        <w:rPr>
          <w:rFonts w:hint="eastAsia" w:ascii="仿宋" w:hAnsi="仿宋" w:eastAsia="仿宋" w:cs="仿宋"/>
          <w:color w:val="auto"/>
          <w:sz w:val="36"/>
          <w:szCs w:val="36"/>
          <w:lang w:val="en-US" w:eastAsia="zh-CN"/>
        </w:rPr>
        <w:br w:type="page"/>
      </w:r>
    </w:p>
    <w:p>
      <w:pPr>
        <w:tabs>
          <w:tab w:val="left" w:pos="3600"/>
        </w:tabs>
        <w:adjustRightInd w:val="0"/>
        <w:snapToGrid w:val="0"/>
        <w:spacing w:line="440" w:lineRule="exact"/>
        <w:jc w:val="center"/>
        <w:outlineLvl w:val="9"/>
        <w:rPr>
          <w:rFonts w:ascii="仿宋" w:hAnsi="仿宋" w:eastAsia="仿宋" w:cs="仿宋"/>
          <w:b/>
          <w:bCs/>
          <w:color w:val="auto"/>
          <w:spacing w:val="6"/>
          <w:sz w:val="36"/>
          <w:szCs w:val="36"/>
          <w:lang w:eastAsia="zh-CN"/>
        </w:rPr>
      </w:pPr>
      <w:r>
        <w:rPr>
          <w:rFonts w:hint="eastAsia" w:ascii="仿宋" w:hAnsi="仿宋" w:eastAsia="仿宋" w:cs="仿宋"/>
          <w:color w:val="auto"/>
          <w:sz w:val="36"/>
          <w:szCs w:val="36"/>
          <w:lang w:val="en-US" w:eastAsia="zh-CN"/>
        </w:rPr>
        <w:t>13</w:t>
      </w:r>
      <w:r>
        <w:rPr>
          <w:rFonts w:hint="eastAsia" w:ascii="仿宋" w:hAnsi="仿宋" w:eastAsia="仿宋" w:cs="仿宋"/>
          <w:color w:val="auto"/>
          <w:sz w:val="36"/>
          <w:szCs w:val="36"/>
          <w:lang w:eastAsia="zh-CN"/>
        </w:rPr>
        <w:t>、</w:t>
      </w:r>
      <w:r>
        <w:rPr>
          <w:rFonts w:hint="eastAsia" w:ascii="仿宋" w:hAnsi="仿宋" w:eastAsia="仿宋" w:cs="仿宋"/>
          <w:b/>
          <w:bCs/>
          <w:color w:val="auto"/>
          <w:spacing w:val="6"/>
          <w:sz w:val="36"/>
          <w:szCs w:val="36"/>
          <w:lang w:eastAsia="zh-CN"/>
        </w:rPr>
        <w:t>残疾人福利性单位声明函</w:t>
      </w:r>
    </w:p>
    <w:p>
      <w:pPr>
        <w:widowControl/>
        <w:adjustRightInd w:val="0"/>
        <w:snapToGrid w:val="0"/>
        <w:spacing w:line="440" w:lineRule="exact"/>
        <w:ind w:firstLine="504" w:firstLineChars="200"/>
        <w:outlineLvl w:val="9"/>
        <w:rPr>
          <w:rFonts w:ascii="仿宋" w:hAnsi="仿宋" w:eastAsia="仿宋" w:cs="仿宋"/>
          <w:color w:val="auto"/>
          <w:spacing w:val="6"/>
          <w:lang w:eastAsia="zh-CN"/>
        </w:rPr>
      </w:pPr>
    </w:p>
    <w:p>
      <w:pPr>
        <w:widowControl/>
        <w:adjustRightInd w:val="0"/>
        <w:snapToGrid w:val="0"/>
        <w:spacing w:line="440" w:lineRule="exact"/>
        <w:ind w:firstLine="504" w:firstLineChars="200"/>
        <w:outlineLvl w:val="9"/>
        <w:rPr>
          <w:rFonts w:ascii="仿宋" w:hAnsi="仿宋" w:eastAsia="仿宋" w:cs="仿宋"/>
          <w:color w:val="auto"/>
          <w:spacing w:val="6"/>
          <w:lang w:eastAsia="zh-CN"/>
        </w:rPr>
      </w:pPr>
      <w:r>
        <w:rPr>
          <w:rFonts w:hint="eastAsia" w:ascii="仿宋" w:hAnsi="仿宋" w:eastAsia="仿宋" w:cs="仿宋"/>
          <w:color w:val="auto"/>
          <w:spacing w:val="6"/>
          <w:lang w:eastAsia="zh-CN"/>
        </w:rPr>
        <w:t>本单位郑重声明，根据《财政部 民政部 中国残疾人联合会关于促进残疾人就业政府采购政策的通知》（财库〔2017〕141号）的规定，本单位为符合条件的残疾人福利性单位，且本单位参加</w:t>
      </w:r>
      <w:r>
        <w:rPr>
          <w:rFonts w:hint="eastAsia" w:ascii="仿宋" w:hAnsi="仿宋" w:eastAsia="仿宋" w:cs="仿宋"/>
          <w:color w:val="auto"/>
          <w:spacing w:val="6"/>
          <w:u w:val="single"/>
          <w:lang w:eastAsia="zh-CN"/>
        </w:rPr>
        <w:t xml:space="preserve">     </w:t>
      </w:r>
      <w:r>
        <w:rPr>
          <w:rFonts w:hint="eastAsia" w:ascii="仿宋" w:hAnsi="仿宋" w:eastAsia="仿宋" w:cs="仿宋"/>
          <w:color w:val="auto"/>
          <w:spacing w:val="6"/>
          <w:lang w:eastAsia="zh-CN"/>
        </w:rPr>
        <w:t>单位的</w:t>
      </w:r>
      <w:r>
        <w:rPr>
          <w:rFonts w:hint="eastAsia" w:ascii="仿宋" w:hAnsi="仿宋" w:eastAsia="仿宋" w:cs="仿宋"/>
          <w:color w:val="auto"/>
          <w:spacing w:val="6"/>
          <w:u w:val="single"/>
          <w:lang w:eastAsia="zh-CN"/>
        </w:rPr>
        <w:t xml:space="preserve">     </w:t>
      </w:r>
      <w:r>
        <w:rPr>
          <w:rFonts w:hint="eastAsia" w:ascii="仿宋" w:hAnsi="仿宋" w:eastAsia="仿宋" w:cs="仿宋"/>
          <w:color w:val="auto"/>
          <w:spacing w:val="6"/>
          <w:lang w:eastAsia="zh-CN"/>
        </w:rPr>
        <w:t>项目采购活动提供本单位制造的货物（由本单位承担工程/提供服务），或者提供其他残疾人福利性单位制造的货物（不包括使用非残疾人福利性单位注册商标的货物）。</w:t>
      </w:r>
    </w:p>
    <w:p>
      <w:pPr>
        <w:widowControl/>
        <w:adjustRightInd w:val="0"/>
        <w:snapToGrid w:val="0"/>
        <w:spacing w:line="440" w:lineRule="exact"/>
        <w:ind w:firstLine="504" w:firstLineChars="200"/>
        <w:outlineLvl w:val="9"/>
        <w:rPr>
          <w:rFonts w:ascii="仿宋" w:hAnsi="仿宋" w:eastAsia="仿宋" w:cs="仿宋"/>
          <w:color w:val="auto"/>
          <w:spacing w:val="6"/>
          <w:lang w:eastAsia="zh-CN"/>
        </w:rPr>
      </w:pPr>
      <w:r>
        <w:rPr>
          <w:rFonts w:hint="eastAsia" w:ascii="仿宋" w:hAnsi="仿宋" w:eastAsia="仿宋" w:cs="仿宋"/>
          <w:color w:val="auto"/>
          <w:spacing w:val="6"/>
          <w:lang w:eastAsia="zh-CN"/>
        </w:rPr>
        <w:t>本单位对上述声明的真实性负责。如有虚假，将依法承担相应责任。</w:t>
      </w:r>
    </w:p>
    <w:p>
      <w:pPr>
        <w:widowControl/>
        <w:adjustRightInd w:val="0"/>
        <w:snapToGrid w:val="0"/>
        <w:spacing w:line="440" w:lineRule="exact"/>
        <w:ind w:firstLine="504" w:firstLineChars="200"/>
        <w:outlineLvl w:val="9"/>
        <w:rPr>
          <w:rFonts w:ascii="仿宋" w:hAnsi="仿宋" w:eastAsia="仿宋" w:cs="仿宋"/>
          <w:color w:val="auto"/>
          <w:spacing w:val="6"/>
          <w:lang w:eastAsia="zh-CN"/>
        </w:rPr>
      </w:pPr>
      <w:r>
        <w:rPr>
          <w:rFonts w:hint="eastAsia" w:ascii="仿宋" w:hAnsi="仿宋" w:eastAsia="仿宋" w:cs="仿宋"/>
          <w:color w:val="auto"/>
          <w:spacing w:val="6"/>
          <w:lang w:eastAsia="zh-CN"/>
        </w:rPr>
        <w:t xml:space="preserve">                                     </w:t>
      </w:r>
    </w:p>
    <w:p>
      <w:pPr>
        <w:widowControl/>
        <w:adjustRightInd w:val="0"/>
        <w:snapToGrid w:val="0"/>
        <w:spacing w:line="440" w:lineRule="exact"/>
        <w:ind w:firstLine="5544" w:firstLineChars="2200"/>
        <w:outlineLvl w:val="9"/>
        <w:rPr>
          <w:rFonts w:ascii="仿宋" w:hAnsi="仿宋" w:eastAsia="仿宋" w:cs="仿宋"/>
          <w:color w:val="auto"/>
          <w:spacing w:val="6"/>
          <w:lang w:eastAsia="zh-CN"/>
        </w:rPr>
      </w:pPr>
      <w:r>
        <w:rPr>
          <w:rFonts w:hint="eastAsia" w:ascii="仿宋" w:hAnsi="仿宋" w:eastAsia="仿宋" w:cs="仿宋"/>
          <w:color w:val="auto"/>
          <w:spacing w:val="6"/>
          <w:lang w:eastAsia="zh-CN"/>
        </w:rPr>
        <w:t>单位名称（盖章）：</w:t>
      </w:r>
    </w:p>
    <w:p>
      <w:pPr>
        <w:widowControl/>
        <w:adjustRightInd w:val="0"/>
        <w:snapToGrid w:val="0"/>
        <w:spacing w:line="440" w:lineRule="exact"/>
        <w:ind w:firstLine="504" w:firstLineChars="200"/>
        <w:outlineLvl w:val="9"/>
        <w:rPr>
          <w:rFonts w:ascii="仿宋" w:hAnsi="仿宋" w:eastAsia="仿宋" w:cs="仿宋"/>
          <w:color w:val="auto"/>
          <w:spacing w:val="6"/>
          <w:lang w:eastAsia="zh-CN"/>
        </w:rPr>
      </w:pPr>
      <w:r>
        <w:rPr>
          <w:rFonts w:hint="eastAsia" w:ascii="仿宋" w:hAnsi="仿宋" w:eastAsia="仿宋" w:cs="仿宋"/>
          <w:color w:val="auto"/>
          <w:spacing w:val="6"/>
          <w:lang w:eastAsia="zh-CN"/>
        </w:rPr>
        <w:t xml:space="preserve">                                      日  期：</w:t>
      </w:r>
    </w:p>
    <w:p>
      <w:pPr>
        <w:numPr>
          <w:ilvl w:val="1"/>
          <w:numId w:val="0"/>
        </w:numPr>
        <w:tabs>
          <w:tab w:val="left" w:pos="540"/>
        </w:tabs>
        <w:spacing w:line="240" w:lineRule="atLeast"/>
        <w:jc w:val="left"/>
        <w:outlineLvl w:val="9"/>
        <w:rPr>
          <w:rFonts w:ascii="仿宋" w:hAnsi="仿宋" w:eastAsia="仿宋" w:cs="仿宋"/>
          <w:bCs/>
          <w:color w:val="auto"/>
          <w:sz w:val="24"/>
          <w:lang w:eastAsia="zh-CN"/>
        </w:rPr>
      </w:pPr>
    </w:p>
    <w:p>
      <w:pPr>
        <w:numPr>
          <w:ilvl w:val="1"/>
          <w:numId w:val="0"/>
        </w:numPr>
        <w:tabs>
          <w:tab w:val="left" w:pos="540"/>
        </w:tabs>
        <w:spacing w:line="240" w:lineRule="atLeast"/>
        <w:jc w:val="left"/>
        <w:outlineLvl w:val="9"/>
        <w:rPr>
          <w:rFonts w:ascii="仿宋" w:hAnsi="仿宋" w:eastAsia="仿宋" w:cs="仿宋"/>
          <w:bCs/>
          <w:color w:val="auto"/>
          <w:sz w:val="24"/>
          <w:lang w:eastAsia="zh-CN"/>
        </w:rPr>
      </w:pPr>
    </w:p>
    <w:p>
      <w:pPr>
        <w:numPr>
          <w:ilvl w:val="1"/>
          <w:numId w:val="0"/>
        </w:numPr>
        <w:tabs>
          <w:tab w:val="left" w:pos="540"/>
        </w:tabs>
        <w:spacing w:line="240" w:lineRule="atLeast"/>
        <w:jc w:val="left"/>
        <w:outlineLvl w:val="9"/>
        <w:rPr>
          <w:rFonts w:ascii="仿宋" w:hAnsi="仿宋" w:eastAsia="仿宋" w:cs="仿宋"/>
          <w:bCs/>
          <w:color w:val="auto"/>
          <w:sz w:val="24"/>
          <w:lang w:eastAsia="zh-CN"/>
        </w:rPr>
      </w:pPr>
    </w:p>
    <w:p>
      <w:pPr>
        <w:outlineLvl w:val="9"/>
        <w:rPr>
          <w:rFonts w:ascii="仿宋" w:hAnsi="仿宋" w:eastAsia="仿宋" w:cs="仿宋"/>
          <w:b/>
          <w:bCs/>
          <w:color w:val="auto"/>
          <w:lang w:eastAsia="zh-CN"/>
        </w:rPr>
      </w:pPr>
    </w:p>
    <w:p>
      <w:pPr>
        <w:pStyle w:val="36"/>
        <w:outlineLvl w:val="9"/>
        <w:rPr>
          <w:rFonts w:ascii="仿宋" w:hAnsi="仿宋" w:eastAsia="仿宋" w:cs="仿宋"/>
          <w:b/>
          <w:bCs/>
          <w:color w:val="auto"/>
          <w:lang w:eastAsia="zh-CN"/>
        </w:rPr>
      </w:pPr>
    </w:p>
    <w:p>
      <w:pPr>
        <w:pStyle w:val="36"/>
        <w:outlineLvl w:val="9"/>
        <w:rPr>
          <w:rFonts w:ascii="仿宋" w:hAnsi="仿宋" w:eastAsia="仿宋" w:cs="仿宋"/>
          <w:b/>
          <w:bCs/>
          <w:color w:val="auto"/>
          <w:lang w:eastAsia="zh-CN"/>
        </w:rPr>
      </w:pPr>
    </w:p>
    <w:p>
      <w:pPr>
        <w:pStyle w:val="36"/>
        <w:outlineLvl w:val="9"/>
        <w:rPr>
          <w:rFonts w:ascii="仿宋" w:hAnsi="仿宋" w:eastAsia="仿宋" w:cs="仿宋"/>
          <w:b/>
          <w:bCs/>
          <w:color w:val="auto"/>
          <w:lang w:eastAsia="zh-CN"/>
        </w:rPr>
      </w:pPr>
    </w:p>
    <w:p>
      <w:pPr>
        <w:pStyle w:val="36"/>
        <w:outlineLvl w:val="9"/>
        <w:rPr>
          <w:rFonts w:ascii="仿宋" w:hAnsi="仿宋" w:eastAsia="仿宋" w:cs="仿宋"/>
          <w:b/>
          <w:bCs/>
          <w:color w:val="auto"/>
          <w:lang w:eastAsia="zh-CN"/>
        </w:rPr>
      </w:pPr>
    </w:p>
    <w:p>
      <w:pPr>
        <w:pStyle w:val="36"/>
        <w:outlineLvl w:val="9"/>
        <w:rPr>
          <w:rFonts w:ascii="仿宋" w:hAnsi="仿宋" w:eastAsia="仿宋" w:cs="仿宋"/>
          <w:b/>
          <w:bCs/>
          <w:color w:val="auto"/>
          <w:lang w:eastAsia="zh-CN"/>
        </w:rPr>
      </w:pPr>
    </w:p>
    <w:p>
      <w:pPr>
        <w:pStyle w:val="36"/>
        <w:outlineLvl w:val="9"/>
        <w:rPr>
          <w:rFonts w:ascii="仿宋" w:hAnsi="仿宋" w:eastAsia="仿宋" w:cs="仿宋"/>
          <w:b/>
          <w:bCs/>
          <w:color w:val="auto"/>
          <w:lang w:eastAsia="zh-CN"/>
        </w:rPr>
      </w:pPr>
    </w:p>
    <w:p>
      <w:pPr>
        <w:pStyle w:val="36"/>
        <w:outlineLvl w:val="9"/>
        <w:rPr>
          <w:rFonts w:ascii="仿宋" w:hAnsi="仿宋" w:eastAsia="仿宋" w:cs="仿宋"/>
          <w:b/>
          <w:bCs/>
          <w:color w:val="auto"/>
          <w:lang w:eastAsia="zh-CN"/>
        </w:rPr>
      </w:pPr>
    </w:p>
    <w:p>
      <w:pPr>
        <w:pStyle w:val="36"/>
        <w:outlineLvl w:val="9"/>
        <w:rPr>
          <w:rFonts w:ascii="仿宋" w:hAnsi="仿宋" w:eastAsia="仿宋" w:cs="仿宋"/>
          <w:b/>
          <w:bCs/>
          <w:color w:val="auto"/>
          <w:lang w:eastAsia="zh-CN"/>
        </w:rPr>
      </w:pPr>
    </w:p>
    <w:p>
      <w:pPr>
        <w:pStyle w:val="36"/>
        <w:outlineLvl w:val="9"/>
        <w:rPr>
          <w:rFonts w:ascii="仿宋" w:hAnsi="仿宋" w:eastAsia="仿宋" w:cs="仿宋"/>
          <w:b/>
          <w:bCs/>
          <w:color w:val="auto"/>
          <w:lang w:eastAsia="zh-CN"/>
        </w:rPr>
      </w:pPr>
    </w:p>
    <w:p>
      <w:pPr>
        <w:pStyle w:val="36"/>
        <w:outlineLvl w:val="9"/>
        <w:rPr>
          <w:rFonts w:ascii="仿宋" w:hAnsi="仿宋" w:eastAsia="仿宋" w:cs="仿宋"/>
          <w:b/>
          <w:bCs/>
          <w:color w:val="auto"/>
          <w:lang w:eastAsia="zh-CN"/>
        </w:rPr>
      </w:pPr>
    </w:p>
    <w:p>
      <w:pPr>
        <w:pStyle w:val="36"/>
        <w:outlineLvl w:val="9"/>
        <w:rPr>
          <w:rFonts w:ascii="仿宋" w:hAnsi="仿宋" w:eastAsia="仿宋" w:cs="仿宋"/>
          <w:b/>
          <w:bCs/>
          <w:color w:val="auto"/>
          <w:lang w:eastAsia="zh-CN"/>
        </w:rPr>
      </w:pPr>
    </w:p>
    <w:p>
      <w:pPr>
        <w:pStyle w:val="36"/>
        <w:outlineLvl w:val="9"/>
        <w:rPr>
          <w:rFonts w:ascii="仿宋" w:hAnsi="仿宋" w:eastAsia="仿宋" w:cs="仿宋"/>
          <w:b/>
          <w:bCs/>
          <w:color w:val="auto"/>
          <w:lang w:eastAsia="zh-CN"/>
        </w:rPr>
      </w:pPr>
    </w:p>
    <w:p>
      <w:pPr>
        <w:pStyle w:val="36"/>
        <w:outlineLvl w:val="9"/>
        <w:rPr>
          <w:rFonts w:ascii="仿宋" w:hAnsi="仿宋" w:eastAsia="仿宋" w:cs="仿宋"/>
          <w:b/>
          <w:bCs/>
          <w:color w:val="auto"/>
          <w:lang w:eastAsia="zh-CN"/>
        </w:rPr>
      </w:pPr>
    </w:p>
    <w:p>
      <w:pPr>
        <w:pStyle w:val="36"/>
        <w:outlineLvl w:val="9"/>
        <w:rPr>
          <w:rFonts w:ascii="仿宋" w:hAnsi="仿宋" w:eastAsia="仿宋" w:cs="仿宋"/>
          <w:b/>
          <w:bCs/>
          <w:color w:val="auto"/>
          <w:lang w:eastAsia="zh-CN"/>
        </w:rPr>
      </w:pPr>
    </w:p>
    <w:p>
      <w:pPr>
        <w:pStyle w:val="36"/>
        <w:outlineLvl w:val="9"/>
        <w:rPr>
          <w:rFonts w:ascii="仿宋" w:hAnsi="仿宋" w:eastAsia="仿宋" w:cs="仿宋"/>
          <w:b/>
          <w:bCs/>
          <w:color w:val="auto"/>
          <w:lang w:eastAsia="zh-CN"/>
        </w:rPr>
      </w:pPr>
    </w:p>
    <w:p>
      <w:pPr>
        <w:pStyle w:val="36"/>
        <w:outlineLvl w:val="9"/>
        <w:rPr>
          <w:rFonts w:ascii="仿宋" w:hAnsi="仿宋" w:eastAsia="仿宋" w:cs="仿宋"/>
          <w:b/>
          <w:bCs/>
          <w:color w:val="auto"/>
          <w:lang w:eastAsia="zh-CN"/>
        </w:rPr>
      </w:pPr>
    </w:p>
    <w:p>
      <w:pPr>
        <w:outlineLvl w:val="9"/>
        <w:rPr>
          <w:rFonts w:ascii="仿宋" w:hAnsi="仿宋" w:eastAsia="仿宋" w:cs="仿宋"/>
          <w:b/>
          <w:bCs/>
          <w:color w:val="auto"/>
          <w:lang w:eastAsia="zh-CN"/>
        </w:rPr>
      </w:pPr>
      <w:r>
        <w:rPr>
          <w:rFonts w:ascii="仿宋" w:hAnsi="仿宋" w:eastAsia="仿宋" w:cs="仿宋"/>
          <w:b/>
          <w:bCs/>
          <w:color w:val="auto"/>
          <w:lang w:eastAsia="zh-CN"/>
        </w:rPr>
        <w:br w:type="page"/>
      </w:r>
    </w:p>
    <w:p>
      <w:pPr>
        <w:numPr>
          <w:ilvl w:val="1"/>
          <w:numId w:val="0"/>
        </w:numPr>
        <w:tabs>
          <w:tab w:val="left" w:pos="540"/>
        </w:tabs>
        <w:spacing w:line="240" w:lineRule="atLeast"/>
        <w:jc w:val="left"/>
        <w:outlineLvl w:val="9"/>
        <w:rPr>
          <w:rFonts w:ascii="仿宋" w:hAnsi="仿宋" w:eastAsia="仿宋" w:cs="仿宋"/>
          <w:bCs/>
          <w:color w:val="auto"/>
          <w:sz w:val="24"/>
          <w:lang w:eastAsia="zh-CN"/>
        </w:rPr>
      </w:pPr>
    </w:p>
    <w:p>
      <w:pPr>
        <w:tabs>
          <w:tab w:val="left" w:pos="3600"/>
        </w:tabs>
        <w:adjustRightInd w:val="0"/>
        <w:snapToGrid w:val="0"/>
        <w:spacing w:line="440" w:lineRule="exact"/>
        <w:jc w:val="center"/>
        <w:outlineLvl w:val="9"/>
        <w:rPr>
          <w:rFonts w:ascii="仿宋" w:hAnsi="仿宋" w:eastAsia="仿宋" w:cs="仿宋"/>
          <w:color w:val="auto"/>
          <w:sz w:val="36"/>
          <w:szCs w:val="36"/>
          <w:lang w:eastAsia="zh-CN"/>
        </w:rPr>
      </w:pPr>
      <w:r>
        <w:rPr>
          <w:rFonts w:hint="eastAsia" w:ascii="仿宋" w:hAnsi="仿宋" w:eastAsia="仿宋" w:cs="仿宋"/>
          <w:b/>
          <w:bCs/>
          <w:color w:val="auto"/>
          <w:sz w:val="36"/>
          <w:szCs w:val="36"/>
          <w:lang w:val="en-US" w:eastAsia="zh-CN"/>
        </w:rPr>
        <w:t>14</w:t>
      </w:r>
      <w:r>
        <w:rPr>
          <w:rFonts w:hint="eastAsia" w:ascii="仿宋" w:hAnsi="仿宋" w:eastAsia="仿宋" w:cs="仿宋"/>
          <w:b/>
          <w:bCs/>
          <w:color w:val="auto"/>
          <w:sz w:val="36"/>
          <w:szCs w:val="36"/>
          <w:lang w:eastAsia="zh-CN"/>
        </w:rPr>
        <w:t>、评分标准和细则中技术部分证明材料（格式自拟</w:t>
      </w:r>
      <w:r>
        <w:rPr>
          <w:rFonts w:hint="eastAsia" w:ascii="仿宋" w:hAnsi="仿宋" w:eastAsia="仿宋" w:cs="仿宋"/>
          <w:color w:val="auto"/>
          <w:sz w:val="36"/>
          <w:szCs w:val="36"/>
          <w:lang w:eastAsia="zh-CN"/>
        </w:rPr>
        <w:t>）</w:t>
      </w:r>
    </w:p>
    <w:p>
      <w:pPr>
        <w:numPr>
          <w:ilvl w:val="1"/>
          <w:numId w:val="0"/>
        </w:numPr>
        <w:tabs>
          <w:tab w:val="left" w:pos="540"/>
        </w:tabs>
        <w:spacing w:line="240" w:lineRule="atLeast"/>
        <w:ind w:left="617" w:leftChars="257"/>
        <w:outlineLvl w:val="9"/>
        <w:rPr>
          <w:rFonts w:ascii="仿宋" w:hAnsi="仿宋" w:eastAsia="仿宋" w:cs="仿宋"/>
          <w:color w:val="auto"/>
          <w:sz w:val="24"/>
          <w:lang w:eastAsia="zh-CN"/>
        </w:rPr>
      </w:pPr>
    </w:p>
    <w:p>
      <w:pPr>
        <w:spacing w:line="440" w:lineRule="exact"/>
        <w:outlineLvl w:val="9"/>
        <w:rPr>
          <w:rFonts w:ascii="仿宋" w:hAnsi="仿宋" w:eastAsia="仿宋" w:cs="仿宋"/>
          <w:color w:val="auto"/>
          <w:highlight w:val="none"/>
          <w:lang w:eastAsia="zh-CN"/>
        </w:rPr>
      </w:pPr>
      <w:r>
        <w:rPr>
          <w:rFonts w:hint="eastAsia" w:ascii="仿宋" w:hAnsi="仿宋" w:eastAsia="仿宋" w:cs="仿宋"/>
          <w:color w:val="auto"/>
          <w:highlight w:val="none"/>
          <w:lang w:eastAsia="zh-CN"/>
        </w:rPr>
        <w:t>说明：1.应提供</w:t>
      </w:r>
      <w:r>
        <w:rPr>
          <w:rFonts w:hint="eastAsia" w:ascii="仿宋" w:hAnsi="仿宋" w:eastAsia="仿宋" w:cs="仿宋"/>
          <w:color w:val="auto"/>
          <w:highlight w:val="none"/>
          <w:u w:val="single"/>
          <w:lang w:eastAsia="zh-CN"/>
        </w:rPr>
        <w:t>评分标准和细则中技术部分</w:t>
      </w:r>
      <w:r>
        <w:rPr>
          <w:rFonts w:hint="eastAsia" w:ascii="仿宋" w:hAnsi="仿宋" w:eastAsia="仿宋" w:cs="仿宋"/>
          <w:color w:val="auto"/>
          <w:highlight w:val="none"/>
          <w:lang w:eastAsia="zh-CN"/>
        </w:rPr>
        <w:t>要求的其他资格证明文件（主要包括：技术指标参数</w:t>
      </w:r>
      <w:r>
        <w:rPr>
          <w:rFonts w:hint="eastAsia" w:ascii="仿宋" w:hAnsi="仿宋" w:eastAsia="仿宋" w:cs="仿宋"/>
          <w:color w:val="auto"/>
          <w:highlight w:val="none"/>
          <w:lang w:val="en-US" w:eastAsia="zh-CN"/>
        </w:rPr>
        <w:t>响应情况</w:t>
      </w:r>
      <w:r>
        <w:rPr>
          <w:rFonts w:hint="eastAsia" w:ascii="仿宋" w:hAnsi="仿宋" w:eastAsia="仿宋" w:cs="仿宋"/>
          <w:color w:val="auto"/>
          <w:szCs w:val="21"/>
          <w:highlight w:val="none"/>
          <w:lang w:eastAsia="zh-CN" w:bidi="ar-SA"/>
        </w:rPr>
        <w:t>等</w:t>
      </w:r>
      <w:r>
        <w:rPr>
          <w:rFonts w:hint="eastAsia" w:ascii="仿宋" w:hAnsi="仿宋" w:eastAsia="仿宋" w:cs="仿宋"/>
          <w:color w:val="auto"/>
          <w:highlight w:val="none"/>
          <w:lang w:eastAsia="zh-CN"/>
        </w:rPr>
        <w:t>）。</w:t>
      </w:r>
    </w:p>
    <w:p>
      <w:pPr>
        <w:pStyle w:val="14"/>
        <w:tabs>
          <w:tab w:val="left" w:pos="5580"/>
        </w:tabs>
        <w:spacing w:line="240" w:lineRule="atLeast"/>
        <w:ind w:firstLine="480" w:firstLineChars="200"/>
        <w:outlineLvl w:val="9"/>
        <w:rPr>
          <w:rFonts w:ascii="仿宋" w:hAnsi="仿宋" w:eastAsia="仿宋" w:cs="仿宋"/>
          <w:color w:val="auto"/>
          <w:lang w:eastAsia="zh-CN"/>
        </w:rPr>
      </w:pPr>
      <w:r>
        <w:rPr>
          <w:rFonts w:hint="eastAsia" w:ascii="仿宋" w:hAnsi="仿宋" w:eastAsia="仿宋" w:cs="仿宋"/>
          <w:color w:val="auto"/>
          <w:lang w:eastAsia="zh-CN"/>
        </w:rPr>
        <w:t>2.复印件上应加盖本单位章（自然人投标的无需盖章，需要签字）。</w:t>
      </w:r>
    </w:p>
    <w:p>
      <w:pPr>
        <w:outlineLvl w:val="9"/>
        <w:rPr>
          <w:rFonts w:ascii="仿宋" w:hAnsi="仿宋" w:eastAsia="仿宋" w:cs="仿宋"/>
          <w:color w:val="auto"/>
          <w:sz w:val="24"/>
          <w:lang w:eastAsia="zh-CN"/>
        </w:rPr>
      </w:pPr>
      <w:r>
        <w:rPr>
          <w:rFonts w:hint="eastAsia" w:ascii="仿宋" w:hAnsi="仿宋" w:eastAsia="仿宋" w:cs="仿宋"/>
          <w:color w:val="auto"/>
          <w:sz w:val="24"/>
          <w:lang w:eastAsia="zh-CN"/>
        </w:rPr>
        <w:t xml:space="preserve">   </w:t>
      </w:r>
    </w:p>
    <w:p>
      <w:pPr>
        <w:outlineLvl w:val="9"/>
        <w:rPr>
          <w:rFonts w:ascii="仿宋" w:hAnsi="仿宋" w:eastAsia="仿宋" w:cs="仿宋"/>
          <w:color w:val="auto"/>
          <w:lang w:eastAsia="zh-CN"/>
        </w:rPr>
      </w:pPr>
    </w:p>
    <w:p>
      <w:pPr>
        <w:numPr>
          <w:ilvl w:val="1"/>
          <w:numId w:val="0"/>
        </w:numPr>
        <w:tabs>
          <w:tab w:val="left" w:pos="540"/>
        </w:tabs>
        <w:spacing w:line="240" w:lineRule="atLeast"/>
        <w:ind w:left="617" w:leftChars="257"/>
        <w:outlineLvl w:val="9"/>
        <w:rPr>
          <w:rFonts w:ascii="仿宋" w:hAnsi="仿宋" w:eastAsia="仿宋" w:cs="仿宋"/>
          <w:color w:val="auto"/>
          <w:sz w:val="24"/>
          <w:lang w:eastAsia="zh-CN"/>
        </w:rPr>
      </w:pPr>
    </w:p>
    <w:p>
      <w:pPr>
        <w:tabs>
          <w:tab w:val="left" w:pos="3600"/>
        </w:tabs>
        <w:adjustRightInd w:val="0"/>
        <w:snapToGrid w:val="0"/>
        <w:spacing w:line="440" w:lineRule="exact"/>
        <w:jc w:val="center"/>
        <w:outlineLvl w:val="9"/>
        <w:rPr>
          <w:rFonts w:ascii="仿宋" w:hAnsi="仿宋" w:eastAsia="仿宋" w:cs="仿宋"/>
          <w:b/>
          <w:bCs/>
          <w:color w:val="auto"/>
          <w:sz w:val="36"/>
          <w:szCs w:val="36"/>
          <w:lang w:eastAsia="zh-CN"/>
        </w:rPr>
      </w:pPr>
      <w:r>
        <w:rPr>
          <w:rFonts w:hint="eastAsia" w:ascii="仿宋" w:hAnsi="仿宋" w:eastAsia="仿宋" w:cs="仿宋"/>
          <w:b/>
          <w:bCs/>
          <w:color w:val="auto"/>
          <w:sz w:val="36"/>
          <w:szCs w:val="36"/>
          <w:lang w:eastAsia="zh-CN"/>
        </w:rPr>
        <w:t>1</w:t>
      </w:r>
      <w:r>
        <w:rPr>
          <w:rFonts w:hint="eastAsia" w:ascii="仿宋" w:hAnsi="仿宋" w:eastAsia="仿宋" w:cs="仿宋"/>
          <w:b/>
          <w:bCs/>
          <w:color w:val="auto"/>
          <w:sz w:val="36"/>
          <w:szCs w:val="36"/>
          <w:lang w:val="en-US" w:eastAsia="zh-CN"/>
        </w:rPr>
        <w:t>5</w:t>
      </w:r>
      <w:r>
        <w:rPr>
          <w:rFonts w:hint="eastAsia" w:ascii="仿宋" w:hAnsi="仿宋" w:eastAsia="仿宋" w:cs="仿宋"/>
          <w:b/>
          <w:bCs/>
          <w:color w:val="auto"/>
          <w:sz w:val="36"/>
          <w:szCs w:val="36"/>
          <w:lang w:eastAsia="zh-CN"/>
        </w:rPr>
        <w:t>、评分标准和细则中商务部分证明材料（格式自拟）</w:t>
      </w:r>
    </w:p>
    <w:p>
      <w:pPr>
        <w:pStyle w:val="14"/>
        <w:tabs>
          <w:tab w:val="left" w:pos="5580"/>
        </w:tabs>
        <w:spacing w:line="240" w:lineRule="atLeast"/>
        <w:outlineLvl w:val="9"/>
        <w:rPr>
          <w:rFonts w:ascii="仿宋" w:hAnsi="仿宋" w:eastAsia="仿宋" w:cs="仿宋"/>
          <w:color w:val="auto"/>
          <w:lang w:eastAsia="zh-CN"/>
        </w:rPr>
      </w:pPr>
    </w:p>
    <w:p>
      <w:pPr>
        <w:keepNext w:val="0"/>
        <w:keepLines w:val="0"/>
        <w:pageBreakBefore w:val="0"/>
        <w:widowControl w:val="0"/>
        <w:shd w:val="clear" w:color="auto" w:fill="auto"/>
        <w:kinsoku/>
        <w:wordWrap/>
        <w:overflowPunct/>
        <w:topLinePunct w:val="0"/>
        <w:autoSpaceDE/>
        <w:autoSpaceDN/>
        <w:bidi w:val="0"/>
        <w:adjustRightInd/>
        <w:snapToGrid/>
        <w:spacing w:line="240" w:lineRule="auto"/>
        <w:textAlignment w:val="auto"/>
        <w:outlineLvl w:val="9"/>
        <w:rPr>
          <w:rFonts w:ascii="仿宋" w:hAnsi="仿宋" w:eastAsia="仿宋" w:cs="仿宋"/>
          <w:color w:val="auto"/>
          <w:highlight w:val="none"/>
          <w:lang w:eastAsia="zh-CN"/>
        </w:rPr>
      </w:pPr>
      <w:r>
        <w:rPr>
          <w:rFonts w:hint="eastAsia" w:ascii="仿宋" w:hAnsi="仿宋" w:eastAsia="仿宋" w:cs="仿宋"/>
          <w:color w:val="auto"/>
          <w:highlight w:val="none"/>
          <w:lang w:eastAsia="zh-CN"/>
        </w:rPr>
        <w:t>说明：1.应提供</w:t>
      </w:r>
      <w:r>
        <w:rPr>
          <w:rFonts w:hint="eastAsia" w:ascii="仿宋" w:hAnsi="仿宋" w:eastAsia="仿宋" w:cs="仿宋"/>
          <w:color w:val="auto"/>
          <w:highlight w:val="none"/>
          <w:u w:val="single"/>
          <w:lang w:eastAsia="zh-CN"/>
        </w:rPr>
        <w:t>评分标准和细则中商务部分</w:t>
      </w:r>
      <w:r>
        <w:rPr>
          <w:rFonts w:hint="eastAsia" w:ascii="仿宋" w:hAnsi="仿宋" w:eastAsia="仿宋" w:cs="仿宋"/>
          <w:color w:val="auto"/>
          <w:highlight w:val="none"/>
          <w:lang w:eastAsia="zh-CN"/>
        </w:rPr>
        <w:t>要求的其他资格证明文件（主要包括：设计方案、企业业绩、项目设计负责人实力、</w:t>
      </w:r>
      <w:r>
        <w:rPr>
          <w:rFonts w:hint="eastAsia" w:ascii="仿宋" w:hAnsi="仿宋" w:eastAsia="仿宋" w:cs="仿宋"/>
          <w:color w:val="auto"/>
          <w:highlight w:val="none"/>
          <w:lang w:val="en-US" w:eastAsia="zh-CN"/>
        </w:rPr>
        <w:t>设计人员配备、服务及承诺、对本项目的设计建议</w:t>
      </w:r>
      <w:r>
        <w:rPr>
          <w:rFonts w:hint="eastAsia" w:ascii="仿宋" w:hAnsi="仿宋" w:eastAsia="仿宋" w:cs="仿宋"/>
          <w:color w:val="auto"/>
          <w:highlight w:val="none"/>
          <w:lang w:eastAsia="zh-CN"/>
        </w:rPr>
        <w:t>等）。</w:t>
      </w:r>
    </w:p>
    <w:p>
      <w:pPr>
        <w:pStyle w:val="14"/>
        <w:tabs>
          <w:tab w:val="left" w:pos="5580"/>
        </w:tabs>
        <w:spacing w:line="240" w:lineRule="atLeast"/>
        <w:ind w:firstLine="720" w:firstLineChars="300"/>
        <w:outlineLvl w:val="9"/>
        <w:rPr>
          <w:rFonts w:ascii="仿宋" w:hAnsi="仿宋" w:eastAsia="仿宋" w:cs="仿宋"/>
          <w:color w:val="auto"/>
          <w:lang w:eastAsia="zh-CN"/>
        </w:rPr>
      </w:pPr>
      <w:r>
        <w:rPr>
          <w:rFonts w:hint="eastAsia" w:ascii="仿宋" w:hAnsi="仿宋" w:eastAsia="仿宋" w:cs="仿宋"/>
          <w:color w:val="auto"/>
          <w:lang w:eastAsia="zh-CN"/>
        </w:rPr>
        <w:t>2.复印件上应加盖本单位章（自然人投标的无需盖章，需要签字）。</w:t>
      </w:r>
    </w:p>
    <w:p>
      <w:pPr>
        <w:numPr>
          <w:ilvl w:val="1"/>
          <w:numId w:val="0"/>
        </w:numPr>
        <w:tabs>
          <w:tab w:val="left" w:pos="540"/>
        </w:tabs>
        <w:spacing w:line="240" w:lineRule="atLeast"/>
        <w:jc w:val="left"/>
        <w:outlineLvl w:val="9"/>
        <w:rPr>
          <w:rFonts w:ascii="仿宋" w:hAnsi="仿宋" w:eastAsia="仿宋" w:cs="仿宋"/>
          <w:bCs/>
          <w:color w:val="auto"/>
          <w:sz w:val="24"/>
          <w:lang w:eastAsia="zh-CN"/>
        </w:rPr>
      </w:pPr>
      <w:r>
        <w:rPr>
          <w:rFonts w:hint="eastAsia" w:ascii="仿宋" w:hAnsi="仿宋" w:eastAsia="仿宋" w:cs="仿宋"/>
          <w:color w:val="auto"/>
          <w:sz w:val="24"/>
          <w:lang w:eastAsia="zh-CN"/>
        </w:rPr>
        <w:t xml:space="preserve">    </w:t>
      </w:r>
    </w:p>
    <w:p>
      <w:pPr>
        <w:numPr>
          <w:ilvl w:val="1"/>
          <w:numId w:val="0"/>
        </w:numPr>
        <w:tabs>
          <w:tab w:val="left" w:pos="540"/>
        </w:tabs>
        <w:spacing w:line="240" w:lineRule="atLeast"/>
        <w:jc w:val="left"/>
        <w:outlineLvl w:val="9"/>
        <w:rPr>
          <w:rFonts w:ascii="仿宋" w:hAnsi="仿宋" w:eastAsia="仿宋" w:cs="仿宋"/>
          <w:bCs/>
          <w:color w:val="auto"/>
          <w:sz w:val="24"/>
          <w:lang w:eastAsia="zh-CN"/>
        </w:rPr>
      </w:pPr>
    </w:p>
    <w:p>
      <w:pPr>
        <w:numPr>
          <w:ilvl w:val="1"/>
          <w:numId w:val="0"/>
        </w:numPr>
        <w:tabs>
          <w:tab w:val="left" w:pos="540"/>
        </w:tabs>
        <w:spacing w:line="240" w:lineRule="atLeast"/>
        <w:jc w:val="left"/>
        <w:outlineLvl w:val="9"/>
        <w:rPr>
          <w:rFonts w:ascii="仿宋" w:hAnsi="仿宋" w:eastAsia="仿宋" w:cs="仿宋"/>
          <w:bCs/>
          <w:color w:val="auto"/>
          <w:sz w:val="24"/>
          <w:lang w:eastAsia="zh-CN"/>
        </w:rPr>
      </w:pPr>
    </w:p>
    <w:p>
      <w:pPr>
        <w:outlineLvl w:val="9"/>
        <w:rPr>
          <w:rFonts w:ascii="仿宋" w:hAnsi="仿宋" w:eastAsia="仿宋" w:cs="仿宋"/>
          <w:color w:val="auto"/>
          <w:lang w:eastAsia="zh-CN"/>
        </w:rPr>
      </w:pPr>
    </w:p>
    <w:p>
      <w:pPr>
        <w:numPr>
          <w:ilvl w:val="1"/>
          <w:numId w:val="0"/>
        </w:numPr>
        <w:tabs>
          <w:tab w:val="left" w:pos="540"/>
        </w:tabs>
        <w:spacing w:line="240" w:lineRule="atLeast"/>
        <w:jc w:val="left"/>
        <w:outlineLvl w:val="9"/>
        <w:rPr>
          <w:rFonts w:ascii="仿宋" w:hAnsi="仿宋" w:eastAsia="仿宋" w:cs="仿宋"/>
          <w:bCs/>
          <w:color w:val="auto"/>
          <w:sz w:val="24"/>
          <w:lang w:eastAsia="zh-CN"/>
        </w:rPr>
      </w:pPr>
    </w:p>
    <w:p>
      <w:pPr>
        <w:numPr>
          <w:ilvl w:val="1"/>
          <w:numId w:val="0"/>
        </w:numPr>
        <w:tabs>
          <w:tab w:val="left" w:pos="540"/>
        </w:tabs>
        <w:spacing w:line="240" w:lineRule="atLeast"/>
        <w:jc w:val="left"/>
        <w:outlineLvl w:val="9"/>
        <w:rPr>
          <w:rFonts w:ascii="仿宋" w:hAnsi="仿宋" w:eastAsia="仿宋" w:cs="仿宋"/>
          <w:bCs/>
          <w:color w:val="auto"/>
          <w:sz w:val="24"/>
          <w:lang w:eastAsia="zh-CN"/>
        </w:rPr>
      </w:pPr>
    </w:p>
    <w:p>
      <w:pPr>
        <w:tabs>
          <w:tab w:val="left" w:pos="3600"/>
        </w:tabs>
        <w:adjustRightInd w:val="0"/>
        <w:snapToGrid w:val="0"/>
        <w:spacing w:line="440" w:lineRule="exact"/>
        <w:jc w:val="center"/>
        <w:outlineLvl w:val="9"/>
        <w:rPr>
          <w:rFonts w:ascii="仿宋" w:hAnsi="仿宋" w:eastAsia="仿宋" w:cs="仿宋"/>
          <w:b/>
          <w:bCs/>
          <w:color w:val="auto"/>
          <w:w w:val="90"/>
          <w:sz w:val="36"/>
          <w:szCs w:val="36"/>
          <w:lang w:eastAsia="zh-CN"/>
        </w:rPr>
      </w:pPr>
      <w:r>
        <w:rPr>
          <w:rFonts w:hint="eastAsia" w:ascii="仿宋" w:hAnsi="仿宋" w:eastAsia="仿宋" w:cs="仿宋"/>
          <w:b/>
          <w:bCs/>
          <w:color w:val="auto"/>
          <w:sz w:val="36"/>
          <w:szCs w:val="36"/>
          <w:lang w:eastAsia="zh-CN"/>
        </w:rPr>
        <w:t>1</w:t>
      </w:r>
      <w:r>
        <w:rPr>
          <w:rFonts w:hint="eastAsia" w:ascii="仿宋" w:hAnsi="仿宋" w:eastAsia="仿宋" w:cs="仿宋"/>
          <w:b/>
          <w:bCs/>
          <w:color w:val="auto"/>
          <w:sz w:val="36"/>
          <w:szCs w:val="36"/>
          <w:lang w:val="en-US" w:eastAsia="zh-CN"/>
        </w:rPr>
        <w:t>6</w:t>
      </w:r>
      <w:r>
        <w:rPr>
          <w:rFonts w:hint="eastAsia" w:ascii="仿宋" w:hAnsi="仿宋" w:eastAsia="仿宋" w:cs="仿宋"/>
          <w:b/>
          <w:bCs/>
          <w:color w:val="auto"/>
          <w:sz w:val="36"/>
          <w:szCs w:val="36"/>
          <w:lang w:eastAsia="zh-CN"/>
        </w:rPr>
        <w:t>、</w:t>
      </w:r>
      <w:r>
        <w:rPr>
          <w:rFonts w:hint="eastAsia" w:ascii="仿宋" w:hAnsi="仿宋" w:eastAsia="仿宋" w:cs="仿宋"/>
          <w:b/>
          <w:bCs/>
          <w:color w:val="auto"/>
          <w:w w:val="90"/>
          <w:sz w:val="36"/>
          <w:szCs w:val="36"/>
          <w:lang w:eastAsia="zh-CN"/>
        </w:rPr>
        <w:t>供应商认为有必要提供的其他证明材料（格式自拟）</w:t>
      </w:r>
    </w:p>
    <w:p>
      <w:pPr>
        <w:pStyle w:val="14"/>
        <w:tabs>
          <w:tab w:val="left" w:pos="5580"/>
        </w:tabs>
        <w:spacing w:line="240" w:lineRule="atLeast"/>
        <w:ind w:firstLine="480" w:firstLineChars="200"/>
        <w:outlineLvl w:val="9"/>
        <w:rPr>
          <w:rFonts w:ascii="仿宋" w:hAnsi="仿宋" w:eastAsia="仿宋" w:cs="仿宋"/>
          <w:color w:val="auto"/>
          <w:lang w:eastAsia="zh-CN"/>
        </w:rPr>
      </w:pPr>
    </w:p>
    <w:p>
      <w:pPr>
        <w:pStyle w:val="14"/>
        <w:tabs>
          <w:tab w:val="left" w:pos="5580"/>
        </w:tabs>
        <w:spacing w:line="240" w:lineRule="atLeast"/>
        <w:ind w:firstLine="480" w:firstLineChars="200"/>
        <w:outlineLvl w:val="9"/>
        <w:rPr>
          <w:rFonts w:ascii="仿宋" w:hAnsi="仿宋" w:eastAsia="仿宋" w:cs="仿宋"/>
          <w:color w:val="auto"/>
          <w:lang w:eastAsia="zh-CN"/>
        </w:rPr>
      </w:pPr>
      <w:r>
        <w:rPr>
          <w:rFonts w:hint="eastAsia" w:ascii="仿宋" w:hAnsi="仿宋" w:eastAsia="仿宋" w:cs="仿宋"/>
          <w:color w:val="auto"/>
          <w:lang w:eastAsia="zh-CN"/>
        </w:rPr>
        <w:t>说明：复印件上应加盖本单位章（自然人投标的无需盖章，需要签字）。</w:t>
      </w:r>
    </w:p>
    <w:p>
      <w:pPr>
        <w:pStyle w:val="15"/>
        <w:ind w:left="2880"/>
        <w:outlineLvl w:val="9"/>
        <w:rPr>
          <w:color w:val="auto"/>
          <w:lang w:eastAsia="zh-CN"/>
        </w:rPr>
      </w:pPr>
    </w:p>
    <w:p>
      <w:pPr>
        <w:pStyle w:val="36"/>
        <w:outlineLvl w:val="9"/>
        <w:rPr>
          <w:rFonts w:hint="eastAsia" w:ascii="仿宋" w:hAnsi="仿宋" w:eastAsia="仿宋" w:cs="仿宋"/>
          <w:sz w:val="24"/>
          <w:szCs w:val="24"/>
        </w:rPr>
      </w:pPr>
    </w:p>
    <w:p>
      <w:pPr>
        <w:pStyle w:val="36"/>
        <w:outlineLvl w:val="9"/>
        <w:rPr>
          <w:rFonts w:hint="eastAsia" w:ascii="仿宋" w:hAnsi="仿宋" w:eastAsia="仿宋" w:cs="仿宋"/>
          <w:sz w:val="24"/>
          <w:szCs w:val="24"/>
        </w:rPr>
      </w:pPr>
    </w:p>
    <w:p>
      <w:pPr>
        <w:pStyle w:val="36"/>
        <w:outlineLvl w:val="9"/>
        <w:rPr>
          <w:rFonts w:hint="eastAsia" w:ascii="仿宋" w:hAnsi="仿宋" w:eastAsia="仿宋" w:cs="仿宋"/>
          <w:sz w:val="24"/>
          <w:szCs w:val="24"/>
        </w:rPr>
      </w:pPr>
    </w:p>
    <w:p>
      <w:pPr>
        <w:pStyle w:val="36"/>
        <w:outlineLvl w:val="9"/>
        <w:rPr>
          <w:rFonts w:hint="eastAsia" w:ascii="仿宋" w:hAnsi="仿宋" w:eastAsia="仿宋" w:cs="仿宋"/>
          <w:sz w:val="24"/>
          <w:szCs w:val="24"/>
        </w:rPr>
      </w:pPr>
    </w:p>
    <w:p>
      <w:pPr>
        <w:outlineLvl w:val="9"/>
        <w:rPr>
          <w:rFonts w:hint="eastAsia" w:ascii="仿宋" w:hAnsi="仿宋" w:eastAsia="仿宋" w:cs="仿宋"/>
          <w:sz w:val="24"/>
          <w:szCs w:val="24"/>
        </w:rPr>
      </w:pPr>
      <w:r>
        <w:rPr>
          <w:rFonts w:hint="eastAsia" w:ascii="仿宋" w:hAnsi="仿宋" w:eastAsia="仿宋" w:cs="仿宋"/>
          <w:sz w:val="24"/>
          <w:szCs w:val="24"/>
        </w:rPr>
        <w:br w:type="page"/>
      </w:r>
    </w:p>
    <w:p>
      <w:pPr>
        <w:pStyle w:val="36"/>
        <w:outlineLvl w:val="9"/>
        <w:rPr>
          <w:rFonts w:hint="eastAsia" w:ascii="仿宋" w:hAnsi="仿宋" w:eastAsia="仿宋" w:cs="仿宋"/>
          <w:b/>
          <w:bCs/>
          <w:sz w:val="24"/>
          <w:szCs w:val="24"/>
        </w:rPr>
      </w:pPr>
      <w:r>
        <w:rPr>
          <w:rFonts w:hint="eastAsia" w:ascii="仿宋" w:hAnsi="仿宋" w:eastAsia="仿宋" w:cs="仿宋"/>
          <w:b/>
          <w:bCs/>
          <w:sz w:val="24"/>
          <w:szCs w:val="24"/>
        </w:rPr>
        <w:t>附件资料：</w:t>
      </w:r>
    </w:p>
    <w:p>
      <w:pPr>
        <w:bidi w:val="0"/>
        <w:jc w:val="center"/>
        <w:outlineLvl w:val="9"/>
        <w:rPr>
          <w:rFonts w:hint="eastAsia" w:ascii="仿宋" w:hAnsi="仿宋" w:eastAsia="仿宋" w:cs="仿宋"/>
          <w:sz w:val="24"/>
          <w:szCs w:val="24"/>
        </w:rPr>
      </w:pPr>
      <w:r>
        <w:rPr>
          <w:rFonts w:hint="eastAsia" w:ascii="仿宋" w:hAnsi="仿宋" w:eastAsia="仿宋" w:cs="仿宋"/>
          <w:sz w:val="24"/>
          <w:szCs w:val="24"/>
        </w:rPr>
        <w:t>关于印发中小企业划型标准规定的通知</w:t>
      </w:r>
    </w:p>
    <w:p>
      <w:pPr>
        <w:pStyle w:val="36"/>
        <w:jc w:val="center"/>
        <w:outlineLvl w:val="9"/>
        <w:rPr>
          <w:rFonts w:hint="eastAsia" w:ascii="仿宋" w:hAnsi="仿宋" w:eastAsia="仿宋" w:cs="仿宋"/>
          <w:sz w:val="24"/>
          <w:szCs w:val="24"/>
        </w:rPr>
      </w:pPr>
      <w:r>
        <w:rPr>
          <w:rFonts w:hint="eastAsia" w:ascii="仿宋" w:hAnsi="仿宋" w:eastAsia="仿宋" w:cs="仿宋"/>
          <w:sz w:val="24"/>
          <w:szCs w:val="24"/>
        </w:rPr>
        <w:t>工信部联企业〔2011〕300号</w:t>
      </w:r>
    </w:p>
    <w:p>
      <w:pPr>
        <w:pStyle w:val="36"/>
        <w:outlineLvl w:val="9"/>
        <w:rPr>
          <w:rFonts w:hint="eastAsia" w:ascii="仿宋" w:hAnsi="仿宋" w:eastAsia="仿宋" w:cs="仿宋"/>
          <w:sz w:val="24"/>
          <w:szCs w:val="24"/>
        </w:rPr>
      </w:pPr>
      <w:r>
        <w:rPr>
          <w:rFonts w:hint="eastAsia" w:ascii="仿宋" w:hAnsi="仿宋" w:eastAsia="仿宋" w:cs="仿宋"/>
          <w:sz w:val="24"/>
          <w:szCs w:val="24"/>
        </w:rPr>
        <w:t>各省、 自治区、直辖市人民政府，国务院各部委、各直属机构及有关单位：</w:t>
      </w:r>
    </w:p>
    <w:p>
      <w:pPr>
        <w:pStyle w:val="36"/>
        <w:outlineLvl w:val="9"/>
        <w:rPr>
          <w:rFonts w:hint="eastAsia" w:ascii="仿宋" w:hAnsi="仿宋" w:eastAsia="仿宋" w:cs="仿宋"/>
          <w:sz w:val="24"/>
          <w:szCs w:val="24"/>
        </w:rPr>
      </w:pPr>
      <w:r>
        <w:rPr>
          <w:rFonts w:hint="eastAsia" w:ascii="仿宋" w:hAnsi="仿宋" w:eastAsia="仿宋" w:cs="仿宋"/>
          <w:sz w:val="24"/>
          <w:szCs w:val="24"/>
        </w:rPr>
        <w:t>为贯彻落实《中华人民共和国中小企业促进法》和《国务院关于进一步促进中小企业发展的若干意见》 （国发〔2009〕36号），工业和信息化部、国家统计局、发展改革委、财政部研究制定了《中小企业划型标准规定》。经国务院同意，现印发给你们，请遵照执行。</w:t>
      </w:r>
    </w:p>
    <w:p>
      <w:pPr>
        <w:pStyle w:val="36"/>
        <w:ind w:firstLine="4677" w:firstLineChars="0"/>
        <w:jc w:val="both"/>
        <w:outlineLvl w:val="9"/>
        <w:rPr>
          <w:rFonts w:hint="eastAsia" w:ascii="仿宋" w:hAnsi="仿宋" w:eastAsia="仿宋" w:cs="仿宋"/>
          <w:sz w:val="24"/>
          <w:szCs w:val="24"/>
        </w:rPr>
      </w:pPr>
      <w:r>
        <w:rPr>
          <w:rFonts w:hint="eastAsia" w:ascii="仿宋" w:hAnsi="仿宋" w:eastAsia="仿宋" w:cs="仿宋"/>
          <w:sz w:val="24"/>
          <w:szCs w:val="24"/>
        </w:rPr>
        <w:t>工业和信息化部  国家统计局</w:t>
      </w:r>
    </w:p>
    <w:p>
      <w:pPr>
        <w:pStyle w:val="36"/>
        <w:jc w:val="center"/>
        <w:outlineLvl w:val="9"/>
        <w:rPr>
          <w:rFonts w:hint="eastAsia" w:ascii="仿宋" w:hAnsi="仿宋" w:eastAsia="仿宋" w:cs="仿宋"/>
          <w:sz w:val="24"/>
          <w:szCs w:val="24"/>
        </w:rPr>
      </w:pP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国家发展和改革委员会  财政部</w:t>
      </w:r>
    </w:p>
    <w:p>
      <w:pPr>
        <w:pStyle w:val="36"/>
        <w:jc w:val="center"/>
        <w:outlineLvl w:val="9"/>
        <w:rPr>
          <w:rFonts w:hint="eastAsia" w:ascii="仿宋" w:hAnsi="仿宋" w:eastAsia="仿宋" w:cs="仿宋"/>
          <w:sz w:val="24"/>
          <w:szCs w:val="24"/>
        </w:rPr>
      </w:pP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二○一一年六月十八日</w:t>
      </w:r>
    </w:p>
    <w:p>
      <w:pPr>
        <w:bidi w:val="0"/>
        <w:jc w:val="center"/>
        <w:outlineLvl w:val="9"/>
        <w:rPr>
          <w:rFonts w:hint="eastAsia" w:ascii="仿宋" w:hAnsi="仿宋" w:eastAsia="仿宋" w:cs="仿宋"/>
          <w:sz w:val="24"/>
          <w:szCs w:val="24"/>
        </w:rPr>
      </w:pPr>
      <w:r>
        <w:rPr>
          <w:rFonts w:hint="eastAsia" w:ascii="仿宋" w:hAnsi="仿宋" w:eastAsia="仿宋" w:cs="仿宋"/>
          <w:sz w:val="24"/>
          <w:szCs w:val="24"/>
        </w:rPr>
        <w:t>中小企业划型标准规定</w:t>
      </w:r>
    </w:p>
    <w:p>
      <w:pPr>
        <w:pStyle w:val="36"/>
        <w:outlineLvl w:val="9"/>
        <w:rPr>
          <w:rFonts w:hint="eastAsia" w:ascii="仿宋" w:hAnsi="仿宋" w:eastAsia="仿宋" w:cs="仿宋"/>
          <w:sz w:val="24"/>
          <w:szCs w:val="24"/>
        </w:rPr>
      </w:pPr>
      <w:r>
        <w:rPr>
          <w:rFonts w:hint="eastAsia" w:ascii="仿宋" w:hAnsi="仿宋" w:eastAsia="仿宋" w:cs="仿宋"/>
          <w:sz w:val="24"/>
          <w:szCs w:val="24"/>
        </w:rPr>
        <w:t>一、根据《中华人民共和国中小企业促进法》和《国务院关于进一步促进中小企业发展的若干意见》(国发〔2009〕36号)，制定本规定。</w:t>
      </w:r>
    </w:p>
    <w:p>
      <w:pPr>
        <w:pStyle w:val="36"/>
        <w:outlineLvl w:val="9"/>
        <w:rPr>
          <w:rFonts w:hint="eastAsia" w:ascii="仿宋" w:hAnsi="仿宋" w:eastAsia="仿宋" w:cs="仿宋"/>
          <w:sz w:val="24"/>
          <w:szCs w:val="24"/>
        </w:rPr>
      </w:pPr>
      <w:r>
        <w:rPr>
          <w:rFonts w:hint="eastAsia" w:ascii="仿宋" w:hAnsi="仿宋" w:eastAsia="仿宋" w:cs="仿宋"/>
          <w:sz w:val="24"/>
          <w:szCs w:val="24"/>
        </w:rPr>
        <w:t>二、中小企业划分为中型、小型、微型三种类型，具体标准根据企业从业人员、营业收入、资产总额等指标，结合行业特点制定。</w:t>
      </w:r>
    </w:p>
    <w:p>
      <w:pPr>
        <w:pStyle w:val="36"/>
        <w:outlineLvl w:val="9"/>
        <w:rPr>
          <w:rFonts w:hint="eastAsia" w:ascii="仿宋" w:hAnsi="仿宋" w:eastAsia="仿宋" w:cs="仿宋"/>
          <w:sz w:val="24"/>
          <w:szCs w:val="24"/>
        </w:rPr>
      </w:pPr>
      <w:r>
        <w:rPr>
          <w:rFonts w:hint="eastAsia" w:ascii="仿宋" w:hAnsi="仿宋" w:eastAsia="仿宋" w:cs="仿宋"/>
          <w:sz w:val="24"/>
          <w:szCs w:val="24"/>
        </w:rPr>
        <w:t>三、本规定适用的行业包括：农、林、牧、渔业，工业（包括采矿业，制造业，电力、热力、燃气及水 生产和供应业），建筑业，批发业，零售业，交通运输业（不含铁路运输业），仓储业，邮政业，住宿业， 餐饮业，信息传输业（包括电信、互联网和相关服务），软件和信息技术服务业，房地产开发经营，物业 管理，租赁和商务服务业，其他未列明行业（包括科学研究和技术服务业，水利、环境和公共设施管理业，居民服务、修理和其他服务业，社会工作，文化、体育和娱乐业等）。</w:t>
      </w:r>
    </w:p>
    <w:p>
      <w:pPr>
        <w:pStyle w:val="36"/>
        <w:outlineLvl w:val="9"/>
        <w:rPr>
          <w:rFonts w:hint="eastAsia" w:ascii="仿宋" w:hAnsi="仿宋" w:eastAsia="仿宋" w:cs="仿宋"/>
          <w:sz w:val="24"/>
          <w:szCs w:val="24"/>
        </w:rPr>
      </w:pPr>
      <w:r>
        <w:rPr>
          <w:rFonts w:hint="eastAsia" w:ascii="仿宋" w:hAnsi="仿宋" w:eastAsia="仿宋" w:cs="仿宋"/>
          <w:sz w:val="24"/>
          <w:szCs w:val="24"/>
        </w:rPr>
        <w:t>四、各行业划型标准为：</w:t>
      </w:r>
    </w:p>
    <w:p>
      <w:pPr>
        <w:pStyle w:val="36"/>
        <w:outlineLvl w:val="9"/>
        <w:rPr>
          <w:rFonts w:hint="eastAsia" w:ascii="仿宋" w:hAnsi="仿宋" w:eastAsia="仿宋" w:cs="仿宋"/>
          <w:sz w:val="24"/>
          <w:szCs w:val="24"/>
        </w:rPr>
      </w:pPr>
      <w:r>
        <w:rPr>
          <w:rFonts w:hint="eastAsia" w:ascii="仿宋" w:hAnsi="仿宋" w:eastAsia="仿宋" w:cs="仿宋"/>
          <w:sz w:val="24"/>
          <w:szCs w:val="24"/>
        </w:rPr>
        <w:t>（一）农、林、牧、渔业。营业收入20000万元以下的为中小微型企业。其中，营业收入500万元及以上的为中型企业，营业收入50万元及以上的为小型企业，营业收入50万元以下的为微型企业。</w:t>
      </w:r>
    </w:p>
    <w:p>
      <w:pPr>
        <w:pStyle w:val="36"/>
        <w:outlineLvl w:val="9"/>
        <w:rPr>
          <w:rFonts w:hint="eastAsia" w:ascii="仿宋" w:hAnsi="仿宋" w:eastAsia="仿宋" w:cs="仿宋"/>
          <w:sz w:val="24"/>
          <w:szCs w:val="24"/>
        </w:rPr>
      </w:pPr>
      <w:r>
        <w:rPr>
          <w:rFonts w:hint="eastAsia" w:ascii="仿宋" w:hAnsi="仿宋" w:eastAsia="仿宋" w:cs="仿宋"/>
          <w:sz w:val="24"/>
          <w:szCs w:val="24"/>
        </w:rPr>
        <w:t>（二）工业。从业人员1000人以下或营业收入40000万元以下的为中小微型企业。其中，从业人员300 人及以上，且营业收入2000万元及以上的为中型企业；从业人员20人及以上，且营业收入300万元及以上的为小型企业；从业人员20人以下或营业收入300万元以下的为微型企业。</w:t>
      </w:r>
    </w:p>
    <w:p>
      <w:pPr>
        <w:pStyle w:val="36"/>
        <w:outlineLvl w:val="9"/>
        <w:rPr>
          <w:rFonts w:hint="eastAsia" w:ascii="仿宋" w:hAnsi="仿宋" w:eastAsia="仿宋" w:cs="仿宋"/>
          <w:sz w:val="24"/>
          <w:szCs w:val="24"/>
        </w:rPr>
      </w:pPr>
      <w:r>
        <w:rPr>
          <w:rFonts w:hint="eastAsia" w:ascii="仿宋" w:hAnsi="仿宋" w:eastAsia="仿宋" w:cs="仿宋"/>
          <w:sz w:val="24"/>
          <w:szCs w:val="24"/>
        </w:rPr>
        <w:t>（三）建筑业。营业收入80000万元以下或资产总额80000万元以下的为中小微型企业。其中，营业收入 6000万元及以上，且资产总额5000万元及以上的为中型企业；营业收入300万元及以上，且资产总额300万元及以上的为小型企业；营业收入300万元以下或资产总额300万元以下的为微型企业。</w:t>
      </w:r>
    </w:p>
    <w:p>
      <w:pPr>
        <w:pStyle w:val="36"/>
        <w:outlineLvl w:val="9"/>
        <w:rPr>
          <w:rFonts w:hint="eastAsia" w:ascii="仿宋" w:hAnsi="仿宋" w:eastAsia="仿宋" w:cs="仿宋"/>
          <w:sz w:val="24"/>
          <w:szCs w:val="24"/>
        </w:rPr>
      </w:pPr>
      <w:r>
        <w:rPr>
          <w:rFonts w:hint="eastAsia" w:ascii="仿宋" w:hAnsi="仿宋" w:eastAsia="仿宋" w:cs="仿宋"/>
          <w:sz w:val="24"/>
          <w:szCs w:val="24"/>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pPr>
        <w:pStyle w:val="36"/>
        <w:outlineLvl w:val="9"/>
        <w:rPr>
          <w:rFonts w:hint="eastAsia" w:ascii="仿宋" w:hAnsi="仿宋" w:eastAsia="仿宋" w:cs="仿宋"/>
          <w:sz w:val="24"/>
          <w:szCs w:val="24"/>
        </w:rPr>
      </w:pPr>
      <w:r>
        <w:rPr>
          <w:rFonts w:hint="eastAsia" w:ascii="仿宋" w:hAnsi="仿宋" w:eastAsia="仿宋" w:cs="仿宋"/>
          <w:sz w:val="24"/>
          <w:szCs w:val="24"/>
        </w:rPr>
        <w:t>（五）零售业。从业人员300人以下或营业收入20000万元以下的为中小微型企业。其中，从业人员50 人及以上，且营业收入500万元及以上的为中型企业；从业人员10人及以上，且营业收入100万元及以上的为小型企业；从业人员10人以下或营业收入100万元以下的为微型企业。</w:t>
      </w:r>
    </w:p>
    <w:p>
      <w:pPr>
        <w:pStyle w:val="36"/>
        <w:outlineLvl w:val="9"/>
        <w:rPr>
          <w:rFonts w:hint="eastAsia" w:ascii="仿宋" w:hAnsi="仿宋" w:eastAsia="仿宋" w:cs="仿宋"/>
          <w:sz w:val="24"/>
          <w:szCs w:val="24"/>
        </w:rPr>
      </w:pPr>
      <w:r>
        <w:rPr>
          <w:rFonts w:hint="eastAsia" w:ascii="仿宋" w:hAnsi="仿宋" w:eastAsia="仿宋" w:cs="仿宋"/>
          <w:sz w:val="24"/>
          <w:szCs w:val="24"/>
        </w:rPr>
        <w:t>（六）交通运输业。从业人员1000人以下或营业收入30000万元以下的为中小微型企业。其中，从业人 员300人及以上，且营业收入3000万元及以上的为中型企业；从业人员20人及以上，且营业收入200万元及以上的为小型企业；从业人员20人以下或营业收入200万元以下的为微型企业。</w:t>
      </w:r>
    </w:p>
    <w:p>
      <w:pPr>
        <w:pStyle w:val="36"/>
        <w:outlineLvl w:val="9"/>
        <w:rPr>
          <w:rFonts w:hint="eastAsia" w:ascii="仿宋" w:hAnsi="仿宋" w:eastAsia="仿宋" w:cs="仿宋"/>
          <w:sz w:val="24"/>
          <w:szCs w:val="24"/>
        </w:rPr>
      </w:pPr>
      <w:r>
        <w:rPr>
          <w:rFonts w:hint="eastAsia" w:ascii="仿宋" w:hAnsi="仿宋" w:eastAsia="仿宋" w:cs="仿宋"/>
          <w:sz w:val="24"/>
          <w:szCs w:val="24"/>
        </w:rPr>
        <w:t>（七）仓储业。从业人员200人以下或营业收入30000万元以下的为中小微型企业。其中，从业人员100 人及以上，且营业收入1000万元及以上的为中型企业；从业人员20人及以上，且营业收入100万元及以上的为小型企业；从业人员20人以下或营业收入100万元以下的为微型企业。</w:t>
      </w:r>
    </w:p>
    <w:p>
      <w:pPr>
        <w:pStyle w:val="36"/>
        <w:outlineLvl w:val="9"/>
        <w:rPr>
          <w:rFonts w:hint="eastAsia" w:ascii="仿宋" w:hAnsi="仿宋" w:eastAsia="仿宋" w:cs="仿宋"/>
          <w:sz w:val="24"/>
          <w:szCs w:val="24"/>
        </w:rPr>
      </w:pPr>
      <w:r>
        <w:rPr>
          <w:rFonts w:hint="eastAsia" w:ascii="仿宋" w:hAnsi="仿宋" w:eastAsia="仿宋" w:cs="仿宋"/>
          <w:sz w:val="24"/>
          <w:szCs w:val="24"/>
        </w:rPr>
        <w:t>（八）邮政业。从业人员1000人以下或营业收入30000万元以下的为中小微型企业。其中，从业人员300 人及以上，且营业收入2000万元及以上的为中型企业；从业人员20人及以上，且营业收入100万元及以上的为小型企业；从业人员20人以下或营业收入100万元以下的为微型企业。</w:t>
      </w:r>
    </w:p>
    <w:p>
      <w:pPr>
        <w:pStyle w:val="36"/>
        <w:outlineLvl w:val="9"/>
        <w:rPr>
          <w:rFonts w:hint="eastAsia" w:ascii="仿宋" w:hAnsi="仿宋" w:eastAsia="仿宋" w:cs="仿宋"/>
          <w:sz w:val="24"/>
          <w:szCs w:val="24"/>
        </w:rPr>
      </w:pPr>
      <w:r>
        <w:rPr>
          <w:rFonts w:hint="eastAsia" w:ascii="仿宋" w:hAnsi="仿宋" w:eastAsia="仿宋" w:cs="仿宋"/>
          <w:sz w:val="24"/>
          <w:szCs w:val="24"/>
        </w:rPr>
        <w:t>（九）住宿业。从业人员300人以下或营业收入10000万元以下的为中小微型企业。其中，从业人员100 人及以上，且营业收入2000万元及以上的为中型企业；从业人员10人及以上，且营业收入100万元及以上的为小型企业；从业人员10人以下或营业收入100万元以下的为微型企业。</w:t>
      </w:r>
    </w:p>
    <w:p>
      <w:pPr>
        <w:pStyle w:val="36"/>
        <w:outlineLvl w:val="9"/>
        <w:rPr>
          <w:rFonts w:hint="eastAsia" w:ascii="仿宋" w:hAnsi="仿宋" w:eastAsia="仿宋" w:cs="仿宋"/>
          <w:sz w:val="24"/>
          <w:szCs w:val="24"/>
        </w:rPr>
      </w:pPr>
      <w:r>
        <w:rPr>
          <w:rFonts w:hint="eastAsia" w:ascii="仿宋" w:hAnsi="仿宋" w:eastAsia="仿宋" w:cs="仿宋"/>
          <w:sz w:val="24"/>
          <w:szCs w:val="24"/>
        </w:rPr>
        <w:t>（十）餐饮业。从业人员300人以下或营业收入10000万元以下的为中小微型企业。其中，从业人员100 人及以上，且营业收入2000万元及以上的为中型企业；从业人员10人及以上，且营业收入100万元及以上的为小型企业；从业人员10人以下或营业收入100万元以下的为微型企业。</w:t>
      </w:r>
    </w:p>
    <w:p>
      <w:pPr>
        <w:pStyle w:val="36"/>
        <w:outlineLvl w:val="9"/>
        <w:rPr>
          <w:rFonts w:hint="eastAsia" w:ascii="仿宋" w:hAnsi="仿宋" w:eastAsia="仿宋" w:cs="仿宋"/>
          <w:sz w:val="24"/>
          <w:szCs w:val="24"/>
        </w:rPr>
      </w:pPr>
      <w:r>
        <w:rPr>
          <w:rFonts w:hint="eastAsia" w:ascii="仿宋" w:hAnsi="仿宋" w:eastAsia="仿宋" w:cs="仿宋"/>
          <w:sz w:val="24"/>
          <w:szCs w:val="24"/>
        </w:rPr>
        <w:t>（十一）信息传输业。从业人员2000人以下或营业收入100000万元以下的为中小微型企业。其中，从业 人员100人及以上，且营业收入1000万元及以上的为中型企业；从业人员10人及以上，且营业收入100万元</w:t>
      </w:r>
    </w:p>
    <w:p>
      <w:pPr>
        <w:pStyle w:val="36"/>
        <w:outlineLvl w:val="9"/>
        <w:rPr>
          <w:rFonts w:hint="eastAsia" w:ascii="仿宋" w:hAnsi="仿宋" w:eastAsia="仿宋" w:cs="仿宋"/>
          <w:sz w:val="24"/>
          <w:szCs w:val="24"/>
        </w:rPr>
      </w:pPr>
      <w:r>
        <w:rPr>
          <w:rFonts w:hint="eastAsia" w:ascii="仿宋" w:hAnsi="仿宋" w:eastAsia="仿宋" w:cs="仿宋"/>
          <w:sz w:val="24"/>
          <w:szCs w:val="24"/>
        </w:rPr>
        <w:t>及以上的为小型企业；从业人员10人以下或营业收入100万元以下的为微型企业。</w:t>
      </w:r>
    </w:p>
    <w:p>
      <w:pPr>
        <w:pStyle w:val="36"/>
        <w:outlineLvl w:val="9"/>
        <w:rPr>
          <w:rFonts w:hint="eastAsia" w:ascii="仿宋" w:hAnsi="仿宋" w:eastAsia="仿宋" w:cs="仿宋"/>
          <w:sz w:val="24"/>
          <w:szCs w:val="24"/>
        </w:rPr>
      </w:pPr>
      <w:r>
        <w:rPr>
          <w:rFonts w:hint="eastAsia" w:ascii="仿宋" w:hAnsi="仿宋" w:eastAsia="仿宋" w:cs="仿宋"/>
          <w:sz w:val="24"/>
          <w:szCs w:val="24"/>
        </w:rPr>
        <w:t>（十二）软件和信息技术服务业。从业人员300人以下或营业收入10000万元以下的为中小微型企业。其 中，从业人员100人及以上，且营业收入1000万元及以上的为中型企业；从业人员10人及以上，且营业收入50万元及以上的为小型企业；从业人员10人以下或营业收入50万元以下的为微型企业。</w:t>
      </w:r>
    </w:p>
    <w:p>
      <w:pPr>
        <w:pStyle w:val="36"/>
        <w:outlineLvl w:val="9"/>
        <w:rPr>
          <w:rFonts w:hint="eastAsia" w:ascii="仿宋" w:hAnsi="仿宋" w:eastAsia="仿宋" w:cs="仿宋"/>
          <w:sz w:val="24"/>
          <w:szCs w:val="24"/>
        </w:rPr>
      </w:pPr>
      <w:r>
        <w:rPr>
          <w:rFonts w:hint="eastAsia" w:ascii="仿宋" w:hAnsi="仿宋" w:eastAsia="仿宋" w:cs="仿宋"/>
          <w:sz w:val="24"/>
          <w:szCs w:val="24"/>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pPr>
        <w:pStyle w:val="36"/>
        <w:outlineLvl w:val="9"/>
        <w:rPr>
          <w:rFonts w:hint="eastAsia" w:ascii="仿宋" w:hAnsi="仿宋" w:eastAsia="仿宋" w:cs="仿宋"/>
          <w:sz w:val="24"/>
          <w:szCs w:val="24"/>
        </w:rPr>
      </w:pPr>
      <w:r>
        <w:rPr>
          <w:rFonts w:hint="eastAsia" w:ascii="仿宋" w:hAnsi="仿宋" w:eastAsia="仿宋" w:cs="仿宋"/>
          <w:sz w:val="24"/>
          <w:szCs w:val="24"/>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pPr>
        <w:pStyle w:val="36"/>
        <w:outlineLvl w:val="9"/>
        <w:rPr>
          <w:rFonts w:hint="eastAsia" w:ascii="仿宋" w:hAnsi="仿宋" w:eastAsia="仿宋" w:cs="仿宋"/>
          <w:sz w:val="24"/>
          <w:szCs w:val="24"/>
        </w:rPr>
      </w:pPr>
      <w:r>
        <w:rPr>
          <w:rFonts w:hint="eastAsia" w:ascii="仿宋" w:hAnsi="仿宋" w:eastAsia="仿宋" w:cs="仿宋"/>
          <w:sz w:val="24"/>
          <w:szCs w:val="24"/>
        </w:rPr>
        <w:t>（十五）租赁和商务服务业。从业人员300人以下或资产总额120000万元以下的为中小微型企业。其中， 从业人员100人及以上，且资产总额8000万元及以上的为中型企业；从业人员10人及以上，且资产总额100万元及以上的为小型企业；从业人员10人以下或资产总额100万元以下的为微型企业。</w:t>
      </w:r>
    </w:p>
    <w:p>
      <w:pPr>
        <w:pStyle w:val="36"/>
        <w:outlineLvl w:val="9"/>
        <w:rPr>
          <w:rFonts w:hint="eastAsia" w:ascii="仿宋" w:hAnsi="仿宋" w:eastAsia="仿宋" w:cs="仿宋"/>
          <w:sz w:val="24"/>
          <w:szCs w:val="24"/>
        </w:rPr>
      </w:pPr>
      <w:r>
        <w:rPr>
          <w:rFonts w:hint="eastAsia" w:ascii="仿宋" w:hAnsi="仿宋" w:eastAsia="仿宋" w:cs="仿宋"/>
          <w:sz w:val="24"/>
          <w:szCs w:val="24"/>
        </w:rPr>
        <w:t>（十六）其他未列明行业。从业人员300人以下的为中小微型企业。其中，从业人员100人及以上的为中型企业；从业人员10人及以上的为小型企业；从业人员10人以下的为微型企业。</w:t>
      </w:r>
    </w:p>
    <w:p>
      <w:pPr>
        <w:pStyle w:val="36"/>
        <w:outlineLvl w:val="9"/>
        <w:rPr>
          <w:rFonts w:hint="eastAsia" w:ascii="仿宋" w:hAnsi="仿宋" w:eastAsia="仿宋" w:cs="仿宋"/>
          <w:sz w:val="24"/>
          <w:szCs w:val="24"/>
        </w:rPr>
      </w:pPr>
      <w:r>
        <w:rPr>
          <w:rFonts w:hint="eastAsia" w:ascii="仿宋" w:hAnsi="仿宋" w:eastAsia="仿宋" w:cs="仿宋"/>
          <w:sz w:val="24"/>
          <w:szCs w:val="24"/>
        </w:rPr>
        <w:t>五、企业类型的划分以统计部门的统计数据为依据。</w:t>
      </w:r>
    </w:p>
    <w:p>
      <w:pPr>
        <w:pStyle w:val="36"/>
        <w:outlineLvl w:val="9"/>
        <w:rPr>
          <w:rFonts w:hint="eastAsia" w:ascii="仿宋" w:hAnsi="仿宋" w:eastAsia="仿宋" w:cs="仿宋"/>
          <w:sz w:val="24"/>
          <w:szCs w:val="24"/>
        </w:rPr>
      </w:pPr>
      <w:r>
        <w:rPr>
          <w:rFonts w:hint="eastAsia" w:ascii="仿宋" w:hAnsi="仿宋" w:eastAsia="仿宋" w:cs="仿宋"/>
          <w:sz w:val="24"/>
          <w:szCs w:val="24"/>
        </w:rPr>
        <w:t>六、本规定适用于在中华人民共和国境内依法设立的各类所有制和各种组织形式的企业。个体工商户和本规定以外的行业，参照本规定进行划型。</w:t>
      </w:r>
    </w:p>
    <w:p>
      <w:pPr>
        <w:pStyle w:val="36"/>
        <w:outlineLvl w:val="9"/>
        <w:rPr>
          <w:rFonts w:hint="eastAsia" w:ascii="仿宋" w:hAnsi="仿宋" w:eastAsia="仿宋" w:cs="仿宋"/>
          <w:sz w:val="24"/>
          <w:szCs w:val="24"/>
        </w:rPr>
      </w:pPr>
      <w:r>
        <w:rPr>
          <w:rFonts w:hint="eastAsia" w:ascii="仿宋" w:hAnsi="仿宋" w:eastAsia="仿宋" w:cs="仿宋"/>
          <w:sz w:val="24"/>
          <w:szCs w:val="24"/>
        </w:rPr>
        <w:t>七、本规定的中型企业标准上限即为大型企业标准的下限，国家统计部门据此制定大中小微型企业的统计分类。国务院有关部门据此进行相关数据分析，不得制定与本规定不一致的企业划型标准。</w:t>
      </w:r>
    </w:p>
    <w:p>
      <w:pPr>
        <w:pStyle w:val="36"/>
        <w:outlineLvl w:val="9"/>
        <w:rPr>
          <w:rFonts w:hint="eastAsia" w:ascii="仿宋" w:hAnsi="仿宋" w:eastAsia="仿宋" w:cs="仿宋"/>
          <w:sz w:val="24"/>
          <w:szCs w:val="24"/>
        </w:rPr>
      </w:pPr>
      <w:r>
        <w:rPr>
          <w:rFonts w:hint="eastAsia" w:ascii="仿宋" w:hAnsi="仿宋" w:eastAsia="仿宋" w:cs="仿宋"/>
          <w:sz w:val="24"/>
          <w:szCs w:val="24"/>
        </w:rPr>
        <w:t>八、本规定由工业和信息化部、国家统计局会同有关部门根据《国民经济行业分类》修订情况和企业发展变化情况适时修订。</w:t>
      </w:r>
    </w:p>
    <w:p>
      <w:pPr>
        <w:pStyle w:val="36"/>
        <w:outlineLvl w:val="9"/>
        <w:rPr>
          <w:rFonts w:hint="eastAsia" w:ascii="仿宋" w:hAnsi="仿宋" w:eastAsia="仿宋" w:cs="仿宋"/>
          <w:sz w:val="24"/>
          <w:szCs w:val="24"/>
        </w:rPr>
      </w:pPr>
      <w:r>
        <w:rPr>
          <w:rFonts w:hint="eastAsia" w:ascii="仿宋" w:hAnsi="仿宋" w:eastAsia="仿宋" w:cs="仿宋"/>
          <w:sz w:val="24"/>
          <w:szCs w:val="24"/>
        </w:rPr>
        <w:t>九、本规定由工业和信息化部、国家统计局会同有关部门负责解释。</w:t>
      </w:r>
    </w:p>
    <w:p>
      <w:pPr>
        <w:pStyle w:val="36"/>
        <w:outlineLvl w:val="9"/>
        <w:rPr>
          <w:rFonts w:hint="eastAsia" w:ascii="仿宋" w:hAnsi="仿宋" w:eastAsia="仿宋" w:cs="仿宋"/>
          <w:sz w:val="24"/>
          <w:szCs w:val="24"/>
        </w:rPr>
      </w:pPr>
      <w:r>
        <w:rPr>
          <w:rFonts w:hint="eastAsia" w:ascii="仿宋" w:hAnsi="仿宋" w:eastAsia="仿宋" w:cs="仿宋"/>
          <w:sz w:val="24"/>
          <w:szCs w:val="24"/>
        </w:rPr>
        <w:t>十、本规定自发布之日起执行，原国家经贸委、原国家计委、财政部和国家统计局2003年颁布的《中小企业标准暂行规定》同时废止。</w:t>
      </w:r>
    </w:p>
    <w:p>
      <w:pPr>
        <w:pStyle w:val="36"/>
        <w:outlineLvl w:val="9"/>
        <w:rPr>
          <w:rFonts w:hint="eastAsia" w:ascii="仿宋" w:hAnsi="仿宋" w:eastAsia="仿宋" w:cs="仿宋"/>
          <w:sz w:val="24"/>
          <w:szCs w:val="24"/>
        </w:rPr>
      </w:pPr>
    </w:p>
    <w:p>
      <w:pPr>
        <w:pStyle w:val="36"/>
        <w:outlineLvl w:val="9"/>
        <w:rPr>
          <w:rFonts w:hint="eastAsia" w:ascii="仿宋" w:hAnsi="仿宋" w:eastAsia="仿宋" w:cs="仿宋"/>
          <w:sz w:val="24"/>
          <w:szCs w:val="24"/>
        </w:rPr>
      </w:pPr>
    </w:p>
    <w:p>
      <w:pPr>
        <w:pStyle w:val="36"/>
        <w:outlineLvl w:val="9"/>
        <w:rPr>
          <w:rFonts w:hint="eastAsia" w:ascii="仿宋" w:hAnsi="仿宋" w:eastAsia="仿宋" w:cs="仿宋"/>
          <w:sz w:val="24"/>
          <w:szCs w:val="24"/>
        </w:rPr>
      </w:pPr>
    </w:p>
    <w:p>
      <w:pPr>
        <w:pStyle w:val="15"/>
        <w:ind w:left="0" w:leftChars="0" w:firstLine="0" w:firstLineChars="0"/>
        <w:rPr>
          <w:color w:val="auto"/>
          <w:lang w:eastAsia="zh-CN"/>
        </w:rPr>
      </w:pPr>
    </w:p>
    <w:sectPr>
      <w:headerReference r:id="rId8" w:type="default"/>
      <w:footerReference r:id="rId9"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_x000B__x000C_">
    <w:altName w:val="Courier New"/>
    <w:panose1 w:val="00000000000000000000"/>
    <w:charset w:val="00"/>
    <w:family w:val="roman"/>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MingLiU">
    <w:altName w:val="PMingLiU-ExtB"/>
    <w:panose1 w:val="02020509000000000000"/>
    <w:charset w:val="88"/>
    <w:family w:val="auto"/>
    <w:pitch w:val="default"/>
    <w:sig w:usb0="00000000" w:usb1="00000000" w:usb2="00000016" w:usb3="00000000" w:csb0="00100001" w:csb1="00000000"/>
  </w:font>
  <w:font w:name="仿宋">
    <w:panose1 w:val="02010609060101010101"/>
    <w:charset w:val="86"/>
    <w:family w:val="auto"/>
    <w:pitch w:val="default"/>
    <w:sig w:usb0="800002BF" w:usb1="38CF7CFA" w:usb2="00000016" w:usb3="00000000" w:csb0="00040001" w:csb1="00000000"/>
  </w:font>
  <w:font w:name="Wingdings 2">
    <w:altName w:val="Wingdings"/>
    <w:panose1 w:val="05020102010507070707"/>
    <w:charset w:val="00"/>
    <w:family w:val="auto"/>
    <w:pitch w:val="default"/>
    <w:sig w:usb0="00000000" w:usb1="00000000" w:usb2="00000000" w:usb3="00000000" w:csb0="80000000" w:csb1="00000000"/>
  </w:font>
  <w:font w:name="华文中宋">
    <w:altName w:val="宋体"/>
    <w:panose1 w:val="02010600040101010101"/>
    <w:charset w:val="86"/>
    <w:family w:val="auto"/>
    <w:pitch w:val="default"/>
    <w:sig w:usb0="00000000" w:usb1="00000000" w:usb2="00000000" w:usb3="00000000" w:csb0="0004009F" w:csb1="DFD70000"/>
  </w:font>
  <w:font w:name="楷体_GB2312">
    <w:altName w:val="楷体"/>
    <w:panose1 w:val="00000000000000000000"/>
    <w:charset w:val="86"/>
    <w:family w:val="modern"/>
    <w:pitch w:val="default"/>
    <w:sig w:usb0="00000000" w:usb1="00000000" w:usb2="00000000" w:usb3="00000000" w:csb0="00040000" w:csb1="00000000"/>
  </w:font>
  <w:font w:name="Kingsoft Symbol">
    <w:altName w:val="Symbol"/>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PMingLiU-ExtB">
    <w:panose1 w:val="02020500000000000000"/>
    <w:charset w:val="88"/>
    <w:family w:val="auto"/>
    <w:pitch w:val="default"/>
    <w:sig w:usb0="8000002F" w:usb1="02000008" w:usb2="00000000" w:usb3="00000000" w:csb0="0010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right="360"/>
      <w:jc w:val="both"/>
    </w:pPr>
    <w:r>
      <w:rPr>
        <w:sz w:val="16"/>
        <w:lang w:eastAsia="zh-CN" w:bidi="ar-S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OUHjVccBAACdAwAADgAAAAAAAAABACAAAAAeAQAAZHJzL2Uyb0RvYy54&#10;bWxQSwUGAAAAAAYABgBZAQAAVwUAAAAA&#10;">
              <v:fill on="f" focussize="0,0"/>
              <v:stroke on="f"/>
              <v:imagedata o:title=""/>
              <o:lock v:ext="edit" aspectratio="f"/>
              <v:textbox inset="0mm,0mm,0mm,0mm" style="mso-fit-shape-to-text:t;">
                <w:txbxContent>
                  <w:p/>
                </w:txbxContent>
              </v:textbox>
            </v:shape>
          </w:pict>
        </mc:Fallback>
      </mc:AlternateContent>
    </w:r>
    <w:r>
      <w:rPr>
        <w:rFonts w:hint="eastAsia"/>
        <w:sz w:val="16"/>
        <w:szCs w:val="16"/>
      </w:rPr>
      <w:t xml:space="preserve"> </w:t>
    </w:r>
    <w:r>
      <w:rPr>
        <w:rFonts w:hint="eastAsia"/>
        <w:color w:val="800000"/>
        <w:sz w:val="16"/>
        <w:szCs w:val="20"/>
        <w:lang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right="360"/>
      <w:jc w:val="both"/>
    </w:pPr>
    <w:r>
      <w:rPr>
        <w:sz w:val="16"/>
        <w:lang w:eastAsia="zh-CN" w:bidi="ar-SA"/>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8"/>
                          </w:pP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HbBNzHIAQAAnQMAAA4AAAAAAAAAAQAgAAAAHgEAAGRycy9lMm9Eb2Mu&#10;eG1sUEsFBgAAAAAGAAYAWQEAAFgFAAAAAA==&#10;">
              <v:fill on="f" focussize="0,0"/>
              <v:stroke on="f"/>
              <v:imagedata o:title=""/>
              <o:lock v:ext="edit" aspectratio="f"/>
              <v:textbox inset="0mm,0mm,0mm,0mm" style="mso-fit-shape-to-text:t;">
                <w:txbxContent>
                  <w:p>
                    <w:pPr>
                      <w:pStyle w:val="18"/>
                    </w:pPr>
                  </w:p>
                </w:txbxContent>
              </v:textbox>
            </v:shape>
          </w:pict>
        </mc:Fallback>
      </mc:AlternateContent>
    </w:r>
    <w:r>
      <w:rPr>
        <w:rFonts w:hint="eastAsia"/>
        <w:sz w:val="16"/>
        <w:szCs w:val="16"/>
      </w:rPr>
      <w:t xml:space="preserve"> </w:t>
    </w:r>
    <w:r>
      <w:rPr>
        <w:rFonts w:hint="eastAsia"/>
        <w:color w:val="800000"/>
        <w:sz w:val="16"/>
        <w:szCs w:val="20"/>
        <w:lang w:eastAsia="zh-CN"/>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right="360"/>
      <w:jc w:val="both"/>
    </w:pPr>
    <w:r>
      <w:rPr>
        <w:sz w:val="13"/>
        <w:lang w:eastAsia="zh-CN" w:bidi="ar-SA"/>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8"/>
                          </w:pPr>
                          <w:r>
                            <w:fldChar w:fldCharType="begin"/>
                          </w:r>
                          <w:r>
                            <w:instrText xml:space="preserve"> PAGE  \* MERGEFORMAT </w:instrText>
                          </w:r>
                          <w:r>
                            <w:fldChar w:fldCharType="separate"/>
                          </w:r>
                          <w:r>
                            <w:t>52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XFNE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lxTREMQIAAGMEAAAOAAAAAAAAAAEAIAAAAB8BAABkcnMvZTJvRG9jLnhtbFBLBQYA&#10;AAAABgAGAFkBAADCBQAAAAA=&#10;">
              <v:fill on="f" focussize="0,0"/>
              <v:stroke on="f" weight="0.5pt"/>
              <v:imagedata o:title=""/>
              <o:lock v:ext="edit" aspectratio="f"/>
              <v:textbox inset="0mm,0mm,0mm,0mm" style="mso-fit-shape-to-text:t;">
                <w:txbxContent>
                  <w:p>
                    <w:pPr>
                      <w:pStyle w:val="18"/>
                    </w:pPr>
                    <w:r>
                      <w:fldChar w:fldCharType="begin"/>
                    </w:r>
                    <w:r>
                      <w:instrText xml:space="preserve"> PAGE  \* MERGEFORMAT </w:instrText>
                    </w:r>
                    <w:r>
                      <w:fldChar w:fldCharType="separate"/>
                    </w:r>
                    <w:r>
                      <w:t>52</w:t>
                    </w:r>
                    <w:r>
                      <w:fldChar w:fldCharType="end"/>
                    </w:r>
                  </w:p>
                </w:txbxContent>
              </v:textbox>
            </v:shape>
          </w:pict>
        </mc:Fallback>
      </mc:AlternateContent>
    </w:r>
    <w:r>
      <w:rPr>
        <w:rFonts w:hint="eastAsia"/>
        <w:sz w:val="13"/>
        <w:szCs w:val="13"/>
      </w:rPr>
      <w:t xml:space="preserve"> </w:t>
    </w:r>
    <w:r>
      <w:rPr>
        <w:rFonts w:hint="eastAsia"/>
      </w:rPr>
      <w:t xml:space="preserve">  </w:t>
    </w:r>
  </w:p>
  <w:p>
    <w:pPr>
      <w:pStyle w:val="18"/>
      <w:tabs>
        <w:tab w:val="center" w:pos="4320"/>
        <w:tab w:val="right" w:pos="8640"/>
        <w:tab w:val="clear" w:pos="4153"/>
        <w:tab w:val="clear" w:pos="8306"/>
      </w:tabs>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rPr>
        <w:lang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8"/>
                          </w:pPr>
                          <w:r>
                            <w:fldChar w:fldCharType="begin"/>
                          </w:r>
                          <w:r>
                            <w:instrText xml:space="preserve"> PAGE  \* MERGEFORMAT </w:instrText>
                          </w:r>
                          <w:r>
                            <w:fldChar w:fldCharType="separate"/>
                          </w:r>
                          <w:r>
                            <w:t>82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HFyM8yAgAAZQQAAA4AAABkcnMvZTJvRG9jLnhtbK1UzY7TMBC+I/EO&#10;lu80bVes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cXIzzICAABlBAAADgAAAAAAAAABACAAAAAfAQAAZHJzL2Uyb0RvYy54bWxQSwUG&#10;AAAAAAYABgBZAQAAwwUAAAAA&#10;">
              <v:fill on="f" focussize="0,0"/>
              <v:stroke on="f" weight="0.5pt"/>
              <v:imagedata o:title=""/>
              <o:lock v:ext="edit" aspectratio="f"/>
              <v:textbox inset="0mm,0mm,0mm,0mm" style="mso-fit-shape-to-text:t;">
                <w:txbxContent>
                  <w:p>
                    <w:pPr>
                      <w:pStyle w:val="18"/>
                    </w:pPr>
                    <w:r>
                      <w:fldChar w:fldCharType="begin"/>
                    </w:r>
                    <w:r>
                      <w:instrText xml:space="preserve"> PAGE  \* MERGEFORMAT </w:instrText>
                    </w:r>
                    <w:r>
                      <w:fldChar w:fldCharType="separate"/>
                    </w:r>
                    <w:r>
                      <w:t>82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0"/>
      </w:pBdr>
      <w:tabs>
        <w:tab w:val="clear" w:pos="4153"/>
        <w:tab w:val="clear" w:pos="8306"/>
      </w:tabs>
      <w:rPr>
        <w:rFonts w:eastAsia="宋体"/>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rPr>
        <w:rFonts w:ascii="宋体" w:hAnsi="宋体" w:eastAsia="宋体" w:cs="宋体"/>
        <w:sz w:val="20"/>
        <w:szCs w:val="20"/>
        <w:lang w:eastAsia="zh-C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rPr>
        <w:rFonts w:ascii="宋体" w:hAnsi="宋体" w:eastAsia="宋体" w:cs="宋体"/>
        <w:sz w:val="20"/>
        <w:szCs w:val="20"/>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0DAD01"/>
    <w:multiLevelType w:val="singleLevel"/>
    <w:tmpl w:val="CF0DAD01"/>
    <w:lvl w:ilvl="0" w:tentative="0">
      <w:start w:val="1"/>
      <w:numFmt w:val="decimal"/>
      <w:suff w:val="space"/>
      <w:lvlText w:val="%1."/>
      <w:lvlJc w:val="left"/>
    </w:lvl>
  </w:abstractNum>
  <w:abstractNum w:abstractNumId="1">
    <w:nsid w:val="0000000D"/>
    <w:multiLevelType w:val="multilevel"/>
    <w:tmpl w:val="0000000D"/>
    <w:lvl w:ilvl="0" w:tentative="0">
      <w:start w:val="1"/>
      <w:numFmt w:val="decimal"/>
      <w:pStyle w:val="9"/>
      <w:lvlText w:val="%1."/>
      <w:lvlJc w:val="left"/>
      <w:pPr>
        <w:tabs>
          <w:tab w:val="left" w:pos="780"/>
        </w:tabs>
        <w:ind w:left="790" w:hanging="430"/>
      </w:pPr>
      <w:rPr>
        <w:rFonts w:hint="eastAsia"/>
      </w:rPr>
    </w:lvl>
    <w:lvl w:ilvl="1" w:tentative="0">
      <w:start w:val="1"/>
      <w:numFmt w:val="decimal"/>
      <w:lvlText w:val="%1.%2"/>
      <w:lvlJc w:val="left"/>
      <w:pPr>
        <w:tabs>
          <w:tab w:val="left" w:pos="880"/>
        </w:tabs>
        <w:ind w:left="880" w:hanging="700"/>
      </w:pPr>
      <w:rPr>
        <w:rFonts w:ascii="宋体" w:hAnsi="宋体" w:eastAsia="宋体" w:cs="Times New Roman"/>
        <w:lang w:val="en-US"/>
      </w:rPr>
    </w:lvl>
    <w:lvl w:ilvl="2" w:tentative="0">
      <w:start w:val="1"/>
      <w:numFmt w:val="decimal"/>
      <w:lvlText w:val="%1.%2.%3"/>
      <w:lvlJc w:val="left"/>
      <w:pPr>
        <w:tabs>
          <w:tab w:val="left" w:pos="1360"/>
        </w:tabs>
        <w:ind w:left="1360" w:hanging="1000"/>
      </w:pPr>
      <w:rPr>
        <w:rFonts w:hint="eastAsia"/>
      </w:rPr>
    </w:lvl>
    <w:lvl w:ilvl="3" w:tentative="0">
      <w:start w:val="1"/>
      <w:numFmt w:val="decimal"/>
      <w:lvlText w:val="%1.%2.%3.%4"/>
      <w:lvlJc w:val="left"/>
      <w:pPr>
        <w:tabs>
          <w:tab w:val="left" w:pos="360"/>
        </w:tabs>
        <w:ind w:left="2344" w:hanging="1984"/>
      </w:pPr>
      <w:rPr>
        <w:rFonts w:hint="eastAsia"/>
      </w:rPr>
    </w:lvl>
    <w:lvl w:ilvl="4" w:tentative="0">
      <w:start w:val="1"/>
      <w:numFmt w:val="decimal"/>
      <w:lvlText w:val="%1.%2.%3.%4.%5"/>
      <w:lvlJc w:val="left"/>
      <w:pPr>
        <w:tabs>
          <w:tab w:val="left" w:pos="2911"/>
        </w:tabs>
        <w:ind w:left="2911" w:hanging="850"/>
      </w:pPr>
      <w:rPr>
        <w:rFonts w:hint="eastAsia"/>
      </w:rPr>
    </w:lvl>
    <w:lvl w:ilvl="5" w:tentative="0">
      <w:start w:val="1"/>
      <w:numFmt w:val="decimal"/>
      <w:lvlText w:val="%1.%2.%3.%4.%5.%6"/>
      <w:lvlJc w:val="left"/>
      <w:pPr>
        <w:tabs>
          <w:tab w:val="left" w:pos="3620"/>
        </w:tabs>
        <w:ind w:left="3620" w:hanging="1134"/>
      </w:pPr>
      <w:rPr>
        <w:rFonts w:hint="eastAsia"/>
      </w:rPr>
    </w:lvl>
    <w:lvl w:ilvl="6" w:tentative="0">
      <w:start w:val="1"/>
      <w:numFmt w:val="decimal"/>
      <w:lvlText w:val="%1.%2.%3.%4.%5.%6.%7"/>
      <w:lvlJc w:val="left"/>
      <w:pPr>
        <w:tabs>
          <w:tab w:val="left" w:pos="4187"/>
        </w:tabs>
        <w:ind w:left="4187" w:hanging="1276"/>
      </w:pPr>
      <w:rPr>
        <w:rFonts w:hint="eastAsia"/>
      </w:rPr>
    </w:lvl>
    <w:lvl w:ilvl="7" w:tentative="0">
      <w:start w:val="1"/>
      <w:numFmt w:val="decimal"/>
      <w:lvlText w:val="%1.%2.%3.%4.%5.%6.%7.%8"/>
      <w:lvlJc w:val="left"/>
      <w:pPr>
        <w:tabs>
          <w:tab w:val="left" w:pos="4754"/>
        </w:tabs>
        <w:ind w:left="4754" w:hanging="1418"/>
      </w:pPr>
      <w:rPr>
        <w:rFonts w:hint="eastAsia"/>
      </w:rPr>
    </w:lvl>
    <w:lvl w:ilvl="8" w:tentative="0">
      <w:start w:val="1"/>
      <w:numFmt w:val="decimal"/>
      <w:lvlText w:val="%1.%2.%3.%4.%5.%6.%7.%8.%9"/>
      <w:lvlJc w:val="left"/>
      <w:pPr>
        <w:tabs>
          <w:tab w:val="left" w:pos="5462"/>
        </w:tabs>
        <w:ind w:left="5462" w:hanging="1700"/>
      </w:pPr>
      <w:rPr>
        <w:rFonts w:hint="eastAsia"/>
      </w:rPr>
    </w:lvl>
  </w:abstractNum>
  <w:abstractNum w:abstractNumId="2">
    <w:nsid w:val="11715540"/>
    <w:multiLevelType w:val="multilevel"/>
    <w:tmpl w:val="11715540"/>
    <w:lvl w:ilvl="0" w:tentative="0">
      <w:start w:val="1"/>
      <w:numFmt w:val="japaneseCounting"/>
      <w:lvlText w:val="（%1）"/>
      <w:lvlJc w:val="left"/>
      <w:pPr>
        <w:tabs>
          <w:tab w:val="left" w:pos="1725"/>
        </w:tabs>
        <w:ind w:left="1725" w:hanging="1080"/>
      </w:pPr>
      <w:rPr>
        <w:rFonts w:hint="default"/>
      </w:rPr>
    </w:lvl>
    <w:lvl w:ilvl="1" w:tentative="0">
      <w:start w:val="1"/>
      <w:numFmt w:val="lowerLetter"/>
      <w:lvlText w:val="%2)"/>
      <w:lvlJc w:val="left"/>
      <w:pPr>
        <w:tabs>
          <w:tab w:val="left" w:pos="1485"/>
        </w:tabs>
        <w:ind w:left="1485" w:hanging="420"/>
      </w:pPr>
    </w:lvl>
    <w:lvl w:ilvl="2" w:tentative="0">
      <w:start w:val="1"/>
      <w:numFmt w:val="lowerRoman"/>
      <w:lvlText w:val="%3."/>
      <w:lvlJc w:val="right"/>
      <w:pPr>
        <w:tabs>
          <w:tab w:val="left" w:pos="1905"/>
        </w:tabs>
        <w:ind w:left="1905" w:hanging="420"/>
      </w:pPr>
    </w:lvl>
    <w:lvl w:ilvl="3" w:tentative="0">
      <w:start w:val="1"/>
      <w:numFmt w:val="decimal"/>
      <w:lvlText w:val="%4."/>
      <w:lvlJc w:val="left"/>
      <w:pPr>
        <w:tabs>
          <w:tab w:val="left" w:pos="2325"/>
        </w:tabs>
        <w:ind w:left="2325" w:hanging="420"/>
      </w:pPr>
    </w:lvl>
    <w:lvl w:ilvl="4" w:tentative="0">
      <w:start w:val="1"/>
      <w:numFmt w:val="lowerLetter"/>
      <w:lvlText w:val="%5)"/>
      <w:lvlJc w:val="left"/>
      <w:pPr>
        <w:tabs>
          <w:tab w:val="left" w:pos="2745"/>
        </w:tabs>
        <w:ind w:left="2745" w:hanging="420"/>
      </w:pPr>
    </w:lvl>
    <w:lvl w:ilvl="5" w:tentative="0">
      <w:start w:val="1"/>
      <w:numFmt w:val="lowerRoman"/>
      <w:lvlText w:val="%6."/>
      <w:lvlJc w:val="right"/>
      <w:pPr>
        <w:tabs>
          <w:tab w:val="left" w:pos="3165"/>
        </w:tabs>
        <w:ind w:left="3165" w:hanging="420"/>
      </w:pPr>
    </w:lvl>
    <w:lvl w:ilvl="6" w:tentative="0">
      <w:start w:val="1"/>
      <w:numFmt w:val="decimal"/>
      <w:lvlText w:val="%7."/>
      <w:lvlJc w:val="left"/>
      <w:pPr>
        <w:tabs>
          <w:tab w:val="left" w:pos="3585"/>
        </w:tabs>
        <w:ind w:left="3585" w:hanging="420"/>
      </w:pPr>
    </w:lvl>
    <w:lvl w:ilvl="7" w:tentative="0">
      <w:start w:val="1"/>
      <w:numFmt w:val="lowerLetter"/>
      <w:lvlText w:val="%8)"/>
      <w:lvlJc w:val="left"/>
      <w:pPr>
        <w:tabs>
          <w:tab w:val="left" w:pos="4005"/>
        </w:tabs>
        <w:ind w:left="4005" w:hanging="420"/>
      </w:pPr>
    </w:lvl>
    <w:lvl w:ilvl="8" w:tentative="0">
      <w:start w:val="1"/>
      <w:numFmt w:val="lowerRoman"/>
      <w:lvlText w:val="%9."/>
      <w:lvlJc w:val="right"/>
      <w:pPr>
        <w:tabs>
          <w:tab w:val="left" w:pos="4425"/>
        </w:tabs>
        <w:ind w:left="4425" w:hanging="420"/>
      </w:pPr>
    </w:lvl>
  </w:abstractNum>
  <w:abstractNum w:abstractNumId="3">
    <w:nsid w:val="1D901BD2"/>
    <w:multiLevelType w:val="singleLevel"/>
    <w:tmpl w:val="1D901BD2"/>
    <w:lvl w:ilvl="0" w:tentative="0">
      <w:start w:val="1"/>
      <w:numFmt w:val="decimal"/>
      <w:suff w:val="nothing"/>
      <w:lvlText w:val="（%1）"/>
      <w:lvlJc w:val="left"/>
      <w:rPr>
        <w:rFonts w:hint="default"/>
        <w:sz w:val="20"/>
        <w:szCs w:val="20"/>
      </w:rPr>
    </w:lvl>
  </w:abstractNum>
  <w:abstractNum w:abstractNumId="4">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58"/>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5">
    <w:nsid w:val="55CD4C99"/>
    <w:multiLevelType w:val="singleLevel"/>
    <w:tmpl w:val="55CD4C99"/>
    <w:lvl w:ilvl="0" w:tentative="0">
      <w:start w:val="1"/>
      <w:numFmt w:val="chineseCounting"/>
      <w:suff w:val="nothing"/>
      <w:lvlText w:val="%1、"/>
      <w:lvlJc w:val="left"/>
    </w:lvl>
  </w:abstractNum>
  <w:abstractNum w:abstractNumId="6">
    <w:nsid w:val="78AA6554"/>
    <w:multiLevelType w:val="multilevel"/>
    <w:tmpl w:val="78AA6554"/>
    <w:lvl w:ilvl="0" w:tentative="0">
      <w:start w:val="1"/>
      <w:numFmt w:val="japaneseCounting"/>
      <w:lvlText w:val="（%1）"/>
      <w:lvlJc w:val="left"/>
      <w:pPr>
        <w:tabs>
          <w:tab w:val="left" w:pos="1725"/>
        </w:tabs>
        <w:ind w:left="1725" w:hanging="1080"/>
      </w:pPr>
      <w:rPr>
        <w:rFonts w:hint="default"/>
        <w:lang w:val="en-US"/>
      </w:rPr>
    </w:lvl>
    <w:lvl w:ilvl="1" w:tentative="0">
      <w:start w:val="1"/>
      <w:numFmt w:val="lowerLetter"/>
      <w:lvlText w:val="%2)"/>
      <w:lvlJc w:val="left"/>
      <w:pPr>
        <w:tabs>
          <w:tab w:val="left" w:pos="1485"/>
        </w:tabs>
        <w:ind w:left="1485" w:hanging="420"/>
      </w:pPr>
    </w:lvl>
    <w:lvl w:ilvl="2" w:tentative="0">
      <w:start w:val="1"/>
      <w:numFmt w:val="lowerRoman"/>
      <w:lvlText w:val="%3."/>
      <w:lvlJc w:val="right"/>
      <w:pPr>
        <w:tabs>
          <w:tab w:val="left" w:pos="1905"/>
        </w:tabs>
        <w:ind w:left="1905" w:hanging="420"/>
      </w:pPr>
    </w:lvl>
    <w:lvl w:ilvl="3" w:tentative="0">
      <w:start w:val="1"/>
      <w:numFmt w:val="decimal"/>
      <w:lvlText w:val="%4."/>
      <w:lvlJc w:val="left"/>
      <w:pPr>
        <w:tabs>
          <w:tab w:val="left" w:pos="2325"/>
        </w:tabs>
        <w:ind w:left="2325" w:hanging="420"/>
      </w:pPr>
    </w:lvl>
    <w:lvl w:ilvl="4" w:tentative="0">
      <w:start w:val="1"/>
      <w:numFmt w:val="lowerLetter"/>
      <w:lvlText w:val="%5)"/>
      <w:lvlJc w:val="left"/>
      <w:pPr>
        <w:tabs>
          <w:tab w:val="left" w:pos="2745"/>
        </w:tabs>
        <w:ind w:left="2745" w:hanging="420"/>
      </w:pPr>
    </w:lvl>
    <w:lvl w:ilvl="5" w:tentative="0">
      <w:start w:val="1"/>
      <w:numFmt w:val="lowerRoman"/>
      <w:lvlText w:val="%6."/>
      <w:lvlJc w:val="right"/>
      <w:pPr>
        <w:tabs>
          <w:tab w:val="left" w:pos="3165"/>
        </w:tabs>
        <w:ind w:left="3165" w:hanging="420"/>
      </w:pPr>
    </w:lvl>
    <w:lvl w:ilvl="6" w:tentative="0">
      <w:start w:val="1"/>
      <w:numFmt w:val="decimal"/>
      <w:lvlText w:val="%7."/>
      <w:lvlJc w:val="left"/>
      <w:pPr>
        <w:tabs>
          <w:tab w:val="left" w:pos="3585"/>
        </w:tabs>
        <w:ind w:left="3585" w:hanging="420"/>
      </w:pPr>
    </w:lvl>
    <w:lvl w:ilvl="7" w:tentative="0">
      <w:start w:val="1"/>
      <w:numFmt w:val="lowerLetter"/>
      <w:lvlText w:val="%8)"/>
      <w:lvlJc w:val="left"/>
      <w:pPr>
        <w:tabs>
          <w:tab w:val="left" w:pos="4005"/>
        </w:tabs>
        <w:ind w:left="4005" w:hanging="420"/>
      </w:pPr>
    </w:lvl>
    <w:lvl w:ilvl="8" w:tentative="0">
      <w:start w:val="1"/>
      <w:numFmt w:val="lowerRoman"/>
      <w:lvlText w:val="%9."/>
      <w:lvlJc w:val="right"/>
      <w:pPr>
        <w:tabs>
          <w:tab w:val="left" w:pos="4425"/>
        </w:tabs>
        <w:ind w:left="4425" w:hanging="420"/>
      </w:pPr>
    </w:lvl>
  </w:abstractNum>
  <w:num w:numId="1">
    <w:abstractNumId w:val="1"/>
  </w:num>
  <w:num w:numId="2">
    <w:abstractNumId w:val="4"/>
  </w:num>
  <w:num w:numId="3">
    <w:abstractNumId w:val="5"/>
  </w:num>
  <w:num w:numId="4">
    <w:abstractNumId w:val="2"/>
  </w:num>
  <w:num w:numId="5">
    <w:abstractNumId w:val="6"/>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IwZDYyMzkyMzhhMGNjZDRmZDBmZmE3ZmJjMWI4ODQifQ=="/>
  </w:docVars>
  <w:rsids>
    <w:rsidRoot w:val="430832B2"/>
    <w:rsid w:val="00036274"/>
    <w:rsid w:val="000E7277"/>
    <w:rsid w:val="00153D08"/>
    <w:rsid w:val="001909B2"/>
    <w:rsid w:val="00232484"/>
    <w:rsid w:val="004259D8"/>
    <w:rsid w:val="00461E17"/>
    <w:rsid w:val="00471CA4"/>
    <w:rsid w:val="00562077"/>
    <w:rsid w:val="00597163"/>
    <w:rsid w:val="005D4E0B"/>
    <w:rsid w:val="00643BE3"/>
    <w:rsid w:val="006761BB"/>
    <w:rsid w:val="006D00E3"/>
    <w:rsid w:val="0076445C"/>
    <w:rsid w:val="008276FA"/>
    <w:rsid w:val="008849F7"/>
    <w:rsid w:val="008D1783"/>
    <w:rsid w:val="009143D6"/>
    <w:rsid w:val="00A329DF"/>
    <w:rsid w:val="00A75CA8"/>
    <w:rsid w:val="00AA277B"/>
    <w:rsid w:val="00AB0B74"/>
    <w:rsid w:val="00AF420A"/>
    <w:rsid w:val="00BA4013"/>
    <w:rsid w:val="00C26A7F"/>
    <w:rsid w:val="00C377E4"/>
    <w:rsid w:val="00C57AF5"/>
    <w:rsid w:val="00C74FD6"/>
    <w:rsid w:val="00D00791"/>
    <w:rsid w:val="00D00D67"/>
    <w:rsid w:val="00D03DFD"/>
    <w:rsid w:val="00D84377"/>
    <w:rsid w:val="00DE0124"/>
    <w:rsid w:val="00E56748"/>
    <w:rsid w:val="00EB29FB"/>
    <w:rsid w:val="00ED05CA"/>
    <w:rsid w:val="00F050C2"/>
    <w:rsid w:val="00F70359"/>
    <w:rsid w:val="00FB6C7A"/>
    <w:rsid w:val="011A7771"/>
    <w:rsid w:val="0123584C"/>
    <w:rsid w:val="014631E4"/>
    <w:rsid w:val="014A06FC"/>
    <w:rsid w:val="014F6266"/>
    <w:rsid w:val="01546E4A"/>
    <w:rsid w:val="01E44B68"/>
    <w:rsid w:val="01EE1C57"/>
    <w:rsid w:val="020F7B83"/>
    <w:rsid w:val="02614ACA"/>
    <w:rsid w:val="02E7054D"/>
    <w:rsid w:val="03120DC1"/>
    <w:rsid w:val="03152839"/>
    <w:rsid w:val="03531E23"/>
    <w:rsid w:val="035508BA"/>
    <w:rsid w:val="03B1713F"/>
    <w:rsid w:val="042A106A"/>
    <w:rsid w:val="04E169CA"/>
    <w:rsid w:val="050F221F"/>
    <w:rsid w:val="051E7B81"/>
    <w:rsid w:val="0540137B"/>
    <w:rsid w:val="055661F0"/>
    <w:rsid w:val="0591547A"/>
    <w:rsid w:val="05CE725F"/>
    <w:rsid w:val="05D26519"/>
    <w:rsid w:val="05E43238"/>
    <w:rsid w:val="06141E47"/>
    <w:rsid w:val="06210DD1"/>
    <w:rsid w:val="062E44A1"/>
    <w:rsid w:val="06385AA9"/>
    <w:rsid w:val="063B7194"/>
    <w:rsid w:val="068C17B1"/>
    <w:rsid w:val="068F23C3"/>
    <w:rsid w:val="06A20D46"/>
    <w:rsid w:val="072C60C0"/>
    <w:rsid w:val="073826E5"/>
    <w:rsid w:val="074F6B51"/>
    <w:rsid w:val="08253C96"/>
    <w:rsid w:val="08323FEC"/>
    <w:rsid w:val="085D5AE7"/>
    <w:rsid w:val="086504F8"/>
    <w:rsid w:val="08863C2F"/>
    <w:rsid w:val="08E8360B"/>
    <w:rsid w:val="08FA5444"/>
    <w:rsid w:val="091D420B"/>
    <w:rsid w:val="09231976"/>
    <w:rsid w:val="093F2ABC"/>
    <w:rsid w:val="095073FA"/>
    <w:rsid w:val="09B17236"/>
    <w:rsid w:val="09E92566"/>
    <w:rsid w:val="0A007485"/>
    <w:rsid w:val="0A06531B"/>
    <w:rsid w:val="0A226110"/>
    <w:rsid w:val="0A271261"/>
    <w:rsid w:val="0A51727D"/>
    <w:rsid w:val="0A622E54"/>
    <w:rsid w:val="0A982D0F"/>
    <w:rsid w:val="0AEC1713"/>
    <w:rsid w:val="0AFE7394"/>
    <w:rsid w:val="0B1E6F5E"/>
    <w:rsid w:val="0B213EE8"/>
    <w:rsid w:val="0B2F3756"/>
    <w:rsid w:val="0B472137"/>
    <w:rsid w:val="0B50723E"/>
    <w:rsid w:val="0B5E1C97"/>
    <w:rsid w:val="0B641CFB"/>
    <w:rsid w:val="0B941400"/>
    <w:rsid w:val="0B9E39F1"/>
    <w:rsid w:val="0BA66282"/>
    <w:rsid w:val="0BB54396"/>
    <w:rsid w:val="0BF26C44"/>
    <w:rsid w:val="0C1429D4"/>
    <w:rsid w:val="0C1E558E"/>
    <w:rsid w:val="0CB56FAB"/>
    <w:rsid w:val="0D533015"/>
    <w:rsid w:val="0D593F1E"/>
    <w:rsid w:val="0D9030DE"/>
    <w:rsid w:val="0D9378B6"/>
    <w:rsid w:val="0E3E1813"/>
    <w:rsid w:val="0E7B1344"/>
    <w:rsid w:val="0EB977F0"/>
    <w:rsid w:val="0F631EBA"/>
    <w:rsid w:val="0FA22205"/>
    <w:rsid w:val="10015291"/>
    <w:rsid w:val="10685029"/>
    <w:rsid w:val="10D96120"/>
    <w:rsid w:val="11390DA8"/>
    <w:rsid w:val="114227C7"/>
    <w:rsid w:val="116457F1"/>
    <w:rsid w:val="12326DC2"/>
    <w:rsid w:val="12392131"/>
    <w:rsid w:val="124B311E"/>
    <w:rsid w:val="12891287"/>
    <w:rsid w:val="130308CA"/>
    <w:rsid w:val="1312560D"/>
    <w:rsid w:val="132C218A"/>
    <w:rsid w:val="13486102"/>
    <w:rsid w:val="13D55805"/>
    <w:rsid w:val="13F500CA"/>
    <w:rsid w:val="13F84D28"/>
    <w:rsid w:val="142B46CE"/>
    <w:rsid w:val="14513B82"/>
    <w:rsid w:val="14602089"/>
    <w:rsid w:val="14841E5F"/>
    <w:rsid w:val="14953EB8"/>
    <w:rsid w:val="14A32AD4"/>
    <w:rsid w:val="14AD4D52"/>
    <w:rsid w:val="14CD6092"/>
    <w:rsid w:val="1525173B"/>
    <w:rsid w:val="153674A4"/>
    <w:rsid w:val="153C6A85"/>
    <w:rsid w:val="15447E34"/>
    <w:rsid w:val="156D1711"/>
    <w:rsid w:val="159F732A"/>
    <w:rsid w:val="15C31338"/>
    <w:rsid w:val="15DC0BC8"/>
    <w:rsid w:val="15E839EB"/>
    <w:rsid w:val="16010E59"/>
    <w:rsid w:val="167B61DA"/>
    <w:rsid w:val="171F0B4E"/>
    <w:rsid w:val="172577D0"/>
    <w:rsid w:val="173761B3"/>
    <w:rsid w:val="178644DD"/>
    <w:rsid w:val="17881C02"/>
    <w:rsid w:val="17B20254"/>
    <w:rsid w:val="17EB3771"/>
    <w:rsid w:val="18FE29CF"/>
    <w:rsid w:val="1910625E"/>
    <w:rsid w:val="19445F08"/>
    <w:rsid w:val="19791440"/>
    <w:rsid w:val="19896869"/>
    <w:rsid w:val="198D3D53"/>
    <w:rsid w:val="199F3A59"/>
    <w:rsid w:val="19C72DC1"/>
    <w:rsid w:val="19D24BCD"/>
    <w:rsid w:val="1A463753"/>
    <w:rsid w:val="1A6A7BF0"/>
    <w:rsid w:val="1A6C043C"/>
    <w:rsid w:val="1AA14F3E"/>
    <w:rsid w:val="1AB8732E"/>
    <w:rsid w:val="1ACD57BB"/>
    <w:rsid w:val="1B09565B"/>
    <w:rsid w:val="1B2938B4"/>
    <w:rsid w:val="1B3867B7"/>
    <w:rsid w:val="1B3917D2"/>
    <w:rsid w:val="1B526E30"/>
    <w:rsid w:val="1B5A42F2"/>
    <w:rsid w:val="1B666231"/>
    <w:rsid w:val="1B671EFB"/>
    <w:rsid w:val="1B6E1AFC"/>
    <w:rsid w:val="1BA46EB4"/>
    <w:rsid w:val="1BCA4DEA"/>
    <w:rsid w:val="1BE65325"/>
    <w:rsid w:val="1BEA5C68"/>
    <w:rsid w:val="1BF54431"/>
    <w:rsid w:val="1C154FA2"/>
    <w:rsid w:val="1C6731C0"/>
    <w:rsid w:val="1C752C38"/>
    <w:rsid w:val="1C770BAC"/>
    <w:rsid w:val="1C8812E8"/>
    <w:rsid w:val="1CBF4223"/>
    <w:rsid w:val="1CC048D1"/>
    <w:rsid w:val="1CFF3DC8"/>
    <w:rsid w:val="1D004366"/>
    <w:rsid w:val="1D28001A"/>
    <w:rsid w:val="1D6F5759"/>
    <w:rsid w:val="1D88621E"/>
    <w:rsid w:val="1DA35988"/>
    <w:rsid w:val="1DD65CC8"/>
    <w:rsid w:val="1DDE4B7D"/>
    <w:rsid w:val="1E435DE1"/>
    <w:rsid w:val="1E6813A9"/>
    <w:rsid w:val="1E6D1634"/>
    <w:rsid w:val="1E9C398E"/>
    <w:rsid w:val="1EB458DE"/>
    <w:rsid w:val="1ECE4F82"/>
    <w:rsid w:val="1EE5064C"/>
    <w:rsid w:val="1F5903F9"/>
    <w:rsid w:val="1F5B26D6"/>
    <w:rsid w:val="1F6007D8"/>
    <w:rsid w:val="1F6D08CF"/>
    <w:rsid w:val="1FB748C5"/>
    <w:rsid w:val="203828DD"/>
    <w:rsid w:val="20746CEC"/>
    <w:rsid w:val="20931C4F"/>
    <w:rsid w:val="209D4381"/>
    <w:rsid w:val="20F3403C"/>
    <w:rsid w:val="218454A5"/>
    <w:rsid w:val="21F7470F"/>
    <w:rsid w:val="222A0391"/>
    <w:rsid w:val="2250591D"/>
    <w:rsid w:val="22561186"/>
    <w:rsid w:val="22965E6B"/>
    <w:rsid w:val="22AE28BF"/>
    <w:rsid w:val="22C2713E"/>
    <w:rsid w:val="22D700DE"/>
    <w:rsid w:val="22F917C9"/>
    <w:rsid w:val="23226B91"/>
    <w:rsid w:val="23463622"/>
    <w:rsid w:val="235B1AD6"/>
    <w:rsid w:val="23874BA3"/>
    <w:rsid w:val="239D69FC"/>
    <w:rsid w:val="23CE1A7B"/>
    <w:rsid w:val="23F70746"/>
    <w:rsid w:val="245B2E54"/>
    <w:rsid w:val="24B931D1"/>
    <w:rsid w:val="24CC35FF"/>
    <w:rsid w:val="25002F8D"/>
    <w:rsid w:val="2506545C"/>
    <w:rsid w:val="25546BA5"/>
    <w:rsid w:val="25550156"/>
    <w:rsid w:val="256D43FD"/>
    <w:rsid w:val="25FB512C"/>
    <w:rsid w:val="26204460"/>
    <w:rsid w:val="262B2929"/>
    <w:rsid w:val="267D2FA7"/>
    <w:rsid w:val="26995AE5"/>
    <w:rsid w:val="26D37563"/>
    <w:rsid w:val="27054D57"/>
    <w:rsid w:val="27076EF2"/>
    <w:rsid w:val="273677D8"/>
    <w:rsid w:val="274B4345"/>
    <w:rsid w:val="2759752E"/>
    <w:rsid w:val="27641FEC"/>
    <w:rsid w:val="283D072F"/>
    <w:rsid w:val="286A598B"/>
    <w:rsid w:val="286B44D3"/>
    <w:rsid w:val="289C366A"/>
    <w:rsid w:val="28F05E4B"/>
    <w:rsid w:val="29040935"/>
    <w:rsid w:val="290D2D52"/>
    <w:rsid w:val="290F6532"/>
    <w:rsid w:val="291C049E"/>
    <w:rsid w:val="291F0973"/>
    <w:rsid w:val="29384AB9"/>
    <w:rsid w:val="294E1863"/>
    <w:rsid w:val="29EC3DAC"/>
    <w:rsid w:val="29F20F87"/>
    <w:rsid w:val="2A015314"/>
    <w:rsid w:val="2A2953D2"/>
    <w:rsid w:val="2A6F2C28"/>
    <w:rsid w:val="2AB303AA"/>
    <w:rsid w:val="2ADC5AFD"/>
    <w:rsid w:val="2AE40947"/>
    <w:rsid w:val="2AE56C24"/>
    <w:rsid w:val="2AF23A16"/>
    <w:rsid w:val="2AF552B4"/>
    <w:rsid w:val="2AF9470D"/>
    <w:rsid w:val="2B2A724C"/>
    <w:rsid w:val="2B6D6F0D"/>
    <w:rsid w:val="2B762634"/>
    <w:rsid w:val="2B97636B"/>
    <w:rsid w:val="2C302A48"/>
    <w:rsid w:val="2D1B0C53"/>
    <w:rsid w:val="2D261D28"/>
    <w:rsid w:val="2D380A40"/>
    <w:rsid w:val="2D475908"/>
    <w:rsid w:val="2D7E66F1"/>
    <w:rsid w:val="2D95546D"/>
    <w:rsid w:val="2DB43A1E"/>
    <w:rsid w:val="2DC773DC"/>
    <w:rsid w:val="2DF1140A"/>
    <w:rsid w:val="2E1B0C2F"/>
    <w:rsid w:val="2E2D19AE"/>
    <w:rsid w:val="2E3662A3"/>
    <w:rsid w:val="2E5F51AF"/>
    <w:rsid w:val="2E764B34"/>
    <w:rsid w:val="2F265E4E"/>
    <w:rsid w:val="2FA50B1C"/>
    <w:rsid w:val="2FAD33C2"/>
    <w:rsid w:val="309F3022"/>
    <w:rsid w:val="30C01044"/>
    <w:rsid w:val="30CE72A7"/>
    <w:rsid w:val="31440D43"/>
    <w:rsid w:val="31C16EF9"/>
    <w:rsid w:val="31C54436"/>
    <w:rsid w:val="31DE4CF4"/>
    <w:rsid w:val="32387E25"/>
    <w:rsid w:val="32560D2E"/>
    <w:rsid w:val="328F5FEE"/>
    <w:rsid w:val="33441668"/>
    <w:rsid w:val="335B1D88"/>
    <w:rsid w:val="335C76C1"/>
    <w:rsid w:val="339A61A5"/>
    <w:rsid w:val="34346FDB"/>
    <w:rsid w:val="34364798"/>
    <w:rsid w:val="3464452F"/>
    <w:rsid w:val="34AC63E7"/>
    <w:rsid w:val="34D66156"/>
    <w:rsid w:val="34E56399"/>
    <w:rsid w:val="34F903B8"/>
    <w:rsid w:val="351A6043"/>
    <w:rsid w:val="35427B0F"/>
    <w:rsid w:val="356B5D1D"/>
    <w:rsid w:val="357F49FA"/>
    <w:rsid w:val="35CF32F3"/>
    <w:rsid w:val="36A4475E"/>
    <w:rsid w:val="36AA5E0A"/>
    <w:rsid w:val="36CA0C5E"/>
    <w:rsid w:val="371C74DF"/>
    <w:rsid w:val="372E04CB"/>
    <w:rsid w:val="374E6478"/>
    <w:rsid w:val="37520F41"/>
    <w:rsid w:val="3762161D"/>
    <w:rsid w:val="378679C0"/>
    <w:rsid w:val="378F65A8"/>
    <w:rsid w:val="37A12630"/>
    <w:rsid w:val="37AC319E"/>
    <w:rsid w:val="37AE6B1F"/>
    <w:rsid w:val="37D44BCF"/>
    <w:rsid w:val="38083993"/>
    <w:rsid w:val="380F260F"/>
    <w:rsid w:val="386D368C"/>
    <w:rsid w:val="38895400"/>
    <w:rsid w:val="38BD4DB8"/>
    <w:rsid w:val="38C56C0D"/>
    <w:rsid w:val="38DB5751"/>
    <w:rsid w:val="38DE52AC"/>
    <w:rsid w:val="391A24A3"/>
    <w:rsid w:val="394A14BD"/>
    <w:rsid w:val="399227EF"/>
    <w:rsid w:val="39A77BA6"/>
    <w:rsid w:val="39C07B4A"/>
    <w:rsid w:val="3A101352"/>
    <w:rsid w:val="3A1273C6"/>
    <w:rsid w:val="3A5E2E76"/>
    <w:rsid w:val="3A6D6A80"/>
    <w:rsid w:val="3AC32CD9"/>
    <w:rsid w:val="3AE06945"/>
    <w:rsid w:val="3B015EE0"/>
    <w:rsid w:val="3B1339F6"/>
    <w:rsid w:val="3B7F7C46"/>
    <w:rsid w:val="3BDE19D1"/>
    <w:rsid w:val="3C850B8E"/>
    <w:rsid w:val="3C893FAF"/>
    <w:rsid w:val="3CA827C1"/>
    <w:rsid w:val="3CAD59EE"/>
    <w:rsid w:val="3CDA4418"/>
    <w:rsid w:val="3D361E88"/>
    <w:rsid w:val="3D38095E"/>
    <w:rsid w:val="3D723DD3"/>
    <w:rsid w:val="3D751F42"/>
    <w:rsid w:val="3D9B7F3D"/>
    <w:rsid w:val="3DA87F4F"/>
    <w:rsid w:val="3DC10F1A"/>
    <w:rsid w:val="3E6246F2"/>
    <w:rsid w:val="3F224345"/>
    <w:rsid w:val="3F6A3151"/>
    <w:rsid w:val="3F874C1D"/>
    <w:rsid w:val="403F2E01"/>
    <w:rsid w:val="40585637"/>
    <w:rsid w:val="40814B23"/>
    <w:rsid w:val="408E72C3"/>
    <w:rsid w:val="408E7BCF"/>
    <w:rsid w:val="40AB15B8"/>
    <w:rsid w:val="40B26236"/>
    <w:rsid w:val="40C14C05"/>
    <w:rsid w:val="41224713"/>
    <w:rsid w:val="416359C8"/>
    <w:rsid w:val="41681350"/>
    <w:rsid w:val="416F668A"/>
    <w:rsid w:val="419378A9"/>
    <w:rsid w:val="419F6662"/>
    <w:rsid w:val="41A72D03"/>
    <w:rsid w:val="41BC55E0"/>
    <w:rsid w:val="41BF069E"/>
    <w:rsid w:val="420B7389"/>
    <w:rsid w:val="423563C7"/>
    <w:rsid w:val="42C57370"/>
    <w:rsid w:val="42D71A17"/>
    <w:rsid w:val="430832B2"/>
    <w:rsid w:val="43144276"/>
    <w:rsid w:val="43264088"/>
    <w:rsid w:val="43333AFF"/>
    <w:rsid w:val="434966C0"/>
    <w:rsid w:val="43603D96"/>
    <w:rsid w:val="43672D9B"/>
    <w:rsid w:val="437C4518"/>
    <w:rsid w:val="43900453"/>
    <w:rsid w:val="43997819"/>
    <w:rsid w:val="43B2708B"/>
    <w:rsid w:val="43CA332A"/>
    <w:rsid w:val="43CB7C06"/>
    <w:rsid w:val="43CE514A"/>
    <w:rsid w:val="43F26816"/>
    <w:rsid w:val="445769C9"/>
    <w:rsid w:val="44637696"/>
    <w:rsid w:val="44740DA7"/>
    <w:rsid w:val="44C7578F"/>
    <w:rsid w:val="44D31AB8"/>
    <w:rsid w:val="44F00B6E"/>
    <w:rsid w:val="45111167"/>
    <w:rsid w:val="4517597F"/>
    <w:rsid w:val="4522457C"/>
    <w:rsid w:val="453F6A38"/>
    <w:rsid w:val="45442C68"/>
    <w:rsid w:val="454815E5"/>
    <w:rsid w:val="457C2033"/>
    <w:rsid w:val="45ED51BC"/>
    <w:rsid w:val="45FA370C"/>
    <w:rsid w:val="46080375"/>
    <w:rsid w:val="460A3EB2"/>
    <w:rsid w:val="466A125B"/>
    <w:rsid w:val="467A7A27"/>
    <w:rsid w:val="46994235"/>
    <w:rsid w:val="46A2549B"/>
    <w:rsid w:val="46A95479"/>
    <w:rsid w:val="46B856BC"/>
    <w:rsid w:val="46F77B89"/>
    <w:rsid w:val="470628CB"/>
    <w:rsid w:val="4743767B"/>
    <w:rsid w:val="4757256C"/>
    <w:rsid w:val="47F15329"/>
    <w:rsid w:val="48605A7F"/>
    <w:rsid w:val="48710218"/>
    <w:rsid w:val="487B3318"/>
    <w:rsid w:val="48B93029"/>
    <w:rsid w:val="49726A4B"/>
    <w:rsid w:val="49757894"/>
    <w:rsid w:val="4A076C56"/>
    <w:rsid w:val="4A431F7F"/>
    <w:rsid w:val="4A624766"/>
    <w:rsid w:val="4A711501"/>
    <w:rsid w:val="4AAD01EC"/>
    <w:rsid w:val="4AAF0341"/>
    <w:rsid w:val="4ADE5F63"/>
    <w:rsid w:val="4AE253FD"/>
    <w:rsid w:val="4AEB42B2"/>
    <w:rsid w:val="4B097E96"/>
    <w:rsid w:val="4B105AC6"/>
    <w:rsid w:val="4B263996"/>
    <w:rsid w:val="4B4B6AFE"/>
    <w:rsid w:val="4B7B64DF"/>
    <w:rsid w:val="4BA10E14"/>
    <w:rsid w:val="4BAD77B9"/>
    <w:rsid w:val="4BB73B85"/>
    <w:rsid w:val="4BF478AD"/>
    <w:rsid w:val="4C17384D"/>
    <w:rsid w:val="4C257A37"/>
    <w:rsid w:val="4C4E5451"/>
    <w:rsid w:val="4C64712B"/>
    <w:rsid w:val="4C700EF1"/>
    <w:rsid w:val="4C760354"/>
    <w:rsid w:val="4D0305B0"/>
    <w:rsid w:val="4D7F6F33"/>
    <w:rsid w:val="4DF50B78"/>
    <w:rsid w:val="4DF570E6"/>
    <w:rsid w:val="4DFA480C"/>
    <w:rsid w:val="4E15367F"/>
    <w:rsid w:val="4E6938E7"/>
    <w:rsid w:val="4E6A5759"/>
    <w:rsid w:val="4E701DC0"/>
    <w:rsid w:val="4E93713A"/>
    <w:rsid w:val="4EBB21ED"/>
    <w:rsid w:val="4ECA741E"/>
    <w:rsid w:val="4EF851EF"/>
    <w:rsid w:val="4F006719"/>
    <w:rsid w:val="4F2E489B"/>
    <w:rsid w:val="4F4C72E9"/>
    <w:rsid w:val="4F5166AD"/>
    <w:rsid w:val="4F5D25FD"/>
    <w:rsid w:val="4F643265"/>
    <w:rsid w:val="4F741231"/>
    <w:rsid w:val="4F8052EF"/>
    <w:rsid w:val="4FB41D44"/>
    <w:rsid w:val="4FB93303"/>
    <w:rsid w:val="4FBC32D6"/>
    <w:rsid w:val="50105D76"/>
    <w:rsid w:val="50397007"/>
    <w:rsid w:val="50AB648E"/>
    <w:rsid w:val="50B27620"/>
    <w:rsid w:val="50BF6E81"/>
    <w:rsid w:val="50FF0870"/>
    <w:rsid w:val="513D513B"/>
    <w:rsid w:val="513F080C"/>
    <w:rsid w:val="517B177C"/>
    <w:rsid w:val="518E2B89"/>
    <w:rsid w:val="52654DCD"/>
    <w:rsid w:val="52662470"/>
    <w:rsid w:val="52734B8D"/>
    <w:rsid w:val="5274459D"/>
    <w:rsid w:val="52DA541F"/>
    <w:rsid w:val="5306542C"/>
    <w:rsid w:val="5336489E"/>
    <w:rsid w:val="533662E6"/>
    <w:rsid w:val="53390376"/>
    <w:rsid w:val="533C1C56"/>
    <w:rsid w:val="536203AC"/>
    <w:rsid w:val="53842532"/>
    <w:rsid w:val="53FF4927"/>
    <w:rsid w:val="540A24A6"/>
    <w:rsid w:val="541D6439"/>
    <w:rsid w:val="5421450D"/>
    <w:rsid w:val="542D593B"/>
    <w:rsid w:val="546A09A4"/>
    <w:rsid w:val="546E0331"/>
    <w:rsid w:val="54846008"/>
    <w:rsid w:val="549E4143"/>
    <w:rsid w:val="54FF5A92"/>
    <w:rsid w:val="552535BC"/>
    <w:rsid w:val="553813F1"/>
    <w:rsid w:val="557E3F74"/>
    <w:rsid w:val="55821076"/>
    <w:rsid w:val="56493792"/>
    <w:rsid w:val="56777341"/>
    <w:rsid w:val="56D402F0"/>
    <w:rsid w:val="572F4B71"/>
    <w:rsid w:val="575329D5"/>
    <w:rsid w:val="57706630"/>
    <w:rsid w:val="579E0408"/>
    <w:rsid w:val="57C2639A"/>
    <w:rsid w:val="57D8796C"/>
    <w:rsid w:val="583C0F42"/>
    <w:rsid w:val="58C370A9"/>
    <w:rsid w:val="58F20481"/>
    <w:rsid w:val="594015B1"/>
    <w:rsid w:val="59554FEC"/>
    <w:rsid w:val="595A0DC1"/>
    <w:rsid w:val="596D4A2C"/>
    <w:rsid w:val="599B0EFC"/>
    <w:rsid w:val="59BD150F"/>
    <w:rsid w:val="5A130C2C"/>
    <w:rsid w:val="5A296CEE"/>
    <w:rsid w:val="5A39563D"/>
    <w:rsid w:val="5AE0581C"/>
    <w:rsid w:val="5AE96334"/>
    <w:rsid w:val="5B156068"/>
    <w:rsid w:val="5B184523"/>
    <w:rsid w:val="5B31213F"/>
    <w:rsid w:val="5B5F738D"/>
    <w:rsid w:val="5BA54009"/>
    <w:rsid w:val="5BE43388"/>
    <w:rsid w:val="5C0768C4"/>
    <w:rsid w:val="5C2C297C"/>
    <w:rsid w:val="5C643EC4"/>
    <w:rsid w:val="5C7F0D04"/>
    <w:rsid w:val="5CCF1148"/>
    <w:rsid w:val="5CD53D28"/>
    <w:rsid w:val="5CE2363E"/>
    <w:rsid w:val="5CF718B7"/>
    <w:rsid w:val="5D0460DC"/>
    <w:rsid w:val="5D2366CB"/>
    <w:rsid w:val="5D3331A6"/>
    <w:rsid w:val="5D8A153C"/>
    <w:rsid w:val="5D99194B"/>
    <w:rsid w:val="5DDC2722"/>
    <w:rsid w:val="5DE1497B"/>
    <w:rsid w:val="5E135BA1"/>
    <w:rsid w:val="5E1D1079"/>
    <w:rsid w:val="5E211941"/>
    <w:rsid w:val="5E6D59C3"/>
    <w:rsid w:val="5E9341CF"/>
    <w:rsid w:val="5E9C0CBE"/>
    <w:rsid w:val="5EDA6373"/>
    <w:rsid w:val="5EF46D8B"/>
    <w:rsid w:val="5F5A15AE"/>
    <w:rsid w:val="5F9C1BC7"/>
    <w:rsid w:val="5FFB68ED"/>
    <w:rsid w:val="601F4136"/>
    <w:rsid w:val="60200102"/>
    <w:rsid w:val="6022031E"/>
    <w:rsid w:val="602A68DF"/>
    <w:rsid w:val="6075117A"/>
    <w:rsid w:val="60AA3EE7"/>
    <w:rsid w:val="60AA69DE"/>
    <w:rsid w:val="61183C2B"/>
    <w:rsid w:val="611C2181"/>
    <w:rsid w:val="617D1400"/>
    <w:rsid w:val="61903A3C"/>
    <w:rsid w:val="61C24BFD"/>
    <w:rsid w:val="62AF1C11"/>
    <w:rsid w:val="634A483E"/>
    <w:rsid w:val="637A3FCD"/>
    <w:rsid w:val="639551AF"/>
    <w:rsid w:val="639E1616"/>
    <w:rsid w:val="63A85637"/>
    <w:rsid w:val="63C51B85"/>
    <w:rsid w:val="642B45E0"/>
    <w:rsid w:val="645E34C9"/>
    <w:rsid w:val="64604EAC"/>
    <w:rsid w:val="64740A1C"/>
    <w:rsid w:val="64805FF8"/>
    <w:rsid w:val="64D7429C"/>
    <w:rsid w:val="65434447"/>
    <w:rsid w:val="65D200F0"/>
    <w:rsid w:val="65F04443"/>
    <w:rsid w:val="65F73581"/>
    <w:rsid w:val="66457796"/>
    <w:rsid w:val="66A5387A"/>
    <w:rsid w:val="66AD6611"/>
    <w:rsid w:val="66C2621A"/>
    <w:rsid w:val="66CD6B5E"/>
    <w:rsid w:val="66D82907"/>
    <w:rsid w:val="67466057"/>
    <w:rsid w:val="67470482"/>
    <w:rsid w:val="67656B1B"/>
    <w:rsid w:val="679542C8"/>
    <w:rsid w:val="67AE419D"/>
    <w:rsid w:val="67B22635"/>
    <w:rsid w:val="67BE74C9"/>
    <w:rsid w:val="67EE6D37"/>
    <w:rsid w:val="683769EB"/>
    <w:rsid w:val="684F37DE"/>
    <w:rsid w:val="68B2669E"/>
    <w:rsid w:val="68D31B4E"/>
    <w:rsid w:val="68E22B52"/>
    <w:rsid w:val="68EB131E"/>
    <w:rsid w:val="69182A19"/>
    <w:rsid w:val="69274DD3"/>
    <w:rsid w:val="69764EE6"/>
    <w:rsid w:val="698C50B9"/>
    <w:rsid w:val="698E1753"/>
    <w:rsid w:val="69D47128"/>
    <w:rsid w:val="69EE62B3"/>
    <w:rsid w:val="69F07ED0"/>
    <w:rsid w:val="69FE3890"/>
    <w:rsid w:val="69FE414B"/>
    <w:rsid w:val="6A10379F"/>
    <w:rsid w:val="6A547AC3"/>
    <w:rsid w:val="6A7A0A2B"/>
    <w:rsid w:val="6A7F636D"/>
    <w:rsid w:val="6A9F255F"/>
    <w:rsid w:val="6ADE7537"/>
    <w:rsid w:val="6B133F99"/>
    <w:rsid w:val="6B221B0E"/>
    <w:rsid w:val="6B426B13"/>
    <w:rsid w:val="6B9419A4"/>
    <w:rsid w:val="6BC4672D"/>
    <w:rsid w:val="6C0C37DA"/>
    <w:rsid w:val="6C3222CB"/>
    <w:rsid w:val="6C364F34"/>
    <w:rsid w:val="6C3A4520"/>
    <w:rsid w:val="6C6204DD"/>
    <w:rsid w:val="6C7543E1"/>
    <w:rsid w:val="6C7D42B4"/>
    <w:rsid w:val="6C8A3E98"/>
    <w:rsid w:val="6C963B87"/>
    <w:rsid w:val="6CA96079"/>
    <w:rsid w:val="6CAC1F8A"/>
    <w:rsid w:val="6CAD0F6F"/>
    <w:rsid w:val="6CC30793"/>
    <w:rsid w:val="6CC81EA4"/>
    <w:rsid w:val="6D37776E"/>
    <w:rsid w:val="6D4D393B"/>
    <w:rsid w:val="6D69517B"/>
    <w:rsid w:val="6DD644F6"/>
    <w:rsid w:val="6DF12EF4"/>
    <w:rsid w:val="6DF901E4"/>
    <w:rsid w:val="6EC8214A"/>
    <w:rsid w:val="6F176B74"/>
    <w:rsid w:val="6F1976C8"/>
    <w:rsid w:val="6F344690"/>
    <w:rsid w:val="6F382A27"/>
    <w:rsid w:val="6F404482"/>
    <w:rsid w:val="6F9208F0"/>
    <w:rsid w:val="6FFC5967"/>
    <w:rsid w:val="6FFE5F86"/>
    <w:rsid w:val="70021CEB"/>
    <w:rsid w:val="70302799"/>
    <w:rsid w:val="703412AA"/>
    <w:rsid w:val="704838FD"/>
    <w:rsid w:val="707F6878"/>
    <w:rsid w:val="709119F6"/>
    <w:rsid w:val="70AF7F0C"/>
    <w:rsid w:val="70D16063"/>
    <w:rsid w:val="70F562D7"/>
    <w:rsid w:val="713D64DC"/>
    <w:rsid w:val="71941D4C"/>
    <w:rsid w:val="71B11502"/>
    <w:rsid w:val="71C64881"/>
    <w:rsid w:val="71F7318A"/>
    <w:rsid w:val="721A3870"/>
    <w:rsid w:val="7237402F"/>
    <w:rsid w:val="72873F22"/>
    <w:rsid w:val="728E35F1"/>
    <w:rsid w:val="729B55C0"/>
    <w:rsid w:val="72DB435C"/>
    <w:rsid w:val="72EC194C"/>
    <w:rsid w:val="72F24901"/>
    <w:rsid w:val="72FF622E"/>
    <w:rsid w:val="731750C1"/>
    <w:rsid w:val="737C6513"/>
    <w:rsid w:val="739641CD"/>
    <w:rsid w:val="73F76C73"/>
    <w:rsid w:val="73F950CC"/>
    <w:rsid w:val="746135D3"/>
    <w:rsid w:val="74B017A6"/>
    <w:rsid w:val="74C9106A"/>
    <w:rsid w:val="74DF1EE2"/>
    <w:rsid w:val="753541F8"/>
    <w:rsid w:val="75477675"/>
    <w:rsid w:val="756E14B8"/>
    <w:rsid w:val="75781DD0"/>
    <w:rsid w:val="75824D9D"/>
    <w:rsid w:val="759C397F"/>
    <w:rsid w:val="75AB1C93"/>
    <w:rsid w:val="761B163F"/>
    <w:rsid w:val="761F3505"/>
    <w:rsid w:val="76486327"/>
    <w:rsid w:val="76810114"/>
    <w:rsid w:val="7693471C"/>
    <w:rsid w:val="76E41762"/>
    <w:rsid w:val="76E46ECE"/>
    <w:rsid w:val="77051815"/>
    <w:rsid w:val="7712634F"/>
    <w:rsid w:val="7717316E"/>
    <w:rsid w:val="77603777"/>
    <w:rsid w:val="77901BB9"/>
    <w:rsid w:val="779B3C6B"/>
    <w:rsid w:val="77AB5706"/>
    <w:rsid w:val="77C7479C"/>
    <w:rsid w:val="78211D8C"/>
    <w:rsid w:val="787B3EF7"/>
    <w:rsid w:val="787D26D8"/>
    <w:rsid w:val="788E3223"/>
    <w:rsid w:val="78E06AB0"/>
    <w:rsid w:val="792C5912"/>
    <w:rsid w:val="794669D3"/>
    <w:rsid w:val="798E0318"/>
    <w:rsid w:val="79AF62F8"/>
    <w:rsid w:val="7A1E525A"/>
    <w:rsid w:val="7A1F0FD2"/>
    <w:rsid w:val="7A1F7224"/>
    <w:rsid w:val="7A326EC1"/>
    <w:rsid w:val="7A831952"/>
    <w:rsid w:val="7AC415A1"/>
    <w:rsid w:val="7AD93877"/>
    <w:rsid w:val="7BF04E4E"/>
    <w:rsid w:val="7BF53DED"/>
    <w:rsid w:val="7BFC0690"/>
    <w:rsid w:val="7C1D50F5"/>
    <w:rsid w:val="7C6106D5"/>
    <w:rsid w:val="7C6151AF"/>
    <w:rsid w:val="7CBE043E"/>
    <w:rsid w:val="7CC540BD"/>
    <w:rsid w:val="7D363C2B"/>
    <w:rsid w:val="7D3B4375"/>
    <w:rsid w:val="7D423759"/>
    <w:rsid w:val="7D605B8A"/>
    <w:rsid w:val="7D695F1A"/>
    <w:rsid w:val="7D7B29C4"/>
    <w:rsid w:val="7DD956AA"/>
    <w:rsid w:val="7DF33F09"/>
    <w:rsid w:val="7E2D5B39"/>
    <w:rsid w:val="7E42351F"/>
    <w:rsid w:val="7E5106EB"/>
    <w:rsid w:val="7E9E06D8"/>
    <w:rsid w:val="7ED160D1"/>
    <w:rsid w:val="7EDB5E10"/>
    <w:rsid w:val="7F0F44D4"/>
    <w:rsid w:val="7F132979"/>
    <w:rsid w:val="7F2B4D67"/>
    <w:rsid w:val="7F9F5AC1"/>
    <w:rsid w:val="7FD046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qFormat="1" w:uiPriority="99"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pPr>
    <w:rPr>
      <w:rFonts w:ascii="Times New Roman" w:hAnsi="Times New Roman" w:eastAsia="Times New Roman" w:cs="Times New Roman"/>
      <w:color w:val="000000"/>
      <w:sz w:val="24"/>
      <w:szCs w:val="24"/>
      <w:lang w:val="en-US" w:eastAsia="en-US" w:bidi="en-US"/>
    </w:rPr>
  </w:style>
  <w:style w:type="paragraph" w:styleId="3">
    <w:name w:val="heading 1"/>
    <w:basedOn w:val="1"/>
    <w:next w:val="1"/>
    <w:qFormat/>
    <w:uiPriority w:val="0"/>
    <w:pPr>
      <w:keepNext/>
      <w:keepLines/>
      <w:spacing w:line="360" w:lineRule="auto"/>
      <w:jc w:val="center"/>
      <w:outlineLvl w:val="0"/>
    </w:pPr>
    <w:rPr>
      <w:b/>
      <w:bCs/>
      <w:kern w:val="44"/>
      <w:sz w:val="44"/>
      <w:szCs w:val="44"/>
    </w:rPr>
  </w:style>
  <w:style w:type="paragraph" w:styleId="4">
    <w:name w:val="heading 2"/>
    <w:basedOn w:val="1"/>
    <w:next w:val="1"/>
    <w:qFormat/>
    <w:uiPriority w:val="0"/>
    <w:pPr>
      <w:tabs>
        <w:tab w:val="left" w:pos="540"/>
      </w:tabs>
      <w:adjustRightInd w:val="0"/>
      <w:snapToGrid w:val="0"/>
      <w:spacing w:line="360" w:lineRule="auto"/>
      <w:jc w:val="center"/>
      <w:outlineLvl w:val="1"/>
    </w:pPr>
    <w:rPr>
      <w:rFonts w:ascii="Arial" w:hAnsi="Arial"/>
      <w:b/>
      <w:sz w:val="28"/>
      <w:szCs w:val="20"/>
    </w:rPr>
  </w:style>
  <w:style w:type="paragraph" w:styleId="5">
    <w:name w:val="heading 3"/>
    <w:basedOn w:val="1"/>
    <w:next w:val="1"/>
    <w:qFormat/>
    <w:uiPriority w:val="9"/>
    <w:pPr>
      <w:keepNext/>
      <w:keepLines/>
      <w:spacing w:before="260" w:after="260" w:line="416" w:lineRule="auto"/>
      <w:outlineLvl w:val="2"/>
    </w:pPr>
    <w:rPr>
      <w:b/>
      <w:bCs/>
      <w:sz w:val="32"/>
      <w:szCs w:val="32"/>
    </w:rPr>
  </w:style>
  <w:style w:type="paragraph" w:styleId="6">
    <w:name w:val="heading 4"/>
    <w:basedOn w:val="1"/>
    <w:next w:val="1"/>
    <w:qFormat/>
    <w:uiPriority w:val="0"/>
    <w:pPr>
      <w:keepNext/>
      <w:keepLines/>
      <w:spacing w:line="372" w:lineRule="auto"/>
      <w:outlineLvl w:val="3"/>
    </w:pPr>
    <w:rPr>
      <w:rFonts w:ascii="Cambria" w:hAnsi="Cambria" w:eastAsia="宋体" w:cs="Times New Roman"/>
      <w:b/>
      <w:bCs/>
      <w:sz w:val="28"/>
      <w:szCs w:val="28"/>
    </w:rPr>
  </w:style>
  <w:style w:type="character" w:default="1" w:styleId="30">
    <w:name w:val="Default Paragraph Font"/>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0"/>
    <w:pPr>
      <w:autoSpaceDE w:val="0"/>
      <w:autoSpaceDN w:val="0"/>
      <w:adjustRightInd w:val="0"/>
      <w:ind w:firstLine="420"/>
    </w:pPr>
    <w:rPr>
      <w:rFonts w:ascii="宋体"/>
      <w:szCs w:val="20"/>
    </w:rPr>
  </w:style>
  <w:style w:type="paragraph" w:styleId="7">
    <w:name w:val="toa heading"/>
    <w:basedOn w:val="1"/>
    <w:next w:val="1"/>
    <w:qFormat/>
    <w:uiPriority w:val="0"/>
    <w:pPr>
      <w:spacing w:before="120"/>
    </w:pPr>
    <w:rPr>
      <w:rFonts w:ascii="Cambria" w:hAnsi="Cambria"/>
      <w:szCs w:val="20"/>
    </w:rPr>
  </w:style>
  <w:style w:type="paragraph" w:styleId="8">
    <w:name w:val="annotation text"/>
    <w:basedOn w:val="1"/>
    <w:qFormat/>
    <w:uiPriority w:val="0"/>
    <w:pPr>
      <w:jc w:val="left"/>
    </w:pPr>
  </w:style>
  <w:style w:type="paragraph" w:styleId="9">
    <w:name w:val="Body Text"/>
    <w:basedOn w:val="1"/>
    <w:next w:val="10"/>
    <w:qFormat/>
    <w:uiPriority w:val="99"/>
    <w:pPr>
      <w:numPr>
        <w:ilvl w:val="0"/>
        <w:numId w:val="1"/>
      </w:numPr>
      <w:tabs>
        <w:tab w:val="clear" w:pos="780"/>
      </w:tabs>
      <w:ind w:left="0" w:firstLine="0"/>
    </w:pPr>
    <w:rPr>
      <w:rFonts w:ascii="黑体" w:eastAsia="黑体"/>
      <w:sz w:val="22"/>
    </w:rPr>
  </w:style>
  <w:style w:type="paragraph" w:customStyle="1" w:styleId="10">
    <w:name w:val="_Style 2"/>
    <w:basedOn w:val="3"/>
    <w:next w:val="1"/>
    <w:autoRedefine/>
    <w:qFormat/>
    <w:uiPriority w:val="39"/>
    <w:pPr>
      <w:widowControl/>
      <w:tabs>
        <w:tab w:val="left" w:pos="715"/>
      </w:tabs>
      <w:spacing w:before="480" w:line="276" w:lineRule="auto"/>
      <w:jc w:val="left"/>
      <w:outlineLvl w:val="9"/>
    </w:pPr>
    <w:rPr>
      <w:rFonts w:ascii="Cambria" w:hAnsi="Cambria" w:eastAsia="宋体"/>
      <w:color w:val="365F91"/>
      <w:kern w:val="0"/>
      <w:sz w:val="28"/>
      <w:szCs w:val="28"/>
    </w:rPr>
  </w:style>
  <w:style w:type="paragraph" w:styleId="11">
    <w:name w:val="Body Text Indent"/>
    <w:basedOn w:val="1"/>
    <w:next w:val="12"/>
    <w:autoRedefine/>
    <w:qFormat/>
    <w:uiPriority w:val="0"/>
    <w:pPr>
      <w:spacing w:after="120"/>
      <w:ind w:left="200" w:leftChars="200"/>
    </w:pPr>
  </w:style>
  <w:style w:type="paragraph" w:styleId="12">
    <w:name w:val="envelope return"/>
    <w:basedOn w:val="1"/>
    <w:qFormat/>
    <w:uiPriority w:val="0"/>
    <w:pPr>
      <w:snapToGrid w:val="0"/>
    </w:pPr>
    <w:rPr>
      <w:rFonts w:ascii="Arial" w:hAnsi="Arial"/>
    </w:rPr>
  </w:style>
  <w:style w:type="paragraph" w:styleId="13">
    <w:name w:val="toc 5"/>
    <w:basedOn w:val="1"/>
    <w:next w:val="1"/>
    <w:qFormat/>
    <w:uiPriority w:val="0"/>
    <w:pPr>
      <w:ind w:left="1680" w:leftChars="800"/>
    </w:pPr>
  </w:style>
  <w:style w:type="paragraph" w:styleId="14">
    <w:name w:val="Plain Text"/>
    <w:basedOn w:val="1"/>
    <w:next w:val="15"/>
    <w:autoRedefine/>
    <w:qFormat/>
    <w:uiPriority w:val="0"/>
    <w:rPr>
      <w:rFonts w:ascii="宋体"/>
      <w:szCs w:val="20"/>
      <w:u w:color="000000"/>
    </w:rPr>
  </w:style>
  <w:style w:type="paragraph" w:styleId="15">
    <w:name w:val="index 7"/>
    <w:basedOn w:val="1"/>
    <w:next w:val="1"/>
    <w:autoRedefine/>
    <w:qFormat/>
    <w:uiPriority w:val="0"/>
    <w:pPr>
      <w:ind w:left="1200" w:leftChars="1200"/>
    </w:pPr>
    <w:rPr>
      <w:color w:val="auto"/>
      <w:kern w:val="2"/>
    </w:rPr>
  </w:style>
  <w:style w:type="paragraph" w:styleId="16">
    <w:name w:val="Date"/>
    <w:basedOn w:val="1"/>
    <w:next w:val="1"/>
    <w:qFormat/>
    <w:uiPriority w:val="0"/>
    <w:rPr>
      <w:rFonts w:ascii="Arial" w:hAnsi="Arial" w:eastAsia="仿宋_GB2312"/>
      <w:sz w:val="32"/>
      <w:szCs w:val="20"/>
      <w:u w:color="000000"/>
    </w:rPr>
  </w:style>
  <w:style w:type="paragraph" w:styleId="17">
    <w:name w:val="Balloon Text"/>
    <w:basedOn w:val="1"/>
    <w:autoRedefine/>
    <w:qFormat/>
    <w:uiPriority w:val="0"/>
    <w:rPr>
      <w:sz w:val="18"/>
      <w:szCs w:val="18"/>
    </w:rPr>
  </w:style>
  <w:style w:type="paragraph" w:styleId="18">
    <w:name w:val="footer"/>
    <w:basedOn w:val="1"/>
    <w:autoRedefine/>
    <w:qFormat/>
    <w:uiPriority w:val="0"/>
    <w:pPr>
      <w:tabs>
        <w:tab w:val="center" w:pos="4153"/>
        <w:tab w:val="right" w:pos="8306"/>
      </w:tabs>
      <w:snapToGrid w:val="0"/>
    </w:pPr>
    <w:rPr>
      <w:sz w:val="18"/>
    </w:rPr>
  </w:style>
  <w:style w:type="paragraph" w:styleId="19">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20">
    <w:name w:val="toc 1"/>
    <w:basedOn w:val="1"/>
    <w:next w:val="1"/>
    <w:autoRedefine/>
    <w:qFormat/>
    <w:uiPriority w:val="39"/>
  </w:style>
  <w:style w:type="paragraph" w:styleId="21">
    <w:name w:val="footnote text"/>
    <w:basedOn w:val="1"/>
    <w:autoRedefine/>
    <w:semiHidden/>
    <w:unhideWhenUsed/>
    <w:qFormat/>
    <w:uiPriority w:val="99"/>
    <w:pPr>
      <w:snapToGrid w:val="0"/>
    </w:pPr>
    <w:rPr>
      <w:sz w:val="18"/>
      <w:szCs w:val="18"/>
    </w:rPr>
  </w:style>
  <w:style w:type="paragraph" w:styleId="22">
    <w:name w:val="toc 2"/>
    <w:basedOn w:val="1"/>
    <w:next w:val="1"/>
    <w:autoRedefine/>
    <w:qFormat/>
    <w:uiPriority w:val="39"/>
    <w:pPr>
      <w:ind w:left="200" w:leftChars="200"/>
    </w:pPr>
  </w:style>
  <w:style w:type="paragraph" w:styleId="23">
    <w:name w:val="Body Text 2"/>
    <w:basedOn w:val="1"/>
    <w:qFormat/>
    <w:uiPriority w:val="0"/>
    <w:pPr>
      <w:tabs>
        <w:tab w:val="left" w:pos="0"/>
      </w:tabs>
      <w:spacing w:line="400" w:lineRule="atLeast"/>
    </w:pPr>
    <w:rPr>
      <w:rFonts w:ascii="Arial" w:hAnsi="Arial"/>
    </w:rPr>
  </w:style>
  <w:style w:type="paragraph" w:styleId="24">
    <w:name w:val="Normal (Web)"/>
    <w:basedOn w:val="1"/>
    <w:autoRedefine/>
    <w:qFormat/>
    <w:uiPriority w:val="99"/>
    <w:pPr>
      <w:widowControl/>
    </w:pPr>
    <w:rPr>
      <w:rFonts w:ascii="宋体" w:hAnsi="宋体" w:eastAsia="宋体" w:cs="宋体"/>
    </w:rPr>
  </w:style>
  <w:style w:type="paragraph" w:styleId="25">
    <w:name w:val="Title"/>
    <w:basedOn w:val="1"/>
    <w:next w:val="1"/>
    <w:autoRedefine/>
    <w:qFormat/>
    <w:uiPriority w:val="0"/>
    <w:pPr>
      <w:spacing w:before="240" w:after="60"/>
      <w:jc w:val="center"/>
      <w:outlineLvl w:val="0"/>
    </w:pPr>
    <w:rPr>
      <w:rFonts w:ascii="Cambria" w:hAnsi="Cambria"/>
      <w:b/>
      <w:bCs/>
      <w:sz w:val="32"/>
      <w:szCs w:val="32"/>
    </w:rPr>
  </w:style>
  <w:style w:type="paragraph" w:styleId="26">
    <w:name w:val="Body Text First Indent"/>
    <w:basedOn w:val="9"/>
    <w:next w:val="27"/>
    <w:autoRedefine/>
    <w:unhideWhenUsed/>
    <w:qFormat/>
    <w:uiPriority w:val="99"/>
    <w:pPr>
      <w:tabs>
        <w:tab w:val="left" w:pos="567"/>
        <w:tab w:val="left" w:pos="780"/>
      </w:tabs>
      <w:ind w:firstLine="420" w:firstLineChars="100"/>
    </w:pPr>
  </w:style>
  <w:style w:type="paragraph" w:styleId="27">
    <w:name w:val="Body Text First Indent 2"/>
    <w:basedOn w:val="11"/>
    <w:next w:val="1"/>
    <w:autoRedefine/>
    <w:qFormat/>
    <w:uiPriority w:val="0"/>
    <w:pPr>
      <w:ind w:firstLine="420" w:firstLineChars="200"/>
    </w:pPr>
  </w:style>
  <w:style w:type="table" w:styleId="29">
    <w:name w:val="Table Grid"/>
    <w:basedOn w:val="2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1">
    <w:name w:val="Strong"/>
    <w:basedOn w:val="30"/>
    <w:autoRedefine/>
    <w:qFormat/>
    <w:uiPriority w:val="0"/>
    <w:rPr>
      <w:b/>
      <w:bCs/>
    </w:rPr>
  </w:style>
  <w:style w:type="character" w:styleId="32">
    <w:name w:val="Hyperlink"/>
    <w:autoRedefine/>
    <w:qFormat/>
    <w:uiPriority w:val="99"/>
    <w:rPr>
      <w:color w:val="0000FF"/>
      <w:u w:val="single"/>
    </w:rPr>
  </w:style>
  <w:style w:type="character" w:styleId="33">
    <w:name w:val="footnote reference"/>
    <w:basedOn w:val="30"/>
    <w:autoRedefine/>
    <w:semiHidden/>
    <w:unhideWhenUsed/>
    <w:qFormat/>
    <w:uiPriority w:val="99"/>
    <w:rPr>
      <w:vertAlign w:val="superscript"/>
    </w:rPr>
  </w:style>
  <w:style w:type="paragraph" w:customStyle="1" w:styleId="34">
    <w:name w:val="目录 41"/>
    <w:next w:val="1"/>
    <w:autoRedefine/>
    <w:qFormat/>
    <w:uiPriority w:val="0"/>
    <w:pPr>
      <w:wordWrap w:val="0"/>
      <w:ind w:left="1275"/>
      <w:jc w:val="both"/>
    </w:pPr>
    <w:rPr>
      <w:rFonts w:ascii="Times New Roman" w:hAnsi="Times New Roman" w:eastAsia="宋体" w:cs="Times New Roman"/>
      <w:sz w:val="21"/>
      <w:lang w:val="en-US" w:eastAsia="zh-CN" w:bidi="ar-SA"/>
    </w:rPr>
  </w:style>
  <w:style w:type="paragraph" w:customStyle="1" w:styleId="35">
    <w:name w:val="样式 样式 左侧:  2 字符 + 左侧:  0.85 厘米 首行缩进:  2 字符1"/>
    <w:basedOn w:val="1"/>
    <w:qFormat/>
    <w:uiPriority w:val="0"/>
    <w:pPr>
      <w:ind w:left="482" w:firstLine="200" w:firstLineChars="200"/>
    </w:pPr>
    <w:rPr>
      <w:rFonts w:cs="宋体"/>
      <w:szCs w:val="20"/>
    </w:rPr>
  </w:style>
  <w:style w:type="paragraph" w:customStyle="1" w:styleId="36">
    <w:name w:val="正文格式"/>
    <w:basedOn w:val="1"/>
    <w:autoRedefine/>
    <w:qFormat/>
    <w:uiPriority w:val="99"/>
    <w:pPr>
      <w:widowControl/>
      <w:adjustRightInd w:val="0"/>
      <w:snapToGrid w:val="0"/>
      <w:spacing w:line="400" w:lineRule="atLeast"/>
      <w:ind w:firstLine="482"/>
      <w:textAlignment w:val="baseline"/>
    </w:pPr>
  </w:style>
  <w:style w:type="paragraph" w:customStyle="1" w:styleId="37">
    <w:name w:val="文档正文"/>
    <w:basedOn w:val="2"/>
    <w:qFormat/>
    <w:uiPriority w:val="0"/>
    <w:pPr>
      <w:spacing w:line="360" w:lineRule="auto"/>
    </w:pPr>
    <w:rPr>
      <w:rFonts w:hAnsi="宋体"/>
      <w:b/>
      <w:bCs/>
    </w:rPr>
  </w:style>
  <w:style w:type="paragraph" w:customStyle="1" w:styleId="38">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9">
    <w:name w:val="Heading #2|1"/>
    <w:basedOn w:val="1"/>
    <w:qFormat/>
    <w:uiPriority w:val="0"/>
    <w:pPr>
      <w:spacing w:before="60" w:after="270"/>
      <w:jc w:val="center"/>
      <w:outlineLvl w:val="1"/>
    </w:pPr>
    <w:rPr>
      <w:rFonts w:ascii="宋体" w:hAnsi="宋体" w:eastAsia="宋体" w:cs="宋体"/>
      <w:sz w:val="36"/>
      <w:szCs w:val="36"/>
      <w:lang w:val="zh-TW" w:eastAsia="zh-TW" w:bidi="zh-TW"/>
    </w:rPr>
  </w:style>
  <w:style w:type="paragraph" w:customStyle="1" w:styleId="40">
    <w:name w:val="Body text|2"/>
    <w:basedOn w:val="1"/>
    <w:qFormat/>
    <w:uiPriority w:val="0"/>
    <w:pPr>
      <w:spacing w:after="260"/>
      <w:ind w:firstLine="140"/>
    </w:pPr>
    <w:rPr>
      <w:rFonts w:ascii="宋体" w:hAnsi="宋体" w:eastAsia="宋体" w:cs="宋体"/>
      <w:sz w:val="30"/>
      <w:szCs w:val="30"/>
      <w:lang w:val="zh-TW" w:eastAsia="zh-TW" w:bidi="zh-TW"/>
    </w:rPr>
  </w:style>
  <w:style w:type="paragraph" w:customStyle="1" w:styleId="41">
    <w:name w:val="Body text|1"/>
    <w:basedOn w:val="1"/>
    <w:qFormat/>
    <w:uiPriority w:val="0"/>
    <w:pPr>
      <w:spacing w:line="454" w:lineRule="auto"/>
      <w:ind w:firstLine="140"/>
    </w:pPr>
    <w:rPr>
      <w:rFonts w:ascii="宋体" w:hAnsi="宋体" w:eastAsia="宋体" w:cs="宋体"/>
      <w:sz w:val="22"/>
      <w:szCs w:val="22"/>
      <w:lang w:val="zh-TW" w:eastAsia="zh-TW" w:bidi="zh-TW"/>
    </w:rPr>
  </w:style>
  <w:style w:type="paragraph" w:customStyle="1" w:styleId="42">
    <w:name w:val="Other|1"/>
    <w:basedOn w:val="1"/>
    <w:autoRedefine/>
    <w:qFormat/>
    <w:uiPriority w:val="0"/>
    <w:pPr>
      <w:spacing w:line="454" w:lineRule="auto"/>
      <w:ind w:firstLine="140"/>
    </w:pPr>
    <w:rPr>
      <w:rFonts w:ascii="宋体" w:hAnsi="宋体" w:eastAsia="宋体" w:cs="宋体"/>
      <w:sz w:val="22"/>
      <w:szCs w:val="22"/>
      <w:lang w:val="zh-TW" w:eastAsia="zh-TW" w:bidi="zh-TW"/>
    </w:rPr>
  </w:style>
  <w:style w:type="paragraph" w:customStyle="1" w:styleId="43">
    <w:name w:val="Table caption|1"/>
    <w:basedOn w:val="1"/>
    <w:autoRedefine/>
    <w:qFormat/>
    <w:uiPriority w:val="0"/>
    <w:rPr>
      <w:rFonts w:ascii="宋体" w:hAnsi="宋体" w:eastAsia="宋体" w:cs="宋体"/>
      <w:sz w:val="22"/>
      <w:szCs w:val="22"/>
      <w:lang w:val="zh-TW" w:eastAsia="zh-TW" w:bidi="zh-TW"/>
    </w:rPr>
  </w:style>
  <w:style w:type="paragraph" w:customStyle="1" w:styleId="44">
    <w:name w:val="Table Paragraph"/>
    <w:basedOn w:val="1"/>
    <w:qFormat/>
    <w:uiPriority w:val="1"/>
    <w:pPr>
      <w:autoSpaceDE w:val="0"/>
      <w:autoSpaceDN w:val="0"/>
      <w:adjustRightInd w:val="0"/>
    </w:pPr>
    <w:rPr>
      <w:rFonts w:eastAsia="宋体"/>
    </w:rPr>
  </w:style>
  <w:style w:type="paragraph" w:customStyle="1" w:styleId="45">
    <w:name w:val="black1"/>
    <w:basedOn w:val="1"/>
    <w:autoRedefine/>
    <w:qFormat/>
    <w:uiPriority w:val="0"/>
    <w:pPr>
      <w:widowControl/>
      <w:spacing w:before="100" w:beforeAutospacing="1" w:after="100" w:afterAutospacing="1" w:line="280" w:lineRule="atLeast"/>
    </w:pPr>
    <w:rPr>
      <w:rFonts w:ascii="_x000B__x000C_" w:hAnsi="_x000B__x000C_"/>
      <w:sz w:val="18"/>
      <w:szCs w:val="18"/>
    </w:rPr>
  </w:style>
  <w:style w:type="paragraph" w:customStyle="1" w:styleId="46">
    <w:name w:val="图例"/>
    <w:basedOn w:val="1"/>
    <w:qFormat/>
    <w:uiPriority w:val="0"/>
    <w:pPr>
      <w:spacing w:before="120" w:after="120" w:line="360" w:lineRule="auto"/>
      <w:jc w:val="center"/>
    </w:pPr>
    <w:rPr>
      <w:rFonts w:eastAsia="仿宋_GB2312"/>
      <w:b/>
    </w:rPr>
  </w:style>
  <w:style w:type="paragraph" w:customStyle="1" w:styleId="47">
    <w:name w:val="WPS Plain"/>
    <w:qFormat/>
    <w:uiPriority w:val="0"/>
    <w:rPr>
      <w:rFonts w:ascii="Times New Roman" w:hAnsi="Times New Roman" w:eastAsia="宋体" w:cs="Times New Roman"/>
      <w:lang w:val="en-US" w:eastAsia="zh-CN" w:bidi="ar-SA"/>
    </w:rPr>
  </w:style>
  <w:style w:type="paragraph" w:customStyle="1" w:styleId="48">
    <w:name w:val="样式 左侧:  0 厘米 悬挂缩进: 2.5 字符"/>
    <w:basedOn w:val="1"/>
    <w:qFormat/>
    <w:uiPriority w:val="0"/>
    <w:pPr>
      <w:ind w:left="525" w:hanging="525" w:hangingChars="250"/>
    </w:pPr>
    <w:rPr>
      <w:szCs w:val="20"/>
    </w:rPr>
  </w:style>
  <w:style w:type="character" w:customStyle="1" w:styleId="49">
    <w:name w:val="font11"/>
    <w:basedOn w:val="30"/>
    <w:qFormat/>
    <w:uiPriority w:val="0"/>
    <w:rPr>
      <w:rFonts w:ascii="Calibri" w:hAnsi="Calibri" w:cs="Calibri"/>
      <w:color w:val="000000"/>
      <w:sz w:val="20"/>
      <w:szCs w:val="20"/>
      <w:u w:val="none"/>
    </w:rPr>
  </w:style>
  <w:style w:type="paragraph" w:styleId="50">
    <w:name w:val="List Paragraph"/>
    <w:basedOn w:val="1"/>
    <w:qFormat/>
    <w:uiPriority w:val="0"/>
    <w:pPr>
      <w:widowControl/>
      <w:ind w:firstLine="420" w:firstLineChars="200"/>
    </w:pPr>
  </w:style>
  <w:style w:type="paragraph" w:customStyle="1" w:styleId="51">
    <w:name w:val="列出段落1"/>
    <w:basedOn w:val="1"/>
    <w:qFormat/>
    <w:uiPriority w:val="34"/>
    <w:pPr>
      <w:ind w:firstLine="420" w:firstLineChars="200"/>
    </w:pPr>
  </w:style>
  <w:style w:type="table" w:customStyle="1" w:styleId="52">
    <w:name w:val="Table Normal"/>
    <w:semiHidden/>
    <w:unhideWhenUsed/>
    <w:qFormat/>
    <w:uiPriority w:val="0"/>
    <w:tblPr>
      <w:tblCellMar>
        <w:top w:w="0" w:type="dxa"/>
        <w:left w:w="0" w:type="dxa"/>
        <w:bottom w:w="0" w:type="dxa"/>
        <w:right w:w="0" w:type="dxa"/>
      </w:tblCellMar>
    </w:tblPr>
  </w:style>
  <w:style w:type="paragraph" w:customStyle="1" w:styleId="53">
    <w:name w:val="p15"/>
    <w:basedOn w:val="1"/>
    <w:autoRedefine/>
    <w:qFormat/>
    <w:uiPriority w:val="0"/>
    <w:pPr>
      <w:snapToGrid/>
      <w:spacing w:after="0"/>
    </w:pPr>
    <w:rPr>
      <w:rFonts w:ascii="Arial Unicode MS" w:hAnsi="Arial Unicode MS" w:eastAsia="宋体" w:cs="宋体"/>
      <w:color w:val="000000"/>
      <w:sz w:val="24"/>
      <w:szCs w:val="24"/>
    </w:rPr>
  </w:style>
  <w:style w:type="paragraph" w:customStyle="1" w:styleId="54">
    <w:name w:val="Body text|4"/>
    <w:basedOn w:val="1"/>
    <w:qFormat/>
    <w:uiPriority w:val="0"/>
    <w:pPr>
      <w:spacing w:after="580"/>
    </w:pPr>
    <w:rPr>
      <w:rFonts w:ascii="MingLiU" w:hAnsi="MingLiU" w:eastAsia="MingLiU" w:cs="MingLiU"/>
      <w:color w:val="00005D"/>
      <w:sz w:val="56"/>
      <w:szCs w:val="56"/>
      <w:lang w:val="zh-TW" w:eastAsia="zh-TW" w:bidi="zh-TW"/>
    </w:rPr>
  </w:style>
  <w:style w:type="character" w:customStyle="1" w:styleId="55">
    <w:name w:val="font91"/>
    <w:basedOn w:val="30"/>
    <w:autoRedefine/>
    <w:qFormat/>
    <w:uiPriority w:val="0"/>
    <w:rPr>
      <w:rFonts w:hint="eastAsia" w:ascii="宋体" w:hAnsi="宋体" w:eastAsia="宋体" w:cs="宋体"/>
      <w:color w:val="000000"/>
      <w:sz w:val="22"/>
      <w:szCs w:val="22"/>
      <w:u w:val="none"/>
      <w:vertAlign w:val="superscript"/>
    </w:rPr>
  </w:style>
  <w:style w:type="paragraph" w:customStyle="1" w:styleId="56">
    <w:name w:val="首行缩进"/>
    <w:basedOn w:val="1"/>
    <w:autoRedefine/>
    <w:qFormat/>
    <w:uiPriority w:val="0"/>
    <w:pPr>
      <w:spacing w:line="360" w:lineRule="auto"/>
      <w:ind w:firstLine="480" w:firstLineChars="200"/>
    </w:pPr>
    <w:rPr>
      <w:rFonts w:ascii="Calibri" w:hAnsi="Calibri" w:cs="Times New Roman"/>
      <w:sz w:val="24"/>
      <w:szCs w:val="22"/>
      <w:lang w:val="zh-CN"/>
    </w:rPr>
  </w:style>
  <w:style w:type="paragraph" w:customStyle="1" w:styleId="57">
    <w:name w:val="正文（绿盟科技）"/>
    <w:autoRedefine/>
    <w:qFormat/>
    <w:uiPriority w:val="0"/>
    <w:pPr>
      <w:spacing w:line="300" w:lineRule="auto"/>
    </w:pPr>
    <w:rPr>
      <w:rFonts w:ascii="Arial" w:hAnsi="Arial" w:eastAsia="宋体" w:cs="黑体"/>
      <w:sz w:val="21"/>
      <w:szCs w:val="21"/>
      <w:lang w:val="en-US" w:eastAsia="zh-CN" w:bidi="ar-SA"/>
    </w:rPr>
  </w:style>
  <w:style w:type="paragraph" w:customStyle="1" w:styleId="58">
    <w:name w:val="标题 5（有编号）（绿盟科技）"/>
    <w:basedOn w:val="1"/>
    <w:next w:val="57"/>
    <w:autoRedefine/>
    <w:qFormat/>
    <w:uiPriority w:val="0"/>
    <w:pPr>
      <w:keepNext/>
      <w:keepLines/>
      <w:numPr>
        <w:ilvl w:val="4"/>
        <w:numId w:val="2"/>
      </w:numPr>
      <w:spacing w:before="280" w:after="156" w:line="377" w:lineRule="auto"/>
      <w:jc w:val="left"/>
      <w:outlineLvl w:val="4"/>
    </w:pPr>
    <w:rPr>
      <w:rFonts w:ascii="Arial" w:hAnsi="Arial" w:eastAsia="黑体"/>
      <w:b/>
      <w:sz w:val="24"/>
      <w:szCs w:val="28"/>
    </w:rPr>
  </w:style>
  <w:style w:type="paragraph" w:customStyle="1" w:styleId="59">
    <w:name w:val="正文首行缩进 21"/>
    <w:basedOn w:val="60"/>
    <w:next w:val="1"/>
    <w:autoRedefine/>
    <w:qFormat/>
    <w:uiPriority w:val="0"/>
    <w:pPr>
      <w:ind w:firstLine="420"/>
    </w:pPr>
  </w:style>
  <w:style w:type="paragraph" w:customStyle="1" w:styleId="60">
    <w:name w:val="正文文本缩进1"/>
    <w:basedOn w:val="1"/>
    <w:next w:val="1"/>
    <w:autoRedefine/>
    <w:unhideWhenUsed/>
    <w:qFormat/>
    <w:uiPriority w:val="99"/>
    <w:pPr>
      <w:spacing w:line="400" w:lineRule="exact"/>
      <w:ind w:firstLine="540"/>
    </w:pPr>
    <w:rPr>
      <w:sz w:val="24"/>
    </w:rPr>
  </w:style>
  <w:style w:type="character" w:customStyle="1" w:styleId="61">
    <w:name w:val="引用 字符1"/>
    <w:basedOn w:val="30"/>
    <w:autoRedefine/>
    <w:qFormat/>
    <w:uiPriority w:val="99"/>
    <w:rPr>
      <w:i/>
      <w:iCs/>
      <w:color w:val="404040" w:themeColor="text1" w:themeTint="BF"/>
      <w:kern w:val="2"/>
      <w:sz w:val="21"/>
      <w:szCs w:val="24"/>
      <w14:textFill>
        <w14:solidFill>
          <w14:schemeClr w14:val="tx1">
            <w14:lumMod w14:val="75000"/>
            <w14:lumOff w14:val="25000"/>
          </w14:schemeClr>
        </w14:solidFill>
      </w14:textFill>
    </w:rPr>
  </w:style>
  <w:style w:type="paragraph" w:customStyle="1" w:styleId="62">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DoubleOX</Company>
  <Pages>120</Pages>
  <Words>61674</Words>
  <Characters>64861</Characters>
  <Lines>389</Lines>
  <Paragraphs>109</Paragraphs>
  <TotalTime>0</TotalTime>
  <ScaleCrop>false</ScaleCrop>
  <LinksUpToDate>false</LinksUpToDate>
  <CharactersWithSpaces>73670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2021-12-16T05:31:00Z</dcterms:created>
  <dc:creator>梦花雨   甘安莉</dc:creator>
  <cp:lastModifiedBy>WPS_1619369771</cp:lastModifiedBy>
  <cp:lastPrinted>2024-07-15T09:13:00Z</cp:lastPrinted>
  <dcterms:modified xsi:type="dcterms:W3CDTF">2024-09-09T15:16:40Z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ACA0A6CEB63E43059668CFDB8A2335FC_13</vt:lpwstr>
  </property>
</Properties>
</file>