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rPr>
          <w:rFonts w:hint="eastAsia"/>
          <w:color w:val="000000" w:themeColor="text1"/>
          <w:sz w:val="48"/>
          <w:szCs w:val="48"/>
          <w14:textFill>
            <w14:solidFill>
              <w14:schemeClr w14:val="tx1"/>
            </w14:solidFill>
          </w14:textFill>
        </w:rPr>
      </w:pPr>
      <w:r>
        <w:rPr>
          <w:rFonts w:hint="eastAsia" w:ascii="宋体" w:hAnsi="宋体" w:eastAsia="宋体" w:cs="宋体"/>
          <w:b/>
          <w:color w:val="000000" w:themeColor="text1"/>
          <w:kern w:val="0"/>
          <w:sz w:val="48"/>
          <w:szCs w:val="48"/>
          <w:shd w:val="clear" w:color="auto" w:fill="FFFFFF"/>
          <w14:textFill>
            <w14:solidFill>
              <w14:schemeClr w14:val="tx1"/>
            </w14:solidFill>
          </w14:textFill>
        </w:rPr>
        <w:t>招标公告</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温宿县高级中学（室内体育馆）建设项目室外消防改造工程</w:t>
      </w:r>
      <w:r>
        <w:rPr>
          <w:rFonts w:hint="eastAsia" w:ascii="宋体" w:hAnsi="宋体" w:eastAsia="宋体" w:cs="宋体"/>
          <w:color w:val="000000" w:themeColor="text1"/>
          <w:sz w:val="24"/>
          <w:szCs w:val="24"/>
          <w14:textFill>
            <w14:solidFill>
              <w14:schemeClr w14:val="tx1"/>
            </w14:solidFill>
          </w14:textFill>
        </w:rPr>
        <w:t>的潜在供应商应在</w:t>
      </w:r>
      <w:r>
        <w:rPr>
          <w:rFonts w:hint="eastAsia" w:ascii="宋体" w:hAnsi="宋体" w:eastAsia="宋体" w:cs="宋体"/>
          <w:color w:val="000000" w:themeColor="text1"/>
          <w:sz w:val="24"/>
          <w:szCs w:val="24"/>
          <w:u w:val="single"/>
          <w14:textFill>
            <w14:solidFill>
              <w14:schemeClr w14:val="tx1"/>
            </w14:solidFill>
          </w14:textFill>
        </w:rPr>
        <w:t>政采云平台线上</w:t>
      </w:r>
      <w:r>
        <w:rPr>
          <w:rFonts w:hint="eastAsia" w:ascii="宋体" w:hAnsi="宋体" w:eastAsia="宋体" w:cs="宋体"/>
          <w:color w:val="000000" w:themeColor="text1"/>
          <w:sz w:val="24"/>
          <w:szCs w:val="24"/>
          <w14:textFill>
            <w14:solidFill>
              <w14:schemeClr w14:val="tx1"/>
            </w14:solidFill>
          </w14:textFill>
        </w:rPr>
        <w:t>获取采购文件，并于</w:t>
      </w:r>
      <w:r>
        <w:rPr>
          <w:rFonts w:hint="eastAsia" w:ascii="宋体" w:hAnsi="宋体" w:eastAsia="宋体" w:cs="宋体"/>
          <w:color w:val="000000" w:themeColor="text1"/>
          <w:sz w:val="24"/>
          <w:szCs w:val="24"/>
          <w:u w:val="single"/>
          <w:lang w:eastAsia="zh-CN"/>
          <w14:textFill>
            <w14:solidFill>
              <w14:schemeClr w14:val="tx1"/>
            </w14:solidFill>
          </w14:textFill>
        </w:rPr>
        <w:t>2023年11月09日11:00</w:t>
      </w:r>
      <w:r>
        <w:rPr>
          <w:rFonts w:hint="eastAsia" w:ascii="宋体" w:hAnsi="宋体" w:eastAsia="宋体" w:cs="宋体"/>
          <w:color w:val="000000" w:themeColor="text1"/>
          <w:sz w:val="24"/>
          <w:szCs w:val="24"/>
          <w14:textFill>
            <w14:solidFill>
              <w14:schemeClr w14:val="tx1"/>
            </w14:solidFill>
          </w14:textFill>
        </w:rPr>
        <w:t>（北京时间）前提交</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w:t>
      </w:r>
      <w:bookmarkStart w:id="0" w:name="_Toc28359089"/>
      <w:bookmarkStart w:id="1" w:name="_Toc35393629"/>
      <w:bookmarkStart w:id="2" w:name="_Toc28359012"/>
      <w:bookmarkStart w:id="3" w:name="_Toc35393798"/>
    </w:p>
    <w:bookmarkEnd w:id="0"/>
    <w:bookmarkEnd w:id="1"/>
    <w:bookmarkEnd w:id="2"/>
    <w:bookmarkEnd w:id="3"/>
    <w:p>
      <w:pPr>
        <w:spacing w:line="40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一、项目基本情况</w:t>
      </w:r>
    </w:p>
    <w:p>
      <w:pPr>
        <w:spacing w:line="400" w:lineRule="exact"/>
        <w:ind w:firstLine="720" w:firstLineChars="3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lang w:eastAsia="zh-CN"/>
          <w14:textFill>
            <w14:solidFill>
              <w14:schemeClr w14:val="tx1"/>
            </w14:solidFill>
          </w14:textFill>
        </w:rPr>
        <w:t>WS-ZFCG（JZXCS）-2023-40</w:t>
      </w:r>
      <w:bookmarkStart w:id="4" w:name="_GoBack"/>
      <w:bookmarkEnd w:id="4"/>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val="en-US" w:eastAsia="zh-CN"/>
          <w14:textFill>
            <w14:solidFill>
              <w14:schemeClr w14:val="tx1"/>
            </w14:solidFill>
          </w14:textFill>
        </w:rPr>
        <w:t>温宿县高级中学（室内体育馆）建设项目室外消防改造工程</w:t>
      </w:r>
      <w:r>
        <w:rPr>
          <w:rFonts w:hint="eastAsia" w:ascii="宋体" w:hAnsi="宋体" w:eastAsia="宋体" w:cs="宋体"/>
          <w:color w:val="000000" w:themeColor="text1"/>
          <w:sz w:val="24"/>
          <w:szCs w:val="24"/>
          <w14:textFill>
            <w14:solidFill>
              <w14:schemeClr w14:val="tx1"/>
            </w14:solidFill>
          </w14:textFill>
        </w:rPr>
        <w:t xml:space="preserve">  </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w:t>
      </w:r>
      <w:r>
        <w:rPr>
          <w:rFonts w:hint="eastAsia" w:ascii="宋体" w:hAnsi="宋体" w:eastAsia="宋体" w:cs="宋体"/>
          <w:color w:val="000000" w:themeColor="text1"/>
          <w:sz w:val="24"/>
          <w:szCs w:val="24"/>
          <w:lang w:eastAsia="zh-CN"/>
          <w14:textFill>
            <w14:solidFill>
              <w14:schemeClr w14:val="tx1"/>
            </w14:solidFill>
          </w14:textFill>
        </w:rPr>
        <w:t>竞争性磋商</w:t>
      </w:r>
    </w:p>
    <w:p>
      <w:pPr>
        <w:spacing w:line="400" w:lineRule="exact"/>
        <w:ind w:firstLine="720" w:firstLineChars="3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预算金额（元）：</w:t>
      </w:r>
      <w:r>
        <w:rPr>
          <w:rFonts w:hint="eastAsia" w:ascii="宋体" w:hAnsi="宋体" w:eastAsia="宋体" w:cs="宋体"/>
          <w:color w:val="000000" w:themeColor="text1"/>
          <w:sz w:val="24"/>
          <w:szCs w:val="24"/>
          <w:lang w:val="en-US" w:eastAsia="zh-CN"/>
          <w14:textFill>
            <w14:solidFill>
              <w14:schemeClr w14:val="tx1"/>
            </w14:solidFill>
          </w14:textFill>
        </w:rPr>
        <w:t>455972.11</w:t>
      </w:r>
    </w:p>
    <w:p>
      <w:pPr>
        <w:spacing w:line="400" w:lineRule="exact"/>
        <w:ind w:firstLine="720" w:firstLineChars="3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最高限价（元）：</w:t>
      </w:r>
      <w:r>
        <w:rPr>
          <w:rFonts w:hint="eastAsia" w:ascii="宋体" w:hAnsi="宋体" w:eastAsia="宋体" w:cs="宋体"/>
          <w:color w:val="000000" w:themeColor="text1"/>
          <w:sz w:val="24"/>
          <w:szCs w:val="24"/>
          <w:lang w:val="en-US" w:eastAsia="zh-CN"/>
          <w14:textFill>
            <w14:solidFill>
              <w14:schemeClr w14:val="tx1"/>
            </w14:solidFill>
          </w14:textFill>
        </w:rPr>
        <w:t>455972.11</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p>
      <w:pPr>
        <w:pStyle w:val="2"/>
        <w:rPr>
          <w:rFonts w:hint="eastAsia"/>
          <w:color w:val="000000" w:themeColor="text1"/>
          <w14:textFill>
            <w14:solidFill>
              <w14:schemeClr w14:val="tx1"/>
            </w14:solidFill>
          </w14:textFill>
        </w:rPr>
      </w:pP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标项名称: </w:t>
      </w:r>
      <w:r>
        <w:rPr>
          <w:rFonts w:hint="eastAsia" w:ascii="宋体" w:hAnsi="宋体" w:eastAsia="宋体" w:cs="宋体"/>
          <w:color w:val="000000" w:themeColor="text1"/>
          <w:sz w:val="24"/>
          <w:szCs w:val="24"/>
          <w:lang w:eastAsia="zh-CN"/>
          <w14:textFill>
            <w14:solidFill>
              <w14:schemeClr w14:val="tx1"/>
            </w14:solidFill>
          </w14:textFill>
        </w:rPr>
        <w:t>温宿县高级中学（室内体育馆）建设项目室外消防改造工程</w:t>
      </w:r>
      <w:r>
        <w:rPr>
          <w:rFonts w:hint="eastAsia" w:ascii="宋体" w:hAnsi="宋体" w:eastAsia="宋体" w:cs="宋体"/>
          <w:color w:val="000000" w:themeColor="text1"/>
          <w:sz w:val="24"/>
          <w:szCs w:val="24"/>
          <w14:textFill>
            <w14:solidFill>
              <w14:schemeClr w14:val="tx1"/>
            </w14:solidFill>
          </w14:textFill>
        </w:rPr>
        <w:t xml:space="preserve"> </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数量:1 </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预算金额（元）:</w:t>
      </w:r>
      <w:r>
        <w:rPr>
          <w:rFonts w:hint="eastAsia" w:ascii="宋体" w:hAnsi="宋体" w:eastAsia="宋体" w:cs="宋体"/>
          <w:color w:val="000000" w:themeColor="text1"/>
          <w:sz w:val="24"/>
          <w:szCs w:val="24"/>
          <w:lang w:val="en-US" w:eastAsia="zh-CN"/>
          <w14:textFill>
            <w14:solidFill>
              <w14:schemeClr w14:val="tx1"/>
            </w14:solidFill>
          </w14:textFill>
        </w:rPr>
        <w:t>455972.11</w:t>
      </w:r>
      <w:r>
        <w:rPr>
          <w:rFonts w:hint="eastAsia" w:ascii="宋体" w:hAnsi="宋体" w:eastAsia="宋体" w:cs="宋体"/>
          <w:color w:val="000000" w:themeColor="text1"/>
          <w:sz w:val="24"/>
          <w:szCs w:val="24"/>
          <w14:textFill>
            <w14:solidFill>
              <w14:schemeClr w14:val="tx1"/>
            </w14:solidFill>
          </w14:textFill>
        </w:rPr>
        <w:t xml:space="preserve">   </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单位：批 </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简要规格描述：</w:t>
      </w:r>
      <w:r>
        <w:rPr>
          <w:rFonts w:hint="eastAsia" w:ascii="宋体" w:hAnsi="宋体" w:eastAsia="宋体" w:cs="宋体"/>
          <w:color w:val="000000" w:themeColor="text1"/>
          <w:sz w:val="24"/>
          <w:lang w:val="en-US" w:eastAsia="zh-CN"/>
          <w14:textFill>
            <w14:solidFill>
              <w14:schemeClr w14:val="tx1"/>
            </w14:solidFill>
          </w14:textFill>
        </w:rPr>
        <w:t>室外消防改造工程（详见工程量清单包含的全部内容）</w:t>
      </w:r>
    </w:p>
    <w:p>
      <w:pPr>
        <w:spacing w:line="400" w:lineRule="exact"/>
        <w:ind w:firstLine="720" w:firstLineChars="3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合同履约期限：</w:t>
      </w:r>
      <w:r>
        <w:rPr>
          <w:rFonts w:hint="eastAsia" w:ascii="宋体" w:hAnsi="宋体" w:eastAsia="宋体" w:cs="宋体"/>
          <w:color w:val="000000" w:themeColor="text1"/>
          <w:sz w:val="24"/>
          <w:szCs w:val="24"/>
          <w:lang w:val="en-US" w:eastAsia="zh-CN"/>
          <w14:textFill>
            <w14:solidFill>
              <w14:schemeClr w14:val="tx1"/>
            </w14:solidFill>
          </w14:textFill>
        </w:rPr>
        <w:t>按照甲乙双方合同约定时执行</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本项目（否）接受联合体投标。</w:t>
      </w:r>
    </w:p>
    <w:p>
      <w:pPr>
        <w:spacing w:line="40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二、申请人的资格要求：</w:t>
      </w:r>
    </w:p>
    <w:p>
      <w:pPr>
        <w:spacing w:line="400" w:lineRule="exact"/>
        <w:ind w:firstLine="84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（1）具有独立承担民事责任的能力；</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（2）具有良好的商业信誉和健全的财务会计制度；</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（3）具有履行合同所必需的设备和专业技术能力；</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（4）有依法缴纳税收和社会保障资金的良好记录；</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（5）参加政府采购活动前三年内，在经营活动中没有重大违法记录；</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（6）法律、行政法规规定的其他条件。</w:t>
      </w:r>
    </w:p>
    <w:p>
      <w:pPr>
        <w:spacing w:line="400" w:lineRule="exact"/>
        <w:ind w:firstLine="84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p>
    <w:p>
      <w:pPr>
        <w:spacing w:line="400" w:lineRule="exact"/>
        <w:ind w:firstLine="84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（1）财政部、国家发展改革委、生态环境部、市场监管总局《关于调整优化节能产品、环境标志产品政府采购执行机制的通知》（财库[2019]9号文）；</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（2）财政部、生态环境部《关于印发环境标志产品政府采购品目清单的通知》（财库[2019]18号文）；</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（3）财政部、发展改革委《关于印发节能产品政府采购品目清单的通知》（财库[2019]19号文）；</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（4）市场监管总局《市场监管总局关于发布参与实施政府采购节能产品、环境标志产品认证机构名录的公告》（2019年第16号）；</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（5）财政部、工业和信息化部《关于印发《政府采购促进中小企业发展管理办法》的通知》（财库[2020]46号文）；</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（6）财政部、民政部、中国残疾人联合会《关于促进残疾人就业政府采购政策的通知》（财库[2017]141号）；</w:t>
      </w:r>
    </w:p>
    <w:p>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（7）财政部、司法部《关于政府采购支持监狱企业发展有关问题的通知》（财库[2014]68号文）。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240" w:firstLineChars="1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3.本项目的特定资格要求：</w:t>
      </w:r>
      <w:r>
        <w:rPr>
          <w:rFonts w:hint="eastAsia" w:ascii="宋体" w:hAnsi="宋体" w:eastAsia="宋体" w:cs="宋体"/>
          <w:color w:val="000000" w:themeColor="text1"/>
          <w:sz w:val="24"/>
          <w:szCs w:val="24"/>
          <w:lang w:val="en-US" w:eastAsia="zh-CN"/>
          <w14:textFill>
            <w14:solidFill>
              <w14:schemeClr w14:val="tx1"/>
            </w14:solidFill>
          </w14:textFill>
        </w:rPr>
        <w:t>具备消防设施工程专业承包三级及以上资质，有效的安全生产许可证；项目负责人须具备机电工程贰级及以上建造师资格，有效的安全生产考核合格证书</w:t>
      </w:r>
      <w:r>
        <w:rPr>
          <w:rFonts w:hint="eastAsia" w:eastAsia="宋体" w:cs="宋体"/>
          <w:color w:val="000000" w:themeColor="text1"/>
          <w:sz w:val="24"/>
          <w:szCs w:val="24"/>
          <w:lang w:val="en-US" w:eastAsia="zh-CN"/>
          <w14:textFill>
            <w14:solidFill>
              <w14:schemeClr w14:val="tx1"/>
            </w14:solidFill>
          </w14:textFill>
        </w:rPr>
        <w:t>。</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获取采购文件</w:t>
      </w:r>
      <w:r>
        <w:rPr>
          <w:rFonts w:hint="eastAsia" w:ascii="宋体" w:hAnsi="宋体" w:eastAsia="宋体" w:cs="宋体"/>
          <w:color w:val="000000" w:themeColor="text1"/>
          <w:sz w:val="24"/>
          <w:szCs w:val="24"/>
          <w14:textFill>
            <w14:solidFill>
              <w14:schemeClr w14:val="tx1"/>
            </w14:solidFill>
          </w14:textFill>
        </w:rPr>
        <w:t> </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2023年10月30日</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lang w:eastAsia="zh-CN"/>
          <w14:textFill>
            <w14:solidFill>
              <w14:schemeClr w14:val="tx1"/>
            </w14:solidFill>
          </w14:textFill>
        </w:rPr>
        <w:t>2023年11月06</w:t>
      </w:r>
      <w:r>
        <w:rPr>
          <w:rFonts w:hint="eastAsia" w:ascii="宋体" w:hAnsi="宋体" w:eastAsia="宋体" w:cs="宋体"/>
          <w:color w:val="000000" w:themeColor="text1"/>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，每天上午10:</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0至14:00，下午1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0至</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0（北京时间，法定节假日除外）</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地点：政采云平台线上获取  </w:t>
      </w:r>
    </w:p>
    <w:p>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方式：供应商登录政采云平台https://www.zcygov.cn/在线申请获取采购文件（进入“项目采购”应用，在获取采购文件菜单中选择项目，申请获取采购文件） </w:t>
      </w:r>
      <w:r>
        <w:rPr>
          <w:rFonts w:hint="eastAsia" w:ascii="宋体" w:hAnsi="宋体" w:eastAsia="宋体" w:cs="宋体"/>
          <w:color w:val="000000" w:themeColor="text1"/>
          <w:sz w:val="24"/>
          <w:szCs w:val="24"/>
          <w14:textFill>
            <w14:solidFill>
              <w14:schemeClr w14:val="tx1"/>
            </w14:solidFill>
          </w14:textFill>
        </w:rPr>
        <w:t> </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eastAsia="宋体" w:cs="宋体"/>
          <w:b/>
          <w:bCs/>
          <w:color w:val="000000" w:themeColor="text1"/>
          <w:sz w:val="24"/>
          <w:szCs w:val="24"/>
          <w14:textFill>
            <w14:solidFill>
              <w14:schemeClr w14:val="tx1"/>
            </w14:solidFill>
          </w14:textFill>
        </w:rPr>
        <w:t>提交</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截止时间：</w:t>
      </w:r>
      <w:r>
        <w:rPr>
          <w:rFonts w:hint="eastAsia" w:ascii="宋体" w:hAnsi="宋体" w:eastAsia="宋体" w:cs="宋体"/>
          <w:color w:val="000000" w:themeColor="text1"/>
          <w:sz w:val="24"/>
          <w:szCs w:val="24"/>
          <w:lang w:eastAsia="zh-CN"/>
          <w14:textFill>
            <w14:solidFill>
              <w14:schemeClr w14:val="tx1"/>
            </w14:solidFill>
          </w14:textFill>
        </w:rPr>
        <w:t>2023年11月09日 11:00</w:t>
      </w:r>
      <w:r>
        <w:rPr>
          <w:rFonts w:hint="eastAsia" w:ascii="宋体" w:hAnsi="宋体" w:eastAsia="宋体" w:cs="宋体"/>
          <w:color w:val="000000" w:themeColor="text1"/>
          <w:sz w:val="24"/>
          <w:szCs w:val="24"/>
          <w14:textFill>
            <w14:solidFill>
              <w14:schemeClr w14:val="tx1"/>
            </w14:solidFill>
          </w14:textFill>
        </w:rPr>
        <w:t> （北京时间）</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地点：政采云一站式政府采购云平台</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eastAsia="宋体" w:cs="宋体"/>
          <w:b/>
          <w:bCs/>
          <w:color w:val="000000" w:themeColor="text1"/>
          <w:sz w:val="24"/>
          <w:szCs w:val="24"/>
          <w14:textFill>
            <w14:solidFill>
              <w14:schemeClr w14:val="tx1"/>
            </w14:solidFill>
          </w14:textFill>
        </w:rPr>
        <w:t>开启</w:t>
      </w:r>
      <w:r>
        <w:rPr>
          <w:rFonts w:hint="eastAsia" w:ascii="宋体" w:hAnsi="宋体" w:eastAsia="宋体" w:cs="宋体"/>
          <w:color w:val="000000" w:themeColor="text1"/>
          <w:sz w:val="24"/>
          <w:szCs w:val="24"/>
          <w14:textFill>
            <w14:solidFill>
              <w14:schemeClr w14:val="tx1"/>
            </w14:solidFill>
          </w14:textFill>
        </w:rPr>
        <w:t xml:space="preserve">    </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开启时间：</w:t>
      </w:r>
      <w:r>
        <w:rPr>
          <w:rFonts w:hint="eastAsia" w:ascii="宋体" w:hAnsi="宋体" w:eastAsia="宋体" w:cs="宋体"/>
          <w:color w:val="000000" w:themeColor="text1"/>
          <w:sz w:val="24"/>
          <w:szCs w:val="24"/>
          <w:lang w:eastAsia="zh-CN"/>
          <w14:textFill>
            <w14:solidFill>
              <w14:schemeClr w14:val="tx1"/>
            </w14:solidFill>
          </w14:textFill>
        </w:rPr>
        <w:t>2023年11月09日 11:00</w:t>
      </w:r>
      <w:r>
        <w:rPr>
          <w:rFonts w:hint="eastAsia" w:ascii="宋体" w:hAnsi="宋体" w:eastAsia="宋体" w:cs="宋体"/>
          <w:color w:val="000000" w:themeColor="text1"/>
          <w:sz w:val="24"/>
          <w:szCs w:val="24"/>
          <w14:textFill>
            <w14:solidFill>
              <w14:schemeClr w14:val="tx1"/>
            </w14:solidFill>
          </w14:textFill>
        </w:rPr>
        <w:t xml:space="preserve"> （北京时间）  </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地点：政采云一站式政府采购云平台</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eastAsia="宋体" w:cs="宋体"/>
          <w:b/>
          <w:bCs/>
          <w:color w:val="000000" w:themeColor="text1"/>
          <w:sz w:val="24"/>
          <w:szCs w:val="24"/>
          <w14:textFill>
            <w14:solidFill>
              <w14:schemeClr w14:val="tx1"/>
            </w14:solidFill>
          </w14:textFill>
        </w:rPr>
        <w:t>六、公告期限</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自本公告发布之日起5个工作日。</w:t>
      </w:r>
    </w:p>
    <w:p>
      <w:pPr>
        <w:spacing w:line="40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七、其他补充事宜</w:t>
      </w:r>
    </w:p>
    <w:p>
      <w:pPr>
        <w:pStyle w:val="5"/>
        <w:spacing w:before="0" w:beforeAutospacing="0" w:after="0" w:afterAutospacing="0" w:line="400" w:lineRule="exact"/>
        <w:ind w:firstLine="480" w:firstLineChars="200"/>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1.获取文件时须上传以下资料清晰原件扫描件（PDF）</w:t>
      </w:r>
      <w:r>
        <w:rPr>
          <w:rFonts w:hint="eastAsia" w:ascii="宋体" w:hAnsi="宋体" w:eastAsia="宋体" w:cs="宋体"/>
          <w:color w:val="000000" w:themeColor="text1"/>
          <w:sz w:val="24"/>
          <w:szCs w:val="24"/>
          <w14:textFill>
            <w14:solidFill>
              <w14:schemeClr w14:val="tx1"/>
            </w14:solidFill>
          </w14:textFill>
        </w:rPr>
        <w:t>：（1）有效的的营业执照；（2）法定代表人身份证明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授权委托书及委托人身份证明；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Style w:val="8"/>
          <w:rFonts w:hint="eastAsia" w:ascii="宋体" w:hAnsi="宋体" w:eastAsia="宋体" w:cs="宋体"/>
          <w:b w:val="0"/>
          <w:bCs w:val="0"/>
          <w:i w:val="0"/>
          <w:caps w:val="0"/>
          <w:color w:val="000000" w:themeColor="text1"/>
          <w:spacing w:val="0"/>
          <w:kern w:val="0"/>
          <w:sz w:val="24"/>
          <w:szCs w:val="24"/>
          <w:highlight w:val="none"/>
          <w:lang w:val="en-US" w:eastAsia="zh-CN" w:bidi="ar-SA"/>
          <w14:textFill>
            <w14:solidFill>
              <w14:schemeClr w14:val="tx1"/>
            </w14:solidFill>
          </w14:textFill>
        </w:rPr>
        <w:t>资质证书、安全生产许可证、项目负责人</w:t>
      </w:r>
      <w:r>
        <w:rPr>
          <w:rStyle w:val="8"/>
          <w:rFonts w:hint="eastAsia" w:eastAsia="宋体" w:cs="宋体"/>
          <w:b w:val="0"/>
          <w:bCs w:val="0"/>
          <w:i w:val="0"/>
          <w:caps w:val="0"/>
          <w:color w:val="000000" w:themeColor="text1"/>
          <w:spacing w:val="0"/>
          <w:kern w:val="0"/>
          <w:sz w:val="24"/>
          <w:szCs w:val="24"/>
          <w:highlight w:val="none"/>
          <w:lang w:val="en-US" w:eastAsia="zh-CN" w:bidi="ar-SA"/>
          <w14:textFill>
            <w14:solidFill>
              <w14:schemeClr w14:val="tx1"/>
            </w14:solidFill>
          </w14:textFill>
        </w:rPr>
        <w:t>资格</w:t>
      </w:r>
      <w:r>
        <w:rPr>
          <w:rStyle w:val="8"/>
          <w:rFonts w:hint="eastAsia" w:ascii="宋体" w:hAnsi="宋体" w:eastAsia="宋体" w:cs="宋体"/>
          <w:b w:val="0"/>
          <w:bCs w:val="0"/>
          <w:i w:val="0"/>
          <w:caps w:val="0"/>
          <w:color w:val="000000" w:themeColor="text1"/>
          <w:spacing w:val="0"/>
          <w:kern w:val="0"/>
          <w:sz w:val="24"/>
          <w:szCs w:val="24"/>
          <w:highlight w:val="none"/>
          <w:lang w:val="en-US" w:eastAsia="zh-CN" w:bidi="ar-SA"/>
          <w14:textFill>
            <w14:solidFill>
              <w14:schemeClr w14:val="tx1"/>
            </w14:solidFill>
          </w14:textFill>
        </w:rPr>
        <w:t>证书、有效的安全考核合格证</w:t>
      </w:r>
      <w:r>
        <w:rPr>
          <w:rFonts w:hint="eastAsia" w:eastAsia="宋体" w:cs="宋体"/>
          <w:color w:val="000000" w:themeColor="text1"/>
          <w:sz w:val="24"/>
          <w:szCs w:val="24"/>
          <w:lang w:val="en-US" w:eastAsia="zh-CN"/>
          <w14:textFill>
            <w14:solidFill>
              <w14:schemeClr w14:val="tx1"/>
            </w14:solidFill>
          </w14:textFill>
        </w:rPr>
        <w:t>；</w:t>
      </w:r>
      <w:r>
        <w:rPr>
          <w:rFonts w:hint="eastAsia" w:ascii="宋体" w:hAnsi="宋体" w:cs="宋体"/>
          <w:i w:val="0"/>
          <w:iCs w:val="0"/>
          <w:color w:val="000000" w:themeColor="text1"/>
          <w:kern w:val="0"/>
          <w:sz w:val="24"/>
          <w:szCs w:val="24"/>
          <w:highlight w:val="none"/>
          <w:shd w:val="clear" w:color="auto" w:fill="auto"/>
          <w:lang w:val="en-US" w:eastAsia="zh-CN" w:bidi="ar"/>
          <w14:textFill>
            <w14:solidFill>
              <w14:schemeClr w14:val="tx1"/>
            </w14:solidFill>
          </w14:textFill>
        </w:rPr>
        <w:t>4</w:t>
      </w:r>
      <w:r>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t>、</w:t>
      </w:r>
      <w:r>
        <w:rPr>
          <w:rFonts w:hint="eastAsia" w:ascii="宋体" w:hAnsi="宋体" w:cs="宋体"/>
          <w:i w:val="0"/>
          <w:iCs w:val="0"/>
          <w:color w:val="000000" w:themeColor="text1"/>
          <w:kern w:val="0"/>
          <w:sz w:val="24"/>
          <w:szCs w:val="24"/>
          <w:highlight w:val="none"/>
          <w:shd w:val="clear" w:color="auto" w:fill="auto"/>
          <w:lang w:val="en-US" w:eastAsia="zh-CN" w:bidi="ar"/>
          <w14:textFill>
            <w14:solidFill>
              <w14:schemeClr w14:val="tx1"/>
            </w14:solidFill>
          </w14:textFill>
        </w:rPr>
        <w:t>近三年任意一年的审计报告或财务报表、本年度任意一个月的社保证明和完税证明（或提供《政府采购诚信承诺函》）</w:t>
      </w:r>
      <w:r>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t>；</w:t>
      </w:r>
      <w:r>
        <w:rPr>
          <w:rFonts w:hint="eastAsia" w:cs="宋体"/>
          <w:i w:val="0"/>
          <w:iCs w:val="0"/>
          <w:color w:val="000000" w:themeColor="text1"/>
          <w:kern w:val="0"/>
          <w:sz w:val="24"/>
          <w:szCs w:val="24"/>
          <w:highlight w:val="none"/>
          <w:shd w:val="clear" w:color="auto" w:fill="auto"/>
          <w:lang w:eastAsia="zh-CN" w:bidi="ar"/>
          <w14:textFill>
            <w14:solidFill>
              <w14:schemeClr w14:val="tx1"/>
            </w14:solidFill>
          </w14:textFill>
        </w:rPr>
        <w:t>以上材料均需</w:t>
      </w:r>
      <w:r>
        <w:rPr>
          <w:rFonts w:hint="eastAsia" w:ascii="宋体" w:hAnsi="宋体" w:cs="宋体"/>
          <w:i w:val="0"/>
          <w:iCs w:val="0"/>
          <w:color w:val="000000" w:themeColor="text1"/>
          <w:kern w:val="0"/>
          <w:sz w:val="24"/>
          <w:szCs w:val="24"/>
          <w:highlight w:val="none"/>
          <w:shd w:val="clear" w:color="auto" w:fill="auto"/>
          <w:lang w:bidi="ar"/>
          <w14:textFill>
            <w14:solidFill>
              <w14:schemeClr w14:val="tx1"/>
            </w14:solidFill>
          </w14:textFill>
        </w:rPr>
        <w:t>投标人加盖投标单位公章。</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5.供应商在开标时须携带制作加密电子响应文件所使用的CA锁，电脑须提前配置好浏览器（建议使用360浏览器或谷歌浏览器），以便开标时在线解密。</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6.投标供应商应当在投标截止时间前，将生成的“电子加密响应文件”上传递交至“政府采购云平台”，投标截止时间以后上传递交的响应文件将被“政府采购云平台”拒收。</w:t>
      </w:r>
    </w:p>
    <w:p>
      <w:pPr>
        <w:spacing w:line="40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特别提示：</w:t>
      </w:r>
    </w:p>
    <w:p>
      <w:pPr>
        <w:pStyle w:val="5"/>
        <w:keepNext w:val="0"/>
        <w:keepLines w:val="0"/>
        <w:widowControl/>
        <w:suppressLineNumbers w:val="0"/>
        <w:ind w:left="0" w:firstLine="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pStyle w:val="5"/>
        <w:keepNext w:val="0"/>
        <w:keepLines w:val="0"/>
        <w:widowControl/>
        <w:suppressLineNumbers w:val="0"/>
        <w:ind w:left="0" w:firstLine="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2、超过200万元的货物和服务采购项目，预留该部分采购项目预算总额的30%以上专门面向中小企业采购，其中预留给小微企业的比例不低于60%。</w:t>
      </w:r>
    </w:p>
    <w:p>
      <w:pPr>
        <w:pStyle w:val="5"/>
        <w:keepNext w:val="0"/>
        <w:keepLines w:val="0"/>
        <w:widowControl/>
        <w:suppressLineNumbers w:val="0"/>
        <w:ind w:left="0" w:firstLine="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pPr>
        <w:pStyle w:val="5"/>
        <w:keepNext w:val="0"/>
        <w:keepLines w:val="0"/>
        <w:widowControl/>
        <w:suppressLineNumbers w:val="0"/>
        <w:ind w:left="0" w:firstLine="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5"/>
        <w:keepNext w:val="0"/>
        <w:keepLines w:val="0"/>
        <w:widowControl/>
        <w:suppressLineNumbers w:val="0"/>
        <w:ind w:left="0" w:firstLine="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
        <w:rPr>
          <w:rFonts w:hint="eastAsia"/>
          <w:color w:val="000000" w:themeColor="text1"/>
          <w:lang w:val="en-US" w:eastAsia="zh-CN"/>
          <w14:textFill>
            <w14:solidFill>
              <w14:schemeClr w14:val="tx1"/>
            </w14:solidFill>
          </w14:textFill>
        </w:rPr>
      </w:pPr>
    </w:p>
    <w:p>
      <w:pPr>
        <w:spacing w:line="40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八、对本次采购提出询问，请按以下方式联系</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pPr>
        <w:spacing w:line="40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w:t>
      </w:r>
      <w:r>
        <w:rPr>
          <w:rFonts w:hint="eastAsia" w:ascii="宋体" w:hAnsi="宋体" w:eastAsia="宋体" w:cs="宋体"/>
          <w:color w:val="000000" w:themeColor="text1"/>
          <w:sz w:val="24"/>
          <w:szCs w:val="24"/>
          <w:lang w:val="en-US" w:eastAsia="zh-CN"/>
          <w14:textFill>
            <w14:solidFill>
              <w14:schemeClr w14:val="tx1"/>
            </w14:solidFill>
          </w14:textFill>
        </w:rPr>
        <w:t>温宿县教育和科学技术局</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 址：</w:t>
      </w:r>
      <w:r>
        <w:rPr>
          <w:rFonts w:hint="eastAsia" w:ascii="宋体" w:hAnsi="宋体" w:eastAsia="宋体" w:cs="宋体"/>
          <w:b w:val="0"/>
          <w:bCs/>
          <w:color w:val="000000" w:themeColor="text1"/>
          <w:sz w:val="24"/>
          <w:szCs w:val="24"/>
          <w:lang w:val="en-US" w:eastAsia="zh-CN"/>
          <w14:textFill>
            <w14:solidFill>
              <w14:schemeClr w14:val="tx1"/>
            </w14:solidFill>
          </w14:textFill>
        </w:rPr>
        <w:t>温宿县教育和科学技术局</w:t>
      </w:r>
    </w:p>
    <w:p>
      <w:pPr>
        <w:spacing w:line="400" w:lineRule="exact"/>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val="en-US" w:eastAsia="zh-CN"/>
          <w14:textFill>
            <w14:solidFill>
              <w14:schemeClr w14:val="tx1"/>
            </w14:solidFill>
          </w14:textFill>
        </w:rPr>
        <w:t>17389519030</w:t>
      </w:r>
    </w:p>
    <w:p>
      <w:pPr>
        <w:spacing w:line="400" w:lineRule="exact"/>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pPr>
        <w:spacing w:line="40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w:t>
      </w:r>
      <w:r>
        <w:rPr>
          <w:rFonts w:hint="eastAsia" w:ascii="宋体" w:hAnsi="宋体" w:eastAsia="宋体" w:cs="宋体"/>
          <w:color w:val="000000" w:themeColor="text1"/>
          <w:sz w:val="24"/>
          <w:szCs w:val="24"/>
          <w:lang w:eastAsia="zh-CN"/>
          <w14:textFill>
            <w14:solidFill>
              <w14:schemeClr w14:val="tx1"/>
            </w14:solidFill>
          </w14:textFill>
        </w:rPr>
        <w:t>温宿县政务服务和公共资源交易中心</w:t>
      </w:r>
    </w:p>
    <w:p>
      <w:pP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lang w:eastAsia="zh-CN"/>
          <w14:textFill>
            <w14:solidFill>
              <w14:schemeClr w14:val="tx1"/>
            </w14:solidFill>
          </w14:textFill>
        </w:rPr>
        <w:t>阿克苏地区温宿县复兴大道670号</w:t>
      </w:r>
      <w:r>
        <w:rPr>
          <w:rFonts w:hint="eastAsia" w:ascii="宋体" w:hAnsi="宋体" w:eastAsia="宋体" w:cs="宋体"/>
          <w:color w:val="000000" w:themeColor="text1"/>
          <w:sz w:val="24"/>
          <w:szCs w:val="24"/>
          <w14:textFill>
            <w14:solidFill>
              <w14:schemeClr w14:val="tx1"/>
            </w14:solidFill>
          </w14:textFill>
        </w:rPr>
        <w:t>  　  　　　　　　　　　　　</w:t>
      </w:r>
    </w:p>
    <w:p>
      <w:pPr>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val="en-US" w:eastAsia="zh-CN"/>
          <w14:textFill>
            <w14:solidFill>
              <w14:schemeClr w14:val="tx1"/>
            </w14:solidFill>
          </w14:textFill>
        </w:rPr>
        <w:t>0997-4028094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spacing w:line="40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3.项目联系方式</w:t>
      </w:r>
    </w:p>
    <w:p>
      <w:pPr>
        <w:spacing w:line="40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项目联系人：</w:t>
      </w:r>
      <w:r>
        <w:rPr>
          <w:rFonts w:hint="eastAsia" w:ascii="宋体" w:hAnsi="宋体" w:eastAsia="宋体" w:cs="宋体"/>
          <w:color w:val="000000" w:themeColor="text1"/>
          <w:sz w:val="24"/>
          <w:szCs w:val="24"/>
          <w:lang w:val="en-US" w:eastAsia="zh-CN"/>
          <w14:textFill>
            <w14:solidFill>
              <w14:schemeClr w14:val="tx1"/>
            </w14:solidFill>
          </w14:textFill>
        </w:rPr>
        <w:t>黄雪莲</w:t>
      </w:r>
    </w:p>
    <w:p>
      <w:pPr>
        <w:spacing w:line="40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 话：</w:t>
      </w:r>
      <w:r>
        <w:rPr>
          <w:rFonts w:hint="eastAsia" w:ascii="宋体" w:hAnsi="宋体" w:eastAsia="宋体" w:cs="宋体"/>
          <w:color w:val="000000" w:themeColor="text1"/>
          <w:sz w:val="24"/>
          <w:szCs w:val="24"/>
          <w:lang w:val="en-US" w:eastAsia="zh-CN"/>
          <w14:textFill>
            <w14:solidFill>
              <w14:schemeClr w14:val="tx1"/>
            </w14:solidFill>
          </w14:textFill>
        </w:rPr>
        <w:t>0997-4028094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Njg4NTAyZTY2NmVlYzU1YWJhZjZhNjc0NGMwZTUifQ=="/>
  </w:docVars>
  <w:rsids>
    <w:rsidRoot w:val="028624D8"/>
    <w:rsid w:val="02862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rFonts w:eastAsia="黑体"/>
      <w:sz w:val="36"/>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4"/>
    <w:qFormat/>
    <w:uiPriority w:val="0"/>
    <w:pPr>
      <w:widowControl/>
      <w:spacing w:before="100" w:beforeAutospacing="1" w:after="100" w:afterAutospacing="1"/>
      <w:jc w:val="left"/>
    </w:pPr>
    <w:rPr>
      <w:rFonts w:ascii="宋体" w:hAnsi="宋体"/>
      <w:color w:val="000000"/>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2023-10-27T11:05:00Z</dcterms:created>
  <dc:creator>着迷</dc:creator>
  <cp:lastModifiedBy>着迷</cp:lastModifiedBy>
  <dcterms:modified xsi:type="dcterms:W3CDTF">2023-10-27T11:05:55Z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DA5B79B871814599BBABD07BBAA68C92_11</vt:lpwstr>
  </property>
</Properties>
</file>