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right"/>
        <w:rPr>
          <w:rFonts w:ascii="宋体" w:hAnsi="宋体"/>
          <w:highlight w:val="none"/>
        </w:rPr>
      </w:pPr>
      <w:r>
        <w:rPr>
          <w:rFonts w:hint="eastAsia" w:ascii="宋体" w:hAnsi="宋体"/>
          <w:highlight w:val="none"/>
        </w:rPr>
        <w:t>项目编号：</w:t>
      </w:r>
      <w:r>
        <w:rPr>
          <w:rFonts w:hint="eastAsia" w:ascii="宋体" w:hAnsi="宋体"/>
          <w:highlight w:val="none"/>
        </w:rPr>
        <w:fldChar w:fldCharType="begin"/>
      </w:r>
      <w:r>
        <w:rPr>
          <w:rFonts w:hint="eastAsia" w:ascii="宋体" w:hAnsi="宋体"/>
          <w:highlight w:val="none"/>
        </w:rPr>
        <w:instrText xml:space="preserve"> HYPERLINK "https://www.zcygov.cn/delegation-order/order/orderInfo/detail/6821773913923541906" \t "https://www.zcygov.cn/project-center/purchasePlans/_blank" </w:instrText>
      </w:r>
      <w:r>
        <w:rPr>
          <w:rFonts w:hint="eastAsia" w:ascii="宋体" w:hAnsi="宋体"/>
          <w:highlight w:val="none"/>
        </w:rPr>
        <w:fldChar w:fldCharType="separate"/>
      </w:r>
      <w:r>
        <w:rPr>
          <w:rFonts w:hint="eastAsia" w:ascii="宋体" w:hAnsi="宋体"/>
          <w:highlight w:val="none"/>
          <w:lang w:eastAsia="zh-CN"/>
        </w:rPr>
        <w:t>XJBFXT-2023-011-16</w:t>
      </w:r>
      <w:r>
        <w:rPr>
          <w:rFonts w:hint="eastAsia" w:ascii="宋体" w:hAnsi="宋体"/>
          <w:highlight w:val="none"/>
        </w:rPr>
        <w:fldChar w:fldCharType="end"/>
      </w:r>
      <w:r>
        <w:rPr>
          <w:highlight w:val="none"/>
        </w:rPr>
        <w:fldChar w:fldCharType="begin"/>
      </w:r>
      <w:r>
        <w:rPr>
          <w:highlight w:val="none"/>
        </w:rPr>
        <w:instrText xml:space="preserve"> HYPERLINK "https://www.zcygov.cn/bidding-entrust/" \l "/order/orderDetail/6731445556113269195/look" \t "_blank" </w:instrText>
      </w:r>
      <w:r>
        <w:rPr>
          <w:highlight w:val="none"/>
        </w:rPr>
        <w:fldChar w:fldCharType="separate"/>
      </w:r>
      <w:r>
        <w:rPr>
          <w:highlight w:val="none"/>
        </w:rPr>
        <w:fldChar w:fldCharType="end"/>
      </w:r>
    </w:p>
    <w:p>
      <w:pPr>
        <w:adjustRightInd w:val="0"/>
        <w:snapToGrid w:val="0"/>
        <w:jc w:val="right"/>
        <w:rPr>
          <w:rFonts w:ascii="宋体"/>
          <w:highlight w:val="none"/>
        </w:rPr>
      </w:pPr>
    </w:p>
    <w:p>
      <w:pPr>
        <w:adjustRightInd w:val="0"/>
        <w:snapToGrid w:val="0"/>
        <w:spacing w:line="480" w:lineRule="exact"/>
        <w:jc w:val="center"/>
        <w:rPr>
          <w:rFonts w:ascii="宋体" w:hAnsi="宋体"/>
          <w:bCs/>
          <w:sz w:val="48"/>
          <w:szCs w:val="48"/>
          <w:highlight w:val="none"/>
        </w:rPr>
      </w:pPr>
    </w:p>
    <w:p>
      <w:pPr>
        <w:adjustRightInd w:val="0"/>
        <w:snapToGrid w:val="0"/>
        <w:spacing w:line="480" w:lineRule="exact"/>
        <w:jc w:val="center"/>
        <w:rPr>
          <w:rFonts w:ascii="宋体"/>
          <w:b/>
          <w:bCs w:val="0"/>
          <w:highlight w:val="none"/>
        </w:rPr>
      </w:pPr>
      <w:r>
        <w:rPr>
          <w:rFonts w:hint="eastAsia" w:ascii="宋体" w:hAnsi="宋体"/>
          <w:b/>
          <w:bCs w:val="0"/>
          <w:sz w:val="48"/>
          <w:szCs w:val="48"/>
          <w:highlight w:val="none"/>
        </w:rPr>
        <w:t>竞争性磋商文件</w:t>
      </w:r>
    </w:p>
    <w:p>
      <w:pPr>
        <w:adjustRightInd w:val="0"/>
        <w:snapToGrid w:val="0"/>
        <w:spacing w:line="480" w:lineRule="exact"/>
        <w:jc w:val="center"/>
        <w:rPr>
          <w:rFonts w:ascii="宋体" w:hAnsi="宋体"/>
          <w:bCs/>
          <w:sz w:val="36"/>
          <w:szCs w:val="36"/>
          <w:highlight w:val="none"/>
        </w:rPr>
      </w:pPr>
      <w:r>
        <w:rPr>
          <w:rFonts w:hint="eastAsia" w:ascii="宋体" w:hAnsi="宋体"/>
          <w:bCs/>
          <w:sz w:val="36"/>
          <w:szCs w:val="36"/>
          <w:highlight w:val="none"/>
        </w:rPr>
        <w:t>（政府采购服务）</w:t>
      </w:r>
    </w:p>
    <w:p>
      <w:pPr>
        <w:adjustRightInd w:val="0"/>
        <w:snapToGrid w:val="0"/>
        <w:spacing w:line="480" w:lineRule="exact"/>
        <w:jc w:val="center"/>
        <w:rPr>
          <w:rFonts w:ascii="宋体"/>
          <w:bCs/>
          <w:sz w:val="32"/>
          <w:szCs w:val="32"/>
          <w:highlight w:val="none"/>
        </w:rPr>
      </w:pPr>
    </w:p>
    <w:p>
      <w:pPr>
        <w:rPr>
          <w:rFonts w:hint="eastAsia" w:ascii="宋体" w:hAnsi="宋体" w:eastAsiaTheme="minorEastAsia"/>
          <w:bCs/>
          <w:sz w:val="32"/>
          <w:szCs w:val="32"/>
          <w:highlight w:val="none"/>
          <w:lang w:eastAsia="zh-CN"/>
        </w:rPr>
      </w:pPr>
      <w:r>
        <w:rPr>
          <w:rFonts w:hint="eastAsia" w:ascii="宋体" w:hAnsi="宋体"/>
          <w:bCs/>
          <w:kern w:val="0"/>
          <w:sz w:val="32"/>
          <w:szCs w:val="32"/>
          <w:highlight w:val="none"/>
        </w:rPr>
        <w:t>项</w:t>
      </w:r>
      <w:r>
        <w:rPr>
          <w:rFonts w:hint="eastAsia" w:ascii="宋体" w:hAnsi="宋体"/>
          <w:bCs/>
          <w:sz w:val="32"/>
          <w:szCs w:val="32"/>
          <w:highlight w:val="none"/>
        </w:rPr>
        <w:t>目名称：</w:t>
      </w:r>
      <w:r>
        <w:rPr>
          <w:rFonts w:hint="eastAsia" w:ascii="宋体" w:hAnsi="宋体"/>
          <w:bCs/>
          <w:sz w:val="32"/>
          <w:szCs w:val="32"/>
          <w:highlight w:val="none"/>
          <w:lang w:eastAsia="zh-CN"/>
        </w:rPr>
        <w:t>2024年度自治区公共机构节能宣传周活动策划组织项目</w:t>
      </w:r>
    </w:p>
    <w:p>
      <w:pPr>
        <w:adjustRightInd w:val="0"/>
        <w:snapToGrid w:val="0"/>
        <w:spacing w:line="480" w:lineRule="exact"/>
        <w:jc w:val="center"/>
        <w:rPr>
          <w:rFonts w:ascii="宋体" w:hAnsi="宋体"/>
          <w:bCs/>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bCs/>
          <w:sz w:val="32"/>
          <w:szCs w:val="32"/>
          <w:highlight w:val="none"/>
          <w:lang w:eastAsia="zh-CN"/>
        </w:rPr>
      </w:pPr>
      <w:r>
        <w:rPr>
          <w:rFonts w:hint="eastAsia" w:ascii="宋体" w:hAnsi="宋体"/>
          <w:bCs/>
          <w:sz w:val="32"/>
          <w:szCs w:val="32"/>
          <w:highlight w:val="none"/>
        </w:rPr>
        <w:t>采购人</w:t>
      </w:r>
      <w:r>
        <w:rPr>
          <w:rFonts w:ascii="宋体" w:hAnsi="宋体"/>
          <w:bCs/>
          <w:sz w:val="32"/>
          <w:szCs w:val="32"/>
          <w:highlight w:val="none"/>
        </w:rPr>
        <w:t>(</w:t>
      </w:r>
      <w:r>
        <w:rPr>
          <w:rFonts w:hint="eastAsia" w:ascii="宋体" w:hAnsi="宋体"/>
          <w:bCs/>
          <w:sz w:val="32"/>
          <w:szCs w:val="32"/>
          <w:highlight w:val="none"/>
        </w:rPr>
        <w:t>盖章</w:t>
      </w:r>
      <w:r>
        <w:rPr>
          <w:rFonts w:ascii="宋体" w:hAnsi="宋体"/>
          <w:bCs/>
          <w:sz w:val="32"/>
          <w:szCs w:val="32"/>
          <w:highlight w:val="none"/>
        </w:rPr>
        <w:t>)</w:t>
      </w:r>
      <w:r>
        <w:rPr>
          <w:rFonts w:hint="eastAsia" w:ascii="宋体" w:hAnsi="宋体"/>
          <w:bCs/>
          <w:sz w:val="32"/>
          <w:szCs w:val="32"/>
          <w:highlight w:val="none"/>
        </w:rPr>
        <w:t>：</w:t>
      </w:r>
      <w:r>
        <w:rPr>
          <w:rFonts w:hint="eastAsia" w:ascii="宋体" w:hAnsi="宋体"/>
          <w:bCs/>
          <w:sz w:val="32"/>
          <w:szCs w:val="32"/>
          <w:highlight w:val="none"/>
          <w:lang w:eastAsia="zh-CN"/>
        </w:rPr>
        <w:t>新疆维吾尔自治区机关事务管理局</w:t>
      </w:r>
    </w:p>
    <w:p>
      <w:pPr>
        <w:pStyle w:val="17"/>
        <w:rPr>
          <w:highlight w:val="none"/>
        </w:rPr>
      </w:pPr>
    </w:p>
    <w:p>
      <w:pPr>
        <w:adjustRightInd w:val="0"/>
        <w:snapToGrid w:val="0"/>
        <w:spacing w:line="480" w:lineRule="exact"/>
        <w:rPr>
          <w:rFonts w:ascii="宋体" w:hAnsi="宋体"/>
          <w:bCs/>
          <w:sz w:val="32"/>
          <w:szCs w:val="32"/>
          <w:highlight w:val="none"/>
        </w:rPr>
      </w:pPr>
      <w:r>
        <w:rPr>
          <w:rFonts w:hint="eastAsia" w:ascii="宋体" w:hAnsi="宋体"/>
          <w:bCs/>
          <w:sz w:val="32"/>
          <w:szCs w:val="32"/>
          <w:highlight w:val="none"/>
        </w:rPr>
        <w:t>法定代表人</w:t>
      </w:r>
      <w:r>
        <w:rPr>
          <w:rFonts w:ascii="宋体" w:hAnsi="宋体"/>
          <w:bCs/>
          <w:sz w:val="32"/>
          <w:szCs w:val="32"/>
          <w:highlight w:val="none"/>
        </w:rPr>
        <w:t>(</w:t>
      </w:r>
      <w:r>
        <w:rPr>
          <w:rFonts w:hint="eastAsia" w:ascii="宋体" w:hAnsi="宋体"/>
          <w:bCs/>
          <w:sz w:val="32"/>
          <w:szCs w:val="32"/>
          <w:highlight w:val="none"/>
        </w:rPr>
        <w:t>盖章</w:t>
      </w:r>
      <w:r>
        <w:rPr>
          <w:rFonts w:ascii="宋体" w:hAnsi="宋体"/>
          <w:bCs/>
          <w:sz w:val="32"/>
          <w:szCs w:val="32"/>
          <w:highlight w:val="none"/>
        </w:rPr>
        <w:t>)</w:t>
      </w:r>
      <w:r>
        <w:rPr>
          <w:rFonts w:hint="eastAsia" w:ascii="宋体" w:hAnsi="宋体"/>
          <w:bCs/>
          <w:sz w:val="32"/>
          <w:szCs w:val="32"/>
          <w:highlight w:val="none"/>
        </w:rPr>
        <w:t>：</w:t>
      </w:r>
    </w:p>
    <w:p>
      <w:pPr>
        <w:adjustRightInd w:val="0"/>
        <w:snapToGrid w:val="0"/>
        <w:spacing w:line="480" w:lineRule="exact"/>
        <w:rPr>
          <w:rFonts w:ascii="宋体" w:hAnsi="宋体"/>
          <w:bCs/>
          <w:sz w:val="32"/>
          <w:szCs w:val="32"/>
          <w:highlight w:val="none"/>
        </w:rPr>
      </w:pPr>
    </w:p>
    <w:p>
      <w:pPr>
        <w:adjustRightInd w:val="0"/>
        <w:snapToGrid w:val="0"/>
        <w:spacing w:line="480" w:lineRule="exact"/>
        <w:rPr>
          <w:rFonts w:hint="default" w:ascii="宋体" w:hAnsi="宋体" w:eastAsiaTheme="minorEastAsia"/>
          <w:bCs/>
          <w:sz w:val="32"/>
          <w:szCs w:val="32"/>
          <w:highlight w:val="none"/>
          <w:lang w:val="en-US" w:eastAsia="zh-CN"/>
        </w:rPr>
      </w:pPr>
      <w:r>
        <w:rPr>
          <w:rFonts w:hint="eastAsia" w:ascii="宋体" w:hAnsi="宋体"/>
          <w:bCs/>
          <w:sz w:val="32"/>
          <w:szCs w:val="32"/>
          <w:highlight w:val="none"/>
        </w:rPr>
        <w:t>联系人：</w:t>
      </w:r>
      <w:r>
        <w:rPr>
          <w:rFonts w:hint="eastAsia" w:ascii="宋体" w:hAnsi="宋体"/>
          <w:bCs/>
          <w:sz w:val="32"/>
          <w:szCs w:val="32"/>
          <w:highlight w:val="none"/>
          <w:lang w:eastAsia="zh-CN"/>
        </w:rPr>
        <w:t>刘</w:t>
      </w:r>
      <w:r>
        <w:rPr>
          <w:rFonts w:hint="eastAsia" w:ascii="宋体" w:hAnsi="宋体"/>
          <w:bCs/>
          <w:sz w:val="32"/>
          <w:szCs w:val="32"/>
          <w:highlight w:val="none"/>
          <w:lang w:val="en-US" w:eastAsia="zh-CN"/>
        </w:rPr>
        <w:t>女士</w:t>
      </w:r>
    </w:p>
    <w:p>
      <w:pPr>
        <w:adjustRightInd w:val="0"/>
        <w:snapToGrid w:val="0"/>
        <w:spacing w:line="480" w:lineRule="exact"/>
        <w:rPr>
          <w:rFonts w:ascii="宋体" w:hAnsi="宋体"/>
          <w:bCs/>
          <w:sz w:val="32"/>
          <w:szCs w:val="32"/>
          <w:highlight w:val="none"/>
        </w:rPr>
      </w:pPr>
    </w:p>
    <w:p>
      <w:pPr>
        <w:adjustRightInd w:val="0"/>
        <w:snapToGrid w:val="0"/>
        <w:spacing w:line="480" w:lineRule="exact"/>
        <w:rPr>
          <w:rFonts w:hint="eastAsia" w:ascii="宋体" w:hAnsi="宋体" w:eastAsiaTheme="minorEastAsia"/>
          <w:bCs/>
          <w:sz w:val="32"/>
          <w:szCs w:val="32"/>
          <w:highlight w:val="none"/>
          <w:lang w:val="en-US" w:eastAsia="zh-CN"/>
        </w:rPr>
      </w:pPr>
      <w:r>
        <w:rPr>
          <w:rFonts w:hint="eastAsia" w:ascii="宋体" w:hAnsi="宋体"/>
          <w:bCs/>
          <w:sz w:val="32"/>
          <w:szCs w:val="32"/>
          <w:highlight w:val="none"/>
        </w:rPr>
        <w:t>电话：</w:t>
      </w:r>
      <w:r>
        <w:rPr>
          <w:rFonts w:hint="eastAsia" w:ascii="宋体" w:hAnsi="宋体"/>
          <w:bCs/>
          <w:sz w:val="32"/>
          <w:szCs w:val="32"/>
          <w:highlight w:val="none"/>
          <w:lang w:eastAsia="zh-CN"/>
        </w:rPr>
        <w:t>0991-23910</w:t>
      </w:r>
      <w:r>
        <w:rPr>
          <w:rFonts w:hint="eastAsia" w:ascii="宋体" w:hAnsi="宋体"/>
          <w:bCs/>
          <w:sz w:val="32"/>
          <w:szCs w:val="32"/>
          <w:highlight w:val="none"/>
          <w:lang w:val="en-US" w:eastAsia="zh-CN"/>
        </w:rPr>
        <w:t>2</w:t>
      </w:r>
      <w:r>
        <w:rPr>
          <w:rFonts w:hint="eastAsia" w:ascii="宋体" w:hAnsi="宋体"/>
          <w:bCs/>
          <w:sz w:val="32"/>
          <w:szCs w:val="32"/>
          <w:highlight w:val="none"/>
          <w:lang w:eastAsia="zh-CN"/>
        </w:rPr>
        <w:t>9</w:t>
      </w:r>
    </w:p>
    <w:p>
      <w:pPr>
        <w:adjustRightInd w:val="0"/>
        <w:snapToGrid w:val="0"/>
        <w:spacing w:line="480" w:lineRule="exact"/>
        <w:rPr>
          <w:rFonts w:ascii="宋体"/>
          <w:bCs/>
          <w:kern w:val="0"/>
          <w:sz w:val="32"/>
          <w:szCs w:val="32"/>
          <w:highlight w:val="none"/>
        </w:rPr>
      </w:pPr>
      <w:r>
        <w:rPr>
          <w:rFonts w:ascii="宋体" w:hAnsi="宋体"/>
          <w:bCs/>
          <w:kern w:val="0"/>
          <w:sz w:val="32"/>
          <w:szCs w:val="32"/>
          <w:highlight w:val="none"/>
        </w:rPr>
        <w:t>—————————————————————————————</w:t>
      </w:r>
    </w:p>
    <w:p>
      <w:pPr>
        <w:adjustRightInd w:val="0"/>
        <w:snapToGrid w:val="0"/>
        <w:spacing w:line="480" w:lineRule="exact"/>
        <w:rPr>
          <w:rFonts w:hint="eastAsia" w:ascii="宋体" w:eastAsiaTheme="minorEastAsia"/>
          <w:bCs/>
          <w:sz w:val="32"/>
          <w:szCs w:val="32"/>
          <w:highlight w:val="none"/>
          <w:lang w:eastAsia="zh-CN"/>
        </w:rPr>
      </w:pPr>
      <w:r>
        <w:rPr>
          <w:rFonts w:hint="eastAsia" w:ascii="宋体" w:hAnsi="宋体"/>
          <w:bCs/>
          <w:sz w:val="32"/>
          <w:szCs w:val="32"/>
          <w:highlight w:val="none"/>
        </w:rPr>
        <w:t>采购代理机构</w:t>
      </w:r>
      <w:r>
        <w:rPr>
          <w:rFonts w:ascii="宋体" w:hAnsi="宋体"/>
          <w:sz w:val="32"/>
          <w:szCs w:val="32"/>
          <w:highlight w:val="none"/>
        </w:rPr>
        <w:t>(</w:t>
      </w:r>
      <w:r>
        <w:rPr>
          <w:rFonts w:hint="eastAsia" w:ascii="宋体" w:hAnsi="宋体"/>
          <w:sz w:val="32"/>
          <w:szCs w:val="32"/>
          <w:highlight w:val="none"/>
        </w:rPr>
        <w:t>盖章</w:t>
      </w:r>
      <w:r>
        <w:rPr>
          <w:rFonts w:ascii="宋体" w:hAnsi="宋体"/>
          <w:sz w:val="32"/>
          <w:szCs w:val="32"/>
          <w:highlight w:val="none"/>
        </w:rPr>
        <w:t>)</w:t>
      </w:r>
      <w:r>
        <w:rPr>
          <w:rFonts w:hint="eastAsia" w:ascii="宋体" w:hAnsi="宋体"/>
          <w:bCs/>
          <w:sz w:val="32"/>
          <w:szCs w:val="32"/>
          <w:highlight w:val="none"/>
        </w:rPr>
        <w:t>：</w:t>
      </w:r>
      <w:r>
        <w:rPr>
          <w:rFonts w:hint="eastAsia" w:ascii="宋体" w:hAnsi="宋体"/>
          <w:bCs/>
          <w:sz w:val="32"/>
          <w:szCs w:val="32"/>
          <w:highlight w:val="none"/>
          <w:lang w:eastAsia="zh-CN"/>
        </w:rPr>
        <w:t>新疆博峰鑫泰工程项目管理有限公司</w:t>
      </w:r>
    </w:p>
    <w:p>
      <w:pPr>
        <w:adjustRightInd w:val="0"/>
        <w:snapToGrid w:val="0"/>
        <w:spacing w:line="480" w:lineRule="exact"/>
        <w:jc w:val="center"/>
        <w:rPr>
          <w:rFonts w:ascii="宋体"/>
          <w:bCs/>
          <w:sz w:val="32"/>
          <w:szCs w:val="32"/>
          <w:highlight w:val="none"/>
        </w:rPr>
      </w:pPr>
    </w:p>
    <w:p>
      <w:pPr>
        <w:adjustRightInd w:val="0"/>
        <w:snapToGrid w:val="0"/>
        <w:spacing w:line="480" w:lineRule="exact"/>
        <w:rPr>
          <w:rFonts w:hint="eastAsia" w:ascii="宋体" w:eastAsiaTheme="minorEastAsia"/>
          <w:bCs/>
          <w:sz w:val="32"/>
          <w:szCs w:val="32"/>
          <w:highlight w:val="none"/>
          <w:lang w:eastAsia="zh-CN"/>
        </w:rPr>
      </w:pPr>
      <w:r>
        <w:rPr>
          <w:rFonts w:hint="eastAsia" w:ascii="宋体" w:hAnsi="宋体"/>
          <w:bCs/>
          <w:sz w:val="32"/>
          <w:szCs w:val="32"/>
          <w:highlight w:val="none"/>
        </w:rPr>
        <w:t>法定代表人</w:t>
      </w:r>
      <w:r>
        <w:rPr>
          <w:rFonts w:ascii="宋体" w:hAnsi="宋体"/>
          <w:bCs/>
          <w:sz w:val="32"/>
          <w:szCs w:val="32"/>
          <w:highlight w:val="none"/>
        </w:rPr>
        <w:t>(</w:t>
      </w:r>
      <w:r>
        <w:rPr>
          <w:rFonts w:hint="eastAsia" w:ascii="宋体" w:hAnsi="宋体"/>
          <w:bCs/>
          <w:sz w:val="32"/>
          <w:szCs w:val="32"/>
          <w:highlight w:val="none"/>
        </w:rPr>
        <w:t>盖章</w:t>
      </w:r>
      <w:r>
        <w:rPr>
          <w:rFonts w:ascii="宋体" w:hAnsi="宋体"/>
          <w:bCs/>
          <w:sz w:val="32"/>
          <w:szCs w:val="32"/>
          <w:highlight w:val="none"/>
        </w:rPr>
        <w:t>)</w:t>
      </w:r>
      <w:r>
        <w:rPr>
          <w:rFonts w:hint="eastAsia" w:ascii="宋体" w:hAnsi="宋体"/>
          <w:bCs/>
          <w:sz w:val="32"/>
          <w:szCs w:val="32"/>
          <w:highlight w:val="none"/>
        </w:rPr>
        <w:t>：</w:t>
      </w:r>
      <w:r>
        <w:rPr>
          <w:rFonts w:hint="eastAsia" w:ascii="宋体" w:hAnsi="宋体"/>
          <w:bCs/>
          <w:sz w:val="32"/>
          <w:szCs w:val="32"/>
          <w:highlight w:val="none"/>
          <w:lang w:eastAsia="zh-CN"/>
        </w:rPr>
        <w:t>张辉</w:t>
      </w:r>
    </w:p>
    <w:p>
      <w:pPr>
        <w:adjustRightInd w:val="0"/>
        <w:snapToGrid w:val="0"/>
        <w:spacing w:line="480" w:lineRule="exact"/>
        <w:jc w:val="center"/>
        <w:rPr>
          <w:rFonts w:ascii="宋体"/>
          <w:bCs/>
          <w:sz w:val="32"/>
          <w:szCs w:val="32"/>
          <w:highlight w:val="none"/>
        </w:rPr>
      </w:pPr>
    </w:p>
    <w:p>
      <w:pPr>
        <w:adjustRightInd w:val="0"/>
        <w:snapToGrid w:val="0"/>
        <w:spacing w:line="480" w:lineRule="exact"/>
        <w:rPr>
          <w:rFonts w:hint="eastAsia" w:ascii="宋体" w:hAnsi="宋体" w:eastAsiaTheme="minorEastAsia"/>
          <w:bCs/>
          <w:sz w:val="32"/>
          <w:szCs w:val="32"/>
          <w:highlight w:val="none"/>
          <w:lang w:eastAsia="zh-CN"/>
        </w:rPr>
      </w:pPr>
      <w:r>
        <w:rPr>
          <w:rFonts w:hint="eastAsia" w:ascii="宋体" w:hAnsi="宋体"/>
          <w:bCs/>
          <w:sz w:val="32"/>
          <w:szCs w:val="32"/>
          <w:highlight w:val="none"/>
        </w:rPr>
        <w:t>联系人：</w:t>
      </w:r>
      <w:r>
        <w:rPr>
          <w:rFonts w:hint="eastAsia" w:ascii="宋体" w:hAnsi="宋体"/>
          <w:bCs/>
          <w:sz w:val="32"/>
          <w:szCs w:val="32"/>
          <w:highlight w:val="none"/>
          <w:lang w:eastAsia="zh-CN"/>
        </w:rPr>
        <w:t>穆嘉文</w:t>
      </w:r>
    </w:p>
    <w:p>
      <w:pPr>
        <w:adjustRightInd w:val="0"/>
        <w:snapToGrid w:val="0"/>
        <w:spacing w:line="480" w:lineRule="exact"/>
        <w:rPr>
          <w:rFonts w:ascii="宋体" w:hAnsi="宋体"/>
          <w:bCs/>
          <w:sz w:val="32"/>
          <w:szCs w:val="32"/>
          <w:highlight w:val="none"/>
        </w:rPr>
      </w:pPr>
    </w:p>
    <w:p>
      <w:pPr>
        <w:adjustRightInd w:val="0"/>
        <w:snapToGrid w:val="0"/>
        <w:spacing w:line="480" w:lineRule="exact"/>
        <w:rPr>
          <w:rFonts w:hint="eastAsia" w:ascii="宋体" w:hAnsi="宋体" w:eastAsiaTheme="minorEastAsia"/>
          <w:bCs/>
          <w:sz w:val="32"/>
          <w:szCs w:val="32"/>
          <w:highlight w:val="none"/>
          <w:lang w:eastAsia="zh-CN"/>
        </w:rPr>
      </w:pPr>
      <w:r>
        <w:rPr>
          <w:rFonts w:hint="eastAsia" w:ascii="宋体" w:hAnsi="宋体"/>
          <w:bCs/>
          <w:sz w:val="32"/>
          <w:szCs w:val="32"/>
          <w:highlight w:val="none"/>
        </w:rPr>
        <w:t>电话：</w:t>
      </w:r>
      <w:r>
        <w:rPr>
          <w:rFonts w:hint="eastAsia" w:ascii="宋体" w:hAnsi="宋体"/>
          <w:bCs/>
          <w:sz w:val="32"/>
          <w:szCs w:val="32"/>
          <w:highlight w:val="none"/>
          <w:lang w:eastAsia="zh-CN"/>
        </w:rPr>
        <w:t>13201305600</w:t>
      </w:r>
    </w:p>
    <w:p>
      <w:pPr>
        <w:adjustRightInd w:val="0"/>
        <w:snapToGrid w:val="0"/>
        <w:spacing w:line="480" w:lineRule="exact"/>
        <w:jc w:val="center"/>
        <w:rPr>
          <w:rFonts w:ascii="宋体"/>
          <w:bCs/>
          <w:sz w:val="32"/>
          <w:szCs w:val="32"/>
          <w:highlight w:val="none"/>
        </w:rPr>
      </w:pPr>
    </w:p>
    <w:p>
      <w:pPr>
        <w:adjustRightInd w:val="0"/>
        <w:snapToGrid w:val="0"/>
        <w:spacing w:line="480" w:lineRule="exact"/>
        <w:rPr>
          <w:rFonts w:hint="eastAsia" w:ascii="宋体" w:eastAsiaTheme="minorEastAsia"/>
          <w:bCs/>
          <w:sz w:val="32"/>
          <w:szCs w:val="32"/>
          <w:highlight w:val="none"/>
          <w:lang w:eastAsia="zh-CN"/>
        </w:rPr>
      </w:pPr>
      <w:r>
        <w:rPr>
          <w:rFonts w:hint="eastAsia" w:ascii="宋体" w:hAnsi="宋体"/>
          <w:bCs/>
          <w:sz w:val="32"/>
          <w:szCs w:val="32"/>
          <w:highlight w:val="none"/>
        </w:rPr>
        <w:t>详细地址：</w:t>
      </w:r>
      <w:r>
        <w:rPr>
          <w:rFonts w:hint="eastAsia" w:ascii="宋体" w:hAnsi="宋体"/>
          <w:bCs/>
          <w:sz w:val="32"/>
          <w:szCs w:val="32"/>
          <w:highlight w:val="none"/>
          <w:lang w:eastAsia="zh-CN"/>
        </w:rPr>
        <w:t>新疆乌鲁木齐市水磨沟区会展大道1119号乌鲁木齐晚报报业大厦1栋A座10楼1005室</w:t>
      </w:r>
    </w:p>
    <w:p>
      <w:pPr>
        <w:adjustRightInd w:val="0"/>
        <w:snapToGrid w:val="0"/>
        <w:spacing w:line="480" w:lineRule="exact"/>
        <w:rPr>
          <w:rFonts w:ascii="宋体" w:hAnsi="宋体"/>
          <w:bCs/>
          <w:sz w:val="32"/>
          <w:szCs w:val="32"/>
          <w:highlight w:val="none"/>
        </w:rPr>
      </w:pPr>
    </w:p>
    <w:p>
      <w:pPr>
        <w:pStyle w:val="17"/>
        <w:rPr>
          <w:rFonts w:ascii="宋体" w:hAnsi="宋体"/>
          <w:bCs/>
          <w:sz w:val="32"/>
          <w:szCs w:val="32"/>
          <w:highlight w:val="none"/>
        </w:rPr>
      </w:pPr>
    </w:p>
    <w:p>
      <w:pPr>
        <w:jc w:val="center"/>
        <w:rPr>
          <w:rFonts w:hint="eastAsia" w:ascii="宋体" w:hAnsi="宋体" w:eastAsia="宋体" w:cs="宋体"/>
          <w:b/>
          <w:bCs/>
          <w:sz w:val="24"/>
          <w:szCs w:val="24"/>
          <w:highlight w:val="none"/>
        </w:rPr>
      </w:pPr>
    </w:p>
    <w:p>
      <w:pPr>
        <w:jc w:val="center"/>
        <w:rPr>
          <w:rFonts w:ascii="宋体" w:hAnsi="Calibri" w:eastAsia="宋体" w:cs="宋体"/>
          <w:bCs/>
          <w:szCs w:val="21"/>
          <w:highlight w:val="none"/>
        </w:rPr>
      </w:pPr>
      <w:r>
        <w:rPr>
          <w:rFonts w:hint="eastAsia" w:ascii="宋体" w:hAnsi="宋体" w:eastAsia="宋体" w:cs="宋体"/>
          <w:b/>
          <w:bCs/>
          <w:sz w:val="24"/>
          <w:szCs w:val="24"/>
          <w:highlight w:val="none"/>
        </w:rPr>
        <w:t>目录</w:t>
      </w:r>
    </w:p>
    <w:p>
      <w:pPr>
        <w:pStyle w:val="30"/>
        <w:tabs>
          <w:tab w:val="right" w:leader="dot" w:pos="9354"/>
        </w:tabs>
        <w:rPr>
          <w:b/>
          <w:bCs/>
          <w:highlight w:val="none"/>
        </w:rPr>
      </w:pPr>
      <w:r>
        <w:rPr>
          <w:rFonts w:ascii="宋体" w:hAnsi="宋体" w:cs="宋体"/>
          <w:b/>
          <w:bCs/>
          <w:sz w:val="24"/>
          <w:highlight w:val="none"/>
        </w:rPr>
        <w:fldChar w:fldCharType="begin"/>
      </w:r>
      <w:r>
        <w:rPr>
          <w:rFonts w:ascii="宋体" w:hAnsi="宋体" w:cs="宋体"/>
          <w:b/>
          <w:bCs/>
          <w:sz w:val="24"/>
          <w:highlight w:val="none"/>
        </w:rPr>
        <w:instrText xml:space="preserve">TOC \o "1-3" \h \u </w:instrText>
      </w:r>
      <w:r>
        <w:rPr>
          <w:rFonts w:ascii="宋体" w:hAnsi="宋体" w:cs="宋体"/>
          <w:b/>
          <w:bCs/>
          <w:sz w:val="24"/>
          <w:highlight w:val="none"/>
        </w:rPr>
        <w:fldChar w:fldCharType="separate"/>
      </w:r>
      <w:r>
        <w:rPr>
          <w:rFonts w:ascii="宋体" w:hAnsi="宋体" w:cs="宋体"/>
          <w:b/>
          <w:bCs/>
          <w:highlight w:val="none"/>
        </w:rPr>
        <w:fldChar w:fldCharType="begin"/>
      </w:r>
      <w:r>
        <w:rPr>
          <w:rFonts w:ascii="宋体" w:hAnsi="宋体" w:cs="宋体"/>
          <w:b/>
          <w:bCs/>
          <w:highlight w:val="none"/>
        </w:rPr>
        <w:instrText xml:space="preserve"> HYPERLINK \l _Toc28322 </w:instrText>
      </w:r>
      <w:r>
        <w:rPr>
          <w:rFonts w:ascii="宋体" w:hAnsi="宋体" w:cs="宋体"/>
          <w:b/>
          <w:bCs/>
          <w:highlight w:val="none"/>
        </w:rPr>
        <w:fldChar w:fldCharType="separate"/>
      </w:r>
      <w:r>
        <w:rPr>
          <w:rFonts w:hint="eastAsia"/>
          <w:b/>
          <w:bCs/>
          <w:szCs w:val="36"/>
          <w:highlight w:val="none"/>
          <w:lang w:eastAsia="zh-CN"/>
        </w:rPr>
        <w:t>2024年度自治区公共机构节能宣传周活动策划组织项目竞争性磋商</w:t>
      </w:r>
      <w:r>
        <w:rPr>
          <w:rFonts w:hint="eastAsia"/>
          <w:b/>
          <w:bCs/>
          <w:szCs w:val="36"/>
          <w:highlight w:val="none"/>
        </w:rPr>
        <w:t>公告</w:t>
      </w:r>
      <w:r>
        <w:rPr>
          <w:b/>
          <w:bCs/>
          <w:highlight w:val="none"/>
        </w:rPr>
        <w:tab/>
      </w:r>
      <w:r>
        <w:rPr>
          <w:b/>
          <w:bCs/>
          <w:highlight w:val="none"/>
        </w:rPr>
        <w:fldChar w:fldCharType="begin"/>
      </w:r>
      <w:r>
        <w:rPr>
          <w:b/>
          <w:bCs/>
          <w:highlight w:val="none"/>
        </w:rPr>
        <w:instrText xml:space="preserve"> PAGEREF _Toc28322 \h </w:instrText>
      </w:r>
      <w:r>
        <w:rPr>
          <w:b/>
          <w:bCs/>
          <w:highlight w:val="none"/>
        </w:rPr>
        <w:fldChar w:fldCharType="separate"/>
      </w:r>
      <w:r>
        <w:rPr>
          <w:b/>
          <w:bCs/>
          <w:highlight w:val="none"/>
        </w:rPr>
        <w:t>1</w:t>
      </w:r>
      <w:r>
        <w:rPr>
          <w:b/>
          <w:bCs/>
          <w:highlight w:val="none"/>
        </w:rPr>
        <w:fldChar w:fldCharType="end"/>
      </w:r>
      <w:r>
        <w:rPr>
          <w:rFonts w:ascii="宋体" w:hAnsi="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_Toc3347 </w:instrText>
      </w:r>
      <w:r>
        <w:rPr>
          <w:rFonts w:ascii="宋体" w:hAnsi="宋体" w:eastAsia="宋体" w:cs="宋体"/>
          <w:b/>
          <w:bCs/>
          <w:highlight w:val="none"/>
        </w:rPr>
        <w:fldChar w:fldCharType="separate"/>
      </w:r>
      <w:r>
        <w:rPr>
          <w:rFonts w:hint="eastAsia" w:ascii="宋体" w:hAnsi="宋体" w:eastAsia="宋体" w:cs="宋体"/>
          <w:b/>
          <w:bCs/>
          <w:szCs w:val="24"/>
          <w:highlight w:val="none"/>
        </w:rPr>
        <w:t>供应商须知前附表</w:t>
      </w:r>
      <w:r>
        <w:rPr>
          <w:b/>
          <w:bCs/>
          <w:highlight w:val="none"/>
        </w:rPr>
        <w:tab/>
      </w:r>
      <w:r>
        <w:rPr>
          <w:b/>
          <w:bCs/>
          <w:highlight w:val="none"/>
        </w:rPr>
        <w:fldChar w:fldCharType="begin"/>
      </w:r>
      <w:r>
        <w:rPr>
          <w:b/>
          <w:bCs/>
          <w:highlight w:val="none"/>
        </w:rPr>
        <w:instrText xml:space="preserve"> PAGEREF _Toc3347 \h </w:instrText>
      </w:r>
      <w:r>
        <w:rPr>
          <w:b/>
          <w:bCs/>
          <w:highlight w:val="none"/>
        </w:rPr>
        <w:fldChar w:fldCharType="separate"/>
      </w:r>
      <w:r>
        <w:rPr>
          <w:b/>
          <w:bCs/>
          <w:highlight w:val="none"/>
        </w:rPr>
        <w:t>4</w:t>
      </w:r>
      <w:r>
        <w:rPr>
          <w:b/>
          <w:bCs/>
          <w:highlight w:val="none"/>
        </w:rPr>
        <w:fldChar w:fldCharType="end"/>
      </w:r>
      <w:r>
        <w:rPr>
          <w:rFonts w:ascii="宋体" w:hAnsi="宋体" w:eastAsia="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_Toc6229 </w:instrText>
      </w:r>
      <w:r>
        <w:rPr>
          <w:rFonts w:ascii="宋体" w:hAnsi="宋体" w:eastAsia="宋体" w:cs="宋体"/>
          <w:b/>
          <w:bCs/>
          <w:highlight w:val="none"/>
        </w:rPr>
        <w:fldChar w:fldCharType="separate"/>
      </w:r>
      <w:r>
        <w:rPr>
          <w:rFonts w:hint="eastAsia" w:ascii="宋体" w:hAnsi="宋体" w:eastAsia="宋体" w:cs="宋体"/>
          <w:b/>
          <w:bCs/>
          <w:szCs w:val="24"/>
          <w:highlight w:val="none"/>
        </w:rPr>
        <w:t>第一章 供应商须知</w:t>
      </w:r>
      <w:r>
        <w:rPr>
          <w:b/>
          <w:bCs/>
          <w:highlight w:val="none"/>
        </w:rPr>
        <w:tab/>
      </w:r>
      <w:r>
        <w:rPr>
          <w:b/>
          <w:bCs/>
          <w:highlight w:val="none"/>
        </w:rPr>
        <w:fldChar w:fldCharType="begin"/>
      </w:r>
      <w:r>
        <w:rPr>
          <w:b/>
          <w:bCs/>
          <w:highlight w:val="none"/>
        </w:rPr>
        <w:instrText xml:space="preserve"> PAGEREF _Toc6229 \h </w:instrText>
      </w:r>
      <w:r>
        <w:rPr>
          <w:b/>
          <w:bCs/>
          <w:highlight w:val="none"/>
        </w:rPr>
        <w:fldChar w:fldCharType="separate"/>
      </w:r>
      <w:r>
        <w:rPr>
          <w:b/>
          <w:bCs/>
          <w:highlight w:val="none"/>
        </w:rPr>
        <w:t>7</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_Toc16192 </w:instrText>
      </w:r>
      <w:r>
        <w:rPr>
          <w:rFonts w:ascii="宋体" w:hAnsi="宋体" w:eastAsia="宋体" w:cs="宋体"/>
          <w:b/>
          <w:bCs/>
          <w:highlight w:val="none"/>
        </w:rPr>
        <w:fldChar w:fldCharType="separate"/>
      </w:r>
      <w:r>
        <w:rPr>
          <w:rFonts w:ascii="宋体" w:hAnsi="宋体" w:eastAsia="宋体" w:cs="宋体"/>
          <w:b/>
          <w:bCs/>
          <w:szCs w:val="24"/>
          <w:highlight w:val="none"/>
        </w:rPr>
        <w:t>1</w:t>
      </w:r>
      <w:r>
        <w:rPr>
          <w:rFonts w:hint="eastAsia" w:ascii="宋体" w:hAnsi="宋体" w:eastAsia="宋体" w:cs="宋体"/>
          <w:b/>
          <w:bCs/>
          <w:szCs w:val="24"/>
          <w:highlight w:val="none"/>
        </w:rPr>
        <w:t>．总则</w:t>
      </w:r>
      <w:r>
        <w:rPr>
          <w:b/>
          <w:bCs/>
          <w:highlight w:val="none"/>
        </w:rPr>
        <w:tab/>
      </w:r>
      <w:r>
        <w:rPr>
          <w:b/>
          <w:bCs/>
          <w:highlight w:val="none"/>
        </w:rPr>
        <w:fldChar w:fldCharType="begin"/>
      </w:r>
      <w:r>
        <w:rPr>
          <w:b/>
          <w:bCs/>
          <w:highlight w:val="none"/>
        </w:rPr>
        <w:instrText xml:space="preserve"> PAGEREF _Toc16192 \h </w:instrText>
      </w:r>
      <w:r>
        <w:rPr>
          <w:b/>
          <w:bCs/>
          <w:highlight w:val="none"/>
        </w:rPr>
        <w:fldChar w:fldCharType="separate"/>
      </w:r>
      <w:r>
        <w:rPr>
          <w:b/>
          <w:bCs/>
          <w:highlight w:val="none"/>
        </w:rPr>
        <w:t>7</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_Toc15128 </w:instrText>
      </w:r>
      <w:r>
        <w:rPr>
          <w:rFonts w:ascii="宋体" w:hAnsi="宋体" w:eastAsia="宋体" w:cs="宋体"/>
          <w:b/>
          <w:bCs/>
          <w:highlight w:val="none"/>
        </w:rPr>
        <w:fldChar w:fldCharType="separate"/>
      </w:r>
      <w:r>
        <w:rPr>
          <w:rFonts w:ascii="宋体" w:hAnsi="宋体" w:eastAsia="宋体" w:cs="宋体"/>
          <w:b/>
          <w:bCs/>
          <w:szCs w:val="24"/>
          <w:highlight w:val="none"/>
        </w:rPr>
        <w:t>2</w:t>
      </w:r>
      <w:r>
        <w:rPr>
          <w:rFonts w:hint="eastAsia" w:ascii="宋体" w:hAnsi="宋体" w:eastAsia="宋体" w:cs="宋体"/>
          <w:b/>
          <w:bCs/>
          <w:szCs w:val="24"/>
          <w:highlight w:val="none"/>
        </w:rPr>
        <w:t>．竞争性磋商文件</w:t>
      </w:r>
      <w:r>
        <w:rPr>
          <w:b/>
          <w:bCs/>
          <w:highlight w:val="none"/>
        </w:rPr>
        <w:tab/>
      </w:r>
      <w:r>
        <w:rPr>
          <w:b/>
          <w:bCs/>
          <w:highlight w:val="none"/>
        </w:rPr>
        <w:fldChar w:fldCharType="begin"/>
      </w:r>
      <w:r>
        <w:rPr>
          <w:b/>
          <w:bCs/>
          <w:highlight w:val="none"/>
        </w:rPr>
        <w:instrText xml:space="preserve"> PAGEREF _Toc15128 \h </w:instrText>
      </w:r>
      <w:r>
        <w:rPr>
          <w:b/>
          <w:bCs/>
          <w:highlight w:val="none"/>
        </w:rPr>
        <w:fldChar w:fldCharType="separate"/>
      </w:r>
      <w:r>
        <w:rPr>
          <w:b/>
          <w:bCs/>
          <w:highlight w:val="none"/>
        </w:rPr>
        <w:t>9</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_Toc21946 </w:instrText>
      </w:r>
      <w:r>
        <w:rPr>
          <w:rFonts w:ascii="宋体" w:hAnsi="宋体" w:eastAsia="宋体" w:cs="宋体"/>
          <w:b/>
          <w:bCs/>
          <w:highlight w:val="none"/>
        </w:rPr>
        <w:fldChar w:fldCharType="separate"/>
      </w:r>
      <w:r>
        <w:rPr>
          <w:rFonts w:ascii="宋体" w:hAnsi="宋体" w:eastAsia="宋体" w:cs="宋体"/>
          <w:b/>
          <w:bCs/>
          <w:szCs w:val="24"/>
          <w:highlight w:val="none"/>
        </w:rPr>
        <w:t>3</w:t>
      </w:r>
      <w:r>
        <w:rPr>
          <w:rFonts w:hint="eastAsia" w:ascii="宋体" w:hAnsi="宋体" w:eastAsia="宋体" w:cs="宋体"/>
          <w:b/>
          <w:bCs/>
          <w:szCs w:val="24"/>
          <w:highlight w:val="none"/>
        </w:rPr>
        <w:t>．竞争性磋商响应文件</w:t>
      </w:r>
      <w:r>
        <w:rPr>
          <w:b/>
          <w:bCs/>
          <w:highlight w:val="none"/>
        </w:rPr>
        <w:tab/>
      </w:r>
      <w:r>
        <w:rPr>
          <w:b/>
          <w:bCs/>
          <w:highlight w:val="none"/>
        </w:rPr>
        <w:fldChar w:fldCharType="begin"/>
      </w:r>
      <w:r>
        <w:rPr>
          <w:b/>
          <w:bCs/>
          <w:highlight w:val="none"/>
        </w:rPr>
        <w:instrText xml:space="preserve"> PAGEREF _Toc21946 \h </w:instrText>
      </w:r>
      <w:r>
        <w:rPr>
          <w:b/>
          <w:bCs/>
          <w:highlight w:val="none"/>
        </w:rPr>
        <w:fldChar w:fldCharType="separate"/>
      </w:r>
      <w:r>
        <w:rPr>
          <w:b/>
          <w:bCs/>
          <w:highlight w:val="none"/>
        </w:rPr>
        <w:t>10</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_Toc31621 </w:instrText>
      </w:r>
      <w:r>
        <w:rPr>
          <w:rFonts w:ascii="宋体" w:hAnsi="宋体" w:eastAsia="宋体" w:cs="宋体"/>
          <w:b/>
          <w:bCs/>
          <w:highlight w:val="none"/>
        </w:rPr>
        <w:fldChar w:fldCharType="separate"/>
      </w:r>
      <w:r>
        <w:rPr>
          <w:rFonts w:ascii="宋体" w:hAnsi="宋体" w:eastAsia="宋体" w:cs="宋体"/>
          <w:b/>
          <w:bCs/>
          <w:szCs w:val="24"/>
          <w:highlight w:val="none"/>
        </w:rPr>
        <w:t>4</w:t>
      </w:r>
      <w:r>
        <w:rPr>
          <w:rFonts w:hint="eastAsia" w:ascii="宋体" w:hAnsi="宋体" w:eastAsia="宋体" w:cs="宋体"/>
          <w:b/>
          <w:bCs/>
          <w:szCs w:val="24"/>
          <w:highlight w:val="none"/>
        </w:rPr>
        <w:t>．投标</w:t>
      </w:r>
      <w:r>
        <w:rPr>
          <w:b/>
          <w:bCs/>
          <w:highlight w:val="none"/>
        </w:rPr>
        <w:tab/>
      </w:r>
      <w:r>
        <w:rPr>
          <w:b/>
          <w:bCs/>
          <w:highlight w:val="none"/>
        </w:rPr>
        <w:fldChar w:fldCharType="begin"/>
      </w:r>
      <w:r>
        <w:rPr>
          <w:b/>
          <w:bCs/>
          <w:highlight w:val="none"/>
        </w:rPr>
        <w:instrText xml:space="preserve"> PAGEREF _Toc31621 \h </w:instrText>
      </w:r>
      <w:r>
        <w:rPr>
          <w:b/>
          <w:bCs/>
          <w:highlight w:val="none"/>
        </w:rPr>
        <w:fldChar w:fldCharType="separate"/>
      </w:r>
      <w:r>
        <w:rPr>
          <w:b/>
          <w:bCs/>
          <w:highlight w:val="none"/>
        </w:rPr>
        <w:t>12</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_Toc2177 </w:instrText>
      </w:r>
      <w:r>
        <w:rPr>
          <w:rFonts w:ascii="宋体" w:hAnsi="宋体" w:eastAsia="宋体" w:cs="宋体"/>
          <w:b/>
          <w:bCs/>
          <w:highlight w:val="none"/>
        </w:rPr>
        <w:fldChar w:fldCharType="separate"/>
      </w:r>
      <w:r>
        <w:rPr>
          <w:rFonts w:ascii="宋体" w:hAnsi="宋体" w:eastAsia="宋体" w:cs="宋体"/>
          <w:b/>
          <w:bCs/>
          <w:szCs w:val="24"/>
          <w:highlight w:val="none"/>
        </w:rPr>
        <w:t>5</w:t>
      </w:r>
      <w:r>
        <w:rPr>
          <w:rFonts w:hint="eastAsia" w:ascii="宋体" w:hAnsi="宋体" w:eastAsia="宋体" w:cs="宋体"/>
          <w:b/>
          <w:bCs/>
          <w:szCs w:val="24"/>
          <w:highlight w:val="none"/>
        </w:rPr>
        <w:t>．开标</w:t>
      </w:r>
      <w:r>
        <w:rPr>
          <w:b/>
          <w:bCs/>
          <w:highlight w:val="none"/>
        </w:rPr>
        <w:tab/>
      </w:r>
      <w:r>
        <w:rPr>
          <w:b/>
          <w:bCs/>
          <w:highlight w:val="none"/>
        </w:rPr>
        <w:fldChar w:fldCharType="begin"/>
      </w:r>
      <w:r>
        <w:rPr>
          <w:b/>
          <w:bCs/>
          <w:highlight w:val="none"/>
        </w:rPr>
        <w:instrText xml:space="preserve"> PAGEREF _Toc2177 \h </w:instrText>
      </w:r>
      <w:r>
        <w:rPr>
          <w:b/>
          <w:bCs/>
          <w:highlight w:val="none"/>
        </w:rPr>
        <w:fldChar w:fldCharType="separate"/>
      </w:r>
      <w:r>
        <w:rPr>
          <w:b/>
          <w:bCs/>
          <w:highlight w:val="none"/>
        </w:rPr>
        <w:t>13</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_Toc2086 </w:instrText>
      </w:r>
      <w:r>
        <w:rPr>
          <w:rFonts w:ascii="宋体" w:hAnsi="宋体" w:eastAsia="宋体" w:cs="宋体"/>
          <w:b/>
          <w:bCs/>
          <w:highlight w:val="none"/>
        </w:rPr>
        <w:fldChar w:fldCharType="separate"/>
      </w:r>
      <w:r>
        <w:rPr>
          <w:rFonts w:ascii="宋体" w:hAnsi="宋体" w:eastAsia="宋体" w:cs="宋体"/>
          <w:b/>
          <w:bCs/>
          <w:szCs w:val="24"/>
          <w:highlight w:val="none"/>
        </w:rPr>
        <w:t>6</w:t>
      </w:r>
      <w:r>
        <w:rPr>
          <w:rFonts w:hint="eastAsia" w:ascii="宋体" w:hAnsi="宋体" w:eastAsia="宋体" w:cs="宋体"/>
          <w:b/>
          <w:bCs/>
          <w:szCs w:val="24"/>
          <w:highlight w:val="none"/>
        </w:rPr>
        <w:t>．评标</w:t>
      </w:r>
      <w:r>
        <w:rPr>
          <w:b/>
          <w:bCs/>
          <w:highlight w:val="none"/>
        </w:rPr>
        <w:tab/>
      </w:r>
      <w:r>
        <w:rPr>
          <w:b/>
          <w:bCs/>
          <w:highlight w:val="none"/>
        </w:rPr>
        <w:fldChar w:fldCharType="begin"/>
      </w:r>
      <w:r>
        <w:rPr>
          <w:b/>
          <w:bCs/>
          <w:highlight w:val="none"/>
        </w:rPr>
        <w:instrText xml:space="preserve"> PAGEREF _Toc2086 \h </w:instrText>
      </w:r>
      <w:r>
        <w:rPr>
          <w:b/>
          <w:bCs/>
          <w:highlight w:val="none"/>
        </w:rPr>
        <w:fldChar w:fldCharType="separate"/>
      </w:r>
      <w:r>
        <w:rPr>
          <w:b/>
          <w:bCs/>
          <w:highlight w:val="none"/>
        </w:rPr>
        <w:t>13</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_Toc28762 </w:instrText>
      </w:r>
      <w:r>
        <w:rPr>
          <w:rFonts w:ascii="宋体" w:hAnsi="宋体" w:eastAsia="宋体" w:cs="宋体"/>
          <w:b/>
          <w:bCs/>
          <w:highlight w:val="none"/>
        </w:rPr>
        <w:fldChar w:fldCharType="separate"/>
      </w:r>
      <w:r>
        <w:rPr>
          <w:rFonts w:ascii="宋体" w:hAnsi="宋体" w:eastAsia="宋体" w:cs="宋体"/>
          <w:b/>
          <w:bCs/>
          <w:szCs w:val="24"/>
          <w:highlight w:val="none"/>
        </w:rPr>
        <w:t>7</w:t>
      </w:r>
      <w:r>
        <w:rPr>
          <w:rFonts w:hint="eastAsia" w:ascii="宋体" w:hAnsi="宋体" w:eastAsia="宋体" w:cs="宋体"/>
          <w:b/>
          <w:bCs/>
          <w:szCs w:val="24"/>
          <w:highlight w:val="none"/>
        </w:rPr>
        <w:t>．定标及合同授予</w:t>
      </w:r>
      <w:r>
        <w:rPr>
          <w:b/>
          <w:bCs/>
          <w:highlight w:val="none"/>
        </w:rPr>
        <w:tab/>
      </w:r>
      <w:r>
        <w:rPr>
          <w:b/>
          <w:bCs/>
          <w:highlight w:val="none"/>
        </w:rPr>
        <w:fldChar w:fldCharType="begin"/>
      </w:r>
      <w:r>
        <w:rPr>
          <w:b/>
          <w:bCs/>
          <w:highlight w:val="none"/>
        </w:rPr>
        <w:instrText xml:space="preserve"> PAGEREF _Toc28762 \h </w:instrText>
      </w:r>
      <w:r>
        <w:rPr>
          <w:b/>
          <w:bCs/>
          <w:highlight w:val="none"/>
        </w:rPr>
        <w:fldChar w:fldCharType="separate"/>
      </w:r>
      <w:r>
        <w:rPr>
          <w:b/>
          <w:bCs/>
          <w:highlight w:val="none"/>
        </w:rPr>
        <w:t>14</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_Toc12678 </w:instrText>
      </w:r>
      <w:r>
        <w:rPr>
          <w:rFonts w:ascii="宋体" w:hAnsi="宋体" w:eastAsia="宋体" w:cs="宋体"/>
          <w:b/>
          <w:bCs/>
          <w:highlight w:val="none"/>
        </w:rPr>
        <w:fldChar w:fldCharType="separate"/>
      </w:r>
      <w:r>
        <w:rPr>
          <w:rFonts w:ascii="宋体" w:hAnsi="宋体" w:eastAsia="宋体" w:cs="宋体"/>
          <w:b/>
          <w:bCs/>
          <w:szCs w:val="24"/>
          <w:highlight w:val="none"/>
        </w:rPr>
        <w:t>8</w:t>
      </w:r>
      <w:r>
        <w:rPr>
          <w:rFonts w:hint="eastAsia" w:ascii="宋体" w:hAnsi="宋体" w:eastAsia="宋体" w:cs="宋体"/>
          <w:b/>
          <w:bCs/>
          <w:szCs w:val="24"/>
          <w:highlight w:val="none"/>
        </w:rPr>
        <w:t>．纪律和监督</w:t>
      </w:r>
      <w:r>
        <w:rPr>
          <w:b/>
          <w:bCs/>
          <w:highlight w:val="none"/>
        </w:rPr>
        <w:tab/>
      </w:r>
      <w:r>
        <w:rPr>
          <w:b/>
          <w:bCs/>
          <w:highlight w:val="none"/>
        </w:rPr>
        <w:fldChar w:fldCharType="begin"/>
      </w:r>
      <w:r>
        <w:rPr>
          <w:b/>
          <w:bCs/>
          <w:highlight w:val="none"/>
        </w:rPr>
        <w:instrText xml:space="preserve"> PAGEREF _Toc12678 \h </w:instrText>
      </w:r>
      <w:r>
        <w:rPr>
          <w:b/>
          <w:bCs/>
          <w:highlight w:val="none"/>
        </w:rPr>
        <w:fldChar w:fldCharType="separate"/>
      </w:r>
      <w:r>
        <w:rPr>
          <w:b/>
          <w:bCs/>
          <w:highlight w:val="none"/>
        </w:rPr>
        <w:t>15</w:t>
      </w:r>
      <w:r>
        <w:rPr>
          <w:b/>
          <w:bCs/>
          <w:highlight w:val="none"/>
        </w:rPr>
        <w:fldChar w:fldCharType="end"/>
      </w:r>
      <w:r>
        <w:rPr>
          <w:rFonts w:ascii="宋体" w:hAnsi="宋体" w:eastAsia="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_Toc13078 </w:instrText>
      </w:r>
      <w:r>
        <w:rPr>
          <w:rFonts w:ascii="宋体" w:hAnsi="宋体" w:eastAsia="宋体" w:cs="宋体"/>
          <w:b/>
          <w:bCs/>
          <w:highlight w:val="none"/>
        </w:rPr>
        <w:fldChar w:fldCharType="separate"/>
      </w:r>
      <w:r>
        <w:rPr>
          <w:rFonts w:hint="eastAsia" w:ascii="宋体" w:hAnsi="宋体" w:eastAsia="宋体" w:cs="宋体"/>
          <w:b/>
          <w:bCs/>
          <w:szCs w:val="24"/>
          <w:highlight w:val="none"/>
        </w:rPr>
        <w:t>第二章 评标办法</w:t>
      </w:r>
      <w:r>
        <w:rPr>
          <w:b/>
          <w:bCs/>
          <w:highlight w:val="none"/>
        </w:rPr>
        <w:tab/>
      </w:r>
      <w:r>
        <w:rPr>
          <w:b/>
          <w:bCs/>
          <w:highlight w:val="none"/>
        </w:rPr>
        <w:fldChar w:fldCharType="begin"/>
      </w:r>
      <w:r>
        <w:rPr>
          <w:b/>
          <w:bCs/>
          <w:highlight w:val="none"/>
        </w:rPr>
        <w:instrText xml:space="preserve"> PAGEREF _Toc13078 \h </w:instrText>
      </w:r>
      <w:r>
        <w:rPr>
          <w:b/>
          <w:bCs/>
          <w:highlight w:val="none"/>
        </w:rPr>
        <w:fldChar w:fldCharType="separate"/>
      </w:r>
      <w:r>
        <w:rPr>
          <w:b/>
          <w:bCs/>
          <w:highlight w:val="none"/>
        </w:rPr>
        <w:t>16</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_Toc2014 </w:instrText>
      </w:r>
      <w:r>
        <w:rPr>
          <w:rFonts w:ascii="宋体" w:hAnsi="宋体" w:eastAsia="宋体" w:cs="宋体"/>
          <w:b/>
          <w:bCs/>
          <w:highlight w:val="none"/>
        </w:rPr>
        <w:fldChar w:fldCharType="separate"/>
      </w:r>
      <w:r>
        <w:rPr>
          <w:rFonts w:hint="eastAsia" w:ascii="宋体" w:hAnsi="宋体" w:eastAsia="宋体" w:cs="宋体"/>
          <w:b/>
          <w:bCs/>
          <w:szCs w:val="24"/>
          <w:highlight w:val="none"/>
        </w:rPr>
        <w:t>评标办法前附表</w:t>
      </w:r>
      <w:r>
        <w:rPr>
          <w:b/>
          <w:bCs/>
          <w:highlight w:val="none"/>
        </w:rPr>
        <w:tab/>
      </w:r>
      <w:r>
        <w:rPr>
          <w:b/>
          <w:bCs/>
          <w:highlight w:val="none"/>
        </w:rPr>
        <w:fldChar w:fldCharType="begin"/>
      </w:r>
      <w:r>
        <w:rPr>
          <w:b/>
          <w:bCs/>
          <w:highlight w:val="none"/>
        </w:rPr>
        <w:instrText xml:space="preserve"> PAGEREF _Toc2014 \h </w:instrText>
      </w:r>
      <w:r>
        <w:rPr>
          <w:b/>
          <w:bCs/>
          <w:highlight w:val="none"/>
        </w:rPr>
        <w:fldChar w:fldCharType="separate"/>
      </w:r>
      <w:r>
        <w:rPr>
          <w:b/>
          <w:bCs/>
          <w:highlight w:val="none"/>
        </w:rPr>
        <w:t>16</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_Toc17163 </w:instrText>
      </w:r>
      <w:r>
        <w:rPr>
          <w:rFonts w:ascii="宋体" w:hAnsi="宋体" w:eastAsia="宋体" w:cs="宋体"/>
          <w:b/>
          <w:bCs/>
          <w:highlight w:val="none"/>
        </w:rPr>
        <w:fldChar w:fldCharType="separate"/>
      </w:r>
      <w:r>
        <w:rPr>
          <w:rFonts w:hint="eastAsia" w:ascii="宋体" w:hAnsi="宋体" w:eastAsia="宋体" w:cs="Arial"/>
          <w:b/>
          <w:bCs/>
          <w:kern w:val="0"/>
          <w:szCs w:val="24"/>
          <w:highlight w:val="none"/>
        </w:rPr>
        <w:t>《资格审查标准》</w:t>
      </w:r>
      <w:r>
        <w:rPr>
          <w:b/>
          <w:bCs/>
          <w:highlight w:val="none"/>
        </w:rPr>
        <w:tab/>
      </w:r>
      <w:r>
        <w:rPr>
          <w:b/>
          <w:bCs/>
          <w:highlight w:val="none"/>
        </w:rPr>
        <w:fldChar w:fldCharType="begin"/>
      </w:r>
      <w:r>
        <w:rPr>
          <w:b/>
          <w:bCs/>
          <w:highlight w:val="none"/>
        </w:rPr>
        <w:instrText xml:space="preserve"> PAGEREF _Toc17163 \h </w:instrText>
      </w:r>
      <w:r>
        <w:rPr>
          <w:b/>
          <w:bCs/>
          <w:highlight w:val="none"/>
        </w:rPr>
        <w:fldChar w:fldCharType="separate"/>
      </w:r>
      <w:r>
        <w:rPr>
          <w:b/>
          <w:bCs/>
          <w:highlight w:val="none"/>
        </w:rPr>
        <w:t>16</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_Toc21282 </w:instrText>
      </w:r>
      <w:r>
        <w:rPr>
          <w:rFonts w:ascii="宋体" w:hAnsi="宋体" w:eastAsia="宋体" w:cs="宋体"/>
          <w:b/>
          <w:bCs/>
          <w:highlight w:val="none"/>
        </w:rPr>
        <w:fldChar w:fldCharType="separate"/>
      </w:r>
      <w:r>
        <w:rPr>
          <w:rFonts w:hint="eastAsia" w:ascii="宋体" w:hAnsi="宋体" w:eastAsia="宋体" w:cs="Arial"/>
          <w:b/>
          <w:bCs/>
          <w:kern w:val="0"/>
          <w:szCs w:val="24"/>
          <w:highlight w:val="none"/>
        </w:rPr>
        <w:t>《完备性及符合性审查标准》</w:t>
      </w:r>
      <w:r>
        <w:rPr>
          <w:b/>
          <w:bCs/>
          <w:highlight w:val="none"/>
        </w:rPr>
        <w:tab/>
      </w:r>
      <w:r>
        <w:rPr>
          <w:b/>
          <w:bCs/>
          <w:highlight w:val="none"/>
        </w:rPr>
        <w:fldChar w:fldCharType="begin"/>
      </w:r>
      <w:r>
        <w:rPr>
          <w:b/>
          <w:bCs/>
          <w:highlight w:val="none"/>
        </w:rPr>
        <w:instrText xml:space="preserve"> PAGEREF _Toc21282 \h </w:instrText>
      </w:r>
      <w:r>
        <w:rPr>
          <w:b/>
          <w:bCs/>
          <w:highlight w:val="none"/>
        </w:rPr>
        <w:fldChar w:fldCharType="separate"/>
      </w:r>
      <w:r>
        <w:rPr>
          <w:b/>
          <w:bCs/>
          <w:highlight w:val="none"/>
        </w:rPr>
        <w:t>17</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_Toc21362 </w:instrText>
      </w:r>
      <w:r>
        <w:rPr>
          <w:rFonts w:ascii="宋体" w:hAnsi="宋体" w:eastAsia="宋体" w:cs="宋体"/>
          <w:b/>
          <w:bCs/>
          <w:highlight w:val="none"/>
        </w:rPr>
        <w:fldChar w:fldCharType="separate"/>
      </w:r>
      <w:r>
        <w:rPr>
          <w:rFonts w:hint="eastAsia" w:ascii="宋体" w:hAnsi="宋体" w:eastAsia="宋体" w:cs="Times New Roman"/>
          <w:b/>
          <w:bCs/>
          <w:szCs w:val="24"/>
          <w:highlight w:val="none"/>
        </w:rPr>
        <w:t>《详细评审标准》</w:t>
      </w:r>
      <w:r>
        <w:rPr>
          <w:b/>
          <w:bCs/>
          <w:highlight w:val="none"/>
        </w:rPr>
        <w:tab/>
      </w:r>
      <w:r>
        <w:rPr>
          <w:b/>
          <w:bCs/>
          <w:highlight w:val="none"/>
        </w:rPr>
        <w:fldChar w:fldCharType="begin"/>
      </w:r>
      <w:r>
        <w:rPr>
          <w:b/>
          <w:bCs/>
          <w:highlight w:val="none"/>
        </w:rPr>
        <w:instrText xml:space="preserve"> PAGEREF _Toc21362 \h </w:instrText>
      </w:r>
      <w:r>
        <w:rPr>
          <w:b/>
          <w:bCs/>
          <w:highlight w:val="none"/>
        </w:rPr>
        <w:fldChar w:fldCharType="separate"/>
      </w:r>
      <w:r>
        <w:rPr>
          <w:b/>
          <w:bCs/>
          <w:highlight w:val="none"/>
        </w:rPr>
        <w:t>17</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_Toc8311 </w:instrText>
      </w:r>
      <w:r>
        <w:rPr>
          <w:rFonts w:ascii="宋体" w:hAnsi="宋体" w:eastAsia="宋体" w:cs="宋体"/>
          <w:b/>
          <w:bCs/>
          <w:highlight w:val="none"/>
        </w:rPr>
        <w:fldChar w:fldCharType="separate"/>
      </w:r>
      <w:r>
        <w:rPr>
          <w:rFonts w:ascii="宋体" w:hAnsi="宋体" w:eastAsia="宋体" w:cs="宋体"/>
          <w:b/>
          <w:bCs/>
          <w:szCs w:val="24"/>
          <w:highlight w:val="none"/>
        </w:rPr>
        <w:t xml:space="preserve">1. </w:t>
      </w:r>
      <w:r>
        <w:rPr>
          <w:rFonts w:hint="eastAsia" w:ascii="宋体" w:hAnsi="宋体" w:eastAsia="宋体" w:cs="宋体"/>
          <w:b/>
          <w:bCs/>
          <w:szCs w:val="24"/>
          <w:highlight w:val="none"/>
        </w:rPr>
        <w:t>评标方法</w:t>
      </w:r>
      <w:r>
        <w:rPr>
          <w:b/>
          <w:bCs/>
          <w:highlight w:val="none"/>
        </w:rPr>
        <w:tab/>
      </w:r>
      <w:r>
        <w:rPr>
          <w:b/>
          <w:bCs/>
          <w:highlight w:val="none"/>
        </w:rPr>
        <w:fldChar w:fldCharType="begin"/>
      </w:r>
      <w:r>
        <w:rPr>
          <w:b/>
          <w:bCs/>
          <w:highlight w:val="none"/>
        </w:rPr>
        <w:instrText xml:space="preserve"> PAGEREF _Toc8311 \h </w:instrText>
      </w:r>
      <w:r>
        <w:rPr>
          <w:b/>
          <w:bCs/>
          <w:highlight w:val="none"/>
        </w:rPr>
        <w:fldChar w:fldCharType="separate"/>
      </w:r>
      <w:r>
        <w:rPr>
          <w:b/>
          <w:bCs/>
          <w:highlight w:val="none"/>
        </w:rPr>
        <w:t>18</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_Toc28798 </w:instrText>
      </w:r>
      <w:r>
        <w:rPr>
          <w:rFonts w:ascii="宋体" w:hAnsi="宋体" w:eastAsia="宋体" w:cs="宋体"/>
          <w:b/>
          <w:bCs/>
          <w:highlight w:val="none"/>
        </w:rPr>
        <w:fldChar w:fldCharType="separate"/>
      </w:r>
      <w:r>
        <w:rPr>
          <w:rFonts w:ascii="宋体" w:hAnsi="宋体" w:eastAsia="宋体" w:cs="宋体"/>
          <w:b/>
          <w:bCs/>
          <w:szCs w:val="24"/>
          <w:highlight w:val="none"/>
        </w:rPr>
        <w:t xml:space="preserve">2. </w:t>
      </w:r>
      <w:r>
        <w:rPr>
          <w:rFonts w:hint="eastAsia" w:ascii="宋体" w:hAnsi="宋体" w:eastAsia="宋体" w:cs="宋体"/>
          <w:b/>
          <w:bCs/>
          <w:szCs w:val="24"/>
          <w:highlight w:val="none"/>
        </w:rPr>
        <w:t>评审标准</w:t>
      </w:r>
      <w:r>
        <w:rPr>
          <w:b/>
          <w:bCs/>
          <w:highlight w:val="none"/>
        </w:rPr>
        <w:tab/>
      </w:r>
      <w:r>
        <w:rPr>
          <w:b/>
          <w:bCs/>
          <w:highlight w:val="none"/>
        </w:rPr>
        <w:fldChar w:fldCharType="begin"/>
      </w:r>
      <w:r>
        <w:rPr>
          <w:b/>
          <w:bCs/>
          <w:highlight w:val="none"/>
        </w:rPr>
        <w:instrText xml:space="preserve"> PAGEREF _Toc28798 \h </w:instrText>
      </w:r>
      <w:r>
        <w:rPr>
          <w:b/>
          <w:bCs/>
          <w:highlight w:val="none"/>
        </w:rPr>
        <w:fldChar w:fldCharType="separate"/>
      </w:r>
      <w:r>
        <w:rPr>
          <w:b/>
          <w:bCs/>
          <w:highlight w:val="none"/>
        </w:rPr>
        <w:t>18</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_Toc14424 </w:instrText>
      </w:r>
      <w:r>
        <w:rPr>
          <w:rFonts w:ascii="宋体" w:hAnsi="宋体" w:eastAsia="宋体" w:cs="宋体"/>
          <w:b/>
          <w:bCs/>
          <w:highlight w:val="none"/>
        </w:rPr>
        <w:fldChar w:fldCharType="separate"/>
      </w:r>
      <w:r>
        <w:rPr>
          <w:rFonts w:ascii="宋体" w:hAnsi="宋体" w:eastAsia="宋体" w:cs="宋体"/>
          <w:b/>
          <w:bCs/>
          <w:szCs w:val="24"/>
          <w:highlight w:val="none"/>
        </w:rPr>
        <w:t xml:space="preserve">3. </w:t>
      </w:r>
      <w:r>
        <w:rPr>
          <w:rFonts w:hint="eastAsia" w:ascii="宋体" w:hAnsi="宋体" w:eastAsia="宋体" w:cs="宋体"/>
          <w:b/>
          <w:bCs/>
          <w:szCs w:val="24"/>
          <w:highlight w:val="none"/>
        </w:rPr>
        <w:t>评标程序</w:t>
      </w:r>
      <w:r>
        <w:rPr>
          <w:b/>
          <w:bCs/>
          <w:highlight w:val="none"/>
        </w:rPr>
        <w:tab/>
      </w:r>
      <w:r>
        <w:rPr>
          <w:b/>
          <w:bCs/>
          <w:highlight w:val="none"/>
        </w:rPr>
        <w:fldChar w:fldCharType="begin"/>
      </w:r>
      <w:r>
        <w:rPr>
          <w:b/>
          <w:bCs/>
          <w:highlight w:val="none"/>
        </w:rPr>
        <w:instrText xml:space="preserve"> PAGEREF _Toc14424 \h </w:instrText>
      </w:r>
      <w:r>
        <w:rPr>
          <w:b/>
          <w:bCs/>
          <w:highlight w:val="none"/>
        </w:rPr>
        <w:fldChar w:fldCharType="separate"/>
      </w:r>
      <w:r>
        <w:rPr>
          <w:b/>
          <w:bCs/>
          <w:highlight w:val="none"/>
        </w:rPr>
        <w:t>18</w:t>
      </w:r>
      <w:r>
        <w:rPr>
          <w:b/>
          <w:bCs/>
          <w:highlight w:val="none"/>
        </w:rPr>
        <w:fldChar w:fldCharType="end"/>
      </w:r>
      <w:r>
        <w:rPr>
          <w:rFonts w:ascii="宋体" w:hAnsi="宋体" w:eastAsia="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_Toc24940 </w:instrText>
      </w:r>
      <w:r>
        <w:rPr>
          <w:rFonts w:ascii="宋体" w:hAnsi="宋体" w:eastAsia="宋体" w:cs="宋体"/>
          <w:b/>
          <w:bCs/>
          <w:highlight w:val="none"/>
        </w:rPr>
        <w:fldChar w:fldCharType="separate"/>
      </w:r>
      <w:r>
        <w:rPr>
          <w:rFonts w:hint="eastAsia" w:ascii="宋体" w:hAnsi="宋体" w:eastAsia="宋体" w:cs="宋体"/>
          <w:b/>
          <w:bCs/>
          <w:szCs w:val="24"/>
          <w:highlight w:val="none"/>
        </w:rPr>
        <w:t>第三章 合同条款及格式</w:t>
      </w:r>
      <w:r>
        <w:rPr>
          <w:b/>
          <w:bCs/>
          <w:highlight w:val="none"/>
        </w:rPr>
        <w:tab/>
      </w:r>
      <w:r>
        <w:rPr>
          <w:b/>
          <w:bCs/>
          <w:highlight w:val="none"/>
        </w:rPr>
        <w:fldChar w:fldCharType="begin"/>
      </w:r>
      <w:r>
        <w:rPr>
          <w:b/>
          <w:bCs/>
          <w:highlight w:val="none"/>
        </w:rPr>
        <w:instrText xml:space="preserve"> PAGEREF _Toc24940 \h </w:instrText>
      </w:r>
      <w:r>
        <w:rPr>
          <w:b/>
          <w:bCs/>
          <w:highlight w:val="none"/>
        </w:rPr>
        <w:fldChar w:fldCharType="separate"/>
      </w:r>
      <w:r>
        <w:rPr>
          <w:b/>
          <w:bCs/>
          <w:highlight w:val="none"/>
        </w:rPr>
        <w:t>24</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_Toc11002 </w:instrText>
      </w:r>
      <w:r>
        <w:rPr>
          <w:rFonts w:ascii="宋体" w:hAnsi="宋体" w:eastAsia="宋体" w:cs="宋体"/>
          <w:b/>
          <w:bCs/>
          <w:highlight w:val="none"/>
        </w:rPr>
        <w:fldChar w:fldCharType="separate"/>
      </w:r>
      <w:r>
        <w:rPr>
          <w:rFonts w:hint="eastAsia" w:ascii="宋体" w:hAnsi="宋体" w:cs="宋体"/>
          <w:b/>
          <w:bCs/>
          <w:szCs w:val="24"/>
          <w:highlight w:val="none"/>
        </w:rPr>
        <w:t>一、合同协议书格式</w:t>
      </w:r>
      <w:r>
        <w:rPr>
          <w:b/>
          <w:bCs/>
          <w:highlight w:val="none"/>
        </w:rPr>
        <w:tab/>
      </w:r>
      <w:r>
        <w:rPr>
          <w:b/>
          <w:bCs/>
          <w:highlight w:val="none"/>
        </w:rPr>
        <w:fldChar w:fldCharType="begin"/>
      </w:r>
      <w:r>
        <w:rPr>
          <w:b/>
          <w:bCs/>
          <w:highlight w:val="none"/>
        </w:rPr>
        <w:instrText xml:space="preserve"> PAGEREF _Toc11002 \h </w:instrText>
      </w:r>
      <w:r>
        <w:rPr>
          <w:b/>
          <w:bCs/>
          <w:highlight w:val="none"/>
        </w:rPr>
        <w:fldChar w:fldCharType="separate"/>
      </w:r>
      <w:r>
        <w:rPr>
          <w:b/>
          <w:bCs/>
          <w:highlight w:val="none"/>
        </w:rPr>
        <w:t>24</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_Toc27616 </w:instrText>
      </w:r>
      <w:r>
        <w:rPr>
          <w:rFonts w:ascii="宋体" w:hAnsi="宋体" w:eastAsia="宋体" w:cs="宋体"/>
          <w:b/>
          <w:bCs/>
          <w:highlight w:val="none"/>
        </w:rPr>
        <w:fldChar w:fldCharType="separate"/>
      </w:r>
      <w:r>
        <w:rPr>
          <w:rFonts w:hint="eastAsia" w:ascii="宋体" w:hAnsi="宋体" w:cs="宋体"/>
          <w:b/>
          <w:bCs/>
          <w:szCs w:val="24"/>
          <w:highlight w:val="none"/>
        </w:rPr>
        <w:t>二、合同条款通用部分</w:t>
      </w:r>
      <w:r>
        <w:rPr>
          <w:b/>
          <w:bCs/>
          <w:highlight w:val="none"/>
        </w:rPr>
        <w:tab/>
      </w:r>
      <w:r>
        <w:rPr>
          <w:b/>
          <w:bCs/>
          <w:highlight w:val="none"/>
        </w:rPr>
        <w:fldChar w:fldCharType="begin"/>
      </w:r>
      <w:r>
        <w:rPr>
          <w:b/>
          <w:bCs/>
          <w:highlight w:val="none"/>
        </w:rPr>
        <w:instrText xml:space="preserve"> PAGEREF _Toc27616 \h </w:instrText>
      </w:r>
      <w:r>
        <w:rPr>
          <w:b/>
          <w:bCs/>
          <w:highlight w:val="none"/>
        </w:rPr>
        <w:fldChar w:fldCharType="separate"/>
      </w:r>
      <w:r>
        <w:rPr>
          <w:b/>
          <w:bCs/>
          <w:highlight w:val="none"/>
        </w:rPr>
        <w:t>25</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_Toc19628 </w:instrText>
      </w:r>
      <w:r>
        <w:rPr>
          <w:rFonts w:ascii="宋体" w:hAnsi="宋体" w:eastAsia="宋体" w:cs="宋体"/>
          <w:b/>
          <w:bCs/>
          <w:highlight w:val="none"/>
        </w:rPr>
        <w:fldChar w:fldCharType="separate"/>
      </w:r>
      <w:r>
        <w:rPr>
          <w:rFonts w:hint="eastAsia" w:ascii="宋体" w:hAnsi="宋体" w:cs="宋体"/>
          <w:b/>
          <w:bCs/>
          <w:szCs w:val="24"/>
          <w:highlight w:val="none"/>
        </w:rPr>
        <w:t>三、合同条款专用部分</w:t>
      </w:r>
      <w:r>
        <w:rPr>
          <w:b/>
          <w:bCs/>
          <w:highlight w:val="none"/>
        </w:rPr>
        <w:tab/>
      </w:r>
      <w:r>
        <w:rPr>
          <w:b/>
          <w:bCs/>
          <w:highlight w:val="none"/>
        </w:rPr>
        <w:fldChar w:fldCharType="begin"/>
      </w:r>
      <w:r>
        <w:rPr>
          <w:b/>
          <w:bCs/>
          <w:highlight w:val="none"/>
        </w:rPr>
        <w:instrText xml:space="preserve"> PAGEREF _Toc19628 \h </w:instrText>
      </w:r>
      <w:r>
        <w:rPr>
          <w:b/>
          <w:bCs/>
          <w:highlight w:val="none"/>
        </w:rPr>
        <w:fldChar w:fldCharType="separate"/>
      </w:r>
      <w:r>
        <w:rPr>
          <w:b/>
          <w:bCs/>
          <w:highlight w:val="none"/>
        </w:rPr>
        <w:t>41</w:t>
      </w:r>
      <w:r>
        <w:rPr>
          <w:b/>
          <w:bCs/>
          <w:highlight w:val="none"/>
        </w:rPr>
        <w:fldChar w:fldCharType="end"/>
      </w:r>
      <w:r>
        <w:rPr>
          <w:rFonts w:ascii="宋体" w:hAnsi="宋体" w:eastAsia="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_Toc2882 </w:instrText>
      </w:r>
      <w:r>
        <w:rPr>
          <w:rFonts w:ascii="宋体" w:hAnsi="宋体" w:eastAsia="宋体" w:cs="宋体"/>
          <w:b/>
          <w:bCs/>
          <w:highlight w:val="none"/>
        </w:rPr>
        <w:fldChar w:fldCharType="separate"/>
      </w:r>
      <w:r>
        <w:rPr>
          <w:rFonts w:hint="eastAsia" w:ascii="宋体" w:hAnsi="宋体" w:eastAsia="宋体" w:cs="宋体"/>
          <w:b/>
          <w:bCs/>
          <w:szCs w:val="24"/>
          <w:highlight w:val="none"/>
        </w:rPr>
        <w:t>第四章 服务标准和要求</w:t>
      </w:r>
      <w:r>
        <w:rPr>
          <w:b/>
          <w:bCs/>
          <w:highlight w:val="none"/>
        </w:rPr>
        <w:tab/>
      </w:r>
      <w:r>
        <w:rPr>
          <w:b/>
          <w:bCs/>
          <w:highlight w:val="none"/>
        </w:rPr>
        <w:fldChar w:fldCharType="begin"/>
      </w:r>
      <w:r>
        <w:rPr>
          <w:b/>
          <w:bCs/>
          <w:highlight w:val="none"/>
        </w:rPr>
        <w:instrText xml:space="preserve"> PAGEREF _Toc2882 \h </w:instrText>
      </w:r>
      <w:r>
        <w:rPr>
          <w:b/>
          <w:bCs/>
          <w:highlight w:val="none"/>
        </w:rPr>
        <w:fldChar w:fldCharType="separate"/>
      </w:r>
      <w:r>
        <w:rPr>
          <w:b/>
          <w:bCs/>
          <w:highlight w:val="none"/>
        </w:rPr>
        <w:t>47</w:t>
      </w:r>
      <w:r>
        <w:rPr>
          <w:b/>
          <w:bCs/>
          <w:highlight w:val="none"/>
        </w:rPr>
        <w:fldChar w:fldCharType="end"/>
      </w:r>
      <w:r>
        <w:rPr>
          <w:rFonts w:ascii="宋体" w:hAnsi="宋体" w:eastAsia="宋体" w:cs="宋体"/>
          <w:b/>
          <w:bCs/>
          <w:highlight w:val="none"/>
        </w:rPr>
        <w:fldChar w:fldCharType="end"/>
      </w:r>
    </w:p>
    <w:p>
      <w:pPr>
        <w:pStyle w:val="30"/>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_Toc2623 </w:instrText>
      </w:r>
      <w:r>
        <w:rPr>
          <w:rFonts w:ascii="宋体" w:hAnsi="宋体" w:eastAsia="宋体" w:cs="宋体"/>
          <w:b/>
          <w:bCs/>
          <w:highlight w:val="none"/>
        </w:rPr>
        <w:fldChar w:fldCharType="separate"/>
      </w:r>
      <w:r>
        <w:rPr>
          <w:rFonts w:hint="eastAsia" w:ascii="宋体" w:hAnsi="宋体" w:eastAsia="宋体" w:cs="宋体"/>
          <w:b/>
          <w:bCs/>
          <w:szCs w:val="24"/>
          <w:highlight w:val="none"/>
        </w:rPr>
        <w:t>第五章 竞争性磋商响应文件格式</w:t>
      </w:r>
      <w:r>
        <w:rPr>
          <w:b/>
          <w:bCs/>
          <w:highlight w:val="none"/>
        </w:rPr>
        <w:tab/>
      </w:r>
      <w:r>
        <w:rPr>
          <w:b/>
          <w:bCs/>
          <w:highlight w:val="none"/>
        </w:rPr>
        <w:fldChar w:fldCharType="begin"/>
      </w:r>
      <w:r>
        <w:rPr>
          <w:b/>
          <w:bCs/>
          <w:highlight w:val="none"/>
        </w:rPr>
        <w:instrText xml:space="preserve"> PAGEREF _Toc2623 \h </w:instrText>
      </w:r>
      <w:r>
        <w:rPr>
          <w:b/>
          <w:bCs/>
          <w:highlight w:val="none"/>
        </w:rPr>
        <w:fldChar w:fldCharType="separate"/>
      </w:r>
      <w:r>
        <w:rPr>
          <w:b/>
          <w:bCs/>
          <w:highlight w:val="none"/>
        </w:rPr>
        <w:t>48</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_Toc1024 </w:instrText>
      </w:r>
      <w:r>
        <w:rPr>
          <w:rFonts w:ascii="宋体" w:hAnsi="宋体" w:eastAsia="宋体" w:cs="宋体"/>
          <w:b/>
          <w:bCs/>
          <w:highlight w:val="none"/>
        </w:rPr>
        <w:fldChar w:fldCharType="separate"/>
      </w:r>
      <w:r>
        <w:rPr>
          <w:rFonts w:hint="eastAsia" w:ascii="宋体" w:hAnsi="宋体" w:eastAsia="宋体" w:cs="宋体"/>
          <w:b/>
          <w:bCs/>
          <w:szCs w:val="24"/>
          <w:highlight w:val="none"/>
        </w:rPr>
        <w:t>一、投标承诺书</w:t>
      </w:r>
      <w:r>
        <w:rPr>
          <w:b/>
          <w:bCs/>
          <w:highlight w:val="none"/>
        </w:rPr>
        <w:tab/>
      </w:r>
      <w:r>
        <w:rPr>
          <w:b/>
          <w:bCs/>
          <w:highlight w:val="none"/>
        </w:rPr>
        <w:fldChar w:fldCharType="begin"/>
      </w:r>
      <w:r>
        <w:rPr>
          <w:b/>
          <w:bCs/>
          <w:highlight w:val="none"/>
        </w:rPr>
        <w:instrText xml:space="preserve"> PAGEREF _Toc1024 \h </w:instrText>
      </w:r>
      <w:r>
        <w:rPr>
          <w:b/>
          <w:bCs/>
          <w:highlight w:val="none"/>
        </w:rPr>
        <w:fldChar w:fldCharType="separate"/>
      </w:r>
      <w:r>
        <w:rPr>
          <w:b/>
          <w:bCs/>
          <w:highlight w:val="none"/>
        </w:rPr>
        <w:t>50</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_Toc32194 </w:instrText>
      </w:r>
      <w:r>
        <w:rPr>
          <w:rFonts w:ascii="宋体" w:hAnsi="宋体" w:eastAsia="宋体" w:cs="宋体"/>
          <w:b/>
          <w:bCs/>
          <w:highlight w:val="none"/>
        </w:rPr>
        <w:fldChar w:fldCharType="separate"/>
      </w:r>
      <w:r>
        <w:rPr>
          <w:rFonts w:hint="eastAsia" w:ascii="宋体" w:hAnsi="宋体" w:eastAsia="宋体" w:cs="宋体"/>
          <w:b/>
          <w:bCs/>
          <w:szCs w:val="24"/>
          <w:highlight w:val="none"/>
          <w:lang w:eastAsia="zh-CN"/>
        </w:rPr>
        <w:t>二</w:t>
      </w:r>
      <w:r>
        <w:rPr>
          <w:rFonts w:hint="eastAsia" w:ascii="宋体" w:hAnsi="宋体" w:eastAsia="宋体" w:cs="宋体"/>
          <w:b/>
          <w:bCs/>
          <w:szCs w:val="24"/>
          <w:highlight w:val="none"/>
        </w:rPr>
        <w:t>、技术条款偏离表</w:t>
      </w:r>
      <w:r>
        <w:rPr>
          <w:b/>
          <w:bCs/>
          <w:highlight w:val="none"/>
        </w:rPr>
        <w:tab/>
      </w:r>
      <w:r>
        <w:rPr>
          <w:b/>
          <w:bCs/>
          <w:highlight w:val="none"/>
        </w:rPr>
        <w:fldChar w:fldCharType="begin"/>
      </w:r>
      <w:r>
        <w:rPr>
          <w:b/>
          <w:bCs/>
          <w:highlight w:val="none"/>
        </w:rPr>
        <w:instrText xml:space="preserve"> PAGEREF _Toc32194 \h </w:instrText>
      </w:r>
      <w:r>
        <w:rPr>
          <w:b/>
          <w:bCs/>
          <w:highlight w:val="none"/>
        </w:rPr>
        <w:fldChar w:fldCharType="separate"/>
      </w:r>
      <w:r>
        <w:rPr>
          <w:b/>
          <w:bCs/>
          <w:highlight w:val="none"/>
        </w:rPr>
        <w:t>51</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_Toc14813 </w:instrText>
      </w:r>
      <w:r>
        <w:rPr>
          <w:rFonts w:ascii="宋体" w:hAnsi="宋体" w:eastAsia="宋体" w:cs="宋体"/>
          <w:b/>
          <w:bCs/>
          <w:highlight w:val="none"/>
        </w:rPr>
        <w:fldChar w:fldCharType="separate"/>
      </w:r>
      <w:r>
        <w:rPr>
          <w:rFonts w:hint="eastAsia" w:ascii="宋体" w:hAnsi="Calibri" w:eastAsia="宋体" w:cs="Arial"/>
          <w:b/>
          <w:bCs/>
          <w:kern w:val="36"/>
          <w:szCs w:val="24"/>
          <w:highlight w:val="none"/>
          <w:lang w:eastAsia="zh-CN"/>
        </w:rPr>
        <w:t>三</w:t>
      </w:r>
      <w:r>
        <w:rPr>
          <w:rFonts w:hint="eastAsia" w:ascii="宋体" w:hAnsi="宋体" w:eastAsia="宋体" w:cs="宋体"/>
          <w:b/>
          <w:bCs/>
          <w:szCs w:val="24"/>
          <w:highlight w:val="none"/>
        </w:rPr>
        <w:t>、商务条款偏离表</w:t>
      </w:r>
      <w:r>
        <w:rPr>
          <w:b/>
          <w:bCs/>
          <w:highlight w:val="none"/>
        </w:rPr>
        <w:tab/>
      </w:r>
      <w:r>
        <w:rPr>
          <w:b/>
          <w:bCs/>
          <w:highlight w:val="none"/>
        </w:rPr>
        <w:fldChar w:fldCharType="begin"/>
      </w:r>
      <w:r>
        <w:rPr>
          <w:b/>
          <w:bCs/>
          <w:highlight w:val="none"/>
        </w:rPr>
        <w:instrText xml:space="preserve"> PAGEREF _Toc14813 \h </w:instrText>
      </w:r>
      <w:r>
        <w:rPr>
          <w:b/>
          <w:bCs/>
          <w:highlight w:val="none"/>
        </w:rPr>
        <w:fldChar w:fldCharType="separate"/>
      </w:r>
      <w:r>
        <w:rPr>
          <w:b/>
          <w:bCs/>
          <w:highlight w:val="none"/>
        </w:rPr>
        <w:t>52</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_Toc11800 </w:instrText>
      </w:r>
      <w:r>
        <w:rPr>
          <w:rFonts w:ascii="宋体" w:hAnsi="宋体" w:eastAsia="宋体" w:cs="宋体"/>
          <w:b/>
          <w:bCs/>
          <w:highlight w:val="none"/>
        </w:rPr>
        <w:fldChar w:fldCharType="separate"/>
      </w:r>
      <w:r>
        <w:rPr>
          <w:rFonts w:hint="eastAsia" w:ascii="宋体" w:hAnsi="Calibri" w:eastAsia="宋体" w:cs="Arial"/>
          <w:b/>
          <w:bCs/>
          <w:kern w:val="36"/>
          <w:szCs w:val="24"/>
          <w:highlight w:val="none"/>
          <w:lang w:eastAsia="zh-CN"/>
        </w:rPr>
        <w:t>四</w:t>
      </w:r>
      <w:r>
        <w:rPr>
          <w:rFonts w:hint="eastAsia" w:ascii="宋体" w:hAnsi="宋体" w:eastAsia="宋体" w:cs="宋体"/>
          <w:b/>
          <w:bCs/>
          <w:szCs w:val="24"/>
          <w:highlight w:val="none"/>
        </w:rPr>
        <w:t>、法定代表人身份证明书</w:t>
      </w:r>
      <w:r>
        <w:rPr>
          <w:b/>
          <w:bCs/>
          <w:highlight w:val="none"/>
        </w:rPr>
        <w:tab/>
      </w:r>
      <w:r>
        <w:rPr>
          <w:b/>
          <w:bCs/>
          <w:highlight w:val="none"/>
        </w:rPr>
        <w:fldChar w:fldCharType="begin"/>
      </w:r>
      <w:r>
        <w:rPr>
          <w:b/>
          <w:bCs/>
          <w:highlight w:val="none"/>
        </w:rPr>
        <w:instrText xml:space="preserve"> PAGEREF _Toc11800 \h </w:instrText>
      </w:r>
      <w:r>
        <w:rPr>
          <w:b/>
          <w:bCs/>
          <w:highlight w:val="none"/>
        </w:rPr>
        <w:fldChar w:fldCharType="separate"/>
      </w:r>
      <w:r>
        <w:rPr>
          <w:b/>
          <w:bCs/>
          <w:highlight w:val="none"/>
        </w:rPr>
        <w:t>53</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_Toc10675 </w:instrText>
      </w:r>
      <w:r>
        <w:rPr>
          <w:rFonts w:ascii="宋体" w:hAnsi="宋体" w:eastAsia="宋体" w:cs="宋体"/>
          <w:b/>
          <w:bCs/>
          <w:highlight w:val="none"/>
        </w:rPr>
        <w:fldChar w:fldCharType="separate"/>
      </w:r>
      <w:r>
        <w:rPr>
          <w:rFonts w:hint="eastAsia" w:ascii="宋体" w:hAnsi="Calibri" w:eastAsia="宋体" w:cs="Arial"/>
          <w:b/>
          <w:bCs/>
          <w:kern w:val="0"/>
          <w:szCs w:val="24"/>
          <w:highlight w:val="none"/>
          <w:lang w:eastAsia="zh-CN"/>
        </w:rPr>
        <w:t>五</w:t>
      </w:r>
      <w:r>
        <w:rPr>
          <w:rFonts w:hint="eastAsia" w:ascii="宋体" w:hAnsi="宋体" w:eastAsia="宋体" w:cs="宋体"/>
          <w:b/>
          <w:bCs/>
          <w:szCs w:val="24"/>
          <w:highlight w:val="none"/>
        </w:rPr>
        <w:t>、法定代表人授权委托书</w:t>
      </w:r>
      <w:r>
        <w:rPr>
          <w:b/>
          <w:bCs/>
          <w:highlight w:val="none"/>
        </w:rPr>
        <w:tab/>
      </w:r>
      <w:r>
        <w:rPr>
          <w:b/>
          <w:bCs/>
          <w:highlight w:val="none"/>
        </w:rPr>
        <w:fldChar w:fldCharType="begin"/>
      </w:r>
      <w:r>
        <w:rPr>
          <w:b/>
          <w:bCs/>
          <w:highlight w:val="none"/>
        </w:rPr>
        <w:instrText xml:space="preserve"> PAGEREF _Toc10675 \h </w:instrText>
      </w:r>
      <w:r>
        <w:rPr>
          <w:b/>
          <w:bCs/>
          <w:highlight w:val="none"/>
        </w:rPr>
        <w:fldChar w:fldCharType="separate"/>
      </w:r>
      <w:r>
        <w:rPr>
          <w:b/>
          <w:bCs/>
          <w:highlight w:val="none"/>
        </w:rPr>
        <w:t>54</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_Toc30763 </w:instrText>
      </w:r>
      <w:r>
        <w:rPr>
          <w:rFonts w:ascii="宋体" w:hAnsi="宋体" w:eastAsia="宋体" w:cs="宋体"/>
          <w:b/>
          <w:bCs/>
          <w:highlight w:val="none"/>
        </w:rPr>
        <w:fldChar w:fldCharType="separate"/>
      </w:r>
      <w:r>
        <w:rPr>
          <w:rFonts w:hint="eastAsia" w:ascii="宋体" w:hAnsi="宋体" w:eastAsia="宋体" w:cs="宋体"/>
          <w:b/>
          <w:bCs/>
          <w:szCs w:val="24"/>
          <w:highlight w:val="none"/>
          <w:lang w:eastAsia="zh-CN"/>
        </w:rPr>
        <w:t>六</w:t>
      </w:r>
      <w:r>
        <w:rPr>
          <w:rFonts w:hint="eastAsia" w:ascii="宋体" w:hAnsi="宋体" w:eastAsia="宋体" w:cs="宋体"/>
          <w:b/>
          <w:bCs/>
          <w:szCs w:val="24"/>
          <w:highlight w:val="none"/>
        </w:rPr>
        <w:t>、联合体协议书、联合体主办方声明书（联合体提供）</w:t>
      </w:r>
      <w:r>
        <w:rPr>
          <w:b/>
          <w:bCs/>
          <w:highlight w:val="none"/>
        </w:rPr>
        <w:tab/>
      </w:r>
      <w:r>
        <w:rPr>
          <w:b/>
          <w:bCs/>
          <w:highlight w:val="none"/>
        </w:rPr>
        <w:fldChar w:fldCharType="begin"/>
      </w:r>
      <w:r>
        <w:rPr>
          <w:b/>
          <w:bCs/>
          <w:highlight w:val="none"/>
        </w:rPr>
        <w:instrText xml:space="preserve"> PAGEREF _Toc30763 \h </w:instrText>
      </w:r>
      <w:r>
        <w:rPr>
          <w:b/>
          <w:bCs/>
          <w:highlight w:val="none"/>
        </w:rPr>
        <w:fldChar w:fldCharType="separate"/>
      </w:r>
      <w:r>
        <w:rPr>
          <w:b/>
          <w:bCs/>
          <w:highlight w:val="none"/>
        </w:rPr>
        <w:t>55</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_Toc10838 </w:instrText>
      </w:r>
      <w:r>
        <w:rPr>
          <w:rFonts w:ascii="宋体" w:hAnsi="宋体" w:eastAsia="宋体" w:cs="宋体"/>
          <w:b/>
          <w:bCs/>
          <w:highlight w:val="none"/>
        </w:rPr>
        <w:fldChar w:fldCharType="separate"/>
      </w:r>
      <w:r>
        <w:rPr>
          <w:rFonts w:hint="eastAsia" w:ascii="宋体" w:hAnsi="宋体" w:cs="宋体"/>
          <w:b/>
          <w:bCs/>
          <w:kern w:val="0"/>
          <w:szCs w:val="24"/>
          <w:highlight w:val="none"/>
          <w:lang w:eastAsia="zh-CN"/>
        </w:rPr>
        <w:t>七、</w:t>
      </w:r>
      <w:r>
        <w:rPr>
          <w:rFonts w:hint="eastAsia" w:ascii="宋体" w:hAnsi="宋体" w:cs="宋体"/>
          <w:b/>
          <w:bCs/>
          <w:kern w:val="0"/>
          <w:szCs w:val="24"/>
          <w:highlight w:val="none"/>
        </w:rPr>
        <w:t>供应商资格证明文件</w:t>
      </w:r>
      <w:r>
        <w:rPr>
          <w:b/>
          <w:bCs/>
          <w:highlight w:val="none"/>
        </w:rPr>
        <w:tab/>
      </w:r>
      <w:r>
        <w:rPr>
          <w:b/>
          <w:bCs/>
          <w:highlight w:val="none"/>
        </w:rPr>
        <w:fldChar w:fldCharType="begin"/>
      </w:r>
      <w:r>
        <w:rPr>
          <w:b/>
          <w:bCs/>
          <w:highlight w:val="none"/>
        </w:rPr>
        <w:instrText xml:space="preserve"> PAGEREF _Toc10838 \h </w:instrText>
      </w:r>
      <w:r>
        <w:rPr>
          <w:b/>
          <w:bCs/>
          <w:highlight w:val="none"/>
        </w:rPr>
        <w:fldChar w:fldCharType="separate"/>
      </w:r>
      <w:r>
        <w:rPr>
          <w:b/>
          <w:bCs/>
          <w:highlight w:val="none"/>
        </w:rPr>
        <w:t>56</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_Toc22220 </w:instrText>
      </w:r>
      <w:r>
        <w:rPr>
          <w:rFonts w:ascii="宋体" w:hAnsi="宋体" w:eastAsia="宋体" w:cs="宋体"/>
          <w:b/>
          <w:bCs/>
          <w:highlight w:val="none"/>
        </w:rPr>
        <w:fldChar w:fldCharType="separate"/>
      </w:r>
      <w:r>
        <w:rPr>
          <w:rFonts w:ascii="宋体" w:hAnsi="宋体" w:cs="宋体"/>
          <w:b/>
          <w:bCs/>
          <w:kern w:val="0"/>
          <w:szCs w:val="24"/>
          <w:highlight w:val="none"/>
        </w:rPr>
        <w:t>1</w:t>
      </w:r>
      <w:r>
        <w:rPr>
          <w:rFonts w:hint="eastAsia" w:ascii="宋体" w:hAnsi="宋体" w:cs="宋体"/>
          <w:b/>
          <w:bCs/>
          <w:kern w:val="0"/>
          <w:szCs w:val="24"/>
          <w:highlight w:val="none"/>
        </w:rPr>
        <w:t>、关于资格的声明函</w:t>
      </w:r>
      <w:r>
        <w:rPr>
          <w:b/>
          <w:bCs/>
          <w:highlight w:val="none"/>
        </w:rPr>
        <w:tab/>
      </w:r>
      <w:r>
        <w:rPr>
          <w:b/>
          <w:bCs/>
          <w:highlight w:val="none"/>
        </w:rPr>
        <w:fldChar w:fldCharType="begin"/>
      </w:r>
      <w:r>
        <w:rPr>
          <w:b/>
          <w:bCs/>
          <w:highlight w:val="none"/>
        </w:rPr>
        <w:instrText xml:space="preserve"> PAGEREF _Toc22220 \h </w:instrText>
      </w:r>
      <w:r>
        <w:rPr>
          <w:b/>
          <w:bCs/>
          <w:highlight w:val="none"/>
        </w:rPr>
        <w:fldChar w:fldCharType="separate"/>
      </w:r>
      <w:r>
        <w:rPr>
          <w:b/>
          <w:bCs/>
          <w:highlight w:val="none"/>
        </w:rPr>
        <w:t>56</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_Toc30072 </w:instrText>
      </w:r>
      <w:r>
        <w:rPr>
          <w:rFonts w:ascii="宋体" w:hAnsi="宋体" w:eastAsia="宋体" w:cs="宋体"/>
          <w:b/>
          <w:bCs/>
          <w:highlight w:val="none"/>
        </w:rPr>
        <w:fldChar w:fldCharType="separate"/>
      </w:r>
      <w:r>
        <w:rPr>
          <w:rFonts w:ascii="宋体" w:hAnsi="宋体" w:cs="宋体"/>
          <w:b/>
          <w:bCs/>
          <w:kern w:val="0"/>
          <w:szCs w:val="24"/>
          <w:highlight w:val="none"/>
        </w:rPr>
        <w:t>2</w:t>
      </w:r>
      <w:r>
        <w:rPr>
          <w:rFonts w:hint="eastAsia" w:ascii="宋体" w:hAnsi="宋体" w:cs="宋体"/>
          <w:b/>
          <w:bCs/>
          <w:kern w:val="0"/>
          <w:szCs w:val="24"/>
          <w:highlight w:val="none"/>
        </w:rPr>
        <w:t>、供应商基本情况表</w:t>
      </w:r>
      <w:r>
        <w:rPr>
          <w:b/>
          <w:bCs/>
          <w:highlight w:val="none"/>
        </w:rPr>
        <w:tab/>
      </w:r>
      <w:r>
        <w:rPr>
          <w:b/>
          <w:bCs/>
          <w:highlight w:val="none"/>
        </w:rPr>
        <w:fldChar w:fldCharType="begin"/>
      </w:r>
      <w:r>
        <w:rPr>
          <w:b/>
          <w:bCs/>
          <w:highlight w:val="none"/>
        </w:rPr>
        <w:instrText xml:space="preserve"> PAGEREF _Toc30072 \h </w:instrText>
      </w:r>
      <w:r>
        <w:rPr>
          <w:b/>
          <w:bCs/>
          <w:highlight w:val="none"/>
        </w:rPr>
        <w:fldChar w:fldCharType="separate"/>
      </w:r>
      <w:r>
        <w:rPr>
          <w:b/>
          <w:bCs/>
          <w:highlight w:val="none"/>
        </w:rPr>
        <w:t>57</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_Toc9855 </w:instrText>
      </w:r>
      <w:r>
        <w:rPr>
          <w:rFonts w:ascii="宋体" w:hAnsi="宋体" w:eastAsia="宋体" w:cs="宋体"/>
          <w:b/>
          <w:bCs/>
          <w:highlight w:val="none"/>
        </w:rPr>
        <w:fldChar w:fldCharType="separate"/>
      </w:r>
      <w:r>
        <w:rPr>
          <w:rFonts w:ascii="宋体" w:hAnsi="宋体" w:cs="宋体"/>
          <w:b/>
          <w:bCs/>
          <w:kern w:val="0"/>
          <w:szCs w:val="24"/>
          <w:highlight w:val="none"/>
        </w:rPr>
        <w:t>3</w:t>
      </w:r>
      <w:r>
        <w:rPr>
          <w:rFonts w:hint="eastAsia" w:ascii="宋体" w:hAnsi="宋体" w:cs="宋体"/>
          <w:b/>
          <w:bCs/>
          <w:kern w:val="0"/>
          <w:szCs w:val="24"/>
          <w:highlight w:val="none"/>
        </w:rPr>
        <w:t>、中小微企业证明文件（如有）</w:t>
      </w:r>
      <w:r>
        <w:rPr>
          <w:b/>
          <w:bCs/>
          <w:highlight w:val="none"/>
        </w:rPr>
        <w:tab/>
      </w:r>
      <w:r>
        <w:rPr>
          <w:b/>
          <w:bCs/>
          <w:highlight w:val="none"/>
        </w:rPr>
        <w:fldChar w:fldCharType="begin"/>
      </w:r>
      <w:r>
        <w:rPr>
          <w:b/>
          <w:bCs/>
          <w:highlight w:val="none"/>
        </w:rPr>
        <w:instrText xml:space="preserve"> PAGEREF _Toc9855 \h </w:instrText>
      </w:r>
      <w:r>
        <w:rPr>
          <w:b/>
          <w:bCs/>
          <w:highlight w:val="none"/>
        </w:rPr>
        <w:fldChar w:fldCharType="separate"/>
      </w:r>
      <w:r>
        <w:rPr>
          <w:b/>
          <w:bCs/>
          <w:highlight w:val="none"/>
        </w:rPr>
        <w:t>58</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_Toc16570 </w:instrText>
      </w:r>
      <w:r>
        <w:rPr>
          <w:rFonts w:ascii="宋体" w:hAnsi="宋体" w:eastAsia="宋体" w:cs="宋体"/>
          <w:b/>
          <w:bCs/>
          <w:highlight w:val="none"/>
        </w:rPr>
        <w:fldChar w:fldCharType="separate"/>
      </w:r>
      <w:r>
        <w:rPr>
          <w:rFonts w:ascii="宋体" w:hAnsi="宋体" w:cs="宋体"/>
          <w:b/>
          <w:bCs/>
          <w:kern w:val="0"/>
          <w:szCs w:val="24"/>
          <w:highlight w:val="none"/>
        </w:rPr>
        <w:t>4</w:t>
      </w:r>
      <w:r>
        <w:rPr>
          <w:rFonts w:hint="eastAsia" w:ascii="宋体" w:hAnsi="宋体" w:cs="宋体"/>
          <w:b/>
          <w:bCs/>
          <w:kern w:val="0"/>
          <w:szCs w:val="24"/>
          <w:highlight w:val="none"/>
        </w:rPr>
        <w:t>、信用查询文件</w:t>
      </w:r>
      <w:r>
        <w:rPr>
          <w:b/>
          <w:bCs/>
          <w:highlight w:val="none"/>
        </w:rPr>
        <w:tab/>
      </w:r>
      <w:r>
        <w:rPr>
          <w:b/>
          <w:bCs/>
          <w:highlight w:val="none"/>
        </w:rPr>
        <w:fldChar w:fldCharType="begin"/>
      </w:r>
      <w:r>
        <w:rPr>
          <w:b/>
          <w:bCs/>
          <w:highlight w:val="none"/>
        </w:rPr>
        <w:instrText xml:space="preserve"> PAGEREF _Toc16570 \h </w:instrText>
      </w:r>
      <w:r>
        <w:rPr>
          <w:b/>
          <w:bCs/>
          <w:highlight w:val="none"/>
        </w:rPr>
        <w:fldChar w:fldCharType="separate"/>
      </w:r>
      <w:r>
        <w:rPr>
          <w:b/>
          <w:bCs/>
          <w:highlight w:val="none"/>
        </w:rPr>
        <w:t>61</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_Toc11463 </w:instrText>
      </w:r>
      <w:r>
        <w:rPr>
          <w:rFonts w:ascii="宋体" w:hAnsi="宋体" w:eastAsia="宋体" w:cs="宋体"/>
          <w:b/>
          <w:bCs/>
          <w:highlight w:val="none"/>
        </w:rPr>
        <w:fldChar w:fldCharType="separate"/>
      </w:r>
      <w:r>
        <w:rPr>
          <w:rFonts w:ascii="宋体" w:hAnsi="宋体" w:cs="宋体"/>
          <w:b/>
          <w:bCs/>
          <w:kern w:val="0"/>
          <w:szCs w:val="24"/>
          <w:highlight w:val="none"/>
        </w:rPr>
        <w:t>5</w:t>
      </w:r>
      <w:r>
        <w:rPr>
          <w:rFonts w:hint="eastAsia" w:ascii="宋体" w:hAnsi="宋体" w:cs="宋体"/>
          <w:b/>
          <w:bCs/>
          <w:kern w:val="0"/>
          <w:szCs w:val="24"/>
          <w:highlight w:val="none"/>
        </w:rPr>
        <w:t>、近三年内已完成的类似项目业绩</w:t>
      </w:r>
      <w:r>
        <w:rPr>
          <w:b/>
          <w:bCs/>
          <w:highlight w:val="none"/>
        </w:rPr>
        <w:tab/>
      </w:r>
      <w:r>
        <w:rPr>
          <w:b/>
          <w:bCs/>
          <w:highlight w:val="none"/>
        </w:rPr>
        <w:fldChar w:fldCharType="begin"/>
      </w:r>
      <w:r>
        <w:rPr>
          <w:b/>
          <w:bCs/>
          <w:highlight w:val="none"/>
        </w:rPr>
        <w:instrText xml:space="preserve"> PAGEREF _Toc11463 \h </w:instrText>
      </w:r>
      <w:r>
        <w:rPr>
          <w:b/>
          <w:bCs/>
          <w:highlight w:val="none"/>
        </w:rPr>
        <w:fldChar w:fldCharType="separate"/>
      </w:r>
      <w:r>
        <w:rPr>
          <w:b/>
          <w:bCs/>
          <w:highlight w:val="none"/>
        </w:rPr>
        <w:t>62</w:t>
      </w:r>
      <w:r>
        <w:rPr>
          <w:b/>
          <w:bCs/>
          <w:highlight w:val="none"/>
        </w:rPr>
        <w:fldChar w:fldCharType="end"/>
      </w:r>
      <w:r>
        <w:rPr>
          <w:rFonts w:ascii="宋体" w:hAnsi="宋体" w:eastAsia="宋体" w:cs="宋体"/>
          <w:b/>
          <w:bCs/>
          <w:highlight w:val="none"/>
        </w:rPr>
        <w:fldChar w:fldCharType="end"/>
      </w:r>
    </w:p>
    <w:p>
      <w:pPr>
        <w:pStyle w:val="22"/>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_Toc12376 </w:instrText>
      </w:r>
      <w:r>
        <w:rPr>
          <w:rFonts w:ascii="宋体" w:hAnsi="宋体" w:eastAsia="宋体" w:cs="宋体"/>
          <w:b/>
          <w:bCs/>
          <w:highlight w:val="none"/>
        </w:rPr>
        <w:fldChar w:fldCharType="separate"/>
      </w:r>
      <w:r>
        <w:rPr>
          <w:rFonts w:hint="eastAsia" w:ascii="宋体" w:hAnsi="宋体" w:cs="宋体"/>
          <w:b/>
          <w:bCs/>
          <w:kern w:val="0"/>
          <w:szCs w:val="24"/>
          <w:highlight w:val="none"/>
          <w:lang w:val="en-US" w:eastAsia="zh-CN"/>
        </w:rPr>
        <w:t>6、</w:t>
      </w:r>
      <w:r>
        <w:rPr>
          <w:rFonts w:hint="eastAsia" w:ascii="宋体" w:hAnsi="宋体" w:cs="宋体"/>
          <w:b/>
          <w:bCs/>
          <w:kern w:val="0"/>
          <w:szCs w:val="24"/>
          <w:highlight w:val="none"/>
        </w:rPr>
        <w:t>投标保证金提交证明</w:t>
      </w:r>
      <w:r>
        <w:rPr>
          <w:b/>
          <w:bCs/>
          <w:highlight w:val="none"/>
        </w:rPr>
        <w:tab/>
      </w:r>
      <w:r>
        <w:rPr>
          <w:b/>
          <w:bCs/>
          <w:highlight w:val="none"/>
        </w:rPr>
        <w:fldChar w:fldCharType="begin"/>
      </w:r>
      <w:r>
        <w:rPr>
          <w:b/>
          <w:bCs/>
          <w:highlight w:val="none"/>
        </w:rPr>
        <w:instrText xml:space="preserve"> PAGEREF _Toc12376 \h </w:instrText>
      </w:r>
      <w:r>
        <w:rPr>
          <w:b/>
          <w:bCs/>
          <w:highlight w:val="none"/>
        </w:rPr>
        <w:fldChar w:fldCharType="separate"/>
      </w:r>
      <w:r>
        <w:rPr>
          <w:b/>
          <w:bCs/>
          <w:highlight w:val="none"/>
        </w:rPr>
        <w:t>63</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_Toc9900 </w:instrText>
      </w:r>
      <w:r>
        <w:rPr>
          <w:rFonts w:ascii="宋体" w:hAnsi="宋体" w:eastAsia="宋体" w:cs="宋体"/>
          <w:b/>
          <w:bCs/>
          <w:highlight w:val="none"/>
        </w:rPr>
        <w:fldChar w:fldCharType="separate"/>
      </w:r>
      <w:r>
        <w:rPr>
          <w:rFonts w:hint="eastAsia" w:ascii="宋体" w:hAnsi="宋体" w:eastAsia="宋体" w:cs="宋体"/>
          <w:b/>
          <w:bCs/>
          <w:szCs w:val="24"/>
          <w:highlight w:val="none"/>
          <w:lang w:eastAsia="zh-CN"/>
        </w:rPr>
        <w:t>八</w:t>
      </w:r>
      <w:r>
        <w:rPr>
          <w:rFonts w:hint="eastAsia" w:ascii="宋体" w:hAnsi="宋体" w:eastAsia="宋体" w:cs="宋体"/>
          <w:b/>
          <w:bCs/>
          <w:szCs w:val="24"/>
          <w:highlight w:val="none"/>
        </w:rPr>
        <w:t>、</w:t>
      </w:r>
      <w:r>
        <w:rPr>
          <w:rFonts w:hint="eastAsia" w:asciiTheme="minorEastAsia" w:hAnsiTheme="minorEastAsia"/>
          <w:b/>
          <w:bCs/>
          <w:szCs w:val="24"/>
          <w:highlight w:val="none"/>
          <w:shd w:val="clear" w:color="auto" w:fill="FFFFFF" w:themeFill="background1"/>
        </w:rPr>
        <w:t>项目负责人简历表</w:t>
      </w:r>
      <w:r>
        <w:rPr>
          <w:b/>
          <w:bCs/>
          <w:highlight w:val="none"/>
        </w:rPr>
        <w:tab/>
      </w:r>
      <w:r>
        <w:rPr>
          <w:b/>
          <w:bCs/>
          <w:highlight w:val="none"/>
        </w:rPr>
        <w:fldChar w:fldCharType="begin"/>
      </w:r>
      <w:r>
        <w:rPr>
          <w:b/>
          <w:bCs/>
          <w:highlight w:val="none"/>
        </w:rPr>
        <w:instrText xml:space="preserve"> PAGEREF _Toc9900 \h </w:instrText>
      </w:r>
      <w:r>
        <w:rPr>
          <w:b/>
          <w:bCs/>
          <w:highlight w:val="none"/>
        </w:rPr>
        <w:fldChar w:fldCharType="separate"/>
      </w:r>
      <w:r>
        <w:rPr>
          <w:b/>
          <w:bCs/>
          <w:highlight w:val="none"/>
        </w:rPr>
        <w:t>64</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_Toc30730 </w:instrText>
      </w:r>
      <w:r>
        <w:rPr>
          <w:rFonts w:ascii="宋体" w:hAnsi="宋体" w:eastAsia="宋体" w:cs="宋体"/>
          <w:b/>
          <w:bCs/>
          <w:highlight w:val="none"/>
        </w:rPr>
        <w:fldChar w:fldCharType="separate"/>
      </w:r>
      <w:r>
        <w:rPr>
          <w:rFonts w:hint="eastAsia" w:ascii="宋体" w:hAnsi="宋体" w:eastAsia="宋体" w:cs="宋体"/>
          <w:b/>
          <w:bCs/>
          <w:szCs w:val="24"/>
          <w:highlight w:val="none"/>
          <w:lang w:eastAsia="zh-CN"/>
        </w:rPr>
        <w:t>九、</w:t>
      </w:r>
      <w:r>
        <w:rPr>
          <w:rFonts w:hint="eastAsia" w:asciiTheme="minorEastAsia" w:hAnsiTheme="minorEastAsia"/>
          <w:b/>
          <w:bCs/>
          <w:szCs w:val="24"/>
          <w:highlight w:val="none"/>
          <w:shd w:val="clear" w:color="auto" w:fill="FFFFFF" w:themeFill="background1"/>
        </w:rPr>
        <w:t>拟派</w:t>
      </w:r>
      <w:r>
        <w:rPr>
          <w:rFonts w:hint="eastAsia" w:ascii="宋体" w:hAnsi="宋体" w:eastAsia="宋体" w:cs="宋体"/>
          <w:b/>
          <w:bCs/>
          <w:szCs w:val="24"/>
          <w:highlight w:val="none"/>
          <w:lang w:eastAsia="zh-CN"/>
        </w:rPr>
        <w:t>项目实施人员</w:t>
      </w:r>
      <w:r>
        <w:rPr>
          <w:b/>
          <w:bCs/>
          <w:highlight w:val="none"/>
        </w:rPr>
        <w:tab/>
      </w:r>
      <w:r>
        <w:rPr>
          <w:b/>
          <w:bCs/>
          <w:highlight w:val="none"/>
        </w:rPr>
        <w:fldChar w:fldCharType="begin"/>
      </w:r>
      <w:r>
        <w:rPr>
          <w:b/>
          <w:bCs/>
          <w:highlight w:val="none"/>
        </w:rPr>
        <w:instrText xml:space="preserve"> PAGEREF _Toc30730 \h </w:instrText>
      </w:r>
      <w:r>
        <w:rPr>
          <w:b/>
          <w:bCs/>
          <w:highlight w:val="none"/>
        </w:rPr>
        <w:fldChar w:fldCharType="separate"/>
      </w:r>
      <w:r>
        <w:rPr>
          <w:b/>
          <w:bCs/>
          <w:highlight w:val="none"/>
        </w:rPr>
        <w:t>65</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_Toc143 </w:instrText>
      </w:r>
      <w:r>
        <w:rPr>
          <w:rFonts w:ascii="宋体" w:hAnsi="宋体" w:eastAsia="宋体" w:cs="宋体"/>
          <w:b/>
          <w:bCs/>
          <w:highlight w:val="none"/>
        </w:rPr>
        <w:fldChar w:fldCharType="separate"/>
      </w:r>
      <w:r>
        <w:rPr>
          <w:rFonts w:hint="eastAsia" w:ascii="宋体" w:hAnsi="宋体" w:eastAsia="宋体" w:cs="宋体"/>
          <w:b/>
          <w:bCs/>
          <w:szCs w:val="24"/>
          <w:highlight w:val="none"/>
          <w:lang w:eastAsia="zh-CN"/>
        </w:rPr>
        <w:t>十、</w:t>
      </w:r>
      <w:r>
        <w:rPr>
          <w:rFonts w:hint="eastAsia" w:ascii="宋体" w:hAnsi="宋体" w:eastAsia="宋体" w:cs="宋体"/>
          <w:b/>
          <w:bCs/>
          <w:szCs w:val="24"/>
          <w:highlight w:val="none"/>
        </w:rPr>
        <w:t>项目实施方案</w:t>
      </w:r>
      <w:r>
        <w:rPr>
          <w:b/>
          <w:bCs/>
          <w:highlight w:val="none"/>
        </w:rPr>
        <w:tab/>
      </w:r>
      <w:r>
        <w:rPr>
          <w:b/>
          <w:bCs/>
          <w:highlight w:val="none"/>
        </w:rPr>
        <w:fldChar w:fldCharType="begin"/>
      </w:r>
      <w:r>
        <w:rPr>
          <w:b/>
          <w:bCs/>
          <w:highlight w:val="none"/>
        </w:rPr>
        <w:instrText xml:space="preserve"> PAGEREF _Toc143 \h </w:instrText>
      </w:r>
      <w:r>
        <w:rPr>
          <w:b/>
          <w:bCs/>
          <w:highlight w:val="none"/>
        </w:rPr>
        <w:fldChar w:fldCharType="separate"/>
      </w:r>
      <w:r>
        <w:rPr>
          <w:b/>
          <w:bCs/>
          <w:highlight w:val="none"/>
        </w:rPr>
        <w:t>66</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_Toc25616 </w:instrText>
      </w:r>
      <w:r>
        <w:rPr>
          <w:rFonts w:ascii="宋体" w:hAnsi="宋体" w:eastAsia="宋体" w:cs="宋体"/>
          <w:b/>
          <w:bCs/>
          <w:highlight w:val="none"/>
        </w:rPr>
        <w:fldChar w:fldCharType="separate"/>
      </w:r>
      <w:r>
        <w:rPr>
          <w:rFonts w:hint="eastAsia" w:ascii="宋体" w:hAnsi="宋体" w:cs="宋体"/>
          <w:b/>
          <w:bCs/>
          <w:kern w:val="0"/>
          <w:szCs w:val="24"/>
          <w:highlight w:val="none"/>
          <w:lang w:eastAsia="zh-CN"/>
        </w:rPr>
        <w:t>十一、</w:t>
      </w:r>
      <w:r>
        <w:rPr>
          <w:rFonts w:hint="eastAsia" w:ascii="宋体" w:hAnsi="宋体" w:cs="宋体"/>
          <w:b/>
          <w:bCs/>
          <w:kern w:val="0"/>
          <w:szCs w:val="24"/>
          <w:highlight w:val="none"/>
        </w:rPr>
        <w:t>售后服务承诺书</w:t>
      </w:r>
      <w:r>
        <w:rPr>
          <w:b/>
          <w:bCs/>
          <w:highlight w:val="none"/>
        </w:rPr>
        <w:tab/>
      </w:r>
      <w:r>
        <w:rPr>
          <w:b/>
          <w:bCs/>
          <w:highlight w:val="none"/>
        </w:rPr>
        <w:fldChar w:fldCharType="begin"/>
      </w:r>
      <w:r>
        <w:rPr>
          <w:b/>
          <w:bCs/>
          <w:highlight w:val="none"/>
        </w:rPr>
        <w:instrText xml:space="preserve"> PAGEREF _Toc25616 \h </w:instrText>
      </w:r>
      <w:r>
        <w:rPr>
          <w:b/>
          <w:bCs/>
          <w:highlight w:val="none"/>
        </w:rPr>
        <w:fldChar w:fldCharType="separate"/>
      </w:r>
      <w:r>
        <w:rPr>
          <w:b/>
          <w:bCs/>
          <w:highlight w:val="none"/>
        </w:rPr>
        <w:t>67</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b/>
          <w:bCs/>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_Toc10637 </w:instrText>
      </w:r>
      <w:r>
        <w:rPr>
          <w:rFonts w:ascii="宋体" w:hAnsi="宋体" w:eastAsia="宋体" w:cs="宋体"/>
          <w:b/>
          <w:bCs/>
          <w:highlight w:val="none"/>
        </w:rPr>
        <w:fldChar w:fldCharType="separate"/>
      </w:r>
      <w:r>
        <w:rPr>
          <w:rFonts w:hint="eastAsia" w:ascii="宋体" w:hAnsi="宋体" w:cs="宋体"/>
          <w:b/>
          <w:bCs/>
          <w:kern w:val="0"/>
          <w:szCs w:val="24"/>
          <w:highlight w:val="none"/>
          <w:lang w:eastAsia="zh-CN"/>
        </w:rPr>
        <w:t>十二、供应商</w:t>
      </w:r>
      <w:r>
        <w:rPr>
          <w:rFonts w:hint="eastAsia" w:ascii="宋体" w:hAnsi="宋体" w:cs="宋体"/>
          <w:b/>
          <w:bCs/>
          <w:kern w:val="0"/>
          <w:szCs w:val="24"/>
          <w:highlight w:val="none"/>
        </w:rPr>
        <w:t>反商业贿赂承诺书</w:t>
      </w:r>
      <w:r>
        <w:rPr>
          <w:b/>
          <w:bCs/>
          <w:highlight w:val="none"/>
        </w:rPr>
        <w:tab/>
      </w:r>
      <w:r>
        <w:rPr>
          <w:b/>
          <w:bCs/>
          <w:highlight w:val="none"/>
        </w:rPr>
        <w:fldChar w:fldCharType="begin"/>
      </w:r>
      <w:r>
        <w:rPr>
          <w:b/>
          <w:bCs/>
          <w:highlight w:val="none"/>
        </w:rPr>
        <w:instrText xml:space="preserve"> PAGEREF _Toc10637 \h </w:instrText>
      </w:r>
      <w:r>
        <w:rPr>
          <w:b/>
          <w:bCs/>
          <w:highlight w:val="none"/>
        </w:rPr>
        <w:fldChar w:fldCharType="separate"/>
      </w:r>
      <w:r>
        <w:rPr>
          <w:b/>
          <w:bCs/>
          <w:highlight w:val="none"/>
        </w:rPr>
        <w:t>68</w:t>
      </w:r>
      <w:r>
        <w:rPr>
          <w:b/>
          <w:bCs/>
          <w:highlight w:val="none"/>
        </w:rPr>
        <w:fldChar w:fldCharType="end"/>
      </w:r>
      <w:r>
        <w:rPr>
          <w:rFonts w:ascii="宋体" w:hAnsi="宋体" w:eastAsia="宋体" w:cs="宋体"/>
          <w:b/>
          <w:bCs/>
          <w:highlight w:val="none"/>
        </w:rPr>
        <w:fldChar w:fldCharType="end"/>
      </w:r>
    </w:p>
    <w:p>
      <w:pPr>
        <w:pStyle w:val="37"/>
        <w:tabs>
          <w:tab w:val="right" w:leader="dot" w:pos="9354"/>
        </w:tabs>
        <w:rPr>
          <w:highlight w:val="none"/>
        </w:rPr>
      </w:pPr>
      <w:r>
        <w:rPr>
          <w:rFonts w:ascii="宋体" w:hAnsi="宋体" w:eastAsia="宋体" w:cs="宋体"/>
          <w:b/>
          <w:bCs/>
          <w:highlight w:val="none"/>
        </w:rPr>
        <w:fldChar w:fldCharType="begin"/>
      </w:r>
      <w:r>
        <w:rPr>
          <w:rFonts w:ascii="宋体" w:hAnsi="宋体" w:eastAsia="宋体" w:cs="宋体"/>
          <w:b/>
          <w:bCs/>
          <w:highlight w:val="none"/>
        </w:rPr>
        <w:instrText xml:space="preserve"> HYPERLINK \l _Toc4998 </w:instrText>
      </w:r>
      <w:r>
        <w:rPr>
          <w:rFonts w:ascii="宋体" w:hAnsi="宋体" w:eastAsia="宋体" w:cs="宋体"/>
          <w:b/>
          <w:bCs/>
          <w:highlight w:val="none"/>
        </w:rPr>
        <w:fldChar w:fldCharType="separate"/>
      </w:r>
      <w:r>
        <w:rPr>
          <w:rFonts w:hint="eastAsia" w:ascii="宋体" w:hAnsi="宋体" w:cs="宋体"/>
          <w:b/>
          <w:bCs/>
          <w:kern w:val="0"/>
          <w:szCs w:val="24"/>
          <w:highlight w:val="none"/>
          <w:lang w:eastAsia="zh-CN"/>
        </w:rPr>
        <w:t>十三、</w:t>
      </w:r>
      <w:r>
        <w:rPr>
          <w:rFonts w:hint="eastAsia" w:ascii="宋体" w:hAnsi="宋体" w:cs="宋体"/>
          <w:b/>
          <w:bCs/>
          <w:szCs w:val="24"/>
          <w:highlight w:val="none"/>
        </w:rPr>
        <w:t>其他需要提交的资料</w:t>
      </w:r>
      <w:r>
        <w:rPr>
          <w:b/>
          <w:bCs/>
          <w:highlight w:val="none"/>
        </w:rPr>
        <w:tab/>
      </w:r>
      <w:r>
        <w:rPr>
          <w:b/>
          <w:bCs/>
          <w:highlight w:val="none"/>
        </w:rPr>
        <w:fldChar w:fldCharType="begin"/>
      </w:r>
      <w:r>
        <w:rPr>
          <w:b/>
          <w:bCs/>
          <w:highlight w:val="none"/>
        </w:rPr>
        <w:instrText xml:space="preserve"> PAGEREF _Toc4998 \h </w:instrText>
      </w:r>
      <w:r>
        <w:rPr>
          <w:b/>
          <w:bCs/>
          <w:highlight w:val="none"/>
        </w:rPr>
        <w:fldChar w:fldCharType="separate"/>
      </w:r>
      <w:r>
        <w:rPr>
          <w:b/>
          <w:bCs/>
          <w:highlight w:val="none"/>
        </w:rPr>
        <w:t>69</w:t>
      </w:r>
      <w:r>
        <w:rPr>
          <w:b/>
          <w:bCs/>
          <w:highlight w:val="none"/>
        </w:rPr>
        <w:fldChar w:fldCharType="end"/>
      </w:r>
      <w:r>
        <w:rPr>
          <w:rFonts w:ascii="宋体" w:hAnsi="宋体" w:eastAsia="宋体" w:cs="宋体"/>
          <w:b/>
          <w:bCs/>
          <w:highlight w:val="none"/>
        </w:rPr>
        <w:fldChar w:fldCharType="end"/>
      </w:r>
    </w:p>
    <w:p>
      <w:pPr>
        <w:rPr>
          <w:rFonts w:ascii="宋体" w:hAnsi="Calibri" w:eastAsia="宋体" w:cs="宋体"/>
          <w:b/>
          <w:bCs/>
          <w:highlight w:val="none"/>
        </w:rPr>
        <w:sectPr>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ascii="宋体" w:hAnsi="宋体" w:eastAsia="宋体" w:cs="宋体"/>
          <w:bCs/>
          <w:highlight w:val="none"/>
        </w:rPr>
        <w:fldChar w:fldCharType="end"/>
      </w:r>
    </w:p>
    <w:p>
      <w:pPr>
        <w:pStyle w:val="3"/>
        <w:keepNext w:val="0"/>
        <w:spacing w:line="450" w:lineRule="atLeast"/>
        <w:rPr>
          <w:sz w:val="36"/>
          <w:szCs w:val="36"/>
          <w:highlight w:val="none"/>
        </w:rPr>
      </w:pPr>
      <w:bookmarkStart w:id="0" w:name="_Toc28322"/>
      <w:r>
        <w:rPr>
          <w:rFonts w:hint="eastAsia"/>
          <w:sz w:val="36"/>
          <w:szCs w:val="36"/>
          <w:highlight w:val="none"/>
          <w:lang w:eastAsia="zh-CN"/>
        </w:rPr>
        <w:t>2024年度自治区公共机构节能宣传周活动策划组织项目竞争性磋商</w:t>
      </w:r>
      <w:r>
        <w:rPr>
          <w:rFonts w:hint="eastAsia"/>
          <w:sz w:val="36"/>
          <w:szCs w:val="36"/>
          <w:highlight w:val="none"/>
        </w:rPr>
        <w:t>公告</w:t>
      </w:r>
      <w:bookmarkEnd w:id="0"/>
    </w:p>
    <w:p>
      <w:pPr>
        <w:pStyle w:val="42"/>
        <w:spacing w:before="75" w:beforeAutospacing="0" w:after="75" w:afterAutospacing="0"/>
        <w:rPr>
          <w:highlight w:val="none"/>
        </w:rPr>
      </w:pPr>
      <w:r>
        <w:rPr>
          <w:rFonts w:ascii="仿宋" w:hAnsi="仿宋" w:eastAsia="仿宋" w:cs="仿宋"/>
          <w:sz w:val="27"/>
          <w:szCs w:val="27"/>
          <w:highlight w:val="none"/>
        </w:rPr>
        <w:t>项目概况</w:t>
      </w:r>
    </w:p>
    <w:p>
      <w:pPr>
        <w:pStyle w:val="42"/>
        <w:spacing w:before="75" w:beforeAutospacing="0" w:after="75" w:afterAutospacing="0"/>
        <w:rPr>
          <w:highlight w:val="none"/>
        </w:rPr>
      </w:pPr>
      <w:r>
        <w:rPr>
          <w:rFonts w:hint="eastAsia" w:ascii="仿宋" w:hAnsi="仿宋" w:eastAsia="仿宋" w:cs="仿宋"/>
          <w:sz w:val="27"/>
          <w:szCs w:val="27"/>
          <w:highlight w:val="none"/>
          <w:lang w:eastAsia="zh-CN"/>
        </w:rPr>
        <w:t>2024年度自治区公共机构节能宣传周活动策划组</w:t>
      </w:r>
      <w:r>
        <w:rPr>
          <w:rFonts w:hint="eastAsia" w:ascii="仿宋" w:hAnsi="仿宋" w:eastAsia="仿宋" w:cs="仿宋"/>
          <w:sz w:val="27"/>
          <w:szCs w:val="27"/>
          <w:highlight w:val="none"/>
          <w:lang w:eastAsia="zh-CN"/>
        </w:rPr>
        <w:t>织项目</w:t>
      </w:r>
      <w:r>
        <w:rPr>
          <w:rFonts w:hint="eastAsia" w:ascii="仿宋" w:hAnsi="仿宋" w:eastAsia="仿宋" w:cs="仿宋"/>
          <w:sz w:val="27"/>
          <w:szCs w:val="27"/>
          <w:highlight w:val="none"/>
        </w:rPr>
        <w:t>招标项目</w:t>
      </w:r>
      <w:r>
        <w:rPr>
          <w:rFonts w:hint="eastAsia" w:ascii="仿宋" w:hAnsi="仿宋" w:eastAsia="仿宋" w:cs="仿宋"/>
          <w:i w:val="0"/>
          <w:iCs w:val="0"/>
          <w:caps w:val="0"/>
          <w:color w:val="000000"/>
          <w:spacing w:val="0"/>
          <w:sz w:val="27"/>
          <w:szCs w:val="27"/>
          <w:highlight w:val="none"/>
        </w:rPr>
        <w:t>的潜在供应商应在登陆政采云https://www.zcygov.cn/平台后进入“项目采购</w:t>
      </w:r>
      <w:r>
        <w:rPr>
          <w:rFonts w:hint="eastAsia" w:ascii="仿宋" w:hAnsi="仿宋" w:eastAsia="仿宋" w:cs="仿宋"/>
          <w:i w:val="0"/>
          <w:iCs w:val="0"/>
          <w:caps w:val="0"/>
          <w:color w:val="000000"/>
          <w:spacing w:val="0"/>
          <w:sz w:val="27"/>
          <w:szCs w:val="27"/>
          <w:highlight w:val="none"/>
          <w:lang w:eastAsia="zh-CN"/>
        </w:rPr>
        <w:t>”</w:t>
      </w:r>
      <w:r>
        <w:rPr>
          <w:rFonts w:hint="eastAsia" w:ascii="仿宋" w:hAnsi="仿宋" w:eastAsia="仿宋" w:cs="仿宋"/>
          <w:i w:val="0"/>
          <w:iCs w:val="0"/>
          <w:caps w:val="0"/>
          <w:color w:val="000000"/>
          <w:spacing w:val="0"/>
          <w:sz w:val="27"/>
          <w:szCs w:val="27"/>
          <w:highlight w:val="none"/>
        </w:rPr>
        <w:t>应用，在获取文件菜单中选择项目，申请获取采购文件，并于2023年</w:t>
      </w:r>
      <w:r>
        <w:rPr>
          <w:rFonts w:hint="eastAsia" w:ascii="仿宋" w:hAnsi="仿宋" w:eastAsia="仿宋" w:cs="仿宋"/>
          <w:i w:val="0"/>
          <w:iCs w:val="0"/>
          <w:caps w:val="0"/>
          <w:color w:val="000000"/>
          <w:spacing w:val="0"/>
          <w:sz w:val="27"/>
          <w:szCs w:val="27"/>
          <w:highlight w:val="none"/>
          <w:lang w:val="en-US" w:eastAsia="zh-CN"/>
        </w:rPr>
        <w:t>11</w:t>
      </w:r>
      <w:r>
        <w:rPr>
          <w:rFonts w:hint="eastAsia" w:ascii="仿宋" w:hAnsi="仿宋" w:eastAsia="仿宋" w:cs="仿宋"/>
          <w:i w:val="0"/>
          <w:iCs w:val="0"/>
          <w:caps w:val="0"/>
          <w:color w:val="000000"/>
          <w:spacing w:val="0"/>
          <w:sz w:val="27"/>
          <w:szCs w:val="27"/>
          <w:highlight w:val="none"/>
        </w:rPr>
        <w:t>月</w:t>
      </w:r>
      <w:r>
        <w:rPr>
          <w:rFonts w:hint="eastAsia" w:ascii="仿宋" w:hAnsi="仿宋" w:eastAsia="仿宋" w:cs="仿宋"/>
          <w:i w:val="0"/>
          <w:iCs w:val="0"/>
          <w:caps w:val="0"/>
          <w:color w:val="000000"/>
          <w:spacing w:val="0"/>
          <w:sz w:val="27"/>
          <w:szCs w:val="27"/>
          <w:highlight w:val="none"/>
          <w:lang w:val="en-US" w:eastAsia="zh-CN"/>
        </w:rPr>
        <w:t>30</w:t>
      </w:r>
      <w:r>
        <w:rPr>
          <w:rFonts w:hint="eastAsia" w:ascii="仿宋" w:hAnsi="仿宋" w:eastAsia="仿宋" w:cs="仿宋"/>
          <w:i w:val="0"/>
          <w:iCs w:val="0"/>
          <w:caps w:val="0"/>
          <w:color w:val="000000"/>
          <w:spacing w:val="0"/>
          <w:sz w:val="27"/>
          <w:szCs w:val="27"/>
          <w:highlight w:val="none"/>
        </w:rPr>
        <w:t>日 1</w:t>
      </w: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:00（北京时间）前提交响应文件。  </w:t>
      </w:r>
    </w:p>
    <w:p>
      <w:pPr>
        <w:pStyle w:val="42"/>
        <w:spacing w:before="255" w:beforeAutospacing="0" w:after="255" w:afterAutospacing="0" w:line="300" w:lineRule="atLeast"/>
        <w:jc w:val="both"/>
        <w:rPr>
          <w:rFonts w:ascii="黑体" w:eastAsia="黑体" w:cs="黑体"/>
          <w:sz w:val="27"/>
          <w:szCs w:val="27"/>
          <w:highlight w:val="none"/>
        </w:rPr>
      </w:pPr>
      <w:r>
        <w:rPr>
          <w:rStyle w:val="51"/>
          <w:rFonts w:ascii="黑体" w:eastAsia="黑体" w:cs="黑体"/>
          <w:sz w:val="27"/>
          <w:szCs w:val="27"/>
          <w:highlight w:val="none"/>
        </w:rPr>
        <w:t>一、项目基本情况</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项目编号：</w:t>
      </w:r>
      <w:r>
        <w:rPr>
          <w:rFonts w:hint="eastAsia" w:ascii="仿宋" w:hAnsi="仿宋" w:eastAsia="仿宋" w:cs="仿宋"/>
          <w:sz w:val="27"/>
          <w:szCs w:val="27"/>
          <w:highlight w:val="none"/>
        </w:rPr>
        <w:fldChar w:fldCharType="begin"/>
      </w:r>
      <w:r>
        <w:rPr>
          <w:rFonts w:hint="eastAsia" w:ascii="仿宋" w:hAnsi="仿宋" w:eastAsia="仿宋" w:cs="仿宋"/>
          <w:sz w:val="27"/>
          <w:szCs w:val="27"/>
          <w:highlight w:val="none"/>
        </w:rPr>
        <w:instrText xml:space="preserve"> HYPERLINK "https://www.zcygov.cn/delegation-order/order/orderInfo/detail/6821773913923541906" \t "https://www.zcygov.cn/project-center/purchasePlans/_blank" </w:instrText>
      </w:r>
      <w:r>
        <w:rPr>
          <w:rFonts w:hint="eastAsia" w:ascii="仿宋" w:hAnsi="仿宋" w:eastAsia="仿宋" w:cs="仿宋"/>
          <w:sz w:val="27"/>
          <w:szCs w:val="27"/>
          <w:highlight w:val="none"/>
        </w:rPr>
        <w:fldChar w:fldCharType="separate"/>
      </w:r>
      <w:r>
        <w:rPr>
          <w:rFonts w:hint="eastAsia" w:ascii="仿宋" w:hAnsi="仿宋" w:eastAsia="仿宋" w:cs="仿宋"/>
          <w:sz w:val="27"/>
          <w:szCs w:val="27"/>
          <w:highlight w:val="none"/>
          <w:lang w:eastAsia="zh-CN"/>
        </w:rPr>
        <w:t>XJBFXT-2023-011-16</w:t>
      </w:r>
      <w:r>
        <w:rPr>
          <w:rFonts w:hint="eastAsia" w:ascii="仿宋" w:hAnsi="仿宋" w:eastAsia="仿宋" w:cs="仿宋"/>
          <w:sz w:val="27"/>
          <w:szCs w:val="27"/>
          <w:highlight w:val="none"/>
        </w:rPr>
        <w:fldChar w:fldCharType="end"/>
      </w:r>
    </w:p>
    <w:p>
      <w:pPr>
        <w:pStyle w:val="42"/>
        <w:spacing w:before="75" w:beforeAutospacing="0" w:after="75" w:afterAutospacing="0" w:line="300" w:lineRule="atLeast"/>
        <w:ind w:firstLine="420"/>
        <w:rPr>
          <w:rFonts w:hint="eastAsia" w:eastAsia="仿宋"/>
          <w:highlight w:val="none"/>
          <w:lang w:eastAsia="zh-CN"/>
        </w:rPr>
      </w:pPr>
      <w:r>
        <w:rPr>
          <w:rFonts w:hint="eastAsia" w:ascii="仿宋" w:hAnsi="仿宋" w:eastAsia="仿宋" w:cs="仿宋"/>
          <w:sz w:val="27"/>
          <w:szCs w:val="27"/>
          <w:highlight w:val="none"/>
        </w:rPr>
        <w:t>项目名称：</w:t>
      </w:r>
      <w:r>
        <w:rPr>
          <w:rFonts w:hint="eastAsia" w:ascii="仿宋" w:hAnsi="仿宋" w:eastAsia="仿宋" w:cs="仿宋"/>
          <w:sz w:val="27"/>
          <w:szCs w:val="27"/>
          <w:highlight w:val="none"/>
          <w:lang w:eastAsia="zh-CN"/>
        </w:rPr>
        <w:t>2024年度自治区公共机构节能宣传周活动策划组织项目</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采购方式：竞争性磋商</w:t>
      </w:r>
    </w:p>
    <w:p>
      <w:pPr>
        <w:pStyle w:val="42"/>
        <w:spacing w:before="75" w:beforeAutospacing="0" w:after="75" w:afterAutospacing="0" w:line="300" w:lineRule="atLeast"/>
        <w:ind w:firstLine="420"/>
        <w:rPr>
          <w:rFonts w:hint="default" w:eastAsia="仿宋"/>
          <w:highlight w:val="none"/>
          <w:lang w:val="en-US" w:eastAsia="zh-CN"/>
        </w:rPr>
      </w:pPr>
      <w:r>
        <w:rPr>
          <w:rFonts w:hint="eastAsia" w:ascii="仿宋" w:hAnsi="仿宋" w:eastAsia="仿宋" w:cs="仿宋"/>
          <w:sz w:val="27"/>
          <w:szCs w:val="27"/>
          <w:highlight w:val="none"/>
        </w:rPr>
        <w:t>预算金额（元）：</w:t>
      </w:r>
      <w:r>
        <w:rPr>
          <w:rFonts w:hint="eastAsia" w:ascii="仿宋" w:hAnsi="仿宋" w:eastAsia="仿宋" w:cs="仿宋"/>
          <w:sz w:val="27"/>
          <w:szCs w:val="27"/>
          <w:highlight w:val="none"/>
          <w:lang w:val="en-US" w:eastAsia="zh-CN"/>
        </w:rPr>
        <w:t>245000</w:t>
      </w:r>
    </w:p>
    <w:p>
      <w:pPr>
        <w:pStyle w:val="42"/>
        <w:spacing w:before="75" w:beforeAutospacing="0" w:after="75" w:afterAutospacing="0" w:line="300" w:lineRule="atLeast"/>
        <w:ind w:firstLine="420"/>
        <w:rPr>
          <w:rFonts w:hint="default" w:eastAsia="仿宋"/>
          <w:highlight w:val="none"/>
          <w:lang w:val="en-US" w:eastAsia="zh-CN"/>
        </w:rPr>
      </w:pPr>
      <w:r>
        <w:rPr>
          <w:rFonts w:hint="eastAsia" w:ascii="仿宋" w:hAnsi="仿宋" w:eastAsia="仿宋" w:cs="仿宋"/>
          <w:sz w:val="27"/>
          <w:szCs w:val="27"/>
          <w:highlight w:val="none"/>
        </w:rPr>
        <w:t>最高限价（元）：</w:t>
      </w:r>
      <w:r>
        <w:rPr>
          <w:rFonts w:hint="eastAsia" w:ascii="仿宋" w:hAnsi="仿宋" w:eastAsia="仿宋" w:cs="仿宋"/>
          <w:sz w:val="27"/>
          <w:szCs w:val="27"/>
          <w:highlight w:val="none"/>
          <w:lang w:val="en-US" w:eastAsia="zh-CN"/>
        </w:rPr>
        <w:t>245000</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采购需求：</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标项名称：</w:t>
      </w:r>
      <w:r>
        <w:rPr>
          <w:rFonts w:hint="eastAsia" w:ascii="仿宋" w:hAnsi="仿宋" w:eastAsia="仿宋" w:cs="仿宋"/>
          <w:sz w:val="27"/>
          <w:szCs w:val="27"/>
          <w:highlight w:val="none"/>
          <w:lang w:eastAsia="zh-CN"/>
        </w:rPr>
        <w:t>2024年度自治区公共机构节能宣传周活动策划组织项目</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lang w:val="en-US" w:eastAsia="zh-CN"/>
        </w:rPr>
        <w:t> 数量：1     </w:t>
      </w:r>
    </w:p>
    <w:p>
      <w:pPr>
        <w:pStyle w:val="42"/>
        <w:spacing w:before="75" w:beforeAutospacing="0" w:after="75" w:afterAutospacing="0" w:line="300" w:lineRule="atLeast"/>
        <w:ind w:firstLine="42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 预算金额（元）：</w:t>
      </w:r>
      <w:r>
        <w:rPr>
          <w:rFonts w:hint="eastAsia" w:ascii="仿宋" w:hAnsi="仿宋" w:eastAsia="仿宋" w:cs="仿宋"/>
          <w:sz w:val="27"/>
          <w:szCs w:val="27"/>
          <w:highlight w:val="none"/>
          <w:lang w:val="en-US" w:eastAsia="zh-CN"/>
        </w:rPr>
        <w:t>245000</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 单位：项 </w:t>
      </w:r>
    </w:p>
    <w:p>
      <w:pPr>
        <w:pStyle w:val="42"/>
        <w:spacing w:before="75" w:beforeAutospacing="0" w:after="75" w:afterAutospacing="0" w:line="300" w:lineRule="atLeast"/>
        <w:ind w:firstLine="42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 简要规格描述：</w:t>
      </w:r>
      <w:r>
        <w:rPr>
          <w:rFonts w:hint="eastAsia" w:ascii="仿宋" w:hAnsi="仿宋" w:eastAsia="仿宋" w:cs="仿宋"/>
          <w:sz w:val="27"/>
          <w:szCs w:val="27"/>
          <w:highlight w:val="none"/>
          <w:lang w:val="en-US" w:eastAsia="zh-CN"/>
        </w:rPr>
        <w:t>1.策划组织自治区公共机构示范案例典型推介活动或其他有影响力、有品牌、覆盖面广的大型节能宣传活动。2.策划组织2024年度公共机构节能宣传周系列活动。3.在自治区主流平台定期推送发布公共机构节能降碳宣传信息。4.配合宣传活动提供必要的物料（展板、横幅、展架等）。5.配合宣传活动可能含必要的场地费等。</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 备注： </w:t>
      </w:r>
    </w:p>
    <w:p>
      <w:pPr>
        <w:pStyle w:val="42"/>
        <w:spacing w:before="75" w:beforeAutospacing="0" w:after="75" w:afterAutospacing="0" w:line="300" w:lineRule="atLeast"/>
        <w:ind w:firstLine="420"/>
        <w:rPr>
          <w:rFonts w:hint="default" w:ascii="仿宋" w:hAnsi="仿宋" w:eastAsia="仿宋" w:cs="仿宋"/>
          <w:sz w:val="27"/>
          <w:szCs w:val="27"/>
          <w:highlight w:val="none"/>
          <w:lang w:val="en-US" w:eastAsia="zh-CN"/>
        </w:rPr>
      </w:pPr>
      <w:r>
        <w:rPr>
          <w:rFonts w:hint="eastAsia" w:ascii="仿宋" w:hAnsi="仿宋" w:eastAsia="仿宋" w:cs="仿宋"/>
          <w:sz w:val="27"/>
          <w:szCs w:val="27"/>
          <w:highlight w:val="none"/>
        </w:rPr>
        <w:t>合同履约期限：</w:t>
      </w:r>
      <w:r>
        <w:rPr>
          <w:rFonts w:hint="eastAsia" w:ascii="仿宋" w:hAnsi="仿宋" w:eastAsia="仿宋" w:cs="仿宋"/>
          <w:sz w:val="27"/>
          <w:szCs w:val="27"/>
          <w:highlight w:val="none"/>
          <w:lang w:val="en-US" w:eastAsia="zh-CN"/>
        </w:rPr>
        <w:t>自合同签订之日起至2024年11月20日</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本项目不接受联合体投标。</w:t>
      </w:r>
    </w:p>
    <w:p>
      <w:pPr>
        <w:pStyle w:val="42"/>
        <w:spacing w:before="75" w:beforeAutospacing="0" w:after="75" w:afterAutospacing="0" w:line="300" w:lineRule="atLeast"/>
        <w:rPr>
          <w:highlight w:val="none"/>
        </w:rPr>
      </w:pPr>
    </w:p>
    <w:p>
      <w:pPr>
        <w:pStyle w:val="42"/>
        <w:spacing w:before="75" w:beforeAutospacing="0" w:after="75" w:afterAutospacing="0" w:line="300" w:lineRule="atLeast"/>
        <w:rPr>
          <w:highlight w:val="none"/>
        </w:rPr>
      </w:pPr>
      <w:r>
        <w:rPr>
          <w:rStyle w:val="51"/>
          <w:rFonts w:ascii="黑体" w:eastAsia="黑体" w:cs="黑体"/>
          <w:sz w:val="27"/>
          <w:szCs w:val="27"/>
          <w:highlight w:val="none"/>
        </w:rPr>
        <w:t>二、申请人的资格要求：</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1.满足《中华人民共和国政府采购法》第二十二条规定；</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（1）具有独立承担民事责任的能力；</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（2）具有健全的财务会计制度；</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（3）具有履行合同所必需的设备和专业技术能力；</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（4）有依法缴纳税收和社会保障资金的良好记录；</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（5）参加政府采购活动前三年内，在经营活动中没有重大违法记录；</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（6）法律、行政法规规定的其他条件。</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2.落实政府采购政策需满足的资格要求：供应商为</w:t>
      </w:r>
      <w:r>
        <w:rPr>
          <w:rFonts w:hint="eastAsia" w:ascii="仿宋" w:hAnsi="仿宋" w:eastAsia="仿宋" w:cs="仿宋"/>
          <w:sz w:val="27"/>
          <w:szCs w:val="27"/>
          <w:highlight w:val="none"/>
          <w:lang w:eastAsia="zh-CN"/>
        </w:rPr>
        <w:t>小微</w:t>
      </w:r>
      <w:r>
        <w:rPr>
          <w:rFonts w:hint="eastAsia" w:ascii="仿宋" w:hAnsi="仿宋" w:eastAsia="仿宋" w:cs="仿宋"/>
          <w:sz w:val="27"/>
          <w:szCs w:val="27"/>
          <w:highlight w:val="none"/>
        </w:rPr>
        <w:t>企业</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3.本项目的特定资格要求：</w:t>
      </w:r>
    </w:p>
    <w:p>
      <w:pPr>
        <w:pStyle w:val="42"/>
        <w:spacing w:before="75" w:beforeAutospacing="0" w:after="75" w:afterAutospacing="0" w:line="300" w:lineRule="atLeast"/>
        <w:ind w:firstLine="420"/>
        <w:rPr>
          <w:rFonts w:hint="eastAsia" w:ascii="仿宋" w:hAnsi="仿宋" w:eastAsia="仿宋" w:cs="仿宋"/>
          <w:sz w:val="27"/>
          <w:szCs w:val="27"/>
          <w:highlight w:val="none"/>
        </w:rPr>
      </w:pPr>
      <w:r>
        <w:rPr>
          <w:rFonts w:hint="eastAsia" w:ascii="仿宋" w:hAnsi="仿宋" w:eastAsia="仿宋" w:cs="仿宋"/>
          <w:sz w:val="27"/>
          <w:szCs w:val="27"/>
          <w:highlight w:val="none"/>
        </w:rPr>
        <w:t>1）、 供应商须符合《中华人民共和国政府采购法》第二十二条款的规定，具有</w:t>
      </w:r>
      <w:r>
        <w:rPr>
          <w:rFonts w:hint="eastAsia" w:ascii="仿宋" w:hAnsi="仿宋" w:eastAsia="仿宋" w:cs="仿宋"/>
          <w:sz w:val="27"/>
          <w:szCs w:val="27"/>
          <w:highlight w:val="none"/>
          <w:lang w:eastAsia="zh-CN"/>
        </w:rPr>
        <w:t>有效的“三证合一”或“一照一码”的营业执照</w:t>
      </w:r>
      <w:r>
        <w:rPr>
          <w:rFonts w:hint="eastAsia" w:ascii="仿宋" w:hAnsi="仿宋" w:eastAsia="仿宋" w:cs="仿宋"/>
          <w:sz w:val="27"/>
          <w:szCs w:val="27"/>
          <w:highlight w:val="none"/>
        </w:rPr>
        <w:t xml:space="preserve">；具有独立订立合同的权利，能独立承担民事责任的能力； </w:t>
      </w:r>
    </w:p>
    <w:p>
      <w:pPr>
        <w:pStyle w:val="42"/>
        <w:spacing w:before="75" w:beforeAutospacing="0" w:after="75" w:afterAutospacing="0" w:line="300" w:lineRule="atLeast"/>
        <w:ind w:firstLine="420"/>
        <w:rPr>
          <w:rFonts w:ascii="仿宋" w:hAnsi="仿宋" w:eastAsia="仿宋" w:cs="仿宋"/>
          <w:sz w:val="27"/>
          <w:szCs w:val="27"/>
          <w:highlight w:val="none"/>
        </w:rPr>
      </w:pPr>
      <w:r>
        <w:rPr>
          <w:rFonts w:hint="eastAsia" w:ascii="仿宋" w:hAnsi="仿宋" w:eastAsia="仿宋" w:cs="仿宋"/>
          <w:sz w:val="27"/>
          <w:szCs w:val="27"/>
          <w:highlight w:val="none"/>
          <w:lang w:val="en-US" w:eastAsia="zh-CN"/>
        </w:rPr>
        <w:t>2</w:t>
      </w:r>
      <w:r>
        <w:rPr>
          <w:rFonts w:hint="eastAsia" w:ascii="仿宋" w:hAnsi="仿宋" w:eastAsia="仿宋" w:cs="仿宋"/>
          <w:sz w:val="27"/>
          <w:szCs w:val="27"/>
          <w:highlight w:val="none"/>
        </w:rPr>
        <w:t>）、供应商须是在“信用中国”（www.creditchina.gov.cn）和中国政府采购网（www.ccgp.gov.cn）网站上未被列入失信被执行人、重大税收违法案件当事人名单以及政府采购严重违法失信行为记录名单；查询时间（须自竞争性磋商公告发布之日起至首次提交响应文件截止时间内）</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其他说明：①与采购人存在利害关系可能影响招标公正性的法人、其他组织或者个人，不得参加投标。②单位负责人为同一人或者存在控股、管理关系的不同供应商，不得参加同一合同项下的政府采购活动。违反前两款规定的，相关投标均无效。</w:t>
      </w:r>
    </w:p>
    <w:p>
      <w:pPr>
        <w:pStyle w:val="42"/>
        <w:spacing w:before="255" w:beforeAutospacing="0" w:after="255" w:afterAutospacing="0" w:line="300" w:lineRule="atLeast"/>
        <w:jc w:val="both"/>
        <w:rPr>
          <w:rFonts w:ascii="黑体" w:eastAsia="黑体" w:cs="黑体"/>
          <w:sz w:val="27"/>
          <w:szCs w:val="27"/>
          <w:highlight w:val="none"/>
        </w:rPr>
      </w:pPr>
      <w:r>
        <w:rPr>
          <w:rStyle w:val="51"/>
          <w:rFonts w:ascii="黑体" w:eastAsia="黑体" w:cs="黑体"/>
          <w:sz w:val="27"/>
          <w:szCs w:val="27"/>
          <w:highlight w:val="none"/>
        </w:rPr>
        <w:t>三、获取</w:t>
      </w:r>
      <w:r>
        <w:rPr>
          <w:rStyle w:val="51"/>
          <w:rFonts w:hint="eastAsia" w:ascii="黑体" w:eastAsia="黑体" w:cs="黑体"/>
          <w:sz w:val="27"/>
          <w:szCs w:val="27"/>
          <w:highlight w:val="none"/>
        </w:rPr>
        <w:t>磋商文件</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时间：202</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17</w:t>
      </w:r>
      <w:r>
        <w:rPr>
          <w:rFonts w:hint="eastAsia" w:ascii="仿宋" w:hAnsi="仿宋" w:eastAsia="仿宋" w:cs="仿宋"/>
          <w:sz w:val="27"/>
          <w:szCs w:val="27"/>
          <w:highlight w:val="none"/>
        </w:rPr>
        <w:t>日至202</w:t>
      </w:r>
      <w:r>
        <w:rPr>
          <w:rFonts w:hint="eastAsia" w:ascii="仿宋" w:hAnsi="仿宋" w:eastAsia="仿宋" w:cs="仿宋"/>
          <w:sz w:val="27"/>
          <w:szCs w:val="27"/>
          <w:highlight w:val="none"/>
          <w:lang w:val="en-US" w:eastAsia="zh-CN"/>
        </w:rPr>
        <w:t>3</w:t>
      </w:r>
      <w:r>
        <w:rPr>
          <w:rFonts w:hint="eastAsia" w:ascii="仿宋" w:hAnsi="仿宋" w:eastAsia="仿宋" w:cs="仿宋"/>
          <w:sz w:val="27"/>
          <w:szCs w:val="27"/>
          <w:highlight w:val="none"/>
        </w:rPr>
        <w:t>年</w:t>
      </w:r>
      <w:r>
        <w:rPr>
          <w:rFonts w:hint="eastAsia" w:ascii="仿宋" w:hAnsi="仿宋" w:eastAsia="仿宋" w:cs="仿宋"/>
          <w:sz w:val="27"/>
          <w:szCs w:val="27"/>
          <w:highlight w:val="none"/>
          <w:lang w:val="en-US" w:eastAsia="zh-CN"/>
        </w:rPr>
        <w:t>11</w:t>
      </w:r>
      <w:r>
        <w:rPr>
          <w:rFonts w:hint="eastAsia" w:ascii="仿宋" w:hAnsi="仿宋" w:eastAsia="仿宋" w:cs="仿宋"/>
          <w:sz w:val="27"/>
          <w:szCs w:val="27"/>
          <w:highlight w:val="none"/>
        </w:rPr>
        <w:t>月</w:t>
      </w:r>
      <w:r>
        <w:rPr>
          <w:rFonts w:hint="eastAsia" w:ascii="仿宋" w:hAnsi="仿宋" w:eastAsia="仿宋" w:cs="仿宋"/>
          <w:sz w:val="27"/>
          <w:szCs w:val="27"/>
          <w:highlight w:val="none"/>
          <w:lang w:val="en-US" w:eastAsia="zh-CN"/>
        </w:rPr>
        <w:t>24</w:t>
      </w:r>
      <w:r>
        <w:rPr>
          <w:rFonts w:hint="eastAsia" w:ascii="仿宋" w:hAnsi="仿宋" w:eastAsia="仿宋" w:cs="仿宋"/>
          <w:sz w:val="27"/>
          <w:szCs w:val="27"/>
          <w:highlight w:val="none"/>
        </w:rPr>
        <w:t>日，每天上午10:</w:t>
      </w:r>
      <w:r>
        <w:rPr>
          <w:rFonts w:hint="eastAsia" w:ascii="仿宋" w:hAnsi="仿宋" w:eastAsia="仿宋" w:cs="仿宋"/>
          <w:sz w:val="27"/>
          <w:szCs w:val="27"/>
          <w:highlight w:val="none"/>
          <w:lang w:val="en-US" w:eastAsia="zh-CN"/>
        </w:rPr>
        <w:t>0</w:t>
      </w:r>
      <w:r>
        <w:rPr>
          <w:rFonts w:hint="eastAsia" w:ascii="仿宋" w:hAnsi="仿宋" w:eastAsia="仿宋" w:cs="仿宋"/>
          <w:sz w:val="27"/>
          <w:szCs w:val="27"/>
          <w:highlight w:val="none"/>
        </w:rPr>
        <w:t>0至13:30，下午15:30至18:</w:t>
      </w:r>
      <w:r>
        <w:rPr>
          <w:rFonts w:hint="eastAsia" w:ascii="仿宋" w:hAnsi="仿宋" w:eastAsia="仿宋" w:cs="仿宋"/>
          <w:sz w:val="27"/>
          <w:szCs w:val="27"/>
          <w:highlight w:val="none"/>
          <w:lang w:val="en-US" w:eastAsia="zh-CN"/>
        </w:rPr>
        <w:t>0</w:t>
      </w:r>
      <w:r>
        <w:rPr>
          <w:rFonts w:hint="eastAsia" w:ascii="仿宋" w:hAnsi="仿宋" w:eastAsia="仿宋" w:cs="仿宋"/>
          <w:sz w:val="27"/>
          <w:szCs w:val="27"/>
          <w:highlight w:val="none"/>
        </w:rPr>
        <w:t>0（北京时间，法定节假日除外）</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地点：登陆政采云https://www.zcygov.cn/平台后进入“项目采购“应用，在获取文件菜单中选择项目，申请获取采购文件</w:t>
      </w:r>
    </w:p>
    <w:p>
      <w:pPr>
        <w:pStyle w:val="42"/>
        <w:spacing w:before="75" w:beforeAutospacing="0" w:after="75" w:afterAutospacing="0" w:line="300" w:lineRule="atLeast"/>
        <w:ind w:firstLine="420"/>
        <w:rPr>
          <w:rFonts w:hint="eastAsia" w:ascii="仿宋" w:hAnsi="仿宋" w:eastAsia="仿宋" w:cs="仿宋"/>
          <w:sz w:val="27"/>
          <w:szCs w:val="27"/>
          <w:highlight w:val="none"/>
          <w:lang w:val="en-US" w:eastAsia="zh-CN"/>
        </w:rPr>
      </w:pPr>
      <w:r>
        <w:rPr>
          <w:rFonts w:hint="eastAsia" w:ascii="仿宋" w:hAnsi="仿宋" w:eastAsia="仿宋" w:cs="仿宋"/>
          <w:sz w:val="27"/>
          <w:szCs w:val="27"/>
          <w:highlight w:val="none"/>
        </w:rPr>
        <w:t>方式：</w:t>
      </w:r>
      <w:r>
        <w:rPr>
          <w:rFonts w:hint="eastAsia" w:ascii="仿宋" w:hAnsi="仿宋" w:eastAsia="仿宋" w:cs="仿宋"/>
          <w:sz w:val="27"/>
          <w:szCs w:val="27"/>
          <w:highlight w:val="none"/>
          <w:lang w:eastAsia="zh-CN"/>
        </w:rPr>
        <w:t>供应商</w:t>
      </w:r>
      <w:r>
        <w:rPr>
          <w:rFonts w:hint="eastAsia" w:ascii="仿宋" w:hAnsi="仿宋" w:eastAsia="仿宋" w:cs="仿宋"/>
          <w:sz w:val="27"/>
          <w:szCs w:val="27"/>
          <w:highlight w:val="none"/>
        </w:rPr>
        <w:t>须办理CA数字证书，通过CA数字证书登陆政采云平台https://www.zcygov.cn/，进行下载采购文件 </w:t>
      </w:r>
    </w:p>
    <w:p>
      <w:pPr>
        <w:pStyle w:val="42"/>
        <w:spacing w:before="75" w:beforeAutospacing="0" w:after="75" w:afterAutospacing="0" w:line="300" w:lineRule="atLeast"/>
        <w:ind w:firstLine="420"/>
        <w:rPr>
          <w:rFonts w:hint="eastAsia" w:eastAsia="仿宋"/>
          <w:highlight w:val="none"/>
          <w:lang w:val="en-US" w:eastAsia="zh-CN"/>
        </w:rPr>
      </w:pPr>
      <w:r>
        <w:rPr>
          <w:rFonts w:hint="eastAsia" w:ascii="仿宋" w:hAnsi="仿宋" w:eastAsia="仿宋" w:cs="仿宋"/>
          <w:sz w:val="27"/>
          <w:szCs w:val="27"/>
          <w:highlight w:val="none"/>
        </w:rPr>
        <w:t>售价（元）：</w:t>
      </w:r>
      <w:r>
        <w:rPr>
          <w:rFonts w:hint="eastAsia" w:ascii="仿宋" w:hAnsi="仿宋" w:eastAsia="仿宋" w:cs="仿宋"/>
          <w:sz w:val="27"/>
          <w:szCs w:val="27"/>
          <w:highlight w:val="none"/>
          <w:lang w:val="en-US" w:eastAsia="zh-CN"/>
        </w:rPr>
        <w:t>0</w:t>
      </w:r>
    </w:p>
    <w:p>
      <w:pPr>
        <w:pStyle w:val="42"/>
        <w:spacing w:before="255" w:beforeAutospacing="0" w:after="255" w:afterAutospacing="0" w:line="300" w:lineRule="atLeast"/>
        <w:jc w:val="both"/>
        <w:rPr>
          <w:rFonts w:ascii="黑体" w:eastAsia="黑体" w:cs="黑体"/>
          <w:sz w:val="27"/>
          <w:szCs w:val="27"/>
          <w:highlight w:val="none"/>
        </w:rPr>
      </w:pPr>
      <w:r>
        <w:rPr>
          <w:rStyle w:val="51"/>
          <w:rFonts w:ascii="黑体" w:eastAsia="黑体" w:cs="黑体"/>
          <w:sz w:val="27"/>
          <w:szCs w:val="27"/>
          <w:highlight w:val="none"/>
        </w:rPr>
        <w:t>四、提交</w:t>
      </w:r>
      <w:r>
        <w:rPr>
          <w:rStyle w:val="51"/>
          <w:rFonts w:hint="eastAsia" w:ascii="黑体" w:eastAsia="黑体" w:cs="黑体"/>
          <w:sz w:val="27"/>
          <w:szCs w:val="27"/>
          <w:highlight w:val="none"/>
          <w:lang w:eastAsia="zh-CN"/>
        </w:rPr>
        <w:t>响应文件</w:t>
      </w:r>
      <w:r>
        <w:rPr>
          <w:rStyle w:val="51"/>
          <w:rFonts w:ascii="黑体" w:eastAsia="黑体" w:cs="黑体"/>
          <w:sz w:val="27"/>
          <w:szCs w:val="27"/>
          <w:highlight w:val="none"/>
        </w:rPr>
        <w:t>截止时间、开标时间和地点</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提交</w:t>
      </w:r>
      <w:r>
        <w:rPr>
          <w:rFonts w:hint="eastAsia" w:ascii="仿宋" w:hAnsi="仿宋" w:eastAsia="仿宋" w:cs="仿宋"/>
          <w:sz w:val="27"/>
          <w:szCs w:val="27"/>
          <w:highlight w:val="none"/>
          <w:lang w:eastAsia="zh-CN"/>
        </w:rPr>
        <w:t>响应文件</w:t>
      </w:r>
      <w:r>
        <w:rPr>
          <w:rFonts w:hint="eastAsia" w:ascii="仿宋" w:hAnsi="仿宋" w:eastAsia="仿宋" w:cs="仿宋"/>
          <w:sz w:val="27"/>
          <w:szCs w:val="27"/>
          <w:highlight w:val="none"/>
        </w:rPr>
        <w:t>截止时间：</w:t>
      </w:r>
      <w:r>
        <w:rPr>
          <w:rFonts w:hint="eastAsia" w:ascii="仿宋" w:hAnsi="仿宋" w:eastAsia="仿宋" w:cs="仿宋"/>
          <w:color w:val="auto"/>
          <w:sz w:val="27"/>
          <w:szCs w:val="27"/>
          <w:highlight w:val="none"/>
        </w:rPr>
        <w:t>202</w:t>
      </w:r>
      <w:r>
        <w:rPr>
          <w:rFonts w:hint="eastAsia" w:ascii="仿宋" w:hAnsi="仿宋" w:eastAsia="仿宋" w:cs="仿宋"/>
          <w:color w:val="auto"/>
          <w:sz w:val="27"/>
          <w:szCs w:val="27"/>
          <w:highlight w:val="none"/>
          <w:lang w:val="en-US" w:eastAsia="zh-CN"/>
        </w:rPr>
        <w:t>3</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11</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30</w:t>
      </w:r>
      <w:r>
        <w:rPr>
          <w:rFonts w:hint="eastAsia" w:ascii="仿宋" w:hAnsi="仿宋" w:eastAsia="仿宋" w:cs="仿宋"/>
          <w:color w:val="auto"/>
          <w:sz w:val="27"/>
          <w:szCs w:val="27"/>
          <w:highlight w:val="none"/>
        </w:rPr>
        <w:t xml:space="preserve">日 </w:t>
      </w:r>
      <w:r>
        <w:rPr>
          <w:rFonts w:hint="eastAsia" w:ascii="仿宋" w:hAnsi="仿宋" w:eastAsia="仿宋" w:cs="仿宋"/>
          <w:color w:val="auto"/>
          <w:sz w:val="27"/>
          <w:szCs w:val="27"/>
          <w:highlight w:val="none"/>
          <w:lang w:val="en-US" w:eastAsia="zh-CN"/>
        </w:rPr>
        <w:t>11</w:t>
      </w:r>
      <w:r>
        <w:rPr>
          <w:rFonts w:hint="eastAsia" w:ascii="仿宋" w:hAnsi="仿宋" w:eastAsia="仿宋" w:cs="仿宋"/>
          <w:color w:val="auto"/>
          <w:sz w:val="27"/>
          <w:szCs w:val="27"/>
          <w:highlight w:val="none"/>
        </w:rPr>
        <w:t>:00</w:t>
      </w:r>
      <w:r>
        <w:rPr>
          <w:rFonts w:hint="eastAsia" w:ascii="仿宋" w:hAnsi="仿宋" w:eastAsia="仿宋" w:cs="仿宋"/>
          <w:sz w:val="27"/>
          <w:szCs w:val="27"/>
          <w:highlight w:val="none"/>
        </w:rPr>
        <w:t>（北京时间）</w:t>
      </w:r>
    </w:p>
    <w:p>
      <w:pPr>
        <w:pStyle w:val="42"/>
        <w:spacing w:before="75" w:beforeAutospacing="0" w:after="75" w:afterAutospacing="0" w:line="300" w:lineRule="atLeast"/>
        <w:ind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sz w:val="27"/>
          <w:szCs w:val="27"/>
          <w:highlight w:val="none"/>
        </w:rPr>
        <w:t>投标地点：</w:t>
      </w:r>
      <w:r>
        <w:rPr>
          <w:rFonts w:ascii="仿宋" w:hAnsi="仿宋" w:eastAsia="仿宋" w:cs="仿宋"/>
          <w:i w:val="0"/>
          <w:iCs w:val="0"/>
          <w:caps w:val="0"/>
          <w:color w:val="000000"/>
          <w:spacing w:val="0"/>
          <w:sz w:val="27"/>
          <w:szCs w:val="27"/>
          <w:highlight w:val="none"/>
        </w:rPr>
        <w:t>将响应文件上传至政采云平台https://www.zcygov.cn/对应位置（逾期未上传的或不符合规定的响应文件将被拒绝接收）。</w:t>
      </w:r>
      <w:r>
        <w:rPr>
          <w:rFonts w:hint="eastAsia" w:ascii="仿宋" w:hAnsi="仿宋" w:eastAsia="仿宋" w:cs="仿宋"/>
          <w:i w:val="0"/>
          <w:iCs w:val="0"/>
          <w:caps w:val="0"/>
          <w:color w:val="000000"/>
          <w:spacing w:val="0"/>
          <w:sz w:val="27"/>
          <w:szCs w:val="27"/>
          <w:highlight w:val="none"/>
        </w:rPr>
        <w:t> </w:t>
      </w:r>
    </w:p>
    <w:p>
      <w:pPr>
        <w:pStyle w:val="42"/>
        <w:numPr>
          <w:ilvl w:val="0"/>
          <w:numId w:val="1"/>
        </w:numPr>
        <w:spacing w:before="75" w:beforeAutospacing="0" w:after="75" w:afterAutospacing="0" w:line="300" w:lineRule="atLeast"/>
        <w:ind w:firstLine="420"/>
        <w:rPr>
          <w:rFonts w:ascii="黑体" w:hAnsi="宋体" w:eastAsia="黑体" w:cs="黑体"/>
          <w:i w:val="0"/>
          <w:iCs w:val="0"/>
          <w:caps w:val="0"/>
          <w:color w:val="000000"/>
          <w:spacing w:val="0"/>
          <w:sz w:val="27"/>
          <w:szCs w:val="27"/>
          <w:highlight w:val="none"/>
        </w:rPr>
      </w:pPr>
      <w:r>
        <w:rPr>
          <w:rStyle w:val="51"/>
          <w:rFonts w:ascii="黑体" w:hAnsi="宋体" w:eastAsia="黑体" w:cs="黑体"/>
          <w:i w:val="0"/>
          <w:iCs w:val="0"/>
          <w:caps w:val="0"/>
          <w:color w:val="000000"/>
          <w:spacing w:val="0"/>
          <w:sz w:val="27"/>
          <w:szCs w:val="27"/>
          <w:highlight w:val="none"/>
        </w:rPr>
        <w:t>响应文件开启</w:t>
      </w:r>
      <w:r>
        <w:rPr>
          <w:rFonts w:ascii="黑体" w:hAnsi="宋体" w:eastAsia="黑体" w:cs="黑体"/>
          <w:i w:val="0"/>
          <w:iCs w:val="0"/>
          <w:caps w:val="0"/>
          <w:color w:val="000000"/>
          <w:spacing w:val="0"/>
          <w:sz w:val="27"/>
          <w:szCs w:val="27"/>
          <w:highlight w:val="none"/>
        </w:rPr>
        <w:t> </w:t>
      </w:r>
    </w:p>
    <w:p>
      <w:pPr>
        <w:pStyle w:val="42"/>
        <w:numPr>
          <w:ilvl w:val="0"/>
          <w:numId w:val="0"/>
        </w:numPr>
        <w:spacing w:before="75" w:beforeAutospacing="0" w:after="75" w:afterAutospacing="0" w:line="300" w:lineRule="atLeast"/>
        <w:rPr>
          <w:highlight w:val="none"/>
        </w:rPr>
      </w:pPr>
      <w:r>
        <w:rPr>
          <w:rFonts w:hint="eastAsia" w:ascii="仿宋" w:hAnsi="仿宋" w:eastAsia="仿宋" w:cs="仿宋"/>
          <w:sz w:val="27"/>
          <w:szCs w:val="27"/>
          <w:highlight w:val="none"/>
        </w:rPr>
        <w:t>开标时间：</w:t>
      </w:r>
      <w:r>
        <w:rPr>
          <w:rFonts w:hint="eastAsia" w:ascii="仿宋" w:hAnsi="仿宋" w:eastAsia="仿宋" w:cs="仿宋"/>
          <w:color w:val="auto"/>
          <w:sz w:val="27"/>
          <w:szCs w:val="27"/>
          <w:highlight w:val="none"/>
        </w:rPr>
        <w:t>202</w:t>
      </w:r>
      <w:r>
        <w:rPr>
          <w:rFonts w:hint="eastAsia" w:ascii="仿宋" w:hAnsi="仿宋" w:eastAsia="仿宋" w:cs="仿宋"/>
          <w:color w:val="auto"/>
          <w:sz w:val="27"/>
          <w:szCs w:val="27"/>
          <w:highlight w:val="none"/>
          <w:lang w:val="en-US" w:eastAsia="zh-CN"/>
        </w:rPr>
        <w:t>3</w:t>
      </w:r>
      <w:r>
        <w:rPr>
          <w:rFonts w:hint="eastAsia" w:ascii="仿宋" w:hAnsi="仿宋" w:eastAsia="仿宋" w:cs="仿宋"/>
          <w:color w:val="auto"/>
          <w:sz w:val="27"/>
          <w:szCs w:val="27"/>
          <w:highlight w:val="none"/>
        </w:rPr>
        <w:t>年</w:t>
      </w:r>
      <w:r>
        <w:rPr>
          <w:rFonts w:hint="eastAsia" w:ascii="仿宋" w:hAnsi="仿宋" w:eastAsia="仿宋" w:cs="仿宋"/>
          <w:color w:val="auto"/>
          <w:sz w:val="27"/>
          <w:szCs w:val="27"/>
          <w:highlight w:val="none"/>
          <w:lang w:val="en-US" w:eastAsia="zh-CN"/>
        </w:rPr>
        <w:t>11</w:t>
      </w:r>
      <w:r>
        <w:rPr>
          <w:rFonts w:hint="eastAsia" w:ascii="仿宋" w:hAnsi="仿宋" w:eastAsia="仿宋" w:cs="仿宋"/>
          <w:color w:val="auto"/>
          <w:sz w:val="27"/>
          <w:szCs w:val="27"/>
          <w:highlight w:val="none"/>
        </w:rPr>
        <w:t>月</w:t>
      </w:r>
      <w:r>
        <w:rPr>
          <w:rFonts w:hint="eastAsia" w:ascii="仿宋" w:hAnsi="仿宋" w:eastAsia="仿宋" w:cs="仿宋"/>
          <w:color w:val="auto"/>
          <w:sz w:val="27"/>
          <w:szCs w:val="27"/>
          <w:highlight w:val="none"/>
          <w:lang w:val="en-US" w:eastAsia="zh-CN"/>
        </w:rPr>
        <w:t>30</w:t>
      </w:r>
      <w:r>
        <w:rPr>
          <w:rFonts w:hint="eastAsia" w:ascii="仿宋" w:hAnsi="仿宋" w:eastAsia="仿宋" w:cs="仿宋"/>
          <w:color w:val="auto"/>
          <w:sz w:val="27"/>
          <w:szCs w:val="27"/>
          <w:highlight w:val="none"/>
        </w:rPr>
        <w:t xml:space="preserve">日 </w:t>
      </w:r>
      <w:r>
        <w:rPr>
          <w:rFonts w:hint="eastAsia" w:ascii="仿宋" w:hAnsi="仿宋" w:eastAsia="仿宋" w:cs="仿宋"/>
          <w:color w:val="auto"/>
          <w:sz w:val="27"/>
          <w:szCs w:val="27"/>
          <w:highlight w:val="none"/>
          <w:lang w:val="en-US" w:eastAsia="zh-CN"/>
        </w:rPr>
        <w:t>11</w:t>
      </w:r>
      <w:r>
        <w:rPr>
          <w:rFonts w:hint="eastAsia" w:ascii="仿宋" w:hAnsi="仿宋" w:eastAsia="仿宋" w:cs="仿宋"/>
          <w:color w:val="auto"/>
          <w:sz w:val="27"/>
          <w:szCs w:val="27"/>
          <w:highlight w:val="none"/>
        </w:rPr>
        <w:t>:00</w:t>
      </w:r>
      <w:r>
        <w:rPr>
          <w:rFonts w:hint="eastAsia" w:ascii="仿宋" w:hAnsi="仿宋" w:eastAsia="仿宋" w:cs="仿宋"/>
          <w:sz w:val="27"/>
          <w:szCs w:val="27"/>
          <w:highlight w:val="none"/>
        </w:rPr>
        <w:t>（北京时间）</w:t>
      </w:r>
    </w:p>
    <w:p>
      <w:pPr>
        <w:pStyle w:val="42"/>
        <w:spacing w:before="75" w:beforeAutospacing="0" w:after="75" w:afterAutospacing="0" w:line="300" w:lineRule="atLeast"/>
        <w:ind w:firstLine="420"/>
        <w:rPr>
          <w:highlight w:val="none"/>
        </w:rPr>
      </w:pPr>
      <w:r>
        <w:rPr>
          <w:rFonts w:hint="eastAsia" w:ascii="仿宋" w:hAnsi="仿宋" w:eastAsia="仿宋" w:cs="仿宋"/>
          <w:sz w:val="27"/>
          <w:szCs w:val="27"/>
          <w:highlight w:val="none"/>
        </w:rPr>
        <w:t>开标地点：</w:t>
      </w:r>
      <w:r>
        <w:rPr>
          <w:rFonts w:ascii="仿宋" w:hAnsi="仿宋" w:eastAsia="仿宋" w:cs="仿宋"/>
          <w:i w:val="0"/>
          <w:iCs w:val="0"/>
          <w:caps w:val="0"/>
          <w:color w:val="000000"/>
          <w:spacing w:val="0"/>
          <w:sz w:val="27"/>
          <w:szCs w:val="27"/>
          <w:highlight w:val="none"/>
        </w:rPr>
        <w:t>将响应文件上传至政采云平台https://www.zcygov.cn/对应位置（逾期未上传的或不符合规定的响应文件将被拒绝接收）。</w:t>
      </w:r>
      <w:r>
        <w:rPr>
          <w:rFonts w:hint="eastAsia" w:ascii="仿宋" w:hAnsi="仿宋" w:eastAsia="仿宋" w:cs="仿宋"/>
          <w:i w:val="0"/>
          <w:iCs w:val="0"/>
          <w:caps w:val="0"/>
          <w:color w:val="000000"/>
          <w:spacing w:val="0"/>
          <w:sz w:val="27"/>
          <w:szCs w:val="27"/>
          <w:highlight w:val="none"/>
        </w:rPr>
        <w:t> </w:t>
      </w:r>
    </w:p>
    <w:p>
      <w:pPr>
        <w:pStyle w:val="42"/>
        <w:spacing w:before="255" w:beforeAutospacing="0" w:after="255" w:afterAutospacing="0" w:line="300" w:lineRule="atLeast"/>
        <w:jc w:val="both"/>
        <w:rPr>
          <w:rFonts w:ascii="黑体" w:eastAsia="黑体" w:cs="黑体"/>
          <w:sz w:val="31"/>
          <w:szCs w:val="31"/>
          <w:highlight w:val="none"/>
        </w:rPr>
      </w:pPr>
      <w:r>
        <w:rPr>
          <w:rStyle w:val="51"/>
          <w:rFonts w:hint="eastAsia" w:ascii="黑体" w:eastAsia="黑体" w:cs="黑体"/>
          <w:sz w:val="27"/>
          <w:szCs w:val="27"/>
          <w:highlight w:val="none"/>
          <w:lang w:eastAsia="zh-CN"/>
        </w:rPr>
        <w:t>六</w:t>
      </w:r>
      <w:r>
        <w:rPr>
          <w:rStyle w:val="51"/>
          <w:rFonts w:ascii="黑体" w:eastAsia="黑体" w:cs="黑体"/>
          <w:sz w:val="27"/>
          <w:szCs w:val="27"/>
          <w:highlight w:val="none"/>
        </w:rPr>
        <w:t>、公告期限</w:t>
      </w:r>
    </w:p>
    <w:p>
      <w:pPr>
        <w:pStyle w:val="42"/>
        <w:spacing w:before="75" w:beforeAutospacing="0" w:after="75" w:afterAutospacing="0"/>
        <w:ind w:firstLine="420"/>
        <w:rPr>
          <w:highlight w:val="none"/>
        </w:rPr>
      </w:pPr>
      <w:r>
        <w:rPr>
          <w:rFonts w:hint="eastAsia" w:ascii="仿宋" w:hAnsi="仿宋" w:eastAsia="仿宋" w:cs="仿宋"/>
          <w:sz w:val="27"/>
          <w:szCs w:val="27"/>
          <w:highlight w:val="none"/>
        </w:rPr>
        <w:t>自本公告发布之日起5个工作日。</w:t>
      </w:r>
    </w:p>
    <w:p>
      <w:pPr>
        <w:pStyle w:val="42"/>
        <w:numPr>
          <w:ilvl w:val="0"/>
          <w:numId w:val="0"/>
        </w:numPr>
        <w:spacing w:before="255" w:beforeAutospacing="0" w:after="255" w:afterAutospacing="0" w:line="300" w:lineRule="atLeast"/>
        <w:jc w:val="both"/>
        <w:rPr>
          <w:rStyle w:val="51"/>
          <w:rFonts w:ascii="黑体" w:eastAsia="黑体" w:cs="黑体"/>
          <w:sz w:val="27"/>
          <w:szCs w:val="27"/>
          <w:highlight w:val="none"/>
        </w:rPr>
      </w:pPr>
      <w:r>
        <w:rPr>
          <w:rStyle w:val="51"/>
          <w:rFonts w:hint="eastAsia" w:ascii="黑体" w:eastAsia="黑体" w:cs="黑体"/>
          <w:sz w:val="27"/>
          <w:szCs w:val="27"/>
          <w:highlight w:val="none"/>
          <w:lang w:eastAsia="zh-CN"/>
        </w:rPr>
        <w:t>七、</w:t>
      </w:r>
      <w:r>
        <w:rPr>
          <w:rStyle w:val="51"/>
          <w:rFonts w:ascii="黑体" w:eastAsia="黑体" w:cs="黑体"/>
          <w:sz w:val="27"/>
          <w:szCs w:val="27"/>
          <w:highlight w:val="none"/>
        </w:rPr>
        <w:t>其他补充事宜</w:t>
      </w:r>
    </w:p>
    <w:p>
      <w:pPr>
        <w:pStyle w:val="42"/>
        <w:spacing w:before="75" w:beforeAutospacing="0" w:after="75" w:afterAutospacing="0" w:line="300" w:lineRule="atLeast"/>
        <w:ind w:firstLine="420"/>
        <w:rPr>
          <w:rFonts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1、</w:t>
      </w:r>
      <w:r>
        <w:rPr>
          <w:rFonts w:hint="eastAsia" w:ascii="仿宋" w:hAnsi="仿宋" w:eastAsia="仿宋" w:cs="仿宋"/>
          <w:i w:val="0"/>
          <w:iCs w:val="0"/>
          <w:caps w:val="0"/>
          <w:color w:val="000000"/>
          <w:spacing w:val="0"/>
          <w:sz w:val="27"/>
          <w:szCs w:val="27"/>
          <w:highlight w:val="none"/>
        </w:rPr>
        <w:t>本次采购采用电子交易方式，电子交易平台为“政府采购云平台（www.zcygov.cn）”。</w:t>
      </w:r>
      <w:r>
        <w:rPr>
          <w:rFonts w:hint="eastAsia" w:ascii="仿宋" w:hAnsi="仿宋" w:eastAsia="仿宋" w:cs="仿宋"/>
          <w:i w:val="0"/>
          <w:iCs w:val="0"/>
          <w:caps w:val="0"/>
          <w:color w:val="000000"/>
          <w:spacing w:val="0"/>
          <w:sz w:val="27"/>
          <w:szCs w:val="27"/>
          <w:highlight w:val="none"/>
          <w:lang w:eastAsia="zh-CN"/>
        </w:rPr>
        <w:t>供应商</w:t>
      </w:r>
      <w:r>
        <w:rPr>
          <w:rFonts w:hint="eastAsia" w:ascii="仿宋" w:hAnsi="仿宋" w:eastAsia="仿宋" w:cs="仿宋"/>
          <w:i w:val="0"/>
          <w:iCs w:val="0"/>
          <w:caps w:val="0"/>
          <w:color w:val="000000"/>
          <w:spacing w:val="0"/>
          <w:sz w:val="27"/>
          <w:szCs w:val="27"/>
          <w:highlight w:val="none"/>
        </w:rPr>
        <w:t>参与本项目电子交易活动前，应注册成为政府采购云平台</w:t>
      </w:r>
      <w:r>
        <w:rPr>
          <w:rFonts w:hint="eastAsia" w:ascii="仿宋" w:hAnsi="仿宋" w:eastAsia="仿宋" w:cs="仿宋"/>
          <w:i w:val="0"/>
          <w:iCs w:val="0"/>
          <w:caps w:val="0"/>
          <w:color w:val="000000"/>
          <w:spacing w:val="0"/>
          <w:sz w:val="27"/>
          <w:szCs w:val="27"/>
          <w:highlight w:val="none"/>
          <w:lang w:eastAsia="zh-CN"/>
        </w:rPr>
        <w:t>供应商</w:t>
      </w:r>
      <w:r>
        <w:rPr>
          <w:rFonts w:hint="eastAsia" w:ascii="仿宋" w:hAnsi="仿宋" w:eastAsia="仿宋" w:cs="仿宋"/>
          <w:i w:val="0"/>
          <w:iCs w:val="0"/>
          <w:caps w:val="0"/>
          <w:color w:val="000000"/>
          <w:spacing w:val="0"/>
          <w:sz w:val="27"/>
          <w:szCs w:val="27"/>
          <w:highlight w:val="none"/>
        </w:rPr>
        <w:t>。编制电子</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前还需申领CA证书并绑定帐号。</w:t>
      </w:r>
      <w:r>
        <w:rPr>
          <w:rFonts w:hint="eastAsia" w:ascii="仿宋" w:hAnsi="仿宋" w:eastAsia="仿宋" w:cs="仿宋"/>
          <w:i w:val="0"/>
          <w:iCs w:val="0"/>
          <w:caps w:val="0"/>
          <w:color w:val="000000"/>
          <w:spacing w:val="0"/>
          <w:sz w:val="27"/>
          <w:szCs w:val="27"/>
          <w:highlight w:val="none"/>
          <w:lang w:eastAsia="zh-CN"/>
        </w:rPr>
        <w:t>供应商</w:t>
      </w:r>
      <w:r>
        <w:rPr>
          <w:rFonts w:hint="eastAsia" w:ascii="仿宋" w:hAnsi="仿宋" w:eastAsia="仿宋" w:cs="仿宋"/>
          <w:i w:val="0"/>
          <w:iCs w:val="0"/>
          <w:caps w:val="0"/>
          <w:color w:val="000000"/>
          <w:spacing w:val="0"/>
          <w:sz w:val="27"/>
          <w:szCs w:val="27"/>
          <w:highlight w:val="none"/>
        </w:rPr>
        <w:t>应充分考虑完成平台注册、申领CA证书等所需的时间。因未注册入库、未办理CA数字证书等原因造成无法投标或投标失败等后果由</w:t>
      </w:r>
      <w:r>
        <w:rPr>
          <w:rFonts w:hint="eastAsia" w:ascii="仿宋" w:hAnsi="仿宋" w:eastAsia="仿宋" w:cs="仿宋"/>
          <w:i w:val="0"/>
          <w:iCs w:val="0"/>
          <w:caps w:val="0"/>
          <w:color w:val="000000"/>
          <w:spacing w:val="0"/>
          <w:sz w:val="27"/>
          <w:szCs w:val="27"/>
          <w:highlight w:val="none"/>
          <w:lang w:eastAsia="zh-CN"/>
        </w:rPr>
        <w:t>供应商</w:t>
      </w:r>
      <w:r>
        <w:rPr>
          <w:rFonts w:hint="eastAsia" w:ascii="仿宋" w:hAnsi="仿宋" w:eastAsia="仿宋" w:cs="仿宋"/>
          <w:i w:val="0"/>
          <w:iCs w:val="0"/>
          <w:caps w:val="0"/>
          <w:color w:val="000000"/>
          <w:spacing w:val="0"/>
          <w:sz w:val="27"/>
          <w:szCs w:val="27"/>
          <w:highlight w:val="none"/>
        </w:rPr>
        <w:t>自行承担。</w:t>
      </w:r>
      <w:r>
        <w:rPr>
          <w:rFonts w:ascii="仿宋" w:hAnsi="仿宋" w:eastAsia="仿宋" w:cs="仿宋"/>
          <w:i w:val="0"/>
          <w:iCs w:val="0"/>
          <w:caps w:val="0"/>
          <w:color w:val="000000"/>
          <w:spacing w:val="0"/>
          <w:sz w:val="27"/>
          <w:szCs w:val="27"/>
          <w:highlight w:val="none"/>
        </w:rPr>
        <w:t> </w:t>
      </w:r>
    </w:p>
    <w:p>
      <w:pPr>
        <w:pStyle w:val="42"/>
        <w:spacing w:before="75" w:beforeAutospacing="0" w:after="75" w:afterAutospacing="0" w:line="300" w:lineRule="atLeast"/>
        <w:ind w:firstLine="420"/>
        <w:rPr>
          <w:rFonts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2</w:t>
      </w:r>
      <w:r>
        <w:rPr>
          <w:rFonts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lang w:eastAsia="zh-CN"/>
        </w:rPr>
        <w:t>供应商</w:t>
      </w:r>
      <w:r>
        <w:rPr>
          <w:rFonts w:hint="eastAsia" w:ascii="仿宋" w:hAnsi="仿宋" w:eastAsia="仿宋" w:cs="仿宋"/>
          <w:i w:val="0"/>
          <w:iCs w:val="0"/>
          <w:caps w:val="0"/>
          <w:color w:val="000000"/>
          <w:spacing w:val="0"/>
          <w:sz w:val="27"/>
          <w:szCs w:val="27"/>
          <w:highlight w:val="none"/>
        </w:rPr>
        <w:t>将政采云电子交易客户端下载、安装完成后，可通过账号密码或CA登录客户端进行响应文件制作。在使用政采云投标客户端时，建议使用WIN7及以上操作系统。客户端请至新疆政府采购网（www.ccgp-xinjiang.gov.cn）下载专区查看，如有问题可拨打政采云客户服务热线400-881-7190进行咨询。</w:t>
      </w:r>
    </w:p>
    <w:p>
      <w:pPr>
        <w:pStyle w:val="42"/>
        <w:spacing w:before="75" w:beforeAutospacing="0" w:after="75" w:afterAutospacing="0" w:line="300" w:lineRule="atLeast"/>
        <w:ind w:firstLine="420"/>
        <w:rPr>
          <w:rFonts w:hint="eastAsia" w:ascii="仿宋" w:hAnsi="仿宋" w:eastAsia="仿宋" w:cs="仿宋"/>
          <w:i w:val="0"/>
          <w:iCs w:val="0"/>
          <w:caps w:val="0"/>
          <w:color w:val="000000"/>
          <w:spacing w:val="0"/>
          <w:sz w:val="27"/>
          <w:szCs w:val="27"/>
          <w:highlight w:val="none"/>
        </w:rPr>
      </w:pPr>
      <w:r>
        <w:rPr>
          <w:rFonts w:hint="eastAsia" w:ascii="仿宋" w:hAnsi="仿宋" w:eastAsia="仿宋" w:cs="仿宋"/>
          <w:i w:val="0"/>
          <w:iCs w:val="0"/>
          <w:caps w:val="0"/>
          <w:color w:val="000000"/>
          <w:spacing w:val="0"/>
          <w:sz w:val="27"/>
          <w:szCs w:val="27"/>
          <w:highlight w:val="none"/>
          <w:lang w:val="en-US" w:eastAsia="zh-CN"/>
        </w:rPr>
        <w:t>3</w:t>
      </w:r>
      <w:r>
        <w:rPr>
          <w:rFonts w:ascii="仿宋" w:hAnsi="仿宋" w:eastAsia="仿宋" w:cs="仿宋"/>
          <w:i w:val="0"/>
          <w:iCs w:val="0"/>
          <w:caps w:val="0"/>
          <w:color w:val="000000"/>
          <w:spacing w:val="0"/>
          <w:sz w:val="27"/>
          <w:szCs w:val="27"/>
          <w:highlight w:val="none"/>
        </w:rPr>
        <w:t>、</w:t>
      </w:r>
      <w:r>
        <w:rPr>
          <w:rFonts w:hint="eastAsia" w:ascii="仿宋" w:hAnsi="仿宋" w:eastAsia="仿宋" w:cs="仿宋"/>
          <w:i w:val="0"/>
          <w:iCs w:val="0"/>
          <w:caps w:val="0"/>
          <w:color w:val="000000"/>
          <w:spacing w:val="0"/>
          <w:sz w:val="27"/>
          <w:szCs w:val="27"/>
          <w:highlight w:val="none"/>
        </w:rPr>
        <w:t>加密的电子</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（.jmbs格式）应在</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递交截止时间前通过政采云平台上传完成。逾期上传或者未上传指定地点的</w:t>
      </w:r>
      <w:r>
        <w:rPr>
          <w:rFonts w:hint="eastAsia" w:ascii="仿宋" w:hAnsi="仿宋" w:eastAsia="仿宋" w:cs="仿宋"/>
          <w:i w:val="0"/>
          <w:iCs w:val="0"/>
          <w:caps w:val="0"/>
          <w:color w:val="000000"/>
          <w:spacing w:val="0"/>
          <w:sz w:val="27"/>
          <w:szCs w:val="27"/>
          <w:highlight w:val="none"/>
          <w:lang w:eastAsia="zh-CN"/>
        </w:rPr>
        <w:t>响应文件</w:t>
      </w:r>
      <w:r>
        <w:rPr>
          <w:rFonts w:hint="eastAsia" w:ascii="仿宋" w:hAnsi="仿宋" w:eastAsia="仿宋" w:cs="仿宋"/>
          <w:i w:val="0"/>
          <w:iCs w:val="0"/>
          <w:caps w:val="0"/>
          <w:color w:val="000000"/>
          <w:spacing w:val="0"/>
          <w:sz w:val="27"/>
          <w:szCs w:val="27"/>
          <w:highlight w:val="none"/>
        </w:rPr>
        <w:t>，采购人不予受理。</w:t>
      </w:r>
    </w:p>
    <w:p>
      <w:pPr>
        <w:pStyle w:val="42"/>
        <w:spacing w:before="255" w:beforeAutospacing="0" w:after="255" w:afterAutospacing="0" w:line="480" w:lineRule="atLeast"/>
        <w:jc w:val="both"/>
        <w:rPr>
          <w:rFonts w:ascii="黑体" w:eastAsia="黑体" w:cs="黑体"/>
          <w:sz w:val="31"/>
          <w:szCs w:val="31"/>
          <w:highlight w:val="none"/>
        </w:rPr>
      </w:pPr>
      <w:r>
        <w:rPr>
          <w:rStyle w:val="51"/>
          <w:rFonts w:hint="eastAsia" w:ascii="黑体" w:eastAsia="黑体" w:cs="黑体"/>
          <w:sz w:val="27"/>
          <w:szCs w:val="27"/>
          <w:highlight w:val="none"/>
          <w:lang w:eastAsia="zh-CN"/>
        </w:rPr>
        <w:t>八</w:t>
      </w:r>
      <w:r>
        <w:rPr>
          <w:rStyle w:val="51"/>
          <w:rFonts w:ascii="黑体" w:eastAsia="黑体" w:cs="黑体"/>
          <w:sz w:val="27"/>
          <w:szCs w:val="27"/>
          <w:highlight w:val="none"/>
        </w:rPr>
        <w:t>、对本次采购提出询问，请按以下方式联系</w:t>
      </w:r>
    </w:p>
    <w:p>
      <w:pPr>
        <w:pStyle w:val="42"/>
        <w:spacing w:before="75" w:beforeAutospacing="0" w:after="75" w:afterAutospacing="0"/>
        <w:ind w:firstLine="480"/>
        <w:rPr>
          <w:highlight w:val="none"/>
        </w:rPr>
      </w:pPr>
      <w:r>
        <w:rPr>
          <w:rFonts w:hint="eastAsia" w:ascii="仿宋" w:hAnsi="仿宋" w:eastAsia="仿宋" w:cs="仿宋"/>
          <w:sz w:val="27"/>
          <w:szCs w:val="27"/>
          <w:highlight w:val="none"/>
        </w:rPr>
        <w:t>1.采购人信息</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名 称：</w:t>
      </w:r>
      <w:r>
        <w:rPr>
          <w:rFonts w:hint="eastAsia" w:ascii="仿宋" w:hAnsi="仿宋" w:eastAsia="仿宋" w:cs="仿宋"/>
          <w:sz w:val="27"/>
          <w:szCs w:val="27"/>
          <w:highlight w:val="none"/>
          <w:lang w:eastAsia="zh-CN"/>
        </w:rPr>
        <w:t>新疆维吾尔自治区机关事务管理局</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地 址：</w:t>
      </w:r>
      <w:r>
        <w:rPr>
          <w:rFonts w:hint="eastAsia" w:ascii="仿宋" w:hAnsi="仿宋" w:eastAsia="仿宋" w:cs="仿宋"/>
          <w:sz w:val="27"/>
          <w:szCs w:val="27"/>
          <w:highlight w:val="none"/>
          <w:lang w:eastAsia="zh-CN"/>
        </w:rPr>
        <w:t>乌鲁木齐市天山区和平北路12号</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联系方式：</w:t>
      </w:r>
      <w:r>
        <w:rPr>
          <w:rFonts w:hint="eastAsia" w:ascii="仿宋" w:hAnsi="仿宋" w:eastAsia="仿宋" w:cs="仿宋"/>
          <w:sz w:val="27"/>
          <w:szCs w:val="27"/>
          <w:highlight w:val="none"/>
          <w:lang w:eastAsia="zh-CN"/>
        </w:rPr>
        <w:t>0991-23910</w:t>
      </w:r>
      <w:r>
        <w:rPr>
          <w:rFonts w:hint="eastAsia" w:ascii="仿宋" w:hAnsi="仿宋" w:eastAsia="仿宋" w:cs="仿宋"/>
          <w:sz w:val="27"/>
          <w:szCs w:val="27"/>
          <w:highlight w:val="none"/>
          <w:lang w:val="en-US" w:eastAsia="zh-CN"/>
        </w:rPr>
        <w:t>2</w:t>
      </w:r>
      <w:r>
        <w:rPr>
          <w:rFonts w:hint="eastAsia" w:ascii="仿宋" w:hAnsi="仿宋" w:eastAsia="仿宋" w:cs="仿宋"/>
          <w:sz w:val="27"/>
          <w:szCs w:val="27"/>
          <w:highlight w:val="none"/>
          <w:lang w:eastAsia="zh-CN"/>
        </w:rPr>
        <w:t>9</w:t>
      </w:r>
    </w:p>
    <w:p>
      <w:pPr>
        <w:pStyle w:val="42"/>
        <w:spacing w:before="75" w:beforeAutospacing="0" w:after="75" w:afterAutospacing="0"/>
        <w:ind w:firstLine="480"/>
        <w:rPr>
          <w:highlight w:val="none"/>
        </w:rPr>
      </w:pPr>
      <w:r>
        <w:rPr>
          <w:rFonts w:hint="eastAsia" w:ascii="仿宋" w:hAnsi="仿宋" w:eastAsia="仿宋" w:cs="仿宋"/>
          <w:sz w:val="27"/>
          <w:szCs w:val="27"/>
          <w:highlight w:val="none"/>
        </w:rPr>
        <w:t>2.采购代理机构信息</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名 称：</w:t>
      </w:r>
      <w:r>
        <w:rPr>
          <w:rFonts w:hint="eastAsia" w:ascii="仿宋" w:hAnsi="仿宋" w:eastAsia="仿宋" w:cs="仿宋"/>
          <w:sz w:val="27"/>
          <w:szCs w:val="27"/>
          <w:highlight w:val="none"/>
          <w:lang w:eastAsia="zh-CN"/>
        </w:rPr>
        <w:t>新疆博峰鑫泰工程项目管理有限公司</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地 址：</w:t>
      </w:r>
      <w:r>
        <w:rPr>
          <w:rFonts w:hint="eastAsia" w:ascii="仿宋" w:hAnsi="仿宋" w:eastAsia="仿宋" w:cs="仿宋"/>
          <w:sz w:val="27"/>
          <w:szCs w:val="27"/>
          <w:highlight w:val="none"/>
          <w:lang w:eastAsia="zh-CN"/>
        </w:rPr>
        <w:t>新疆乌鲁木齐市水磨沟区会展大道1119号乌鲁木齐晚报报业大厦1栋A座10楼1005室</w:t>
      </w:r>
    </w:p>
    <w:p>
      <w:pPr>
        <w:pStyle w:val="42"/>
        <w:spacing w:before="75" w:beforeAutospacing="0" w:after="75" w:afterAutospacing="0"/>
        <w:ind w:firstLine="480"/>
        <w:rPr>
          <w:highlight w:val="none"/>
        </w:rPr>
      </w:pPr>
      <w:r>
        <w:rPr>
          <w:rFonts w:hint="eastAsia" w:ascii="仿宋" w:hAnsi="仿宋" w:eastAsia="仿宋" w:cs="仿宋"/>
          <w:sz w:val="27"/>
          <w:szCs w:val="27"/>
          <w:highlight w:val="none"/>
        </w:rPr>
        <w:t>3.项目联系方式</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项目联系人：</w:t>
      </w:r>
      <w:r>
        <w:rPr>
          <w:rFonts w:hint="eastAsia" w:ascii="仿宋" w:hAnsi="仿宋" w:eastAsia="仿宋" w:cs="仿宋"/>
          <w:sz w:val="27"/>
          <w:szCs w:val="27"/>
          <w:highlight w:val="none"/>
          <w:lang w:eastAsia="zh-CN"/>
        </w:rPr>
        <w:t>穆嘉文</w:t>
      </w:r>
    </w:p>
    <w:p>
      <w:pPr>
        <w:pStyle w:val="42"/>
        <w:spacing w:before="75" w:beforeAutospacing="0" w:after="75" w:afterAutospacing="0"/>
        <w:ind w:firstLine="480"/>
        <w:rPr>
          <w:rFonts w:hint="eastAsia" w:eastAsia="仿宋"/>
          <w:highlight w:val="none"/>
          <w:lang w:eastAsia="zh-CN"/>
        </w:rPr>
      </w:pPr>
      <w:r>
        <w:rPr>
          <w:rFonts w:hint="eastAsia" w:ascii="仿宋" w:hAnsi="仿宋" w:eastAsia="仿宋" w:cs="仿宋"/>
          <w:sz w:val="27"/>
          <w:szCs w:val="27"/>
          <w:highlight w:val="none"/>
        </w:rPr>
        <w:t>电 话：</w:t>
      </w:r>
      <w:r>
        <w:rPr>
          <w:rFonts w:hint="eastAsia" w:ascii="仿宋" w:hAnsi="仿宋" w:eastAsia="仿宋" w:cs="仿宋"/>
          <w:sz w:val="27"/>
          <w:szCs w:val="27"/>
          <w:highlight w:val="none"/>
          <w:lang w:eastAsia="zh-CN"/>
        </w:rPr>
        <w:t>13201305600</w:t>
      </w:r>
    </w:p>
    <w:p>
      <w:pPr>
        <w:rPr>
          <w:rFonts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440" w:lineRule="exact"/>
        <w:jc w:val="center"/>
        <w:outlineLvl w:val="0"/>
        <w:rPr>
          <w:rFonts w:ascii="宋体" w:hAnsi="宋体" w:eastAsia="宋体" w:cs="宋体"/>
          <w:b/>
          <w:sz w:val="24"/>
          <w:szCs w:val="24"/>
          <w:highlight w:val="none"/>
        </w:rPr>
      </w:pPr>
      <w:bookmarkStart w:id="1" w:name="_Toc3347"/>
      <w:r>
        <w:rPr>
          <w:rFonts w:hint="eastAsia" w:ascii="宋体" w:hAnsi="宋体" w:eastAsia="宋体" w:cs="宋体"/>
          <w:b/>
          <w:sz w:val="24"/>
          <w:szCs w:val="24"/>
          <w:highlight w:val="none"/>
        </w:rPr>
        <w:t>供应商须知前附表</w:t>
      </w:r>
      <w:bookmarkEnd w:id="1"/>
    </w:p>
    <w:tbl>
      <w:tblPr>
        <w:tblStyle w:val="4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57" w:type="dxa"/>
          <w:left w:w="57" w:type="dxa"/>
          <w:bottom w:w="57" w:type="dxa"/>
          <w:right w:w="57" w:type="dxa"/>
        </w:tblCellMar>
      </w:tblPr>
      <w:tblGrid>
        <w:gridCol w:w="597"/>
        <w:gridCol w:w="1410"/>
        <w:gridCol w:w="70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7" w:hRule="atLeast"/>
          <w:jc w:val="center"/>
        </w:trPr>
        <w:tc>
          <w:tcPr>
            <w:tcW w:w="597" w:type="dxa"/>
            <w:vAlign w:val="center"/>
          </w:tcPr>
          <w:p>
            <w:pPr>
              <w:jc w:val="center"/>
              <w:rPr>
                <w:rFonts w:eastAsia="宋体" w:cs="Times New Roman" w:asciiTheme="minorEastAsia" w:hAnsiTheme="minorEastAsia"/>
                <w:b/>
                <w:kern w:val="0"/>
                <w:sz w:val="24"/>
                <w:szCs w:val="24"/>
                <w:highlight w:val="none"/>
              </w:rPr>
            </w:pPr>
            <w:r>
              <w:rPr>
                <w:rFonts w:hint="eastAsia" w:eastAsia="宋体" w:cs="Times New Roman" w:asciiTheme="minorEastAsia" w:hAnsiTheme="minorEastAsia"/>
                <w:b/>
                <w:kern w:val="0"/>
                <w:sz w:val="24"/>
                <w:szCs w:val="24"/>
                <w:highlight w:val="none"/>
              </w:rPr>
              <w:t>项号</w:t>
            </w:r>
          </w:p>
        </w:tc>
        <w:tc>
          <w:tcPr>
            <w:tcW w:w="8483" w:type="dxa"/>
            <w:gridSpan w:val="2"/>
            <w:vAlign w:val="center"/>
          </w:tcPr>
          <w:p>
            <w:pPr>
              <w:jc w:val="center"/>
              <w:rPr>
                <w:rFonts w:eastAsia="宋体" w:cs="Times New Roman" w:asciiTheme="minorEastAsia" w:hAnsiTheme="minorEastAsia"/>
                <w:b/>
                <w:kern w:val="0"/>
                <w:sz w:val="24"/>
                <w:szCs w:val="24"/>
                <w:highlight w:val="none"/>
              </w:rPr>
            </w:pPr>
            <w:r>
              <w:rPr>
                <w:rFonts w:hint="eastAsia" w:eastAsia="宋体" w:cs="Times New Roman" w:asciiTheme="minorEastAsia" w:hAnsiTheme="minorEastAsia"/>
                <w:b/>
                <w:kern w:val="0"/>
                <w:sz w:val="24"/>
                <w:szCs w:val="24"/>
                <w:highlight w:val="none"/>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eastAsia="宋体" w:cs="Times New Roman" w:asciiTheme="minorEastAsia" w:hAnsiTheme="minorEastAsia"/>
                <w:kern w:val="0"/>
                <w:sz w:val="24"/>
                <w:szCs w:val="24"/>
                <w:highlight w:val="none"/>
              </w:rPr>
            </w:pPr>
            <w:r>
              <w:rPr>
                <w:rFonts w:eastAsia="宋体" w:cs="Times New Roman" w:asciiTheme="minorEastAsia" w:hAnsiTheme="minorEastAsia"/>
                <w:kern w:val="0"/>
                <w:sz w:val="24"/>
                <w:szCs w:val="24"/>
                <w:highlight w:val="none"/>
              </w:rPr>
              <w:t>1</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项目名称</w:t>
            </w:r>
          </w:p>
        </w:tc>
        <w:tc>
          <w:tcPr>
            <w:tcW w:w="7073" w:type="dxa"/>
            <w:vAlign w:val="center"/>
          </w:tcPr>
          <w:p>
            <w:pPr>
              <w:keepNext/>
              <w:widowControl/>
              <w:jc w:val="left"/>
              <w:rPr>
                <w:rFonts w:hint="eastAsia" w:eastAsia="宋体" w:cs="Arial" w:asciiTheme="minorEastAsia" w:hAnsiTheme="minorEastAsia"/>
                <w:kern w:val="0"/>
                <w:sz w:val="24"/>
                <w:szCs w:val="24"/>
                <w:highlight w:val="none"/>
                <w:lang w:eastAsia="zh-CN"/>
              </w:rPr>
            </w:pPr>
            <w:r>
              <w:rPr>
                <w:rFonts w:hint="eastAsia" w:eastAsia="宋体" w:cs="Arial" w:asciiTheme="minorEastAsia" w:hAnsiTheme="minorEastAsia"/>
                <w:kern w:val="0"/>
                <w:sz w:val="24"/>
                <w:szCs w:val="24"/>
                <w:highlight w:val="none"/>
                <w:lang w:eastAsia="zh-CN"/>
              </w:rPr>
              <w:t>2024年度自治区公共机构节能宣传周活动策划组织项目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项目编号</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eastAsia="宋体" w:cs="Arial" w:asciiTheme="minorEastAsia" w:hAnsiTheme="minorEastAsia"/>
                <w:kern w:val="0"/>
                <w:sz w:val="24"/>
                <w:szCs w:val="24"/>
                <w:highlight w:val="none"/>
              </w:rPr>
              <w:fldChar w:fldCharType="begin"/>
            </w:r>
            <w:r>
              <w:rPr>
                <w:rFonts w:eastAsia="宋体" w:cs="Arial" w:asciiTheme="minorEastAsia" w:hAnsiTheme="minorEastAsia"/>
                <w:kern w:val="0"/>
                <w:sz w:val="24"/>
                <w:szCs w:val="24"/>
                <w:highlight w:val="none"/>
              </w:rPr>
              <w:instrText xml:space="preserve"> HYPERLINK "https://www.zcygov.cn/delegation-order/order/orderInfo/detail/6821773913923541906" \t "https://www.zcygov.cn/project-center/purchasePlans/_blank" </w:instrText>
            </w:r>
            <w:r>
              <w:rPr>
                <w:rFonts w:eastAsia="宋体" w:cs="Arial" w:asciiTheme="minorEastAsia" w:hAnsiTheme="minorEastAsia"/>
                <w:kern w:val="0"/>
                <w:sz w:val="24"/>
                <w:szCs w:val="24"/>
                <w:highlight w:val="none"/>
              </w:rPr>
              <w:fldChar w:fldCharType="separate"/>
            </w:r>
            <w:r>
              <w:rPr>
                <w:rFonts w:hint="eastAsia" w:eastAsia="宋体" w:cs="Arial" w:asciiTheme="minorEastAsia" w:hAnsiTheme="minorEastAsia"/>
                <w:kern w:val="0"/>
                <w:sz w:val="24"/>
                <w:szCs w:val="24"/>
                <w:highlight w:val="none"/>
                <w:lang w:eastAsia="zh-CN"/>
              </w:rPr>
              <w:t>XJBFXT-2023-011-16</w:t>
            </w:r>
            <w:r>
              <w:rPr>
                <w:rFonts w:hint="eastAsia" w:eastAsia="宋体" w:cs="Arial" w:asciiTheme="minorEastAsia" w:hAnsiTheme="minorEastAsia"/>
                <w:kern w:val="0"/>
                <w:sz w:val="24"/>
                <w:szCs w:val="24"/>
                <w:highlight w:val="none"/>
              </w:rPr>
              <w:fldChar w:fldCharType="end"/>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采购人</w:t>
            </w:r>
          </w:p>
        </w:tc>
        <w:tc>
          <w:tcPr>
            <w:tcW w:w="7073" w:type="dxa"/>
            <w:vAlign w:val="center"/>
          </w:tcPr>
          <w:p>
            <w:pPr>
              <w:keepNext/>
              <w:widowControl/>
              <w:jc w:val="left"/>
              <w:rPr>
                <w:rFonts w:hint="eastAsia" w:eastAsia="宋体" w:cs="Arial" w:asciiTheme="minorEastAsia" w:hAnsiTheme="minorEastAsia"/>
                <w:kern w:val="0"/>
                <w:sz w:val="24"/>
                <w:szCs w:val="24"/>
                <w:highlight w:val="none"/>
                <w:lang w:eastAsia="zh-CN"/>
              </w:rPr>
            </w:pPr>
            <w:r>
              <w:rPr>
                <w:rFonts w:hint="eastAsia" w:eastAsia="宋体" w:cs="Arial" w:asciiTheme="minorEastAsia" w:hAnsiTheme="minorEastAsia"/>
                <w:kern w:val="0"/>
                <w:sz w:val="24"/>
                <w:szCs w:val="24"/>
                <w:highlight w:val="none"/>
                <w:lang w:eastAsia="zh-CN"/>
              </w:rPr>
              <w:t>新疆维吾尔自治区机关事务管理局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采购</w:t>
            </w:r>
          </w:p>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代理机构</w:t>
            </w:r>
          </w:p>
        </w:tc>
        <w:tc>
          <w:tcPr>
            <w:tcW w:w="7073" w:type="dxa"/>
            <w:vAlign w:val="center"/>
          </w:tcPr>
          <w:p>
            <w:pPr>
              <w:keepNext/>
              <w:widowControl/>
              <w:jc w:val="left"/>
              <w:rPr>
                <w:rFonts w:hint="eastAsia" w:eastAsia="宋体" w:cs="Arial" w:asciiTheme="minorEastAsia" w:hAnsiTheme="minorEastAsia"/>
                <w:kern w:val="0"/>
                <w:sz w:val="24"/>
                <w:szCs w:val="24"/>
                <w:highlight w:val="none"/>
                <w:lang w:eastAsia="zh-CN"/>
              </w:rPr>
            </w:pPr>
            <w:r>
              <w:rPr>
                <w:rFonts w:hint="eastAsia" w:eastAsia="宋体" w:cs="Arial" w:asciiTheme="minorEastAsia" w:hAnsiTheme="minorEastAsia"/>
                <w:kern w:val="0"/>
                <w:sz w:val="24"/>
                <w:szCs w:val="24"/>
                <w:highlight w:val="none"/>
                <w:lang w:eastAsia="zh-CN"/>
              </w:rPr>
              <w:t>新疆博峰鑫泰工程项目管理有限公司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项目地点</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lang w:eastAsia="zh-CN"/>
              </w:rPr>
              <w:t>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资金来源</w:t>
            </w:r>
          </w:p>
        </w:tc>
        <w:tc>
          <w:tcPr>
            <w:tcW w:w="7073" w:type="dxa"/>
            <w:vAlign w:val="center"/>
          </w:tcPr>
          <w:p>
            <w:pPr>
              <w:keepNext/>
              <w:widowControl/>
              <w:jc w:val="left"/>
              <w:rPr>
                <w:rFonts w:hint="eastAsia" w:eastAsia="宋体" w:cs="Arial" w:asciiTheme="minorEastAsia" w:hAnsiTheme="minorEastAsia"/>
                <w:kern w:val="0"/>
                <w:sz w:val="24"/>
                <w:szCs w:val="24"/>
                <w:highlight w:val="none"/>
                <w:lang w:eastAsia="zh-CN"/>
              </w:rPr>
            </w:pPr>
            <w:r>
              <w:rPr>
                <w:rFonts w:hint="eastAsia" w:eastAsia="宋体" w:cs="Arial" w:asciiTheme="minorEastAsia" w:hAnsiTheme="minorEastAsia"/>
                <w:kern w:val="0"/>
                <w:sz w:val="24"/>
                <w:szCs w:val="24"/>
                <w:highlight w:val="none"/>
                <w:lang w:val="en-US" w:eastAsia="zh-CN"/>
              </w:rPr>
              <w:t>财政性资金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采购</w:t>
            </w:r>
          </w:p>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预算金额</w:t>
            </w:r>
          </w:p>
        </w:tc>
        <w:tc>
          <w:tcPr>
            <w:tcW w:w="7073" w:type="dxa"/>
            <w:vAlign w:val="center"/>
          </w:tcPr>
          <w:p>
            <w:pPr>
              <w:keepNext/>
              <w:widowControl/>
              <w:jc w:val="left"/>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lang w:val="en-US" w:eastAsia="zh-CN"/>
              </w:rPr>
              <w:t>245000.00元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项目概况</w:t>
            </w:r>
          </w:p>
        </w:tc>
        <w:tc>
          <w:tcPr>
            <w:tcW w:w="7073" w:type="dxa"/>
            <w:vAlign w:val="center"/>
          </w:tcPr>
          <w:p>
            <w:pPr>
              <w:keepNext/>
              <w:widowControl/>
              <w:jc w:val="both"/>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lang w:val="en-US" w:eastAsia="zh-CN"/>
              </w:rPr>
              <w:t>1.策划组织自治区公共机构示范案例典型推介活动或其他有影响力、有品牌、覆盖面广的大型节能宣传活动。2.策划组织2024年度公共机构节能宣传周系列活动。3.在自治区主流平台定期推送发布公共机构节能降碳宣传信息。4.配合宣传活动提供必要的物料（展板、横幅、展架等）。5.配合宣传活动可能含必要的场地费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ind w:firstLine="240" w:firstLineChars="100"/>
              <w:jc w:val="left"/>
              <w:rPr>
                <w:rFonts w:hint="eastAsia" w:eastAsia="宋体" w:cs="Arial" w:asciiTheme="minorEastAsia" w:hAnsiTheme="minorEastAsia"/>
                <w:kern w:val="0"/>
                <w:sz w:val="24"/>
                <w:szCs w:val="24"/>
                <w:highlight w:val="none"/>
                <w:lang w:val="en-US" w:eastAsia="zh-CN"/>
              </w:rPr>
            </w:pPr>
            <w:r>
              <w:rPr>
                <w:rFonts w:hint="eastAsia" w:eastAsia="宋体" w:cs="Arial" w:asciiTheme="minorEastAsia" w:hAnsiTheme="minorEastAsia"/>
                <w:kern w:val="0"/>
                <w:sz w:val="24"/>
                <w:szCs w:val="24"/>
                <w:highlight w:val="none"/>
                <w:lang w:val="en-US" w:eastAsia="zh-CN"/>
              </w:rPr>
              <w:t>服务周期</w:t>
            </w:r>
          </w:p>
        </w:tc>
        <w:tc>
          <w:tcPr>
            <w:tcW w:w="7073" w:type="dxa"/>
            <w:vAlign w:val="center"/>
          </w:tcPr>
          <w:p>
            <w:pPr>
              <w:keepNext/>
              <w:widowControl/>
              <w:jc w:val="left"/>
              <w:rPr>
                <w:rFonts w:hint="eastAsia" w:eastAsia="宋体" w:cs="Arial" w:asciiTheme="minorEastAsia" w:hAnsiTheme="minorEastAsia"/>
                <w:kern w:val="0"/>
                <w:sz w:val="24"/>
                <w:szCs w:val="24"/>
                <w:highlight w:val="none"/>
                <w:lang w:val="en-US" w:eastAsia="zh-CN"/>
              </w:rPr>
            </w:pPr>
            <w:r>
              <w:rPr>
                <w:rFonts w:hint="eastAsia" w:eastAsia="宋体" w:cs="Arial" w:asciiTheme="minorEastAsia" w:hAnsiTheme="minorEastAsia"/>
                <w:kern w:val="0"/>
                <w:sz w:val="24"/>
                <w:szCs w:val="24"/>
                <w:highlight w:val="none"/>
                <w:lang w:val="en-US" w:eastAsia="zh-CN"/>
              </w:rPr>
              <w:t xml:space="preserve">自合同签订之日起至2024年11月20日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2</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招标范围</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lang w:eastAsia="zh-CN"/>
              </w:rPr>
              <w:t>2024年度自治区公共机构节能宣传周活动策划组织项目采购范围内所有工作内容。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3</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采购方式</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竞争性磋商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资格审查</w:t>
            </w:r>
          </w:p>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方式</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资格后审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restart"/>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4</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评标办法</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综合评分法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Merge w:val="continue"/>
            <w:vAlign w:val="center"/>
          </w:tcPr>
          <w:p>
            <w:pPr>
              <w:jc w:val="center"/>
              <w:rPr>
                <w:rFonts w:eastAsia="宋体" w:cs="Times New Roman" w:asciiTheme="minorEastAsia" w:hAnsiTheme="minorEastAsia"/>
                <w:kern w:val="0"/>
                <w:sz w:val="24"/>
                <w:szCs w:val="24"/>
                <w:highlight w:val="none"/>
              </w:rPr>
            </w:pP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定标方法</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磋商小组推荐三名成交候选人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5</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供应商资格条件和能力</w:t>
            </w:r>
          </w:p>
        </w:tc>
        <w:tc>
          <w:tcPr>
            <w:tcW w:w="7073" w:type="dxa"/>
            <w:vAlign w:val="center"/>
          </w:tcPr>
          <w:p>
            <w:pPr>
              <w:numPr>
                <w:ilvl w:val="0"/>
                <w:numId w:val="2"/>
              </w:num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满足《中华人民共和国政府采购法》第二十二条规定；</w:t>
            </w:r>
          </w:p>
          <w:p>
            <w:pPr>
              <w:numPr>
                <w:ilvl w:val="0"/>
                <w:numId w:val="0"/>
              </w:num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（1）具有独立承担民事责任的能力；</w:t>
            </w:r>
          </w:p>
          <w:p>
            <w:p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（2）具有健全的财务会计制度；</w:t>
            </w:r>
          </w:p>
          <w:p>
            <w:p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（3）具有履行合同所必需的设备和专业技术能力；</w:t>
            </w:r>
          </w:p>
          <w:p>
            <w:p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（4）有依法缴纳税收和社会保障资金的良好记录；</w:t>
            </w:r>
          </w:p>
          <w:p>
            <w:pPr>
              <w:spacing w:line="360" w:lineRule="auto"/>
              <w:rPr>
                <w:rFonts w:hint="eastAsia"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（5）参加政府采购活动前三年内，在经营活动中没有重大违法记录；</w:t>
            </w:r>
          </w:p>
          <w:p>
            <w:pPr>
              <w:spacing w:line="360" w:lineRule="auto"/>
              <w:rPr>
                <w:rFonts w:ascii="Times New Roman" w:hAnsi="Times New Roman" w:eastAsia="宋体" w:cs="Times New Roman"/>
                <w:sz w:val="24"/>
                <w:szCs w:val="24"/>
                <w:highlight w:val="none"/>
              </w:rPr>
            </w:pPr>
            <w:r>
              <w:rPr>
                <w:rFonts w:hint="eastAsia" w:ascii="Times New Roman" w:hAnsi="Times New Roman" w:eastAsia="宋体" w:cs="Times New Roman"/>
                <w:sz w:val="24"/>
                <w:szCs w:val="24"/>
                <w:highlight w:val="none"/>
              </w:rPr>
              <w:t>（6）法律、行政法规规定的其他条件。</w:t>
            </w:r>
          </w:p>
          <w:p>
            <w:pPr>
              <w:spacing w:line="360" w:lineRule="auto"/>
              <w:rPr>
                <w:rFonts w:hint="eastAsia" w:ascii="Times New Roman" w:hAnsi="Times New Roman" w:eastAsia="宋体" w:cs="Times New Roman"/>
                <w:sz w:val="24"/>
                <w:szCs w:val="24"/>
                <w:highlight w:val="none"/>
                <w:lang w:eastAsia="zh-CN"/>
              </w:rPr>
            </w:pPr>
            <w:r>
              <w:rPr>
                <w:rFonts w:ascii="Times New Roman" w:hAnsi="Times New Roman" w:eastAsia="宋体" w:cs="Times New Roman"/>
                <w:sz w:val="24"/>
                <w:szCs w:val="24"/>
                <w:highlight w:val="none"/>
              </w:rPr>
              <w:t>2.落实政府采购政策需满足的资格要求：</w:t>
            </w:r>
            <w:r>
              <w:rPr>
                <w:rFonts w:hint="eastAsia" w:ascii="Times New Roman" w:hAnsi="Times New Roman" w:eastAsia="宋体" w:cs="Times New Roman"/>
                <w:sz w:val="24"/>
                <w:szCs w:val="24"/>
                <w:highlight w:val="none"/>
                <w:lang w:eastAsia="zh-CN"/>
              </w:rPr>
              <w:t>供应商为小微企业；</w:t>
            </w:r>
          </w:p>
          <w:p>
            <w:pPr>
              <w:spacing w:line="360" w:lineRule="auto"/>
              <w:rPr>
                <w:rFonts w:ascii="Times New Roman" w:hAnsi="Times New Roman" w:eastAsia="宋体" w:cs="Times New Roman"/>
                <w:sz w:val="24"/>
                <w:szCs w:val="24"/>
                <w:highlight w:val="none"/>
              </w:rPr>
            </w:pPr>
            <w:r>
              <w:rPr>
                <w:rFonts w:ascii="Times New Roman" w:hAnsi="Times New Roman" w:eastAsia="宋体" w:cs="Times New Roman"/>
                <w:sz w:val="24"/>
                <w:szCs w:val="24"/>
                <w:highlight w:val="none"/>
              </w:rPr>
              <w:t>3.本项目的特定资格要求：</w:t>
            </w:r>
          </w:p>
          <w:p>
            <w:pPr>
              <w:spacing w:line="360" w:lineRule="auto"/>
              <w:rPr>
                <w:rFonts w:hint="eastAsia" w:eastAsia="宋体" w:cs="Times New Roman" w:asciiTheme="minorEastAsia" w:hAnsiTheme="minorEastAsia"/>
                <w:sz w:val="24"/>
                <w:szCs w:val="24"/>
                <w:highlight w:val="none"/>
              </w:rPr>
            </w:pPr>
            <w:r>
              <w:rPr>
                <w:rFonts w:hint="eastAsia" w:eastAsia="宋体" w:cs="Times New Roman" w:asciiTheme="minorEastAsia" w:hAnsiTheme="minorEastAsia"/>
                <w:sz w:val="24"/>
                <w:szCs w:val="24"/>
                <w:highlight w:val="none"/>
              </w:rPr>
              <w:t>1）、 供应商须符合《中华人民共和国政府采购法》第二十二条款的规定，具有</w:t>
            </w:r>
            <w:r>
              <w:rPr>
                <w:rFonts w:hint="eastAsia" w:eastAsia="宋体" w:cs="Times New Roman" w:asciiTheme="minorEastAsia" w:hAnsiTheme="minorEastAsia"/>
                <w:sz w:val="24"/>
                <w:szCs w:val="24"/>
                <w:highlight w:val="none"/>
                <w:lang w:eastAsia="zh-CN"/>
              </w:rPr>
              <w:t>有效的“三证合一”或“一照一码”的营业执照</w:t>
            </w:r>
            <w:r>
              <w:rPr>
                <w:rFonts w:hint="eastAsia" w:eastAsia="宋体" w:cs="Times New Roman" w:asciiTheme="minorEastAsia" w:hAnsiTheme="minorEastAsia"/>
                <w:sz w:val="24"/>
                <w:szCs w:val="24"/>
                <w:highlight w:val="none"/>
              </w:rPr>
              <w:t>；具有独立订立合同的权利，能独立承担民事责任的能力；</w:t>
            </w:r>
          </w:p>
          <w:p>
            <w:pPr>
              <w:spacing w:line="360" w:lineRule="auto"/>
              <w:rPr>
                <w:rFonts w:eastAsia="宋体" w:cs="Times New Roman" w:asciiTheme="minorEastAsia" w:hAnsiTheme="minorEastAsia"/>
                <w:sz w:val="24"/>
                <w:szCs w:val="24"/>
                <w:highlight w:val="none"/>
              </w:rPr>
            </w:pPr>
            <w:r>
              <w:rPr>
                <w:rFonts w:hint="eastAsia" w:eastAsia="宋体" w:cs="Times New Roman" w:asciiTheme="minorEastAsia" w:hAnsiTheme="minorEastAsia"/>
                <w:sz w:val="24"/>
                <w:szCs w:val="24"/>
                <w:highlight w:val="none"/>
                <w:lang w:val="en-US" w:eastAsia="zh-CN"/>
              </w:rPr>
              <w:t>2</w:t>
            </w:r>
            <w:r>
              <w:rPr>
                <w:rFonts w:hint="eastAsia" w:eastAsia="宋体" w:cs="Times New Roman" w:asciiTheme="minorEastAsia" w:hAnsiTheme="minorEastAsia"/>
                <w:sz w:val="24"/>
                <w:szCs w:val="24"/>
                <w:highlight w:val="none"/>
              </w:rPr>
              <w:t>）</w:t>
            </w:r>
            <w:r>
              <w:rPr>
                <w:rFonts w:hint="eastAsia" w:eastAsia="宋体" w:cs="Times New Roman" w:asciiTheme="minorEastAsia" w:hAnsiTheme="minorEastAsia"/>
                <w:sz w:val="24"/>
                <w:szCs w:val="24"/>
                <w:highlight w:val="none"/>
                <w:lang w:val="zh-CN"/>
              </w:rPr>
              <w:t>、</w:t>
            </w:r>
            <w:r>
              <w:rPr>
                <w:rFonts w:hint="eastAsia" w:eastAsia="宋体" w:cs="Times New Roman" w:asciiTheme="minorEastAsia" w:hAnsiTheme="minorEastAsia"/>
                <w:sz w:val="24"/>
                <w:szCs w:val="24"/>
                <w:highlight w:val="none"/>
              </w:rPr>
              <w:t>供应商须是在“信用中国”（</w:t>
            </w:r>
            <w:r>
              <w:rPr>
                <w:rFonts w:eastAsia="宋体" w:cs="Times New Roman" w:asciiTheme="minorEastAsia" w:hAnsiTheme="minorEastAsia"/>
                <w:sz w:val="24"/>
                <w:szCs w:val="24"/>
                <w:highlight w:val="none"/>
              </w:rPr>
              <w:t>www.creditchina.gov.cn</w:t>
            </w:r>
            <w:r>
              <w:rPr>
                <w:rFonts w:hint="eastAsia" w:eastAsia="宋体" w:cs="Times New Roman" w:asciiTheme="minorEastAsia" w:hAnsiTheme="minorEastAsia"/>
                <w:sz w:val="24"/>
                <w:szCs w:val="24"/>
                <w:highlight w:val="none"/>
              </w:rPr>
              <w:t>）和中国政府采购网（</w:t>
            </w:r>
            <w:r>
              <w:rPr>
                <w:rFonts w:eastAsia="宋体" w:cs="Times New Roman" w:asciiTheme="minorEastAsia" w:hAnsiTheme="minorEastAsia"/>
                <w:sz w:val="24"/>
                <w:szCs w:val="24"/>
                <w:highlight w:val="none"/>
              </w:rPr>
              <w:t>www.ccgp.gov.cn</w:t>
            </w:r>
            <w:r>
              <w:rPr>
                <w:rFonts w:hint="eastAsia" w:eastAsia="宋体" w:cs="Times New Roman" w:asciiTheme="minorEastAsia" w:hAnsiTheme="minorEastAsia"/>
                <w:sz w:val="24"/>
                <w:szCs w:val="24"/>
                <w:highlight w:val="none"/>
              </w:rPr>
              <w:t>）网站上未被列入失信被执行人、重大税收违法案件当事人名单以及政府采购严重违法失信行为记录名单；查询时间（须自竞争性磋商公告发布之日起至首次提交响应文件截止时间内）</w:t>
            </w:r>
          </w:p>
          <w:p>
            <w:pPr>
              <w:spacing w:line="360" w:lineRule="auto"/>
              <w:rPr>
                <w:rFonts w:eastAsia="宋体" w:cs="Times New Roman" w:asciiTheme="minorEastAsia" w:hAnsiTheme="minorEastAsia"/>
                <w:sz w:val="24"/>
                <w:szCs w:val="24"/>
                <w:highlight w:val="none"/>
              </w:rPr>
            </w:pPr>
            <w:r>
              <w:rPr>
                <w:rFonts w:hint="eastAsia" w:eastAsia="宋体" w:cs="Times New Roman" w:asciiTheme="minorEastAsia" w:hAnsiTheme="minorEastAsia"/>
                <w:sz w:val="24"/>
                <w:szCs w:val="24"/>
                <w:highlight w:val="none"/>
                <w:lang w:val="en-US" w:eastAsia="zh-CN"/>
              </w:rPr>
              <w:t>3</w:t>
            </w:r>
            <w:r>
              <w:rPr>
                <w:rFonts w:hint="eastAsia" w:eastAsia="宋体" w:cs="Times New Roman" w:asciiTheme="minorEastAsia" w:hAnsiTheme="minorEastAsia"/>
                <w:sz w:val="24"/>
                <w:szCs w:val="24"/>
                <w:highlight w:val="none"/>
              </w:rPr>
              <w:t>）</w:t>
            </w:r>
            <w:r>
              <w:rPr>
                <w:rFonts w:eastAsia="宋体" w:cs="Times New Roman" w:asciiTheme="minorEastAsia" w:hAnsiTheme="minorEastAsia"/>
                <w:sz w:val="24"/>
                <w:szCs w:val="24"/>
                <w:highlight w:val="none"/>
              </w:rPr>
              <w:t>、本采购项目</w:t>
            </w:r>
            <w:r>
              <w:rPr>
                <w:rFonts w:hint="eastAsia" w:eastAsia="宋体" w:cs="Times New Roman" w:asciiTheme="minorEastAsia" w:hAnsiTheme="minorEastAsia"/>
                <w:sz w:val="24"/>
                <w:szCs w:val="24"/>
                <w:highlight w:val="none"/>
                <w:u w:val="single"/>
              </w:rPr>
              <w:t>不允许</w:t>
            </w:r>
            <w:r>
              <w:rPr>
                <w:rFonts w:eastAsia="宋体" w:cs="Times New Roman" w:asciiTheme="minorEastAsia" w:hAnsiTheme="minorEastAsia"/>
                <w:sz w:val="24"/>
                <w:szCs w:val="24"/>
                <w:highlight w:val="none"/>
              </w:rPr>
              <w:t>联合体投标。</w:t>
            </w:r>
          </w:p>
          <w:p>
            <w:pPr>
              <w:spacing w:line="360" w:lineRule="auto"/>
              <w:rPr>
                <w:rFonts w:eastAsia="宋体" w:cs="Arial" w:asciiTheme="minorEastAsia" w:hAnsiTheme="minorEastAsia"/>
                <w:kern w:val="0"/>
                <w:sz w:val="24"/>
                <w:szCs w:val="24"/>
                <w:highlight w:val="none"/>
              </w:rPr>
            </w:pPr>
            <w:r>
              <w:rPr>
                <w:rFonts w:hint="eastAsia" w:eastAsia="宋体" w:cs="Times New Roman" w:asciiTheme="minorEastAsia" w:hAnsiTheme="minorEastAsia"/>
                <w:sz w:val="24"/>
                <w:szCs w:val="24"/>
                <w:highlight w:val="none"/>
                <w:lang w:val="en-US" w:eastAsia="zh-CN"/>
              </w:rPr>
              <w:t>4</w:t>
            </w:r>
            <w:r>
              <w:rPr>
                <w:rFonts w:hint="eastAsia" w:eastAsia="宋体" w:cs="Times New Roman" w:asciiTheme="minorEastAsia" w:hAnsiTheme="minorEastAsia"/>
                <w:sz w:val="24"/>
                <w:szCs w:val="24"/>
                <w:highlight w:val="none"/>
              </w:rPr>
              <w:t>）</w:t>
            </w:r>
            <w:r>
              <w:rPr>
                <w:rFonts w:eastAsia="宋体" w:cs="Times New Roman" w:asciiTheme="minorEastAsia" w:hAnsiTheme="minorEastAsia"/>
                <w:sz w:val="24"/>
                <w:szCs w:val="24"/>
                <w:highlight w:val="none"/>
              </w:rPr>
              <w:t>、其他说明：①与采购人存在利害关系可能影响招标公正性的法人、其他组织或者个人，不得参加投标。②</w:t>
            </w:r>
            <w:r>
              <w:rPr>
                <w:rFonts w:hint="eastAsia" w:eastAsia="宋体" w:cs="Times New Roman" w:asciiTheme="minorEastAsia" w:hAnsiTheme="minorEastAsia"/>
                <w:sz w:val="24"/>
                <w:szCs w:val="24"/>
                <w:highlight w:val="none"/>
              </w:rPr>
              <w:t>单位负责人为同一人或者存在控股、管理关系的不同供应商，不得参加同一合同项下的政府采购活动。</w:t>
            </w:r>
            <w:r>
              <w:rPr>
                <w:rFonts w:eastAsia="宋体" w:cs="Times New Roman" w:asciiTheme="minorEastAsia" w:hAnsiTheme="minorEastAsia"/>
                <w:sz w:val="24"/>
                <w:szCs w:val="24"/>
                <w:highlight w:val="none"/>
              </w:rPr>
              <w:t>违反前两款规定的，相关投标均无效。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6</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ascii="宋体" w:hAnsi="宋体" w:eastAsia="宋体" w:cs="Arial"/>
                <w:kern w:val="0"/>
                <w:sz w:val="24"/>
                <w:szCs w:val="24"/>
                <w:highlight w:val="none"/>
              </w:rPr>
              <w:t>竞争性磋商文件</w:t>
            </w:r>
            <w:r>
              <w:rPr>
                <w:rFonts w:hint="eastAsia" w:eastAsia="宋体" w:cs="Arial" w:asciiTheme="minorEastAsia" w:hAnsiTheme="minorEastAsia"/>
                <w:kern w:val="0"/>
                <w:sz w:val="24"/>
                <w:szCs w:val="24"/>
                <w:highlight w:val="none"/>
              </w:rPr>
              <w:t>费</w:t>
            </w:r>
          </w:p>
        </w:tc>
        <w:tc>
          <w:tcPr>
            <w:tcW w:w="7073" w:type="dxa"/>
            <w:vAlign w:val="center"/>
          </w:tcPr>
          <w:p>
            <w:pPr>
              <w:keepNext/>
              <w:widowControl/>
              <w:jc w:val="left"/>
              <w:rPr>
                <w:rFonts w:hint="default" w:eastAsia="宋体" w:cs="Arial" w:asciiTheme="minorEastAsia" w:hAnsiTheme="minorEastAsia"/>
                <w:kern w:val="0"/>
                <w:sz w:val="24"/>
                <w:szCs w:val="24"/>
                <w:highlight w:val="none"/>
                <w:lang w:val="en-US" w:eastAsia="zh-CN"/>
              </w:rPr>
            </w:pPr>
            <w:r>
              <w:rPr>
                <w:rFonts w:hint="eastAsia" w:eastAsia="宋体" w:cs="Arial" w:asciiTheme="minorEastAsia" w:hAnsiTheme="minorEastAsia"/>
                <w:kern w:val="0"/>
                <w:sz w:val="24"/>
                <w:szCs w:val="24"/>
                <w:highlight w:val="none"/>
                <w:lang w:val="en-US"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7</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磋商保证金</w:t>
            </w:r>
          </w:p>
        </w:tc>
        <w:tc>
          <w:tcPr>
            <w:tcW w:w="7073" w:type="dxa"/>
            <w:vAlign w:val="center"/>
          </w:tcPr>
          <w:p>
            <w:pPr>
              <w:pStyle w:val="23"/>
              <w:jc w:val="left"/>
              <w:rPr>
                <w:rFonts w:hint="eastAsia" w:hAnsi="宋体" w:eastAsia="宋体" w:cs="Times New Roman"/>
                <w:sz w:val="24"/>
                <w:szCs w:val="24"/>
                <w:highlight w:val="none"/>
                <w:lang w:val="en-US" w:eastAsia="zh-CN"/>
              </w:rPr>
            </w:pPr>
            <w:r>
              <w:rPr>
                <w:rFonts w:hint="eastAsia" w:hAnsi="宋体" w:cs="Times New Roman"/>
                <w:sz w:val="24"/>
                <w:szCs w:val="24"/>
                <w:highlight w:val="none"/>
                <w:lang w:val="en-US" w:eastAsia="zh-CN"/>
              </w:rPr>
              <w:t>投标保证金的形式：银行汇票、支票、网银、</w:t>
            </w:r>
            <w:r>
              <w:rPr>
                <w:rFonts w:hint="eastAsia" w:hAnsi="宋体" w:cs="Times New Roman"/>
                <w:sz w:val="24"/>
                <w:szCs w:val="24"/>
                <w:highlight w:val="none"/>
                <w:lang w:eastAsia="zh-CN"/>
              </w:rPr>
              <w:t>保函</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投标保证金的金额：贰仟元整（小写¥2000.00 ）</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投标保证金银行及账号：</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账户名称：新疆博峰鑫泰工程项目管理有限公司</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 xml:space="preserve">开户银行：乌鲁木齐银行营业部       </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帐    号：0000020080110028744058</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行    号：313881000019</w:t>
            </w:r>
          </w:p>
          <w:p>
            <w:pPr>
              <w:pStyle w:val="23"/>
              <w:jc w:val="left"/>
              <w:rPr>
                <w:rFonts w:hint="eastAsia" w:hAnsi="宋体" w:cs="Times New Roman"/>
                <w:sz w:val="24"/>
                <w:szCs w:val="24"/>
                <w:highlight w:val="none"/>
                <w:lang w:val="en-US" w:eastAsia="zh-CN"/>
              </w:rPr>
            </w:pPr>
            <w:r>
              <w:rPr>
                <w:rFonts w:hint="eastAsia" w:hAnsi="宋体" w:cs="Times New Roman"/>
                <w:sz w:val="24"/>
                <w:szCs w:val="24"/>
                <w:highlight w:val="none"/>
                <w:lang w:val="en-US" w:eastAsia="zh-CN"/>
              </w:rPr>
              <w:t>投标保证金递交截止时间2023年11月30日11时00分前提交到以上账户，未按时提交投标保证金的投标无效。</w:t>
            </w:r>
          </w:p>
          <w:p>
            <w:pPr>
              <w:pStyle w:val="23"/>
              <w:jc w:val="left"/>
              <w:rPr>
                <w:rFonts w:hAnsi="宋体" w:cs="Times New Roman"/>
                <w:sz w:val="24"/>
                <w:szCs w:val="24"/>
                <w:highlight w:val="none"/>
              </w:rPr>
            </w:pPr>
            <w:r>
              <w:rPr>
                <w:rFonts w:hint="eastAsia" w:hAnsi="宋体" w:cs="Times New Roman"/>
                <w:sz w:val="24"/>
                <w:szCs w:val="24"/>
                <w:highlight w:val="none"/>
                <w:lang w:val="en-US" w:eastAsia="zh-CN"/>
              </w:rPr>
              <w:t>★开标时投标人提供基本账户开户许可证原件及投标保证金从其基本账户转出的有效凭证原件。投标企业提交投标保证金时务必注明项目及标段名称,未注明项目名称造成无法统计的投标无效。</w:t>
            </w:r>
            <w:r>
              <w:rPr>
                <w:rFonts w:hint="eastAsia" w:hAnsi="宋体" w:cs="Times New Roman"/>
                <w:sz w:val="24"/>
                <w:szCs w:val="24"/>
                <w:highlight w:val="none"/>
              </w:rPr>
              <w:t>磋商保证金缴纳形式：转账、电汇</w:t>
            </w:r>
            <w:r>
              <w:rPr>
                <w:rFonts w:hint="eastAsia" w:hAnsi="宋体" w:cs="Times New Roman"/>
                <w:sz w:val="24"/>
                <w:szCs w:val="24"/>
                <w:highlight w:val="none"/>
                <w:lang w:eastAsia="zh-CN"/>
              </w:rPr>
              <w:t>、保函</w:t>
            </w:r>
            <w:r>
              <w:rPr>
                <w:rFonts w:hint="eastAsia" w:hAnsi="宋体" w:cs="Times New Roman"/>
                <w:sz w:val="24"/>
                <w:szCs w:val="24"/>
                <w:highlight w:val="none"/>
              </w:rPr>
              <w:t>等非现金形式。</w:t>
            </w:r>
          </w:p>
          <w:p>
            <w:pPr>
              <w:keepNext/>
              <w:widowControl/>
              <w:jc w:val="left"/>
              <w:rPr>
                <w:rFonts w:eastAsia="宋体" w:cs="Arial" w:asciiTheme="minorEastAsia" w:hAnsiTheme="minorEastAsia"/>
                <w:kern w:val="0"/>
                <w:sz w:val="24"/>
                <w:szCs w:val="24"/>
                <w:highlight w:val="none"/>
              </w:rPr>
            </w:pPr>
            <w:r>
              <w:rPr>
                <w:rFonts w:hint="eastAsia" w:ascii="Times New Roman" w:hAnsi="宋体" w:eastAsia="宋体" w:cs="Times New Roman"/>
                <w:sz w:val="24"/>
                <w:szCs w:val="24"/>
                <w:highlight w:val="none"/>
              </w:rPr>
              <w:t xml:space="preserve">    </w:t>
            </w:r>
            <w:r>
              <w:rPr>
                <w:rFonts w:hint="eastAsia" w:ascii="Times New Roman" w:hAnsi="宋体" w:eastAsia="宋体" w:cs="Times New Roman"/>
                <w:b/>
                <w:sz w:val="24"/>
                <w:szCs w:val="24"/>
                <w:highlight w:val="none"/>
              </w:rPr>
              <w:t>各</w:t>
            </w:r>
            <w:r>
              <w:rPr>
                <w:rFonts w:hint="eastAsia" w:ascii="Times New Roman" w:hAnsi="宋体" w:eastAsia="宋体" w:cs="Times New Roman"/>
                <w:b/>
                <w:sz w:val="24"/>
                <w:szCs w:val="24"/>
                <w:highlight w:val="none"/>
                <w:lang w:eastAsia="zh-CN"/>
              </w:rPr>
              <w:t>供应商</w:t>
            </w:r>
            <w:r>
              <w:rPr>
                <w:rFonts w:hint="eastAsia" w:ascii="Times New Roman" w:hAnsi="宋体" w:eastAsia="宋体" w:cs="Times New Roman"/>
                <w:b/>
                <w:sz w:val="24"/>
                <w:szCs w:val="24"/>
                <w:highlight w:val="none"/>
              </w:rPr>
              <w:t>缴纳磋商保证金时需在附加信息及用途栏内注明磋商保证金、项目简称；</w:t>
            </w:r>
            <w:r>
              <w:rPr>
                <w:rFonts w:ascii="Times New Roman" w:hAnsi="宋体" w:eastAsia="宋体" w:cs="Times New Roman"/>
                <w:b/>
                <w:sz w:val="24"/>
                <w:szCs w:val="24"/>
                <w:highlight w:val="none"/>
              </w:rPr>
              <w:t>磋商保证金于投标截止时间前确认到账，若供应商未按照上述规定缴纳磋商保证金,</w:t>
            </w:r>
            <w:r>
              <w:rPr>
                <w:rFonts w:hint="eastAsia" w:ascii="Times New Roman" w:hAnsi="宋体" w:eastAsia="宋体" w:cs="Times New Roman"/>
                <w:b/>
                <w:sz w:val="24"/>
                <w:szCs w:val="24"/>
                <w:highlight w:val="none"/>
              </w:rPr>
              <w:t>响应</w:t>
            </w:r>
            <w:r>
              <w:rPr>
                <w:rFonts w:ascii="Times New Roman" w:hAnsi="宋体" w:eastAsia="宋体" w:cs="Times New Roman"/>
                <w:b/>
                <w:sz w:val="24"/>
                <w:szCs w:val="24"/>
                <w:highlight w:val="none"/>
              </w:rPr>
              <w:t>文件将被拒绝评审。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8</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现场踏勘</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不组织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kern w:val="0"/>
                <w:sz w:val="24"/>
                <w:szCs w:val="24"/>
                <w:highlight w:val="none"/>
              </w:rPr>
            </w:pPr>
            <w:r>
              <w:rPr>
                <w:rFonts w:hint="eastAsia" w:eastAsia="宋体" w:cs="Times New Roman" w:asciiTheme="minorEastAsia" w:hAnsiTheme="minorEastAsia"/>
                <w:kern w:val="0"/>
                <w:sz w:val="24"/>
                <w:szCs w:val="24"/>
                <w:highlight w:val="none"/>
              </w:rPr>
              <w:t>9</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招标答疑</w:t>
            </w:r>
          </w:p>
        </w:tc>
        <w:tc>
          <w:tcPr>
            <w:tcW w:w="7073" w:type="dxa"/>
            <w:vAlign w:val="center"/>
          </w:tcPr>
          <w:p>
            <w:pPr>
              <w:ind w:firstLine="360" w:firstLineChars="150"/>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对竞争性磋商文件提出质疑的，应当在获取竞争性磋商文件或者竞争性磋商文件公告期限届满之日起3个工作日内一次性提出。</w:t>
            </w:r>
          </w:p>
          <w:p>
            <w:pPr>
              <w:ind w:firstLine="360" w:firstLineChars="150"/>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澄清修改内容可能影响竞争性磋商响应文件编制的，应当在投标截止时间至少5日前，以书面形式通知所有获取竞争性磋商文件的潜在供应商。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eastAsia="宋体" w:cs="Times New Roman" w:asciiTheme="minorEastAsia" w:hAnsiTheme="minorEastAsia"/>
                <w:color w:val="auto"/>
                <w:kern w:val="0"/>
                <w:sz w:val="24"/>
                <w:szCs w:val="24"/>
                <w:highlight w:val="none"/>
              </w:rPr>
            </w:pPr>
            <w:r>
              <w:rPr>
                <w:rFonts w:hint="eastAsia" w:eastAsia="宋体" w:cs="Times New Roman" w:asciiTheme="minorEastAsia" w:hAnsiTheme="minorEastAsia"/>
                <w:color w:val="auto"/>
                <w:kern w:val="0"/>
                <w:sz w:val="24"/>
                <w:szCs w:val="24"/>
                <w:highlight w:val="none"/>
              </w:rPr>
              <w:t>10</w:t>
            </w:r>
          </w:p>
        </w:tc>
        <w:tc>
          <w:tcPr>
            <w:tcW w:w="1410" w:type="dxa"/>
            <w:vAlign w:val="center"/>
          </w:tcPr>
          <w:p>
            <w:pPr>
              <w:keepNext/>
              <w:widowControl/>
              <w:jc w:val="center"/>
              <w:rPr>
                <w:rFonts w:eastAsia="宋体" w:cs="Arial" w:asciiTheme="minorEastAsia" w:hAnsiTheme="minorEastAsia"/>
                <w:color w:val="auto"/>
                <w:kern w:val="0"/>
                <w:sz w:val="24"/>
                <w:szCs w:val="24"/>
                <w:highlight w:val="none"/>
              </w:rPr>
            </w:pPr>
            <w:r>
              <w:rPr>
                <w:rFonts w:hint="eastAsia" w:eastAsia="宋体" w:cs="Arial" w:asciiTheme="minorEastAsia" w:hAnsiTheme="minorEastAsia"/>
                <w:color w:val="auto"/>
                <w:kern w:val="0"/>
                <w:sz w:val="24"/>
                <w:szCs w:val="24"/>
                <w:highlight w:val="none"/>
              </w:rPr>
              <w:t>竞争性磋商响应文件</w:t>
            </w:r>
          </w:p>
          <w:p>
            <w:pPr>
              <w:keepNext/>
              <w:widowControl/>
              <w:jc w:val="center"/>
              <w:rPr>
                <w:rFonts w:eastAsia="宋体" w:cs="Arial" w:asciiTheme="minorEastAsia" w:hAnsiTheme="minorEastAsia"/>
                <w:color w:val="auto"/>
                <w:kern w:val="0"/>
                <w:sz w:val="24"/>
                <w:szCs w:val="24"/>
                <w:highlight w:val="none"/>
              </w:rPr>
            </w:pPr>
            <w:r>
              <w:rPr>
                <w:rFonts w:hint="eastAsia" w:eastAsia="宋体" w:cs="Arial" w:asciiTheme="minorEastAsia" w:hAnsiTheme="minorEastAsia"/>
                <w:color w:val="auto"/>
                <w:kern w:val="0"/>
                <w:sz w:val="24"/>
                <w:szCs w:val="24"/>
                <w:highlight w:val="none"/>
              </w:rPr>
              <w:t>份数</w:t>
            </w:r>
          </w:p>
        </w:tc>
        <w:tc>
          <w:tcPr>
            <w:tcW w:w="7073" w:type="dxa"/>
            <w:vAlign w:val="center"/>
          </w:tcPr>
          <w:p>
            <w:pPr>
              <w:jc w:val="left"/>
              <w:rPr>
                <w:rFonts w:eastAsia="宋体" w:cs="Times New Roman" w:asciiTheme="minorEastAsia" w:hAnsiTheme="minorEastAsia"/>
                <w:color w:val="auto"/>
                <w:kern w:val="0"/>
                <w:sz w:val="24"/>
                <w:szCs w:val="24"/>
                <w:highlight w:val="none"/>
              </w:rPr>
            </w:pPr>
            <w:r>
              <w:rPr>
                <w:rFonts w:hint="eastAsia" w:eastAsia="宋体" w:cs="Times New Roman" w:asciiTheme="minorEastAsia" w:hAnsiTheme="minorEastAsia"/>
                <w:color w:val="auto"/>
                <w:kern w:val="0"/>
                <w:sz w:val="24"/>
                <w:szCs w:val="24"/>
                <w:highlight w:val="none"/>
              </w:rPr>
              <w:t>加密的电子</w:t>
            </w:r>
            <w:r>
              <w:rPr>
                <w:rFonts w:hint="eastAsia" w:eastAsia="宋体" w:cs="Times New Roman" w:asciiTheme="minorEastAsia" w:hAnsiTheme="minorEastAsia"/>
                <w:color w:val="auto"/>
                <w:kern w:val="0"/>
                <w:sz w:val="24"/>
                <w:szCs w:val="24"/>
                <w:highlight w:val="none"/>
                <w:lang w:eastAsia="zh-CN"/>
              </w:rPr>
              <w:t>响应文件</w:t>
            </w:r>
            <w:r>
              <w:rPr>
                <w:rFonts w:hint="eastAsia" w:eastAsia="宋体" w:cs="Times New Roman" w:asciiTheme="minorEastAsia" w:hAnsiTheme="minorEastAsia"/>
                <w:color w:val="auto"/>
                <w:kern w:val="0"/>
                <w:sz w:val="24"/>
                <w:szCs w:val="24"/>
                <w:highlight w:val="none"/>
              </w:rPr>
              <w:t>壹份(.jmbs格式)在政采云平台指定位置上传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1</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竞争性磋商响应文件递交</w:t>
            </w:r>
          </w:p>
        </w:tc>
        <w:tc>
          <w:tcPr>
            <w:tcW w:w="7073" w:type="dxa"/>
            <w:vAlign w:val="center"/>
          </w:tcPr>
          <w:p>
            <w:pPr>
              <w:rPr>
                <w:rFonts w:eastAsia="宋体" w:cs="宋体" w:asciiTheme="minorEastAsia" w:hAnsiTheme="minorEastAsia"/>
                <w:color w:val="auto"/>
                <w:kern w:val="0"/>
                <w:sz w:val="24"/>
                <w:szCs w:val="24"/>
                <w:highlight w:val="none"/>
              </w:rPr>
            </w:pPr>
            <w:r>
              <w:rPr>
                <w:rFonts w:hint="eastAsia" w:eastAsia="宋体" w:cs="宋体" w:asciiTheme="minorEastAsia" w:hAnsiTheme="minorEastAsia"/>
                <w:color w:val="auto"/>
                <w:kern w:val="0"/>
                <w:sz w:val="24"/>
                <w:szCs w:val="24"/>
                <w:highlight w:val="none"/>
              </w:rPr>
              <w:t>截止时间：</w:t>
            </w:r>
            <w:r>
              <w:rPr>
                <w:rFonts w:eastAsia="宋体" w:cs="宋体" w:asciiTheme="minorEastAsia" w:hAnsiTheme="minorEastAsia"/>
                <w:color w:val="auto"/>
                <w:kern w:val="0"/>
                <w:sz w:val="24"/>
                <w:szCs w:val="24"/>
                <w:highlight w:val="none"/>
                <w:u w:val="single"/>
              </w:rPr>
              <w:t>202</w:t>
            </w:r>
            <w:r>
              <w:rPr>
                <w:rFonts w:hint="eastAsia" w:eastAsia="宋体" w:cs="宋体" w:asciiTheme="minorEastAsia" w:hAnsiTheme="minorEastAsia"/>
                <w:color w:val="auto"/>
                <w:kern w:val="0"/>
                <w:sz w:val="24"/>
                <w:szCs w:val="24"/>
                <w:highlight w:val="none"/>
                <w:u w:val="single"/>
                <w:lang w:val="en-US" w:eastAsia="zh-CN"/>
              </w:rPr>
              <w:t>3</w:t>
            </w:r>
            <w:r>
              <w:rPr>
                <w:rFonts w:eastAsia="宋体" w:cs="宋体" w:asciiTheme="minorEastAsia" w:hAnsiTheme="minorEastAsia"/>
                <w:color w:val="auto"/>
                <w:kern w:val="0"/>
                <w:sz w:val="24"/>
                <w:szCs w:val="24"/>
                <w:highlight w:val="none"/>
                <w:u w:val="single"/>
              </w:rPr>
              <w:t>年</w:t>
            </w:r>
            <w:r>
              <w:rPr>
                <w:rFonts w:hint="eastAsia" w:eastAsia="宋体" w:cs="宋体" w:asciiTheme="minorEastAsia" w:hAnsiTheme="minorEastAsia"/>
                <w:color w:val="auto"/>
                <w:kern w:val="0"/>
                <w:sz w:val="24"/>
                <w:szCs w:val="24"/>
                <w:highlight w:val="none"/>
                <w:u w:val="single"/>
                <w:lang w:val="en-US" w:eastAsia="zh-CN"/>
              </w:rPr>
              <w:t>11</w:t>
            </w:r>
            <w:r>
              <w:rPr>
                <w:rFonts w:eastAsia="宋体" w:cs="宋体" w:asciiTheme="minorEastAsia" w:hAnsiTheme="minorEastAsia"/>
                <w:color w:val="auto"/>
                <w:kern w:val="0"/>
                <w:sz w:val="24"/>
                <w:szCs w:val="24"/>
                <w:highlight w:val="none"/>
                <w:u w:val="single"/>
              </w:rPr>
              <w:t>月</w:t>
            </w:r>
            <w:r>
              <w:rPr>
                <w:rFonts w:hint="eastAsia" w:eastAsia="宋体" w:cs="宋体" w:asciiTheme="minorEastAsia" w:hAnsiTheme="minorEastAsia"/>
                <w:color w:val="auto"/>
                <w:kern w:val="0"/>
                <w:sz w:val="24"/>
                <w:szCs w:val="24"/>
                <w:highlight w:val="none"/>
                <w:u w:val="single"/>
                <w:lang w:val="en-US" w:eastAsia="zh-CN"/>
              </w:rPr>
              <w:t>30</w:t>
            </w:r>
            <w:r>
              <w:rPr>
                <w:rFonts w:eastAsia="宋体" w:cs="宋体" w:asciiTheme="minorEastAsia" w:hAnsiTheme="minorEastAsia"/>
                <w:color w:val="auto"/>
                <w:kern w:val="0"/>
                <w:sz w:val="24"/>
                <w:szCs w:val="24"/>
                <w:highlight w:val="none"/>
                <w:u w:val="single"/>
              </w:rPr>
              <w:t>日</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val="en-US" w:eastAsia="zh-CN"/>
              </w:rPr>
              <w:t>1</w:t>
            </w:r>
            <w:r>
              <w:rPr>
                <w:rFonts w:eastAsia="宋体" w:cs="宋体" w:asciiTheme="minorEastAsia" w:hAnsiTheme="minorEastAsia"/>
                <w:color w:val="auto"/>
                <w:kern w:val="0"/>
                <w:sz w:val="24"/>
                <w:szCs w:val="24"/>
                <w:highlight w:val="none"/>
                <w:u w:val="single"/>
              </w:rPr>
              <w:t>时</w:t>
            </w:r>
            <w:r>
              <w:rPr>
                <w:rFonts w:hint="eastAsia" w:eastAsia="宋体" w:cs="宋体" w:asciiTheme="minorEastAsia" w:hAnsiTheme="minorEastAsia"/>
                <w:color w:val="auto"/>
                <w:kern w:val="0"/>
                <w:sz w:val="24"/>
                <w:szCs w:val="24"/>
                <w:highlight w:val="none"/>
                <w:u w:val="single"/>
              </w:rPr>
              <w:t>00</w:t>
            </w:r>
            <w:r>
              <w:rPr>
                <w:rFonts w:eastAsia="宋体" w:cs="宋体" w:asciiTheme="minorEastAsia" w:hAnsiTheme="minorEastAsia"/>
                <w:color w:val="auto"/>
                <w:kern w:val="0"/>
                <w:sz w:val="24"/>
                <w:szCs w:val="24"/>
                <w:highlight w:val="none"/>
                <w:u w:val="single"/>
              </w:rPr>
              <w:t>分</w:t>
            </w:r>
            <w:r>
              <w:rPr>
                <w:rFonts w:hint="eastAsia" w:eastAsia="宋体" w:cs="宋体" w:asciiTheme="minorEastAsia" w:hAnsiTheme="minorEastAsia"/>
                <w:color w:val="auto"/>
                <w:kern w:val="0"/>
                <w:sz w:val="24"/>
                <w:szCs w:val="24"/>
                <w:highlight w:val="none"/>
              </w:rPr>
              <w:t>（北京时间）</w:t>
            </w:r>
          </w:p>
          <w:p>
            <w:pPr>
              <w:keepNext/>
              <w:widowControl/>
              <w:jc w:val="left"/>
              <w:rPr>
                <w:rFonts w:eastAsia="宋体" w:cs="Arial" w:asciiTheme="minorEastAsia" w:hAnsiTheme="minorEastAsia"/>
                <w:color w:val="auto"/>
                <w:kern w:val="0"/>
                <w:sz w:val="24"/>
                <w:szCs w:val="24"/>
                <w:highlight w:val="none"/>
              </w:rPr>
            </w:pPr>
            <w:r>
              <w:rPr>
                <w:rFonts w:hint="eastAsia" w:eastAsia="宋体" w:cs="宋体" w:asciiTheme="minorEastAsia" w:hAnsiTheme="minorEastAsia"/>
                <w:color w:val="auto"/>
                <w:kern w:val="0"/>
                <w:sz w:val="24"/>
                <w:szCs w:val="24"/>
                <w:highlight w:val="none"/>
              </w:rPr>
              <w:t>递交地点：</w:t>
            </w:r>
            <w:r>
              <w:rPr>
                <w:rFonts w:hint="eastAsia" w:ascii="宋体" w:hAnsi="宋体"/>
                <w:sz w:val="24"/>
                <w:highlight w:val="none"/>
                <w:u w:val="single"/>
              </w:rPr>
              <w:t>政采云平台（www.zcygov.cn）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2</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开标</w:t>
            </w:r>
          </w:p>
        </w:tc>
        <w:tc>
          <w:tcPr>
            <w:tcW w:w="7073" w:type="dxa"/>
            <w:vAlign w:val="center"/>
          </w:tcPr>
          <w:p>
            <w:pPr>
              <w:rPr>
                <w:rFonts w:eastAsia="宋体" w:cs="宋体" w:asciiTheme="minorEastAsia" w:hAnsiTheme="minorEastAsia"/>
                <w:color w:val="auto"/>
                <w:kern w:val="0"/>
                <w:sz w:val="24"/>
                <w:szCs w:val="24"/>
                <w:highlight w:val="none"/>
              </w:rPr>
            </w:pPr>
            <w:r>
              <w:rPr>
                <w:rFonts w:hint="eastAsia" w:eastAsia="宋体" w:cs="宋体" w:asciiTheme="minorEastAsia" w:hAnsiTheme="minorEastAsia"/>
                <w:color w:val="auto"/>
                <w:kern w:val="0"/>
                <w:sz w:val="24"/>
                <w:szCs w:val="24"/>
                <w:highlight w:val="none"/>
              </w:rPr>
              <w:t>时间：</w:t>
            </w:r>
            <w:r>
              <w:rPr>
                <w:rFonts w:eastAsia="宋体" w:cs="宋体" w:asciiTheme="minorEastAsia" w:hAnsiTheme="minorEastAsia"/>
                <w:color w:val="auto"/>
                <w:kern w:val="0"/>
                <w:sz w:val="24"/>
                <w:szCs w:val="24"/>
                <w:highlight w:val="none"/>
                <w:u w:val="single"/>
              </w:rPr>
              <w:t>202</w:t>
            </w:r>
            <w:r>
              <w:rPr>
                <w:rFonts w:hint="eastAsia" w:eastAsia="宋体" w:cs="宋体" w:asciiTheme="minorEastAsia" w:hAnsiTheme="minorEastAsia"/>
                <w:color w:val="auto"/>
                <w:kern w:val="0"/>
                <w:sz w:val="24"/>
                <w:szCs w:val="24"/>
                <w:highlight w:val="none"/>
                <w:u w:val="single"/>
                <w:lang w:val="en-US" w:eastAsia="zh-CN"/>
              </w:rPr>
              <w:t>3</w:t>
            </w:r>
            <w:r>
              <w:rPr>
                <w:rFonts w:eastAsia="宋体" w:cs="宋体" w:asciiTheme="minorEastAsia" w:hAnsiTheme="minorEastAsia"/>
                <w:color w:val="auto"/>
                <w:kern w:val="0"/>
                <w:sz w:val="24"/>
                <w:szCs w:val="24"/>
                <w:highlight w:val="none"/>
                <w:u w:val="single"/>
              </w:rPr>
              <w:t>年</w:t>
            </w:r>
            <w:r>
              <w:rPr>
                <w:rFonts w:hint="eastAsia" w:eastAsia="宋体" w:cs="宋体" w:asciiTheme="minorEastAsia" w:hAnsiTheme="minorEastAsia"/>
                <w:color w:val="auto"/>
                <w:kern w:val="0"/>
                <w:sz w:val="24"/>
                <w:szCs w:val="24"/>
                <w:highlight w:val="none"/>
                <w:u w:val="single"/>
                <w:lang w:val="en-US" w:eastAsia="zh-CN"/>
              </w:rPr>
              <w:t>11</w:t>
            </w:r>
            <w:r>
              <w:rPr>
                <w:rFonts w:eastAsia="宋体" w:cs="宋体" w:asciiTheme="minorEastAsia" w:hAnsiTheme="minorEastAsia"/>
                <w:color w:val="auto"/>
                <w:kern w:val="0"/>
                <w:sz w:val="24"/>
                <w:szCs w:val="24"/>
                <w:highlight w:val="none"/>
                <w:u w:val="single"/>
              </w:rPr>
              <w:t>月</w:t>
            </w:r>
            <w:r>
              <w:rPr>
                <w:rFonts w:hint="eastAsia" w:eastAsia="宋体" w:cs="宋体" w:asciiTheme="minorEastAsia" w:hAnsiTheme="minorEastAsia"/>
                <w:color w:val="auto"/>
                <w:kern w:val="0"/>
                <w:sz w:val="24"/>
                <w:szCs w:val="24"/>
                <w:highlight w:val="none"/>
                <w:u w:val="single"/>
                <w:lang w:val="en-US" w:eastAsia="zh-CN"/>
              </w:rPr>
              <w:t>30</w:t>
            </w:r>
            <w:r>
              <w:rPr>
                <w:rFonts w:eastAsia="宋体" w:cs="宋体" w:asciiTheme="minorEastAsia" w:hAnsiTheme="minorEastAsia"/>
                <w:color w:val="auto"/>
                <w:kern w:val="0"/>
                <w:sz w:val="24"/>
                <w:szCs w:val="24"/>
                <w:highlight w:val="none"/>
                <w:u w:val="single"/>
              </w:rPr>
              <w:t>日</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u w:val="single"/>
                <w:lang w:val="en-US" w:eastAsia="zh-CN"/>
              </w:rPr>
              <w:t>1</w:t>
            </w:r>
            <w:r>
              <w:rPr>
                <w:rFonts w:eastAsia="宋体" w:cs="宋体" w:asciiTheme="minorEastAsia" w:hAnsiTheme="minorEastAsia"/>
                <w:color w:val="auto"/>
                <w:kern w:val="0"/>
                <w:sz w:val="24"/>
                <w:szCs w:val="24"/>
                <w:highlight w:val="none"/>
                <w:u w:val="single"/>
              </w:rPr>
              <w:t>时</w:t>
            </w:r>
            <w:r>
              <w:rPr>
                <w:rFonts w:hint="eastAsia" w:eastAsia="宋体" w:cs="宋体" w:asciiTheme="minorEastAsia" w:hAnsiTheme="minorEastAsia"/>
                <w:color w:val="auto"/>
                <w:kern w:val="0"/>
                <w:sz w:val="24"/>
                <w:szCs w:val="24"/>
                <w:highlight w:val="none"/>
                <w:u w:val="single"/>
              </w:rPr>
              <w:t>00</w:t>
            </w:r>
            <w:r>
              <w:rPr>
                <w:rFonts w:eastAsia="宋体" w:cs="宋体" w:asciiTheme="minorEastAsia" w:hAnsiTheme="minorEastAsia"/>
                <w:color w:val="auto"/>
                <w:kern w:val="0"/>
                <w:sz w:val="24"/>
                <w:szCs w:val="24"/>
                <w:highlight w:val="none"/>
                <w:u w:val="single"/>
              </w:rPr>
              <w:t>分</w:t>
            </w:r>
            <w:r>
              <w:rPr>
                <w:rFonts w:hint="eastAsia" w:eastAsia="宋体" w:cs="宋体" w:asciiTheme="minorEastAsia" w:hAnsiTheme="minorEastAsia"/>
                <w:color w:val="auto"/>
                <w:kern w:val="0"/>
                <w:sz w:val="24"/>
                <w:szCs w:val="24"/>
                <w:highlight w:val="none"/>
              </w:rPr>
              <w:t>（北京时间）</w:t>
            </w:r>
          </w:p>
          <w:p>
            <w:pPr>
              <w:keepNext/>
              <w:widowControl/>
              <w:jc w:val="left"/>
              <w:rPr>
                <w:rFonts w:eastAsia="宋体" w:cs="Arial" w:asciiTheme="minorEastAsia" w:hAnsiTheme="minorEastAsia"/>
                <w:color w:val="auto"/>
                <w:kern w:val="0"/>
                <w:sz w:val="24"/>
                <w:szCs w:val="24"/>
                <w:highlight w:val="none"/>
              </w:rPr>
            </w:pPr>
            <w:r>
              <w:rPr>
                <w:rFonts w:hint="eastAsia" w:eastAsia="宋体" w:cs="宋体" w:asciiTheme="minorEastAsia" w:hAnsiTheme="minorEastAsia"/>
                <w:color w:val="auto"/>
                <w:kern w:val="0"/>
                <w:sz w:val="24"/>
                <w:szCs w:val="24"/>
                <w:highlight w:val="none"/>
              </w:rPr>
              <w:t>地点：</w:t>
            </w:r>
            <w:r>
              <w:rPr>
                <w:rFonts w:hint="eastAsia" w:ascii="宋体" w:hAnsi="宋体"/>
                <w:sz w:val="24"/>
                <w:highlight w:val="none"/>
                <w:u w:val="single"/>
              </w:rPr>
              <w:t>政采云平台（www.zcygov.cn）</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3</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投标有效期</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自投标截止之日</w:t>
            </w:r>
            <w:r>
              <w:rPr>
                <w:rFonts w:eastAsia="宋体" w:cs="Arial" w:asciiTheme="minorEastAsia" w:hAnsiTheme="minorEastAsia"/>
                <w:kern w:val="0"/>
                <w:sz w:val="24"/>
                <w:szCs w:val="24"/>
                <w:highlight w:val="none"/>
              </w:rPr>
              <w:t>30</w:t>
            </w:r>
            <w:r>
              <w:rPr>
                <w:rFonts w:hint="eastAsia" w:eastAsia="宋体" w:cs="Arial" w:asciiTheme="minorEastAsia" w:hAnsiTheme="minorEastAsia"/>
                <w:kern w:val="0"/>
                <w:sz w:val="24"/>
                <w:szCs w:val="24"/>
                <w:highlight w:val="none"/>
              </w:rPr>
              <w:t>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4</w:t>
            </w:r>
          </w:p>
        </w:tc>
        <w:tc>
          <w:tcPr>
            <w:tcW w:w="1410" w:type="dxa"/>
            <w:vAlign w:val="center"/>
          </w:tcPr>
          <w:p>
            <w:pPr>
              <w:jc w:val="center"/>
              <w:rPr>
                <w:rFonts w:eastAsia="宋体" w:cs="宋体" w:asciiTheme="minorEastAsia" w:hAnsiTheme="minorEastAsia"/>
                <w:kern w:val="0"/>
                <w:sz w:val="24"/>
                <w:szCs w:val="24"/>
                <w:highlight w:val="none"/>
              </w:rPr>
            </w:pPr>
            <w:r>
              <w:rPr>
                <w:rFonts w:hint="eastAsia" w:eastAsia="宋体" w:cs="宋体" w:asciiTheme="minorEastAsia" w:hAnsiTheme="minorEastAsia"/>
                <w:kern w:val="0"/>
                <w:sz w:val="24"/>
                <w:szCs w:val="24"/>
                <w:highlight w:val="none"/>
              </w:rPr>
              <w:t>竞争性磋商公告发布媒体</w:t>
            </w:r>
          </w:p>
        </w:tc>
        <w:tc>
          <w:tcPr>
            <w:tcW w:w="7073" w:type="dxa"/>
            <w:vAlign w:val="center"/>
          </w:tcPr>
          <w:p>
            <w:pPr>
              <w:rPr>
                <w:rFonts w:eastAsia="宋体" w:cs="宋体" w:asciiTheme="minorEastAsia" w:hAnsiTheme="minorEastAsia"/>
                <w:kern w:val="0"/>
                <w:sz w:val="24"/>
                <w:szCs w:val="24"/>
                <w:highlight w:val="none"/>
                <w:u w:val="single"/>
              </w:rPr>
            </w:pPr>
            <w:r>
              <w:rPr>
                <w:rFonts w:hint="eastAsia" w:eastAsia="宋体" w:cs="Arial" w:asciiTheme="minorEastAsia" w:hAnsiTheme="minorEastAsia"/>
                <w:kern w:val="0"/>
                <w:sz w:val="24"/>
                <w:szCs w:val="24"/>
                <w:highlight w:val="none"/>
              </w:rPr>
              <w:t>新疆政府采购网（</w:t>
            </w:r>
            <w:r>
              <w:rPr>
                <w:rFonts w:eastAsia="宋体" w:cs="Arial" w:asciiTheme="minorEastAsia" w:hAnsiTheme="minorEastAsia"/>
                <w:kern w:val="0"/>
                <w:sz w:val="24"/>
                <w:szCs w:val="24"/>
                <w:highlight w:val="none"/>
              </w:rPr>
              <w:t>http://www.ccgp-xinjiang.gov.cn/</w:t>
            </w:r>
            <w:r>
              <w:rPr>
                <w:rFonts w:hint="eastAsia" w:eastAsia="宋体" w:cs="Arial" w:asciiTheme="minorEastAsia" w:hAnsiTheme="minorEastAsia"/>
                <w:kern w:val="0"/>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5</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lang w:val="en-US" w:eastAsia="zh-CN"/>
              </w:rPr>
              <w:t>付款方式</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lang w:val="en-US" w:eastAsia="zh-CN"/>
              </w:rPr>
              <w:t>合同签订完成后，支付合同款项的50%，提交工作方案经甲方审核通过后付20%；2024年11月20日前，按要求完成全部项目并验收通过后支付合同款30%。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68" w:hRule="atLeast"/>
          <w:jc w:val="center"/>
        </w:trPr>
        <w:tc>
          <w:tcPr>
            <w:tcW w:w="597" w:type="dxa"/>
            <w:vAlign w:val="center"/>
          </w:tcPr>
          <w:p>
            <w:pPr>
              <w:jc w:val="center"/>
              <w:rPr>
                <w:rFonts w:hint="eastAsia" w:eastAsia="宋体" w:cs="Times New Roman" w:asciiTheme="minorEastAsia" w:hAnsiTheme="minorEastAsia"/>
                <w:kern w:val="0"/>
                <w:sz w:val="24"/>
                <w:szCs w:val="24"/>
                <w:highlight w:val="none"/>
                <w:lang w:val="en-US" w:eastAsia="zh-CN"/>
              </w:rPr>
            </w:pPr>
            <w:r>
              <w:rPr>
                <w:rFonts w:hint="eastAsia" w:eastAsia="宋体" w:cs="Times New Roman" w:asciiTheme="minorEastAsia" w:hAnsiTheme="minorEastAsia"/>
                <w:kern w:val="0"/>
                <w:sz w:val="24"/>
                <w:szCs w:val="24"/>
                <w:highlight w:val="none"/>
              </w:rPr>
              <w:t>1</w:t>
            </w:r>
            <w:r>
              <w:rPr>
                <w:rFonts w:hint="eastAsia" w:eastAsia="宋体" w:cs="Times New Roman" w:asciiTheme="minorEastAsia" w:hAnsiTheme="minorEastAsia"/>
                <w:kern w:val="0"/>
                <w:sz w:val="24"/>
                <w:szCs w:val="24"/>
                <w:highlight w:val="none"/>
                <w:lang w:val="en-US" w:eastAsia="zh-CN"/>
              </w:rPr>
              <w:t>6</w:t>
            </w:r>
          </w:p>
        </w:tc>
        <w:tc>
          <w:tcPr>
            <w:tcW w:w="1410" w:type="dxa"/>
            <w:vAlign w:val="center"/>
          </w:tcPr>
          <w:p>
            <w:pPr>
              <w:keepNext/>
              <w:widowControl/>
              <w:jc w:val="center"/>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代理服务费</w:t>
            </w:r>
          </w:p>
        </w:tc>
        <w:tc>
          <w:tcPr>
            <w:tcW w:w="7073" w:type="dxa"/>
            <w:vAlign w:val="center"/>
          </w:tcPr>
          <w:p>
            <w:pPr>
              <w:keepNext/>
              <w:widowControl/>
              <w:jc w:val="left"/>
              <w:rPr>
                <w:rFonts w:eastAsia="宋体" w:cs="Arial" w:asciiTheme="minorEastAsia" w:hAnsiTheme="minorEastAsia"/>
                <w:kern w:val="0"/>
                <w:sz w:val="24"/>
                <w:szCs w:val="24"/>
                <w:highlight w:val="none"/>
              </w:rPr>
            </w:pPr>
            <w:r>
              <w:rPr>
                <w:rFonts w:hint="eastAsia" w:eastAsia="宋体" w:cs="Arial" w:asciiTheme="minorEastAsia" w:hAnsiTheme="minorEastAsia"/>
                <w:kern w:val="0"/>
                <w:sz w:val="24"/>
                <w:szCs w:val="24"/>
                <w:highlight w:val="none"/>
              </w:rPr>
              <w:t>采购人委托了专业的招标代理机构实施本次招标工作。招标代理服务费的计算执行“《国家发展改革委关于进一步放开建设项目专业服务价格的通知》</w:t>
            </w:r>
            <w:r>
              <w:rPr>
                <w:rFonts w:eastAsia="宋体" w:cs="Arial" w:asciiTheme="minorEastAsia" w:hAnsiTheme="minorEastAsia"/>
                <w:kern w:val="0"/>
                <w:sz w:val="24"/>
                <w:szCs w:val="24"/>
                <w:highlight w:val="none"/>
              </w:rPr>
              <w:t xml:space="preserve">[2015] 299 </w:t>
            </w:r>
            <w:r>
              <w:rPr>
                <w:rFonts w:hint="eastAsia" w:eastAsia="宋体" w:cs="Arial" w:asciiTheme="minorEastAsia" w:hAnsiTheme="minorEastAsia"/>
                <w:kern w:val="0"/>
                <w:sz w:val="24"/>
                <w:szCs w:val="24"/>
                <w:highlight w:val="none"/>
              </w:rPr>
              <w:t>号文件”的规定，本次招标代理服务费由成交</w:t>
            </w:r>
            <w:r>
              <w:rPr>
                <w:rFonts w:hint="eastAsia" w:eastAsia="宋体" w:cs="Arial" w:asciiTheme="minorEastAsia" w:hAnsiTheme="minorEastAsia"/>
                <w:kern w:val="0"/>
                <w:sz w:val="24"/>
                <w:szCs w:val="24"/>
                <w:highlight w:val="none"/>
                <w:lang w:eastAsia="zh-CN"/>
              </w:rPr>
              <w:t>供应商</w:t>
            </w:r>
            <w:r>
              <w:rPr>
                <w:rFonts w:hint="eastAsia" w:eastAsia="宋体" w:cs="Arial" w:asciiTheme="minorEastAsia" w:hAnsiTheme="minorEastAsia"/>
                <w:kern w:val="0"/>
                <w:sz w:val="24"/>
                <w:szCs w:val="24"/>
                <w:highlight w:val="none"/>
              </w:rPr>
              <w:t>支付。</w:t>
            </w:r>
          </w:p>
        </w:tc>
      </w:tr>
    </w:tbl>
    <w:p>
      <w:pPr>
        <w:rPr>
          <w:rFonts w:ascii="宋体" w:hAnsi="Calibri" w:eastAsia="宋体" w:cs="Times New Roman"/>
          <w:kern w:val="0"/>
          <w:sz w:val="24"/>
          <w:szCs w:val="24"/>
          <w:highlight w:val="none"/>
        </w:rPr>
      </w:pPr>
    </w:p>
    <w:p>
      <w:pPr>
        <w:spacing w:line="360" w:lineRule="auto"/>
        <w:jc w:val="center"/>
        <w:outlineLvl w:val="0"/>
        <w:rPr>
          <w:rFonts w:ascii="宋体" w:hAnsi="宋体" w:eastAsia="宋体" w:cs="宋体"/>
          <w:b/>
          <w:sz w:val="24"/>
          <w:szCs w:val="24"/>
          <w:highlight w:val="none"/>
        </w:rPr>
      </w:pPr>
      <w:bookmarkStart w:id="2" w:name="_BookMark_3"/>
      <w:bookmarkEnd w:id="2"/>
      <w:r>
        <w:rPr>
          <w:rFonts w:ascii="宋体" w:hAnsi="Calibri" w:eastAsia="宋体" w:cs="Arial"/>
          <w:kern w:val="0"/>
          <w:sz w:val="24"/>
          <w:szCs w:val="24"/>
          <w:highlight w:val="none"/>
        </w:rPr>
        <w:br w:type="page"/>
      </w:r>
      <w:bookmarkStart w:id="3" w:name="_Toc6229"/>
      <w:r>
        <w:rPr>
          <w:rFonts w:hint="eastAsia" w:ascii="宋体" w:hAnsi="宋体" w:eastAsia="宋体" w:cs="宋体"/>
          <w:b/>
          <w:sz w:val="24"/>
          <w:szCs w:val="24"/>
          <w:highlight w:val="none"/>
        </w:rPr>
        <w:t>第一章 供应商须知</w:t>
      </w:r>
      <w:bookmarkEnd w:id="3"/>
      <w:bookmarkStart w:id="4" w:name="_BookMark_2"/>
      <w:bookmarkEnd w:id="4"/>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5" w:name="_Toc16192"/>
      <w:r>
        <w:rPr>
          <w:rFonts w:ascii="宋体" w:hAnsi="宋体" w:eastAsia="宋体" w:cs="宋体"/>
          <w:b/>
          <w:sz w:val="24"/>
          <w:szCs w:val="24"/>
          <w:highlight w:val="none"/>
        </w:rPr>
        <w:t>1</w:t>
      </w:r>
      <w:r>
        <w:rPr>
          <w:rFonts w:hint="eastAsia" w:ascii="宋体" w:hAnsi="宋体" w:eastAsia="宋体" w:cs="宋体"/>
          <w:b/>
          <w:sz w:val="24"/>
          <w:szCs w:val="24"/>
          <w:highlight w:val="none"/>
        </w:rPr>
        <w:t>．总则</w:t>
      </w:r>
      <w:bookmarkEnd w:id="5"/>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1.1 </w:t>
      </w:r>
      <w:r>
        <w:rPr>
          <w:rFonts w:hint="eastAsia" w:ascii="宋体" w:hAnsi="宋体" w:eastAsia="宋体" w:cs="Arial"/>
          <w:kern w:val="0"/>
          <w:sz w:val="24"/>
          <w:szCs w:val="24"/>
          <w:highlight w:val="none"/>
        </w:rPr>
        <w:t>招标项目概况</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1.1.1</w:t>
      </w:r>
      <w:r>
        <w:rPr>
          <w:rFonts w:hint="eastAsia" w:ascii="宋体" w:hAnsi="宋体" w:eastAsia="宋体" w:cs="Arial"/>
          <w:kern w:val="0"/>
          <w:sz w:val="24"/>
          <w:szCs w:val="24"/>
          <w:highlight w:val="none"/>
        </w:rPr>
        <w:t>项目名称：见供应商须知前附表。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1.1.2</w:t>
      </w:r>
      <w:r>
        <w:rPr>
          <w:rFonts w:hint="eastAsia" w:ascii="宋体" w:hAnsi="宋体" w:eastAsia="宋体" w:cs="Arial"/>
          <w:kern w:val="0"/>
          <w:sz w:val="24"/>
          <w:szCs w:val="24"/>
          <w:highlight w:val="none"/>
        </w:rPr>
        <w:t>项目编号：见供应商须知前附表。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1.1.3</w:t>
      </w:r>
      <w:r>
        <w:rPr>
          <w:rFonts w:hint="eastAsia" w:ascii="宋体" w:hAnsi="宋体" w:eastAsia="宋体" w:cs="Arial"/>
          <w:kern w:val="0"/>
          <w:sz w:val="24"/>
          <w:szCs w:val="24"/>
          <w:highlight w:val="none"/>
        </w:rPr>
        <w:t>采购人：见供应商须知前附表。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1.1.4</w:t>
      </w:r>
      <w:r>
        <w:rPr>
          <w:rFonts w:hint="eastAsia" w:ascii="宋体" w:hAnsi="宋体" w:eastAsia="宋体" w:cs="Arial"/>
          <w:kern w:val="0"/>
          <w:sz w:val="24"/>
          <w:szCs w:val="24"/>
          <w:highlight w:val="none"/>
        </w:rPr>
        <w:t>采购代理机构：见供应商须知前附表。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1.1.5</w:t>
      </w:r>
      <w:r>
        <w:rPr>
          <w:rFonts w:hint="eastAsia" w:ascii="宋体" w:hAnsi="宋体" w:eastAsia="宋体" w:cs="Arial"/>
          <w:kern w:val="0"/>
          <w:sz w:val="24"/>
          <w:szCs w:val="24"/>
          <w:highlight w:val="none"/>
        </w:rPr>
        <w:t>项目地点：见供应商须知前附表。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1.1.6</w:t>
      </w:r>
      <w:r>
        <w:rPr>
          <w:rFonts w:hint="eastAsia" w:ascii="宋体" w:hAnsi="宋体" w:eastAsia="宋体" w:cs="Arial"/>
          <w:kern w:val="0"/>
          <w:sz w:val="24"/>
          <w:szCs w:val="24"/>
          <w:highlight w:val="none"/>
        </w:rPr>
        <w:t>资金来源：见供应商须知前附表。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1.1.7</w:t>
      </w:r>
      <w:r>
        <w:rPr>
          <w:rFonts w:hint="eastAsia" w:ascii="宋体" w:hAnsi="宋体" w:eastAsia="宋体" w:cs="Arial"/>
          <w:kern w:val="0"/>
          <w:sz w:val="24"/>
          <w:szCs w:val="24"/>
          <w:highlight w:val="none"/>
        </w:rPr>
        <w:t>采购预算金额：见供应商须知前附表。</w:t>
      </w:r>
    </w:p>
    <w:p>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w:t>
      </w:r>
      <w:r>
        <w:rPr>
          <w:rFonts w:hint="eastAsia" w:ascii="宋体" w:hAnsi="宋体" w:eastAsia="宋体" w:cs="Arial"/>
          <w:kern w:val="0"/>
          <w:sz w:val="24"/>
          <w:szCs w:val="24"/>
          <w:highlight w:val="none"/>
          <w:lang w:val="en-US" w:eastAsia="zh-CN"/>
        </w:rPr>
        <w:t>8</w:t>
      </w:r>
      <w:r>
        <w:rPr>
          <w:rFonts w:hint="eastAsia" w:ascii="宋体" w:hAnsi="宋体" w:eastAsia="宋体" w:cs="Arial"/>
          <w:kern w:val="0"/>
          <w:sz w:val="24"/>
          <w:szCs w:val="24"/>
          <w:highlight w:val="none"/>
        </w:rPr>
        <w:t>项目概况：见供应商须知前附表。</w:t>
      </w:r>
    </w:p>
    <w:p>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1.1.</w:t>
      </w:r>
      <w:r>
        <w:rPr>
          <w:rFonts w:hint="eastAsia" w:ascii="宋体" w:hAnsi="宋体" w:eastAsia="宋体" w:cs="Arial"/>
          <w:kern w:val="0"/>
          <w:sz w:val="24"/>
          <w:szCs w:val="24"/>
          <w:highlight w:val="none"/>
          <w:lang w:val="en-US" w:eastAsia="zh-CN"/>
        </w:rPr>
        <w:t>9</w:t>
      </w:r>
      <w:r>
        <w:rPr>
          <w:rFonts w:hint="eastAsia" w:ascii="宋体" w:hAnsi="宋体" w:eastAsia="宋体" w:cs="Arial"/>
          <w:kern w:val="0"/>
          <w:sz w:val="24"/>
          <w:szCs w:val="24"/>
          <w:highlight w:val="none"/>
          <w:lang w:eastAsia="zh-CN"/>
        </w:rPr>
        <w:t>服务周期</w:t>
      </w:r>
      <w:r>
        <w:rPr>
          <w:rFonts w:hint="eastAsia" w:ascii="宋体" w:hAnsi="宋体" w:eastAsia="宋体" w:cs="Arial"/>
          <w:kern w:val="0"/>
          <w:sz w:val="24"/>
          <w:szCs w:val="24"/>
          <w:highlight w:val="none"/>
        </w:rPr>
        <w:t>：见供应商须知前附表。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1.2</w:t>
      </w:r>
      <w:r>
        <w:rPr>
          <w:rFonts w:hint="eastAsia" w:ascii="宋体" w:hAnsi="宋体" w:eastAsia="宋体" w:cs="Arial"/>
          <w:kern w:val="0"/>
          <w:sz w:val="24"/>
          <w:szCs w:val="24"/>
          <w:highlight w:val="none"/>
        </w:rPr>
        <w:t xml:space="preserve"> 招标范围：见供应商须知前附表。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1.3 </w:t>
      </w:r>
      <w:r>
        <w:rPr>
          <w:rFonts w:hint="eastAsia" w:ascii="宋体" w:hAnsi="宋体" w:eastAsia="宋体" w:cs="Arial"/>
          <w:kern w:val="0"/>
          <w:sz w:val="24"/>
          <w:szCs w:val="24"/>
          <w:highlight w:val="none"/>
        </w:rPr>
        <w:t>招标方式和资格审查方式</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1.3.1 </w:t>
      </w:r>
      <w:r>
        <w:rPr>
          <w:rFonts w:hint="eastAsia" w:ascii="宋体" w:hAnsi="宋体" w:eastAsia="宋体" w:cs="Arial"/>
          <w:kern w:val="0"/>
          <w:sz w:val="24"/>
          <w:szCs w:val="24"/>
          <w:highlight w:val="none"/>
        </w:rPr>
        <w:t>招标方式：见供应商须知前附表。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1.3.2 </w:t>
      </w:r>
      <w:r>
        <w:rPr>
          <w:rFonts w:hint="eastAsia" w:ascii="宋体" w:hAnsi="宋体" w:eastAsia="宋体" w:cs="Arial"/>
          <w:kern w:val="0"/>
          <w:sz w:val="24"/>
          <w:szCs w:val="24"/>
          <w:highlight w:val="none"/>
        </w:rPr>
        <w:t>资格审查方式：见供应商须知前附表。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1.4 </w:t>
      </w:r>
      <w:r>
        <w:rPr>
          <w:rFonts w:hint="eastAsia" w:ascii="宋体" w:hAnsi="宋体" w:eastAsia="宋体" w:cs="Arial"/>
          <w:kern w:val="0"/>
          <w:sz w:val="24"/>
          <w:szCs w:val="24"/>
          <w:highlight w:val="none"/>
        </w:rPr>
        <w:t>评标办法及定标方法</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1.4.1 </w:t>
      </w:r>
      <w:r>
        <w:rPr>
          <w:rFonts w:hint="eastAsia" w:ascii="宋体" w:hAnsi="宋体" w:eastAsia="宋体" w:cs="Arial"/>
          <w:kern w:val="0"/>
          <w:sz w:val="24"/>
          <w:szCs w:val="24"/>
          <w:highlight w:val="none"/>
        </w:rPr>
        <w:t>评标办法：见供应商须知前附表。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1.4.2</w:t>
      </w:r>
      <w:r>
        <w:rPr>
          <w:rFonts w:hint="eastAsia" w:ascii="宋体" w:hAnsi="宋体" w:eastAsia="宋体" w:cs="Arial"/>
          <w:kern w:val="0"/>
          <w:sz w:val="24"/>
          <w:szCs w:val="24"/>
          <w:highlight w:val="none"/>
        </w:rPr>
        <w:t xml:space="preserve"> 定标方法：见供应商须知前附表。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1.5 </w:t>
      </w:r>
      <w:r>
        <w:rPr>
          <w:rFonts w:hint="eastAsia" w:ascii="宋体" w:hAnsi="宋体" w:eastAsia="宋体" w:cs="Arial"/>
          <w:kern w:val="0"/>
          <w:sz w:val="24"/>
          <w:szCs w:val="24"/>
          <w:highlight w:val="none"/>
        </w:rPr>
        <w:t>供应商资格条件和能力要求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1.5.1 </w:t>
      </w:r>
      <w:r>
        <w:rPr>
          <w:rFonts w:hint="eastAsia" w:ascii="宋体" w:hAnsi="宋体" w:eastAsia="宋体" w:cs="Arial"/>
          <w:kern w:val="0"/>
          <w:sz w:val="24"/>
          <w:szCs w:val="24"/>
          <w:highlight w:val="none"/>
        </w:rPr>
        <w:t>供应商应具备承担本招标项目的资格条件和能力，具体要求见供应商须知前附表。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1.5.2 </w:t>
      </w:r>
      <w:r>
        <w:rPr>
          <w:rFonts w:hint="eastAsia" w:ascii="宋体" w:hAnsi="宋体" w:eastAsia="宋体" w:cs="Arial"/>
          <w:kern w:val="0"/>
          <w:sz w:val="24"/>
          <w:szCs w:val="24"/>
          <w:highlight w:val="none"/>
        </w:rPr>
        <w:t>供应商须知前附表规定接受联合体投标的，除应符合本章第</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5</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款和供应商须知前附表的要求外，还应遵守以下规定：（</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）联合体各方应按竞争性磋商文件提供的格式签订联合体协议书，明确联合体牵头人和各方权利义务；（</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）联合体各方不得再以自己名义单独或参加其他联合体在本招标项目中投标。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1.5.3 </w:t>
      </w:r>
      <w:r>
        <w:rPr>
          <w:rFonts w:hint="eastAsia" w:ascii="宋体" w:hAnsi="宋体" w:eastAsia="宋体" w:cs="Arial"/>
          <w:kern w:val="0"/>
          <w:sz w:val="24"/>
          <w:szCs w:val="24"/>
          <w:highlight w:val="none"/>
        </w:rPr>
        <w:t>供应商不得存在下列情形之一，否则相关投标均应被否决：</w:t>
      </w:r>
    </w:p>
    <w:p>
      <w:pPr>
        <w:autoSpaceDE w:val="0"/>
        <w:autoSpaceDN w:val="0"/>
        <w:spacing w:line="360" w:lineRule="auto"/>
        <w:ind w:firstLine="480" w:firstLineChars="200"/>
        <w:jc w:val="left"/>
        <w:rPr>
          <w:sz w:val="24"/>
          <w:szCs w:val="24"/>
          <w:highlight w:val="none"/>
        </w:rPr>
      </w:pPr>
      <w:bookmarkStart w:id="6" w:name="_BookMark_5"/>
      <w:bookmarkEnd w:id="6"/>
      <w:r>
        <w:rPr>
          <w:rFonts w:hint="eastAsia" w:ascii="宋体" w:hAnsi="宋体" w:cs="宋体"/>
          <w:kern w:val="0"/>
          <w:sz w:val="24"/>
          <w:szCs w:val="24"/>
          <w:highlight w:val="none"/>
        </w:rPr>
        <w:t>（</w:t>
      </w:r>
      <w:r>
        <w:rPr>
          <w:rFonts w:ascii="宋体" w:hAnsi="宋体" w:cs="宋体"/>
          <w:kern w:val="0"/>
          <w:sz w:val="24"/>
          <w:szCs w:val="24"/>
          <w:highlight w:val="none"/>
        </w:rPr>
        <w:t>1</w:t>
      </w:r>
      <w:r>
        <w:rPr>
          <w:rFonts w:hint="eastAsia" w:ascii="宋体" w:hAnsi="宋体" w:cs="宋体"/>
          <w:kern w:val="0"/>
          <w:sz w:val="24"/>
          <w:szCs w:val="24"/>
          <w:highlight w:val="none"/>
        </w:rPr>
        <w:t>）</w:t>
      </w:r>
      <w:r>
        <w:rPr>
          <w:sz w:val="24"/>
          <w:szCs w:val="24"/>
          <w:highlight w:val="none"/>
        </w:rPr>
        <w:t>与采购人存在利害关系可能影响招标公正性的法人、其他组织或者个人，不得参加投标。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2</w:t>
      </w:r>
      <w:r>
        <w:rPr>
          <w:rFonts w:hint="eastAsia" w:ascii="宋体" w:hAnsi="宋体" w:cs="宋体"/>
          <w:kern w:val="0"/>
          <w:sz w:val="24"/>
          <w:szCs w:val="24"/>
          <w:highlight w:val="none"/>
        </w:rPr>
        <w:t>）单位负责人为同一人或者存在控股、管理关系的不同供应商，不得参加同一合同项下的政府采购活动。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6费用承担</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1.6.1竞争性磋商文件费：见供应商须知前附表。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1.6.2供应商应承担其编制竞争性磋商响应文件与递交竞争性磋商响应文件所涉及的一切费用，无论投标结果如何，采购人及采购代理机构对上述费用不作任何补偿。采购代理费由成交人支付。</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7磋商保证金：见供应商须知前附表。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1.8踏勘现场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供应商须知前附表规定组织踏勘现场的，采购人或采购代理机构按供应商须知前附表规定的时间、地点组织供应商踏勘项目现场。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供应商踏勘现场发生的费用自理。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除采购人或采购代理机构的原因外，供应商自行负责在踏勘现场中所发生的人员伤亡和财产损失。</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8</w:t>
      </w:r>
      <w:r>
        <w:rPr>
          <w:rFonts w:ascii="宋体" w:hAnsi="宋体" w:eastAsia="宋体" w:cs="Arial"/>
          <w:kern w:val="0"/>
          <w:sz w:val="24"/>
          <w:szCs w:val="24"/>
          <w:highlight w:val="none"/>
        </w:rPr>
        <w:t xml:space="preserve">.4 </w:t>
      </w:r>
      <w:r>
        <w:rPr>
          <w:rFonts w:hint="eastAsia" w:ascii="宋体" w:hAnsi="宋体" w:eastAsia="宋体" w:cs="Arial"/>
          <w:kern w:val="0"/>
          <w:sz w:val="24"/>
          <w:szCs w:val="24"/>
          <w:highlight w:val="none"/>
        </w:rPr>
        <w:t>采购人或采购代理机构在踏勘现场中介绍的项目有关情况，供供应商在编制竞争性磋商响应文件时参考，采购人或采购代理机构不对供应商据此作出的判断和决策负责。</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9招标答疑会和招标澄清答疑要求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供应商须知前附表规定召开招标答疑会的，采购人或采购代理机构按照供应商须知前附表规定的时间和地点召开招标答疑会，澄清供应商提出的问题。</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供应商若有疑问，应按供应商须知前附表规定的时间、方式向采购人或采购代理机构提出，要求采购人对竞争性磋商文件予以澄清。</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采购人或采购代理机构将按照供应商须知前附表规定的时间方式对供应商的疑问作出统一的解答。</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1.10竞争性磋商响应文件份数：见供应商须知前附表。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1.11竞争性磋商响应文件递交：见供应商须知前附表。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1.12开标：见供应商须知前附表。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1.13投标有效期：见供应商须知前附表。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1.14竞争性磋商公告发布媒体：见供应商须知前附表。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1.15履约保证金：见供应商须知前附表。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1.16保密</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参与招标投标活动的各方应当对竞争性磋商文件和竞争性磋商响应文件中的商业和技术等秘密保密，否则应当承担相应的法律责任。</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17语言文字</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除专用术语外，与招标投标有关的语言均应当使用中文。必要时专用术语应附有中文注释。</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18计量单位</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所有计量均采用中华人民共和国法定计量单位。</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19偏离</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竞争性磋商响应文件与竞争性磋商文件某些要求产生偏离的，偏离应当符合竞争性磋商文件规定的偏离范围和幅度。</w:t>
      </w:r>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7" w:name="_Toc15128"/>
      <w:r>
        <w:rPr>
          <w:rFonts w:ascii="宋体" w:hAnsi="宋体" w:eastAsia="宋体" w:cs="宋体"/>
          <w:b/>
          <w:sz w:val="24"/>
          <w:szCs w:val="24"/>
          <w:highlight w:val="none"/>
        </w:rPr>
        <w:t>2</w:t>
      </w:r>
      <w:r>
        <w:rPr>
          <w:rFonts w:hint="eastAsia" w:ascii="宋体" w:hAnsi="宋体" w:eastAsia="宋体" w:cs="宋体"/>
          <w:b/>
          <w:sz w:val="24"/>
          <w:szCs w:val="24"/>
          <w:highlight w:val="none"/>
        </w:rPr>
        <w:t>．竞争性磋商文件</w:t>
      </w:r>
      <w:bookmarkEnd w:id="7"/>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2.1 </w:t>
      </w:r>
      <w:r>
        <w:rPr>
          <w:rFonts w:hint="eastAsia" w:ascii="宋体" w:hAnsi="宋体" w:eastAsia="宋体" w:cs="Arial"/>
          <w:kern w:val="0"/>
          <w:sz w:val="24"/>
          <w:szCs w:val="24"/>
          <w:highlight w:val="none"/>
        </w:rPr>
        <w:t>竞争性磋商文件的组成</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Calibri" w:eastAsia="宋体" w:cs="Arial"/>
          <w:kern w:val="0"/>
          <w:sz w:val="24"/>
          <w:szCs w:val="24"/>
          <w:highlight w:val="none"/>
        </w:rPr>
        <w:t>（1）竞争性磋商公告</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（2）供应商须知；</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（3）评标办法；</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（4）合同条款及格式；</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（5）</w:t>
      </w:r>
      <w:r>
        <w:rPr>
          <w:rFonts w:hint="eastAsia" w:ascii="宋体" w:hAnsi="宋体" w:eastAsia="宋体" w:cs="Arial"/>
          <w:kern w:val="0"/>
          <w:sz w:val="24"/>
          <w:szCs w:val="24"/>
          <w:highlight w:val="none"/>
          <w:lang w:eastAsia="zh-CN"/>
        </w:rPr>
        <w:t>服务标准和要求</w:t>
      </w:r>
      <w:r>
        <w:rPr>
          <w:rFonts w:hint="eastAsia" w:ascii="宋体" w:hAnsi="宋体" w:eastAsia="宋体" w:cs="Arial"/>
          <w:kern w:val="0"/>
          <w:sz w:val="24"/>
          <w:szCs w:val="24"/>
          <w:highlight w:val="none"/>
        </w:rPr>
        <w:t>；</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（6）竞争性磋商响应文件格式；</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根据本章第</w:t>
      </w:r>
      <w:r>
        <w:rPr>
          <w:rFonts w:ascii="宋体" w:hAnsi="宋体" w:eastAsia="宋体" w:cs="Arial"/>
          <w:kern w:val="0"/>
          <w:sz w:val="24"/>
          <w:szCs w:val="24"/>
          <w:highlight w:val="none"/>
        </w:rPr>
        <w:t>2.4</w:t>
      </w:r>
      <w:r>
        <w:rPr>
          <w:rFonts w:hint="eastAsia" w:ascii="宋体" w:hAnsi="宋体" w:eastAsia="宋体" w:cs="Arial"/>
          <w:kern w:val="0"/>
          <w:sz w:val="24"/>
          <w:szCs w:val="24"/>
          <w:highlight w:val="none"/>
        </w:rPr>
        <w:t>款和第</w:t>
      </w:r>
      <w:r>
        <w:rPr>
          <w:rFonts w:ascii="宋体" w:hAnsi="宋体" w:eastAsia="宋体" w:cs="Arial"/>
          <w:kern w:val="0"/>
          <w:sz w:val="24"/>
          <w:szCs w:val="24"/>
          <w:highlight w:val="none"/>
        </w:rPr>
        <w:t>2.5</w:t>
      </w:r>
      <w:r>
        <w:rPr>
          <w:rFonts w:hint="eastAsia" w:ascii="宋体" w:hAnsi="宋体" w:eastAsia="宋体" w:cs="Arial"/>
          <w:kern w:val="0"/>
          <w:sz w:val="24"/>
          <w:szCs w:val="24"/>
          <w:highlight w:val="none"/>
        </w:rPr>
        <w:t>款对竞争性磋商文件所作的澄清、修改，构成竞争性磋商文件的组成部分。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2竞争性磋商文件的获取</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lang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凡有意参加并符合供应商须知前附表“供应商资格条件和能力”的供应商，均可登陆政采云https://www.zcygov.cn/平台后进入“项目采购“应用，在获取文件菜单中选择项目，申请获取采购文件</w:t>
      </w:r>
      <w:r>
        <w:rPr>
          <w:rFonts w:hint="eastAsia" w:ascii="宋体" w:hAnsi="宋体" w:eastAsia="宋体" w:cs="Arial"/>
          <w:color w:val="000000" w:themeColor="text1"/>
          <w:kern w:val="0"/>
          <w:sz w:val="24"/>
          <w:szCs w:val="24"/>
          <w:highlight w:val="none"/>
          <w:lang w:eastAsia="zh-CN"/>
          <w14:textFill>
            <w14:solidFill>
              <w14:schemeClr w14:val="tx1"/>
            </w14:solidFill>
          </w14:textFill>
        </w:rPr>
        <w:t>。</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3竞争性磋商文件的澄清</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供应商应当仔细阅读和检查竞争性磋商文件的全部内容。如发现缺页或附件不全，应当及时向采购人提出，以便补齐。如有疑问，应当在供应商须知前附表规定的时间、方式向采购人提出，要求采购人对竞争性磋商文件予以澄清。</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竞争性磋商文件的澄清将按照供应商须知前附表规定的时间、方式发布，但不指明澄清问题的来源。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4竞争性磋商文件的修改</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竞争性磋商文件的修改将按照供应商须知前附表规定的时间、方式发布，但不指明澄清问题的来源。</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在供应商须知前附表规定的截止时间前，无论出于何种原因，采购代理机构和采购人可主动地或在解答潜在供应商提出的澄清问题时对竞争性磋商文件进行修改。</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竞争性磋商文件的修改部分是竞争性磋商文件的组成部分对供应商具有约束力。</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.4 </w:t>
      </w:r>
      <w:r>
        <w:rPr>
          <w:rFonts w:hint="eastAsia" w:ascii="宋体" w:hAnsi="宋体" w:eastAsia="宋体" w:cs="Arial"/>
          <w:kern w:val="0"/>
          <w:sz w:val="24"/>
          <w:szCs w:val="24"/>
          <w:highlight w:val="none"/>
        </w:rPr>
        <w:t>为使供应商准备投标时有充分时间对竞争性磋商文件的修改部分进行研究，采购人可适当推迟投标截止期。</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.5 </w:t>
      </w:r>
      <w:r>
        <w:rPr>
          <w:rFonts w:hint="eastAsia" w:ascii="宋体" w:hAnsi="宋体" w:eastAsia="宋体" w:cs="Arial"/>
          <w:kern w:val="0"/>
          <w:sz w:val="24"/>
          <w:szCs w:val="24"/>
          <w:highlight w:val="none"/>
        </w:rPr>
        <w:t>当采购人发放的竞争性磋商文件及竞争性磋商文件的答疑文件、修改文件、补充文件前后不一致，发生矛盾情况时，以最后发出的为准。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.6 </w:t>
      </w:r>
      <w:r>
        <w:rPr>
          <w:rFonts w:hint="eastAsia" w:ascii="宋体" w:hAnsi="宋体" w:eastAsia="宋体" w:cs="Arial"/>
          <w:kern w:val="0"/>
          <w:sz w:val="24"/>
          <w:szCs w:val="24"/>
          <w:highlight w:val="none"/>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人将必须接受由采购人依据合同有关条款而做出的书面澄清。</w:t>
      </w:r>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8" w:name="_BookMark_6"/>
      <w:bookmarkEnd w:id="8"/>
      <w:bookmarkStart w:id="9" w:name="_Toc21946"/>
      <w:r>
        <w:rPr>
          <w:rFonts w:ascii="宋体" w:hAnsi="宋体" w:eastAsia="宋体" w:cs="宋体"/>
          <w:b/>
          <w:sz w:val="24"/>
          <w:szCs w:val="24"/>
          <w:highlight w:val="none"/>
        </w:rPr>
        <w:t>3</w:t>
      </w:r>
      <w:r>
        <w:rPr>
          <w:rFonts w:hint="eastAsia" w:ascii="宋体" w:hAnsi="宋体" w:eastAsia="宋体" w:cs="宋体"/>
          <w:b/>
          <w:sz w:val="24"/>
          <w:szCs w:val="24"/>
          <w:highlight w:val="none"/>
        </w:rPr>
        <w:t>．竞争性磋商响应文件</w:t>
      </w:r>
      <w:bookmarkEnd w:id="9"/>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3.1 </w:t>
      </w:r>
      <w:r>
        <w:rPr>
          <w:rFonts w:hint="eastAsia" w:ascii="宋体" w:hAnsi="宋体" w:eastAsia="宋体" w:cs="Arial"/>
          <w:kern w:val="0"/>
          <w:sz w:val="24"/>
          <w:szCs w:val="24"/>
          <w:highlight w:val="none"/>
        </w:rPr>
        <w:t>竞争性磋商响应文件的组成</w:t>
      </w:r>
    </w:p>
    <w:p>
      <w:pPr>
        <w:widowControl/>
        <w:shd w:val="clear" w:color="auto" w:fill="FFFFFF"/>
        <w:snapToGrid w:val="0"/>
        <w:spacing w:line="360" w:lineRule="auto"/>
        <w:ind w:firstLine="480" w:firstLineChars="200"/>
        <w:rPr>
          <w:rFonts w:ascii="宋体" w:hAnsi="Calibri"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14:textFill>
            <w14:solidFill>
              <w14:schemeClr w14:val="tx1"/>
            </w14:solidFill>
          </w14:textFill>
        </w:rPr>
        <w:t>竞争性磋商响应文件应包括下列内容：</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投标承诺书</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.2</w:t>
      </w:r>
      <w:r>
        <w:rPr>
          <w:rFonts w:hint="eastAsia" w:ascii="宋体" w:hAnsi="宋体" w:eastAsia="宋体" w:cs="Arial"/>
          <w:color w:val="000000" w:themeColor="text1"/>
          <w:kern w:val="0"/>
          <w:sz w:val="24"/>
          <w:szCs w:val="24"/>
          <w:highlight w:val="none"/>
          <w14:textFill>
            <w14:solidFill>
              <w14:schemeClr w14:val="tx1"/>
            </w14:solidFill>
          </w14:textFill>
        </w:rPr>
        <w:t>、技术条款偏离表</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14:textFill>
            <w14:solidFill>
              <w14:schemeClr w14:val="tx1"/>
            </w14:solidFill>
          </w14:textFill>
        </w:rPr>
        <w:t>、商务条款偏离表</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.4</w:t>
      </w:r>
      <w:r>
        <w:rPr>
          <w:rFonts w:hint="eastAsia" w:ascii="宋体" w:hAnsi="宋体" w:eastAsia="宋体" w:cs="Arial"/>
          <w:color w:val="000000" w:themeColor="text1"/>
          <w:kern w:val="0"/>
          <w:sz w:val="24"/>
          <w:szCs w:val="24"/>
          <w:highlight w:val="none"/>
          <w14:textFill>
            <w14:solidFill>
              <w14:schemeClr w14:val="tx1"/>
            </w14:solidFill>
          </w14:textFill>
        </w:rPr>
        <w:t>、法定代表人身份证明书</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.5</w:t>
      </w:r>
      <w:r>
        <w:rPr>
          <w:rFonts w:hint="eastAsia" w:ascii="宋体" w:hAnsi="宋体" w:eastAsia="宋体" w:cs="Arial"/>
          <w:color w:val="000000" w:themeColor="text1"/>
          <w:kern w:val="0"/>
          <w:sz w:val="24"/>
          <w:szCs w:val="24"/>
          <w:highlight w:val="none"/>
          <w14:textFill>
            <w14:solidFill>
              <w14:schemeClr w14:val="tx1"/>
            </w14:solidFill>
          </w14:textFill>
        </w:rPr>
        <w:t>、法定代表人授权委托书</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.6</w:t>
      </w:r>
      <w:r>
        <w:rPr>
          <w:rFonts w:hint="eastAsia" w:ascii="宋体" w:hAnsi="宋体" w:eastAsia="宋体" w:cs="Arial"/>
          <w:color w:val="000000" w:themeColor="text1"/>
          <w:kern w:val="0"/>
          <w:sz w:val="24"/>
          <w:szCs w:val="24"/>
          <w:highlight w:val="none"/>
          <w14:textFill>
            <w14:solidFill>
              <w14:schemeClr w14:val="tx1"/>
            </w14:solidFill>
          </w14:textFill>
        </w:rPr>
        <w:t>、联合体协议书、联合体主办方声明书（联合体提供）</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.7</w:t>
      </w:r>
      <w:r>
        <w:rPr>
          <w:rFonts w:hint="eastAsia" w:ascii="宋体" w:hAnsi="宋体" w:eastAsia="宋体" w:cs="Arial"/>
          <w:color w:val="000000" w:themeColor="text1"/>
          <w:kern w:val="0"/>
          <w:sz w:val="24"/>
          <w:szCs w:val="24"/>
          <w:highlight w:val="none"/>
          <w14:textFill>
            <w14:solidFill>
              <w14:schemeClr w14:val="tx1"/>
            </w14:solidFill>
          </w14:textFill>
        </w:rPr>
        <w:t>、供应商资格证明文件</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.8</w:t>
      </w:r>
      <w:r>
        <w:rPr>
          <w:rFonts w:hint="eastAsia" w:ascii="宋体" w:hAnsi="宋体" w:eastAsia="宋体" w:cs="Arial"/>
          <w:color w:val="000000" w:themeColor="text1"/>
          <w:kern w:val="0"/>
          <w:sz w:val="24"/>
          <w:szCs w:val="24"/>
          <w:highlight w:val="none"/>
          <w14:textFill>
            <w14:solidFill>
              <w14:schemeClr w14:val="tx1"/>
            </w14:solidFill>
          </w14:textFill>
        </w:rPr>
        <w:t>、项目负责人简历表</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.9</w:t>
      </w:r>
      <w:r>
        <w:rPr>
          <w:rFonts w:hint="eastAsia" w:ascii="宋体" w:hAnsi="宋体" w:eastAsia="宋体" w:cs="Arial"/>
          <w:color w:val="000000" w:themeColor="text1"/>
          <w:kern w:val="0"/>
          <w:sz w:val="24"/>
          <w:szCs w:val="24"/>
          <w:highlight w:val="none"/>
          <w14:textFill>
            <w14:solidFill>
              <w14:schemeClr w14:val="tx1"/>
            </w14:solidFill>
          </w14:textFill>
        </w:rPr>
        <w:t>、拟派</w:t>
      </w:r>
      <w:r>
        <w:rPr>
          <w:rFonts w:hint="eastAsia" w:ascii="宋体" w:hAnsi="宋体" w:eastAsia="宋体" w:cs="Arial"/>
          <w:color w:val="000000" w:themeColor="text1"/>
          <w:kern w:val="0"/>
          <w:sz w:val="24"/>
          <w:szCs w:val="24"/>
          <w:highlight w:val="none"/>
          <w:lang w:eastAsia="zh-CN"/>
          <w14:textFill>
            <w14:solidFill>
              <w14:schemeClr w14:val="tx1"/>
            </w14:solidFill>
          </w14:textFill>
        </w:rPr>
        <w:t>项目实施人员</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0、项目实施方案</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lang w:val="en-US" w:eastAsia="zh-CN"/>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.11、售后服务承诺书</w:t>
      </w:r>
    </w:p>
    <w:p>
      <w:pPr>
        <w:widowControl/>
        <w:shd w:val="clear" w:color="auto" w:fill="FFFFFF"/>
        <w:snapToGrid w:val="0"/>
        <w:spacing w:line="360" w:lineRule="auto"/>
        <w:ind w:firstLine="480" w:firstLineChars="200"/>
        <w:rPr>
          <w:rFonts w:hint="default" w:ascii="宋体" w:hAnsi="宋体" w:eastAsia="宋体" w:cs="Arial"/>
          <w:color w:val="000000" w:themeColor="text1"/>
          <w:kern w:val="0"/>
          <w:sz w:val="24"/>
          <w:szCs w:val="24"/>
          <w:highlight w:val="none"/>
          <w:lang w:val="en-US" w:eastAsia="zh-CN"/>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.12、</w:t>
      </w:r>
      <w:r>
        <w:rPr>
          <w:rFonts w:hint="default" w:ascii="宋体" w:hAnsi="宋体" w:eastAsia="宋体" w:cs="Arial"/>
          <w:color w:val="000000" w:themeColor="text1"/>
          <w:kern w:val="0"/>
          <w:sz w:val="24"/>
          <w:szCs w:val="24"/>
          <w:highlight w:val="none"/>
          <w:lang w:val="en-US" w:eastAsia="zh-CN"/>
          <w14:textFill>
            <w14:solidFill>
              <w14:schemeClr w14:val="tx1"/>
            </w14:solidFill>
          </w14:textFill>
        </w:rPr>
        <w:t>供应商反商业贿赂承诺书</w:t>
      </w:r>
    </w:p>
    <w:p>
      <w:pPr>
        <w:widowControl/>
        <w:shd w:val="clear" w:color="auto" w:fill="FFFFFF"/>
        <w:snapToGrid w:val="0"/>
        <w:spacing w:line="360" w:lineRule="auto"/>
        <w:ind w:firstLine="480" w:firstLineChars="200"/>
        <w:rPr>
          <w:rFonts w:hint="eastAsia" w:ascii="宋体" w:hAnsi="宋体"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3.1.1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lang w:val="en-US" w:eastAsia="zh-CN"/>
          <w14:textFill>
            <w14:solidFill>
              <w14:schemeClr w14:val="tx1"/>
            </w14:solidFill>
          </w14:textFill>
        </w:rPr>
        <w:t>3</w:t>
      </w:r>
      <w:r>
        <w:rPr>
          <w:rFonts w:hint="eastAsia" w:ascii="宋体" w:hAnsi="宋体" w:eastAsia="宋体" w:cs="Arial"/>
          <w:color w:val="000000" w:themeColor="text1"/>
          <w:kern w:val="0"/>
          <w:sz w:val="24"/>
          <w:szCs w:val="24"/>
          <w:highlight w:val="none"/>
          <w14:textFill>
            <w14:solidFill>
              <w14:schemeClr w14:val="tx1"/>
            </w14:solidFill>
          </w14:textFill>
        </w:rPr>
        <w:t>、其他需要提交的资料</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3.1.2 </w:t>
      </w:r>
      <w:r>
        <w:rPr>
          <w:rFonts w:hint="eastAsia" w:ascii="宋体" w:hAnsi="宋体" w:eastAsia="宋体" w:cs="Arial"/>
          <w:kern w:val="0"/>
          <w:sz w:val="24"/>
          <w:szCs w:val="24"/>
          <w:highlight w:val="none"/>
        </w:rPr>
        <w:t>供应商须知前附表规定不接受联合体投标的，或供应商没有组成联合体的，竞争性磋商响应文件不包括本章第</w:t>
      </w:r>
      <w:r>
        <w:rPr>
          <w:rFonts w:ascii="宋体" w:hAnsi="宋体" w:eastAsia="宋体" w:cs="Arial"/>
          <w:kern w:val="0"/>
          <w:sz w:val="24"/>
          <w:szCs w:val="24"/>
          <w:highlight w:val="none"/>
        </w:rPr>
        <w:t>3.1.1</w:t>
      </w: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）款所指的联合体协议书。</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 </w:t>
      </w:r>
      <w:r>
        <w:rPr>
          <w:rFonts w:hint="eastAsia" w:ascii="宋体" w:hAnsi="宋体" w:eastAsia="宋体" w:cs="Arial"/>
          <w:kern w:val="0"/>
          <w:sz w:val="24"/>
          <w:szCs w:val="24"/>
          <w:highlight w:val="none"/>
        </w:rPr>
        <w:t>投标价格</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3.2.1 </w:t>
      </w:r>
      <w:r>
        <w:rPr>
          <w:rFonts w:hint="eastAsia" w:ascii="宋体" w:hAnsi="宋体" w:eastAsia="宋体" w:cs="Arial"/>
          <w:kern w:val="0"/>
          <w:sz w:val="24"/>
          <w:szCs w:val="24"/>
          <w:highlight w:val="none"/>
        </w:rPr>
        <w:t>供应商应当按第四章“服务标准和要求”的规定进行报价。</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3.2.2 </w:t>
      </w:r>
      <w:r>
        <w:rPr>
          <w:rFonts w:hint="eastAsia" w:ascii="宋体" w:hAnsi="宋体" w:eastAsia="宋体" w:cs="Arial"/>
          <w:kern w:val="0"/>
          <w:sz w:val="24"/>
          <w:szCs w:val="24"/>
          <w:highlight w:val="none"/>
        </w:rPr>
        <w:t>供应商的投标价格不能超出本项目采购预算金额。</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3.2.3供应商只允许有一个报价，采购人不接受有任何选择的报价。</w:t>
      </w:r>
    </w:p>
    <w:p>
      <w:pPr>
        <w:widowControl/>
        <w:shd w:val="clear" w:color="auto" w:fill="FFFFFF"/>
        <w:snapToGrid w:val="0"/>
        <w:spacing w:line="360" w:lineRule="auto"/>
        <w:ind w:firstLine="482" w:firstLineChars="200"/>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3.2.4本项目采购方式为竞争性磋商，本次磋商报价为非一次性报价，磋商小组将根据现场评审情况确定报价具体次数。</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3.2.</w:t>
      </w:r>
      <w:r>
        <w:rPr>
          <w:rFonts w:hint="eastAsia" w:ascii="宋体" w:hAnsi="宋体" w:eastAsia="宋体" w:cs="Arial"/>
          <w:kern w:val="0"/>
          <w:sz w:val="24"/>
          <w:szCs w:val="24"/>
          <w:highlight w:val="none"/>
        </w:rPr>
        <w:t>5供应商在投标截止时间前修改投标函中的投标总价的，此修改须符合本章第</w:t>
      </w:r>
      <w:r>
        <w:rPr>
          <w:rFonts w:ascii="宋体" w:hAnsi="宋体" w:eastAsia="宋体" w:cs="Arial"/>
          <w:kern w:val="0"/>
          <w:sz w:val="24"/>
          <w:szCs w:val="24"/>
          <w:highlight w:val="none"/>
        </w:rPr>
        <w:t>4.3</w:t>
      </w:r>
      <w:r>
        <w:rPr>
          <w:rFonts w:hint="eastAsia" w:ascii="宋体" w:hAnsi="宋体" w:eastAsia="宋体" w:cs="Arial"/>
          <w:kern w:val="0"/>
          <w:sz w:val="24"/>
          <w:szCs w:val="24"/>
          <w:highlight w:val="none"/>
        </w:rPr>
        <w:t>款的有关要求。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3.2.</w:t>
      </w:r>
      <w:r>
        <w:rPr>
          <w:rFonts w:hint="eastAsia" w:ascii="宋体" w:hAnsi="宋体" w:eastAsia="宋体" w:cs="Arial"/>
          <w:kern w:val="0"/>
          <w:sz w:val="24"/>
          <w:szCs w:val="24"/>
          <w:highlight w:val="none"/>
        </w:rPr>
        <w:t>供应商提供的服务一律用人民币报价。</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3.3 </w:t>
      </w:r>
      <w:r>
        <w:rPr>
          <w:rFonts w:hint="eastAsia" w:ascii="宋体" w:hAnsi="宋体" w:eastAsia="宋体" w:cs="Arial"/>
          <w:kern w:val="0"/>
          <w:sz w:val="24"/>
          <w:szCs w:val="24"/>
          <w:highlight w:val="none"/>
        </w:rPr>
        <w:t>投标有效期</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3.3.1 </w:t>
      </w:r>
      <w:r>
        <w:rPr>
          <w:rFonts w:hint="eastAsia" w:ascii="宋体" w:hAnsi="宋体" w:eastAsia="宋体" w:cs="Arial"/>
          <w:kern w:val="0"/>
          <w:sz w:val="24"/>
          <w:szCs w:val="24"/>
          <w:highlight w:val="none"/>
        </w:rPr>
        <w:t>在供应商须知前附表规定的投标有效期内，供应商不得要求撤销或修改其竞争性磋商响应文件。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3.3.2 </w:t>
      </w:r>
      <w:r>
        <w:rPr>
          <w:rFonts w:hint="eastAsia" w:ascii="宋体" w:hAnsi="宋体" w:eastAsia="宋体" w:cs="Arial"/>
          <w:kern w:val="0"/>
          <w:sz w:val="24"/>
          <w:szCs w:val="24"/>
          <w:highlight w:val="none"/>
        </w:rPr>
        <w:t>出现特殊情况需要延长投标有效期的，采购人将通知所有供应商延长投标有效期。供应商同意延长的，应当相应延长其磋商保证金的有效期，但不得要求或被允许修改或撤销其竞争性磋商响应文件；供应商拒绝延长的，其投标失效，但供应商有权收回其磋商保证金。</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3.3.3 </w:t>
      </w:r>
      <w:r>
        <w:rPr>
          <w:rFonts w:hint="eastAsia" w:ascii="宋体" w:hAnsi="宋体" w:eastAsia="宋体" w:cs="Arial"/>
          <w:kern w:val="0"/>
          <w:sz w:val="24"/>
          <w:szCs w:val="24"/>
          <w:highlight w:val="none"/>
        </w:rPr>
        <w:t>磋商保证金的有效期与投标有效期一致。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3.4 </w:t>
      </w:r>
      <w:r>
        <w:rPr>
          <w:rFonts w:hint="eastAsia" w:ascii="宋体" w:hAnsi="宋体" w:eastAsia="宋体" w:cs="Arial"/>
          <w:kern w:val="0"/>
          <w:sz w:val="24"/>
          <w:szCs w:val="24"/>
          <w:highlight w:val="none"/>
        </w:rPr>
        <w:t>磋商保证金</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3.4.1 </w:t>
      </w:r>
      <w:r>
        <w:rPr>
          <w:rFonts w:hint="eastAsia" w:ascii="宋体" w:hAnsi="宋体" w:eastAsia="宋体" w:cs="Arial"/>
          <w:kern w:val="0"/>
          <w:sz w:val="24"/>
          <w:szCs w:val="24"/>
          <w:highlight w:val="none"/>
        </w:rPr>
        <w:t>供应商应于投标截止时间前按供应商须知前附表规定数额提交磋商保证金。未提交磋商保证金的，将被视为非响应性投标而予以拒绝。</w:t>
      </w:r>
    </w:p>
    <w:p>
      <w:pPr>
        <w:shd w:val="clear" w:color="auto" w:fill="FFFFFF"/>
        <w:snapToGrid w:val="0"/>
        <w:spacing w:line="360" w:lineRule="auto"/>
        <w:ind w:firstLine="360" w:firstLineChars="150"/>
        <w:rPr>
          <w:rFonts w:ascii="宋体" w:hAnsi="Calibri" w:eastAsia="宋体" w:cs="Arial"/>
          <w:kern w:val="0"/>
          <w:sz w:val="24"/>
          <w:szCs w:val="24"/>
          <w:highlight w:val="none"/>
        </w:rPr>
      </w:pPr>
      <w:r>
        <w:rPr>
          <w:rFonts w:hint="eastAsia" w:ascii="宋体" w:hAnsi="宋体" w:eastAsia="宋体" w:cs="Arial"/>
          <w:kern w:val="0"/>
          <w:sz w:val="24"/>
          <w:szCs w:val="24"/>
          <w:highlight w:val="none"/>
        </w:rPr>
        <w:t xml:space="preserve"> </w:t>
      </w:r>
      <w:r>
        <w:rPr>
          <w:rFonts w:ascii="宋体" w:hAnsi="宋体" w:eastAsia="宋体" w:cs="Arial"/>
          <w:kern w:val="0"/>
          <w:sz w:val="24"/>
          <w:szCs w:val="24"/>
          <w:highlight w:val="none"/>
        </w:rPr>
        <w:t>3.4.2</w:t>
      </w:r>
      <w:r>
        <w:rPr>
          <w:rFonts w:hint="eastAsia" w:ascii="宋体" w:hAnsi="宋体" w:eastAsia="宋体" w:cs="Arial"/>
          <w:kern w:val="0"/>
          <w:sz w:val="24"/>
          <w:szCs w:val="24"/>
          <w:highlight w:val="none"/>
        </w:rPr>
        <w:t>磋商保证金是为了保护采购人免遭因供应商的行为而蒙受损失。采购人在因供应商的行为受到损害时可根据相关法律规定没收供应商的磋商保证金。</w:t>
      </w:r>
    </w:p>
    <w:p>
      <w:pPr>
        <w:autoSpaceDE w:val="0"/>
        <w:autoSpaceDN w:val="0"/>
        <w:adjustRightInd w:val="0"/>
        <w:spacing w:line="360" w:lineRule="auto"/>
        <w:jc w:val="left"/>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w:t>
      </w: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3 供应商在投标截止时间前撤回已提交的响应文件的，采购人或者采购代理机构应当自收到供应商书面撤回通知之日起</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个工作日内，退还已收取的磋商保证金，但因供应商自身原因导致无法及时退还的除外。采购人或者采购代理机构应当自成交通知书发出之日起</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个工作日内退还未成交人的磋商保证金，自采购合同签订之日起</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个工作日内退还成交人的磋商保证金。</w:t>
      </w:r>
    </w:p>
    <w:p>
      <w:pPr>
        <w:autoSpaceDE w:val="0"/>
        <w:autoSpaceDN w:val="0"/>
        <w:adjustRightInd w:val="0"/>
        <w:spacing w:line="360" w:lineRule="auto"/>
        <w:jc w:val="left"/>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 xml:space="preserve">    特别提示：退还磋商保证金的供应商办理退款业务时需提供以下资料（资料由代理机构存档备查）</w:t>
      </w:r>
      <w:r>
        <w:rPr>
          <w:rFonts w:ascii="宋体" w:hAnsi="宋体" w:eastAsia="宋体" w:cs="Arial"/>
          <w:b/>
          <w:kern w:val="0"/>
          <w:sz w:val="24"/>
          <w:szCs w:val="24"/>
          <w:highlight w:val="none"/>
        </w:rPr>
        <w:t>:</w:t>
      </w:r>
    </w:p>
    <w:p>
      <w:pPr>
        <w:widowControl/>
        <w:shd w:val="clear" w:color="auto" w:fill="FFFFFF"/>
        <w:snapToGrid w:val="0"/>
        <w:spacing w:line="360" w:lineRule="auto"/>
        <w:ind w:firstLine="482" w:firstLineChars="200"/>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①磋商保证金电汇、网银等非现金形式缴纳凭证（凭证备注栏清晰注明用途及本次招标项目名称）或采购代理机构开具的投标保证金收据。</w:t>
      </w:r>
    </w:p>
    <w:p>
      <w:pPr>
        <w:widowControl/>
        <w:shd w:val="clear" w:color="auto" w:fill="FFFFFF"/>
        <w:snapToGrid w:val="0"/>
        <w:spacing w:line="360" w:lineRule="auto"/>
        <w:ind w:firstLine="482" w:firstLineChars="200"/>
        <w:rPr>
          <w:rFonts w:hint="eastAsia" w:ascii="宋体" w:hAnsi="宋体" w:eastAsia="宋体" w:cs="Arial"/>
          <w:b/>
          <w:kern w:val="0"/>
          <w:sz w:val="24"/>
          <w:szCs w:val="24"/>
          <w:highlight w:val="none"/>
        </w:rPr>
      </w:pPr>
      <w:r>
        <w:rPr>
          <w:rFonts w:hint="eastAsia" w:ascii="宋体" w:hAnsi="宋体" w:eastAsia="宋体" w:cs="Arial"/>
          <w:b/>
          <w:kern w:val="0"/>
          <w:sz w:val="24"/>
          <w:szCs w:val="24"/>
          <w:highlight w:val="none"/>
        </w:rPr>
        <w:t>②</w:t>
      </w:r>
      <w:r>
        <w:rPr>
          <w:rFonts w:hint="eastAsia" w:ascii="宋体" w:hAnsi="宋体" w:eastAsia="宋体" w:cs="Arial"/>
          <w:b/>
          <w:kern w:val="0"/>
          <w:sz w:val="24"/>
          <w:szCs w:val="24"/>
          <w:highlight w:val="none"/>
          <w:lang w:eastAsia="zh-CN"/>
        </w:rPr>
        <w:t>供应商</w:t>
      </w:r>
      <w:r>
        <w:rPr>
          <w:rFonts w:hint="eastAsia" w:ascii="宋体" w:hAnsi="宋体" w:eastAsia="宋体" w:cs="Arial"/>
          <w:b/>
          <w:kern w:val="0"/>
          <w:sz w:val="24"/>
          <w:szCs w:val="24"/>
          <w:highlight w:val="none"/>
        </w:rPr>
        <w:t>退投标保证金的返开收据（须写明项目名称及加盖</w:t>
      </w:r>
      <w:r>
        <w:rPr>
          <w:rFonts w:hint="eastAsia" w:ascii="宋体" w:hAnsi="宋体" w:eastAsia="宋体" w:cs="Arial"/>
          <w:b/>
          <w:kern w:val="0"/>
          <w:sz w:val="24"/>
          <w:szCs w:val="24"/>
          <w:highlight w:val="none"/>
          <w:lang w:eastAsia="zh-CN"/>
        </w:rPr>
        <w:t>供应商</w:t>
      </w:r>
      <w:r>
        <w:rPr>
          <w:rFonts w:hint="eastAsia" w:ascii="宋体" w:hAnsi="宋体" w:eastAsia="宋体" w:cs="Arial"/>
          <w:b/>
          <w:kern w:val="0"/>
          <w:sz w:val="24"/>
          <w:szCs w:val="24"/>
          <w:highlight w:val="none"/>
        </w:rPr>
        <w:t>财务专用章）及账户信息（加盖</w:t>
      </w:r>
      <w:r>
        <w:rPr>
          <w:rFonts w:hint="eastAsia" w:ascii="宋体" w:hAnsi="宋体" w:eastAsia="宋体" w:cs="Arial"/>
          <w:b/>
          <w:kern w:val="0"/>
          <w:sz w:val="24"/>
          <w:szCs w:val="24"/>
          <w:highlight w:val="none"/>
          <w:lang w:eastAsia="zh-CN"/>
        </w:rPr>
        <w:t>供应商</w:t>
      </w:r>
      <w:r>
        <w:rPr>
          <w:rFonts w:hint="eastAsia" w:ascii="宋体" w:hAnsi="宋体" w:eastAsia="宋体" w:cs="Arial"/>
          <w:b/>
          <w:kern w:val="0"/>
          <w:sz w:val="24"/>
          <w:szCs w:val="24"/>
          <w:highlight w:val="none"/>
        </w:rPr>
        <w:t>公章）。</w:t>
      </w:r>
    </w:p>
    <w:p>
      <w:pPr>
        <w:widowControl/>
        <w:shd w:val="clear" w:color="auto" w:fill="FFFFFF"/>
        <w:snapToGrid w:val="0"/>
        <w:spacing w:line="360" w:lineRule="auto"/>
        <w:ind w:firstLine="482" w:firstLineChars="200"/>
        <w:rPr>
          <w:rFonts w:ascii="宋体" w:hAnsi="宋体" w:eastAsia="宋体" w:cs="Arial"/>
          <w:b/>
          <w:kern w:val="0"/>
          <w:sz w:val="24"/>
          <w:szCs w:val="24"/>
          <w:highlight w:val="none"/>
        </w:rPr>
      </w:pPr>
      <w:r>
        <w:rPr>
          <w:rFonts w:hint="eastAsia" w:ascii="宋体" w:hAnsi="宋体" w:eastAsia="宋体" w:cs="Arial"/>
          <w:b/>
          <w:kern w:val="0"/>
          <w:sz w:val="24"/>
          <w:szCs w:val="24"/>
          <w:highlight w:val="none"/>
        </w:rPr>
        <w:t>③退还中标方磋商保证金时，中标方须提供与采购人签订的合同原件一份（原件核查无误后退还）及电子版合同盖章扫描生成的PDF格式。</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4磋商保证金有效期与投标有效期一致。</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3.4.</w:t>
      </w:r>
      <w:r>
        <w:rPr>
          <w:rFonts w:hint="eastAsia" w:ascii="宋体" w:hAnsi="宋体" w:eastAsia="宋体" w:cs="Arial"/>
          <w:kern w:val="0"/>
          <w:sz w:val="24"/>
          <w:szCs w:val="24"/>
          <w:highlight w:val="none"/>
        </w:rPr>
        <w:t>5有下列情形之一的，磋商保证金不予退还：</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）供应商在规定的投标有效期内撤销或修改其竞争性磋商响应文件的；</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）成交人在收到成交通知书后，无正当理由拒签合同协议书或在签订合同时提出附加条件或者更改合同实质性内容的；</w:t>
      </w:r>
    </w:p>
    <w:p>
      <w:pPr>
        <w:widowControl/>
        <w:shd w:val="clear" w:color="auto" w:fill="FFFFFF"/>
        <w:snapToGrid w:val="0"/>
        <w:spacing w:line="360" w:lineRule="auto"/>
        <w:ind w:firstLine="480" w:firstLineChars="200"/>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）未按竞争性磋商文件规定提交履约保证金的。</w:t>
      </w:r>
    </w:p>
    <w:p>
      <w:pPr>
        <w:tabs>
          <w:tab w:val="center" w:pos="4832"/>
          <w:tab w:val="left" w:pos="7140"/>
        </w:tabs>
        <w:spacing w:line="360" w:lineRule="auto"/>
        <w:ind w:firstLine="472" w:firstLineChars="196"/>
        <w:jc w:val="left"/>
        <w:outlineLvl w:val="1"/>
        <w:rPr>
          <w:rFonts w:ascii="宋体" w:hAnsi="Calibri" w:eastAsia="宋体" w:cs="宋体"/>
          <w:b/>
          <w:color w:val="000000" w:themeColor="text1"/>
          <w:sz w:val="24"/>
          <w:szCs w:val="24"/>
          <w:highlight w:val="none"/>
          <w14:textFill>
            <w14:solidFill>
              <w14:schemeClr w14:val="tx1"/>
            </w14:solidFill>
          </w14:textFill>
        </w:rPr>
      </w:pPr>
      <w:bookmarkStart w:id="10" w:name="_Toc2563"/>
      <w:bookmarkStart w:id="11" w:name="_Toc22464"/>
      <w:bookmarkStart w:id="12" w:name="_Toc31621"/>
      <w:r>
        <w:rPr>
          <w:rFonts w:ascii="宋体" w:hAnsi="宋体" w:eastAsia="宋体" w:cs="宋体"/>
          <w:b/>
          <w:color w:val="000000" w:themeColor="text1"/>
          <w:sz w:val="24"/>
          <w:szCs w:val="24"/>
          <w:highlight w:val="none"/>
          <w14:textFill>
            <w14:solidFill>
              <w14:schemeClr w14:val="tx1"/>
            </w14:solidFill>
          </w14:textFill>
        </w:rPr>
        <w:t>4</w:t>
      </w:r>
      <w:r>
        <w:rPr>
          <w:rFonts w:hint="eastAsia" w:ascii="宋体" w:hAnsi="宋体" w:eastAsia="宋体" w:cs="宋体"/>
          <w:b/>
          <w:color w:val="000000" w:themeColor="text1"/>
          <w:sz w:val="24"/>
          <w:szCs w:val="24"/>
          <w:highlight w:val="none"/>
          <w14:textFill>
            <w14:solidFill>
              <w14:schemeClr w14:val="tx1"/>
            </w14:solidFill>
          </w14:textFill>
        </w:rPr>
        <w:t>．投标</w:t>
      </w:r>
      <w:bookmarkEnd w:id="10"/>
      <w:bookmarkEnd w:id="11"/>
      <w:bookmarkEnd w:id="12"/>
    </w:p>
    <w:p>
      <w:pPr>
        <w:widowControl/>
        <w:shd w:val="clear" w:color="auto" w:fill="FFFFFF"/>
        <w:snapToGrid w:val="0"/>
        <w:spacing w:line="360" w:lineRule="auto"/>
        <w:ind w:firstLine="480" w:firstLineChars="200"/>
        <w:rPr>
          <w:color w:val="auto"/>
          <w:highlight w:val="none"/>
        </w:rPr>
      </w:pPr>
      <w:r>
        <w:rPr>
          <w:rFonts w:ascii="宋体" w:hAnsi="宋体" w:eastAsia="宋体" w:cs="Arial"/>
          <w:color w:val="auto"/>
          <w:kern w:val="0"/>
          <w:sz w:val="24"/>
          <w:szCs w:val="24"/>
          <w:highlight w:val="none"/>
        </w:rPr>
        <w:t xml:space="preserve">4.1 </w:t>
      </w:r>
      <w:r>
        <w:rPr>
          <w:rFonts w:hint="eastAsia" w:ascii="宋体" w:hAnsi="宋体" w:eastAsia="宋体" w:cs="Arial"/>
          <w:color w:val="auto"/>
          <w:kern w:val="0"/>
          <w:sz w:val="24"/>
          <w:szCs w:val="24"/>
          <w:highlight w:val="none"/>
          <w:lang w:eastAsia="zh-CN"/>
        </w:rPr>
        <w:t>竞争性磋商响应文件</w:t>
      </w:r>
      <w:r>
        <w:rPr>
          <w:rFonts w:hint="eastAsia" w:ascii="宋体" w:hAnsi="宋体" w:eastAsia="宋体" w:cs="Arial"/>
          <w:color w:val="auto"/>
          <w:kern w:val="0"/>
          <w:sz w:val="24"/>
          <w:szCs w:val="24"/>
          <w:highlight w:val="none"/>
        </w:rPr>
        <w:t>的密封</w:t>
      </w:r>
    </w:p>
    <w:p>
      <w:pPr>
        <w:autoSpaceDE w:val="0"/>
        <w:autoSpaceDN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en-US" w:eastAsia="zh-CN"/>
        </w:rPr>
        <w:t>4.1.1</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的密封：详见</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须知前附表。</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 xml:space="preserve">4.2 </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递交截止时间</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4.2</w:t>
      </w:r>
      <w:r>
        <w:rPr>
          <w:rFonts w:ascii="宋体" w:hAnsi="宋体" w:cs="宋体"/>
          <w:b w:val="0"/>
          <w:bCs/>
          <w:color w:val="auto"/>
          <w:kern w:val="0"/>
          <w:sz w:val="24"/>
          <w:szCs w:val="24"/>
          <w:highlight w:val="none"/>
        </w:rPr>
        <w:t xml:space="preserve">.1 </w:t>
      </w:r>
      <w:r>
        <w:rPr>
          <w:rFonts w:hint="eastAsia" w:ascii="宋体" w:hAnsi="宋体" w:cs="宋体"/>
          <w:b w:val="0"/>
          <w:bCs/>
          <w:color w:val="auto"/>
          <w:kern w:val="0"/>
          <w:sz w:val="24"/>
          <w:szCs w:val="24"/>
          <w:highlight w:val="none"/>
        </w:rPr>
        <w:t>“电子加密</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”的递交截止时间及地点为</w:t>
      </w:r>
      <w:r>
        <w:rPr>
          <w:rFonts w:hint="eastAsia" w:ascii="宋体" w:hAnsi="宋体" w:cs="宋体"/>
          <w:b w:val="0"/>
          <w:bCs/>
          <w:color w:val="auto"/>
          <w:kern w:val="0"/>
          <w:sz w:val="24"/>
          <w:szCs w:val="24"/>
          <w:highlight w:val="none"/>
          <w:lang w:eastAsia="zh-CN"/>
        </w:rPr>
        <w:t>竞争性磋商公告</w:t>
      </w:r>
      <w:r>
        <w:rPr>
          <w:rFonts w:hint="eastAsia" w:ascii="宋体" w:hAnsi="宋体" w:cs="宋体"/>
          <w:b w:val="0"/>
          <w:bCs/>
          <w:color w:val="auto"/>
          <w:kern w:val="0"/>
          <w:sz w:val="24"/>
          <w:szCs w:val="24"/>
          <w:highlight w:val="none"/>
        </w:rPr>
        <w:t>所规定的时间、地点，</w:t>
      </w:r>
      <w:r>
        <w:rPr>
          <w:rFonts w:hint="eastAsia" w:ascii="宋体" w:hAnsi="宋体" w:cs="宋体"/>
          <w:b w:val="0"/>
          <w:bCs/>
          <w:color w:val="auto"/>
          <w:kern w:val="0"/>
          <w:sz w:val="24"/>
          <w:szCs w:val="24"/>
          <w:highlight w:val="none"/>
          <w:lang w:eastAsia="zh-CN"/>
        </w:rPr>
        <w:t>供应商</w:t>
      </w:r>
      <w:r>
        <w:rPr>
          <w:rFonts w:hint="eastAsia" w:ascii="宋体" w:hAnsi="宋体" w:cs="宋体"/>
          <w:b w:val="0"/>
          <w:bCs/>
          <w:color w:val="auto"/>
          <w:kern w:val="0"/>
          <w:sz w:val="24"/>
          <w:szCs w:val="24"/>
          <w:highlight w:val="none"/>
        </w:rPr>
        <w:t>将“电子加密</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”成功上传递交后，</w:t>
      </w:r>
      <w:r>
        <w:rPr>
          <w:rFonts w:hint="eastAsia" w:ascii="宋体" w:hAnsi="宋体" w:cs="宋体"/>
          <w:b w:val="0"/>
          <w:bCs/>
          <w:color w:val="auto"/>
          <w:kern w:val="0"/>
          <w:sz w:val="24"/>
          <w:szCs w:val="24"/>
          <w:highlight w:val="none"/>
          <w:lang w:eastAsia="zh-CN"/>
        </w:rPr>
        <w:t>供应商</w:t>
      </w:r>
      <w:r>
        <w:rPr>
          <w:rFonts w:hint="eastAsia" w:ascii="宋体" w:hAnsi="宋体" w:cs="宋体"/>
          <w:b w:val="0"/>
          <w:bCs/>
          <w:color w:val="auto"/>
          <w:kern w:val="0"/>
          <w:sz w:val="24"/>
          <w:szCs w:val="24"/>
          <w:highlight w:val="none"/>
        </w:rPr>
        <w:t>可自行打印</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接收回执。任何单位和个人不得在开标前开启</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。逾期递交的</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，采购人、采购代理机构将予以拒收。</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4.2</w:t>
      </w:r>
      <w:r>
        <w:rPr>
          <w:rFonts w:ascii="宋体" w:hAnsi="宋体" w:cs="宋体"/>
          <w:b w:val="0"/>
          <w:bCs/>
          <w:color w:val="auto"/>
          <w:kern w:val="0"/>
          <w:sz w:val="24"/>
          <w:szCs w:val="24"/>
          <w:highlight w:val="none"/>
        </w:rPr>
        <w:t xml:space="preserve">.2 </w:t>
      </w:r>
      <w:r>
        <w:rPr>
          <w:rFonts w:hint="eastAsia" w:ascii="宋体" w:hAnsi="宋体" w:cs="宋体"/>
          <w:b w:val="0"/>
          <w:bCs/>
          <w:color w:val="auto"/>
          <w:kern w:val="0"/>
          <w:sz w:val="24"/>
          <w:szCs w:val="24"/>
          <w:highlight w:val="none"/>
        </w:rPr>
        <w:t>出现因</w:t>
      </w:r>
      <w:r>
        <w:rPr>
          <w:rFonts w:hint="eastAsia" w:ascii="宋体" w:hAnsi="宋体" w:cs="宋体"/>
          <w:b w:val="0"/>
          <w:bCs/>
          <w:color w:val="auto"/>
          <w:kern w:val="0"/>
          <w:sz w:val="24"/>
          <w:szCs w:val="24"/>
          <w:highlight w:val="none"/>
          <w:lang w:eastAsia="zh-CN"/>
        </w:rPr>
        <w:t>竞争性磋商文件</w:t>
      </w:r>
      <w:r>
        <w:rPr>
          <w:rFonts w:hint="eastAsia" w:ascii="宋体" w:hAnsi="宋体" w:cs="宋体"/>
          <w:b w:val="0"/>
          <w:bCs/>
          <w:color w:val="auto"/>
          <w:kern w:val="0"/>
          <w:sz w:val="24"/>
          <w:szCs w:val="24"/>
          <w:highlight w:val="none"/>
        </w:rPr>
        <w:t>的修改推迟投标截止时间时，则按采购人或者采购代理机构规定的顺延时间递交。</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 xml:space="preserve">4.3 </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的修改和撤回</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4</w:t>
      </w:r>
      <w:r>
        <w:rPr>
          <w:rFonts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3.</w:t>
      </w:r>
      <w:r>
        <w:rPr>
          <w:rFonts w:ascii="宋体" w:hAnsi="宋体" w:cs="宋体"/>
          <w:b w:val="0"/>
          <w:bCs/>
          <w:color w:val="auto"/>
          <w:kern w:val="0"/>
          <w:sz w:val="24"/>
          <w:szCs w:val="24"/>
          <w:highlight w:val="none"/>
        </w:rPr>
        <w:t xml:space="preserve">1 </w:t>
      </w:r>
      <w:r>
        <w:rPr>
          <w:rFonts w:hint="eastAsia" w:ascii="宋体" w:hAnsi="宋体" w:cs="宋体"/>
          <w:b w:val="0"/>
          <w:bCs/>
          <w:color w:val="auto"/>
          <w:kern w:val="0"/>
          <w:sz w:val="24"/>
          <w:szCs w:val="24"/>
          <w:highlight w:val="none"/>
          <w:lang w:eastAsia="zh-CN"/>
        </w:rPr>
        <w:t>供应商</w:t>
      </w:r>
      <w:r>
        <w:rPr>
          <w:rFonts w:hint="eastAsia" w:ascii="宋体" w:hAnsi="宋体" w:cs="宋体"/>
          <w:b w:val="0"/>
          <w:bCs/>
          <w:color w:val="auto"/>
          <w:kern w:val="0"/>
          <w:sz w:val="24"/>
          <w:szCs w:val="24"/>
          <w:highlight w:val="none"/>
        </w:rPr>
        <w:t>在投标截止时间前，可以对所递交的</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进行补充、修改或者撤回，并书面通知采购人或者采购代理机构。补充、修改的内容应当按照</w:t>
      </w:r>
      <w:r>
        <w:rPr>
          <w:rFonts w:hint="eastAsia" w:ascii="宋体" w:hAnsi="宋体" w:cs="宋体"/>
          <w:b w:val="0"/>
          <w:bCs/>
          <w:color w:val="auto"/>
          <w:kern w:val="0"/>
          <w:sz w:val="24"/>
          <w:szCs w:val="24"/>
          <w:highlight w:val="none"/>
          <w:lang w:eastAsia="zh-CN"/>
        </w:rPr>
        <w:t>竞争性磋商文件</w:t>
      </w:r>
      <w:r>
        <w:rPr>
          <w:rFonts w:hint="eastAsia" w:ascii="宋体" w:hAnsi="宋体" w:cs="宋体"/>
          <w:b w:val="0"/>
          <w:bCs/>
          <w:color w:val="auto"/>
          <w:kern w:val="0"/>
          <w:sz w:val="24"/>
          <w:szCs w:val="24"/>
          <w:highlight w:val="none"/>
        </w:rPr>
        <w:t>要求签署、盖章、密封后，作为</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的组成部分。补充、修改的内容与</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不一致的，以补充、修改的内容为准。</w:t>
      </w:r>
    </w:p>
    <w:p>
      <w:pPr>
        <w:autoSpaceDE w:val="0"/>
        <w:autoSpaceDN w:val="0"/>
        <w:spacing w:line="360" w:lineRule="auto"/>
        <w:ind w:firstLine="480" w:firstLineChars="200"/>
        <w:jc w:val="left"/>
        <w:rPr>
          <w:rFonts w:ascii="宋体" w:cs="宋体"/>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4</w:t>
      </w:r>
      <w:r>
        <w:rPr>
          <w:rFonts w:ascii="宋体" w:hAnsi="宋体" w:cs="宋体"/>
          <w:b w:val="0"/>
          <w:bCs/>
          <w:color w:val="auto"/>
          <w:kern w:val="0"/>
          <w:sz w:val="24"/>
          <w:szCs w:val="24"/>
          <w:highlight w:val="none"/>
        </w:rPr>
        <w:t>.</w:t>
      </w:r>
      <w:r>
        <w:rPr>
          <w:rFonts w:hint="eastAsia" w:ascii="宋体" w:hAnsi="宋体" w:cs="宋体"/>
          <w:b w:val="0"/>
          <w:bCs/>
          <w:color w:val="auto"/>
          <w:kern w:val="0"/>
          <w:sz w:val="24"/>
          <w:szCs w:val="24"/>
          <w:highlight w:val="none"/>
          <w:lang w:val="en-US" w:eastAsia="zh-CN"/>
        </w:rPr>
        <w:t>3.</w:t>
      </w:r>
      <w:r>
        <w:rPr>
          <w:rFonts w:ascii="宋体" w:hAnsi="宋体" w:cs="宋体"/>
          <w:b w:val="0"/>
          <w:bCs/>
          <w:color w:val="auto"/>
          <w:kern w:val="0"/>
          <w:sz w:val="24"/>
          <w:szCs w:val="24"/>
          <w:highlight w:val="none"/>
        </w:rPr>
        <w:t xml:space="preserve">2 </w:t>
      </w:r>
      <w:r>
        <w:rPr>
          <w:rFonts w:hint="eastAsia" w:ascii="宋体" w:hAnsi="宋体" w:cs="宋体"/>
          <w:b w:val="0"/>
          <w:bCs/>
          <w:color w:val="auto"/>
          <w:kern w:val="0"/>
          <w:sz w:val="24"/>
          <w:szCs w:val="24"/>
          <w:highlight w:val="none"/>
        </w:rPr>
        <w:t>对</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修改的书面材料应于投标截止日前送达采购人，投标截止时间以后不得修改</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w:t>
      </w:r>
    </w:p>
    <w:p>
      <w:pPr>
        <w:widowControl/>
        <w:shd w:val="clear" w:color="auto" w:fill="FFFFFF"/>
        <w:snapToGrid w:val="0"/>
        <w:spacing w:line="360" w:lineRule="auto"/>
        <w:ind w:firstLine="480" w:firstLineChars="200"/>
        <w:rPr>
          <w:rFonts w:ascii="宋体" w:hAnsi="Calibri" w:eastAsia="宋体" w:cs="Arial"/>
          <w:b w:val="0"/>
          <w:bCs/>
          <w:color w:val="auto"/>
          <w:kern w:val="0"/>
          <w:sz w:val="24"/>
          <w:szCs w:val="24"/>
          <w:highlight w:val="none"/>
        </w:rPr>
      </w:pPr>
      <w:r>
        <w:rPr>
          <w:rFonts w:hint="eastAsia" w:ascii="宋体" w:hAnsi="宋体" w:cs="宋体"/>
          <w:b w:val="0"/>
          <w:bCs/>
          <w:color w:val="auto"/>
          <w:kern w:val="0"/>
          <w:sz w:val="24"/>
          <w:szCs w:val="24"/>
          <w:highlight w:val="none"/>
          <w:lang w:val="en-US" w:eastAsia="zh-CN"/>
        </w:rPr>
        <w:t>4</w:t>
      </w:r>
      <w:r>
        <w:rPr>
          <w:rFonts w:ascii="宋体" w:hAnsi="宋体" w:cs="宋体"/>
          <w:b w:val="0"/>
          <w:bCs/>
          <w:color w:val="auto"/>
          <w:kern w:val="0"/>
          <w:sz w:val="24"/>
          <w:szCs w:val="24"/>
          <w:highlight w:val="none"/>
        </w:rPr>
        <w:t>.3</w:t>
      </w:r>
      <w:r>
        <w:rPr>
          <w:rFonts w:hint="eastAsia" w:ascii="宋体" w:hAnsi="宋体" w:cs="宋体"/>
          <w:b w:val="0"/>
          <w:bCs/>
          <w:color w:val="auto"/>
          <w:kern w:val="0"/>
          <w:sz w:val="24"/>
          <w:szCs w:val="24"/>
          <w:highlight w:val="none"/>
          <w:lang w:val="en-US" w:eastAsia="zh-CN"/>
        </w:rPr>
        <w:t>.3</w:t>
      </w:r>
      <w:r>
        <w:rPr>
          <w:rFonts w:ascii="宋体" w:hAnsi="宋体" w:cs="宋体"/>
          <w:b w:val="0"/>
          <w:bCs/>
          <w:color w:val="auto"/>
          <w:kern w:val="0"/>
          <w:sz w:val="24"/>
          <w:szCs w:val="24"/>
          <w:highlight w:val="none"/>
        </w:rPr>
        <w:t xml:space="preserve"> </w:t>
      </w:r>
      <w:r>
        <w:rPr>
          <w:rFonts w:hint="eastAsia" w:ascii="宋体" w:hAnsi="宋体" w:cs="宋体"/>
          <w:b w:val="0"/>
          <w:bCs/>
          <w:color w:val="auto"/>
          <w:kern w:val="0"/>
          <w:sz w:val="24"/>
          <w:szCs w:val="24"/>
          <w:highlight w:val="none"/>
          <w:lang w:eastAsia="zh-CN"/>
        </w:rPr>
        <w:t>供应商</w:t>
      </w:r>
      <w:r>
        <w:rPr>
          <w:rFonts w:hint="eastAsia" w:ascii="宋体" w:hAnsi="宋体" w:cs="宋体"/>
          <w:b w:val="0"/>
          <w:bCs/>
          <w:color w:val="auto"/>
          <w:kern w:val="0"/>
          <w:sz w:val="24"/>
          <w:szCs w:val="24"/>
          <w:highlight w:val="none"/>
        </w:rPr>
        <w:t>不得在开标时间起至投标有效期期满前撤回</w:t>
      </w:r>
      <w:r>
        <w:rPr>
          <w:rFonts w:hint="eastAsia" w:ascii="宋体" w:hAnsi="宋体" w:cs="宋体"/>
          <w:b w:val="0"/>
          <w:bCs/>
          <w:color w:val="auto"/>
          <w:kern w:val="0"/>
          <w:sz w:val="24"/>
          <w:szCs w:val="24"/>
          <w:highlight w:val="none"/>
          <w:lang w:eastAsia="zh-CN"/>
        </w:rPr>
        <w:t>响应文件</w:t>
      </w:r>
      <w:r>
        <w:rPr>
          <w:rFonts w:hint="eastAsia" w:ascii="宋体" w:hAnsi="宋体" w:cs="宋体"/>
          <w:b w:val="0"/>
          <w:bCs/>
          <w:color w:val="auto"/>
          <w:kern w:val="0"/>
          <w:sz w:val="24"/>
          <w:szCs w:val="24"/>
          <w:highlight w:val="none"/>
        </w:rPr>
        <w:t>。</w:t>
      </w:r>
    </w:p>
    <w:p>
      <w:pPr>
        <w:tabs>
          <w:tab w:val="center" w:pos="4832"/>
          <w:tab w:val="left" w:pos="7140"/>
        </w:tabs>
        <w:spacing w:line="360" w:lineRule="auto"/>
        <w:ind w:firstLine="472" w:firstLineChars="196"/>
        <w:jc w:val="left"/>
        <w:outlineLvl w:val="1"/>
        <w:rPr>
          <w:rFonts w:ascii="宋体" w:hAnsi="Calibri" w:eastAsia="宋体" w:cs="宋体"/>
          <w:b/>
          <w:color w:val="auto"/>
          <w:sz w:val="24"/>
          <w:szCs w:val="24"/>
          <w:highlight w:val="none"/>
        </w:rPr>
      </w:pPr>
      <w:bookmarkStart w:id="13" w:name="_BookMark_8"/>
      <w:bookmarkEnd w:id="13"/>
      <w:bookmarkStart w:id="14" w:name="_BookMark_7"/>
      <w:bookmarkEnd w:id="14"/>
      <w:bookmarkStart w:id="15" w:name="_Toc2177"/>
      <w:r>
        <w:rPr>
          <w:rFonts w:ascii="宋体" w:hAnsi="宋体" w:eastAsia="宋体" w:cs="宋体"/>
          <w:b/>
          <w:color w:val="auto"/>
          <w:sz w:val="24"/>
          <w:szCs w:val="24"/>
          <w:highlight w:val="none"/>
        </w:rPr>
        <w:t>5</w:t>
      </w:r>
      <w:r>
        <w:rPr>
          <w:rFonts w:hint="eastAsia" w:ascii="宋体" w:hAnsi="宋体" w:eastAsia="宋体" w:cs="宋体"/>
          <w:b/>
          <w:color w:val="auto"/>
          <w:sz w:val="24"/>
          <w:szCs w:val="24"/>
          <w:highlight w:val="none"/>
        </w:rPr>
        <w:t>．开标</w:t>
      </w:r>
      <w:bookmarkEnd w:id="15"/>
    </w:p>
    <w:p>
      <w:pPr>
        <w:autoSpaceDE w:val="0"/>
        <w:autoSpaceDN w:val="0"/>
        <w:spacing w:line="360" w:lineRule="auto"/>
        <w:ind w:firstLine="480" w:firstLineChars="200"/>
        <w:jc w:val="left"/>
        <w:rPr>
          <w:rFonts w:ascii="宋体" w:hAnsi="宋体" w:cs="宋体"/>
          <w:color w:val="auto"/>
          <w:kern w:val="0"/>
          <w:sz w:val="24"/>
          <w:szCs w:val="24"/>
          <w:highlight w:val="none"/>
        </w:rPr>
      </w:pPr>
      <w:bookmarkStart w:id="16" w:name="_BookMark_9"/>
      <w:bookmarkEnd w:id="16"/>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 xml:space="preserve">.1 </w:t>
      </w:r>
      <w:r>
        <w:rPr>
          <w:rFonts w:hint="eastAsia" w:ascii="宋体" w:hAnsi="宋体" w:cs="宋体"/>
          <w:color w:val="auto"/>
          <w:kern w:val="0"/>
          <w:sz w:val="24"/>
          <w:szCs w:val="24"/>
          <w:highlight w:val="none"/>
        </w:rPr>
        <w:t>采购代理机构将按照</w:t>
      </w:r>
      <w:r>
        <w:rPr>
          <w:rFonts w:hint="eastAsia" w:ascii="宋体" w:hAnsi="宋体" w:cs="宋体"/>
          <w:color w:val="auto"/>
          <w:kern w:val="0"/>
          <w:sz w:val="24"/>
          <w:szCs w:val="24"/>
          <w:highlight w:val="none"/>
          <w:lang w:eastAsia="zh-CN"/>
        </w:rPr>
        <w:t>竞争性磋商文件</w:t>
      </w:r>
      <w:r>
        <w:rPr>
          <w:rFonts w:hint="eastAsia" w:ascii="宋体" w:hAnsi="宋体" w:cs="宋体"/>
          <w:color w:val="auto"/>
          <w:kern w:val="0"/>
          <w:sz w:val="24"/>
          <w:szCs w:val="24"/>
          <w:highlight w:val="none"/>
        </w:rPr>
        <w:t>规定的时间通过“政府采购云平台”组织开标、解密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，所有</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均应当准时在线参加开标会。</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如不准时在线参加开标会的，视同认可开标结果，同时</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因未在线参加开标而导致</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无法按时解密等一切后果由</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自己承担。</w:t>
      </w:r>
    </w:p>
    <w:p>
      <w:pPr>
        <w:autoSpaceDE w:val="0"/>
        <w:autoSpaceDN w:val="0"/>
        <w:spacing w:line="360" w:lineRule="auto"/>
        <w:ind w:firstLine="480" w:firstLineChars="200"/>
        <w:jc w:val="left"/>
        <w:rPr>
          <w:rFonts w:ascii="宋体" w:hAnsi="宋体" w:cs="宋体"/>
          <w:b/>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2</w:t>
      </w:r>
      <w:r>
        <w:rPr>
          <w:rFonts w:ascii="宋体" w:hAnsi="宋体" w:cs="宋体"/>
          <w:color w:val="auto"/>
          <w:kern w:val="0"/>
          <w:sz w:val="24"/>
          <w:szCs w:val="24"/>
          <w:highlight w:val="none"/>
        </w:rPr>
        <w:t xml:space="preserve"> </w:t>
      </w:r>
      <w:r>
        <w:rPr>
          <w:rFonts w:hint="eastAsia" w:ascii="宋体" w:hAnsi="宋体" w:cs="宋体"/>
          <w:color w:val="auto"/>
          <w:kern w:val="0"/>
          <w:sz w:val="24"/>
          <w:szCs w:val="24"/>
          <w:highlight w:val="none"/>
        </w:rPr>
        <w:t>采购代理机构将向各</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发出电子加密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【开始解密】通知，</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应在通知后30分钟内完成在线解密工作。</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在规定的时间内无法完成已递交的“电子加密</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”解密</w:t>
      </w:r>
      <w:r>
        <w:rPr>
          <w:rFonts w:hint="eastAsia" w:ascii="宋体" w:hAnsi="宋体" w:cs="宋体"/>
          <w:b/>
          <w:color w:val="auto"/>
          <w:kern w:val="0"/>
          <w:sz w:val="24"/>
          <w:szCs w:val="24"/>
          <w:highlight w:val="none"/>
        </w:rPr>
        <w:t>，其</w:t>
      </w:r>
      <w:r>
        <w:rPr>
          <w:rFonts w:hint="eastAsia" w:ascii="宋体" w:hAnsi="宋体" w:cs="宋体"/>
          <w:b/>
          <w:color w:val="auto"/>
          <w:kern w:val="0"/>
          <w:sz w:val="24"/>
          <w:szCs w:val="24"/>
          <w:highlight w:val="none"/>
          <w:lang w:eastAsia="zh-CN"/>
        </w:rPr>
        <w:t>响应文件</w:t>
      </w:r>
      <w:r>
        <w:rPr>
          <w:rFonts w:hint="eastAsia" w:ascii="宋体" w:hAnsi="宋体" w:cs="宋体"/>
          <w:b/>
          <w:color w:val="auto"/>
          <w:kern w:val="0"/>
          <w:sz w:val="24"/>
          <w:szCs w:val="24"/>
          <w:highlight w:val="none"/>
        </w:rPr>
        <w:t>视为无效</w:t>
      </w:r>
      <w:r>
        <w:rPr>
          <w:rFonts w:hint="eastAsia" w:ascii="宋体" w:hAnsi="宋体" w:cs="宋体"/>
          <w:b/>
          <w:color w:val="auto"/>
          <w:kern w:val="0"/>
          <w:sz w:val="24"/>
          <w:szCs w:val="24"/>
          <w:highlight w:val="none"/>
          <w:lang w:eastAsia="zh-CN"/>
        </w:rPr>
        <w:t>响应文件</w:t>
      </w:r>
      <w:r>
        <w:rPr>
          <w:rFonts w:hint="eastAsia" w:ascii="宋体" w:hAnsi="宋体" w:cs="宋体"/>
          <w:b/>
          <w:color w:val="auto"/>
          <w:kern w:val="0"/>
          <w:sz w:val="24"/>
          <w:szCs w:val="24"/>
          <w:highlight w:val="none"/>
        </w:rPr>
        <w:t>。</w:t>
      </w:r>
    </w:p>
    <w:p>
      <w:pPr>
        <w:autoSpaceDE w:val="0"/>
        <w:autoSpaceDN w:val="0"/>
        <w:spacing w:line="360" w:lineRule="auto"/>
        <w:ind w:firstLine="480" w:firstLineChars="200"/>
        <w:jc w:val="left"/>
        <w:rPr>
          <w:rFonts w:ascii="宋体" w:cs="宋体"/>
          <w:color w:val="auto"/>
          <w:kern w:val="0"/>
          <w:sz w:val="24"/>
          <w:szCs w:val="24"/>
          <w:highlight w:val="none"/>
        </w:rPr>
      </w:pPr>
      <w:r>
        <w:rPr>
          <w:rFonts w:hint="eastAsia" w:ascii="宋体" w:hAnsi="宋体" w:cs="宋体"/>
          <w:color w:val="auto"/>
          <w:kern w:val="0"/>
          <w:sz w:val="24"/>
          <w:szCs w:val="24"/>
          <w:highlight w:val="none"/>
          <w:lang w:val="en-US" w:eastAsia="zh-CN"/>
        </w:rPr>
        <w:t>5</w:t>
      </w:r>
      <w:r>
        <w:rPr>
          <w:rFonts w:ascii="宋体" w:hAnsi="宋体" w:cs="宋体"/>
          <w:color w:val="auto"/>
          <w:kern w:val="0"/>
          <w:sz w:val="24"/>
          <w:szCs w:val="24"/>
          <w:highlight w:val="none"/>
        </w:rPr>
        <w:t>.</w:t>
      </w:r>
      <w:r>
        <w:rPr>
          <w:rFonts w:hint="eastAsia" w:ascii="宋体" w:hAnsi="宋体" w:cs="宋体"/>
          <w:color w:val="auto"/>
          <w:kern w:val="0"/>
          <w:sz w:val="24"/>
          <w:szCs w:val="24"/>
          <w:highlight w:val="none"/>
        </w:rPr>
        <w:t>3 开标结束后由采购人或采购代理机构对</w:t>
      </w:r>
      <w:r>
        <w:rPr>
          <w:rFonts w:hint="eastAsia" w:ascii="宋体" w:hAnsi="宋体" w:cs="宋体"/>
          <w:color w:val="auto"/>
          <w:kern w:val="0"/>
          <w:sz w:val="24"/>
          <w:szCs w:val="24"/>
          <w:highlight w:val="none"/>
          <w:lang w:eastAsia="zh-CN"/>
        </w:rPr>
        <w:t>供应商</w:t>
      </w:r>
      <w:r>
        <w:rPr>
          <w:rFonts w:hint="eastAsia" w:ascii="宋体" w:hAnsi="宋体" w:cs="宋体"/>
          <w:color w:val="auto"/>
          <w:kern w:val="0"/>
          <w:sz w:val="24"/>
          <w:szCs w:val="24"/>
          <w:highlight w:val="none"/>
        </w:rPr>
        <w:t>已解密的电子</w:t>
      </w:r>
      <w:r>
        <w:rPr>
          <w:rFonts w:hint="eastAsia" w:ascii="宋体" w:hAnsi="宋体" w:cs="宋体"/>
          <w:color w:val="auto"/>
          <w:kern w:val="0"/>
          <w:sz w:val="24"/>
          <w:szCs w:val="24"/>
          <w:highlight w:val="none"/>
          <w:lang w:eastAsia="zh-CN"/>
        </w:rPr>
        <w:t>响应文件</w:t>
      </w:r>
      <w:r>
        <w:rPr>
          <w:rFonts w:hint="eastAsia" w:ascii="宋体" w:hAnsi="宋体" w:cs="宋体"/>
          <w:color w:val="auto"/>
          <w:kern w:val="0"/>
          <w:sz w:val="24"/>
          <w:szCs w:val="24"/>
          <w:highlight w:val="none"/>
        </w:rPr>
        <w:t>进行资格审查（详见资格审查标准）。</w:t>
      </w:r>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17" w:name="_Toc2086"/>
      <w:r>
        <w:rPr>
          <w:rFonts w:ascii="宋体" w:hAnsi="宋体" w:eastAsia="宋体" w:cs="宋体"/>
          <w:b/>
          <w:sz w:val="24"/>
          <w:szCs w:val="24"/>
          <w:highlight w:val="none"/>
        </w:rPr>
        <w:t>6</w:t>
      </w:r>
      <w:r>
        <w:rPr>
          <w:rFonts w:hint="eastAsia" w:ascii="宋体" w:hAnsi="宋体" w:eastAsia="宋体" w:cs="宋体"/>
          <w:b/>
          <w:sz w:val="24"/>
          <w:szCs w:val="24"/>
          <w:highlight w:val="none"/>
        </w:rPr>
        <w:t>．评标</w:t>
      </w:r>
      <w:bookmarkEnd w:id="17"/>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6.1 </w:t>
      </w:r>
      <w:r>
        <w:rPr>
          <w:rFonts w:hint="eastAsia" w:ascii="宋体" w:hAnsi="宋体" w:eastAsia="宋体" w:cs="Arial"/>
          <w:kern w:val="0"/>
          <w:sz w:val="24"/>
          <w:szCs w:val="24"/>
          <w:highlight w:val="none"/>
        </w:rPr>
        <w:t>磋商小组</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6.1.1 </w:t>
      </w:r>
      <w:r>
        <w:rPr>
          <w:rFonts w:hint="eastAsia" w:ascii="宋体" w:hAnsi="宋体" w:eastAsia="宋体" w:cs="Arial"/>
          <w:kern w:val="0"/>
          <w:sz w:val="24"/>
          <w:szCs w:val="24"/>
          <w:highlight w:val="none"/>
        </w:rPr>
        <w:t>评标由采购人按照《政府采购评审专家管理办法》财库〔2016〕198号，依法组建的磋商小组负责。磋商小组负责评标工作，并向采购人提交书面评标报告。</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6.1.2 </w:t>
      </w:r>
      <w:r>
        <w:rPr>
          <w:rFonts w:hint="eastAsia" w:ascii="宋体" w:hAnsi="宋体" w:eastAsia="宋体" w:cs="Arial"/>
          <w:kern w:val="0"/>
          <w:sz w:val="24"/>
          <w:szCs w:val="24"/>
          <w:highlight w:val="none"/>
        </w:rPr>
        <w:t>磋商小组成员有下列情形之一的，应当回避：</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w:t>
      </w:r>
      <w:r>
        <w:rPr>
          <w:rFonts w:hint="eastAsia" w:ascii="宋体" w:hAnsi="Calibri" w:eastAsia="宋体" w:cs="Arial"/>
          <w:kern w:val="0"/>
          <w:sz w:val="24"/>
          <w:szCs w:val="24"/>
          <w:highlight w:val="none"/>
        </w:rPr>
        <w:t>参加采购活动前三年内,与供应商存在劳动关系,或者担任过供应商的董事、监事,或者是供应商的控股股东或实际控制人。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w:t>
      </w:r>
      <w:r>
        <w:rPr>
          <w:rFonts w:hint="eastAsia" w:ascii="宋体" w:hAnsi="Calibri" w:eastAsia="宋体" w:cs="Arial"/>
          <w:kern w:val="0"/>
          <w:sz w:val="24"/>
          <w:szCs w:val="24"/>
          <w:highlight w:val="none"/>
        </w:rPr>
        <w:t>与供应商的法定代表人或者负责人有夫妻、直系血亲、三代以内旁系血亲或者近姻亲关系。</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w:t>
      </w:r>
      <w:r>
        <w:rPr>
          <w:rFonts w:hint="eastAsia" w:ascii="宋体" w:hAnsi="Calibri" w:eastAsia="宋体" w:cs="Arial"/>
          <w:kern w:val="0"/>
          <w:sz w:val="24"/>
          <w:szCs w:val="24"/>
          <w:highlight w:val="none"/>
        </w:rPr>
        <w:t>与供应商有其他可能影响政府采购活动公平、公正进行的关系。</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6.2 </w:t>
      </w:r>
      <w:r>
        <w:rPr>
          <w:rFonts w:hint="eastAsia" w:ascii="宋体" w:hAnsi="宋体" w:eastAsia="宋体" w:cs="Arial"/>
          <w:kern w:val="0"/>
          <w:sz w:val="24"/>
          <w:szCs w:val="24"/>
          <w:highlight w:val="none"/>
        </w:rPr>
        <w:t>评标原则</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评标活动遵循公平、公正、科学和择优的原则。</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6.3 </w:t>
      </w:r>
      <w:r>
        <w:rPr>
          <w:rFonts w:hint="eastAsia" w:ascii="宋体" w:hAnsi="宋体" w:eastAsia="宋体" w:cs="Arial"/>
          <w:kern w:val="0"/>
          <w:sz w:val="24"/>
          <w:szCs w:val="24"/>
          <w:highlight w:val="none"/>
        </w:rPr>
        <w:t>评标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磋商小组按照竞争性磋商文件中规定的方法、评审因素、标准和程序对竞争性磋商响应文件进行评审。</w:t>
      </w:r>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18" w:name="_BookMark_10"/>
      <w:bookmarkEnd w:id="18"/>
      <w:bookmarkStart w:id="19" w:name="_Toc28762"/>
      <w:r>
        <w:rPr>
          <w:rFonts w:ascii="宋体" w:hAnsi="宋体" w:eastAsia="宋体" w:cs="宋体"/>
          <w:b/>
          <w:sz w:val="24"/>
          <w:szCs w:val="24"/>
          <w:highlight w:val="none"/>
        </w:rPr>
        <w:t>7</w:t>
      </w:r>
      <w:r>
        <w:rPr>
          <w:rFonts w:hint="eastAsia" w:ascii="宋体" w:hAnsi="宋体" w:eastAsia="宋体" w:cs="宋体"/>
          <w:b/>
          <w:sz w:val="24"/>
          <w:szCs w:val="24"/>
          <w:highlight w:val="none"/>
        </w:rPr>
        <w:t>．定标及合同授予</w:t>
      </w:r>
      <w:bookmarkEnd w:id="19"/>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7.1 </w:t>
      </w:r>
      <w:r>
        <w:rPr>
          <w:rFonts w:hint="eastAsia" w:ascii="宋体" w:hAnsi="宋体" w:eastAsia="宋体" w:cs="Arial"/>
          <w:kern w:val="0"/>
          <w:sz w:val="24"/>
          <w:szCs w:val="24"/>
          <w:highlight w:val="none"/>
        </w:rPr>
        <w:t>定标方法</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7.1.1 </w:t>
      </w:r>
      <w:r>
        <w:rPr>
          <w:rFonts w:hint="eastAsia" w:ascii="宋体" w:hAnsi="宋体" w:eastAsia="宋体" w:cs="Arial"/>
          <w:kern w:val="0"/>
          <w:sz w:val="24"/>
          <w:szCs w:val="24"/>
          <w:highlight w:val="none"/>
        </w:rPr>
        <w:t>评标活动遵循公平、公正、科学和择优的原则。磋商小组按照竞争性磋商文件中规定的方法、评审因素、标准和程序对竞争性磋商响应文件进行评审，并按供应商须知前附表的规定向采购人推荐成交候选人。采购人依据磋商小组推荐的成交候选人确定成交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7.1.</w:t>
      </w:r>
      <w:r>
        <w:rPr>
          <w:rFonts w:hint="eastAsia" w:ascii="宋体" w:hAnsi="宋体" w:eastAsia="宋体" w:cs="Arial"/>
          <w:kern w:val="0"/>
          <w:sz w:val="24"/>
          <w:szCs w:val="24"/>
          <w:highlight w:val="none"/>
        </w:rPr>
        <w:t>2 采购人从成交候选人中确定出成交人的原则：采购人应当确定综合得分排名第一的成交候选人为成交人。排名第一的成交候选人放弃中标、因不可抗力不能履行合同，不按照竞争性磋商文件要求提交履约保证金、或者被查实存在影响中标结果的违法行为等情形，不符合中标条件的，采购人可以按照磋商小组提出的成交候选人名单排名依次确定其他成交候选人为成交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7.2 </w:t>
      </w:r>
      <w:r>
        <w:rPr>
          <w:rFonts w:hint="eastAsia" w:ascii="宋体" w:hAnsi="宋体" w:eastAsia="宋体" w:cs="Arial"/>
          <w:kern w:val="0"/>
          <w:sz w:val="24"/>
          <w:szCs w:val="24"/>
          <w:highlight w:val="none"/>
        </w:rPr>
        <w:t>发出中标通知书</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在投标有效期内，中标供应商确定后，采购人或者</w:t>
      </w:r>
      <w:r>
        <w:rPr>
          <w:rFonts w:ascii="宋体" w:hAnsi="宋体" w:eastAsia="宋体" w:cs="Arial"/>
          <w:kern w:val="0"/>
          <w:sz w:val="24"/>
          <w:szCs w:val="24"/>
          <w:highlight w:val="none"/>
        </w:rPr>
        <w:t>采购代理机构</w:t>
      </w:r>
      <w:r>
        <w:rPr>
          <w:rFonts w:hint="eastAsia" w:ascii="宋体" w:hAnsi="宋体" w:eastAsia="宋体" w:cs="Arial"/>
          <w:kern w:val="0"/>
          <w:sz w:val="24"/>
          <w:szCs w:val="24"/>
          <w:highlight w:val="none"/>
        </w:rPr>
        <w:t>发布</w:t>
      </w:r>
      <w:r>
        <w:rPr>
          <w:rFonts w:ascii="宋体" w:hAnsi="宋体" w:eastAsia="宋体" w:cs="Arial"/>
          <w:kern w:val="0"/>
          <w:sz w:val="24"/>
          <w:szCs w:val="24"/>
          <w:highlight w:val="none"/>
        </w:rPr>
        <w:t>中标公告</w:t>
      </w:r>
      <w:r>
        <w:rPr>
          <w:rFonts w:hint="eastAsia" w:ascii="宋体" w:hAnsi="宋体" w:eastAsia="宋体" w:cs="Arial"/>
          <w:kern w:val="0"/>
          <w:sz w:val="24"/>
          <w:szCs w:val="24"/>
          <w:highlight w:val="none"/>
        </w:rPr>
        <w:t>。在公告</w:t>
      </w:r>
      <w:r>
        <w:rPr>
          <w:rFonts w:ascii="宋体" w:hAnsi="宋体" w:eastAsia="宋体" w:cs="Arial"/>
          <w:kern w:val="0"/>
          <w:sz w:val="24"/>
          <w:szCs w:val="24"/>
          <w:highlight w:val="none"/>
        </w:rPr>
        <w:t>中标结果的同时</w:t>
      </w:r>
      <w:r>
        <w:rPr>
          <w:rFonts w:hint="eastAsia" w:ascii="宋体" w:hAnsi="宋体" w:eastAsia="宋体" w:cs="Arial"/>
          <w:kern w:val="0"/>
          <w:sz w:val="24"/>
          <w:szCs w:val="24"/>
          <w:highlight w:val="none"/>
        </w:rPr>
        <w:t>，向中标供应商发出中标通知书，中标通知书是合同的组成部分。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3</w:t>
      </w:r>
      <w:r>
        <w:rPr>
          <w:rFonts w:ascii="宋体" w:hAnsi="宋体" w:eastAsia="宋体" w:cs="Arial"/>
          <w:kern w:val="0"/>
          <w:sz w:val="24"/>
          <w:szCs w:val="24"/>
          <w:highlight w:val="none"/>
        </w:rPr>
        <w:t xml:space="preserve"> </w:t>
      </w:r>
      <w:r>
        <w:rPr>
          <w:rFonts w:hint="eastAsia" w:ascii="宋体" w:hAnsi="宋体" w:eastAsia="宋体" w:cs="Arial"/>
          <w:kern w:val="0"/>
          <w:sz w:val="24"/>
          <w:szCs w:val="24"/>
          <w:highlight w:val="none"/>
        </w:rPr>
        <w:t>履约保证金</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3</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在签订合同前，成交人应按供应商须知前附表规定的金额、形式向采购人提交履约保证金。联合体中标的，其履约保证金由牵头人提交，并应符合供应商须知前附表的规定。</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成交人不能按本章第</w:t>
      </w: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3</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款要求提交履约保证金的，视为放弃中标，其磋商保证金不予退还；给采购人造成的损失超过磋商保证金数额的，成交人还应当对超过部分予以赔偿。</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 xml:space="preserve">4 </w:t>
      </w:r>
      <w:r>
        <w:rPr>
          <w:rFonts w:hint="eastAsia" w:ascii="宋体" w:hAnsi="宋体" w:eastAsia="宋体" w:cs="Arial"/>
          <w:kern w:val="0"/>
          <w:sz w:val="24"/>
          <w:szCs w:val="24"/>
          <w:highlight w:val="none"/>
        </w:rPr>
        <w:t>签订合同</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4</w:t>
      </w:r>
      <w:r>
        <w:rPr>
          <w:rFonts w:ascii="宋体" w:hAnsi="宋体" w:eastAsia="宋体" w:cs="Arial"/>
          <w:kern w:val="0"/>
          <w:sz w:val="24"/>
          <w:szCs w:val="24"/>
          <w:highlight w:val="none"/>
        </w:rPr>
        <w:t>.1</w:t>
      </w:r>
      <w:r>
        <w:rPr>
          <w:rFonts w:hint="eastAsia" w:ascii="宋体" w:hAnsi="Calibri" w:eastAsia="宋体" w:cs="Arial"/>
          <w:kern w:val="0"/>
          <w:sz w:val="24"/>
          <w:szCs w:val="24"/>
          <w:highlight w:val="none"/>
        </w:rPr>
        <w:t>采购人应当自成交通知书发出之日起30日内，按照竞争性磋商文件和成交人竞争性磋商响应文件的规定，与成交人签订书面合同。所签订的合同不得对竞争性磋商文件确定的事项和成交人竞争性磋商响应文件作实质性修改。采购人不得向成交人提出任何不合理的要求作为签订合同的条件。</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7.</w:t>
      </w:r>
      <w:r>
        <w:rPr>
          <w:rFonts w:hint="eastAsia" w:ascii="宋体" w:hAnsi="宋体" w:eastAsia="宋体" w:cs="Arial"/>
          <w:kern w:val="0"/>
          <w:sz w:val="24"/>
          <w:szCs w:val="24"/>
          <w:highlight w:val="none"/>
          <w:lang w:val="en-US" w:eastAsia="zh-CN"/>
        </w:rPr>
        <w:t>4</w:t>
      </w:r>
      <w:r>
        <w:rPr>
          <w:rFonts w:hint="eastAsia" w:ascii="宋体" w:hAnsi="宋体" w:eastAsia="宋体" w:cs="Arial"/>
          <w:kern w:val="0"/>
          <w:sz w:val="24"/>
          <w:szCs w:val="24"/>
          <w:highlight w:val="none"/>
        </w:rPr>
        <w:t>.2发出成交通知书后，采购人无正当理由拒签合同的，给成交人造成损失的，还应当赔偿成交人损失。</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Calibri" w:eastAsia="宋体" w:cs="Arial"/>
          <w:kern w:val="0"/>
          <w:sz w:val="24"/>
          <w:szCs w:val="24"/>
          <w:highlight w:val="none"/>
        </w:rPr>
        <w:t>7.</w:t>
      </w:r>
      <w:r>
        <w:rPr>
          <w:rFonts w:hint="eastAsia" w:ascii="宋体" w:hAnsi="Calibri" w:eastAsia="宋体" w:cs="Arial"/>
          <w:kern w:val="0"/>
          <w:sz w:val="24"/>
          <w:szCs w:val="24"/>
          <w:highlight w:val="none"/>
          <w:lang w:val="en-US" w:eastAsia="zh-CN"/>
        </w:rPr>
        <w:t>4</w:t>
      </w:r>
      <w:r>
        <w:rPr>
          <w:rFonts w:ascii="宋体" w:hAnsi="Calibri" w:eastAsia="宋体" w:cs="Arial"/>
          <w:kern w:val="0"/>
          <w:sz w:val="24"/>
          <w:szCs w:val="24"/>
          <w:highlight w:val="none"/>
        </w:rPr>
        <w:t>.</w:t>
      </w:r>
      <w:r>
        <w:rPr>
          <w:rFonts w:hint="eastAsia" w:ascii="宋体" w:hAnsi="Calibri" w:eastAsia="宋体" w:cs="Arial"/>
          <w:kern w:val="0"/>
          <w:sz w:val="24"/>
          <w:szCs w:val="24"/>
          <w:highlight w:val="none"/>
        </w:rPr>
        <w:t>3 发出成交通知书后，成交人无正当理由拒签合同的，采购人取消其中标资格，其磋商保证金不予退还；给采购人造成的损失超过磋商保证金数额的，成交人还应当对超过部分予以赔偿。</w:t>
      </w:r>
    </w:p>
    <w:p>
      <w:pPr>
        <w:tabs>
          <w:tab w:val="center" w:pos="4832"/>
          <w:tab w:val="left" w:pos="7140"/>
        </w:tabs>
        <w:spacing w:line="360" w:lineRule="auto"/>
        <w:ind w:firstLine="472" w:firstLineChars="196"/>
        <w:jc w:val="left"/>
        <w:outlineLvl w:val="1"/>
        <w:rPr>
          <w:rFonts w:ascii="宋体" w:hAnsi="Calibri" w:eastAsia="宋体" w:cs="宋体"/>
          <w:b/>
          <w:sz w:val="24"/>
          <w:szCs w:val="24"/>
          <w:highlight w:val="none"/>
        </w:rPr>
      </w:pPr>
      <w:bookmarkStart w:id="20" w:name="_BookMark_11"/>
      <w:bookmarkEnd w:id="20"/>
      <w:bookmarkStart w:id="21" w:name="_Toc12678"/>
      <w:r>
        <w:rPr>
          <w:rFonts w:ascii="宋体" w:hAnsi="宋体" w:eastAsia="宋体" w:cs="宋体"/>
          <w:b/>
          <w:sz w:val="24"/>
          <w:szCs w:val="24"/>
          <w:highlight w:val="none"/>
        </w:rPr>
        <w:t>8</w:t>
      </w:r>
      <w:r>
        <w:rPr>
          <w:rFonts w:hint="eastAsia" w:ascii="宋体" w:hAnsi="宋体" w:eastAsia="宋体" w:cs="宋体"/>
          <w:b/>
          <w:sz w:val="24"/>
          <w:szCs w:val="24"/>
          <w:highlight w:val="none"/>
        </w:rPr>
        <w:t>．纪律和监督</w:t>
      </w:r>
      <w:bookmarkEnd w:id="21"/>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8.1 </w:t>
      </w:r>
      <w:r>
        <w:rPr>
          <w:rFonts w:hint="eastAsia" w:ascii="宋体" w:hAnsi="宋体" w:eastAsia="宋体" w:cs="Arial"/>
          <w:kern w:val="0"/>
          <w:sz w:val="24"/>
          <w:szCs w:val="24"/>
          <w:highlight w:val="none"/>
        </w:rPr>
        <w:t>对采购人的纪律要求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采购人不得</w:t>
      </w:r>
      <w:r>
        <w:rPr>
          <w:rFonts w:hint="eastAsia" w:ascii="宋体" w:hAnsi="宋体" w:eastAsia="宋体" w:cs="Arial"/>
          <w:kern w:val="0"/>
          <w:sz w:val="24"/>
          <w:szCs w:val="24"/>
          <w:highlight w:val="none"/>
          <w:lang w:eastAsia="zh-CN"/>
        </w:rPr>
        <w:t>泄露</w:t>
      </w:r>
      <w:r>
        <w:rPr>
          <w:rFonts w:hint="eastAsia" w:ascii="宋体" w:hAnsi="宋体" w:eastAsia="宋体" w:cs="Arial"/>
          <w:kern w:val="0"/>
          <w:sz w:val="24"/>
          <w:szCs w:val="24"/>
          <w:highlight w:val="none"/>
        </w:rPr>
        <w:t>招标投标活动中应当保密的情况和资料，不得与供应商串通损害国家利益、社会公共利益或者他人合法权益。</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8.2 </w:t>
      </w:r>
      <w:r>
        <w:rPr>
          <w:rFonts w:hint="eastAsia" w:ascii="宋体" w:hAnsi="宋体" w:eastAsia="宋体" w:cs="Arial"/>
          <w:kern w:val="0"/>
          <w:sz w:val="24"/>
          <w:szCs w:val="24"/>
          <w:highlight w:val="none"/>
        </w:rPr>
        <w:t>对供应商的纪律要求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供应商不得相互串通投标或者与采购人串通投标，不得向采购人或者磋商小组成员行贿谋取中标，不得以他人名义投标或者以其他方式弄虚作假骗取中标；供应商不得以任何方式干扰、影响评标工作。</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8.3 </w:t>
      </w:r>
      <w:r>
        <w:rPr>
          <w:rFonts w:hint="eastAsia" w:ascii="宋体" w:hAnsi="宋体" w:eastAsia="宋体" w:cs="Arial"/>
          <w:kern w:val="0"/>
          <w:sz w:val="24"/>
          <w:szCs w:val="24"/>
          <w:highlight w:val="none"/>
        </w:rPr>
        <w:t>对磋商小组成员的纪律要求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磋商小组成员不得收受他人的财物或者其他好处，不得向他人透漏对竞争性磋商响应文件的评审和比较、成交候选人的推荐情况以及评标有关的其他情况。在评标活动中，磋商小组成员不得擅离职守，影响评标程序正常进行，不得使用评标办法没有规定的评审因素和标准进行评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8.4 </w:t>
      </w:r>
      <w:r>
        <w:rPr>
          <w:rFonts w:hint="eastAsia" w:ascii="宋体" w:hAnsi="宋体" w:eastAsia="宋体" w:cs="Arial"/>
          <w:kern w:val="0"/>
          <w:sz w:val="24"/>
          <w:szCs w:val="24"/>
          <w:highlight w:val="none"/>
        </w:rPr>
        <w:t>对与评标活动有关的工作人员的纪律要求</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与评标活动有关的工作人员不得收受他人的财物或者其他好处，不得向他人透漏对竞争性磋商响应文件的评审和比较、成交候选人的推荐情况以及评标有关的其他情况。在评标活动中，与评标活动有关的工作人员不得擅离职守，影响评标程序正常进行。</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8.5 </w:t>
      </w:r>
      <w:r>
        <w:rPr>
          <w:rFonts w:hint="eastAsia" w:ascii="宋体" w:hAnsi="宋体" w:eastAsia="宋体" w:cs="Arial"/>
          <w:kern w:val="0"/>
          <w:sz w:val="24"/>
          <w:szCs w:val="24"/>
          <w:highlight w:val="none"/>
        </w:rPr>
        <w:t>监督</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本项目的招标投标活动及其相关当事人应当接受有管辖权的监督部门依法实施的监督。</w:t>
      </w:r>
      <w:bookmarkStart w:id="22" w:name="_BookMark_12"/>
      <w:bookmarkEnd w:id="22"/>
    </w:p>
    <w:p>
      <w:pPr>
        <w:spacing w:line="360" w:lineRule="auto"/>
        <w:jc w:val="center"/>
        <w:outlineLvl w:val="0"/>
        <w:rPr>
          <w:rFonts w:ascii="宋体" w:hAnsi="宋体" w:eastAsia="宋体" w:cs="宋体"/>
          <w:b/>
          <w:sz w:val="24"/>
          <w:szCs w:val="24"/>
          <w:highlight w:val="none"/>
        </w:rPr>
      </w:pPr>
      <w:r>
        <w:rPr>
          <w:rFonts w:ascii="宋体" w:hAnsi="Calibri" w:eastAsia="宋体" w:cs="Arial"/>
          <w:bCs/>
          <w:kern w:val="0"/>
          <w:sz w:val="24"/>
          <w:szCs w:val="24"/>
          <w:highlight w:val="none"/>
        </w:rPr>
        <w:br w:type="page"/>
      </w:r>
      <w:bookmarkStart w:id="23" w:name="_Toc13078"/>
      <w:r>
        <w:rPr>
          <w:rFonts w:hint="eastAsia" w:ascii="宋体" w:hAnsi="宋体" w:eastAsia="宋体" w:cs="宋体"/>
          <w:b/>
          <w:sz w:val="24"/>
          <w:szCs w:val="24"/>
          <w:highlight w:val="none"/>
        </w:rPr>
        <w:t>第二章 评标办法</w:t>
      </w:r>
      <w:bookmarkEnd w:id="23"/>
    </w:p>
    <w:p>
      <w:pPr>
        <w:tabs>
          <w:tab w:val="center" w:pos="4832"/>
          <w:tab w:val="left" w:pos="7140"/>
        </w:tabs>
        <w:spacing w:line="360" w:lineRule="auto"/>
        <w:jc w:val="center"/>
        <w:outlineLvl w:val="2"/>
        <w:rPr>
          <w:rFonts w:ascii="宋体" w:hAnsi="宋体" w:eastAsia="宋体" w:cs="宋体"/>
          <w:b/>
          <w:sz w:val="24"/>
          <w:szCs w:val="24"/>
          <w:highlight w:val="none"/>
        </w:rPr>
      </w:pPr>
      <w:bookmarkStart w:id="24" w:name="_BookMark_1"/>
      <w:bookmarkEnd w:id="24"/>
      <w:bookmarkStart w:id="25" w:name="_Toc2014"/>
      <w:r>
        <w:rPr>
          <w:rFonts w:hint="eastAsia" w:ascii="宋体" w:hAnsi="宋体" w:eastAsia="宋体" w:cs="宋体"/>
          <w:b/>
          <w:sz w:val="24"/>
          <w:szCs w:val="24"/>
          <w:highlight w:val="none"/>
        </w:rPr>
        <w:t>评标办法前附表</w:t>
      </w:r>
      <w:bookmarkEnd w:id="25"/>
    </w:p>
    <w:tbl>
      <w:tblPr>
        <w:tblStyle w:val="4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0"/>
        <w:gridCol w:w="2772"/>
        <w:gridCol w:w="5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highlight w:val="none"/>
              </w:rPr>
            </w:pPr>
            <w:r>
              <w:rPr>
                <w:rFonts w:hint="eastAsia" w:ascii="宋体" w:hAnsi="宋体" w:eastAsia="宋体" w:cs="Times New Roman"/>
                <w:sz w:val="24"/>
                <w:szCs w:val="24"/>
                <w:highlight w:val="none"/>
              </w:rPr>
              <w:t>序号</w:t>
            </w:r>
          </w:p>
        </w:tc>
        <w:tc>
          <w:tcPr>
            <w:tcW w:w="2772"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highlight w:val="none"/>
              </w:rPr>
            </w:pPr>
            <w:r>
              <w:rPr>
                <w:rFonts w:hint="eastAsia" w:ascii="宋体" w:hAnsi="宋体" w:eastAsia="宋体" w:cs="Times New Roman"/>
                <w:sz w:val="24"/>
                <w:szCs w:val="24"/>
                <w:highlight w:val="none"/>
              </w:rPr>
              <w:t>条款内容</w:t>
            </w:r>
          </w:p>
        </w:tc>
        <w:tc>
          <w:tcPr>
            <w:tcW w:w="5744" w:type="dxa"/>
            <w:tcMar>
              <w:top w:w="0" w:type="dxa"/>
              <w:left w:w="28" w:type="dxa"/>
              <w:bottom w:w="0" w:type="dxa"/>
              <w:right w:w="28" w:type="dxa"/>
            </w:tcMar>
            <w:vAlign w:val="center"/>
          </w:tcPr>
          <w:p>
            <w:pPr>
              <w:spacing w:line="360" w:lineRule="auto"/>
              <w:jc w:val="center"/>
              <w:rPr>
                <w:rFonts w:ascii="宋体" w:hAnsi="Calibri" w:eastAsia="宋体" w:cs="Times New Roman"/>
                <w:sz w:val="24"/>
                <w:szCs w:val="24"/>
                <w:highlight w:val="none"/>
              </w:rPr>
            </w:pPr>
            <w:r>
              <w:rPr>
                <w:rFonts w:hint="eastAsia" w:ascii="宋体" w:hAnsi="宋体" w:eastAsia="宋体" w:cs="Times New Roman"/>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0"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highlight w:val="none"/>
              </w:rPr>
            </w:pPr>
            <w:r>
              <w:rPr>
                <w:rFonts w:ascii="宋体" w:hAnsi="宋体" w:eastAsia="宋体" w:cs="Times New Roman"/>
                <w:sz w:val="24"/>
                <w:szCs w:val="24"/>
                <w:highlight w:val="none"/>
              </w:rPr>
              <w:t>1</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分值构成及权重</w:t>
            </w:r>
          </w:p>
          <w:p>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w:t>
            </w:r>
            <w:r>
              <w:rPr>
                <w:rFonts w:hint="eastAsia" w:ascii="宋体" w:hAnsi="宋体" w:eastAsia="宋体" w:cs="Times New Roman"/>
                <w:sz w:val="24"/>
                <w:szCs w:val="24"/>
                <w:highlight w:val="none"/>
              </w:rPr>
              <w:t>总分</w:t>
            </w:r>
            <w:r>
              <w:rPr>
                <w:rFonts w:ascii="宋体" w:hAnsi="宋体" w:eastAsia="宋体" w:cs="Times New Roman"/>
                <w:sz w:val="24"/>
                <w:szCs w:val="24"/>
                <w:highlight w:val="none"/>
              </w:rPr>
              <w:t>100</w:t>
            </w:r>
            <w:r>
              <w:rPr>
                <w:rFonts w:hint="eastAsia" w:ascii="宋体" w:hAnsi="宋体" w:eastAsia="宋体" w:cs="Times New Roman"/>
                <w:sz w:val="24"/>
                <w:szCs w:val="24"/>
                <w:highlight w:val="none"/>
              </w:rPr>
              <w:t>分</w:t>
            </w:r>
            <w:r>
              <w:rPr>
                <w:rFonts w:ascii="宋体" w:hAnsi="宋体" w:eastAsia="宋体" w:cs="Times New Roman"/>
                <w:sz w:val="24"/>
                <w:szCs w:val="24"/>
                <w:highlight w:val="none"/>
              </w:rPr>
              <w:t>)</w:t>
            </w:r>
          </w:p>
        </w:tc>
        <w:tc>
          <w:tcPr>
            <w:tcW w:w="5744" w:type="dxa"/>
            <w:tcMar>
              <w:top w:w="0" w:type="dxa"/>
              <w:left w:w="28" w:type="dxa"/>
              <w:bottom w:w="0" w:type="dxa"/>
              <w:right w:w="28" w:type="dxa"/>
            </w:tcMar>
            <w:vAlign w:val="center"/>
          </w:tcPr>
          <w:p>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1.</w:t>
            </w:r>
            <w:r>
              <w:rPr>
                <w:rFonts w:hint="eastAsia" w:ascii="宋体" w:hAnsi="宋体" w:eastAsia="宋体" w:cs="Times New Roman"/>
                <w:sz w:val="24"/>
                <w:szCs w:val="24"/>
                <w:highlight w:val="none"/>
              </w:rPr>
              <w:t>详细评审部分权重</w:t>
            </w:r>
            <w:r>
              <w:rPr>
                <w:rFonts w:ascii="宋体" w:hAnsi="宋体" w:eastAsia="宋体" w:cs="Times New Roman"/>
                <w:sz w:val="24"/>
                <w:szCs w:val="24"/>
                <w:highlight w:val="none"/>
              </w:rPr>
              <w:t>Q1=</w:t>
            </w:r>
            <w:r>
              <w:rPr>
                <w:rFonts w:hint="eastAsia" w:ascii="宋体" w:hAnsi="宋体" w:eastAsia="宋体" w:cs="Times New Roman"/>
                <w:sz w:val="24"/>
                <w:szCs w:val="24"/>
                <w:highlight w:val="none"/>
                <w:lang w:val="en-US" w:eastAsia="zh-CN"/>
              </w:rPr>
              <w:t>9</w:t>
            </w:r>
            <w:r>
              <w:rPr>
                <w:rFonts w:ascii="宋体" w:hAnsi="宋体" w:eastAsia="宋体" w:cs="Times New Roman"/>
                <w:sz w:val="24"/>
                <w:szCs w:val="24"/>
                <w:highlight w:val="none"/>
              </w:rPr>
              <w:t>0%</w:t>
            </w:r>
          </w:p>
          <w:p>
            <w:pPr>
              <w:spacing w:line="360" w:lineRule="auto"/>
              <w:rPr>
                <w:rFonts w:ascii="宋体" w:hAnsi="宋体" w:eastAsia="宋体" w:cs="Times New Roman"/>
                <w:sz w:val="24"/>
                <w:szCs w:val="24"/>
                <w:highlight w:val="none"/>
              </w:rPr>
            </w:pPr>
            <w:r>
              <w:rPr>
                <w:rFonts w:ascii="宋体" w:hAnsi="宋体" w:eastAsia="宋体" w:cs="Times New Roman"/>
                <w:sz w:val="24"/>
                <w:szCs w:val="24"/>
                <w:highlight w:val="none"/>
              </w:rPr>
              <w:t>2.</w:t>
            </w:r>
            <w:r>
              <w:rPr>
                <w:rFonts w:hint="eastAsia" w:ascii="宋体" w:hAnsi="宋体" w:eastAsia="宋体" w:cs="Times New Roman"/>
                <w:sz w:val="24"/>
                <w:szCs w:val="24"/>
                <w:highlight w:val="none"/>
              </w:rPr>
              <w:t>投标报价权重</w:t>
            </w:r>
            <w:r>
              <w:rPr>
                <w:rFonts w:ascii="宋体" w:hAnsi="宋体" w:eastAsia="宋体" w:cs="Times New Roman"/>
                <w:sz w:val="24"/>
                <w:szCs w:val="24"/>
                <w:highlight w:val="none"/>
              </w:rPr>
              <w:t>Q2=</w:t>
            </w:r>
            <w:r>
              <w:rPr>
                <w:rFonts w:hint="eastAsia" w:ascii="宋体" w:hAnsi="宋体" w:eastAsia="宋体" w:cs="Times New Roman"/>
                <w:sz w:val="24"/>
                <w:szCs w:val="24"/>
                <w:highlight w:val="none"/>
                <w:lang w:val="en-US" w:eastAsia="zh-CN"/>
              </w:rPr>
              <w:t>1</w:t>
            </w:r>
            <w:r>
              <w:rPr>
                <w:rFonts w:ascii="宋体" w:hAnsi="宋体" w:eastAsia="宋体" w:cs="Times New Roman"/>
                <w:sz w:val="24"/>
                <w:szCs w:val="24"/>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2</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资格审查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详见《资格审查标准》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tcMar>
              <w:top w:w="0" w:type="dxa"/>
              <w:left w:w="28" w:type="dxa"/>
              <w:bottom w:w="0" w:type="dxa"/>
              <w:right w:w="28" w:type="dxa"/>
            </w:tcMar>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3</w:t>
            </w:r>
          </w:p>
        </w:tc>
        <w:tc>
          <w:tcPr>
            <w:tcW w:w="2772"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完备性及符合性审查</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详见《完备性及符合性审查标准》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5" w:hRule="atLeast"/>
          <w:jc w:val="center"/>
        </w:trPr>
        <w:tc>
          <w:tcPr>
            <w:tcW w:w="610" w:type="dxa"/>
            <w:vMerge w:val="restart"/>
            <w:tcMar>
              <w:top w:w="0" w:type="dxa"/>
              <w:left w:w="28" w:type="dxa"/>
              <w:bottom w:w="0" w:type="dxa"/>
              <w:right w:w="28" w:type="dxa"/>
            </w:tcMar>
            <w:vAlign w:val="center"/>
          </w:tcPr>
          <w:p>
            <w:pPr>
              <w:spacing w:line="360" w:lineRule="auto"/>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4</w:t>
            </w:r>
          </w:p>
        </w:tc>
        <w:tc>
          <w:tcPr>
            <w:tcW w:w="2772" w:type="dxa"/>
            <w:vMerge w:val="restart"/>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报价评审</w:t>
            </w:r>
          </w:p>
        </w:tc>
        <w:tc>
          <w:tcPr>
            <w:tcW w:w="5744" w:type="dxa"/>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r>
              <w:rPr>
                <w:rFonts w:hint="eastAsia" w:ascii="宋体" w:hAnsi="宋体" w:eastAsia="宋体" w:cs="Times New Roman"/>
                <w:sz w:val="24"/>
                <w:szCs w:val="24"/>
                <w:highlight w:val="none"/>
              </w:rPr>
              <w:t>详见《详细评审标准》及</w:t>
            </w:r>
            <w:r>
              <w:rPr>
                <w:rFonts w:hint="eastAsia" w:ascii="宋体" w:hAnsi="Calibri" w:eastAsia="宋体" w:cs="Arial"/>
                <w:kern w:val="0"/>
                <w:sz w:val="24"/>
                <w:szCs w:val="24"/>
                <w:highlight w:val="none"/>
              </w:rPr>
              <w:t>本节第3.7款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77" w:hRule="atLeast"/>
          <w:jc w:val="center"/>
        </w:trPr>
        <w:tc>
          <w:tcPr>
            <w:tcW w:w="610" w:type="dxa"/>
            <w:vMerge w:val="continue"/>
            <w:tcMar>
              <w:top w:w="0" w:type="dxa"/>
              <w:left w:w="28" w:type="dxa"/>
              <w:bottom w:w="0" w:type="dxa"/>
              <w:right w:w="28" w:type="dxa"/>
            </w:tcMar>
            <w:vAlign w:val="center"/>
          </w:tcPr>
          <w:p>
            <w:pPr>
              <w:spacing w:line="360" w:lineRule="auto"/>
              <w:jc w:val="center"/>
              <w:rPr>
                <w:rFonts w:ascii="宋体" w:hAnsi="宋体" w:eastAsia="宋体" w:cs="Times New Roman"/>
                <w:sz w:val="24"/>
                <w:szCs w:val="24"/>
                <w:highlight w:val="none"/>
              </w:rPr>
            </w:pPr>
          </w:p>
        </w:tc>
        <w:tc>
          <w:tcPr>
            <w:tcW w:w="2772" w:type="dxa"/>
            <w:vMerge w:val="continue"/>
            <w:tcMar>
              <w:top w:w="0" w:type="dxa"/>
              <w:left w:w="28" w:type="dxa"/>
              <w:bottom w:w="0" w:type="dxa"/>
              <w:right w:w="28" w:type="dxa"/>
            </w:tcMar>
            <w:vAlign w:val="center"/>
          </w:tcPr>
          <w:p>
            <w:pPr>
              <w:spacing w:line="360" w:lineRule="auto"/>
              <w:rPr>
                <w:rFonts w:ascii="宋体" w:hAnsi="Calibri" w:eastAsia="宋体" w:cs="Times New Roman"/>
                <w:sz w:val="24"/>
                <w:szCs w:val="24"/>
                <w:highlight w:val="none"/>
              </w:rPr>
            </w:pPr>
          </w:p>
        </w:tc>
        <w:tc>
          <w:tcPr>
            <w:tcW w:w="5744" w:type="dxa"/>
            <w:tcMar>
              <w:top w:w="0" w:type="dxa"/>
              <w:left w:w="28" w:type="dxa"/>
              <w:bottom w:w="0" w:type="dxa"/>
              <w:right w:w="28" w:type="dxa"/>
            </w:tcMar>
          </w:tcPr>
          <w:p>
            <w:pPr>
              <w:spacing w:line="360" w:lineRule="auto"/>
              <w:rPr>
                <w:rFonts w:ascii="宋体" w:hAnsi="宋体" w:eastAsia="宋体" w:cs="Times New Roman"/>
                <w:sz w:val="24"/>
                <w:szCs w:val="24"/>
                <w:highlight w:val="none"/>
              </w:rPr>
            </w:pPr>
            <w:r>
              <w:rPr>
                <w:rFonts w:hint="eastAsia" w:ascii="宋体" w:hAnsi="宋体" w:eastAsia="宋体" w:cs="Times New Roman"/>
                <w:sz w:val="24"/>
                <w:szCs w:val="24"/>
                <w:highlight w:val="none"/>
              </w:rPr>
              <w:t>投标报价得分计算方法：</w:t>
            </w:r>
          </w:p>
          <w:p>
            <w:pPr>
              <w:spacing w:line="360" w:lineRule="auto"/>
              <w:rPr>
                <w:rFonts w:ascii="宋体" w:hAnsi="宋体" w:eastAsia="宋体" w:cs="Times New Roman"/>
                <w:bCs/>
                <w:sz w:val="24"/>
                <w:szCs w:val="24"/>
                <w:highlight w:val="none"/>
              </w:rPr>
            </w:pPr>
            <w:r>
              <w:rPr>
                <w:rFonts w:hint="eastAsia" w:ascii="宋体" w:hAnsi="宋体" w:eastAsia="宋体" w:cs="Times New Roman"/>
                <w:sz w:val="24"/>
                <w:szCs w:val="24"/>
                <w:highlight w:val="none"/>
              </w:rPr>
              <w:t>1</w:t>
            </w:r>
            <w:r>
              <w:rPr>
                <w:rFonts w:hint="eastAsia" w:ascii="宋体" w:hAnsi="宋体" w:eastAsia="宋体" w:cs="Times New Roman"/>
                <w:bCs/>
                <w:sz w:val="24"/>
                <w:szCs w:val="24"/>
                <w:highlight w:val="none"/>
              </w:rPr>
              <w:t>.投标报价的确定</w:t>
            </w:r>
          </w:p>
          <w:p>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投标报价是指经评审的且不超过采购预算金额的投标价格</w:t>
            </w:r>
          </w:p>
          <w:p>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2.评标基准价的确定</w:t>
            </w:r>
          </w:p>
          <w:p>
            <w:pPr>
              <w:spacing w:line="360" w:lineRule="auto"/>
              <w:rPr>
                <w:rFonts w:ascii="宋体" w:hAnsi="宋体" w:eastAsia="宋体" w:cs="Times New Roman"/>
                <w:bCs/>
                <w:sz w:val="24"/>
                <w:szCs w:val="24"/>
                <w:highlight w:val="none"/>
              </w:rPr>
            </w:pPr>
            <w:r>
              <w:rPr>
                <w:rFonts w:ascii="宋体" w:hAnsi="宋体" w:eastAsia="宋体" w:cs="Times New Roman"/>
                <w:bCs/>
                <w:sz w:val="24"/>
                <w:szCs w:val="24"/>
                <w:highlight w:val="none"/>
              </w:rPr>
              <w:t>满足竞争性磋商文件要求且</w:t>
            </w:r>
            <w:r>
              <w:rPr>
                <w:rFonts w:hint="eastAsia" w:ascii="宋体" w:hAnsi="宋体" w:eastAsia="宋体" w:cs="Times New Roman"/>
                <w:bCs/>
                <w:sz w:val="24"/>
                <w:szCs w:val="24"/>
                <w:highlight w:val="none"/>
              </w:rPr>
              <w:t>投标报价</w:t>
            </w:r>
            <w:r>
              <w:rPr>
                <w:rFonts w:ascii="宋体" w:hAnsi="宋体" w:eastAsia="宋体" w:cs="Times New Roman"/>
                <w:bCs/>
                <w:sz w:val="24"/>
                <w:szCs w:val="24"/>
                <w:highlight w:val="none"/>
              </w:rPr>
              <w:t>最低的为评标基准价</w:t>
            </w:r>
          </w:p>
          <w:p>
            <w:pPr>
              <w:spacing w:line="360" w:lineRule="auto"/>
              <w:rPr>
                <w:rFonts w:ascii="宋体" w:hAnsi="宋体" w:eastAsia="宋体" w:cs="Times New Roman"/>
                <w:bCs/>
                <w:sz w:val="24"/>
                <w:szCs w:val="24"/>
                <w:highlight w:val="none"/>
              </w:rPr>
            </w:pPr>
            <w:r>
              <w:rPr>
                <w:rFonts w:hint="eastAsia" w:ascii="宋体" w:hAnsi="宋体" w:eastAsia="宋体" w:cs="Times New Roman"/>
                <w:bCs/>
                <w:sz w:val="24"/>
                <w:szCs w:val="24"/>
                <w:highlight w:val="none"/>
              </w:rPr>
              <w:t>3.</w:t>
            </w:r>
            <w:r>
              <w:rPr>
                <w:rFonts w:ascii="宋体" w:hAnsi="宋体" w:eastAsia="宋体" w:cs="Times New Roman"/>
                <w:bCs/>
                <w:sz w:val="24"/>
                <w:szCs w:val="24"/>
                <w:highlight w:val="none"/>
              </w:rPr>
              <w:t>投标报价得分=(评标基准价／投标报价)×100×</w:t>
            </w:r>
            <w:r>
              <w:rPr>
                <w:rFonts w:hint="eastAsia" w:ascii="宋体" w:hAnsi="宋体" w:eastAsia="宋体" w:cs="Times New Roman"/>
                <w:bCs/>
                <w:sz w:val="24"/>
                <w:szCs w:val="24"/>
                <w:highlight w:val="none"/>
              </w:rPr>
              <w:t>Q2</w:t>
            </w:r>
          </w:p>
          <w:p>
            <w:pPr>
              <w:spacing w:line="360" w:lineRule="auto"/>
              <w:rPr>
                <w:rFonts w:ascii="宋体" w:hAnsi="宋体" w:eastAsia="宋体" w:cs="Arial"/>
                <w:kern w:val="0"/>
                <w:sz w:val="24"/>
                <w:szCs w:val="24"/>
                <w:highlight w:val="none"/>
              </w:rPr>
            </w:pPr>
            <w:r>
              <w:rPr>
                <w:rFonts w:hint="eastAsia" w:ascii="宋体" w:hAnsi="宋体" w:eastAsia="宋体" w:cs="Times New Roman"/>
                <w:bCs/>
                <w:sz w:val="24"/>
                <w:szCs w:val="24"/>
                <w:highlight w:val="none"/>
              </w:rPr>
              <w:t>4.</w:t>
            </w:r>
            <w:r>
              <w:rPr>
                <w:rFonts w:hint="eastAsia" w:ascii="宋体" w:hAnsi="宋体" w:eastAsia="宋体" w:cs="Times New Roman"/>
                <w:sz w:val="24"/>
                <w:szCs w:val="24"/>
                <w:highlight w:val="none"/>
              </w:rPr>
              <w:t>评分分值计算保留小数点后两位，小数点后三位“四舍五入”。</w:t>
            </w:r>
          </w:p>
        </w:tc>
      </w:tr>
    </w:tbl>
    <w:p>
      <w:pPr>
        <w:widowControl/>
        <w:shd w:val="clear" w:color="auto" w:fill="FFFFFF"/>
        <w:snapToGrid w:val="0"/>
        <w:spacing w:line="360" w:lineRule="auto"/>
        <w:jc w:val="center"/>
        <w:outlineLvl w:val="2"/>
        <w:rPr>
          <w:rFonts w:ascii="宋体" w:hAnsi="宋体" w:eastAsia="宋体" w:cs="Arial"/>
          <w:b/>
          <w:kern w:val="0"/>
          <w:sz w:val="24"/>
          <w:szCs w:val="24"/>
          <w:highlight w:val="none"/>
        </w:rPr>
      </w:pPr>
      <w:bookmarkStart w:id="26" w:name="_Toc501719166"/>
      <w:bookmarkStart w:id="27" w:name="_Toc17163"/>
      <w:r>
        <w:rPr>
          <w:rFonts w:hint="eastAsia" w:ascii="宋体" w:hAnsi="宋体" w:eastAsia="宋体" w:cs="Arial"/>
          <w:b/>
          <w:kern w:val="0"/>
          <w:sz w:val="24"/>
          <w:szCs w:val="24"/>
          <w:highlight w:val="none"/>
        </w:rPr>
        <w:t>《资格审查标准》</w:t>
      </w:r>
      <w:bookmarkEnd w:id="26"/>
      <w:bookmarkEnd w:id="27"/>
    </w:p>
    <w:tbl>
      <w:tblPr>
        <w:tblStyle w:val="4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4"/>
        <w:gridCol w:w="84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序号</w:t>
            </w:r>
          </w:p>
        </w:tc>
        <w:tc>
          <w:tcPr>
            <w:tcW w:w="8456" w:type="dxa"/>
            <w:vAlign w:val="center"/>
          </w:tcPr>
          <w:p>
            <w:pPr>
              <w:widowControl/>
              <w:shd w:val="clear" w:color="auto" w:fill="FFFFFF"/>
              <w:snapToGrid w:val="0"/>
              <w:spacing w:line="360" w:lineRule="auto"/>
              <w:jc w:val="center"/>
              <w:rPr>
                <w:rFonts w:ascii="宋体" w:hAnsi="宋体" w:eastAsia="宋体" w:cs="Arial"/>
                <w:kern w:val="0"/>
                <w:sz w:val="24"/>
                <w:szCs w:val="24"/>
                <w:highlight w:val="none"/>
              </w:rPr>
            </w:pPr>
            <w:r>
              <w:rPr>
                <w:rFonts w:hint="eastAsia" w:ascii="宋体" w:hAnsi="宋体" w:eastAsia="宋体" w:cs="Arial"/>
                <w:kern w:val="0"/>
                <w:sz w:val="24"/>
                <w:szCs w:val="24"/>
                <w:highlight w:val="none"/>
              </w:rPr>
              <w:t>审查标准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1</w:t>
            </w:r>
          </w:p>
        </w:tc>
        <w:tc>
          <w:tcPr>
            <w:tcW w:w="8456" w:type="dxa"/>
            <w:vAlign w:val="center"/>
          </w:tcPr>
          <w:p>
            <w:pPr>
              <w:widowControl/>
              <w:shd w:val="clear" w:color="auto" w:fill="FFFFFF"/>
              <w:snapToGrid w:val="0"/>
              <w:spacing w:line="360" w:lineRule="auto"/>
              <w:jc w:val="left"/>
              <w:rPr>
                <w:rFonts w:hint="eastAsia" w:ascii="宋体" w:hAnsi="宋体" w:eastAsia="宋体" w:cs="Arial"/>
                <w:kern w:val="0"/>
                <w:sz w:val="24"/>
                <w:szCs w:val="24"/>
                <w:highlight w:val="none"/>
                <w:lang w:eastAsia="zh-CN"/>
              </w:rPr>
            </w:pPr>
            <w:r>
              <w:rPr>
                <w:rFonts w:hint="eastAsia" w:ascii="宋体" w:hAnsi="宋体" w:eastAsia="宋体" w:cs="Arial"/>
                <w:kern w:val="0"/>
                <w:sz w:val="24"/>
                <w:szCs w:val="24"/>
                <w:highlight w:val="none"/>
                <w:lang w:eastAsia="zh-CN"/>
              </w:rPr>
              <w:t>供应商为小微企业；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14" w:hRule="atLeast"/>
          <w:jc w:val="center"/>
        </w:trPr>
        <w:tc>
          <w:tcPr>
            <w:tcW w:w="624" w:type="dxa"/>
            <w:vAlign w:val="center"/>
          </w:tcPr>
          <w:p>
            <w:pPr>
              <w:widowControl/>
              <w:shd w:val="clear" w:color="auto" w:fill="FFFFFF"/>
              <w:snapToGrid w:val="0"/>
              <w:spacing w:line="360" w:lineRule="auto"/>
              <w:jc w:val="center"/>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2</w:t>
            </w:r>
          </w:p>
        </w:tc>
        <w:tc>
          <w:tcPr>
            <w:tcW w:w="8456" w:type="dxa"/>
            <w:vAlign w:val="center"/>
          </w:tcPr>
          <w:p>
            <w:pPr>
              <w:widowControl/>
              <w:shd w:val="clear" w:color="auto" w:fill="FFFFFF"/>
              <w:snapToGrid w:val="0"/>
              <w:spacing w:line="360" w:lineRule="auto"/>
              <w:jc w:val="left"/>
              <w:rPr>
                <w:rFonts w:hint="eastAsia" w:ascii="宋体" w:hAnsi="宋体" w:eastAsia="宋体" w:cs="Arial"/>
                <w:kern w:val="0"/>
                <w:sz w:val="24"/>
                <w:szCs w:val="24"/>
                <w:highlight w:val="none"/>
              </w:rPr>
            </w:pPr>
            <w:r>
              <w:rPr>
                <w:rFonts w:hint="eastAsia" w:ascii="宋体" w:hAnsi="宋体" w:eastAsia="宋体" w:cs="Arial"/>
                <w:kern w:val="0"/>
                <w:sz w:val="24"/>
                <w:szCs w:val="24"/>
                <w:highlight w:val="none"/>
              </w:rPr>
              <w:t>供应商须符合《中华人民共和国政府采购法》第二十二条款的规定，具有</w:t>
            </w:r>
            <w:r>
              <w:rPr>
                <w:rFonts w:hint="eastAsia" w:ascii="宋体" w:hAnsi="宋体" w:eastAsia="宋体" w:cs="Arial"/>
                <w:kern w:val="0"/>
                <w:sz w:val="24"/>
                <w:szCs w:val="24"/>
                <w:highlight w:val="none"/>
                <w:lang w:eastAsia="zh-CN"/>
              </w:rPr>
              <w:t>有效的“三证合一”或“一照一码”的营业执照</w:t>
            </w:r>
            <w:r>
              <w:rPr>
                <w:rFonts w:hint="eastAsia" w:ascii="宋体" w:hAnsi="宋体" w:eastAsia="宋体" w:cs="Arial"/>
                <w:kern w:val="0"/>
                <w:sz w:val="24"/>
                <w:szCs w:val="24"/>
                <w:highlight w:val="none"/>
              </w:rPr>
              <w:t xml:space="preserve">；具有独立订立合同的权利，能独立承担民事责任的能力；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3</w:t>
            </w:r>
          </w:p>
        </w:tc>
        <w:tc>
          <w:tcPr>
            <w:tcW w:w="8456" w:type="dxa"/>
            <w:tcMar>
              <w:top w:w="0" w:type="dxa"/>
              <w:left w:w="28" w:type="dxa"/>
              <w:bottom w:w="0" w:type="dxa"/>
              <w:right w:w="28" w:type="dxa"/>
            </w:tcMar>
            <w:vAlign w:val="center"/>
          </w:tcPr>
          <w:p>
            <w:pPr>
              <w:spacing w:line="360" w:lineRule="auto"/>
              <w:rPr>
                <w:rFonts w:eastAsia="宋体" w:cs="Times New Roman" w:asciiTheme="minorEastAsia" w:hAnsiTheme="minorEastAsia"/>
                <w:sz w:val="24"/>
                <w:szCs w:val="24"/>
                <w:highlight w:val="none"/>
              </w:rPr>
            </w:pPr>
            <w:r>
              <w:rPr>
                <w:rFonts w:hint="eastAsia" w:eastAsia="宋体" w:cs="Times New Roman" w:asciiTheme="minorEastAsia" w:hAnsiTheme="minorEastAsia"/>
                <w:sz w:val="24"/>
                <w:szCs w:val="24"/>
                <w:highlight w:val="none"/>
              </w:rPr>
              <w:t>供应商须是在“信用中国”（</w:t>
            </w:r>
            <w:r>
              <w:rPr>
                <w:rFonts w:eastAsia="宋体" w:cs="Times New Roman" w:asciiTheme="minorEastAsia" w:hAnsiTheme="minorEastAsia"/>
                <w:sz w:val="24"/>
                <w:szCs w:val="24"/>
                <w:highlight w:val="none"/>
              </w:rPr>
              <w:t>www.creditchina.gov.cn</w:t>
            </w:r>
            <w:r>
              <w:rPr>
                <w:rFonts w:hint="eastAsia" w:eastAsia="宋体" w:cs="Times New Roman" w:asciiTheme="minorEastAsia" w:hAnsiTheme="minorEastAsia"/>
                <w:sz w:val="24"/>
                <w:szCs w:val="24"/>
                <w:highlight w:val="none"/>
              </w:rPr>
              <w:t>）和中国政府采购网（</w:t>
            </w:r>
            <w:r>
              <w:rPr>
                <w:rFonts w:eastAsia="宋体" w:cs="Times New Roman" w:asciiTheme="minorEastAsia" w:hAnsiTheme="minorEastAsia"/>
                <w:sz w:val="24"/>
                <w:szCs w:val="24"/>
                <w:highlight w:val="none"/>
              </w:rPr>
              <w:t>www.ccgp.gov.cn</w:t>
            </w:r>
            <w:r>
              <w:rPr>
                <w:rFonts w:hint="eastAsia" w:eastAsia="宋体" w:cs="Times New Roman" w:asciiTheme="minorEastAsia" w:hAnsiTheme="minorEastAsia"/>
                <w:sz w:val="24"/>
                <w:szCs w:val="24"/>
                <w:highlight w:val="none"/>
              </w:rPr>
              <w:t>）网站上未被列入失信被执行人、重大税收违法案件当事人名单以及政府采购严重违法失信行为记录名单；查询时间（须自竞争性磋商公告发布之日起至首次提交响应文件截止时间内）。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9" w:hRule="atLeast"/>
          <w:jc w:val="center"/>
        </w:trPr>
        <w:tc>
          <w:tcPr>
            <w:tcW w:w="624" w:type="dxa"/>
            <w:tcMar>
              <w:top w:w="0" w:type="dxa"/>
              <w:left w:w="28" w:type="dxa"/>
              <w:bottom w:w="0" w:type="dxa"/>
              <w:right w:w="28" w:type="dxa"/>
            </w:tcMar>
            <w:vAlign w:val="center"/>
          </w:tcPr>
          <w:p>
            <w:pPr>
              <w:widowControl/>
              <w:shd w:val="clear" w:color="auto" w:fill="FFFFFF"/>
              <w:snapToGrid w:val="0"/>
              <w:spacing w:line="360" w:lineRule="auto"/>
              <w:jc w:val="center"/>
              <w:rPr>
                <w:rFonts w:hint="default"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4</w:t>
            </w:r>
          </w:p>
        </w:tc>
        <w:tc>
          <w:tcPr>
            <w:tcW w:w="8456" w:type="dxa"/>
            <w:tcMar>
              <w:top w:w="0" w:type="dxa"/>
              <w:left w:w="28" w:type="dxa"/>
              <w:bottom w:w="0" w:type="dxa"/>
              <w:right w:w="28" w:type="dxa"/>
            </w:tcMar>
            <w:vAlign w:val="center"/>
          </w:tcPr>
          <w:p>
            <w:pPr>
              <w:spacing w:line="360" w:lineRule="auto"/>
              <w:rPr>
                <w:rFonts w:hint="eastAsia" w:eastAsia="宋体" w:cs="Times New Roman" w:asciiTheme="minorEastAsia" w:hAnsiTheme="minorEastAsia"/>
                <w:sz w:val="24"/>
                <w:szCs w:val="24"/>
                <w:highlight w:val="none"/>
              </w:rPr>
            </w:pPr>
            <w:r>
              <w:rPr>
                <w:rFonts w:hint="eastAsia" w:eastAsia="宋体" w:cs="Times New Roman" w:asciiTheme="minorEastAsia" w:hAnsiTheme="minorEastAsia"/>
                <w:sz w:val="24"/>
                <w:szCs w:val="24"/>
                <w:highlight w:val="none"/>
              </w:rPr>
              <w:t>磋商保证金是否按照</w:t>
            </w:r>
            <w:r>
              <w:rPr>
                <w:rFonts w:hint="eastAsia" w:eastAsia="宋体" w:cs="Times New Roman" w:asciiTheme="minorEastAsia" w:hAnsiTheme="minorEastAsia"/>
                <w:sz w:val="24"/>
                <w:szCs w:val="24"/>
                <w:highlight w:val="none"/>
                <w:lang w:eastAsia="zh-CN"/>
              </w:rPr>
              <w:t>竞争性磋商文件</w:t>
            </w:r>
            <w:r>
              <w:rPr>
                <w:rFonts w:hint="eastAsia" w:eastAsia="宋体" w:cs="Times New Roman" w:asciiTheme="minorEastAsia" w:hAnsiTheme="minorEastAsia"/>
                <w:sz w:val="24"/>
                <w:szCs w:val="24"/>
                <w:highlight w:val="none"/>
              </w:rPr>
              <w:t>规定要求递交。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50" w:hRule="atLeast"/>
          <w:jc w:val="center"/>
        </w:trPr>
        <w:tc>
          <w:tcPr>
            <w:tcW w:w="9080" w:type="dxa"/>
            <w:gridSpan w:val="2"/>
            <w:tcMar>
              <w:top w:w="0" w:type="dxa"/>
              <w:left w:w="28" w:type="dxa"/>
              <w:bottom w:w="0" w:type="dxa"/>
              <w:right w:w="28" w:type="dxa"/>
            </w:tcMar>
            <w:vAlign w:val="center"/>
          </w:tcPr>
          <w:p>
            <w:pPr>
              <w:widowControl/>
              <w:shd w:val="clear" w:color="auto" w:fill="FFFFFF"/>
              <w:snapToGrid w:val="0"/>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备注：如果资格评审中有一项不满足审查标准的，采购人将认定该供应商不通过资格审查，竞争性磋商响应文件将被拒绝评审。并且不允许供应商通过修改或撤销其不符合要求的差异或保留，使之成为具有响应性的投标。</w:t>
            </w:r>
          </w:p>
        </w:tc>
      </w:tr>
    </w:tbl>
    <w:p>
      <w:pPr>
        <w:widowControl/>
        <w:shd w:val="clear" w:color="auto" w:fill="FFFFFF"/>
        <w:snapToGrid w:val="0"/>
        <w:spacing w:line="360" w:lineRule="auto"/>
        <w:jc w:val="center"/>
        <w:outlineLvl w:val="2"/>
        <w:rPr>
          <w:rFonts w:ascii="宋体" w:hAnsi="宋体" w:eastAsia="宋体" w:cs="Arial"/>
          <w:b/>
          <w:kern w:val="0"/>
          <w:sz w:val="24"/>
          <w:szCs w:val="24"/>
          <w:highlight w:val="none"/>
        </w:rPr>
      </w:pPr>
      <w:bookmarkStart w:id="28" w:name="_Toc21282"/>
      <w:bookmarkStart w:id="29" w:name="_Toc501719167"/>
      <w:bookmarkStart w:id="30" w:name="_Toc41495786"/>
      <w:r>
        <w:rPr>
          <w:rFonts w:hint="eastAsia" w:ascii="宋体" w:hAnsi="宋体" w:eastAsia="宋体" w:cs="Arial"/>
          <w:b/>
          <w:kern w:val="0"/>
          <w:sz w:val="24"/>
          <w:szCs w:val="24"/>
          <w:highlight w:val="none"/>
        </w:rPr>
        <w:t>《完备性及符合性审查标准》</w:t>
      </w:r>
      <w:bookmarkEnd w:id="28"/>
      <w:bookmarkEnd w:id="29"/>
    </w:p>
    <w:tbl>
      <w:tblPr>
        <w:tblStyle w:val="48"/>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3"/>
        <w:gridCol w:w="84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restart"/>
            <w:vAlign w:val="center"/>
          </w:tcPr>
          <w:p>
            <w:pPr>
              <w:autoSpaceDE w:val="0"/>
              <w:autoSpaceDN w:val="0"/>
              <w:adjustRightInd w:val="0"/>
              <w:jc w:val="center"/>
              <w:rPr>
                <w:rFonts w:ascii="宋体" w:cs="宋体"/>
                <w:kern w:val="0"/>
                <w:sz w:val="24"/>
                <w:szCs w:val="24"/>
                <w:highlight w:val="none"/>
              </w:rPr>
            </w:pPr>
            <w:r>
              <w:rPr>
                <w:rFonts w:hint="eastAsia" w:ascii="宋体" w:hAnsi="宋体" w:cs="宋体"/>
                <w:kern w:val="0"/>
                <w:sz w:val="24"/>
                <w:szCs w:val="24"/>
                <w:highlight w:val="none"/>
              </w:rPr>
              <w:t>序号</w:t>
            </w:r>
          </w:p>
        </w:tc>
        <w:tc>
          <w:tcPr>
            <w:tcW w:w="8406" w:type="dxa"/>
            <w:vMerge w:val="restart"/>
            <w:vAlign w:val="center"/>
          </w:tcPr>
          <w:p>
            <w:pPr>
              <w:autoSpaceDE w:val="0"/>
              <w:autoSpaceDN w:val="0"/>
              <w:adjustRightInd w:val="0"/>
              <w:jc w:val="center"/>
              <w:rPr>
                <w:rFonts w:ascii="宋体" w:cs="宋体"/>
                <w:kern w:val="0"/>
                <w:sz w:val="24"/>
                <w:szCs w:val="24"/>
                <w:highlight w:val="none"/>
              </w:rPr>
            </w:pPr>
            <w:r>
              <w:rPr>
                <w:rFonts w:hint="eastAsia" w:ascii="宋体" w:hAnsi="宋体" w:cs="宋体"/>
                <w:kern w:val="0"/>
                <w:sz w:val="24"/>
                <w:szCs w:val="24"/>
                <w:highlight w:val="none"/>
              </w:rPr>
              <w:t>响应文件符合性审查内容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3" w:type="dxa"/>
            <w:vMerge w:val="continue"/>
            <w:vAlign w:val="center"/>
          </w:tcPr>
          <w:p>
            <w:pPr>
              <w:autoSpaceDE w:val="0"/>
              <w:autoSpaceDN w:val="0"/>
              <w:adjustRightInd w:val="0"/>
              <w:jc w:val="center"/>
              <w:rPr>
                <w:rFonts w:ascii="宋体" w:cs="宋体"/>
                <w:kern w:val="0"/>
                <w:sz w:val="24"/>
                <w:szCs w:val="24"/>
                <w:highlight w:val="none"/>
              </w:rPr>
            </w:pPr>
          </w:p>
        </w:tc>
        <w:tc>
          <w:tcPr>
            <w:tcW w:w="8406" w:type="dxa"/>
            <w:vMerge w:val="continue"/>
          </w:tcPr>
          <w:p>
            <w:pPr>
              <w:autoSpaceDE w:val="0"/>
              <w:autoSpaceDN w:val="0"/>
              <w:adjustRightInd w:val="0"/>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highlight w:val="none"/>
              </w:rPr>
            </w:pPr>
            <w:r>
              <w:rPr>
                <w:rFonts w:ascii="宋体" w:hAnsi="宋体" w:cs="宋体"/>
                <w:kern w:val="0"/>
                <w:sz w:val="24"/>
                <w:szCs w:val="24"/>
                <w:highlight w:val="none"/>
              </w:rPr>
              <w:t>1</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凡竞争性磋商文件中要求盖章处，是否按要求加盖单位公章、法定代表人章的。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ascii="宋体" w:hAnsi="宋体" w:cs="宋体"/>
                <w:kern w:val="0"/>
                <w:sz w:val="24"/>
                <w:szCs w:val="24"/>
                <w:highlight w:val="none"/>
              </w:rPr>
            </w:pPr>
            <w:r>
              <w:rPr>
                <w:rFonts w:ascii="宋体" w:hAnsi="宋体" w:cs="宋体"/>
                <w:kern w:val="0"/>
                <w:sz w:val="24"/>
                <w:szCs w:val="24"/>
                <w:highlight w:val="none"/>
              </w:rPr>
              <w:t>2</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响应文件组成齐全完整，内容均按规定填写；响应文件的关键内容无字迹模糊、无法辨认的。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3</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响应文件是否实质上响应了竞争性磋商文件的要求。实质上响应的投标应该是与竞争性磋商文件要求的全部条款、条件等相符，没有重大偏离或保留的投标。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4</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一份响应文件应只有一个投标报价，在竞争性磋商文件没有规定的情况下，未提交选择性的报价。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5</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供应商的投标报价未超出相应采购预算金额。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3" w:type="dxa"/>
            <w:vAlign w:val="center"/>
          </w:tcPr>
          <w:p>
            <w:pPr>
              <w:autoSpaceDE w:val="0"/>
              <w:autoSpaceDN w:val="0"/>
              <w:adjustRightInd w:val="0"/>
              <w:jc w:val="center"/>
              <w:rPr>
                <w:rFonts w:hint="eastAsia" w:ascii="宋体" w:hAnsi="宋体" w:cs="宋体" w:eastAsiaTheme="minorEastAsia"/>
                <w:kern w:val="0"/>
                <w:sz w:val="24"/>
                <w:szCs w:val="24"/>
                <w:highlight w:val="none"/>
                <w:lang w:val="en-US" w:eastAsia="zh-CN"/>
              </w:rPr>
            </w:pPr>
            <w:r>
              <w:rPr>
                <w:rFonts w:hint="eastAsia" w:ascii="宋体" w:hAnsi="宋体" w:cs="宋体"/>
                <w:kern w:val="0"/>
                <w:sz w:val="24"/>
                <w:szCs w:val="24"/>
                <w:highlight w:val="none"/>
                <w:lang w:val="en-US" w:eastAsia="zh-CN"/>
              </w:rPr>
              <w:t>6</w:t>
            </w:r>
          </w:p>
        </w:tc>
        <w:tc>
          <w:tcPr>
            <w:tcW w:w="8406" w:type="dxa"/>
          </w:tcPr>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响应文件载明的服务周期超出竞争性磋商文件规定的期限。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39" w:type="dxa"/>
            <w:gridSpan w:val="2"/>
            <w:vAlign w:val="center"/>
          </w:tcPr>
          <w:p>
            <w:pPr>
              <w:autoSpaceDE w:val="0"/>
              <w:autoSpaceDN w:val="0"/>
              <w:adjustRightInd w:val="0"/>
              <w:jc w:val="left"/>
              <w:rPr>
                <w:rFonts w:ascii="宋体" w:hAnsi="宋体" w:cs="宋体"/>
                <w:kern w:val="0"/>
                <w:sz w:val="24"/>
                <w:szCs w:val="24"/>
                <w:highlight w:val="none"/>
              </w:rPr>
            </w:pPr>
            <w:r>
              <w:rPr>
                <w:rFonts w:hint="eastAsia" w:ascii="宋体" w:hAnsi="宋体" w:cs="Arial"/>
                <w:kern w:val="0"/>
                <w:sz w:val="24"/>
                <w:szCs w:val="24"/>
                <w:highlight w:val="none"/>
              </w:rPr>
              <w:t>备注：完备性及符合性审查中有一项不满足评审标准的，评标委员会将认定该供应商不通过完备性及符合性审查，不得进入下一阶段评审。并且不允许供应商通过修改或撤销其不符合要求的差异或保留，使之成为具有响应性的投标。</w:t>
            </w:r>
          </w:p>
        </w:tc>
      </w:tr>
    </w:tbl>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说明：</w:t>
      </w:r>
    </w:p>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1</w:t>
      </w:r>
      <w:r>
        <w:rPr>
          <w:rFonts w:hint="eastAsia" w:ascii="宋体" w:hAnsi="宋体" w:cs="宋体"/>
          <w:kern w:val="0"/>
          <w:sz w:val="24"/>
          <w:szCs w:val="24"/>
          <w:highlight w:val="none"/>
        </w:rPr>
        <w:t>）上述各项中用“√”表示通过，“×”表示不通过；</w:t>
      </w:r>
    </w:p>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2</w:t>
      </w:r>
      <w:r>
        <w:rPr>
          <w:rFonts w:hint="eastAsia" w:ascii="宋体" w:hAnsi="宋体" w:cs="宋体"/>
          <w:kern w:val="0"/>
          <w:sz w:val="24"/>
          <w:szCs w:val="24"/>
          <w:highlight w:val="none"/>
        </w:rPr>
        <w:t>）上述各项中如有一项为“×”，则结论为“×”，表示该响应文件中存在重大偏差，不能通过初步评审；评委对某一分项评审认为不合格时，必须要写明原因。</w:t>
      </w:r>
    </w:p>
    <w:p>
      <w:pPr>
        <w:autoSpaceDE w:val="0"/>
        <w:autoSpaceDN w:val="0"/>
        <w:adjustRightInd w:val="0"/>
        <w:jc w:val="left"/>
        <w:rPr>
          <w:rFonts w:ascii="宋体" w:cs="宋体"/>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3</w:t>
      </w:r>
      <w:r>
        <w:rPr>
          <w:rFonts w:hint="eastAsia" w:ascii="宋体" w:hAnsi="宋体" w:cs="宋体"/>
          <w:kern w:val="0"/>
          <w:sz w:val="24"/>
          <w:szCs w:val="24"/>
          <w:highlight w:val="none"/>
        </w:rPr>
        <w:t>）响应文件最终合格与否，以所有评委的评审意见中少数服从多数为原则定论。</w:t>
      </w:r>
    </w:p>
    <w:p>
      <w:pPr>
        <w:jc w:val="left"/>
        <w:rPr>
          <w:rFonts w:ascii="宋体" w:hAnsi="宋体" w:eastAsia="宋体" w:cs="Arial"/>
          <w:b/>
          <w:kern w:val="0"/>
          <w:sz w:val="24"/>
          <w:szCs w:val="24"/>
          <w:highlight w:val="none"/>
        </w:rPr>
      </w:pPr>
      <w:r>
        <w:rPr>
          <w:rFonts w:hint="eastAsia" w:ascii="宋体" w:hAnsi="宋体" w:cs="宋体"/>
          <w:kern w:val="0"/>
          <w:sz w:val="24"/>
          <w:szCs w:val="24"/>
          <w:highlight w:val="none"/>
        </w:rPr>
        <w:t>（</w:t>
      </w:r>
      <w:r>
        <w:rPr>
          <w:rFonts w:ascii="宋体" w:hAnsi="宋体" w:cs="宋体"/>
          <w:kern w:val="0"/>
          <w:sz w:val="24"/>
          <w:szCs w:val="24"/>
          <w:highlight w:val="none"/>
        </w:rPr>
        <w:t>4</w:t>
      </w:r>
      <w:r>
        <w:rPr>
          <w:rFonts w:hint="eastAsia" w:ascii="宋体" w:hAnsi="宋体" w:cs="宋体"/>
          <w:kern w:val="0"/>
          <w:sz w:val="24"/>
          <w:szCs w:val="24"/>
          <w:highlight w:val="none"/>
        </w:rPr>
        <w:t>）供应商请认真阅读和理解上述内容，避免响应文件中有违背上述审查标准之一的情况发生而造成投标被否决。</w:t>
      </w:r>
    </w:p>
    <w:bookmarkEnd w:id="30"/>
    <w:p>
      <w:pPr>
        <w:jc w:val="center"/>
        <w:outlineLvl w:val="9"/>
        <w:rPr>
          <w:rFonts w:hint="eastAsia" w:ascii="宋体" w:hAnsi="宋体" w:eastAsia="宋体" w:cs="Times New Roman"/>
          <w:b/>
          <w:bCs/>
          <w:sz w:val="24"/>
          <w:szCs w:val="24"/>
          <w:highlight w:val="none"/>
        </w:rPr>
      </w:pPr>
    </w:p>
    <w:p>
      <w:pPr>
        <w:jc w:val="center"/>
        <w:outlineLvl w:val="2"/>
        <w:rPr>
          <w:rFonts w:hint="eastAsia" w:ascii="宋体" w:hAnsi="宋体" w:eastAsia="宋体" w:cs="Times New Roman"/>
          <w:b/>
          <w:bCs/>
          <w:sz w:val="24"/>
          <w:szCs w:val="24"/>
          <w:highlight w:val="none"/>
        </w:rPr>
      </w:pPr>
      <w:bookmarkStart w:id="31" w:name="_Toc21362"/>
      <w:r>
        <w:rPr>
          <w:rFonts w:hint="eastAsia" w:ascii="宋体" w:hAnsi="宋体" w:eastAsia="宋体" w:cs="Times New Roman"/>
          <w:b/>
          <w:bCs/>
          <w:sz w:val="24"/>
          <w:szCs w:val="24"/>
          <w:highlight w:val="none"/>
        </w:rPr>
        <w:t>《详细评审标准》</w:t>
      </w:r>
      <w:bookmarkEnd w:id="31"/>
    </w:p>
    <w:tbl>
      <w:tblPr>
        <w:tblStyle w:val="49"/>
        <w:tblW w:w="53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1037"/>
        <w:gridCol w:w="1460"/>
        <w:gridCol w:w="6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序号</w:t>
            </w:r>
          </w:p>
        </w:tc>
        <w:tc>
          <w:tcPr>
            <w:tcW w:w="524"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项目</w:t>
            </w:r>
          </w:p>
        </w:tc>
        <w:tc>
          <w:tcPr>
            <w:tcW w:w="738"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内容</w:t>
            </w:r>
          </w:p>
        </w:tc>
        <w:tc>
          <w:tcPr>
            <w:tcW w:w="3307" w:type="pct"/>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8"/>
                <w:szCs w:val="28"/>
                <w:highlight w:val="none"/>
                <w:vertAlign w:val="baseline"/>
                <w:lang w:val="en-US" w:eastAsia="zh-CN"/>
              </w:rPr>
            </w:pPr>
            <w:r>
              <w:rPr>
                <w:rFonts w:hint="eastAsia" w:ascii="仿宋" w:hAnsi="仿宋" w:eastAsia="仿宋" w:cs="仿宋"/>
                <w:sz w:val="28"/>
                <w:szCs w:val="28"/>
                <w:highlight w:val="none"/>
                <w:vertAlign w:val="baseline"/>
                <w:lang w:val="en-US" w:eastAsia="zh-CN"/>
              </w:rPr>
              <w:t>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430"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1</w:t>
            </w:r>
          </w:p>
        </w:tc>
        <w:tc>
          <w:tcPr>
            <w:tcW w:w="524"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经济</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指标</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（10分）</w:t>
            </w:r>
          </w:p>
        </w:tc>
        <w:tc>
          <w:tcPr>
            <w:tcW w:w="738" w:type="pct"/>
            <w:noWrap w:val="0"/>
            <w:vAlign w:val="center"/>
          </w:tcPr>
          <w:p>
            <w:pPr>
              <w:autoSpaceDE w:val="0"/>
              <w:autoSpaceDN w:val="0"/>
              <w:adjustRightInd w:val="0"/>
              <w:jc w:val="left"/>
              <w:rPr>
                <w:rFonts w:hint="eastAsia" w:ascii="宋体" w:hAnsi="宋体" w:cs="Arial"/>
                <w:kern w:val="0"/>
                <w:sz w:val="24"/>
                <w:szCs w:val="24"/>
                <w:highlight w:val="none"/>
                <w:lang w:eastAsia="zh-CN"/>
              </w:rPr>
            </w:pPr>
            <w:r>
              <w:rPr>
                <w:rFonts w:hint="eastAsia" w:ascii="宋体" w:hAnsi="宋体" w:cs="Arial"/>
                <w:kern w:val="0"/>
                <w:sz w:val="24"/>
                <w:szCs w:val="24"/>
                <w:highlight w:val="none"/>
                <w:lang w:eastAsia="zh-CN"/>
              </w:rPr>
              <w:t>最终投标价格</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eastAsia="zh-CN"/>
              </w:rPr>
              <w:t>（</w:t>
            </w:r>
            <w:r>
              <w:rPr>
                <w:rFonts w:hint="eastAsia" w:ascii="宋体" w:hAnsi="宋体" w:cs="Arial"/>
                <w:kern w:val="0"/>
                <w:sz w:val="24"/>
                <w:szCs w:val="24"/>
                <w:highlight w:val="none"/>
                <w:lang w:val="en-US" w:eastAsia="zh-CN"/>
              </w:rPr>
              <w:t>10分</w:t>
            </w:r>
            <w:r>
              <w:rPr>
                <w:rFonts w:hint="eastAsia" w:ascii="宋体" w:hAnsi="宋体" w:cs="Arial"/>
                <w:kern w:val="0"/>
                <w:sz w:val="24"/>
                <w:szCs w:val="24"/>
                <w:highlight w:val="none"/>
                <w:lang w:eastAsia="zh-CN"/>
              </w:rPr>
              <w:t>）</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eastAsia="zh-CN"/>
              </w:rPr>
            </w:pPr>
            <w:r>
              <w:rPr>
                <w:rFonts w:hint="eastAsia" w:ascii="宋体" w:hAnsi="宋体" w:cs="Arial"/>
                <w:kern w:val="0"/>
                <w:sz w:val="24"/>
                <w:szCs w:val="24"/>
                <w:highlight w:val="none"/>
                <w:lang w:eastAsia="zh-CN"/>
              </w:rPr>
              <w:t>本次项目</w:t>
            </w:r>
            <w:r>
              <w:rPr>
                <w:rFonts w:hint="eastAsia" w:ascii="宋体" w:hAnsi="宋体" w:cs="Arial"/>
                <w:kern w:val="0"/>
                <w:sz w:val="24"/>
                <w:szCs w:val="24"/>
                <w:highlight w:val="none"/>
                <w:lang w:val="en-US" w:eastAsia="zh-CN"/>
              </w:rPr>
              <w:t>最高限</w:t>
            </w:r>
            <w:r>
              <w:rPr>
                <w:rFonts w:hint="eastAsia" w:ascii="宋体" w:hAnsi="宋体" w:cs="Arial"/>
                <w:kern w:val="0"/>
                <w:sz w:val="24"/>
                <w:szCs w:val="24"/>
                <w:highlight w:val="none"/>
                <w:lang w:eastAsia="zh-CN"/>
              </w:rPr>
              <w:t>价为人民币</w:t>
            </w:r>
            <w:r>
              <w:rPr>
                <w:rFonts w:hint="eastAsia" w:ascii="宋体" w:hAnsi="宋体" w:cs="Arial"/>
                <w:kern w:val="0"/>
                <w:sz w:val="24"/>
                <w:szCs w:val="24"/>
                <w:highlight w:val="none"/>
                <w:lang w:val="en-US" w:eastAsia="zh-CN"/>
              </w:rPr>
              <w:t>24.5</w:t>
            </w:r>
            <w:r>
              <w:rPr>
                <w:rFonts w:hint="eastAsia" w:ascii="宋体" w:hAnsi="宋体" w:cs="Arial"/>
                <w:kern w:val="0"/>
                <w:sz w:val="24"/>
                <w:szCs w:val="24"/>
                <w:highlight w:val="none"/>
                <w:lang w:eastAsia="zh-CN"/>
              </w:rPr>
              <w:t>万元整（¥</w:t>
            </w:r>
            <w:r>
              <w:rPr>
                <w:rFonts w:hint="eastAsia" w:ascii="宋体" w:hAnsi="宋体" w:cs="Arial"/>
                <w:kern w:val="0"/>
                <w:sz w:val="24"/>
                <w:szCs w:val="24"/>
                <w:highlight w:val="none"/>
                <w:lang w:val="en-US" w:eastAsia="zh-CN"/>
              </w:rPr>
              <w:t>245000</w:t>
            </w:r>
            <w:r>
              <w:rPr>
                <w:rFonts w:hint="eastAsia" w:ascii="宋体" w:hAnsi="宋体" w:cs="Arial"/>
                <w:kern w:val="0"/>
                <w:sz w:val="24"/>
                <w:szCs w:val="24"/>
                <w:highlight w:val="none"/>
                <w:lang w:eastAsia="zh-CN"/>
              </w:rPr>
              <w:t>元整），报价不允许超过</w:t>
            </w:r>
            <w:r>
              <w:rPr>
                <w:rFonts w:hint="eastAsia" w:ascii="宋体" w:hAnsi="宋体" w:cs="Arial"/>
                <w:kern w:val="0"/>
                <w:sz w:val="24"/>
                <w:szCs w:val="24"/>
                <w:highlight w:val="none"/>
                <w:lang w:val="en-US" w:eastAsia="zh-CN"/>
              </w:rPr>
              <w:t>限</w:t>
            </w:r>
            <w:r>
              <w:rPr>
                <w:rFonts w:hint="eastAsia" w:ascii="宋体" w:hAnsi="宋体" w:cs="Arial"/>
                <w:kern w:val="0"/>
                <w:sz w:val="24"/>
                <w:szCs w:val="24"/>
                <w:highlight w:val="none"/>
                <w:lang w:eastAsia="zh-CN"/>
              </w:rPr>
              <w:t>价，超过为无效响应文件。价格计算方法如下：</w:t>
            </w:r>
          </w:p>
          <w:p>
            <w:pPr>
              <w:autoSpaceDE w:val="0"/>
              <w:autoSpaceDN w:val="0"/>
              <w:adjustRightInd w:val="0"/>
              <w:jc w:val="left"/>
              <w:rPr>
                <w:rFonts w:hint="eastAsia" w:ascii="宋体" w:hAnsi="宋体" w:cs="Arial"/>
                <w:kern w:val="0"/>
                <w:sz w:val="24"/>
                <w:szCs w:val="24"/>
                <w:highlight w:val="none"/>
                <w:lang w:eastAsia="zh-CN"/>
              </w:rPr>
            </w:pPr>
            <w:r>
              <w:rPr>
                <w:rFonts w:hint="eastAsia" w:ascii="宋体" w:hAnsi="宋体" w:cs="Arial"/>
                <w:kern w:val="0"/>
                <w:sz w:val="24"/>
                <w:szCs w:val="24"/>
                <w:highlight w:val="none"/>
                <w:lang w:eastAsia="zh-CN"/>
              </w:rPr>
              <w:t>价格分采用低价评分法计算，即满足采购文件要求的合理最低响应报价格为评审基准价，其价格分为满分</w:t>
            </w:r>
            <w:r>
              <w:rPr>
                <w:rFonts w:hint="eastAsia" w:ascii="宋体" w:hAnsi="宋体" w:cs="Arial"/>
                <w:kern w:val="0"/>
                <w:sz w:val="24"/>
                <w:szCs w:val="24"/>
                <w:highlight w:val="none"/>
                <w:lang w:val="en-US" w:eastAsia="zh-CN"/>
              </w:rPr>
              <w:t>10</w:t>
            </w:r>
            <w:r>
              <w:rPr>
                <w:rFonts w:hint="eastAsia" w:ascii="宋体" w:hAnsi="宋体" w:cs="Arial"/>
                <w:kern w:val="0"/>
                <w:sz w:val="24"/>
                <w:szCs w:val="24"/>
                <w:highlight w:val="none"/>
                <w:lang w:eastAsia="zh-CN"/>
              </w:rPr>
              <w:t>分，其他有效供应商的价格分统一按照以下公式计算：</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eastAsia="zh-CN"/>
              </w:rPr>
              <w:t>报价得分＝（评审基准价/响应报价）×</w:t>
            </w:r>
            <w:r>
              <w:rPr>
                <w:rFonts w:hint="eastAsia" w:ascii="宋体" w:hAnsi="宋体" w:cs="Arial"/>
                <w:kern w:val="0"/>
                <w:sz w:val="24"/>
                <w:szCs w:val="24"/>
                <w:highlight w:val="none"/>
                <w:lang w:val="en-US" w:eastAsia="zh-CN"/>
              </w:rPr>
              <w:t>10</w:t>
            </w:r>
            <w:r>
              <w:rPr>
                <w:rFonts w:hint="eastAsia" w:ascii="宋体" w:hAnsi="宋体" w:cs="Arial"/>
                <w:kern w:val="0"/>
                <w:sz w:val="24"/>
                <w:szCs w:val="24"/>
                <w:highlight w:val="none"/>
                <w:lang w:eastAsia="zh-CN"/>
              </w:rPr>
              <w:t>（小数点后保留两位）。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atLeast"/>
        </w:trPr>
        <w:tc>
          <w:tcPr>
            <w:tcW w:w="430" w:type="pct"/>
            <w:vMerge w:val="restar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2</w:t>
            </w:r>
          </w:p>
        </w:tc>
        <w:tc>
          <w:tcPr>
            <w:tcW w:w="524" w:type="pct"/>
            <w:vMerge w:val="restar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技术</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指标</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（55分）</w:t>
            </w:r>
          </w:p>
          <w:p>
            <w:pPr>
              <w:autoSpaceDE w:val="0"/>
              <w:autoSpaceDN w:val="0"/>
              <w:adjustRightInd w:val="0"/>
              <w:jc w:val="left"/>
              <w:rPr>
                <w:rFonts w:hint="eastAsia" w:ascii="宋体" w:hAnsi="宋体" w:cs="Arial"/>
                <w:kern w:val="0"/>
                <w:sz w:val="24"/>
                <w:szCs w:val="24"/>
                <w:highlight w:val="none"/>
                <w:lang w:val="en-US" w:eastAsia="zh-CN"/>
              </w:rPr>
            </w:pPr>
          </w:p>
        </w:tc>
        <w:tc>
          <w:tcPr>
            <w:tcW w:w="738"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对项目的了解程度</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（10分）</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根据各供应商对本项目工作背景、宣传对象、主题分析程度进行评审∶</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优∶分析准确、到位得 10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良∶分析较准确、到位得8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中：分析基本准确得6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差∶分析较差得 2分;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无提供不得分。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4" w:hRule="atLeast"/>
        </w:trPr>
        <w:tc>
          <w:tcPr>
            <w:tcW w:w="430"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524"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738" w:type="pct"/>
            <w:noWrap w:val="0"/>
            <w:vAlign w:val="center"/>
          </w:tcPr>
          <w:p>
            <w:pPr>
              <w:autoSpaceDE w:val="0"/>
              <w:autoSpaceDN w:val="0"/>
              <w:adjustRightInd w:val="0"/>
              <w:ind w:firstLine="240" w:firstLineChars="10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服务</w:t>
            </w:r>
          </w:p>
          <w:p>
            <w:pPr>
              <w:autoSpaceDE w:val="0"/>
              <w:autoSpaceDN w:val="0"/>
              <w:adjustRightInd w:val="0"/>
              <w:ind w:firstLine="240" w:firstLineChars="10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方案</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（17分）</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根据各供应商对本项目的服务方案进行评审;</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优∶对服务需求了解准确，服务方案内容完整详细，各项工作计划高效合理得 17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良：对服务需求了解较准确，服务方案内容齐全，各项工作计划合理得14分;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中∶对服务需求了解一般，服务方案内容一般，各项工作计划一般得 12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差∶对服务需求了解较差，服务方案内容和各项工作计划不完整有缺漏得2 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注：重点评审节能宣传周期间的系列活动方案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524"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738"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合理化建议</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（13分）</w:t>
            </w:r>
          </w:p>
        </w:tc>
        <w:tc>
          <w:tcPr>
            <w:tcW w:w="3307" w:type="pct"/>
            <w:noWrap w:val="0"/>
            <w:vAlign w:val="top"/>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根据供应商针对本项目内容提出的合理化建议</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优∶建议合理，可行性高，得13分;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良;建议比较合理，可行性较高得11</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中∶提出的建议可行性一般得9分。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差∶提出的建议、可行性差得2分;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noWrap w:val="0"/>
            <w:vAlign w:val="top"/>
          </w:tcPr>
          <w:p>
            <w:pPr>
              <w:autoSpaceDE w:val="0"/>
              <w:autoSpaceDN w:val="0"/>
              <w:adjustRightInd w:val="0"/>
              <w:jc w:val="left"/>
              <w:rPr>
                <w:rFonts w:hint="eastAsia" w:ascii="宋体" w:hAnsi="宋体" w:cs="Arial"/>
                <w:kern w:val="0"/>
                <w:sz w:val="24"/>
                <w:szCs w:val="24"/>
                <w:highlight w:val="none"/>
                <w:lang w:val="en-US" w:eastAsia="zh-CN"/>
              </w:rPr>
            </w:pPr>
          </w:p>
        </w:tc>
        <w:tc>
          <w:tcPr>
            <w:tcW w:w="524" w:type="pct"/>
            <w:vMerge w:val="continue"/>
            <w:noWrap w:val="0"/>
            <w:vAlign w:val="top"/>
          </w:tcPr>
          <w:p>
            <w:pPr>
              <w:autoSpaceDE w:val="0"/>
              <w:autoSpaceDN w:val="0"/>
              <w:adjustRightInd w:val="0"/>
              <w:jc w:val="left"/>
              <w:rPr>
                <w:rFonts w:hint="eastAsia" w:ascii="宋体" w:hAnsi="宋体" w:cs="Arial"/>
                <w:kern w:val="0"/>
                <w:sz w:val="24"/>
                <w:szCs w:val="24"/>
                <w:highlight w:val="none"/>
                <w:lang w:val="en-US" w:eastAsia="zh-CN"/>
              </w:rPr>
            </w:pPr>
          </w:p>
        </w:tc>
        <w:tc>
          <w:tcPr>
            <w:tcW w:w="738" w:type="pct"/>
            <w:noWrap w:val="0"/>
            <w:vAlign w:val="top"/>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拟投入项目人员经验（15分）</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供应商有策划组织组织大型宣传活动经验的，一个项目得5分，最高得15分。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restar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3</w:t>
            </w:r>
          </w:p>
        </w:tc>
        <w:tc>
          <w:tcPr>
            <w:tcW w:w="524" w:type="pct"/>
            <w:vMerge w:val="restar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商务</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指标</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（35分）</w:t>
            </w:r>
          </w:p>
        </w:tc>
        <w:tc>
          <w:tcPr>
            <w:tcW w:w="738"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同类</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业绩</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（20分）</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供应商自五年以来承接制作过相关类似节能宣传项目的，一个得4分，本项最高20分。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0"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524" w:type="pct"/>
            <w:vMerge w:val="continue"/>
            <w:noWrap w:val="0"/>
            <w:vAlign w:val="center"/>
          </w:tcPr>
          <w:p>
            <w:pPr>
              <w:autoSpaceDE w:val="0"/>
              <w:autoSpaceDN w:val="0"/>
              <w:adjustRightInd w:val="0"/>
              <w:jc w:val="left"/>
              <w:rPr>
                <w:rFonts w:hint="eastAsia" w:ascii="宋体" w:hAnsi="宋体" w:cs="Arial"/>
                <w:kern w:val="0"/>
                <w:sz w:val="24"/>
                <w:szCs w:val="24"/>
                <w:highlight w:val="none"/>
                <w:lang w:val="en-US" w:eastAsia="zh-CN"/>
              </w:rPr>
            </w:pPr>
          </w:p>
        </w:tc>
        <w:tc>
          <w:tcPr>
            <w:tcW w:w="738"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服务</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便利性（15分）</w:t>
            </w:r>
          </w:p>
        </w:tc>
        <w:tc>
          <w:tcPr>
            <w:tcW w:w="3307" w:type="pct"/>
            <w:noWrap w:val="0"/>
            <w:vAlign w:val="center"/>
          </w:tcPr>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根据各供应商对项目服务的便利度、响应速度等情况评审。</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优于项目需求得15 分；满足项目需求得13 分；基本满足项目需求得10分；不满足项目需求得1分。</w:t>
            </w:r>
          </w:p>
          <w:p>
            <w:pPr>
              <w:autoSpaceDE w:val="0"/>
              <w:autoSpaceDN w:val="0"/>
              <w:adjustRightInd w:val="0"/>
              <w:jc w:val="left"/>
              <w:rPr>
                <w:rFonts w:hint="eastAsia" w:ascii="宋体" w:hAnsi="宋体" w:cs="Arial"/>
                <w:kern w:val="0"/>
                <w:sz w:val="24"/>
                <w:szCs w:val="24"/>
                <w:highlight w:val="none"/>
                <w:lang w:val="en-US" w:eastAsia="zh-CN"/>
              </w:rPr>
            </w:pPr>
            <w:r>
              <w:rPr>
                <w:rFonts w:hint="eastAsia" w:ascii="宋体" w:hAnsi="宋体" w:cs="Arial"/>
                <w:kern w:val="0"/>
                <w:sz w:val="24"/>
                <w:szCs w:val="24"/>
                <w:highlight w:val="none"/>
                <w:lang w:val="en-US" w:eastAsia="zh-CN"/>
              </w:rPr>
              <w:t>注∶须提供有关证明材料为评审依据，无提供不得分。</w:t>
            </w:r>
          </w:p>
        </w:tc>
      </w:tr>
    </w:tbl>
    <w:p>
      <w:pPr>
        <w:rPr>
          <w:rFonts w:hint="eastAsia" w:ascii="宋体" w:hAnsi="宋体" w:cs="Arial"/>
          <w:kern w:val="0"/>
          <w:sz w:val="24"/>
          <w:szCs w:val="24"/>
          <w:highlight w:val="none"/>
        </w:rPr>
      </w:pPr>
      <w:r>
        <w:rPr>
          <w:rFonts w:hint="eastAsia" w:ascii="宋体" w:hAnsi="宋体" w:cs="Arial"/>
          <w:kern w:val="0"/>
          <w:sz w:val="24"/>
          <w:szCs w:val="24"/>
          <w:highlight w:val="none"/>
        </w:rPr>
        <w:br w:type="page"/>
      </w:r>
    </w:p>
    <w:p>
      <w:pPr>
        <w:pStyle w:val="46"/>
        <w:rPr>
          <w:rFonts w:hint="eastAsia"/>
          <w:highlight w:val="none"/>
        </w:rPr>
      </w:pPr>
    </w:p>
    <w:p>
      <w:pPr>
        <w:ind w:firstLine="482" w:firstLineChars="200"/>
        <w:outlineLvl w:val="2"/>
        <w:rPr>
          <w:rFonts w:ascii="宋体" w:hAnsi="Calibri" w:eastAsia="宋体" w:cs="宋体"/>
          <w:b/>
          <w:sz w:val="24"/>
          <w:szCs w:val="24"/>
          <w:highlight w:val="none"/>
        </w:rPr>
      </w:pPr>
      <w:bookmarkStart w:id="32" w:name="_Toc8311"/>
      <w:r>
        <w:rPr>
          <w:rFonts w:ascii="宋体" w:hAnsi="宋体" w:eastAsia="宋体" w:cs="宋体"/>
          <w:b/>
          <w:sz w:val="24"/>
          <w:szCs w:val="24"/>
          <w:highlight w:val="none"/>
        </w:rPr>
        <w:t xml:space="preserve">1. </w:t>
      </w:r>
      <w:r>
        <w:rPr>
          <w:rFonts w:hint="eastAsia" w:ascii="宋体" w:hAnsi="宋体" w:eastAsia="宋体" w:cs="宋体"/>
          <w:b/>
          <w:sz w:val="24"/>
          <w:szCs w:val="24"/>
          <w:highlight w:val="none"/>
        </w:rPr>
        <w:t>评标方法</w:t>
      </w:r>
      <w:bookmarkEnd w:id="32"/>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本次评标采用竞争性磋商。磋商小组对满足竞争性磋商文件实质性要求的竞争性磋商响应文件，按照本节规定的评审标准进行评审。评标中各评委若发生意见分歧，以少数服从多数原则确定。</w:t>
      </w:r>
    </w:p>
    <w:p>
      <w:pPr>
        <w:tabs>
          <w:tab w:val="center" w:pos="4832"/>
          <w:tab w:val="left" w:pos="7140"/>
        </w:tabs>
        <w:spacing w:line="360" w:lineRule="auto"/>
        <w:ind w:firstLine="472" w:firstLineChars="196"/>
        <w:jc w:val="left"/>
        <w:outlineLvl w:val="2"/>
        <w:rPr>
          <w:rFonts w:ascii="宋体" w:hAnsi="宋体" w:eastAsia="宋体" w:cs="宋体"/>
          <w:b/>
          <w:sz w:val="24"/>
          <w:szCs w:val="24"/>
          <w:highlight w:val="none"/>
        </w:rPr>
      </w:pPr>
      <w:bookmarkStart w:id="33" w:name="_Toc28798"/>
      <w:r>
        <w:rPr>
          <w:rFonts w:ascii="宋体" w:hAnsi="宋体" w:eastAsia="宋体" w:cs="宋体"/>
          <w:b/>
          <w:sz w:val="24"/>
          <w:szCs w:val="24"/>
          <w:highlight w:val="none"/>
        </w:rPr>
        <w:t xml:space="preserve">2. </w:t>
      </w:r>
      <w:r>
        <w:rPr>
          <w:rFonts w:hint="eastAsia" w:ascii="宋体" w:hAnsi="宋体" w:eastAsia="宋体" w:cs="宋体"/>
          <w:b/>
          <w:sz w:val="24"/>
          <w:szCs w:val="24"/>
          <w:highlight w:val="none"/>
        </w:rPr>
        <w:t>评审标准</w:t>
      </w:r>
      <w:bookmarkEnd w:id="33"/>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1资格审查：评审因素和评审标准见《资格审查标准》。</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2完备性及符合性审查：评审因素和评审标准见《完备性及符合性审查标准》。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3详细评审：</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Calibri" w:eastAsia="宋体" w:cs="Arial"/>
          <w:kern w:val="0"/>
          <w:sz w:val="24"/>
          <w:szCs w:val="24"/>
          <w:highlight w:val="none"/>
        </w:rPr>
        <w:t>2.3.1详细评审：评审因素和评审标准见《详细评审标准》及本节第3.6款。</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投标报价评分标准：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）分值构成及权重：见评标办法前附表。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）评标基准价计算：见评标办法前附表。</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（3）投标报价得分的计算：见评标办法前附表。</w:t>
      </w:r>
    </w:p>
    <w:p>
      <w:pPr>
        <w:tabs>
          <w:tab w:val="center" w:pos="4832"/>
          <w:tab w:val="left" w:pos="7140"/>
        </w:tabs>
        <w:spacing w:line="360" w:lineRule="auto"/>
        <w:ind w:firstLine="472" w:firstLineChars="196"/>
        <w:jc w:val="left"/>
        <w:outlineLvl w:val="2"/>
        <w:rPr>
          <w:rFonts w:ascii="宋体" w:hAnsi="Calibri" w:eastAsia="宋体" w:cs="宋体"/>
          <w:b/>
          <w:sz w:val="24"/>
          <w:szCs w:val="24"/>
          <w:highlight w:val="none"/>
        </w:rPr>
      </w:pPr>
      <w:bookmarkStart w:id="34" w:name="_Toc14424"/>
      <w:r>
        <w:rPr>
          <w:rFonts w:ascii="宋体" w:hAnsi="宋体" w:eastAsia="宋体" w:cs="宋体"/>
          <w:b/>
          <w:sz w:val="24"/>
          <w:szCs w:val="24"/>
          <w:highlight w:val="none"/>
        </w:rPr>
        <w:t xml:space="preserve">3. </w:t>
      </w:r>
      <w:r>
        <w:rPr>
          <w:rFonts w:hint="eastAsia" w:ascii="宋体" w:hAnsi="宋体" w:eastAsia="宋体" w:cs="宋体"/>
          <w:b/>
          <w:sz w:val="24"/>
          <w:szCs w:val="24"/>
          <w:highlight w:val="none"/>
        </w:rPr>
        <w:t>评标程序</w:t>
      </w:r>
      <w:bookmarkEnd w:id="34"/>
    </w:p>
    <w:p>
      <w:pPr>
        <w:pStyle w:val="72"/>
        <w:widowControl/>
        <w:numPr>
          <w:ilvl w:val="1"/>
          <w:numId w:val="3"/>
        </w:numPr>
        <w:shd w:val="clear" w:color="auto" w:fill="FFFFFF"/>
        <w:snapToGrid w:val="0"/>
        <w:spacing w:line="360" w:lineRule="auto"/>
        <w:ind w:firstLineChars="0"/>
        <w:rPr>
          <w:rFonts w:ascii="宋体" w:cs="Arial"/>
          <w:kern w:val="0"/>
          <w:sz w:val="24"/>
          <w:szCs w:val="24"/>
          <w:highlight w:val="none"/>
        </w:rPr>
      </w:pPr>
      <w:r>
        <w:rPr>
          <w:rFonts w:hint="eastAsia" w:ascii="宋体" w:hAnsi="宋体" w:cs="Arial"/>
          <w:kern w:val="0"/>
          <w:sz w:val="24"/>
          <w:szCs w:val="24"/>
          <w:highlight w:val="none"/>
        </w:rPr>
        <w:t>基本程序</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评标活动将按以下步骤进行：</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（1）</w:t>
      </w:r>
      <w:r>
        <w:rPr>
          <w:rFonts w:hint="eastAsia" w:ascii="宋体" w:hAnsi="宋体" w:cs="Arial"/>
          <w:kern w:val="0"/>
          <w:sz w:val="24"/>
          <w:szCs w:val="24"/>
          <w:highlight w:val="none"/>
        </w:rPr>
        <w:t>评标准备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（2）资格审查</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（3）完备性及符合性审查</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hint="eastAsia" w:ascii="宋体" w:hAnsi="宋体" w:eastAsia="宋体" w:cs="Arial"/>
          <w:kern w:val="0"/>
          <w:sz w:val="24"/>
          <w:szCs w:val="24"/>
          <w:highlight w:val="none"/>
        </w:rPr>
        <w:t>（4）详细评审</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（5）磋商报价</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（6）澄清、说明或补正</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（7）推荐成交候选人及提交评标报告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 xml:space="preserve">3.2 </w:t>
      </w:r>
      <w:r>
        <w:rPr>
          <w:rFonts w:hint="eastAsia" w:ascii="宋体" w:hAnsi="宋体" w:eastAsia="宋体" w:cs="Arial"/>
          <w:kern w:val="0"/>
          <w:sz w:val="24"/>
          <w:szCs w:val="24"/>
          <w:highlight w:val="none"/>
        </w:rPr>
        <w:t>评标准备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3.2.1</w:t>
      </w:r>
      <w:r>
        <w:rPr>
          <w:rFonts w:hint="eastAsia" w:ascii="宋体" w:hAnsi="宋体" w:eastAsia="宋体" w:cs="Arial"/>
          <w:kern w:val="0"/>
          <w:sz w:val="24"/>
          <w:szCs w:val="24"/>
          <w:highlight w:val="none"/>
        </w:rPr>
        <w:t>磋商小组成员签到</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磋商小组成员到达评标现场时应当在签到表上签到以证明其出席。</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3.2.2 </w:t>
      </w:r>
      <w:r>
        <w:rPr>
          <w:rFonts w:hint="eastAsia" w:ascii="宋体" w:hAnsi="宋体" w:eastAsia="宋体" w:cs="Arial"/>
          <w:kern w:val="0"/>
          <w:sz w:val="24"/>
          <w:szCs w:val="24"/>
          <w:highlight w:val="none"/>
        </w:rPr>
        <w:t>磋商小组的分工</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3.2.2.1</w:t>
      </w:r>
      <w:r>
        <w:rPr>
          <w:rFonts w:hint="eastAsia" w:ascii="宋体" w:hAnsi="宋体" w:eastAsia="宋体" w:cs="Arial"/>
          <w:kern w:val="0"/>
          <w:sz w:val="24"/>
          <w:szCs w:val="24"/>
          <w:highlight w:val="none"/>
        </w:rPr>
        <w:t>磋商小组首先推选一名磋商小组组长（非采购人代表担任）。磋商小组组长负责评标活动的组织领导工作。磋商小组组长与磋商小组其他成员具有同等的评标权力。</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3.2.2.2 </w:t>
      </w:r>
      <w:r>
        <w:rPr>
          <w:rFonts w:hint="eastAsia" w:ascii="宋体" w:hAnsi="宋体" w:eastAsia="宋体" w:cs="Arial"/>
          <w:kern w:val="0"/>
          <w:sz w:val="24"/>
          <w:szCs w:val="24"/>
          <w:highlight w:val="none"/>
        </w:rPr>
        <w:t>磋商小组组长除履行自己作为磋商小组成员独立评标的职责外，主要负责以下工作：</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）组织磋商小组成员学习竞争性磋商文件；</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）汇总各磋商小组成员认为需要供应商澄清、说明或者补正的问题；</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）组织磋商小组对供应商质询并对供应商的答复进行评审；</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4</w:t>
      </w:r>
      <w:r>
        <w:rPr>
          <w:rFonts w:hint="eastAsia" w:ascii="宋体" w:hAnsi="宋体" w:eastAsia="宋体" w:cs="Arial"/>
          <w:kern w:val="0"/>
          <w:sz w:val="24"/>
          <w:szCs w:val="24"/>
          <w:highlight w:val="none"/>
        </w:rPr>
        <w:t>）对出现较大争议的事项进行书面记录；</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）组织收回评标过程中使用的文件、表格和评标记录以及其他资料，并查验评标记录的完整性及有效性；</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6</w:t>
      </w:r>
      <w:r>
        <w:rPr>
          <w:rFonts w:hint="eastAsia" w:ascii="宋体" w:hAnsi="宋体" w:eastAsia="宋体" w:cs="Arial"/>
          <w:kern w:val="0"/>
          <w:sz w:val="24"/>
          <w:szCs w:val="24"/>
          <w:highlight w:val="none"/>
        </w:rPr>
        <w:t>）组织对评标结论进行复核确认；</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）组织编写评标报告。</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3.2.3 </w:t>
      </w:r>
      <w:r>
        <w:rPr>
          <w:rFonts w:hint="eastAsia" w:ascii="宋体" w:hAnsi="宋体" w:eastAsia="宋体" w:cs="Arial"/>
          <w:kern w:val="0"/>
          <w:sz w:val="24"/>
          <w:szCs w:val="24"/>
          <w:highlight w:val="none"/>
        </w:rPr>
        <w:t>熟悉文件资料</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3.2.3.1 </w:t>
      </w:r>
      <w:r>
        <w:rPr>
          <w:rFonts w:hint="eastAsia" w:ascii="宋体" w:hAnsi="宋体" w:eastAsia="宋体" w:cs="Arial"/>
          <w:kern w:val="0"/>
          <w:sz w:val="24"/>
          <w:szCs w:val="24"/>
          <w:highlight w:val="none"/>
        </w:rPr>
        <w:t>磋商小组组长应当组织磋商小组成员认真研究竞争性磋商文件，了解和熟悉招标目的、招标范围、主要合同条件、服务标准和要求，掌握评标标准和方法，熟悉本章及附件中包括的评标表格的使用，如果本章及附件所附的表格不能满足评标所需时，磋商小组应当补充编制评标所需的表格。</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 xml:space="preserve">3.2.3.2 </w:t>
      </w:r>
      <w:r>
        <w:rPr>
          <w:rFonts w:hint="eastAsia" w:ascii="宋体" w:hAnsi="宋体" w:eastAsia="宋体" w:cs="Arial"/>
          <w:kern w:val="0"/>
          <w:sz w:val="24"/>
          <w:szCs w:val="24"/>
          <w:highlight w:val="none"/>
        </w:rPr>
        <w:t>采购人或采购代理机构应当向磋商小组提供评标所需的信息和数据，包括：</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）竞争性磋商文件及其澄清修改等竞争性磋商文件补充；</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）未在开标会上当场拒绝的各竞争性磋商响应文件；</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）开标会记录；</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4</w:t>
      </w:r>
      <w:r>
        <w:rPr>
          <w:rFonts w:hint="eastAsia" w:ascii="宋体" w:hAnsi="宋体" w:eastAsia="宋体" w:cs="Arial"/>
          <w:kern w:val="0"/>
          <w:sz w:val="24"/>
          <w:szCs w:val="24"/>
          <w:highlight w:val="none"/>
        </w:rPr>
        <w:t>）评标表格；</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5</w:t>
      </w:r>
      <w:r>
        <w:rPr>
          <w:rFonts w:hint="eastAsia" w:ascii="宋体" w:hAnsi="宋体" w:eastAsia="宋体" w:cs="Arial"/>
          <w:kern w:val="0"/>
          <w:sz w:val="24"/>
          <w:szCs w:val="24"/>
          <w:highlight w:val="none"/>
        </w:rPr>
        <w:t>）其他信息和数据。</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3.3</w:t>
      </w:r>
      <w:r>
        <w:rPr>
          <w:rFonts w:hint="eastAsia" w:ascii="宋体" w:hAnsi="宋体" w:eastAsia="宋体" w:cs="Arial"/>
          <w:kern w:val="0"/>
          <w:sz w:val="24"/>
          <w:szCs w:val="24"/>
          <w:highlight w:val="none"/>
        </w:rPr>
        <w:t>资格审查（适用于资格后审）</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采购人会依据本章规定的评审因素和审查标准，对供应商的资格审查资料进行资格审查。资格审查有一项未通过审查标准，采购人将认定整个竞争性磋商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3.4完备性及符合性审查</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磋商小组依据本章规定的评审因素和评审标准，对供应商的竞争性磋商响应文件进行完备性及符合性审查。完备性及符合性审查有一项未通过评审标准，磋商小组将认定整个竞争性磋商响应文件不响应竞争性磋商文件而否决其投标，并且不允许供应商通过修改或撤销其不符合要求的差异或保留，使之成为具有响应性的投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完备性及符合性审查条款是指对本招标项目产生了重大影响的重大偏差，而且纠正此类偏差将会对响应本次招标的其他供应商的竞争地位产生不公正的影响。</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4</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细微偏差是指竞争性磋商响应文件在实质上响应竞争性磋商文件要求，但在个别地方存在疏漏或者提供了不完整的技术信息和数据等情况，并且补正这些遗漏和不完整不会对其他供应商造成不公平的结果。细微偏差不影响竞争性磋商响应文件的有效性，磋商小组可要求存在细微偏差的供应商予以补正。</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6详细评审</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只有通过了资格审查、完备性及符合性审查且</w:t>
      </w:r>
      <w:r>
        <w:rPr>
          <w:rFonts w:hint="eastAsia" w:ascii="宋体" w:hAnsi="Calibri" w:eastAsia="宋体" w:cs="Arial"/>
          <w:kern w:val="0"/>
          <w:sz w:val="24"/>
          <w:szCs w:val="24"/>
          <w:highlight w:val="none"/>
        </w:rPr>
        <w:t>投标方不少于3个</w:t>
      </w:r>
      <w:r>
        <w:rPr>
          <w:rFonts w:hint="eastAsia" w:ascii="宋体" w:hAnsi="宋体" w:eastAsia="宋体" w:cs="Arial"/>
          <w:kern w:val="0"/>
          <w:sz w:val="24"/>
          <w:szCs w:val="24"/>
          <w:highlight w:val="none"/>
        </w:rPr>
        <w:t>方可进入详细评审。</w:t>
      </w:r>
      <w:r>
        <w:rPr>
          <w:rFonts w:hint="eastAsia" w:ascii="宋体" w:hAnsi="Calibri" w:eastAsia="宋体" w:cs="Arial"/>
          <w:kern w:val="0"/>
          <w:sz w:val="24"/>
          <w:szCs w:val="24"/>
          <w:highlight w:val="none"/>
        </w:rPr>
        <w:t>磋商小组所有成员将对响应文件进行详细评审，并根据谈判文件规定的程序、评定成交的标准等事项与实质性响应磋商文件的单一供应商分别进行磋商。</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 xml:space="preserve">.2 </w:t>
      </w:r>
      <w:r>
        <w:rPr>
          <w:rFonts w:hint="eastAsia" w:ascii="宋体" w:hAnsi="宋体" w:eastAsia="宋体" w:cs="Arial"/>
          <w:kern w:val="0"/>
          <w:sz w:val="24"/>
          <w:szCs w:val="24"/>
          <w:highlight w:val="none"/>
        </w:rPr>
        <w:t>澄清、说明和补正</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1在不改变供应商竞争性磋商响应文件实质性内容的前提下，磋商小组应当对竞争性磋商响应文件进行基础性数据分析和整理，从而发现并提取其中可能存在的对招标范围理解的偏差、技术响应偏离、投标价格的算术性错误、错漏项、投标价格构成不合理、不平衡报价等存在明显异常的问题。</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.2澄清、说明和补正内容不得改变竞争性磋商响应文件的实质性内容（算术性错误修正的除外）。供应商的书面澄清、说明和补正属于竞争性磋商响应文件的组成部分。</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3磋商小组针对需要供应商对所提交竞争性磋商响应文件中不明确的内容进行书面澄清、说明或补正。澄清通知不得向供应商提出带有暗示性或诱导性问题，或向其明确竞争性磋商响应文件中的遗漏和错误。供应商接到磋商小组发出的书面澄清通知后，应按磋商小组的要求提供书面澄清资料，并在规定的时间递交到指定地点。磋商小组不接受供应商主动提出的澄清、说明或补正。</w:t>
      </w:r>
    </w:p>
    <w:p>
      <w:pPr>
        <w:spacing w:line="360" w:lineRule="auto"/>
        <w:rPr>
          <w:rFonts w:ascii="宋体" w:hAnsi="宋体" w:eastAsia="宋体" w:cs="Arial"/>
          <w:kern w:val="0"/>
          <w:sz w:val="24"/>
          <w:szCs w:val="24"/>
          <w:highlight w:val="none"/>
        </w:rPr>
      </w:pPr>
      <w:r>
        <w:rPr>
          <w:rFonts w:hint="eastAsia" w:ascii="宋体" w:hAnsi="宋体" w:eastAsia="宋体" w:cs="Arial"/>
          <w:kern w:val="0"/>
          <w:sz w:val="24"/>
          <w:szCs w:val="24"/>
          <w:highlight w:val="none"/>
        </w:rPr>
        <w:t xml:space="preserve">     </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4磋商小组对供应商提交的澄清、说明或补正有疑问的，可以要求供应商进一步澄清、说明或补正，直至满足磋商小组的要求。磋商结束后，磋商小组应当要求所有继续参加磋商的供应商在规定时间内提交最后报价，提交最后报价的供应商不少于3家。</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评委评分：评委按照《详细评审标准》评分，供应商详细评审得分等于全部评委评分的算术平均值。</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 xml:space="preserve">.4 </w:t>
      </w:r>
      <w:r>
        <w:rPr>
          <w:rFonts w:hint="eastAsia" w:ascii="宋体" w:hAnsi="宋体" w:eastAsia="宋体" w:cs="Arial"/>
          <w:kern w:val="0"/>
          <w:sz w:val="24"/>
          <w:szCs w:val="24"/>
          <w:highlight w:val="none"/>
        </w:rPr>
        <w:t>算术错误修正：投标价格有算术错误的，磋商小组按以下原则对投标价格进行修正，修正的价格经供应商书面确认后具有约束力。供应商不接受修正价格的，其投标将被否决。</w:t>
      </w:r>
    </w:p>
    <w:p>
      <w:pPr>
        <w:autoSpaceDE w:val="0"/>
        <w:autoSpaceDN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a. </w:t>
      </w:r>
      <w:r>
        <w:rPr>
          <w:rFonts w:hint="eastAsia" w:ascii="宋体" w:hAnsi="宋体" w:cs="宋体"/>
          <w:kern w:val="0"/>
          <w:sz w:val="24"/>
          <w:szCs w:val="24"/>
          <w:highlight w:val="none"/>
        </w:rPr>
        <w:t>响应文件中开标一览表（报价表）内容与响应文件中相应内容不一致的，以开标一览表（报价表）为准；</w:t>
      </w:r>
    </w:p>
    <w:p>
      <w:pPr>
        <w:autoSpaceDE w:val="0"/>
        <w:autoSpaceDN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b. </w:t>
      </w:r>
      <w:r>
        <w:rPr>
          <w:rFonts w:hint="eastAsia" w:ascii="宋体" w:hAnsi="宋体" w:cs="宋体"/>
          <w:kern w:val="0"/>
          <w:sz w:val="24"/>
          <w:szCs w:val="24"/>
          <w:highlight w:val="none"/>
        </w:rPr>
        <w:t>大写金额和小写金额不一致的，以大写金额为准；</w:t>
      </w:r>
    </w:p>
    <w:p>
      <w:pPr>
        <w:autoSpaceDE w:val="0"/>
        <w:autoSpaceDN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c. </w:t>
      </w:r>
      <w:r>
        <w:rPr>
          <w:rFonts w:hint="eastAsia" w:ascii="宋体" w:hAnsi="宋体" w:cs="宋体"/>
          <w:kern w:val="0"/>
          <w:sz w:val="24"/>
          <w:szCs w:val="24"/>
          <w:highlight w:val="none"/>
        </w:rPr>
        <w:t>单价金额小数点或者百分比有明显错位的，以开标一览表的总价为准，并修改单价；</w:t>
      </w:r>
    </w:p>
    <w:p>
      <w:pPr>
        <w:autoSpaceDE w:val="0"/>
        <w:autoSpaceDN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 xml:space="preserve">d. </w:t>
      </w:r>
      <w:r>
        <w:rPr>
          <w:rFonts w:hint="eastAsia" w:ascii="宋体" w:hAnsi="宋体" w:cs="宋体"/>
          <w:kern w:val="0"/>
          <w:sz w:val="24"/>
          <w:szCs w:val="24"/>
          <w:highlight w:val="none"/>
        </w:rPr>
        <w:t>总价金额与按单价汇总金额不一致的，以单价金额计算结果为准。</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cs="宋体"/>
          <w:kern w:val="0"/>
          <w:sz w:val="24"/>
          <w:szCs w:val="24"/>
          <w:highlight w:val="none"/>
        </w:rPr>
        <w:t>e. 同时出现两种以上不一致的，按照前款规定的顺序修正。修正后的最终投标报价若超过最高投标限价（如有），评审小组应当否决其投标。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 xml:space="preserve">.5 </w:t>
      </w:r>
      <w:r>
        <w:rPr>
          <w:rFonts w:hint="eastAsia" w:ascii="宋体" w:hAnsi="宋体" w:eastAsia="宋体" w:cs="Arial"/>
          <w:kern w:val="0"/>
          <w:sz w:val="24"/>
          <w:szCs w:val="24"/>
          <w:highlight w:val="none"/>
        </w:rPr>
        <w:t>磋商小组发现供应商的报价明显低于其他供应商投标价格，使得其投标价格可能低于其成本的，应当要求该供应商作出书面说明并提供相应的证明材料。供应商不能合理说明或者不能提供相应证明材料的，由磋商小组认定该供应商以低于成本报价竞标，否决其投标。</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 xml:space="preserve">.6 </w:t>
      </w:r>
      <w:r>
        <w:rPr>
          <w:rFonts w:hint="eastAsia" w:ascii="宋体" w:hAnsi="宋体" w:eastAsia="宋体" w:cs="Arial"/>
          <w:kern w:val="0"/>
          <w:sz w:val="24"/>
          <w:szCs w:val="24"/>
          <w:highlight w:val="none"/>
        </w:rPr>
        <w:t>投标报价评分：对投标报价进行投标报价得分计算，计算方法详见评标办法前附表。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.7</w:t>
      </w:r>
      <w:r>
        <w:rPr>
          <w:rFonts w:hint="eastAsia" w:ascii="宋体" w:hAnsi="宋体" w:eastAsia="宋体" w:cs="Arial"/>
          <w:kern w:val="0"/>
          <w:sz w:val="24"/>
          <w:szCs w:val="24"/>
          <w:highlight w:val="none"/>
        </w:rPr>
        <w:t>供应商综合得分即为：最终报价得分+详细评审得分，评分分值计算保留小数点后两位，小数点后第三位“四舍五入”。</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6</w:t>
      </w:r>
      <w:r>
        <w:rPr>
          <w:rFonts w:ascii="宋体" w:hAnsi="宋体" w:eastAsia="宋体" w:cs="Arial"/>
          <w:kern w:val="0"/>
          <w:sz w:val="24"/>
          <w:szCs w:val="24"/>
          <w:highlight w:val="none"/>
        </w:rPr>
        <w:t xml:space="preserve">.8 </w:t>
      </w:r>
      <w:r>
        <w:rPr>
          <w:rFonts w:hint="eastAsia" w:ascii="宋体" w:hAnsi="宋体" w:eastAsia="宋体" w:cs="Arial"/>
          <w:kern w:val="0"/>
          <w:sz w:val="24"/>
          <w:szCs w:val="24"/>
          <w:highlight w:val="none"/>
        </w:rPr>
        <w:t>详细评审工作全部结束后，供应商成交候选人排序按照以下原则进行。</w:t>
      </w:r>
    </w:p>
    <w:p>
      <w:pPr>
        <w:widowControl/>
        <w:shd w:val="clear" w:color="auto" w:fill="FFFFFF"/>
        <w:snapToGrid w:val="0"/>
        <w:spacing w:line="360" w:lineRule="auto"/>
        <w:ind w:firstLine="482" w:firstLineChars="200"/>
        <w:rPr>
          <w:rFonts w:ascii="宋体" w:hAnsi="宋体" w:cs="宋体"/>
          <w:b/>
          <w:kern w:val="0"/>
          <w:sz w:val="24"/>
          <w:szCs w:val="24"/>
          <w:highlight w:val="none"/>
        </w:rPr>
      </w:pPr>
      <w:r>
        <w:rPr>
          <w:rFonts w:hint="eastAsia" w:ascii="宋体" w:hAnsi="宋体" w:cs="宋体"/>
          <w:b/>
          <w:kern w:val="0"/>
          <w:sz w:val="24"/>
          <w:szCs w:val="24"/>
          <w:highlight w:val="none"/>
        </w:rPr>
        <w:t>评审小组应当根据</w:t>
      </w:r>
      <w:r>
        <w:rPr>
          <w:rFonts w:hint="eastAsia" w:ascii="宋体" w:hAnsi="宋体" w:eastAsia="宋体" w:cs="Arial"/>
          <w:b/>
          <w:kern w:val="0"/>
          <w:sz w:val="24"/>
          <w:szCs w:val="24"/>
          <w:highlight w:val="none"/>
        </w:rPr>
        <w:t>综合</w:t>
      </w:r>
      <w:r>
        <w:rPr>
          <w:rFonts w:hint="eastAsia" w:ascii="宋体" w:hAnsi="宋体" w:cs="宋体"/>
          <w:b/>
          <w:kern w:val="0"/>
          <w:sz w:val="24"/>
          <w:szCs w:val="24"/>
          <w:highlight w:val="none"/>
        </w:rPr>
        <w:t>得分情况，按照供应商</w:t>
      </w:r>
      <w:r>
        <w:rPr>
          <w:rFonts w:hint="eastAsia" w:ascii="宋体" w:hAnsi="宋体" w:eastAsia="宋体" w:cs="Arial"/>
          <w:b/>
          <w:kern w:val="0"/>
          <w:sz w:val="24"/>
          <w:szCs w:val="24"/>
          <w:highlight w:val="none"/>
        </w:rPr>
        <w:t>综合</w:t>
      </w:r>
      <w:r>
        <w:rPr>
          <w:rFonts w:hint="eastAsia" w:ascii="宋体" w:hAnsi="宋体" w:cs="宋体"/>
          <w:b/>
          <w:kern w:val="0"/>
          <w:sz w:val="24"/>
          <w:szCs w:val="24"/>
          <w:highlight w:val="none"/>
        </w:rPr>
        <w:t>得分由高到低的顺序排列，依次推荐</w:t>
      </w:r>
      <w:r>
        <w:rPr>
          <w:rFonts w:ascii="宋体" w:hAnsi="宋体" w:cs="宋体"/>
          <w:b/>
          <w:kern w:val="0"/>
          <w:sz w:val="24"/>
          <w:szCs w:val="24"/>
          <w:highlight w:val="none"/>
        </w:rPr>
        <w:t xml:space="preserve">3 </w:t>
      </w:r>
      <w:r>
        <w:rPr>
          <w:rFonts w:hint="eastAsia" w:ascii="宋体" w:hAnsi="宋体" w:cs="宋体"/>
          <w:b/>
          <w:kern w:val="0"/>
          <w:sz w:val="24"/>
          <w:szCs w:val="24"/>
          <w:highlight w:val="none"/>
        </w:rPr>
        <w:t>名成交候选人，并编写评审报告。供应商</w:t>
      </w:r>
      <w:r>
        <w:rPr>
          <w:rFonts w:hint="eastAsia" w:ascii="宋体" w:hAnsi="宋体" w:eastAsia="宋体" w:cs="Arial"/>
          <w:b/>
          <w:kern w:val="0"/>
          <w:sz w:val="24"/>
          <w:szCs w:val="24"/>
          <w:highlight w:val="none"/>
        </w:rPr>
        <w:t>综合</w:t>
      </w:r>
      <w:r>
        <w:rPr>
          <w:rFonts w:hint="eastAsia" w:ascii="宋体" w:hAnsi="宋体" w:cs="宋体"/>
          <w:b/>
          <w:kern w:val="0"/>
          <w:sz w:val="24"/>
          <w:szCs w:val="24"/>
          <w:highlight w:val="none"/>
        </w:rPr>
        <w:t>得分相同的，按照最终报价由低到高的顺序排列。供应商</w:t>
      </w:r>
      <w:r>
        <w:rPr>
          <w:rFonts w:hint="eastAsia" w:ascii="宋体" w:hAnsi="宋体" w:eastAsia="宋体" w:cs="Arial"/>
          <w:b/>
          <w:kern w:val="0"/>
          <w:sz w:val="24"/>
          <w:szCs w:val="24"/>
          <w:highlight w:val="none"/>
        </w:rPr>
        <w:t>综合</w:t>
      </w:r>
      <w:r>
        <w:rPr>
          <w:rFonts w:hint="eastAsia" w:ascii="宋体" w:hAnsi="宋体" w:cs="宋体"/>
          <w:b/>
          <w:kern w:val="0"/>
          <w:sz w:val="24"/>
          <w:szCs w:val="24"/>
          <w:highlight w:val="none"/>
        </w:rPr>
        <w:t>得分相同且最终报价也相同的并列，评审小组将按照随机抽取推荐。</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7推荐成交候选人及提交评标报告</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磋商小组推荐成交候选人，综合得分排序第一的供应商将被确定为第一成交候选人，以此类推确定出规定</w:t>
      </w:r>
      <w:r>
        <w:rPr>
          <w:rFonts w:hint="eastAsia" w:ascii="宋体" w:hAnsi="宋体" w:eastAsia="宋体" w:cs="Arial"/>
          <w:kern w:val="0"/>
          <w:sz w:val="24"/>
          <w:szCs w:val="24"/>
          <w:highlight w:val="none"/>
          <w:lang w:eastAsia="zh-CN"/>
        </w:rPr>
        <w:t>数量的</w:t>
      </w:r>
      <w:r>
        <w:rPr>
          <w:rFonts w:hint="eastAsia" w:ascii="宋体" w:hAnsi="宋体" w:eastAsia="宋体" w:cs="Arial"/>
          <w:kern w:val="0"/>
          <w:sz w:val="24"/>
          <w:szCs w:val="24"/>
          <w:highlight w:val="none"/>
        </w:rPr>
        <w:t>成交候选人。</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当通过了资格审查、完备性及符合性审查后，投标方少于3个时，采购人应当依法重新招标。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7</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磋商小组完成评标后，应当向采购人提交书面评标报告。</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9特殊情况的处置程序</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.1 </w:t>
      </w:r>
      <w:r>
        <w:rPr>
          <w:rFonts w:hint="eastAsia" w:ascii="宋体" w:hAnsi="宋体" w:eastAsia="宋体" w:cs="Arial"/>
          <w:kern w:val="0"/>
          <w:sz w:val="24"/>
          <w:szCs w:val="24"/>
          <w:highlight w:val="none"/>
        </w:rPr>
        <w:t>关于评标活动暂停</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磋商小组应当执行连续评标的原则，按评标办法中规定的程序、内容、方法、标准完成全部评标工作。只有发生不可抗力导致评标工作无法继续时，评标活动方可暂停。发生评标暂停情况时，应当封存全部竞争性磋商响应文件和评标记录，待不可抗力的影响结束且具备继续评标的条件时，由原磋商小组继续评标。</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关于评标中途更换评委</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.2.1 </w:t>
      </w:r>
      <w:r>
        <w:rPr>
          <w:rFonts w:hint="eastAsia" w:ascii="宋体" w:hAnsi="宋体" w:eastAsia="宋体" w:cs="Arial"/>
          <w:kern w:val="0"/>
          <w:sz w:val="24"/>
          <w:szCs w:val="24"/>
          <w:highlight w:val="none"/>
        </w:rPr>
        <w:t>除非发生下列情况之一，磋商小组成员不得在评标中途更换：</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1</w:t>
      </w:r>
      <w:r>
        <w:rPr>
          <w:rFonts w:hint="eastAsia" w:ascii="宋体" w:hAnsi="宋体" w:eastAsia="宋体" w:cs="Arial"/>
          <w:kern w:val="0"/>
          <w:sz w:val="24"/>
          <w:szCs w:val="24"/>
          <w:highlight w:val="none"/>
        </w:rPr>
        <w:t>）因不可抗拒的客观原因，不能到场或需在评标中途退出评标活动。</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hint="eastAsia" w:ascii="宋体" w:hAnsi="宋体" w:eastAsia="宋体" w:cs="Arial"/>
          <w:kern w:val="0"/>
          <w:sz w:val="24"/>
          <w:szCs w:val="24"/>
          <w:highlight w:val="none"/>
        </w:rPr>
        <w:t>（</w:t>
      </w:r>
      <w:r>
        <w:rPr>
          <w:rFonts w:ascii="宋体" w:hAnsi="宋体" w:eastAsia="宋体" w:cs="Arial"/>
          <w:kern w:val="0"/>
          <w:sz w:val="24"/>
          <w:szCs w:val="24"/>
          <w:highlight w:val="none"/>
        </w:rPr>
        <w:t>2</w:t>
      </w:r>
      <w:r>
        <w:rPr>
          <w:rFonts w:hint="eastAsia" w:ascii="宋体" w:hAnsi="宋体" w:eastAsia="宋体" w:cs="Arial"/>
          <w:kern w:val="0"/>
          <w:sz w:val="24"/>
          <w:szCs w:val="24"/>
          <w:highlight w:val="none"/>
        </w:rPr>
        <w:t>）根据法律法规规定，某个或某几个磋商小组成员需要回避。</w:t>
      </w:r>
    </w:p>
    <w:p>
      <w:pPr>
        <w:widowControl/>
        <w:shd w:val="clear" w:color="auto" w:fill="FFFFFF"/>
        <w:snapToGrid w:val="0"/>
        <w:spacing w:line="360" w:lineRule="auto"/>
        <w:ind w:firstLine="480" w:firstLineChars="200"/>
        <w:rPr>
          <w:rFonts w:ascii="宋体" w:hAnsi="Calibri"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.2.2 </w:t>
      </w:r>
      <w:r>
        <w:rPr>
          <w:rFonts w:hint="eastAsia" w:ascii="宋体" w:hAnsi="宋体" w:eastAsia="宋体" w:cs="Arial"/>
          <w:kern w:val="0"/>
          <w:sz w:val="24"/>
          <w:szCs w:val="24"/>
          <w:highlight w:val="none"/>
        </w:rPr>
        <w:t>退出评标的磋商小组成员，其已完成的评标行为无效，由更换的评委进行评标。</w:t>
      </w:r>
    </w:p>
    <w:p>
      <w:pPr>
        <w:widowControl/>
        <w:shd w:val="clear" w:color="auto" w:fill="FFFFFF"/>
        <w:snapToGrid w:val="0"/>
        <w:spacing w:line="360" w:lineRule="auto"/>
        <w:ind w:firstLine="480" w:firstLineChars="200"/>
        <w:rPr>
          <w:rFonts w:ascii="宋体" w:hAnsi="宋体" w:eastAsia="宋体" w:cs="Arial"/>
          <w:kern w:val="0"/>
          <w:sz w:val="24"/>
          <w:szCs w:val="24"/>
          <w:highlight w:val="none"/>
        </w:rPr>
      </w:pPr>
      <w:r>
        <w:rPr>
          <w:rFonts w:ascii="宋体" w:hAnsi="宋体" w:eastAsia="宋体" w:cs="Arial"/>
          <w:kern w:val="0"/>
          <w:sz w:val="24"/>
          <w:szCs w:val="24"/>
          <w:highlight w:val="none"/>
        </w:rPr>
        <w:t>3.</w:t>
      </w:r>
      <w:r>
        <w:rPr>
          <w:rFonts w:hint="eastAsia" w:ascii="宋体" w:hAnsi="宋体" w:eastAsia="宋体" w:cs="Arial"/>
          <w:kern w:val="0"/>
          <w:sz w:val="24"/>
          <w:szCs w:val="24"/>
          <w:highlight w:val="none"/>
        </w:rPr>
        <w:t>9</w:t>
      </w:r>
      <w:r>
        <w:rPr>
          <w:rFonts w:ascii="宋体" w:hAnsi="宋体" w:eastAsia="宋体" w:cs="Arial"/>
          <w:kern w:val="0"/>
          <w:sz w:val="24"/>
          <w:szCs w:val="24"/>
          <w:highlight w:val="none"/>
        </w:rPr>
        <w:t xml:space="preserve">.3 </w:t>
      </w:r>
      <w:r>
        <w:rPr>
          <w:rFonts w:hint="eastAsia" w:ascii="宋体" w:hAnsi="宋体" w:eastAsia="宋体" w:cs="Arial"/>
          <w:kern w:val="0"/>
          <w:sz w:val="24"/>
          <w:szCs w:val="24"/>
          <w:highlight w:val="none"/>
        </w:rPr>
        <w:t>在评标环节中，需磋商小组就某项定性的评审结论做出表决的，由磋商小组全体成员按照少数服从多数的原则确定。</w:t>
      </w:r>
      <w:r>
        <w:rPr>
          <w:rFonts w:ascii="宋体" w:hAnsi="宋体" w:eastAsia="宋体" w:cs="Arial"/>
          <w:kern w:val="0"/>
          <w:sz w:val="24"/>
          <w:szCs w:val="24"/>
          <w:highlight w:val="none"/>
        </w:rPr>
        <w:br w:type="page"/>
      </w:r>
    </w:p>
    <w:p>
      <w:pPr>
        <w:spacing w:line="360" w:lineRule="auto"/>
        <w:jc w:val="center"/>
        <w:outlineLvl w:val="0"/>
        <w:rPr>
          <w:rFonts w:ascii="宋体" w:hAnsi="宋体" w:eastAsia="宋体" w:cs="宋体"/>
          <w:b/>
          <w:sz w:val="24"/>
          <w:szCs w:val="24"/>
          <w:highlight w:val="none"/>
        </w:rPr>
      </w:pPr>
      <w:bookmarkStart w:id="35" w:name="_Toc485312286"/>
      <w:bookmarkStart w:id="36" w:name="_Toc24940"/>
      <w:r>
        <w:rPr>
          <w:rFonts w:hint="eastAsia" w:ascii="宋体" w:hAnsi="宋体" w:eastAsia="宋体" w:cs="宋体"/>
          <w:b/>
          <w:sz w:val="24"/>
          <w:szCs w:val="24"/>
          <w:highlight w:val="none"/>
        </w:rPr>
        <w:t>第三章 合同</w:t>
      </w:r>
      <w:bookmarkEnd w:id="35"/>
      <w:r>
        <w:rPr>
          <w:rFonts w:hint="eastAsia" w:ascii="宋体" w:hAnsi="宋体" w:eastAsia="宋体" w:cs="宋体"/>
          <w:b/>
          <w:sz w:val="24"/>
          <w:szCs w:val="24"/>
          <w:highlight w:val="none"/>
        </w:rPr>
        <w:t>条款及格式</w:t>
      </w:r>
      <w:bookmarkEnd w:id="36"/>
    </w:p>
    <w:p>
      <w:pPr>
        <w:spacing w:line="360" w:lineRule="auto"/>
        <w:jc w:val="center"/>
        <w:outlineLvl w:val="9"/>
        <w:rPr>
          <w:rFonts w:ascii="宋体" w:hAnsi="宋体" w:eastAsia="宋体" w:cs="宋体"/>
          <w:b/>
          <w:sz w:val="24"/>
          <w:szCs w:val="24"/>
          <w:highlight w:val="none"/>
        </w:rPr>
      </w:pPr>
      <w:r>
        <w:rPr>
          <w:rFonts w:hint="eastAsia" w:ascii="宋体" w:hAnsi="宋体" w:eastAsia="宋体" w:cs="宋体"/>
          <w:b/>
          <w:sz w:val="24"/>
          <w:szCs w:val="24"/>
          <w:highlight w:val="none"/>
          <w:lang w:eastAsia="zh-CN"/>
        </w:rPr>
        <w:t>（</w:t>
      </w:r>
      <w:r>
        <w:rPr>
          <w:rFonts w:hint="eastAsia" w:ascii="宋体" w:hAnsi="宋体" w:eastAsia="宋体" w:cs="宋体"/>
          <w:b/>
          <w:sz w:val="24"/>
          <w:szCs w:val="24"/>
          <w:highlight w:val="none"/>
        </w:rPr>
        <w:t>仅供参考，以采购人实际签订为准）</w:t>
      </w:r>
    </w:p>
    <w:p>
      <w:pPr>
        <w:tabs>
          <w:tab w:val="center" w:pos="4832"/>
          <w:tab w:val="left" w:pos="7140"/>
        </w:tabs>
        <w:spacing w:line="440" w:lineRule="exact"/>
        <w:jc w:val="center"/>
        <w:outlineLvl w:val="1"/>
        <w:rPr>
          <w:rFonts w:ascii="宋体" w:cs="宋体"/>
          <w:b/>
          <w:sz w:val="24"/>
          <w:szCs w:val="24"/>
          <w:highlight w:val="none"/>
        </w:rPr>
      </w:pPr>
      <w:bookmarkStart w:id="37" w:name="_Toc20438"/>
      <w:bookmarkStart w:id="38" w:name="_Toc524376875"/>
      <w:bookmarkStart w:id="39" w:name="_Toc11002"/>
      <w:bookmarkStart w:id="40" w:name="_Toc18873"/>
      <w:bookmarkStart w:id="41" w:name="_Toc41061011"/>
      <w:bookmarkStart w:id="42" w:name="_Toc485312287"/>
      <w:r>
        <w:rPr>
          <w:rFonts w:hint="eastAsia" w:ascii="宋体" w:hAnsi="宋体" w:cs="宋体"/>
          <w:b/>
          <w:sz w:val="24"/>
          <w:szCs w:val="24"/>
          <w:highlight w:val="none"/>
        </w:rPr>
        <w:t>一、合同协议书格式</w:t>
      </w:r>
      <w:bookmarkEnd w:id="37"/>
      <w:bookmarkEnd w:id="38"/>
      <w:bookmarkEnd w:id="39"/>
      <w:bookmarkEnd w:id="40"/>
      <w:bookmarkEnd w:id="41"/>
      <w:bookmarkEnd w:id="42"/>
    </w:p>
    <w:p>
      <w:pPr>
        <w:jc w:val="center"/>
        <w:rPr>
          <w:rFonts w:ascii="宋体" w:cs="宋体"/>
          <w:b/>
          <w:sz w:val="24"/>
          <w:szCs w:val="24"/>
          <w:highlight w:val="none"/>
        </w:rPr>
      </w:pPr>
      <w:r>
        <w:rPr>
          <w:rFonts w:hint="eastAsia" w:ascii="宋体" w:hAnsi="宋体" w:cs="宋体"/>
          <w:b/>
          <w:sz w:val="24"/>
          <w:szCs w:val="24"/>
          <w:highlight w:val="none"/>
        </w:rPr>
        <w:t>合同协议书</w:t>
      </w:r>
    </w:p>
    <w:p>
      <w:pPr>
        <w:rPr>
          <w:rFonts w:ascii="宋体" w:cs="宋体"/>
          <w:b/>
          <w:sz w:val="24"/>
          <w:szCs w:val="24"/>
          <w:highlight w:val="none"/>
        </w:rPr>
      </w:pPr>
      <w:r>
        <w:rPr>
          <w:rFonts w:hint="eastAsia" w:ascii="宋体" w:hAnsi="宋体" w:cs="宋体"/>
          <w:b/>
          <w:sz w:val="24"/>
          <w:szCs w:val="24"/>
          <w:highlight w:val="none"/>
        </w:rPr>
        <w:t>采购人（全称）：</w:t>
      </w:r>
      <w:r>
        <w:rPr>
          <w:rFonts w:ascii="宋体" w:hAnsi="宋体"/>
          <w:sz w:val="24"/>
          <w:szCs w:val="24"/>
          <w:highlight w:val="none"/>
          <w:u w:val="single"/>
        </w:rPr>
        <w:t>____________   _                                         _</w:t>
      </w:r>
    </w:p>
    <w:p>
      <w:pPr>
        <w:rPr>
          <w:rFonts w:ascii="宋体"/>
          <w:sz w:val="24"/>
          <w:szCs w:val="24"/>
          <w:highlight w:val="none"/>
          <w:u w:val="single"/>
        </w:rPr>
      </w:pPr>
      <w:r>
        <w:rPr>
          <w:rFonts w:hint="eastAsia" w:ascii="宋体" w:hAnsi="宋体" w:cs="宋体"/>
          <w:b/>
          <w:sz w:val="24"/>
          <w:szCs w:val="24"/>
          <w:highlight w:val="none"/>
        </w:rPr>
        <w:t>供货人（全称）：</w:t>
      </w:r>
      <w:r>
        <w:rPr>
          <w:rFonts w:ascii="宋体" w:hAnsi="宋体"/>
          <w:sz w:val="24"/>
          <w:szCs w:val="24"/>
          <w:highlight w:val="none"/>
          <w:u w:val="single"/>
        </w:rPr>
        <w:t>____________   _                                         _</w:t>
      </w:r>
    </w:p>
    <w:p>
      <w:pPr>
        <w:ind w:firstLine="480" w:firstLineChars="200"/>
        <w:rPr>
          <w:rFonts w:ascii="宋体" w:cs="宋体"/>
          <w:sz w:val="24"/>
          <w:szCs w:val="24"/>
          <w:highlight w:val="none"/>
        </w:rPr>
      </w:pPr>
      <w:r>
        <w:rPr>
          <w:rFonts w:hint="eastAsia" w:ascii="宋体" w:hAnsi="宋体" w:cs="宋体"/>
          <w:sz w:val="24"/>
          <w:szCs w:val="24"/>
          <w:highlight w:val="none"/>
        </w:rPr>
        <w:t>依照《中华人民共和国民法典》及其他有关法律、法规、规章和规范性文件的规定，双方就采购事项达成一致并订立如下协议：</w:t>
      </w:r>
    </w:p>
    <w:p>
      <w:pPr>
        <w:rPr>
          <w:rFonts w:ascii="宋体" w:cs="宋体"/>
          <w:b/>
          <w:sz w:val="24"/>
          <w:szCs w:val="24"/>
          <w:highlight w:val="none"/>
        </w:rPr>
      </w:pPr>
      <w:r>
        <w:rPr>
          <w:rFonts w:hint="eastAsia" w:ascii="宋体" w:hAnsi="宋体" w:cs="宋体"/>
          <w:b/>
          <w:sz w:val="24"/>
          <w:szCs w:val="24"/>
          <w:highlight w:val="none"/>
        </w:rPr>
        <w:t>一、项目概况</w:t>
      </w:r>
    </w:p>
    <w:p>
      <w:pPr>
        <w:ind w:firstLine="480" w:firstLineChars="200"/>
        <w:rPr>
          <w:rFonts w:ascii="宋体" w:cs="宋体"/>
          <w:sz w:val="24"/>
          <w:szCs w:val="24"/>
          <w:highlight w:val="none"/>
        </w:rPr>
      </w:pPr>
      <w:r>
        <w:rPr>
          <w:rFonts w:hint="eastAsia" w:ascii="宋体" w:hAnsi="宋体" w:cs="宋体"/>
          <w:sz w:val="24"/>
          <w:szCs w:val="24"/>
          <w:highlight w:val="none"/>
        </w:rPr>
        <w:t>项目名称：</w:t>
      </w:r>
      <w:r>
        <w:rPr>
          <w:rFonts w:ascii="宋体" w:hAnsi="宋体"/>
          <w:sz w:val="24"/>
          <w:szCs w:val="24"/>
          <w:highlight w:val="none"/>
          <w:u w:val="single"/>
        </w:rPr>
        <w:t>____________   _                                       ____</w:t>
      </w:r>
    </w:p>
    <w:p>
      <w:pPr>
        <w:ind w:firstLine="480" w:firstLineChars="200"/>
        <w:rPr>
          <w:rFonts w:ascii="宋体"/>
          <w:sz w:val="24"/>
          <w:szCs w:val="24"/>
          <w:highlight w:val="none"/>
          <w:u w:val="single"/>
        </w:rPr>
      </w:pPr>
      <w:r>
        <w:rPr>
          <w:rFonts w:hint="eastAsia" w:ascii="宋体" w:hAnsi="宋体" w:cs="宋体"/>
          <w:sz w:val="24"/>
          <w:szCs w:val="24"/>
          <w:highlight w:val="none"/>
        </w:rPr>
        <w:t>项目地点：</w:t>
      </w:r>
      <w:r>
        <w:rPr>
          <w:rFonts w:ascii="宋体" w:hAnsi="宋体"/>
          <w:sz w:val="24"/>
          <w:szCs w:val="24"/>
          <w:highlight w:val="none"/>
          <w:u w:val="single"/>
        </w:rPr>
        <w:t>____________   _                                       ____</w:t>
      </w:r>
    </w:p>
    <w:p>
      <w:pPr>
        <w:ind w:firstLine="480" w:firstLineChars="200"/>
        <w:rPr>
          <w:rFonts w:ascii="宋体"/>
          <w:sz w:val="24"/>
          <w:szCs w:val="24"/>
          <w:highlight w:val="none"/>
          <w:u w:val="single"/>
        </w:rPr>
      </w:pPr>
      <w:r>
        <w:rPr>
          <w:rFonts w:hint="eastAsia" w:ascii="宋体" w:hAnsi="宋体" w:cs="宋体"/>
          <w:sz w:val="24"/>
          <w:szCs w:val="24"/>
          <w:highlight w:val="none"/>
        </w:rPr>
        <w:t>项目单位：</w:t>
      </w:r>
      <w:r>
        <w:rPr>
          <w:rFonts w:ascii="宋体" w:hAnsi="宋体"/>
          <w:sz w:val="24"/>
          <w:szCs w:val="24"/>
          <w:highlight w:val="none"/>
          <w:u w:val="single"/>
        </w:rPr>
        <w:t>____________   _                                          _</w:t>
      </w:r>
    </w:p>
    <w:p>
      <w:pPr>
        <w:ind w:firstLine="480" w:firstLineChars="200"/>
        <w:rPr>
          <w:rFonts w:ascii="宋体" w:cs="宋体"/>
          <w:sz w:val="24"/>
          <w:szCs w:val="24"/>
          <w:highlight w:val="none"/>
        </w:rPr>
      </w:pPr>
      <w:r>
        <w:rPr>
          <w:rFonts w:hint="eastAsia" w:ascii="宋体" w:hAnsi="宋体" w:cs="宋体"/>
          <w:sz w:val="24"/>
          <w:szCs w:val="24"/>
          <w:highlight w:val="none"/>
        </w:rPr>
        <w:t>资金来源：</w:t>
      </w:r>
      <w:r>
        <w:rPr>
          <w:rFonts w:ascii="宋体" w:hAnsi="宋体"/>
          <w:sz w:val="24"/>
          <w:szCs w:val="24"/>
          <w:highlight w:val="none"/>
          <w:u w:val="single"/>
        </w:rPr>
        <w:t>____________   _                                         __</w:t>
      </w:r>
    </w:p>
    <w:p>
      <w:pPr>
        <w:rPr>
          <w:rFonts w:ascii="宋体" w:cs="宋体"/>
          <w:b/>
          <w:sz w:val="24"/>
          <w:szCs w:val="24"/>
          <w:highlight w:val="none"/>
        </w:rPr>
      </w:pPr>
      <w:r>
        <w:rPr>
          <w:rFonts w:hint="eastAsia" w:ascii="宋体" w:hAnsi="宋体" w:cs="宋体"/>
          <w:b/>
          <w:sz w:val="24"/>
          <w:szCs w:val="24"/>
          <w:highlight w:val="none"/>
        </w:rPr>
        <w:t>二、供货范围</w:t>
      </w:r>
      <w:r>
        <w:rPr>
          <w:rFonts w:ascii="宋体" w:hAnsi="宋体"/>
          <w:sz w:val="24"/>
          <w:szCs w:val="24"/>
          <w:highlight w:val="none"/>
          <w:u w:val="single"/>
        </w:rPr>
        <w:t>_________                                               ___</w:t>
      </w:r>
    </w:p>
    <w:p>
      <w:pPr>
        <w:rPr>
          <w:rFonts w:ascii="宋体" w:cs="宋体"/>
          <w:b/>
          <w:sz w:val="24"/>
          <w:szCs w:val="24"/>
          <w:highlight w:val="none"/>
        </w:rPr>
      </w:pPr>
      <w:r>
        <w:rPr>
          <w:rFonts w:hint="eastAsia" w:ascii="宋体" w:hAnsi="宋体" w:cs="宋体"/>
          <w:b/>
          <w:sz w:val="24"/>
          <w:szCs w:val="24"/>
          <w:highlight w:val="none"/>
        </w:rPr>
        <w:t>三、签约合同价款</w:t>
      </w:r>
    </w:p>
    <w:p>
      <w:pPr>
        <w:ind w:firstLine="480" w:firstLineChars="200"/>
        <w:rPr>
          <w:rFonts w:ascii="宋体" w:cs="宋体"/>
          <w:sz w:val="24"/>
          <w:szCs w:val="24"/>
          <w:highlight w:val="none"/>
        </w:rPr>
      </w:pPr>
      <w:r>
        <w:rPr>
          <w:rFonts w:hint="eastAsia" w:ascii="宋体" w:hAnsi="宋体" w:cs="宋体"/>
          <w:sz w:val="24"/>
          <w:szCs w:val="24"/>
          <w:highlight w:val="none"/>
        </w:rPr>
        <w:t>金额（大写）：</w:t>
      </w:r>
      <w:r>
        <w:rPr>
          <w:rFonts w:ascii="宋体" w:hAnsi="宋体"/>
          <w:sz w:val="24"/>
          <w:szCs w:val="24"/>
          <w:highlight w:val="none"/>
          <w:u w:val="single"/>
        </w:rPr>
        <w:t xml:space="preserve">  ______</w:t>
      </w:r>
      <w:r>
        <w:rPr>
          <w:rFonts w:hint="eastAsia" w:ascii="宋体" w:hAnsi="宋体" w:cs="宋体"/>
          <w:sz w:val="24"/>
          <w:szCs w:val="24"/>
          <w:highlight w:val="none"/>
        </w:rPr>
        <w:t>（人民币）小写：</w:t>
      </w:r>
      <w:r>
        <w:rPr>
          <w:rFonts w:hint="eastAsia" w:ascii="宋体" w:hAnsi="宋体" w:cs="宋体"/>
          <w:sz w:val="24"/>
          <w:szCs w:val="24"/>
          <w:highlight w:val="none"/>
          <w:u w:val="single"/>
        </w:rPr>
        <w:t xml:space="preserve">          </w:t>
      </w:r>
      <w:r>
        <w:rPr>
          <w:rFonts w:hint="eastAsia" w:ascii="宋体" w:hAnsi="宋体" w:cs="宋体"/>
          <w:sz w:val="24"/>
          <w:szCs w:val="24"/>
          <w:highlight w:val="none"/>
        </w:rPr>
        <w:t>元</w:t>
      </w:r>
    </w:p>
    <w:p>
      <w:pPr>
        <w:rPr>
          <w:rFonts w:ascii="宋体" w:cs="宋体"/>
          <w:b/>
          <w:sz w:val="24"/>
          <w:szCs w:val="24"/>
          <w:highlight w:val="none"/>
        </w:rPr>
      </w:pPr>
      <w:r>
        <w:rPr>
          <w:rFonts w:hint="eastAsia" w:ascii="宋体" w:hAnsi="宋体" w:cs="宋体"/>
          <w:b/>
          <w:sz w:val="24"/>
          <w:szCs w:val="24"/>
          <w:highlight w:val="none"/>
        </w:rPr>
        <w:t>四、供货安装周期</w:t>
      </w:r>
    </w:p>
    <w:p>
      <w:pPr>
        <w:ind w:firstLine="480" w:firstLineChars="200"/>
        <w:rPr>
          <w:rFonts w:ascii="宋体" w:cs="宋体"/>
          <w:sz w:val="24"/>
          <w:szCs w:val="24"/>
          <w:highlight w:val="none"/>
        </w:rPr>
      </w:pPr>
      <w:r>
        <w:rPr>
          <w:rFonts w:hint="eastAsia" w:ascii="宋体" w:hAnsi="宋体" w:cs="宋体"/>
          <w:sz w:val="24"/>
          <w:szCs w:val="24"/>
          <w:highlight w:val="none"/>
        </w:rPr>
        <w:t>计划供货安装周期：</w:t>
      </w:r>
    </w:p>
    <w:p>
      <w:pPr>
        <w:ind w:firstLine="480" w:firstLineChars="200"/>
        <w:rPr>
          <w:rFonts w:ascii="宋体" w:cs="宋体"/>
          <w:sz w:val="24"/>
          <w:szCs w:val="24"/>
          <w:highlight w:val="none"/>
          <w:u w:val="single"/>
        </w:rPr>
      </w:pPr>
      <w:r>
        <w:rPr>
          <w:rFonts w:hint="eastAsia" w:ascii="宋体" w:hAnsi="宋体" w:cs="宋体"/>
          <w:sz w:val="24"/>
          <w:szCs w:val="24"/>
          <w:highlight w:val="none"/>
        </w:rPr>
        <w:t>计划开始日期：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ind w:firstLine="480" w:firstLineChars="200"/>
        <w:rPr>
          <w:rFonts w:ascii="宋体" w:hAnsi="宋体" w:cs="宋体"/>
          <w:sz w:val="24"/>
          <w:szCs w:val="24"/>
          <w:highlight w:val="none"/>
        </w:rPr>
      </w:pPr>
      <w:r>
        <w:rPr>
          <w:rFonts w:hint="eastAsia" w:ascii="宋体" w:hAnsi="宋体" w:cs="宋体"/>
          <w:sz w:val="24"/>
          <w:szCs w:val="24"/>
          <w:highlight w:val="none"/>
        </w:rPr>
        <w:t>计划到货日期：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ind w:firstLine="480" w:firstLineChars="200"/>
        <w:rPr>
          <w:rFonts w:ascii="宋体" w:hAnsi="宋体" w:cs="宋体"/>
          <w:sz w:val="24"/>
          <w:szCs w:val="24"/>
          <w:highlight w:val="none"/>
        </w:rPr>
      </w:pPr>
      <w:r>
        <w:rPr>
          <w:rFonts w:hint="eastAsia" w:ascii="宋体" w:hAnsi="宋体" w:cs="宋体"/>
          <w:sz w:val="24"/>
          <w:szCs w:val="24"/>
          <w:highlight w:val="none"/>
        </w:rPr>
        <w:t>计划安装调试完成日期：</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ascii="宋体" w:cs="宋体"/>
          <w:b/>
          <w:sz w:val="24"/>
          <w:szCs w:val="24"/>
          <w:highlight w:val="none"/>
        </w:rPr>
      </w:pPr>
      <w:r>
        <w:rPr>
          <w:rFonts w:hint="eastAsia" w:ascii="宋体" w:hAnsi="宋体" w:cs="宋体"/>
          <w:b/>
          <w:sz w:val="24"/>
          <w:szCs w:val="24"/>
          <w:highlight w:val="none"/>
        </w:rPr>
        <w:t>五、合同文件的组成</w:t>
      </w:r>
    </w:p>
    <w:p>
      <w:pPr>
        <w:ind w:firstLine="480" w:firstLineChars="200"/>
        <w:rPr>
          <w:rFonts w:ascii="宋体" w:cs="宋体"/>
          <w:sz w:val="24"/>
          <w:szCs w:val="24"/>
          <w:highlight w:val="none"/>
        </w:rPr>
      </w:pPr>
      <w:r>
        <w:rPr>
          <w:rFonts w:hint="eastAsia" w:ascii="宋体" w:hAnsi="宋体" w:cs="宋体"/>
          <w:sz w:val="24"/>
          <w:szCs w:val="24"/>
          <w:highlight w:val="none"/>
        </w:rPr>
        <w:t>下列文件共同构成合同文件</w:t>
      </w:r>
    </w:p>
    <w:p>
      <w:pPr>
        <w:ind w:firstLine="480" w:firstLineChars="200"/>
        <w:rPr>
          <w:rFonts w:ascii="宋体" w:cs="宋体"/>
          <w:sz w:val="24"/>
          <w:szCs w:val="24"/>
          <w:highlight w:val="none"/>
        </w:rPr>
      </w:pPr>
      <w:r>
        <w:rPr>
          <w:rFonts w:hint="eastAsia" w:ascii="宋体" w:hAnsi="宋体" w:cs="宋体"/>
          <w:sz w:val="24"/>
          <w:szCs w:val="24"/>
          <w:highlight w:val="none"/>
        </w:rPr>
        <w:t>本协议书；</w:t>
      </w:r>
    </w:p>
    <w:p>
      <w:pPr>
        <w:ind w:firstLine="480" w:firstLineChars="200"/>
        <w:rPr>
          <w:rFonts w:ascii="宋体" w:cs="宋体"/>
          <w:sz w:val="24"/>
          <w:szCs w:val="24"/>
          <w:highlight w:val="none"/>
        </w:rPr>
      </w:pPr>
      <w:r>
        <w:rPr>
          <w:rFonts w:hint="eastAsia" w:ascii="宋体" w:hAnsi="宋体" w:cs="宋体"/>
          <w:sz w:val="24"/>
          <w:szCs w:val="24"/>
          <w:highlight w:val="none"/>
        </w:rPr>
        <w:t>中标通知书；</w:t>
      </w:r>
    </w:p>
    <w:p>
      <w:pPr>
        <w:ind w:firstLine="480" w:firstLineChars="200"/>
        <w:rPr>
          <w:rFonts w:ascii="宋体" w:cs="宋体"/>
          <w:sz w:val="24"/>
          <w:szCs w:val="24"/>
          <w:highlight w:val="none"/>
        </w:rPr>
      </w:pPr>
      <w:r>
        <w:rPr>
          <w:rFonts w:hint="eastAsia" w:ascii="宋体" w:hAnsi="宋体" w:cs="宋体"/>
          <w:sz w:val="24"/>
          <w:szCs w:val="24"/>
          <w:highlight w:val="none"/>
        </w:rPr>
        <w:t>合同条款专用部分；</w:t>
      </w:r>
    </w:p>
    <w:p>
      <w:pPr>
        <w:ind w:firstLine="480" w:firstLineChars="200"/>
        <w:rPr>
          <w:rFonts w:ascii="宋体" w:cs="宋体"/>
          <w:sz w:val="24"/>
          <w:szCs w:val="24"/>
          <w:highlight w:val="none"/>
        </w:rPr>
      </w:pPr>
      <w:r>
        <w:rPr>
          <w:rFonts w:hint="eastAsia" w:ascii="宋体" w:hAnsi="宋体" w:cs="宋体"/>
          <w:sz w:val="24"/>
          <w:szCs w:val="24"/>
          <w:highlight w:val="none"/>
        </w:rPr>
        <w:t>合同条款通用部分；</w:t>
      </w:r>
    </w:p>
    <w:p>
      <w:pPr>
        <w:ind w:firstLine="480" w:firstLineChars="200"/>
        <w:rPr>
          <w:rFonts w:ascii="宋体" w:cs="宋体"/>
          <w:sz w:val="24"/>
          <w:szCs w:val="24"/>
          <w:highlight w:val="none"/>
        </w:rPr>
      </w:pPr>
      <w:r>
        <w:rPr>
          <w:rFonts w:hint="eastAsia" w:ascii="宋体" w:hAnsi="宋体" w:cs="宋体"/>
          <w:sz w:val="24"/>
          <w:szCs w:val="24"/>
          <w:highlight w:val="none"/>
        </w:rPr>
        <w:t>招标文件；</w:t>
      </w:r>
    </w:p>
    <w:p>
      <w:pPr>
        <w:ind w:firstLine="480" w:firstLineChars="200"/>
        <w:rPr>
          <w:rFonts w:ascii="宋体" w:cs="宋体"/>
          <w:sz w:val="24"/>
          <w:szCs w:val="24"/>
          <w:highlight w:val="none"/>
        </w:rPr>
      </w:pPr>
      <w:r>
        <w:rPr>
          <w:rFonts w:hint="eastAsia" w:ascii="宋体" w:hAnsi="宋体" w:cs="宋体"/>
          <w:sz w:val="24"/>
          <w:szCs w:val="24"/>
          <w:highlight w:val="none"/>
        </w:rPr>
        <w:t>投标文件；</w:t>
      </w:r>
    </w:p>
    <w:p>
      <w:pPr>
        <w:ind w:firstLine="480" w:firstLineChars="200"/>
        <w:rPr>
          <w:rFonts w:ascii="宋体" w:cs="宋体"/>
          <w:sz w:val="24"/>
          <w:szCs w:val="24"/>
          <w:highlight w:val="none"/>
        </w:rPr>
      </w:pPr>
      <w:r>
        <w:rPr>
          <w:rFonts w:hint="eastAsia" w:ascii="宋体" w:hAnsi="宋体" w:cs="宋体"/>
          <w:sz w:val="24"/>
          <w:szCs w:val="24"/>
          <w:highlight w:val="none"/>
        </w:rPr>
        <w:t>其他合同文件。</w:t>
      </w:r>
    </w:p>
    <w:p>
      <w:pPr>
        <w:rPr>
          <w:rFonts w:ascii="宋体" w:cs="宋体"/>
          <w:b/>
          <w:sz w:val="24"/>
          <w:szCs w:val="24"/>
          <w:highlight w:val="none"/>
        </w:rPr>
      </w:pPr>
      <w:r>
        <w:rPr>
          <w:rFonts w:hint="eastAsia" w:ascii="宋体" w:hAnsi="宋体" w:cs="宋体"/>
          <w:b/>
          <w:sz w:val="24"/>
          <w:szCs w:val="24"/>
          <w:highlight w:val="none"/>
        </w:rPr>
        <w:t>六、本协议书中有关词语定义与合同条款中的定义相同。</w:t>
      </w:r>
    </w:p>
    <w:p>
      <w:pPr>
        <w:rPr>
          <w:rFonts w:ascii="宋体" w:cs="宋体"/>
          <w:b/>
          <w:sz w:val="24"/>
          <w:szCs w:val="24"/>
          <w:highlight w:val="none"/>
        </w:rPr>
      </w:pPr>
      <w:r>
        <w:rPr>
          <w:rFonts w:hint="eastAsia" w:ascii="宋体" w:hAnsi="宋体" w:cs="宋体"/>
          <w:b/>
          <w:sz w:val="24"/>
          <w:szCs w:val="24"/>
          <w:highlight w:val="none"/>
        </w:rPr>
        <w:t>七、供货人承诺按照合同约定进行供货并在质保期内对所供货物承担质量保证责任。</w:t>
      </w:r>
    </w:p>
    <w:p>
      <w:pPr>
        <w:rPr>
          <w:rFonts w:ascii="宋体" w:cs="宋体"/>
          <w:b/>
          <w:sz w:val="24"/>
          <w:szCs w:val="24"/>
          <w:highlight w:val="none"/>
        </w:rPr>
      </w:pPr>
      <w:r>
        <w:rPr>
          <w:rFonts w:hint="eastAsia" w:ascii="宋体" w:hAnsi="宋体" w:cs="宋体"/>
          <w:b/>
          <w:sz w:val="24"/>
          <w:szCs w:val="24"/>
          <w:highlight w:val="none"/>
        </w:rPr>
        <w:t>八、采购人承诺按照合同约定的条件、期限和方式向供货人支付合同价款。</w:t>
      </w:r>
    </w:p>
    <w:p>
      <w:pPr>
        <w:rPr>
          <w:rFonts w:ascii="宋体" w:cs="宋体"/>
          <w:b/>
          <w:sz w:val="24"/>
          <w:szCs w:val="24"/>
          <w:highlight w:val="none"/>
        </w:rPr>
      </w:pPr>
      <w:r>
        <w:rPr>
          <w:rFonts w:hint="eastAsia" w:ascii="宋体" w:hAnsi="宋体" w:cs="宋体"/>
          <w:b/>
          <w:sz w:val="24"/>
          <w:szCs w:val="24"/>
          <w:highlight w:val="none"/>
        </w:rPr>
        <w:t>九、本协议书连同其他合同文件一式</w:t>
      </w:r>
      <w:r>
        <w:rPr>
          <w:rFonts w:hint="eastAsia" w:ascii="宋体" w:hAnsi="宋体" w:cs="宋体"/>
          <w:b/>
          <w:sz w:val="24"/>
          <w:szCs w:val="24"/>
          <w:highlight w:val="none"/>
          <w:lang w:eastAsia="zh-CN"/>
        </w:rPr>
        <w:t>陆</w:t>
      </w:r>
      <w:r>
        <w:rPr>
          <w:rFonts w:hint="eastAsia" w:ascii="宋体" w:hAnsi="宋体" w:cs="宋体"/>
          <w:b/>
          <w:sz w:val="24"/>
          <w:szCs w:val="24"/>
          <w:highlight w:val="none"/>
        </w:rPr>
        <w:t>份，其中，采购人</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eastAsia="zh-CN"/>
        </w:rPr>
        <w:t>肆</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份，供货人</w:t>
      </w:r>
      <w:r>
        <w:rPr>
          <w:rFonts w:hint="eastAsia" w:ascii="宋体" w:hAnsi="宋体" w:cs="宋体"/>
          <w:b/>
          <w:sz w:val="24"/>
          <w:szCs w:val="24"/>
          <w:highlight w:val="none"/>
          <w:u w:val="single"/>
        </w:rPr>
        <w:t xml:space="preserve"> </w:t>
      </w:r>
      <w:r>
        <w:rPr>
          <w:rFonts w:hint="eastAsia" w:ascii="宋体" w:hAnsi="宋体" w:cs="宋体"/>
          <w:b/>
          <w:sz w:val="24"/>
          <w:szCs w:val="24"/>
          <w:highlight w:val="none"/>
          <w:u w:val="single"/>
          <w:lang w:eastAsia="zh-CN"/>
        </w:rPr>
        <w:t>贰</w:t>
      </w:r>
      <w:r>
        <w:rPr>
          <w:rFonts w:hint="eastAsia" w:ascii="宋体" w:hAnsi="宋体" w:cs="宋体"/>
          <w:b/>
          <w:sz w:val="24"/>
          <w:szCs w:val="24"/>
          <w:highlight w:val="none"/>
          <w:u w:val="single"/>
        </w:rPr>
        <w:t xml:space="preserve"> </w:t>
      </w:r>
      <w:r>
        <w:rPr>
          <w:rFonts w:hint="eastAsia" w:ascii="宋体" w:hAnsi="宋体" w:cs="宋体"/>
          <w:b/>
          <w:sz w:val="24"/>
          <w:szCs w:val="24"/>
          <w:highlight w:val="none"/>
        </w:rPr>
        <w:t>份。</w:t>
      </w:r>
    </w:p>
    <w:p>
      <w:pPr>
        <w:rPr>
          <w:rFonts w:ascii="宋体" w:cs="宋体"/>
          <w:b/>
          <w:sz w:val="24"/>
          <w:szCs w:val="24"/>
          <w:highlight w:val="none"/>
        </w:rPr>
      </w:pPr>
      <w:r>
        <w:rPr>
          <w:rFonts w:hint="eastAsia" w:ascii="宋体" w:hAnsi="宋体" w:cs="宋体"/>
          <w:b/>
          <w:sz w:val="24"/>
          <w:szCs w:val="24"/>
          <w:highlight w:val="none"/>
        </w:rPr>
        <w:t>十、合同未尽事宜，双方另行签订补充协议，补充协议是合同的组成部分。</w:t>
      </w:r>
    </w:p>
    <w:p>
      <w:pPr>
        <w:rPr>
          <w:rFonts w:ascii="宋体" w:cs="宋体"/>
          <w:b/>
          <w:sz w:val="24"/>
          <w:szCs w:val="24"/>
          <w:highlight w:val="none"/>
        </w:rPr>
      </w:pPr>
      <w:r>
        <w:rPr>
          <w:rFonts w:hint="eastAsia" w:ascii="宋体" w:hAnsi="宋体" w:cs="宋体"/>
          <w:b/>
          <w:sz w:val="24"/>
          <w:szCs w:val="24"/>
          <w:highlight w:val="none"/>
        </w:rPr>
        <w:t>十一、本合同自生效，双方各自履行完成合同义务后自动失效。</w:t>
      </w:r>
    </w:p>
    <w:p>
      <w:pPr>
        <w:rPr>
          <w:rFonts w:ascii="宋体" w:cs="宋体"/>
          <w:sz w:val="24"/>
          <w:szCs w:val="24"/>
          <w:highlight w:val="none"/>
        </w:rPr>
      </w:pPr>
      <w:r>
        <w:rPr>
          <w:rFonts w:hint="eastAsia" w:ascii="宋体" w:hAnsi="宋体" w:cs="宋体"/>
          <w:sz w:val="24"/>
          <w:szCs w:val="24"/>
          <w:highlight w:val="none"/>
        </w:rPr>
        <w:t>采购人：（盖章）                                供货人：（盖章）</w:t>
      </w:r>
    </w:p>
    <w:p>
      <w:pPr>
        <w:rPr>
          <w:rFonts w:ascii="宋体"/>
          <w:sz w:val="24"/>
          <w:szCs w:val="24"/>
          <w:highlight w:val="none"/>
          <w:u w:val="single"/>
        </w:rPr>
      </w:pPr>
      <w:r>
        <w:rPr>
          <w:rFonts w:hint="eastAsia" w:ascii="宋体" w:hAnsi="宋体" w:cs="宋体"/>
          <w:sz w:val="24"/>
          <w:szCs w:val="24"/>
          <w:highlight w:val="none"/>
        </w:rPr>
        <w:t>住所：                                         住所：</w:t>
      </w:r>
      <w:r>
        <w:rPr>
          <w:rFonts w:ascii="宋体" w:hAnsi="宋体"/>
          <w:sz w:val="24"/>
          <w:szCs w:val="24"/>
          <w:highlight w:val="none"/>
          <w:u w:val="single"/>
        </w:rPr>
        <w:t xml:space="preserve">___________  _      </w:t>
      </w:r>
    </w:p>
    <w:p>
      <w:pPr>
        <w:rPr>
          <w:rFonts w:ascii="宋体" w:cs="宋体"/>
          <w:sz w:val="24"/>
          <w:szCs w:val="24"/>
          <w:highlight w:val="none"/>
        </w:rPr>
      </w:pPr>
      <w:r>
        <w:rPr>
          <w:rFonts w:hint="eastAsia" w:ascii="宋体" w:hAnsi="宋体" w:cs="宋体"/>
          <w:sz w:val="24"/>
          <w:szCs w:val="24"/>
          <w:highlight w:val="none"/>
        </w:rPr>
        <w:t>法定代表人或其                                 法定代表人或其</w:t>
      </w:r>
    </w:p>
    <w:p>
      <w:pPr>
        <w:rPr>
          <w:rFonts w:ascii="宋体" w:cs="宋体"/>
          <w:sz w:val="24"/>
          <w:szCs w:val="24"/>
          <w:highlight w:val="none"/>
        </w:rPr>
      </w:pPr>
      <w:r>
        <w:rPr>
          <w:rFonts w:hint="eastAsia" w:ascii="宋体" w:hAnsi="宋体" w:cs="宋体"/>
          <w:sz w:val="24"/>
          <w:szCs w:val="24"/>
          <w:highlight w:val="none"/>
        </w:rPr>
        <w:t>委托代理人：（盖章）                            委托代理人：（盖章）</w:t>
      </w:r>
    </w:p>
    <w:p>
      <w:pPr>
        <w:rPr>
          <w:rFonts w:ascii="宋体" w:cs="宋体"/>
          <w:sz w:val="24"/>
          <w:szCs w:val="24"/>
          <w:highlight w:val="none"/>
        </w:rPr>
      </w:pP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 xml:space="preserve">日                              </w:t>
      </w:r>
      <w:r>
        <w:rPr>
          <w:rFonts w:hint="eastAsia" w:ascii="宋体" w:hAnsi="宋体" w:cs="宋体"/>
          <w:sz w:val="24"/>
          <w:szCs w:val="24"/>
          <w:highlight w:val="none"/>
          <w:u w:val="single"/>
        </w:rPr>
        <w:t xml:space="preserve">    </w:t>
      </w:r>
      <w:r>
        <w:rPr>
          <w:rFonts w:hint="eastAsia" w:ascii="宋体" w:hAnsi="宋体" w:cs="宋体"/>
          <w:sz w:val="24"/>
          <w:szCs w:val="24"/>
          <w:highlight w:val="none"/>
        </w:rPr>
        <w:t>年</w:t>
      </w:r>
      <w:r>
        <w:rPr>
          <w:rFonts w:hint="eastAsia" w:ascii="宋体" w:hAnsi="宋体" w:cs="宋体"/>
          <w:sz w:val="24"/>
          <w:szCs w:val="24"/>
          <w:highlight w:val="none"/>
          <w:u w:val="single"/>
        </w:rPr>
        <w:t xml:space="preserve">    </w:t>
      </w:r>
      <w:r>
        <w:rPr>
          <w:rFonts w:hint="eastAsia" w:ascii="宋体" w:hAnsi="宋体" w:cs="宋体"/>
          <w:sz w:val="24"/>
          <w:szCs w:val="24"/>
          <w:highlight w:val="none"/>
        </w:rPr>
        <w:t>月</w:t>
      </w:r>
      <w:r>
        <w:rPr>
          <w:rFonts w:hint="eastAsia" w:ascii="宋体" w:hAnsi="宋体" w:cs="宋体"/>
          <w:sz w:val="24"/>
          <w:szCs w:val="24"/>
          <w:highlight w:val="none"/>
          <w:u w:val="single"/>
        </w:rPr>
        <w:t xml:space="preserve">    </w:t>
      </w:r>
      <w:r>
        <w:rPr>
          <w:rFonts w:hint="eastAsia" w:ascii="宋体" w:hAnsi="宋体" w:cs="宋体"/>
          <w:sz w:val="24"/>
          <w:szCs w:val="24"/>
          <w:highlight w:val="none"/>
        </w:rPr>
        <w:t>日</w:t>
      </w:r>
    </w:p>
    <w:p>
      <w:pPr>
        <w:rPr>
          <w:rFonts w:ascii="宋体" w:cs="宋体"/>
          <w:sz w:val="24"/>
          <w:szCs w:val="24"/>
          <w:highlight w:val="none"/>
        </w:rPr>
      </w:pPr>
      <w:r>
        <w:rPr>
          <w:rFonts w:hint="eastAsia" w:ascii="宋体" w:hAnsi="宋体" w:cs="宋体"/>
          <w:sz w:val="24"/>
          <w:szCs w:val="24"/>
          <w:highlight w:val="none"/>
        </w:rPr>
        <w:t>签订地点：</w:t>
      </w:r>
      <w:r>
        <w:rPr>
          <w:rFonts w:ascii="宋体" w:hAnsi="宋体"/>
          <w:sz w:val="24"/>
          <w:szCs w:val="24"/>
          <w:highlight w:val="none"/>
          <w:u w:val="single"/>
        </w:rPr>
        <w:t>___________  _        __                                      __</w:t>
      </w:r>
    </w:p>
    <w:p>
      <w:pPr>
        <w:tabs>
          <w:tab w:val="center" w:pos="4832"/>
          <w:tab w:val="left" w:pos="7140"/>
        </w:tabs>
        <w:spacing w:line="440" w:lineRule="exact"/>
        <w:jc w:val="center"/>
        <w:outlineLvl w:val="1"/>
        <w:rPr>
          <w:rFonts w:ascii="宋体" w:cs="宋体"/>
          <w:b/>
          <w:sz w:val="24"/>
          <w:szCs w:val="24"/>
          <w:highlight w:val="none"/>
        </w:rPr>
      </w:pPr>
      <w:r>
        <w:rPr>
          <w:rFonts w:ascii="宋体" w:cs="宋体"/>
          <w:b/>
          <w:sz w:val="24"/>
          <w:szCs w:val="24"/>
          <w:highlight w:val="none"/>
        </w:rPr>
        <w:br w:type="page"/>
      </w:r>
      <w:bookmarkStart w:id="43" w:name="_Toc381358645"/>
      <w:bookmarkStart w:id="44" w:name="_Toc4018"/>
      <w:bookmarkStart w:id="45" w:name="_Toc375218719"/>
      <w:bookmarkStart w:id="46" w:name="_Toc41061012"/>
      <w:bookmarkStart w:id="47" w:name="_Toc485312288"/>
      <w:bookmarkStart w:id="48" w:name="_Toc27616"/>
      <w:bookmarkStart w:id="49" w:name="_Toc26040"/>
      <w:bookmarkStart w:id="50" w:name="_Toc524376876"/>
      <w:r>
        <w:rPr>
          <w:rFonts w:hint="eastAsia" w:ascii="宋体" w:hAnsi="宋体" w:cs="宋体"/>
          <w:b/>
          <w:sz w:val="24"/>
          <w:szCs w:val="24"/>
          <w:highlight w:val="none"/>
        </w:rPr>
        <w:t>二、合同条款通用部分</w:t>
      </w:r>
      <w:bookmarkEnd w:id="43"/>
      <w:bookmarkEnd w:id="44"/>
      <w:bookmarkEnd w:id="45"/>
      <w:bookmarkEnd w:id="46"/>
      <w:bookmarkEnd w:id="47"/>
      <w:bookmarkEnd w:id="48"/>
      <w:bookmarkEnd w:id="49"/>
      <w:bookmarkEnd w:id="50"/>
    </w:p>
    <w:p>
      <w:pPr>
        <w:rPr>
          <w:rFonts w:ascii="宋体"/>
          <w:b/>
          <w:bCs/>
          <w:sz w:val="24"/>
          <w:szCs w:val="24"/>
          <w:highlight w:val="none"/>
        </w:rPr>
      </w:pPr>
      <w:bookmarkStart w:id="51" w:name="_Toc256955330"/>
      <w:bookmarkStart w:id="52" w:name="_Toc218048783"/>
      <w:bookmarkStart w:id="53" w:name="_Toc218048963"/>
      <w:bookmarkStart w:id="54" w:name="_Toc375218720"/>
      <w:bookmarkStart w:id="55" w:name="_Toc217443919"/>
      <w:bookmarkStart w:id="56" w:name="_Toc381358646"/>
      <w:bookmarkStart w:id="57" w:name="_Toc201377865"/>
      <w:r>
        <w:rPr>
          <w:rFonts w:ascii="宋体" w:hAnsi="宋体"/>
          <w:b/>
          <w:bCs/>
          <w:sz w:val="24"/>
          <w:szCs w:val="24"/>
          <w:highlight w:val="none"/>
        </w:rPr>
        <w:t>1.</w:t>
      </w:r>
      <w:r>
        <w:rPr>
          <w:rFonts w:hint="eastAsia" w:ascii="宋体" w:hAnsi="宋体"/>
          <w:b/>
          <w:bCs/>
          <w:sz w:val="24"/>
          <w:szCs w:val="24"/>
          <w:highlight w:val="none"/>
        </w:rPr>
        <w:t>一般规定</w:t>
      </w:r>
      <w:bookmarkEnd w:id="51"/>
      <w:bookmarkEnd w:id="52"/>
      <w:bookmarkEnd w:id="53"/>
      <w:bookmarkEnd w:id="54"/>
      <w:bookmarkEnd w:id="55"/>
      <w:bookmarkEnd w:id="56"/>
    </w:p>
    <w:p>
      <w:pPr>
        <w:rPr>
          <w:rFonts w:ascii="宋体"/>
          <w:b/>
          <w:bCs/>
          <w:sz w:val="24"/>
          <w:szCs w:val="24"/>
          <w:highlight w:val="none"/>
        </w:rPr>
      </w:pPr>
      <w:bookmarkStart w:id="58" w:name="_Toc375218721"/>
      <w:r>
        <w:rPr>
          <w:rFonts w:ascii="宋体" w:hAnsi="宋体"/>
          <w:b/>
          <w:bCs/>
          <w:sz w:val="24"/>
          <w:szCs w:val="24"/>
          <w:highlight w:val="none"/>
        </w:rPr>
        <w:t xml:space="preserve">1.1 </w:t>
      </w:r>
      <w:r>
        <w:rPr>
          <w:rFonts w:hint="eastAsia" w:ascii="宋体" w:hAnsi="宋体"/>
          <w:b/>
          <w:bCs/>
          <w:sz w:val="24"/>
          <w:szCs w:val="24"/>
          <w:highlight w:val="none"/>
        </w:rPr>
        <w:t>词语定义</w:t>
      </w:r>
      <w:bookmarkEnd w:id="58"/>
    </w:p>
    <w:p>
      <w:pPr>
        <w:rPr>
          <w:rFonts w:ascii="宋体"/>
          <w:sz w:val="24"/>
          <w:szCs w:val="24"/>
          <w:highlight w:val="none"/>
        </w:rPr>
      </w:pPr>
      <w:r>
        <w:rPr>
          <w:rFonts w:hint="eastAsia" w:ascii="宋体" w:hAnsi="宋体"/>
          <w:sz w:val="24"/>
          <w:szCs w:val="24"/>
          <w:highlight w:val="none"/>
        </w:rPr>
        <w:t xml:space="preserve">    除非合同条款专用部分另有约定，本合同中下列措词及用语应当具有本条款所赋予的含义。</w:t>
      </w:r>
    </w:p>
    <w:p>
      <w:pPr>
        <w:rPr>
          <w:rFonts w:ascii="宋体"/>
          <w:b/>
          <w:sz w:val="24"/>
          <w:szCs w:val="24"/>
          <w:highlight w:val="none"/>
        </w:rPr>
      </w:pPr>
      <w:r>
        <w:rPr>
          <w:rFonts w:ascii="宋体" w:hAnsi="宋体"/>
          <w:b/>
          <w:sz w:val="24"/>
          <w:szCs w:val="24"/>
          <w:highlight w:val="none"/>
        </w:rPr>
        <w:t>1.1.1</w:t>
      </w:r>
      <w:r>
        <w:rPr>
          <w:rFonts w:hint="eastAsia" w:ascii="宋体" w:hAnsi="宋体"/>
          <w:b/>
          <w:sz w:val="24"/>
          <w:szCs w:val="24"/>
          <w:highlight w:val="none"/>
        </w:rPr>
        <w:t>工程与货物</w:t>
      </w:r>
    </w:p>
    <w:p>
      <w:pPr>
        <w:ind w:firstLine="480" w:firstLineChars="200"/>
        <w:rPr>
          <w:rFonts w:ascii="宋体"/>
          <w:sz w:val="24"/>
          <w:szCs w:val="24"/>
          <w:highlight w:val="none"/>
        </w:rPr>
      </w:pPr>
      <w:r>
        <w:rPr>
          <w:rFonts w:ascii="宋体" w:hAnsi="宋体"/>
          <w:sz w:val="24"/>
          <w:szCs w:val="24"/>
          <w:highlight w:val="none"/>
        </w:rPr>
        <w:t>1.1.1.1</w:t>
      </w:r>
      <w:r>
        <w:rPr>
          <w:rFonts w:hint="eastAsia" w:ascii="宋体" w:hAnsi="宋体"/>
          <w:sz w:val="24"/>
          <w:szCs w:val="24"/>
          <w:highlight w:val="none"/>
        </w:rPr>
        <w:t>整体工程：指合同协议书载明的，采购人采购并由供货人提供货物用于其建设并构成其组成部分的建设工程。</w:t>
      </w:r>
    </w:p>
    <w:p>
      <w:pPr>
        <w:ind w:firstLine="480" w:firstLineChars="200"/>
        <w:rPr>
          <w:rFonts w:ascii="宋体"/>
          <w:sz w:val="24"/>
          <w:szCs w:val="24"/>
          <w:highlight w:val="none"/>
        </w:rPr>
      </w:pPr>
      <w:r>
        <w:rPr>
          <w:rFonts w:ascii="宋体" w:hAnsi="宋体"/>
          <w:sz w:val="24"/>
          <w:szCs w:val="24"/>
          <w:highlight w:val="none"/>
        </w:rPr>
        <w:t>1.1.1.2</w:t>
      </w:r>
      <w:r>
        <w:rPr>
          <w:rFonts w:hint="eastAsia" w:ascii="宋体" w:hAnsi="宋体"/>
          <w:sz w:val="24"/>
          <w:szCs w:val="24"/>
          <w:highlight w:val="none"/>
        </w:rPr>
        <w:t>采购项目：指采购人在合同协议书中约定的建设工程货物的采购事项。</w:t>
      </w:r>
    </w:p>
    <w:p>
      <w:pPr>
        <w:ind w:firstLine="480" w:firstLineChars="200"/>
        <w:rPr>
          <w:rFonts w:ascii="宋体"/>
          <w:sz w:val="24"/>
          <w:szCs w:val="24"/>
          <w:highlight w:val="none"/>
        </w:rPr>
      </w:pPr>
      <w:r>
        <w:rPr>
          <w:rFonts w:ascii="宋体" w:hAnsi="宋体"/>
          <w:sz w:val="24"/>
          <w:szCs w:val="24"/>
          <w:highlight w:val="none"/>
        </w:rPr>
        <w:t>1.1.1.3</w:t>
      </w:r>
      <w:r>
        <w:rPr>
          <w:rFonts w:hint="eastAsia" w:ascii="宋体" w:hAnsi="宋体"/>
          <w:sz w:val="24"/>
          <w:szCs w:val="24"/>
          <w:highlight w:val="none"/>
        </w:rPr>
        <w:t>货物：指供货人按照供货合同约定向采购人提供的，构成整体工程不可分割的组成部分，且为实现整体工程基本功能所必须的工程设备、材料。</w:t>
      </w:r>
    </w:p>
    <w:p>
      <w:pPr>
        <w:ind w:firstLine="480" w:firstLineChars="200"/>
        <w:rPr>
          <w:rFonts w:ascii="宋体"/>
          <w:sz w:val="24"/>
          <w:szCs w:val="24"/>
          <w:highlight w:val="none"/>
        </w:rPr>
      </w:pPr>
      <w:r>
        <w:rPr>
          <w:rFonts w:ascii="宋体" w:hAnsi="宋体"/>
          <w:sz w:val="24"/>
          <w:szCs w:val="24"/>
          <w:highlight w:val="none"/>
        </w:rPr>
        <w:t>1.1.1.4</w:t>
      </w:r>
      <w:r>
        <w:rPr>
          <w:rFonts w:hint="eastAsia" w:ascii="宋体" w:hAnsi="宋体"/>
          <w:sz w:val="24"/>
          <w:szCs w:val="24"/>
          <w:highlight w:val="none"/>
        </w:rPr>
        <w:t>服务：指供货合同约定供货人应当承担的技术服务和售后服务等与供货有关的辅助工作。</w:t>
      </w:r>
    </w:p>
    <w:p>
      <w:pPr>
        <w:ind w:firstLine="480" w:firstLineChars="200"/>
        <w:rPr>
          <w:rFonts w:ascii="宋体"/>
          <w:sz w:val="24"/>
          <w:szCs w:val="24"/>
          <w:highlight w:val="none"/>
        </w:rPr>
      </w:pPr>
      <w:r>
        <w:rPr>
          <w:rFonts w:ascii="宋体" w:hAnsi="宋体"/>
          <w:sz w:val="24"/>
          <w:szCs w:val="24"/>
          <w:highlight w:val="none"/>
        </w:rPr>
        <w:t>1.1.1.5</w:t>
      </w:r>
      <w:r>
        <w:rPr>
          <w:rFonts w:hint="eastAsia" w:ascii="宋体" w:hAnsi="宋体"/>
          <w:sz w:val="24"/>
          <w:szCs w:val="24"/>
          <w:highlight w:val="none"/>
        </w:rPr>
        <w:t>供货地点：指由采购人指定的其所购买的货物运达的场所或者合同条款专用部分约定的其他场所。</w:t>
      </w:r>
    </w:p>
    <w:p>
      <w:pPr>
        <w:ind w:firstLine="480" w:firstLineChars="200"/>
        <w:rPr>
          <w:rFonts w:ascii="宋体"/>
          <w:sz w:val="24"/>
          <w:szCs w:val="24"/>
          <w:highlight w:val="none"/>
        </w:rPr>
      </w:pPr>
      <w:r>
        <w:rPr>
          <w:rFonts w:ascii="宋体" w:hAnsi="宋体"/>
          <w:sz w:val="24"/>
          <w:szCs w:val="24"/>
          <w:highlight w:val="none"/>
        </w:rPr>
        <w:t>1.1.1.6</w:t>
      </w:r>
      <w:r>
        <w:rPr>
          <w:rFonts w:hint="eastAsia" w:ascii="宋体" w:hAnsi="宋体"/>
          <w:sz w:val="24"/>
          <w:szCs w:val="24"/>
          <w:highlight w:val="none"/>
        </w:rPr>
        <w:t>供货安装周期：指合同协议书中约定的供货人完成采购项目的期限。</w:t>
      </w:r>
    </w:p>
    <w:p>
      <w:pPr>
        <w:ind w:firstLine="480" w:firstLineChars="200"/>
        <w:rPr>
          <w:rFonts w:ascii="宋体"/>
          <w:sz w:val="24"/>
          <w:szCs w:val="24"/>
          <w:highlight w:val="none"/>
        </w:rPr>
      </w:pPr>
      <w:r>
        <w:rPr>
          <w:rFonts w:ascii="宋体" w:hAnsi="宋体"/>
          <w:sz w:val="24"/>
          <w:szCs w:val="24"/>
          <w:highlight w:val="none"/>
        </w:rPr>
        <w:t>1.1.1.7</w:t>
      </w:r>
      <w:r>
        <w:rPr>
          <w:rFonts w:hint="eastAsia" w:ascii="宋体" w:hAnsi="宋体"/>
          <w:sz w:val="24"/>
          <w:szCs w:val="24"/>
          <w:highlight w:val="none"/>
        </w:rPr>
        <w:t>质量保证期：指供货人按照国家相关法律、法规、规章、规范性文件及供货合同约定，全面履行货物质量保证的期限。</w:t>
      </w:r>
    </w:p>
    <w:p>
      <w:pPr>
        <w:rPr>
          <w:rFonts w:ascii="宋体"/>
          <w:b/>
          <w:sz w:val="24"/>
          <w:szCs w:val="24"/>
          <w:highlight w:val="none"/>
        </w:rPr>
      </w:pPr>
      <w:r>
        <w:rPr>
          <w:rFonts w:ascii="宋体" w:hAnsi="宋体"/>
          <w:b/>
          <w:sz w:val="24"/>
          <w:szCs w:val="24"/>
          <w:highlight w:val="none"/>
        </w:rPr>
        <w:t>1.1.2</w:t>
      </w:r>
      <w:r>
        <w:rPr>
          <w:rFonts w:hint="eastAsia" w:ascii="宋体" w:hAnsi="宋体"/>
          <w:b/>
          <w:sz w:val="24"/>
          <w:szCs w:val="24"/>
          <w:highlight w:val="none"/>
        </w:rPr>
        <w:t>合同</w:t>
      </w:r>
    </w:p>
    <w:p>
      <w:pPr>
        <w:ind w:firstLine="470" w:firstLineChars="196"/>
        <w:rPr>
          <w:rFonts w:ascii="宋体"/>
          <w:sz w:val="24"/>
          <w:szCs w:val="24"/>
          <w:highlight w:val="none"/>
        </w:rPr>
      </w:pPr>
      <w:r>
        <w:rPr>
          <w:rFonts w:ascii="宋体" w:hAnsi="宋体"/>
          <w:sz w:val="24"/>
          <w:szCs w:val="24"/>
          <w:highlight w:val="none"/>
        </w:rPr>
        <w:t>1.1.2.1</w:t>
      </w:r>
      <w:r>
        <w:rPr>
          <w:rFonts w:hint="eastAsia" w:ascii="宋体" w:hAnsi="宋体"/>
          <w:sz w:val="24"/>
          <w:szCs w:val="24"/>
          <w:highlight w:val="none"/>
        </w:rPr>
        <w:t>供货合同：指采购人和供货人双方当事人共同签署约定双方权利义务的文件。</w:t>
      </w:r>
    </w:p>
    <w:p>
      <w:pPr>
        <w:ind w:firstLine="470" w:firstLineChars="196"/>
        <w:rPr>
          <w:rFonts w:ascii="宋体"/>
          <w:sz w:val="24"/>
          <w:szCs w:val="24"/>
          <w:highlight w:val="none"/>
        </w:rPr>
      </w:pPr>
      <w:r>
        <w:rPr>
          <w:rFonts w:ascii="宋体" w:hAnsi="宋体"/>
          <w:sz w:val="24"/>
          <w:szCs w:val="24"/>
          <w:highlight w:val="none"/>
        </w:rPr>
        <w:t>1.1.2.2</w:t>
      </w:r>
      <w:r>
        <w:rPr>
          <w:rFonts w:hint="eastAsia" w:ascii="宋体" w:hAnsi="宋体"/>
          <w:sz w:val="24"/>
          <w:szCs w:val="24"/>
          <w:highlight w:val="none"/>
        </w:rPr>
        <w:t>合同文件：指合同协议书中所约定的构成供货合同的所有文件。</w:t>
      </w:r>
    </w:p>
    <w:p>
      <w:pPr>
        <w:ind w:firstLine="470" w:firstLineChars="196"/>
        <w:rPr>
          <w:rFonts w:ascii="宋体"/>
          <w:sz w:val="24"/>
          <w:szCs w:val="24"/>
          <w:highlight w:val="none"/>
        </w:rPr>
      </w:pPr>
      <w:r>
        <w:rPr>
          <w:rFonts w:ascii="宋体" w:hAnsi="宋体"/>
          <w:sz w:val="24"/>
          <w:szCs w:val="24"/>
          <w:highlight w:val="none"/>
        </w:rPr>
        <w:t>1.1.2.3</w:t>
      </w:r>
      <w:r>
        <w:rPr>
          <w:rFonts w:hint="eastAsia" w:ascii="宋体" w:hAnsi="宋体"/>
          <w:sz w:val="24"/>
          <w:szCs w:val="24"/>
          <w:highlight w:val="none"/>
        </w:rPr>
        <w:t>合同协议书：指由采购人和供货人共同签署的用于明确当事人合同关系的文件。</w:t>
      </w:r>
    </w:p>
    <w:p>
      <w:pPr>
        <w:ind w:firstLine="470" w:firstLineChars="196"/>
        <w:rPr>
          <w:rFonts w:ascii="宋体"/>
          <w:sz w:val="24"/>
          <w:szCs w:val="24"/>
          <w:highlight w:val="none"/>
        </w:rPr>
      </w:pPr>
      <w:r>
        <w:rPr>
          <w:rFonts w:ascii="宋体" w:hAnsi="宋体"/>
          <w:sz w:val="24"/>
          <w:szCs w:val="24"/>
          <w:highlight w:val="none"/>
        </w:rPr>
        <w:t>1.1.2.4</w:t>
      </w:r>
      <w:r>
        <w:rPr>
          <w:rFonts w:hint="eastAsia" w:ascii="宋体" w:hAnsi="宋体"/>
          <w:sz w:val="24"/>
          <w:szCs w:val="24"/>
          <w:highlight w:val="none"/>
        </w:rPr>
        <w:t>中标通知书：指采购人通知供货人中标的函件。</w:t>
      </w:r>
    </w:p>
    <w:p>
      <w:pPr>
        <w:ind w:firstLine="470" w:firstLineChars="196"/>
        <w:rPr>
          <w:rFonts w:ascii="宋体"/>
          <w:sz w:val="24"/>
          <w:szCs w:val="24"/>
          <w:highlight w:val="none"/>
        </w:rPr>
      </w:pPr>
      <w:r>
        <w:rPr>
          <w:rFonts w:ascii="宋体" w:hAnsi="宋体"/>
          <w:sz w:val="24"/>
          <w:szCs w:val="24"/>
          <w:highlight w:val="none"/>
        </w:rPr>
        <w:t>1.1.2.5</w:t>
      </w:r>
      <w:r>
        <w:rPr>
          <w:rFonts w:hint="eastAsia" w:ascii="宋体" w:hAnsi="宋体"/>
          <w:sz w:val="24"/>
          <w:szCs w:val="24"/>
          <w:highlight w:val="none"/>
        </w:rPr>
        <w:t>投标函：指构成合同文件组成部分的由供货人填写并签署的投标函。</w:t>
      </w:r>
    </w:p>
    <w:p>
      <w:pPr>
        <w:ind w:firstLine="470" w:firstLineChars="196"/>
        <w:rPr>
          <w:rFonts w:ascii="宋体"/>
          <w:sz w:val="24"/>
          <w:szCs w:val="24"/>
          <w:highlight w:val="none"/>
        </w:rPr>
      </w:pPr>
      <w:r>
        <w:rPr>
          <w:rFonts w:ascii="宋体" w:hAnsi="宋体"/>
          <w:sz w:val="24"/>
          <w:szCs w:val="24"/>
          <w:highlight w:val="none"/>
        </w:rPr>
        <w:t>1.1.2.6</w:t>
      </w:r>
      <w:r>
        <w:rPr>
          <w:rFonts w:hint="eastAsia" w:ascii="宋体" w:hAnsi="宋体"/>
          <w:sz w:val="24"/>
          <w:szCs w:val="24"/>
          <w:highlight w:val="none"/>
        </w:rPr>
        <w:t>投标函附录：指附在投标函后构成合同文件的投标函附录。</w:t>
      </w:r>
    </w:p>
    <w:p>
      <w:pPr>
        <w:ind w:firstLine="470" w:firstLineChars="196"/>
        <w:rPr>
          <w:rFonts w:ascii="宋体"/>
          <w:sz w:val="24"/>
          <w:szCs w:val="24"/>
          <w:highlight w:val="none"/>
        </w:rPr>
      </w:pPr>
      <w:r>
        <w:rPr>
          <w:rFonts w:ascii="宋体" w:hAnsi="宋体"/>
          <w:sz w:val="24"/>
          <w:szCs w:val="24"/>
          <w:highlight w:val="none"/>
        </w:rPr>
        <w:t>1.1.2.7</w:t>
      </w:r>
      <w:r>
        <w:rPr>
          <w:rFonts w:hint="eastAsia" w:ascii="宋体" w:hAnsi="宋体"/>
          <w:sz w:val="24"/>
          <w:szCs w:val="24"/>
          <w:highlight w:val="none"/>
        </w:rPr>
        <w:t>合同条款通用部分：指根据有关法律、法规规定，通用于房屋建筑和市政基础设施建设项目货物采购活动，明确合同当事人主要权利义务的文件。</w:t>
      </w:r>
    </w:p>
    <w:p>
      <w:pPr>
        <w:ind w:firstLine="420"/>
        <w:rPr>
          <w:rFonts w:ascii="宋体"/>
          <w:sz w:val="24"/>
          <w:szCs w:val="24"/>
          <w:highlight w:val="none"/>
        </w:rPr>
      </w:pPr>
      <w:r>
        <w:rPr>
          <w:rFonts w:ascii="宋体" w:hAnsi="宋体"/>
          <w:sz w:val="24"/>
          <w:szCs w:val="24"/>
          <w:highlight w:val="none"/>
        </w:rPr>
        <w:t>1.1.2.8</w:t>
      </w:r>
      <w:r>
        <w:rPr>
          <w:rFonts w:hint="eastAsia" w:ascii="宋体" w:hAnsi="宋体"/>
          <w:sz w:val="24"/>
          <w:szCs w:val="24"/>
          <w:highlight w:val="none"/>
        </w:rPr>
        <w:t>合同条款专用部分：指合同当事人根据供货合同实际需要对合同条款通用部分相关内容的具体约定、补充和修订。</w:t>
      </w:r>
    </w:p>
    <w:p>
      <w:pPr>
        <w:ind w:firstLine="420"/>
        <w:rPr>
          <w:rFonts w:ascii="宋体"/>
          <w:sz w:val="24"/>
          <w:szCs w:val="24"/>
          <w:highlight w:val="none"/>
        </w:rPr>
      </w:pPr>
      <w:r>
        <w:rPr>
          <w:rFonts w:ascii="宋体" w:hAnsi="宋体"/>
          <w:sz w:val="24"/>
          <w:szCs w:val="24"/>
          <w:highlight w:val="none"/>
        </w:rPr>
        <w:t>1.1.2.9</w:t>
      </w:r>
      <w:r>
        <w:rPr>
          <w:rFonts w:hint="eastAsia" w:ascii="宋体" w:hAnsi="宋体"/>
          <w:sz w:val="24"/>
          <w:szCs w:val="24"/>
          <w:highlight w:val="none"/>
        </w:rPr>
        <w:t>投标报价表：指构成合同文件组成部分的，由供货人按照规定的格式和要求填写并标明价格的投标报价表。</w:t>
      </w:r>
    </w:p>
    <w:p>
      <w:pPr>
        <w:ind w:firstLine="420"/>
        <w:rPr>
          <w:rFonts w:ascii="宋体"/>
          <w:sz w:val="24"/>
          <w:szCs w:val="24"/>
          <w:highlight w:val="none"/>
        </w:rPr>
      </w:pPr>
      <w:r>
        <w:rPr>
          <w:rFonts w:ascii="宋体" w:hAnsi="宋体"/>
          <w:sz w:val="24"/>
          <w:szCs w:val="24"/>
          <w:highlight w:val="none"/>
        </w:rPr>
        <w:t>1.1.2.10</w:t>
      </w:r>
      <w:r>
        <w:rPr>
          <w:rFonts w:hint="eastAsia" w:ascii="宋体" w:hAnsi="宋体"/>
          <w:sz w:val="24"/>
          <w:szCs w:val="24"/>
          <w:highlight w:val="none"/>
        </w:rPr>
        <w:t>技术响应资料：指构成合同文件组成部分的，由供货人按照规定的格式和要求填写的技术响应资料。</w:t>
      </w:r>
    </w:p>
    <w:p>
      <w:pPr>
        <w:ind w:firstLine="420"/>
        <w:rPr>
          <w:rFonts w:ascii="宋体"/>
          <w:sz w:val="24"/>
          <w:szCs w:val="24"/>
          <w:highlight w:val="none"/>
        </w:rPr>
      </w:pPr>
      <w:r>
        <w:rPr>
          <w:rFonts w:ascii="宋体" w:hAnsi="宋体"/>
          <w:sz w:val="24"/>
          <w:szCs w:val="24"/>
          <w:highlight w:val="none"/>
        </w:rPr>
        <w:t>1.1.2.11</w:t>
      </w:r>
      <w:r>
        <w:rPr>
          <w:rFonts w:hint="eastAsia" w:ascii="宋体" w:hAnsi="宋体"/>
          <w:sz w:val="24"/>
          <w:szCs w:val="24"/>
          <w:highlight w:val="none"/>
        </w:rPr>
        <w:t>技术标准和要求：指根据采购</w:t>
      </w:r>
      <w:r>
        <w:rPr>
          <w:rFonts w:hint="eastAsia" w:ascii="宋体" w:hAnsi="宋体"/>
          <w:sz w:val="24"/>
          <w:szCs w:val="24"/>
          <w:highlight w:val="none"/>
        </w:rPr>
        <w:t>项目的</w:t>
      </w:r>
      <w:r>
        <w:rPr>
          <w:rFonts w:hint="eastAsia" w:ascii="宋体" w:hAnsi="宋体"/>
          <w:sz w:val="24"/>
          <w:szCs w:val="24"/>
          <w:highlight w:val="none"/>
        </w:rPr>
        <w:t>实际情况，用以明确采购内容及范围、技术标准、技术要求、服务要求、相关图纸等内容的文件。</w:t>
      </w:r>
    </w:p>
    <w:p>
      <w:pPr>
        <w:ind w:firstLine="420"/>
        <w:rPr>
          <w:rFonts w:ascii="宋体"/>
          <w:sz w:val="24"/>
          <w:szCs w:val="24"/>
          <w:highlight w:val="none"/>
        </w:rPr>
      </w:pPr>
      <w:r>
        <w:rPr>
          <w:rFonts w:ascii="宋体" w:hAnsi="宋体"/>
          <w:sz w:val="24"/>
          <w:szCs w:val="24"/>
          <w:highlight w:val="none"/>
        </w:rPr>
        <w:t>1.1.2.12</w:t>
      </w:r>
      <w:r>
        <w:rPr>
          <w:rFonts w:hint="eastAsia" w:ascii="宋体" w:hAnsi="宋体"/>
          <w:sz w:val="24"/>
          <w:szCs w:val="24"/>
          <w:highlight w:val="none"/>
        </w:rPr>
        <w:t>其他合同文件：指经合同双方当事人确认构成合同文件的其他文件。</w:t>
      </w:r>
    </w:p>
    <w:p>
      <w:pPr>
        <w:rPr>
          <w:rFonts w:ascii="宋体"/>
          <w:b/>
          <w:sz w:val="24"/>
          <w:szCs w:val="24"/>
          <w:highlight w:val="none"/>
        </w:rPr>
      </w:pPr>
      <w:r>
        <w:rPr>
          <w:rFonts w:ascii="宋体" w:hAnsi="宋体"/>
          <w:b/>
          <w:sz w:val="24"/>
          <w:szCs w:val="24"/>
          <w:highlight w:val="none"/>
        </w:rPr>
        <w:t>1.1.3</w:t>
      </w:r>
      <w:r>
        <w:rPr>
          <w:rFonts w:hint="eastAsia" w:ascii="宋体" w:hAnsi="宋体"/>
          <w:b/>
          <w:sz w:val="24"/>
          <w:szCs w:val="24"/>
          <w:highlight w:val="none"/>
        </w:rPr>
        <w:t>合同当事人</w:t>
      </w:r>
    </w:p>
    <w:p>
      <w:pPr>
        <w:ind w:firstLine="470" w:firstLineChars="196"/>
        <w:rPr>
          <w:rFonts w:ascii="宋体"/>
          <w:sz w:val="24"/>
          <w:szCs w:val="24"/>
          <w:highlight w:val="none"/>
        </w:rPr>
      </w:pPr>
      <w:r>
        <w:rPr>
          <w:rFonts w:ascii="宋体" w:hAnsi="宋体"/>
          <w:sz w:val="24"/>
          <w:szCs w:val="24"/>
          <w:highlight w:val="none"/>
        </w:rPr>
        <w:t>1.1.3.1</w:t>
      </w:r>
      <w:r>
        <w:rPr>
          <w:rFonts w:hint="eastAsia" w:ascii="宋体" w:hAnsi="宋体"/>
          <w:sz w:val="24"/>
          <w:szCs w:val="24"/>
          <w:highlight w:val="none"/>
        </w:rPr>
        <w:t>采购人：指合同协议书中载明的，具有采购约定货物及服务的主体资格，并具有支付合同价款能力的当事人以及取得该当事人资格的合法继承人。</w:t>
      </w:r>
    </w:p>
    <w:p>
      <w:pPr>
        <w:ind w:firstLine="470" w:firstLineChars="196"/>
        <w:rPr>
          <w:rFonts w:ascii="宋体"/>
          <w:sz w:val="24"/>
          <w:szCs w:val="24"/>
          <w:highlight w:val="none"/>
        </w:rPr>
      </w:pPr>
      <w:r>
        <w:rPr>
          <w:rFonts w:ascii="宋体" w:hAnsi="宋体"/>
          <w:sz w:val="24"/>
          <w:szCs w:val="24"/>
          <w:highlight w:val="none"/>
        </w:rPr>
        <w:t>1.1.3.2</w:t>
      </w:r>
      <w:r>
        <w:rPr>
          <w:rFonts w:hint="eastAsia" w:ascii="宋体" w:hAnsi="宋体"/>
          <w:sz w:val="24"/>
          <w:szCs w:val="24"/>
          <w:highlight w:val="none"/>
        </w:rPr>
        <w:t>供货人：指合同协议书中载明的，具有提供约定货物及服务的主体资格的当事人以及取得该当事人资格的合法继承人。</w:t>
      </w:r>
    </w:p>
    <w:p>
      <w:pPr>
        <w:rPr>
          <w:rFonts w:ascii="宋体"/>
          <w:b/>
          <w:sz w:val="24"/>
          <w:szCs w:val="24"/>
          <w:highlight w:val="none"/>
        </w:rPr>
      </w:pPr>
      <w:r>
        <w:rPr>
          <w:rFonts w:ascii="宋体" w:hAnsi="宋体"/>
          <w:b/>
          <w:sz w:val="24"/>
          <w:szCs w:val="24"/>
          <w:highlight w:val="none"/>
        </w:rPr>
        <w:t>1.1.4</w:t>
      </w:r>
      <w:r>
        <w:rPr>
          <w:rFonts w:hint="eastAsia" w:ascii="宋体" w:hAnsi="宋体"/>
          <w:b/>
          <w:sz w:val="24"/>
          <w:szCs w:val="24"/>
          <w:highlight w:val="none"/>
        </w:rPr>
        <w:t>其他</w:t>
      </w:r>
    </w:p>
    <w:p>
      <w:pPr>
        <w:ind w:firstLine="420"/>
        <w:rPr>
          <w:rFonts w:ascii="宋体"/>
          <w:sz w:val="24"/>
          <w:szCs w:val="24"/>
          <w:highlight w:val="none"/>
        </w:rPr>
      </w:pPr>
      <w:r>
        <w:rPr>
          <w:rFonts w:ascii="宋体" w:hAnsi="宋体"/>
          <w:sz w:val="24"/>
          <w:szCs w:val="24"/>
          <w:highlight w:val="none"/>
        </w:rPr>
        <w:t>1.1.4.1</w:t>
      </w:r>
      <w:r>
        <w:rPr>
          <w:rFonts w:hint="eastAsia" w:ascii="宋体" w:hAnsi="宋体"/>
          <w:sz w:val="24"/>
          <w:szCs w:val="24"/>
          <w:highlight w:val="none"/>
        </w:rPr>
        <w:t>天：除特别指明外，指日历天。合同中按天计算时间的，开始当天不计入，从次日开始计算。期限最后一天的截止时间为当天</w:t>
      </w:r>
      <w:r>
        <w:rPr>
          <w:rFonts w:ascii="宋体" w:hAnsi="宋体"/>
          <w:sz w:val="24"/>
          <w:szCs w:val="24"/>
          <w:highlight w:val="none"/>
        </w:rPr>
        <w:t>24:00</w:t>
      </w:r>
      <w:r>
        <w:rPr>
          <w:rFonts w:hint="eastAsia" w:ascii="宋体" w:hAnsi="宋体"/>
          <w:sz w:val="24"/>
          <w:szCs w:val="24"/>
          <w:highlight w:val="none"/>
        </w:rPr>
        <w:t>。</w:t>
      </w:r>
    </w:p>
    <w:p>
      <w:pPr>
        <w:ind w:firstLine="420"/>
        <w:rPr>
          <w:rFonts w:ascii="宋体"/>
          <w:sz w:val="24"/>
          <w:szCs w:val="24"/>
          <w:highlight w:val="none"/>
        </w:rPr>
      </w:pPr>
      <w:r>
        <w:rPr>
          <w:rFonts w:ascii="宋体" w:hAnsi="宋体"/>
          <w:sz w:val="24"/>
          <w:szCs w:val="24"/>
          <w:highlight w:val="none"/>
        </w:rPr>
        <w:t>1.1.4.2</w:t>
      </w:r>
      <w:r>
        <w:rPr>
          <w:rFonts w:hint="eastAsia" w:ascii="宋体" w:hAnsi="宋体"/>
          <w:sz w:val="24"/>
          <w:szCs w:val="24"/>
          <w:highlight w:val="none"/>
        </w:rPr>
        <w:t>签约合同价款：指采购人和供货人在本供货合同协议书中约定的签约合同价款。</w:t>
      </w:r>
    </w:p>
    <w:p>
      <w:pPr>
        <w:ind w:firstLine="480" w:firstLineChars="200"/>
        <w:rPr>
          <w:rFonts w:ascii="宋体"/>
          <w:sz w:val="24"/>
          <w:szCs w:val="24"/>
          <w:highlight w:val="none"/>
        </w:rPr>
      </w:pPr>
      <w:r>
        <w:rPr>
          <w:rFonts w:ascii="宋体" w:hAnsi="宋体"/>
          <w:sz w:val="24"/>
          <w:szCs w:val="24"/>
          <w:highlight w:val="none"/>
        </w:rPr>
        <w:t>1.1.4.3</w:t>
      </w:r>
      <w:r>
        <w:rPr>
          <w:rFonts w:hint="eastAsia" w:ascii="宋体" w:hAnsi="宋体"/>
          <w:sz w:val="24"/>
          <w:szCs w:val="24"/>
          <w:highlight w:val="none"/>
        </w:rPr>
        <w:t>合同价款：指采购人用以支付供货人按照合同文件约定完成采购范围内全部工作并承担质量保证责任的款项，包括签约合同价款以及根据合同文件约定对其进行的调整。</w:t>
      </w:r>
    </w:p>
    <w:p>
      <w:pPr>
        <w:ind w:firstLine="480" w:firstLineChars="200"/>
        <w:rPr>
          <w:rFonts w:ascii="宋体"/>
          <w:sz w:val="24"/>
          <w:szCs w:val="24"/>
          <w:highlight w:val="none"/>
        </w:rPr>
      </w:pPr>
      <w:r>
        <w:rPr>
          <w:rFonts w:ascii="宋体" w:hAnsi="宋体"/>
          <w:sz w:val="24"/>
          <w:szCs w:val="24"/>
          <w:highlight w:val="none"/>
        </w:rPr>
        <w:t>1.1.4.4</w:t>
      </w:r>
      <w:r>
        <w:rPr>
          <w:rFonts w:hint="eastAsia" w:ascii="宋体" w:hAnsi="宋体"/>
          <w:sz w:val="24"/>
          <w:szCs w:val="24"/>
          <w:highlight w:val="none"/>
        </w:rPr>
        <w:t>违约责任：指合同一方不履行合同义务或履行合同义务不符合约定所应当承担的责任。</w:t>
      </w:r>
    </w:p>
    <w:p>
      <w:pPr>
        <w:ind w:firstLine="480" w:firstLineChars="200"/>
        <w:rPr>
          <w:rFonts w:ascii="宋体"/>
          <w:sz w:val="24"/>
          <w:szCs w:val="24"/>
          <w:highlight w:val="none"/>
        </w:rPr>
      </w:pPr>
      <w:r>
        <w:rPr>
          <w:rFonts w:ascii="宋体" w:hAnsi="宋体"/>
          <w:sz w:val="24"/>
          <w:szCs w:val="24"/>
          <w:highlight w:val="none"/>
        </w:rPr>
        <w:t>1.1.4.5</w:t>
      </w:r>
      <w:r>
        <w:rPr>
          <w:rFonts w:hint="eastAsia" w:ascii="宋体" w:hAnsi="宋体"/>
          <w:sz w:val="24"/>
          <w:szCs w:val="24"/>
          <w:highlight w:val="none"/>
        </w:rPr>
        <w:t>不可抗力：指不能预见、不能避免且不能克服的客观情况。</w:t>
      </w:r>
    </w:p>
    <w:p>
      <w:pPr>
        <w:rPr>
          <w:rFonts w:ascii="宋体"/>
          <w:b/>
          <w:sz w:val="24"/>
          <w:szCs w:val="24"/>
          <w:highlight w:val="none"/>
        </w:rPr>
      </w:pPr>
      <w:r>
        <w:rPr>
          <w:rFonts w:ascii="宋体" w:hAnsi="宋体"/>
          <w:b/>
          <w:sz w:val="24"/>
          <w:szCs w:val="24"/>
          <w:highlight w:val="none"/>
        </w:rPr>
        <w:t>1.1.5</w:t>
      </w:r>
      <w:r>
        <w:rPr>
          <w:rFonts w:hint="eastAsia" w:ascii="宋体" w:hAnsi="宋体"/>
          <w:b/>
          <w:sz w:val="24"/>
          <w:szCs w:val="24"/>
          <w:highlight w:val="none"/>
        </w:rPr>
        <w:t>本合同涉及的其他词语定义见合同条款专用部分。</w:t>
      </w:r>
    </w:p>
    <w:p>
      <w:pPr>
        <w:rPr>
          <w:rFonts w:ascii="宋体"/>
          <w:b/>
          <w:bCs/>
          <w:sz w:val="24"/>
          <w:szCs w:val="24"/>
          <w:highlight w:val="none"/>
        </w:rPr>
      </w:pPr>
      <w:bookmarkStart w:id="59" w:name="_Toc375218722"/>
      <w:r>
        <w:rPr>
          <w:rFonts w:ascii="宋体" w:hAnsi="宋体"/>
          <w:b/>
          <w:bCs/>
          <w:sz w:val="24"/>
          <w:szCs w:val="24"/>
          <w:highlight w:val="none"/>
        </w:rPr>
        <w:t>1.2</w:t>
      </w:r>
      <w:r>
        <w:rPr>
          <w:rFonts w:hint="eastAsia" w:ascii="宋体" w:hAnsi="宋体"/>
          <w:b/>
          <w:bCs/>
          <w:sz w:val="24"/>
          <w:szCs w:val="24"/>
          <w:highlight w:val="none"/>
        </w:rPr>
        <w:t>解释</w:t>
      </w:r>
      <w:bookmarkEnd w:id="59"/>
    </w:p>
    <w:p>
      <w:pPr>
        <w:ind w:firstLine="480" w:firstLineChars="200"/>
        <w:rPr>
          <w:rFonts w:ascii="宋体"/>
          <w:sz w:val="24"/>
          <w:szCs w:val="24"/>
          <w:highlight w:val="none"/>
        </w:rPr>
      </w:pPr>
      <w:r>
        <w:rPr>
          <w:rFonts w:hint="eastAsia" w:ascii="宋体" w:hAnsi="宋体"/>
          <w:sz w:val="24"/>
          <w:szCs w:val="24"/>
          <w:highlight w:val="none"/>
        </w:rPr>
        <w:t>凡指当事人或当事人各方的词语，均指具有相应民事权利能力和民事行为能力的法人或其他组织，即采购人和供货人。</w:t>
      </w:r>
    </w:p>
    <w:p>
      <w:pPr>
        <w:ind w:firstLine="480" w:firstLineChars="200"/>
        <w:rPr>
          <w:rFonts w:ascii="宋体"/>
          <w:sz w:val="24"/>
          <w:szCs w:val="24"/>
          <w:highlight w:val="none"/>
        </w:rPr>
      </w:pPr>
      <w:r>
        <w:rPr>
          <w:rFonts w:hint="eastAsia" w:ascii="宋体" w:hAnsi="宋体"/>
          <w:sz w:val="24"/>
          <w:szCs w:val="24"/>
          <w:highlight w:val="none"/>
        </w:rPr>
        <w:t>本供货合同条款及其他合同文件中出现的标题只起索引和内容提示作用，标题本身不构成合同文件的一部分，在对合同文件进行解释时不应当考虑。</w:t>
      </w:r>
    </w:p>
    <w:p>
      <w:pPr>
        <w:ind w:firstLine="480" w:firstLineChars="200"/>
        <w:rPr>
          <w:rFonts w:ascii="宋体"/>
          <w:sz w:val="24"/>
          <w:szCs w:val="24"/>
          <w:highlight w:val="none"/>
        </w:rPr>
      </w:pPr>
      <w:r>
        <w:rPr>
          <w:rFonts w:hint="eastAsia" w:ascii="宋体" w:hAnsi="宋体"/>
          <w:sz w:val="24"/>
          <w:szCs w:val="24"/>
          <w:highlight w:val="none"/>
        </w:rPr>
        <w:t>除非有特别指明是合同条款专用部分，凡合同文件中对合同条款编号的引用，无论是否已指明是合同条款通用部分，均是指合同条款通用部分，包括合同条款专用部分中对其的补充和修订。</w:t>
      </w:r>
    </w:p>
    <w:p>
      <w:pPr>
        <w:rPr>
          <w:rFonts w:ascii="宋体"/>
          <w:b/>
          <w:bCs/>
          <w:sz w:val="24"/>
          <w:szCs w:val="24"/>
          <w:highlight w:val="none"/>
        </w:rPr>
      </w:pPr>
      <w:bookmarkStart w:id="60" w:name="_Toc375218723"/>
      <w:r>
        <w:rPr>
          <w:rFonts w:ascii="宋体" w:hAnsi="宋体"/>
          <w:b/>
          <w:bCs/>
          <w:sz w:val="24"/>
          <w:szCs w:val="24"/>
          <w:highlight w:val="none"/>
        </w:rPr>
        <w:t>1.3</w:t>
      </w:r>
      <w:r>
        <w:rPr>
          <w:rFonts w:hint="eastAsia" w:ascii="宋体" w:hAnsi="宋体"/>
          <w:b/>
          <w:bCs/>
          <w:sz w:val="24"/>
          <w:szCs w:val="24"/>
          <w:highlight w:val="none"/>
        </w:rPr>
        <w:t>书面形式</w:t>
      </w:r>
      <w:bookmarkEnd w:id="60"/>
    </w:p>
    <w:p>
      <w:pPr>
        <w:ind w:firstLine="480" w:firstLineChars="200"/>
        <w:rPr>
          <w:rFonts w:ascii="宋体"/>
          <w:sz w:val="24"/>
          <w:szCs w:val="24"/>
          <w:highlight w:val="none"/>
        </w:rPr>
      </w:pPr>
      <w:r>
        <w:rPr>
          <w:rFonts w:hint="eastAsia" w:ascii="宋体" w:hAnsi="宋体"/>
          <w:sz w:val="24"/>
          <w:szCs w:val="24"/>
          <w:highlight w:val="none"/>
        </w:rPr>
        <w:t>书面形式，是指手写、打字或印刷等可以有形地表现所载内容的形式。</w:t>
      </w:r>
    </w:p>
    <w:p>
      <w:pPr>
        <w:ind w:firstLine="480" w:firstLineChars="200"/>
        <w:rPr>
          <w:rFonts w:ascii="宋体"/>
          <w:sz w:val="24"/>
          <w:szCs w:val="24"/>
          <w:highlight w:val="none"/>
        </w:rPr>
      </w:pPr>
      <w:r>
        <w:rPr>
          <w:rFonts w:hint="eastAsia" w:ascii="宋体" w:hAnsi="宋体"/>
          <w:sz w:val="24"/>
          <w:szCs w:val="24"/>
          <w:highlight w:val="none"/>
        </w:rPr>
        <w:t>除非合同文件另有约定，上述第</w:t>
      </w:r>
      <w:r>
        <w:rPr>
          <w:rFonts w:ascii="宋体" w:hAnsi="宋体"/>
          <w:sz w:val="24"/>
          <w:szCs w:val="24"/>
          <w:highlight w:val="none"/>
        </w:rPr>
        <w:t>1.1.2.2</w:t>
      </w:r>
      <w:r>
        <w:rPr>
          <w:rFonts w:hint="eastAsia" w:ascii="宋体" w:hAnsi="宋体"/>
          <w:sz w:val="24"/>
          <w:szCs w:val="24"/>
          <w:highlight w:val="none"/>
        </w:rPr>
        <w:t>目所包含合同文件均应当是书面形式，合同文件中的任何条款所述及的由任何人所发出或颁发的任何通知、批准、证明、证书、指示、要求、请求、同意、意见、确定和决定等，均应当是书面形式。</w:t>
      </w:r>
    </w:p>
    <w:p>
      <w:pPr>
        <w:ind w:firstLine="480" w:firstLineChars="200"/>
        <w:rPr>
          <w:rFonts w:ascii="宋体"/>
          <w:sz w:val="24"/>
          <w:szCs w:val="24"/>
          <w:highlight w:val="none"/>
        </w:rPr>
      </w:pPr>
      <w:r>
        <w:rPr>
          <w:rFonts w:hint="eastAsia" w:ascii="宋体" w:hAnsi="宋体"/>
          <w:sz w:val="24"/>
          <w:szCs w:val="24"/>
          <w:highlight w:val="none"/>
        </w:rPr>
        <w:t>除非合同文件另有约定，任何书面形式的通知、指示、同意、批准、证书及决定等，应当由人工送达并取得书面签收，或通过邮寄并保存邮局的邮寄证明，并不应当被无故扣押或拖延。</w:t>
      </w:r>
    </w:p>
    <w:p>
      <w:pPr>
        <w:ind w:firstLine="480" w:firstLineChars="200"/>
        <w:rPr>
          <w:rFonts w:ascii="宋体"/>
          <w:sz w:val="24"/>
          <w:szCs w:val="24"/>
          <w:highlight w:val="none"/>
        </w:rPr>
      </w:pPr>
      <w:r>
        <w:rPr>
          <w:rFonts w:hint="eastAsia" w:ascii="宋体" w:hAnsi="宋体"/>
          <w:sz w:val="24"/>
          <w:szCs w:val="24"/>
          <w:highlight w:val="none"/>
        </w:rPr>
        <w:t>此类书面表达的通知、指示、同意、批准、证书及决定等的送达地址等见合同条款专用部分。</w:t>
      </w:r>
      <w:bookmarkStart w:id="61" w:name="_Toc217443920"/>
      <w:bookmarkStart w:id="62" w:name="_Toc218048784"/>
      <w:bookmarkStart w:id="63" w:name="_Toc218048964"/>
    </w:p>
    <w:p>
      <w:pPr>
        <w:rPr>
          <w:rFonts w:ascii="宋体"/>
          <w:b/>
          <w:bCs/>
          <w:sz w:val="24"/>
          <w:szCs w:val="24"/>
          <w:highlight w:val="none"/>
        </w:rPr>
      </w:pPr>
      <w:bookmarkStart w:id="64" w:name="_Toc256955331"/>
      <w:bookmarkStart w:id="65" w:name="_Toc375218724"/>
      <w:r>
        <w:rPr>
          <w:rFonts w:ascii="宋体" w:hAnsi="宋体"/>
          <w:b/>
          <w:bCs/>
          <w:sz w:val="24"/>
          <w:szCs w:val="24"/>
          <w:highlight w:val="none"/>
        </w:rPr>
        <w:t>1.4</w:t>
      </w:r>
      <w:r>
        <w:rPr>
          <w:rFonts w:hint="eastAsia" w:ascii="宋体" w:hAnsi="宋体"/>
          <w:b/>
          <w:bCs/>
          <w:sz w:val="24"/>
          <w:szCs w:val="24"/>
          <w:highlight w:val="none"/>
        </w:rPr>
        <w:t>语言和文字</w:t>
      </w:r>
      <w:bookmarkEnd w:id="61"/>
      <w:bookmarkEnd w:id="62"/>
      <w:bookmarkEnd w:id="63"/>
      <w:bookmarkEnd w:id="64"/>
      <w:bookmarkEnd w:id="65"/>
    </w:p>
    <w:p>
      <w:pPr>
        <w:ind w:firstLine="480" w:firstLineChars="200"/>
        <w:rPr>
          <w:rFonts w:ascii="宋体"/>
          <w:sz w:val="24"/>
          <w:szCs w:val="24"/>
          <w:highlight w:val="none"/>
        </w:rPr>
      </w:pPr>
      <w:r>
        <w:rPr>
          <w:rFonts w:hint="eastAsia" w:ascii="宋体" w:hAnsi="宋体"/>
          <w:sz w:val="24"/>
          <w:szCs w:val="24"/>
          <w:highlight w:val="none"/>
        </w:rPr>
        <w:t>除非合同文件另有约定，本供货合同的所有合同文件的制订、解释和说明，均应当使用中文。如果合同文件中使用了非中文的文本，提供该合同文件的一方应当同时提供中文的翻译文本，并应当按照翻译文本对该合同文件进行理解、解释和执行。</w:t>
      </w:r>
      <w:bookmarkStart w:id="66" w:name="_Toc218048965"/>
      <w:bookmarkStart w:id="67" w:name="_Toc218048785"/>
      <w:bookmarkStart w:id="68" w:name="_Toc217443921"/>
    </w:p>
    <w:p>
      <w:pPr>
        <w:rPr>
          <w:rFonts w:ascii="宋体"/>
          <w:b/>
          <w:bCs/>
          <w:sz w:val="24"/>
          <w:szCs w:val="24"/>
          <w:highlight w:val="none"/>
        </w:rPr>
      </w:pPr>
      <w:bookmarkStart w:id="69" w:name="_Toc375218725"/>
      <w:bookmarkStart w:id="70" w:name="_Toc256955332"/>
      <w:r>
        <w:rPr>
          <w:rFonts w:ascii="宋体" w:hAnsi="宋体"/>
          <w:b/>
          <w:bCs/>
          <w:sz w:val="24"/>
          <w:szCs w:val="24"/>
          <w:highlight w:val="none"/>
        </w:rPr>
        <w:t>1.5</w:t>
      </w:r>
      <w:r>
        <w:rPr>
          <w:rFonts w:hint="eastAsia" w:ascii="宋体" w:hAnsi="宋体"/>
          <w:b/>
          <w:bCs/>
          <w:sz w:val="24"/>
          <w:szCs w:val="24"/>
          <w:highlight w:val="none"/>
        </w:rPr>
        <w:t>合同文件的组成及解释顺序</w:t>
      </w:r>
      <w:bookmarkEnd w:id="66"/>
      <w:bookmarkEnd w:id="67"/>
      <w:bookmarkEnd w:id="68"/>
      <w:bookmarkEnd w:id="69"/>
      <w:bookmarkEnd w:id="70"/>
    </w:p>
    <w:p>
      <w:pPr>
        <w:ind w:firstLine="480" w:firstLineChars="200"/>
        <w:rPr>
          <w:rFonts w:ascii="宋体"/>
          <w:sz w:val="24"/>
          <w:szCs w:val="24"/>
          <w:highlight w:val="none"/>
        </w:rPr>
      </w:pPr>
      <w:r>
        <w:rPr>
          <w:rFonts w:hint="eastAsia" w:ascii="宋体" w:hAnsi="宋体"/>
          <w:sz w:val="24"/>
          <w:szCs w:val="24"/>
          <w:highlight w:val="none"/>
        </w:rPr>
        <w:t>构成本供货合同的合同文件之间应当能相互说明和相互补充。除非合同文件另有约定，合同文件的组成及解释顺序如下：</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）合同协议书；</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）中标通知书；</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）投标函及其附录；</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）合同条款专用部分；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）合同条款通用部分；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）投标报价表；</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）技术响应资料；</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8</w:t>
      </w:r>
      <w:r>
        <w:rPr>
          <w:rFonts w:hint="eastAsia" w:ascii="宋体" w:hAnsi="宋体"/>
          <w:sz w:val="24"/>
          <w:szCs w:val="24"/>
          <w:highlight w:val="none"/>
        </w:rPr>
        <w:t>）技术标准和要求；</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9</w:t>
      </w:r>
      <w:r>
        <w:rPr>
          <w:rFonts w:hint="eastAsia" w:ascii="宋体" w:hAnsi="宋体"/>
          <w:sz w:val="24"/>
          <w:szCs w:val="24"/>
          <w:highlight w:val="none"/>
        </w:rPr>
        <w:t>）其他合同文件，见合同条款专用部分规定。</w:t>
      </w:r>
    </w:p>
    <w:p>
      <w:pPr>
        <w:ind w:firstLine="480" w:firstLineChars="200"/>
        <w:rPr>
          <w:rFonts w:ascii="宋体"/>
          <w:sz w:val="24"/>
          <w:szCs w:val="24"/>
          <w:highlight w:val="none"/>
        </w:rPr>
      </w:pPr>
      <w:r>
        <w:rPr>
          <w:rFonts w:hint="eastAsia" w:ascii="宋体" w:hAnsi="宋体"/>
          <w:sz w:val="24"/>
          <w:szCs w:val="24"/>
          <w:highlight w:val="none"/>
        </w:rPr>
        <w:t>双方在本供货合同履行中所共同签署或认可的符合现行法律、法规、规章及规范性文件，且符合本供货合同实质性约定的指令、洽商、纪要或同类性质的文件，均构成合同文件的有效补充。</w:t>
      </w:r>
    </w:p>
    <w:p>
      <w:pPr>
        <w:rPr>
          <w:rFonts w:ascii="宋体"/>
          <w:b/>
          <w:bCs/>
          <w:sz w:val="24"/>
          <w:szCs w:val="24"/>
          <w:highlight w:val="none"/>
        </w:rPr>
      </w:pPr>
      <w:bookmarkStart w:id="71" w:name="_Toc375218726"/>
      <w:bookmarkStart w:id="72" w:name="_Toc217443922"/>
      <w:bookmarkStart w:id="73" w:name="_Toc218048966"/>
      <w:bookmarkStart w:id="74" w:name="_Toc218048786"/>
      <w:bookmarkStart w:id="75" w:name="_Toc256955333"/>
      <w:r>
        <w:rPr>
          <w:rFonts w:ascii="宋体" w:hAnsi="宋体"/>
          <w:b/>
          <w:bCs/>
          <w:sz w:val="24"/>
          <w:szCs w:val="24"/>
          <w:highlight w:val="none"/>
        </w:rPr>
        <w:t>1.6</w:t>
      </w:r>
      <w:r>
        <w:rPr>
          <w:rFonts w:hint="eastAsia" w:ascii="宋体" w:hAnsi="宋体"/>
          <w:b/>
          <w:bCs/>
          <w:sz w:val="24"/>
          <w:szCs w:val="24"/>
          <w:highlight w:val="none"/>
        </w:rPr>
        <w:t>适用法律和法规</w:t>
      </w:r>
      <w:bookmarkEnd w:id="71"/>
      <w:bookmarkEnd w:id="72"/>
      <w:bookmarkEnd w:id="73"/>
      <w:bookmarkEnd w:id="74"/>
      <w:bookmarkEnd w:id="75"/>
    </w:p>
    <w:p>
      <w:pPr>
        <w:ind w:firstLine="480" w:firstLineChars="200"/>
        <w:rPr>
          <w:rFonts w:ascii="宋体"/>
          <w:sz w:val="24"/>
          <w:szCs w:val="24"/>
          <w:highlight w:val="none"/>
        </w:rPr>
      </w:pPr>
      <w:r>
        <w:rPr>
          <w:rFonts w:hint="eastAsia" w:ascii="宋体" w:hAnsi="宋体"/>
          <w:sz w:val="24"/>
          <w:szCs w:val="24"/>
          <w:highlight w:val="none"/>
        </w:rPr>
        <w:t>本供货合同适用国家法律、行政法规及北京市地方法规。除非合同文件另有约定，国家及北京市建设行政主管部门制定的规章和规范性文件也适用于本供货合同。</w:t>
      </w:r>
    </w:p>
    <w:p>
      <w:pPr>
        <w:rPr>
          <w:rFonts w:ascii="宋体"/>
          <w:b/>
          <w:bCs/>
          <w:sz w:val="24"/>
          <w:szCs w:val="24"/>
          <w:highlight w:val="none"/>
        </w:rPr>
      </w:pPr>
      <w:bookmarkStart w:id="76" w:name="_Toc375218727"/>
      <w:r>
        <w:rPr>
          <w:rFonts w:ascii="宋体" w:hAnsi="宋体"/>
          <w:b/>
          <w:bCs/>
          <w:sz w:val="24"/>
          <w:szCs w:val="24"/>
          <w:highlight w:val="none"/>
        </w:rPr>
        <w:t>1.7</w:t>
      </w:r>
      <w:r>
        <w:rPr>
          <w:rFonts w:hint="eastAsia" w:ascii="宋体" w:hAnsi="宋体"/>
          <w:b/>
          <w:bCs/>
          <w:sz w:val="24"/>
          <w:szCs w:val="24"/>
          <w:highlight w:val="none"/>
        </w:rPr>
        <w:t>技术标准和要求</w:t>
      </w:r>
      <w:bookmarkEnd w:id="76"/>
    </w:p>
    <w:p>
      <w:pPr>
        <w:ind w:firstLine="480" w:firstLineChars="200"/>
        <w:rPr>
          <w:rFonts w:ascii="宋体"/>
          <w:sz w:val="24"/>
          <w:szCs w:val="24"/>
          <w:highlight w:val="none"/>
        </w:rPr>
      </w:pPr>
      <w:r>
        <w:rPr>
          <w:rFonts w:hint="eastAsia" w:ascii="宋体" w:hAnsi="宋体"/>
          <w:sz w:val="24"/>
          <w:szCs w:val="24"/>
          <w:highlight w:val="none"/>
        </w:rPr>
        <w:t>供货人按照合同文件约定的“技术标准和要求”执行。除已在技术响应资料中明示并取得采购人认可的偏差外，供货人如果更改本采购项目“技术标准和要求”，应当事先获得采购人书面形式认可。</w:t>
      </w:r>
    </w:p>
    <w:p>
      <w:pPr>
        <w:ind w:firstLine="480" w:firstLineChars="200"/>
        <w:rPr>
          <w:rFonts w:ascii="宋体"/>
          <w:sz w:val="24"/>
          <w:szCs w:val="24"/>
          <w:highlight w:val="none"/>
        </w:rPr>
      </w:pPr>
      <w:r>
        <w:rPr>
          <w:rFonts w:hint="eastAsia" w:ascii="宋体" w:hAnsi="宋体"/>
          <w:sz w:val="24"/>
          <w:szCs w:val="24"/>
          <w:highlight w:val="none"/>
        </w:rPr>
        <w:t>如果“技术标准和要求”中出现国外规范或标准，采购人应当向供货人提供中文译本，除非合同文件另有约定，与此有关的购买和翻译等费用由采购人承担。</w:t>
      </w:r>
    </w:p>
    <w:p>
      <w:pPr>
        <w:ind w:firstLine="480" w:firstLineChars="200"/>
        <w:rPr>
          <w:rFonts w:ascii="宋体"/>
          <w:sz w:val="24"/>
          <w:szCs w:val="24"/>
          <w:highlight w:val="none"/>
        </w:rPr>
      </w:pPr>
      <w:r>
        <w:rPr>
          <w:rFonts w:hint="eastAsia" w:ascii="宋体" w:hAnsi="宋体"/>
          <w:sz w:val="24"/>
          <w:szCs w:val="24"/>
          <w:highlight w:val="none"/>
        </w:rPr>
        <w:t>如果“技术标准和要求”各条款相互之间存在矛盾，供货人应当遵循较严格的规定，相关费用已包括在合同价款内。</w:t>
      </w:r>
    </w:p>
    <w:p>
      <w:pPr>
        <w:rPr>
          <w:rFonts w:ascii="宋体"/>
          <w:b/>
          <w:bCs/>
          <w:sz w:val="24"/>
          <w:szCs w:val="24"/>
          <w:highlight w:val="none"/>
        </w:rPr>
      </w:pPr>
      <w:bookmarkStart w:id="77" w:name="_Toc256955335"/>
      <w:bookmarkStart w:id="78" w:name="_Toc218048788"/>
      <w:bookmarkStart w:id="79" w:name="_Toc218048968"/>
      <w:bookmarkStart w:id="80" w:name="_Toc217443924"/>
      <w:bookmarkStart w:id="81" w:name="_Toc375218728"/>
      <w:r>
        <w:rPr>
          <w:rFonts w:ascii="宋体" w:hAnsi="宋体"/>
          <w:b/>
          <w:bCs/>
          <w:sz w:val="24"/>
          <w:szCs w:val="24"/>
          <w:highlight w:val="none"/>
        </w:rPr>
        <w:t>1.8</w:t>
      </w:r>
      <w:r>
        <w:rPr>
          <w:rFonts w:hint="eastAsia" w:ascii="宋体" w:hAnsi="宋体"/>
          <w:b/>
          <w:bCs/>
          <w:sz w:val="24"/>
          <w:szCs w:val="24"/>
          <w:highlight w:val="none"/>
        </w:rPr>
        <w:t>图纸</w:t>
      </w:r>
      <w:bookmarkEnd w:id="77"/>
      <w:bookmarkEnd w:id="78"/>
      <w:bookmarkEnd w:id="79"/>
      <w:bookmarkEnd w:id="80"/>
      <w:bookmarkEnd w:id="81"/>
    </w:p>
    <w:p>
      <w:pPr>
        <w:rPr>
          <w:rFonts w:ascii="宋体"/>
          <w:b/>
          <w:sz w:val="24"/>
          <w:szCs w:val="24"/>
          <w:highlight w:val="none"/>
        </w:rPr>
      </w:pPr>
      <w:r>
        <w:rPr>
          <w:rFonts w:ascii="宋体" w:hAnsi="宋体"/>
          <w:b/>
          <w:sz w:val="24"/>
          <w:szCs w:val="24"/>
          <w:highlight w:val="none"/>
        </w:rPr>
        <w:t>1.8.1</w:t>
      </w:r>
      <w:r>
        <w:rPr>
          <w:rFonts w:hint="eastAsia" w:ascii="宋体" w:hAnsi="宋体"/>
          <w:b/>
          <w:sz w:val="24"/>
          <w:szCs w:val="24"/>
          <w:highlight w:val="none"/>
        </w:rPr>
        <w:t>图纸</w:t>
      </w:r>
    </w:p>
    <w:p>
      <w:pPr>
        <w:ind w:firstLine="480" w:firstLineChars="200"/>
        <w:rPr>
          <w:rFonts w:ascii="宋体"/>
          <w:sz w:val="24"/>
          <w:szCs w:val="24"/>
          <w:highlight w:val="none"/>
        </w:rPr>
      </w:pPr>
      <w:r>
        <w:rPr>
          <w:rFonts w:hint="eastAsia" w:ascii="宋体" w:hAnsi="宋体"/>
          <w:sz w:val="24"/>
          <w:szCs w:val="24"/>
          <w:highlight w:val="none"/>
        </w:rPr>
        <w:t>采购人应当按照合同文件约定向供货人提供图纸，提供图纸的日期及图纸套数见合同条款专用部分。</w:t>
      </w:r>
    </w:p>
    <w:p>
      <w:pPr>
        <w:ind w:firstLine="480" w:firstLineChars="200"/>
        <w:rPr>
          <w:rFonts w:ascii="宋体"/>
          <w:sz w:val="24"/>
          <w:szCs w:val="24"/>
          <w:highlight w:val="none"/>
        </w:rPr>
      </w:pPr>
      <w:r>
        <w:rPr>
          <w:rFonts w:hint="eastAsia" w:ascii="宋体" w:hAnsi="宋体"/>
          <w:sz w:val="24"/>
          <w:szCs w:val="24"/>
          <w:highlight w:val="none"/>
        </w:rPr>
        <w:t>采购人所提供的图纸套数无法满足需要时，由供货人自费复制。</w:t>
      </w:r>
    </w:p>
    <w:p>
      <w:pPr>
        <w:ind w:firstLine="480" w:firstLineChars="200"/>
        <w:rPr>
          <w:rFonts w:ascii="宋体"/>
          <w:sz w:val="24"/>
          <w:szCs w:val="24"/>
          <w:highlight w:val="none"/>
        </w:rPr>
      </w:pPr>
      <w:r>
        <w:rPr>
          <w:rFonts w:hint="eastAsia" w:ascii="宋体" w:hAnsi="宋体"/>
          <w:sz w:val="24"/>
          <w:szCs w:val="24"/>
          <w:highlight w:val="none"/>
        </w:rPr>
        <w:t>如果购买或复制标准图纸，购买或复制标准图纸的责任及费用由供货人承担。</w:t>
      </w:r>
    </w:p>
    <w:p>
      <w:pPr>
        <w:rPr>
          <w:rFonts w:ascii="宋体"/>
          <w:b/>
          <w:sz w:val="24"/>
          <w:szCs w:val="24"/>
          <w:highlight w:val="none"/>
        </w:rPr>
      </w:pPr>
      <w:r>
        <w:rPr>
          <w:rFonts w:ascii="宋体" w:hAnsi="宋体"/>
          <w:b/>
          <w:sz w:val="24"/>
          <w:szCs w:val="24"/>
          <w:highlight w:val="none"/>
        </w:rPr>
        <w:t>1.8.2</w:t>
      </w:r>
      <w:r>
        <w:rPr>
          <w:rFonts w:hint="eastAsia" w:ascii="宋体" w:hAnsi="宋体"/>
          <w:b/>
          <w:sz w:val="24"/>
          <w:szCs w:val="24"/>
          <w:highlight w:val="none"/>
        </w:rPr>
        <w:t>图纸误期和误期的费用</w:t>
      </w:r>
    </w:p>
    <w:p>
      <w:pPr>
        <w:ind w:firstLine="480" w:firstLineChars="200"/>
        <w:rPr>
          <w:rFonts w:ascii="宋体"/>
          <w:sz w:val="24"/>
          <w:szCs w:val="24"/>
          <w:highlight w:val="none"/>
        </w:rPr>
      </w:pPr>
      <w:r>
        <w:rPr>
          <w:rFonts w:hint="eastAsia" w:ascii="宋体" w:hAnsi="宋体"/>
          <w:sz w:val="24"/>
          <w:szCs w:val="24"/>
          <w:highlight w:val="none"/>
        </w:rPr>
        <w:t>由于采购人未能按时向供货人提供图纸，已经或将要对供货安装周期造成影响时，供货人可以书面形式通知采购人，说明所缺图纸的具体细节、对供货安装周期的影响以及提供图纸的最晚时间。采购人仍然未能向供货人提供所需图纸，应当依据实际延误情况延长供货安装周期并为供货人追加由此而发生的额外费用。</w:t>
      </w:r>
    </w:p>
    <w:p>
      <w:pPr>
        <w:rPr>
          <w:rFonts w:ascii="宋体"/>
          <w:b/>
          <w:sz w:val="24"/>
          <w:szCs w:val="24"/>
          <w:highlight w:val="none"/>
        </w:rPr>
      </w:pPr>
      <w:r>
        <w:rPr>
          <w:rFonts w:ascii="宋体" w:hAnsi="宋体"/>
          <w:b/>
          <w:sz w:val="24"/>
          <w:szCs w:val="24"/>
          <w:highlight w:val="none"/>
        </w:rPr>
        <w:t>1.8.3</w:t>
      </w:r>
      <w:r>
        <w:rPr>
          <w:rFonts w:hint="eastAsia" w:ascii="宋体" w:hAnsi="宋体"/>
          <w:b/>
          <w:sz w:val="24"/>
          <w:szCs w:val="24"/>
          <w:highlight w:val="none"/>
        </w:rPr>
        <w:t>其他规定见合同条款专用部分。</w:t>
      </w:r>
    </w:p>
    <w:p>
      <w:pPr>
        <w:rPr>
          <w:rFonts w:ascii="宋体"/>
          <w:sz w:val="24"/>
          <w:szCs w:val="24"/>
          <w:highlight w:val="none"/>
        </w:rPr>
      </w:pPr>
      <w:bookmarkStart w:id="82" w:name="_Toc256955336"/>
      <w:bookmarkStart w:id="83" w:name="_Toc375218729"/>
      <w:bookmarkStart w:id="84" w:name="_Toc381358647"/>
      <w:r>
        <w:rPr>
          <w:rFonts w:ascii="宋体" w:hAnsi="宋体"/>
          <w:b/>
          <w:sz w:val="24"/>
          <w:szCs w:val="24"/>
          <w:highlight w:val="none"/>
        </w:rPr>
        <w:t>2.</w:t>
      </w:r>
      <w:r>
        <w:rPr>
          <w:rFonts w:hint="eastAsia" w:ascii="宋体" w:hAnsi="宋体"/>
          <w:b/>
          <w:sz w:val="24"/>
          <w:szCs w:val="24"/>
          <w:highlight w:val="none"/>
        </w:rPr>
        <w:t>采购人</w:t>
      </w:r>
      <w:bookmarkEnd w:id="82"/>
      <w:r>
        <w:rPr>
          <w:rFonts w:hint="eastAsia" w:ascii="宋体" w:hAnsi="宋体"/>
          <w:b/>
          <w:sz w:val="24"/>
          <w:szCs w:val="24"/>
          <w:highlight w:val="none"/>
        </w:rPr>
        <w:t>义务</w:t>
      </w:r>
      <w:bookmarkEnd w:id="83"/>
      <w:bookmarkEnd w:id="84"/>
    </w:p>
    <w:p>
      <w:pPr>
        <w:ind w:firstLine="480" w:firstLineChars="200"/>
        <w:rPr>
          <w:rFonts w:ascii="宋体"/>
          <w:sz w:val="24"/>
          <w:szCs w:val="24"/>
          <w:highlight w:val="none"/>
        </w:rPr>
      </w:pPr>
      <w:r>
        <w:rPr>
          <w:rFonts w:hint="eastAsia" w:ascii="宋体" w:hAnsi="宋体"/>
          <w:sz w:val="24"/>
          <w:szCs w:val="24"/>
          <w:highlight w:val="none"/>
        </w:rPr>
        <w:t>采购人应当按照合同文件的约定全面履行合同义务，并承担相应的费用。其义务包括：</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）在履行合同过程中应当遵守任何适用的法律、法规、规章和规范性文件，并保证供货人免于承担因采购人违反法律、法规、规章和规范性文件而引起的任何责任。</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）按照合同文件的约定履行付款义务。</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）按照合同文件的约定回复、审批或确认供货人提出的任何询问或申请。未在合同文件约定的时间内回复、审批或确认的，应当视为已获得采购人批准。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）应当按照合同文件约定向供货人提供图纸。</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）其他义务见合同条款专用部分。</w:t>
      </w:r>
    </w:p>
    <w:p>
      <w:pPr>
        <w:rPr>
          <w:rFonts w:ascii="宋体"/>
          <w:b/>
          <w:bCs/>
          <w:sz w:val="24"/>
          <w:szCs w:val="24"/>
          <w:highlight w:val="none"/>
        </w:rPr>
      </w:pPr>
      <w:bookmarkStart w:id="85" w:name="_Toc381358648"/>
      <w:bookmarkStart w:id="86" w:name="_Toc375218730"/>
      <w:r>
        <w:rPr>
          <w:rFonts w:ascii="宋体" w:hAnsi="宋体"/>
          <w:b/>
          <w:bCs/>
          <w:sz w:val="24"/>
          <w:szCs w:val="24"/>
          <w:highlight w:val="none"/>
        </w:rPr>
        <w:t>3.</w:t>
      </w:r>
      <w:r>
        <w:rPr>
          <w:rFonts w:hint="eastAsia" w:ascii="宋体" w:hAnsi="宋体"/>
          <w:b/>
          <w:bCs/>
          <w:sz w:val="24"/>
          <w:szCs w:val="24"/>
          <w:highlight w:val="none"/>
        </w:rPr>
        <w:t>供货人义务</w:t>
      </w:r>
      <w:bookmarkEnd w:id="85"/>
      <w:bookmarkEnd w:id="86"/>
    </w:p>
    <w:p>
      <w:pPr>
        <w:ind w:firstLine="480" w:firstLineChars="200"/>
        <w:rPr>
          <w:rFonts w:ascii="宋体"/>
          <w:sz w:val="24"/>
          <w:szCs w:val="24"/>
          <w:highlight w:val="none"/>
        </w:rPr>
      </w:pPr>
      <w:r>
        <w:rPr>
          <w:rFonts w:hint="eastAsia" w:ascii="宋体" w:hAnsi="宋体"/>
          <w:sz w:val="24"/>
          <w:szCs w:val="24"/>
          <w:highlight w:val="none"/>
        </w:rPr>
        <w:t>供货人应当按照合同文件约定全面履行合同义务，并承担相应的费用。其义务包括：</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）在履行合同过程中应当遵守任何适用的法律、法规、规章和规范性文件。</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）应当严格按照本合同文件约定供货及提供相关服务。</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）应当对本采购项目货物的质量负全面责任，但属于非供货人原因造成的本采购项目的缺陷和质量事故的责任除外。</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）应当按照合同文件约定的工作内容和供货安装周期要求，编制采购项目供货计划。</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）采购人按照合同文件约定所发出的所有指令，供货人应当予以执行。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）采购人应当以书面形式发出指令。采购人以口头形式发出的指令，供货人有权拒绝执行，但双方另有约定的除外。</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7</w:t>
      </w:r>
      <w:r>
        <w:rPr>
          <w:rFonts w:hint="eastAsia" w:ascii="宋体" w:hAnsi="宋体"/>
          <w:sz w:val="24"/>
          <w:szCs w:val="24"/>
          <w:highlight w:val="none"/>
        </w:rPr>
        <w:t>）负责本采购项目与其他项目技术支持、试验测试、设计联络、协调管理、调试、图纸资料、技术文件管理方面的工作。</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8</w:t>
      </w:r>
      <w:r>
        <w:rPr>
          <w:rFonts w:hint="eastAsia" w:ascii="宋体" w:hAnsi="宋体"/>
          <w:sz w:val="24"/>
          <w:szCs w:val="24"/>
          <w:highlight w:val="none"/>
        </w:rPr>
        <w:t>）合同文件约定需采购人审批、认可的货物（包括样本、文件或工作），供货人应当按照合同文件约定提交采购人。采购人应当及时向供货人出具相关审批意见。审批意见应当以书面形式发出，未以书面形式发出审批意见或超过合同文件约定时间的，以供货人发出的文件为准。采购人的任何批准、不批准或修改建议皆不会减轻或免除供货人按照合同文件而承担的责任。</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9</w:t>
      </w:r>
      <w:r>
        <w:rPr>
          <w:rFonts w:hint="eastAsia" w:ascii="宋体" w:hAnsi="宋体"/>
          <w:sz w:val="24"/>
          <w:szCs w:val="24"/>
          <w:highlight w:val="none"/>
        </w:rPr>
        <w:t>）应当审阅所有合同文件。发现合同文件有歧义或需要补齐、补正有关内容的，应当及时告知采购人。</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10</w:t>
      </w:r>
      <w:r>
        <w:rPr>
          <w:rFonts w:hint="eastAsia" w:ascii="宋体" w:hAnsi="宋体"/>
          <w:sz w:val="24"/>
          <w:szCs w:val="24"/>
          <w:highlight w:val="none"/>
        </w:rPr>
        <w:t>）其他义务见合同条款专用部分。</w:t>
      </w:r>
    </w:p>
    <w:p>
      <w:pPr>
        <w:rPr>
          <w:rFonts w:ascii="宋体"/>
          <w:b/>
          <w:bCs/>
          <w:sz w:val="24"/>
          <w:szCs w:val="24"/>
          <w:highlight w:val="none"/>
        </w:rPr>
      </w:pPr>
      <w:bookmarkStart w:id="87" w:name="_Toc255490674"/>
      <w:bookmarkEnd w:id="87"/>
      <w:bookmarkStart w:id="88" w:name="_Toc255490659"/>
      <w:bookmarkEnd w:id="88"/>
      <w:bookmarkStart w:id="89" w:name="_Toc255490658"/>
      <w:bookmarkEnd w:id="89"/>
      <w:bookmarkStart w:id="90" w:name="_Toc255490660"/>
      <w:bookmarkEnd w:id="90"/>
      <w:bookmarkStart w:id="91" w:name="_Toc255490661"/>
      <w:bookmarkEnd w:id="91"/>
      <w:bookmarkStart w:id="92" w:name="_Toc255490672"/>
      <w:bookmarkEnd w:id="92"/>
      <w:bookmarkStart w:id="93" w:name="_Toc255490670"/>
      <w:bookmarkEnd w:id="93"/>
      <w:bookmarkStart w:id="94" w:name="_Toc255490668"/>
      <w:bookmarkEnd w:id="94"/>
      <w:bookmarkStart w:id="95" w:name="_Toc255490662"/>
      <w:bookmarkEnd w:id="95"/>
      <w:bookmarkStart w:id="96" w:name="_Toc255490663"/>
      <w:bookmarkEnd w:id="96"/>
      <w:bookmarkStart w:id="97" w:name="_Toc255490664"/>
      <w:bookmarkEnd w:id="97"/>
      <w:bookmarkStart w:id="98" w:name="_Toc255490671"/>
      <w:bookmarkEnd w:id="98"/>
      <w:bookmarkStart w:id="99" w:name="_Toc255490673"/>
      <w:bookmarkEnd w:id="99"/>
      <w:bookmarkStart w:id="100" w:name="_Toc255490666"/>
      <w:bookmarkEnd w:id="100"/>
      <w:bookmarkStart w:id="101" w:name="_Toc255490675"/>
      <w:bookmarkEnd w:id="101"/>
      <w:bookmarkStart w:id="102" w:name="_Toc255490665"/>
      <w:bookmarkEnd w:id="102"/>
      <w:bookmarkStart w:id="103" w:name="_Toc255490667"/>
      <w:bookmarkEnd w:id="103"/>
      <w:bookmarkStart w:id="104" w:name="_Toc256955338"/>
      <w:bookmarkStart w:id="105" w:name="_Toc381358649"/>
      <w:bookmarkStart w:id="106" w:name="_Toc375218731"/>
      <w:r>
        <w:rPr>
          <w:rFonts w:ascii="宋体" w:hAnsi="宋体"/>
          <w:b/>
          <w:bCs/>
          <w:sz w:val="24"/>
          <w:szCs w:val="24"/>
          <w:highlight w:val="none"/>
        </w:rPr>
        <w:t>4.</w:t>
      </w:r>
      <w:r>
        <w:rPr>
          <w:rFonts w:hint="eastAsia" w:ascii="宋体" w:hAnsi="宋体"/>
          <w:b/>
          <w:bCs/>
          <w:sz w:val="24"/>
          <w:szCs w:val="24"/>
          <w:highlight w:val="none"/>
        </w:rPr>
        <w:t>采购项目供货计划</w:t>
      </w:r>
      <w:bookmarkEnd w:id="104"/>
      <w:bookmarkEnd w:id="105"/>
      <w:bookmarkEnd w:id="106"/>
    </w:p>
    <w:p>
      <w:pPr>
        <w:rPr>
          <w:rFonts w:ascii="宋体"/>
          <w:b/>
          <w:bCs/>
          <w:sz w:val="24"/>
          <w:szCs w:val="24"/>
          <w:highlight w:val="none"/>
        </w:rPr>
      </w:pPr>
      <w:bookmarkStart w:id="107" w:name="_Toc375218732"/>
      <w:r>
        <w:rPr>
          <w:rFonts w:ascii="宋体" w:hAnsi="宋体"/>
          <w:b/>
          <w:bCs/>
          <w:sz w:val="24"/>
          <w:szCs w:val="24"/>
          <w:highlight w:val="none"/>
        </w:rPr>
        <w:t>4.1</w:t>
      </w:r>
      <w:r>
        <w:rPr>
          <w:rFonts w:hint="eastAsia" w:ascii="宋体" w:hAnsi="宋体"/>
          <w:b/>
          <w:bCs/>
          <w:sz w:val="24"/>
          <w:szCs w:val="24"/>
          <w:highlight w:val="none"/>
        </w:rPr>
        <w:t>供货计划的提交</w:t>
      </w:r>
      <w:bookmarkEnd w:id="107"/>
    </w:p>
    <w:p>
      <w:pPr>
        <w:ind w:firstLine="480" w:firstLineChars="200"/>
        <w:rPr>
          <w:rFonts w:ascii="宋体"/>
          <w:sz w:val="24"/>
          <w:szCs w:val="24"/>
          <w:highlight w:val="none"/>
        </w:rPr>
      </w:pPr>
      <w:r>
        <w:rPr>
          <w:rFonts w:ascii="宋体" w:hAnsi="宋体"/>
          <w:sz w:val="24"/>
          <w:szCs w:val="24"/>
          <w:highlight w:val="none"/>
        </w:rPr>
        <w:t>4.1.1</w:t>
      </w:r>
      <w:r>
        <w:rPr>
          <w:rFonts w:hint="eastAsia" w:ascii="宋体" w:hAnsi="宋体"/>
          <w:sz w:val="24"/>
          <w:szCs w:val="24"/>
          <w:highlight w:val="none"/>
        </w:rPr>
        <w:t>除非合同文件另有约定，供货人应在合同文件约定的时间内，按照采购人同意的格式和详细程度，提交供货计划，并获得采购人批准。该供货计划不得对随投标文件提交的采购项目供货计划相应内容做出实质性变动。</w:t>
      </w:r>
    </w:p>
    <w:p>
      <w:pPr>
        <w:ind w:firstLine="480" w:firstLineChars="200"/>
        <w:rPr>
          <w:rFonts w:ascii="宋体"/>
          <w:sz w:val="24"/>
          <w:szCs w:val="24"/>
          <w:highlight w:val="none"/>
        </w:rPr>
      </w:pPr>
      <w:r>
        <w:rPr>
          <w:rFonts w:ascii="宋体" w:hAnsi="宋体"/>
          <w:sz w:val="24"/>
          <w:szCs w:val="24"/>
          <w:highlight w:val="none"/>
        </w:rPr>
        <w:t>4.1.2</w:t>
      </w:r>
      <w:r>
        <w:rPr>
          <w:rFonts w:hint="eastAsia" w:ascii="宋体" w:hAnsi="宋体"/>
          <w:sz w:val="24"/>
          <w:szCs w:val="24"/>
          <w:highlight w:val="none"/>
        </w:rPr>
        <w:t>供货计划提交时间见合同条款专用部分。</w:t>
      </w:r>
    </w:p>
    <w:p>
      <w:pPr>
        <w:rPr>
          <w:rFonts w:ascii="宋体"/>
          <w:b/>
          <w:bCs/>
          <w:sz w:val="24"/>
          <w:szCs w:val="24"/>
          <w:highlight w:val="none"/>
        </w:rPr>
      </w:pPr>
      <w:bookmarkStart w:id="108" w:name="_Toc375218733"/>
      <w:r>
        <w:rPr>
          <w:rFonts w:ascii="宋体" w:hAnsi="宋体"/>
          <w:b/>
          <w:bCs/>
          <w:sz w:val="24"/>
          <w:szCs w:val="24"/>
          <w:highlight w:val="none"/>
        </w:rPr>
        <w:t>4.2</w:t>
      </w:r>
      <w:r>
        <w:rPr>
          <w:rFonts w:hint="eastAsia" w:ascii="宋体" w:hAnsi="宋体"/>
          <w:b/>
          <w:bCs/>
          <w:sz w:val="24"/>
          <w:szCs w:val="24"/>
          <w:highlight w:val="none"/>
        </w:rPr>
        <w:t>供货计划的修订</w:t>
      </w:r>
      <w:bookmarkEnd w:id="108"/>
    </w:p>
    <w:p>
      <w:pPr>
        <w:ind w:firstLine="480" w:firstLineChars="200"/>
        <w:rPr>
          <w:rFonts w:ascii="宋体"/>
          <w:sz w:val="24"/>
          <w:szCs w:val="24"/>
          <w:highlight w:val="none"/>
        </w:rPr>
      </w:pPr>
      <w:r>
        <w:rPr>
          <w:rFonts w:hint="eastAsia" w:ascii="宋体" w:hAnsi="宋体"/>
          <w:sz w:val="24"/>
          <w:szCs w:val="24"/>
          <w:highlight w:val="none"/>
        </w:rPr>
        <w:t>当实际供货进度与已批准的供货计划存在偏差时，或当供货人发现其本身货物供应存在延误可能时，供货人应当对供货计划进行修订，并将修订后的供货计划报采购人批准，采购人的批准不会减轻或免除供货人的责任。</w:t>
      </w:r>
    </w:p>
    <w:p>
      <w:pPr>
        <w:rPr>
          <w:rFonts w:ascii="宋体"/>
          <w:b/>
          <w:bCs/>
          <w:sz w:val="24"/>
          <w:szCs w:val="24"/>
          <w:highlight w:val="none"/>
        </w:rPr>
      </w:pPr>
      <w:bookmarkStart w:id="109" w:name="_Toc375218734"/>
      <w:r>
        <w:rPr>
          <w:rFonts w:ascii="宋体" w:hAnsi="宋体"/>
          <w:b/>
          <w:bCs/>
          <w:sz w:val="24"/>
          <w:szCs w:val="24"/>
          <w:highlight w:val="none"/>
        </w:rPr>
        <w:t>4.3</w:t>
      </w:r>
      <w:r>
        <w:rPr>
          <w:rFonts w:hint="eastAsia" w:ascii="宋体" w:hAnsi="宋体"/>
          <w:b/>
          <w:bCs/>
          <w:sz w:val="24"/>
          <w:szCs w:val="24"/>
          <w:highlight w:val="none"/>
        </w:rPr>
        <w:t>进度计划的保证</w:t>
      </w:r>
      <w:bookmarkEnd w:id="109"/>
    </w:p>
    <w:p>
      <w:pPr>
        <w:ind w:firstLine="480" w:firstLineChars="200"/>
        <w:rPr>
          <w:rFonts w:ascii="宋体"/>
          <w:sz w:val="24"/>
          <w:szCs w:val="24"/>
          <w:highlight w:val="none"/>
        </w:rPr>
      </w:pPr>
      <w:r>
        <w:rPr>
          <w:rFonts w:hint="eastAsia" w:ascii="宋体" w:hAnsi="宋体"/>
          <w:sz w:val="24"/>
          <w:szCs w:val="24"/>
          <w:highlight w:val="none"/>
        </w:rPr>
        <w:t>供货人应当按照经采购人批准的供货计划（包括修订）供货，并承担相应费用。</w:t>
      </w:r>
    </w:p>
    <w:p>
      <w:pPr>
        <w:rPr>
          <w:rFonts w:ascii="宋体"/>
          <w:b/>
          <w:bCs/>
          <w:sz w:val="24"/>
          <w:szCs w:val="24"/>
          <w:highlight w:val="none"/>
        </w:rPr>
      </w:pPr>
      <w:bookmarkStart w:id="110" w:name="_Toc381358650"/>
      <w:bookmarkStart w:id="111" w:name="_Toc375218735"/>
      <w:bookmarkStart w:id="112" w:name="_Toc256955339"/>
      <w:r>
        <w:rPr>
          <w:rFonts w:ascii="宋体" w:hAnsi="宋体"/>
          <w:b/>
          <w:bCs/>
          <w:sz w:val="24"/>
          <w:szCs w:val="24"/>
          <w:highlight w:val="none"/>
        </w:rPr>
        <w:t>5.</w:t>
      </w:r>
      <w:r>
        <w:rPr>
          <w:rFonts w:hint="eastAsia" w:ascii="宋体" w:hAnsi="宋体"/>
          <w:b/>
          <w:bCs/>
          <w:sz w:val="24"/>
          <w:szCs w:val="24"/>
          <w:highlight w:val="none"/>
        </w:rPr>
        <w:t>供货安装周期</w:t>
      </w:r>
      <w:bookmarkEnd w:id="110"/>
      <w:bookmarkEnd w:id="111"/>
      <w:bookmarkEnd w:id="112"/>
    </w:p>
    <w:p>
      <w:pPr>
        <w:ind w:firstLine="480" w:firstLineChars="200"/>
        <w:rPr>
          <w:rFonts w:ascii="宋体"/>
          <w:sz w:val="24"/>
          <w:szCs w:val="24"/>
          <w:highlight w:val="none"/>
        </w:rPr>
      </w:pPr>
      <w:r>
        <w:rPr>
          <w:rFonts w:hint="eastAsia" w:ascii="宋体" w:hAnsi="宋体"/>
          <w:sz w:val="24"/>
          <w:szCs w:val="24"/>
          <w:highlight w:val="none"/>
        </w:rPr>
        <w:t>具体供货安装周期见合同条款专用部分。</w:t>
      </w:r>
    </w:p>
    <w:p>
      <w:pPr>
        <w:rPr>
          <w:rFonts w:ascii="宋体"/>
          <w:b/>
          <w:bCs/>
          <w:sz w:val="24"/>
          <w:szCs w:val="24"/>
          <w:highlight w:val="none"/>
        </w:rPr>
      </w:pPr>
      <w:bookmarkStart w:id="113" w:name="_Toc381358651"/>
      <w:bookmarkStart w:id="114" w:name="_Toc375218736"/>
      <w:bookmarkStart w:id="115" w:name="_Toc256955340"/>
      <w:r>
        <w:rPr>
          <w:rFonts w:ascii="宋体" w:hAnsi="宋体"/>
          <w:b/>
          <w:bCs/>
          <w:sz w:val="24"/>
          <w:szCs w:val="24"/>
          <w:highlight w:val="none"/>
        </w:rPr>
        <w:t>6.</w:t>
      </w:r>
      <w:r>
        <w:rPr>
          <w:rFonts w:hint="eastAsia" w:ascii="宋体" w:hAnsi="宋体"/>
          <w:b/>
          <w:bCs/>
          <w:sz w:val="24"/>
          <w:szCs w:val="24"/>
          <w:highlight w:val="none"/>
        </w:rPr>
        <w:t>供货安装周期延误</w:t>
      </w:r>
      <w:bookmarkEnd w:id="113"/>
      <w:bookmarkEnd w:id="114"/>
      <w:bookmarkEnd w:id="115"/>
    </w:p>
    <w:p>
      <w:pPr>
        <w:rPr>
          <w:rFonts w:ascii="宋体"/>
          <w:b/>
          <w:bCs/>
          <w:sz w:val="24"/>
          <w:szCs w:val="24"/>
          <w:highlight w:val="none"/>
        </w:rPr>
      </w:pPr>
      <w:bookmarkStart w:id="116" w:name="_Toc375218737"/>
      <w:r>
        <w:rPr>
          <w:rFonts w:ascii="宋体" w:hAnsi="宋体"/>
          <w:b/>
          <w:bCs/>
          <w:sz w:val="24"/>
          <w:szCs w:val="24"/>
          <w:highlight w:val="none"/>
        </w:rPr>
        <w:t>6.1</w:t>
      </w:r>
      <w:r>
        <w:rPr>
          <w:rFonts w:hint="eastAsia" w:ascii="宋体" w:hAnsi="宋体"/>
          <w:b/>
          <w:bCs/>
          <w:sz w:val="24"/>
          <w:szCs w:val="24"/>
          <w:highlight w:val="none"/>
        </w:rPr>
        <w:t>非供货人造成的延误</w:t>
      </w:r>
      <w:bookmarkEnd w:id="116"/>
    </w:p>
    <w:p>
      <w:pPr>
        <w:ind w:firstLine="480" w:firstLineChars="200"/>
        <w:rPr>
          <w:rFonts w:ascii="宋体"/>
          <w:sz w:val="24"/>
          <w:szCs w:val="24"/>
          <w:highlight w:val="none"/>
        </w:rPr>
      </w:pPr>
      <w:r>
        <w:rPr>
          <w:rFonts w:ascii="宋体" w:hAnsi="宋体"/>
          <w:sz w:val="24"/>
          <w:szCs w:val="24"/>
          <w:highlight w:val="none"/>
        </w:rPr>
        <w:t>6.1.1</w:t>
      </w:r>
      <w:r>
        <w:rPr>
          <w:rFonts w:hint="eastAsia" w:ascii="宋体" w:hAnsi="宋体"/>
          <w:sz w:val="24"/>
          <w:szCs w:val="24"/>
          <w:highlight w:val="none"/>
        </w:rPr>
        <w:t>在履行合同过程中，本项下述原因导致属于可证明的供货安装周期延误时，应当延长供货安装周期，但供货人应当通过调整工作安排尽量减少损失。</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）本供货合同约定的变更事项；</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）不可抗力；</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）无法合理事先预见的现场自然条件或环境；</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）由采购人原因造成的延误、干扰或阻碍；</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）在事前无法合理预见，并且按照合同约定不应当由供货人代其承担责任的第三方造成的延误、干扰或阻碍；</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）其他允许延长供货安装周期的情况见合同条款专用部分。</w:t>
      </w:r>
    </w:p>
    <w:p>
      <w:pPr>
        <w:ind w:firstLine="480" w:firstLineChars="200"/>
        <w:rPr>
          <w:rFonts w:ascii="宋体"/>
          <w:sz w:val="24"/>
          <w:szCs w:val="24"/>
          <w:highlight w:val="none"/>
        </w:rPr>
      </w:pPr>
      <w:r>
        <w:rPr>
          <w:rFonts w:ascii="宋体" w:hAnsi="宋体"/>
          <w:sz w:val="24"/>
          <w:szCs w:val="24"/>
          <w:highlight w:val="none"/>
        </w:rPr>
        <w:t>6.1.2</w:t>
      </w:r>
      <w:r>
        <w:rPr>
          <w:rFonts w:hint="eastAsia" w:ascii="宋体" w:hAnsi="宋体"/>
          <w:sz w:val="24"/>
          <w:szCs w:val="24"/>
          <w:highlight w:val="none"/>
        </w:rPr>
        <w:t>供货人为了获准上述延长的供货安装周期，除非合同文件另有约定，应当在合同文件约定的时间内以书面形式通知采购人确认，否则采购人可不必就延长供货安装周期事宜做出任何决定。提交书面报告的时间见合同条款专用部分。</w:t>
      </w:r>
    </w:p>
    <w:p>
      <w:pPr>
        <w:rPr>
          <w:rFonts w:ascii="宋体"/>
          <w:b/>
          <w:bCs/>
          <w:sz w:val="24"/>
          <w:szCs w:val="24"/>
          <w:highlight w:val="none"/>
        </w:rPr>
      </w:pPr>
      <w:bookmarkStart w:id="117" w:name="_Toc375218738"/>
      <w:r>
        <w:rPr>
          <w:rFonts w:ascii="宋体" w:hAnsi="宋体"/>
          <w:b/>
          <w:bCs/>
          <w:sz w:val="24"/>
          <w:szCs w:val="24"/>
          <w:highlight w:val="none"/>
        </w:rPr>
        <w:t>6.2</w:t>
      </w:r>
      <w:r>
        <w:rPr>
          <w:rFonts w:hint="eastAsia" w:ascii="宋体" w:hAnsi="宋体"/>
          <w:b/>
          <w:bCs/>
          <w:sz w:val="24"/>
          <w:szCs w:val="24"/>
          <w:highlight w:val="none"/>
        </w:rPr>
        <w:t>供货人造成的供货安装周期延误</w:t>
      </w:r>
      <w:bookmarkEnd w:id="117"/>
    </w:p>
    <w:p>
      <w:pPr>
        <w:ind w:firstLine="480" w:firstLineChars="200"/>
        <w:rPr>
          <w:rFonts w:ascii="宋体"/>
          <w:sz w:val="24"/>
          <w:szCs w:val="24"/>
          <w:highlight w:val="none"/>
        </w:rPr>
      </w:pPr>
      <w:r>
        <w:rPr>
          <w:rFonts w:hint="eastAsia" w:ascii="宋体" w:hAnsi="宋体"/>
          <w:sz w:val="24"/>
          <w:szCs w:val="24"/>
          <w:highlight w:val="none"/>
        </w:rPr>
        <w:t>供货人原因造成的供货安装周期延误，均由供货人承担相关责任，供货安装周期不予顺延。</w:t>
      </w:r>
      <w:bookmarkStart w:id="118" w:name="_Toc375218739"/>
    </w:p>
    <w:p>
      <w:pPr>
        <w:rPr>
          <w:rFonts w:ascii="宋体"/>
          <w:b/>
          <w:bCs/>
          <w:sz w:val="24"/>
          <w:szCs w:val="24"/>
          <w:highlight w:val="none"/>
        </w:rPr>
      </w:pPr>
      <w:r>
        <w:rPr>
          <w:rFonts w:ascii="宋体" w:hAnsi="宋体"/>
          <w:b/>
          <w:bCs/>
          <w:sz w:val="24"/>
          <w:szCs w:val="24"/>
          <w:highlight w:val="none"/>
        </w:rPr>
        <w:t>6.3</w:t>
      </w:r>
      <w:r>
        <w:rPr>
          <w:rFonts w:hint="eastAsia" w:ascii="宋体" w:hAnsi="宋体"/>
          <w:b/>
          <w:bCs/>
          <w:sz w:val="24"/>
          <w:szCs w:val="24"/>
          <w:highlight w:val="none"/>
        </w:rPr>
        <w:t>供货安装周期延误的违约处理</w:t>
      </w:r>
      <w:bookmarkEnd w:id="118"/>
    </w:p>
    <w:p>
      <w:pPr>
        <w:ind w:firstLine="480" w:firstLineChars="200"/>
        <w:rPr>
          <w:rFonts w:ascii="宋体"/>
          <w:sz w:val="24"/>
          <w:szCs w:val="24"/>
          <w:highlight w:val="none"/>
        </w:rPr>
      </w:pPr>
      <w:r>
        <w:rPr>
          <w:rFonts w:ascii="宋体" w:hAnsi="宋体"/>
          <w:sz w:val="24"/>
          <w:szCs w:val="24"/>
          <w:highlight w:val="none"/>
        </w:rPr>
        <w:t>6.3.1</w:t>
      </w:r>
      <w:r>
        <w:rPr>
          <w:rFonts w:hint="eastAsia" w:ascii="宋体" w:hAnsi="宋体"/>
          <w:sz w:val="24"/>
          <w:szCs w:val="24"/>
          <w:highlight w:val="none"/>
        </w:rPr>
        <w:t>如果供货人未能在供货安装周期内或按照合同文件约定延长了的时间内完成本供货合同，供货人应当按照合同文件约定向采购人支付误期违约金，误期违约金总额不得超过合同文件约定的误期违约金的最高限额。本供货合同约定的误期违约金及误期违约金的最高限额见合同条款专用部分。</w:t>
      </w:r>
    </w:p>
    <w:p>
      <w:pPr>
        <w:ind w:firstLine="480" w:firstLineChars="200"/>
        <w:rPr>
          <w:rFonts w:ascii="宋体"/>
          <w:sz w:val="24"/>
          <w:szCs w:val="24"/>
          <w:highlight w:val="none"/>
        </w:rPr>
      </w:pPr>
      <w:r>
        <w:rPr>
          <w:rFonts w:ascii="宋体" w:hAnsi="宋体"/>
          <w:sz w:val="24"/>
          <w:szCs w:val="24"/>
          <w:highlight w:val="none"/>
        </w:rPr>
        <w:t>6.3.2</w:t>
      </w:r>
      <w:r>
        <w:rPr>
          <w:rFonts w:hint="eastAsia" w:ascii="宋体" w:hAnsi="宋体"/>
          <w:sz w:val="24"/>
          <w:szCs w:val="24"/>
          <w:highlight w:val="none"/>
        </w:rPr>
        <w:t>误期违约金将从按照合同应当支付或将会支付给供货人的款项中扣除，或要求供货人偿还。</w:t>
      </w:r>
    </w:p>
    <w:p>
      <w:pPr>
        <w:ind w:firstLine="480" w:firstLineChars="200"/>
        <w:rPr>
          <w:rFonts w:ascii="宋体"/>
          <w:sz w:val="24"/>
          <w:szCs w:val="24"/>
          <w:highlight w:val="none"/>
        </w:rPr>
      </w:pPr>
      <w:r>
        <w:rPr>
          <w:rFonts w:ascii="宋体" w:hAnsi="宋体"/>
          <w:sz w:val="24"/>
          <w:szCs w:val="24"/>
          <w:highlight w:val="none"/>
        </w:rPr>
        <w:t>6.3.3</w:t>
      </w:r>
      <w:r>
        <w:rPr>
          <w:rFonts w:hint="eastAsia" w:ascii="宋体" w:hAnsi="宋体"/>
          <w:sz w:val="24"/>
          <w:szCs w:val="24"/>
          <w:highlight w:val="none"/>
        </w:rPr>
        <w:t>如果采购人提供切实证据，证明供货人按照本条支付给采购人的误期违约金总额不足以弥补因误期供货给采购人造成的直接损失，并且该损失是供货人在订立合同时预见到或应当预见到的，供货人应当另行向采购人支付赔偿金。</w:t>
      </w:r>
    </w:p>
    <w:p>
      <w:pPr>
        <w:rPr>
          <w:rFonts w:ascii="宋体"/>
          <w:b/>
          <w:bCs/>
          <w:sz w:val="24"/>
          <w:szCs w:val="24"/>
          <w:highlight w:val="none"/>
        </w:rPr>
      </w:pPr>
      <w:bookmarkStart w:id="119" w:name="_Toc375218740"/>
      <w:bookmarkStart w:id="120" w:name="_Toc256955341"/>
      <w:bookmarkStart w:id="121" w:name="_Toc381358652"/>
      <w:bookmarkStart w:id="122" w:name="_Toc218048982"/>
      <w:bookmarkStart w:id="123" w:name="_Toc217443938"/>
      <w:bookmarkStart w:id="124" w:name="_Toc218048802"/>
      <w:r>
        <w:rPr>
          <w:rFonts w:ascii="宋体" w:hAnsi="宋体"/>
          <w:b/>
          <w:bCs/>
          <w:sz w:val="24"/>
          <w:szCs w:val="24"/>
          <w:highlight w:val="none"/>
        </w:rPr>
        <w:t>7.</w:t>
      </w:r>
      <w:r>
        <w:rPr>
          <w:rFonts w:hint="eastAsia" w:ascii="宋体" w:hAnsi="宋体"/>
          <w:b/>
          <w:bCs/>
          <w:sz w:val="24"/>
          <w:szCs w:val="24"/>
          <w:highlight w:val="none"/>
        </w:rPr>
        <w:t>包装</w:t>
      </w:r>
      <w:bookmarkEnd w:id="119"/>
      <w:bookmarkEnd w:id="120"/>
      <w:bookmarkEnd w:id="121"/>
    </w:p>
    <w:p>
      <w:pPr>
        <w:ind w:firstLine="480" w:firstLineChars="200"/>
        <w:rPr>
          <w:rFonts w:ascii="宋体"/>
          <w:sz w:val="24"/>
          <w:szCs w:val="24"/>
          <w:highlight w:val="none"/>
        </w:rPr>
      </w:pPr>
      <w:r>
        <w:rPr>
          <w:rFonts w:ascii="宋体" w:hAnsi="宋体"/>
          <w:sz w:val="24"/>
          <w:szCs w:val="24"/>
          <w:highlight w:val="none"/>
        </w:rPr>
        <w:t>7.1</w:t>
      </w:r>
      <w:r>
        <w:rPr>
          <w:rFonts w:hint="eastAsia" w:ascii="宋体" w:hAnsi="宋体"/>
          <w:sz w:val="24"/>
          <w:szCs w:val="24"/>
          <w:highlight w:val="none"/>
        </w:rPr>
        <w:t>供货人提供的货物包装应符合本合同文件“技术标准和要求”的约定，并承担相应费用，此费用已包含在合同价款内。</w:t>
      </w:r>
    </w:p>
    <w:p>
      <w:pPr>
        <w:ind w:firstLine="480" w:firstLineChars="200"/>
        <w:rPr>
          <w:rFonts w:ascii="宋体"/>
          <w:sz w:val="24"/>
          <w:szCs w:val="24"/>
          <w:highlight w:val="none"/>
        </w:rPr>
      </w:pPr>
      <w:r>
        <w:rPr>
          <w:rFonts w:ascii="宋体" w:hAnsi="宋体"/>
          <w:sz w:val="24"/>
          <w:szCs w:val="24"/>
          <w:highlight w:val="none"/>
        </w:rPr>
        <w:t>7.2</w:t>
      </w:r>
      <w:r>
        <w:rPr>
          <w:rFonts w:hint="eastAsia" w:ascii="宋体" w:hAnsi="宋体"/>
          <w:sz w:val="24"/>
          <w:szCs w:val="24"/>
          <w:highlight w:val="none"/>
        </w:rPr>
        <w:t>包装应足以承受转运过程中的野蛮装卸，暴露于恶劣气温，盐分大和降雨环境，以及露天存放。包装箱的尺寸及重量应考虑货物最终目的地的远近程度以及在所有转运地点缺乏重型装卸设施的情况。</w:t>
      </w:r>
    </w:p>
    <w:p>
      <w:pPr>
        <w:ind w:firstLine="480" w:firstLineChars="200"/>
        <w:rPr>
          <w:rFonts w:ascii="宋体"/>
          <w:sz w:val="24"/>
          <w:szCs w:val="24"/>
          <w:highlight w:val="none"/>
        </w:rPr>
      </w:pPr>
      <w:r>
        <w:rPr>
          <w:rFonts w:ascii="宋体" w:hAnsi="宋体"/>
          <w:sz w:val="24"/>
          <w:szCs w:val="24"/>
          <w:highlight w:val="none"/>
        </w:rPr>
        <w:t>7.3</w:t>
      </w:r>
      <w:r>
        <w:rPr>
          <w:rFonts w:hint="eastAsia" w:ascii="宋体" w:hAnsi="宋体"/>
          <w:sz w:val="24"/>
          <w:szCs w:val="24"/>
          <w:highlight w:val="none"/>
        </w:rPr>
        <w:t>供货人应保证货物在没有任何损坏和腐蚀的情况下安全运抵合同文件约定的供货地点。供货人应承担由于其包装或防护措施不妥而引起货物锈蚀、损坏和丢失的任何损失的责任或费用。</w:t>
      </w:r>
    </w:p>
    <w:p>
      <w:pPr>
        <w:ind w:firstLine="480" w:firstLineChars="200"/>
        <w:rPr>
          <w:rFonts w:ascii="宋体"/>
          <w:sz w:val="24"/>
          <w:szCs w:val="24"/>
          <w:highlight w:val="none"/>
        </w:rPr>
      </w:pPr>
      <w:r>
        <w:rPr>
          <w:rFonts w:ascii="宋体" w:hAnsi="宋体"/>
          <w:sz w:val="24"/>
          <w:szCs w:val="24"/>
          <w:highlight w:val="none"/>
        </w:rPr>
        <w:t>7.4</w:t>
      </w:r>
      <w:r>
        <w:rPr>
          <w:rFonts w:hint="eastAsia" w:ascii="宋体" w:hAnsi="宋体"/>
          <w:sz w:val="24"/>
          <w:szCs w:val="24"/>
          <w:highlight w:val="none"/>
        </w:rPr>
        <w:t>其他包装约定见合同条款专用部分。</w:t>
      </w:r>
    </w:p>
    <w:p>
      <w:pPr>
        <w:rPr>
          <w:rFonts w:ascii="宋体"/>
          <w:b/>
          <w:bCs/>
          <w:sz w:val="24"/>
          <w:szCs w:val="24"/>
          <w:highlight w:val="none"/>
        </w:rPr>
      </w:pPr>
      <w:bookmarkStart w:id="125" w:name="_Toc256955342"/>
      <w:bookmarkStart w:id="126" w:name="_Toc381358653"/>
      <w:bookmarkStart w:id="127" w:name="_Toc375218741"/>
      <w:r>
        <w:rPr>
          <w:rFonts w:ascii="宋体" w:hAnsi="宋体"/>
          <w:b/>
          <w:bCs/>
          <w:sz w:val="24"/>
          <w:szCs w:val="24"/>
          <w:highlight w:val="none"/>
        </w:rPr>
        <w:t>8.</w:t>
      </w:r>
      <w:r>
        <w:rPr>
          <w:rFonts w:hint="eastAsia" w:ascii="宋体" w:hAnsi="宋体"/>
          <w:b/>
          <w:bCs/>
          <w:sz w:val="24"/>
          <w:szCs w:val="24"/>
          <w:highlight w:val="none"/>
        </w:rPr>
        <w:t>服务</w:t>
      </w:r>
      <w:bookmarkEnd w:id="125"/>
      <w:bookmarkEnd w:id="126"/>
      <w:bookmarkEnd w:id="127"/>
    </w:p>
    <w:p>
      <w:pPr>
        <w:rPr>
          <w:rFonts w:ascii="宋体"/>
          <w:b/>
          <w:bCs/>
          <w:sz w:val="24"/>
          <w:szCs w:val="24"/>
          <w:highlight w:val="none"/>
        </w:rPr>
      </w:pPr>
      <w:bookmarkStart w:id="128" w:name="_Toc375218742"/>
      <w:r>
        <w:rPr>
          <w:rFonts w:ascii="宋体" w:hAnsi="宋体"/>
          <w:b/>
          <w:bCs/>
          <w:sz w:val="24"/>
          <w:szCs w:val="24"/>
          <w:highlight w:val="none"/>
        </w:rPr>
        <w:t>8.1</w:t>
      </w:r>
      <w:r>
        <w:rPr>
          <w:rFonts w:hint="eastAsia" w:ascii="宋体" w:hAnsi="宋体"/>
          <w:b/>
          <w:bCs/>
          <w:sz w:val="24"/>
          <w:szCs w:val="24"/>
          <w:highlight w:val="none"/>
        </w:rPr>
        <w:t>技术服务</w:t>
      </w:r>
      <w:bookmarkEnd w:id="128"/>
    </w:p>
    <w:p>
      <w:pPr>
        <w:ind w:firstLine="480" w:firstLineChars="200"/>
        <w:rPr>
          <w:rFonts w:ascii="宋体"/>
          <w:sz w:val="24"/>
          <w:szCs w:val="24"/>
          <w:highlight w:val="none"/>
        </w:rPr>
      </w:pPr>
      <w:r>
        <w:rPr>
          <w:rFonts w:hint="eastAsia" w:ascii="宋体" w:hAnsi="宋体"/>
          <w:sz w:val="24"/>
          <w:szCs w:val="24"/>
          <w:highlight w:val="none"/>
        </w:rPr>
        <w:t>供货人提供的技术服务应符合本合同文件“技术标准和要求”的约定，并承担相应费用，此费用已包含在合同价款内。</w:t>
      </w:r>
    </w:p>
    <w:p>
      <w:pPr>
        <w:rPr>
          <w:rFonts w:ascii="宋体"/>
          <w:b/>
          <w:bCs/>
          <w:sz w:val="24"/>
          <w:szCs w:val="24"/>
          <w:highlight w:val="none"/>
        </w:rPr>
      </w:pPr>
      <w:bookmarkStart w:id="129" w:name="_Toc375218743"/>
      <w:r>
        <w:rPr>
          <w:rFonts w:ascii="宋体" w:hAnsi="宋体"/>
          <w:b/>
          <w:bCs/>
          <w:sz w:val="24"/>
          <w:szCs w:val="24"/>
          <w:highlight w:val="none"/>
        </w:rPr>
        <w:t>8.2</w:t>
      </w:r>
      <w:r>
        <w:rPr>
          <w:rFonts w:hint="eastAsia" w:ascii="宋体" w:hAnsi="宋体"/>
          <w:b/>
          <w:bCs/>
          <w:sz w:val="24"/>
          <w:szCs w:val="24"/>
          <w:highlight w:val="none"/>
        </w:rPr>
        <w:t>运输</w:t>
      </w:r>
      <w:bookmarkEnd w:id="129"/>
    </w:p>
    <w:p>
      <w:pPr>
        <w:ind w:firstLine="480" w:firstLineChars="200"/>
        <w:rPr>
          <w:rFonts w:ascii="宋体"/>
          <w:sz w:val="24"/>
          <w:szCs w:val="24"/>
          <w:highlight w:val="none"/>
        </w:rPr>
      </w:pPr>
      <w:r>
        <w:rPr>
          <w:rFonts w:hint="eastAsia" w:ascii="宋体" w:hAnsi="宋体"/>
          <w:sz w:val="24"/>
          <w:szCs w:val="24"/>
          <w:highlight w:val="none"/>
        </w:rPr>
        <w:t>供货人提供的货物的运输应符合本合同文件“技术标准和要求”的约定，并承担相应费用，此费用已包含在合同价款内。</w:t>
      </w:r>
    </w:p>
    <w:p>
      <w:pPr>
        <w:rPr>
          <w:rFonts w:ascii="宋体"/>
          <w:b/>
          <w:bCs/>
          <w:sz w:val="24"/>
          <w:szCs w:val="24"/>
          <w:highlight w:val="none"/>
        </w:rPr>
      </w:pPr>
      <w:bookmarkStart w:id="130" w:name="_Toc375218744"/>
      <w:r>
        <w:rPr>
          <w:rFonts w:ascii="宋体" w:hAnsi="宋体"/>
          <w:b/>
          <w:bCs/>
          <w:sz w:val="24"/>
          <w:szCs w:val="24"/>
          <w:highlight w:val="none"/>
        </w:rPr>
        <w:t>8.3</w:t>
      </w:r>
      <w:r>
        <w:rPr>
          <w:rFonts w:hint="eastAsia" w:ascii="宋体" w:hAnsi="宋体"/>
          <w:b/>
          <w:bCs/>
          <w:sz w:val="24"/>
          <w:szCs w:val="24"/>
          <w:highlight w:val="none"/>
        </w:rPr>
        <w:t>售后服务</w:t>
      </w:r>
      <w:bookmarkEnd w:id="130"/>
    </w:p>
    <w:p>
      <w:pPr>
        <w:ind w:firstLine="480" w:firstLineChars="200"/>
        <w:rPr>
          <w:rFonts w:ascii="宋体"/>
          <w:sz w:val="24"/>
          <w:szCs w:val="24"/>
          <w:highlight w:val="none"/>
        </w:rPr>
      </w:pPr>
      <w:r>
        <w:rPr>
          <w:rFonts w:hint="eastAsia" w:ascii="宋体" w:hAnsi="宋体"/>
          <w:sz w:val="24"/>
          <w:szCs w:val="24"/>
          <w:highlight w:val="none"/>
        </w:rPr>
        <w:t>供货人提供的售后服务应符合本合同文件“技术标准和要求”的约定，并承担相应费用，此费用已包含在合同价款内。</w:t>
      </w:r>
    </w:p>
    <w:p>
      <w:pPr>
        <w:rPr>
          <w:rFonts w:ascii="宋体"/>
          <w:b/>
          <w:bCs/>
          <w:sz w:val="24"/>
          <w:szCs w:val="24"/>
          <w:highlight w:val="none"/>
        </w:rPr>
      </w:pPr>
      <w:bookmarkStart w:id="131" w:name="_Toc375218745"/>
      <w:r>
        <w:rPr>
          <w:rFonts w:ascii="宋体" w:hAnsi="宋体"/>
          <w:b/>
          <w:bCs/>
          <w:sz w:val="24"/>
          <w:szCs w:val="24"/>
          <w:highlight w:val="none"/>
        </w:rPr>
        <w:t>8.4</w:t>
      </w:r>
      <w:r>
        <w:rPr>
          <w:rFonts w:hint="eastAsia" w:ascii="宋体" w:hAnsi="宋体"/>
          <w:b/>
          <w:bCs/>
          <w:sz w:val="24"/>
          <w:szCs w:val="24"/>
          <w:highlight w:val="none"/>
        </w:rPr>
        <w:t>其他约定</w:t>
      </w:r>
      <w:bookmarkEnd w:id="131"/>
    </w:p>
    <w:p>
      <w:pPr>
        <w:ind w:firstLine="480" w:firstLineChars="200"/>
        <w:rPr>
          <w:rFonts w:ascii="宋体"/>
          <w:sz w:val="24"/>
          <w:szCs w:val="24"/>
          <w:highlight w:val="none"/>
        </w:rPr>
      </w:pPr>
      <w:r>
        <w:rPr>
          <w:rFonts w:hint="eastAsia" w:ascii="宋体" w:hAnsi="宋体"/>
          <w:sz w:val="24"/>
          <w:szCs w:val="24"/>
          <w:highlight w:val="none"/>
        </w:rPr>
        <w:t>见合同条款专用部分。</w:t>
      </w:r>
    </w:p>
    <w:p>
      <w:pPr>
        <w:rPr>
          <w:rFonts w:ascii="宋体"/>
          <w:b/>
          <w:bCs/>
          <w:sz w:val="24"/>
          <w:szCs w:val="24"/>
          <w:highlight w:val="none"/>
        </w:rPr>
      </w:pPr>
      <w:bookmarkStart w:id="132" w:name="_Toc20726474"/>
      <w:bookmarkStart w:id="133" w:name="_Toc121182366"/>
      <w:bookmarkStart w:id="134" w:name="_Toc68417397"/>
      <w:bookmarkStart w:id="135" w:name="_Toc68407804"/>
      <w:bookmarkStart w:id="136" w:name="_Toc224045264"/>
      <w:bookmarkStart w:id="137" w:name="_Toc121830639"/>
      <w:bookmarkStart w:id="138" w:name="_Toc119786534"/>
      <w:bookmarkStart w:id="139" w:name="_Toc72583548"/>
      <w:bookmarkStart w:id="140" w:name="_Toc118890574"/>
      <w:bookmarkStart w:id="141" w:name="_Toc256955343"/>
      <w:bookmarkStart w:id="142" w:name="_Toc381358654"/>
      <w:bookmarkStart w:id="143" w:name="_Toc70094741"/>
      <w:bookmarkStart w:id="144" w:name="_Toc375218746"/>
      <w:bookmarkStart w:id="145" w:name="_Toc118061579"/>
      <w:bookmarkStart w:id="146" w:name="_Toc121308096"/>
      <w:r>
        <w:rPr>
          <w:rFonts w:ascii="宋体" w:hAnsi="宋体"/>
          <w:b/>
          <w:bCs/>
          <w:sz w:val="24"/>
          <w:szCs w:val="24"/>
          <w:highlight w:val="none"/>
        </w:rPr>
        <w:t>9.</w:t>
      </w:r>
      <w:r>
        <w:rPr>
          <w:rFonts w:hint="eastAsia" w:ascii="宋体" w:hAnsi="宋体"/>
          <w:b/>
          <w:bCs/>
          <w:sz w:val="24"/>
          <w:szCs w:val="24"/>
          <w:highlight w:val="none"/>
        </w:rPr>
        <w:t>备品备件、易损件</w:t>
      </w:r>
      <w:r>
        <w:rPr>
          <w:rFonts w:ascii="宋体" w:hAnsi="宋体"/>
          <w:b/>
          <w:bCs/>
          <w:sz w:val="24"/>
          <w:szCs w:val="24"/>
          <w:highlight w:val="none"/>
        </w:rPr>
        <w:t>/</w:t>
      </w:r>
      <w:r>
        <w:rPr>
          <w:rFonts w:hint="eastAsia" w:ascii="宋体" w:hAnsi="宋体"/>
          <w:b/>
          <w:bCs/>
          <w:sz w:val="24"/>
          <w:szCs w:val="24"/>
          <w:highlight w:val="none"/>
        </w:rPr>
        <w:t>消耗性材料</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pPr>
        <w:ind w:firstLine="480" w:firstLineChars="200"/>
        <w:rPr>
          <w:rFonts w:ascii="宋体"/>
          <w:sz w:val="24"/>
          <w:szCs w:val="24"/>
          <w:highlight w:val="none"/>
        </w:rPr>
      </w:pPr>
      <w:r>
        <w:rPr>
          <w:rFonts w:ascii="宋体" w:hAnsi="宋体"/>
          <w:sz w:val="24"/>
          <w:szCs w:val="24"/>
          <w:highlight w:val="none"/>
        </w:rPr>
        <w:t>9.1</w:t>
      </w:r>
      <w:r>
        <w:rPr>
          <w:rFonts w:hint="eastAsia" w:ascii="宋体" w:hAnsi="宋体"/>
          <w:sz w:val="24"/>
          <w:szCs w:val="24"/>
          <w:highlight w:val="none"/>
        </w:rPr>
        <w:t>供货人提供的备品备件、易损件</w:t>
      </w:r>
      <w:r>
        <w:rPr>
          <w:rFonts w:ascii="宋体" w:hAnsi="宋体"/>
          <w:sz w:val="24"/>
          <w:szCs w:val="24"/>
          <w:highlight w:val="none"/>
        </w:rPr>
        <w:t>/</w:t>
      </w:r>
      <w:r>
        <w:rPr>
          <w:rFonts w:hint="eastAsia" w:ascii="宋体" w:hAnsi="宋体"/>
          <w:sz w:val="24"/>
          <w:szCs w:val="24"/>
          <w:highlight w:val="none"/>
        </w:rPr>
        <w:t>消耗性材料（含与备品备件、易损件</w:t>
      </w:r>
      <w:r>
        <w:rPr>
          <w:rFonts w:ascii="宋体" w:hAnsi="宋体"/>
          <w:sz w:val="24"/>
          <w:szCs w:val="24"/>
          <w:highlight w:val="none"/>
        </w:rPr>
        <w:t>/</w:t>
      </w:r>
      <w:r>
        <w:rPr>
          <w:rFonts w:hint="eastAsia" w:ascii="宋体" w:hAnsi="宋体"/>
          <w:sz w:val="24"/>
          <w:szCs w:val="24"/>
          <w:highlight w:val="none"/>
        </w:rPr>
        <w:t>消耗性材料有关的材料和资料）应符合本合同文件“技术标准和要求”的约定，并承担相应费用，此费用已包含在合同价款内。</w:t>
      </w:r>
    </w:p>
    <w:p>
      <w:pPr>
        <w:ind w:firstLine="480" w:firstLineChars="200"/>
        <w:rPr>
          <w:rFonts w:ascii="宋体"/>
          <w:sz w:val="24"/>
          <w:szCs w:val="24"/>
          <w:highlight w:val="none"/>
        </w:rPr>
      </w:pPr>
      <w:r>
        <w:rPr>
          <w:rFonts w:ascii="宋体" w:hAnsi="宋体"/>
          <w:sz w:val="24"/>
          <w:szCs w:val="24"/>
          <w:highlight w:val="none"/>
        </w:rPr>
        <w:t>9.2</w:t>
      </w:r>
      <w:r>
        <w:rPr>
          <w:rFonts w:hint="eastAsia" w:ascii="宋体" w:hAnsi="宋体"/>
          <w:sz w:val="24"/>
          <w:szCs w:val="24"/>
          <w:highlight w:val="none"/>
        </w:rPr>
        <w:t>其他约定见合同条款专用部分。</w:t>
      </w:r>
    </w:p>
    <w:p>
      <w:pPr>
        <w:rPr>
          <w:rFonts w:ascii="宋体"/>
          <w:b/>
          <w:bCs/>
          <w:sz w:val="24"/>
          <w:szCs w:val="24"/>
          <w:highlight w:val="none"/>
        </w:rPr>
      </w:pPr>
      <w:bookmarkStart w:id="147" w:name="_Toc256955345"/>
      <w:bookmarkStart w:id="148" w:name="_Toc375218747"/>
      <w:bookmarkStart w:id="149" w:name="_Toc381358655"/>
      <w:r>
        <w:rPr>
          <w:rFonts w:ascii="宋体" w:hAnsi="宋体"/>
          <w:b/>
          <w:bCs/>
          <w:sz w:val="24"/>
          <w:szCs w:val="24"/>
          <w:highlight w:val="none"/>
        </w:rPr>
        <w:t>10.</w:t>
      </w:r>
      <w:r>
        <w:rPr>
          <w:rFonts w:hint="eastAsia" w:ascii="宋体" w:hAnsi="宋体"/>
          <w:b/>
          <w:bCs/>
          <w:sz w:val="24"/>
          <w:szCs w:val="24"/>
          <w:highlight w:val="none"/>
        </w:rPr>
        <w:t>检验</w:t>
      </w:r>
      <w:bookmarkEnd w:id="122"/>
      <w:bookmarkEnd w:id="123"/>
      <w:bookmarkEnd w:id="124"/>
      <w:r>
        <w:rPr>
          <w:rFonts w:hint="eastAsia" w:ascii="宋体" w:hAnsi="宋体"/>
          <w:b/>
          <w:bCs/>
          <w:sz w:val="24"/>
          <w:szCs w:val="24"/>
          <w:highlight w:val="none"/>
        </w:rPr>
        <w:t>和测试</w:t>
      </w:r>
      <w:bookmarkEnd w:id="147"/>
      <w:bookmarkEnd w:id="148"/>
      <w:bookmarkEnd w:id="149"/>
    </w:p>
    <w:p>
      <w:pPr>
        <w:ind w:firstLine="480" w:firstLineChars="200"/>
        <w:rPr>
          <w:rFonts w:ascii="宋体"/>
          <w:sz w:val="24"/>
          <w:szCs w:val="24"/>
          <w:highlight w:val="none"/>
        </w:rPr>
      </w:pPr>
      <w:r>
        <w:rPr>
          <w:rFonts w:ascii="宋体" w:hAnsi="宋体"/>
          <w:sz w:val="24"/>
          <w:szCs w:val="24"/>
          <w:highlight w:val="none"/>
        </w:rPr>
        <w:t>10.1</w:t>
      </w:r>
      <w:r>
        <w:rPr>
          <w:rFonts w:hint="eastAsia" w:ascii="宋体" w:hAnsi="宋体"/>
          <w:sz w:val="24"/>
          <w:szCs w:val="24"/>
          <w:highlight w:val="none"/>
        </w:rPr>
        <w:t>采购人有权检验和测试本供货合同约定货物，以确认符合合同文件的要求，除非合同文件另有约定，此费用已包含在合同价款内。</w:t>
      </w:r>
    </w:p>
    <w:p>
      <w:pPr>
        <w:ind w:firstLine="480" w:firstLineChars="200"/>
        <w:rPr>
          <w:rFonts w:ascii="宋体"/>
          <w:sz w:val="24"/>
          <w:szCs w:val="24"/>
          <w:highlight w:val="none"/>
        </w:rPr>
      </w:pPr>
      <w:r>
        <w:rPr>
          <w:rFonts w:ascii="宋体" w:hAnsi="宋体"/>
          <w:sz w:val="24"/>
          <w:szCs w:val="24"/>
          <w:highlight w:val="none"/>
        </w:rPr>
        <w:t>10.2</w:t>
      </w:r>
      <w:r>
        <w:rPr>
          <w:rFonts w:hint="eastAsia" w:ascii="宋体" w:hAnsi="宋体"/>
          <w:sz w:val="24"/>
          <w:szCs w:val="24"/>
          <w:highlight w:val="none"/>
        </w:rPr>
        <w:t>检验和测试的方法及标准应符合本合同文件“技术标准和要求”的约定，检验和测试时间、地点见合同条款专用部分。</w:t>
      </w:r>
    </w:p>
    <w:p>
      <w:pPr>
        <w:ind w:firstLine="480" w:firstLineChars="200"/>
        <w:rPr>
          <w:rFonts w:ascii="宋体"/>
          <w:sz w:val="24"/>
          <w:szCs w:val="24"/>
          <w:highlight w:val="none"/>
        </w:rPr>
      </w:pPr>
      <w:r>
        <w:rPr>
          <w:rFonts w:ascii="宋体" w:hAnsi="宋体"/>
          <w:sz w:val="24"/>
          <w:szCs w:val="24"/>
          <w:highlight w:val="none"/>
        </w:rPr>
        <w:t>10.3</w:t>
      </w:r>
      <w:r>
        <w:rPr>
          <w:rFonts w:hint="eastAsia" w:ascii="宋体" w:hAnsi="宋体"/>
          <w:sz w:val="24"/>
          <w:szCs w:val="24"/>
          <w:highlight w:val="none"/>
        </w:rPr>
        <w:t>如果任何被检验和测试的货物不能满足技术要求的，采购人可以拒绝接受该货物，供货人应更换被拒绝的货物，或者免费进行必要的修改以满足技术要求。</w:t>
      </w:r>
    </w:p>
    <w:p>
      <w:pPr>
        <w:ind w:firstLine="480" w:firstLineChars="200"/>
        <w:rPr>
          <w:rFonts w:ascii="宋体"/>
          <w:sz w:val="24"/>
          <w:szCs w:val="24"/>
          <w:highlight w:val="none"/>
        </w:rPr>
      </w:pPr>
      <w:r>
        <w:rPr>
          <w:rFonts w:ascii="宋体" w:hAnsi="宋体"/>
          <w:sz w:val="24"/>
          <w:szCs w:val="24"/>
          <w:highlight w:val="none"/>
        </w:rPr>
        <w:t>10.4</w:t>
      </w:r>
      <w:r>
        <w:rPr>
          <w:rFonts w:hint="eastAsia" w:ascii="宋体" w:hAnsi="宋体"/>
          <w:sz w:val="24"/>
          <w:szCs w:val="24"/>
          <w:highlight w:val="none"/>
        </w:rPr>
        <w:t>发货前，供货人应对货物的质量、规格、性能、数量和重量等进行准确而全面的检验，并出具一份证明货物符合合同文件约定的证书。该证书将作为提交付款单据的一部分，但有关质量、规格、性能、数量或重要的检验不应视为最终检验。供货人检验的结果和详细要求应在质量证书中加以说明，并由采购人予以确认。</w:t>
      </w:r>
    </w:p>
    <w:p>
      <w:pPr>
        <w:ind w:firstLine="480" w:firstLineChars="200"/>
        <w:rPr>
          <w:rFonts w:ascii="宋体"/>
          <w:sz w:val="24"/>
          <w:szCs w:val="24"/>
          <w:highlight w:val="none"/>
        </w:rPr>
      </w:pPr>
      <w:r>
        <w:rPr>
          <w:rFonts w:ascii="宋体" w:hAnsi="宋体"/>
          <w:sz w:val="24"/>
          <w:szCs w:val="24"/>
          <w:highlight w:val="none"/>
        </w:rPr>
        <w:t>10.5</w:t>
      </w:r>
      <w:r>
        <w:rPr>
          <w:rFonts w:hint="eastAsia" w:ascii="宋体" w:hAnsi="宋体"/>
          <w:sz w:val="24"/>
          <w:szCs w:val="24"/>
          <w:highlight w:val="none"/>
        </w:rPr>
        <w:t>采购人在货物到达合同文件约定的供货地点后，对货物进行检验，检验应当有书面记录和专人签字，经检验合格并获得采购人批准后，方可用于永久工程。</w:t>
      </w:r>
    </w:p>
    <w:p>
      <w:pPr>
        <w:ind w:firstLine="480" w:firstLineChars="200"/>
        <w:rPr>
          <w:rFonts w:ascii="宋体"/>
          <w:sz w:val="24"/>
          <w:szCs w:val="24"/>
          <w:highlight w:val="none"/>
        </w:rPr>
      </w:pPr>
      <w:r>
        <w:rPr>
          <w:rFonts w:ascii="宋体" w:hAnsi="宋体"/>
          <w:sz w:val="24"/>
          <w:szCs w:val="24"/>
          <w:highlight w:val="none"/>
        </w:rPr>
        <w:t>10.6</w:t>
      </w:r>
      <w:r>
        <w:rPr>
          <w:rFonts w:hint="eastAsia" w:ascii="宋体" w:hAnsi="宋体"/>
          <w:sz w:val="24"/>
          <w:szCs w:val="24"/>
          <w:highlight w:val="none"/>
        </w:rPr>
        <w:t>采购人在货物到达合同文件约定的供货地点后，对货物进行检验的权利不会因为在启运前通过了采购人检验而受到限制或放弃。</w:t>
      </w:r>
    </w:p>
    <w:p>
      <w:pPr>
        <w:ind w:firstLine="480" w:firstLineChars="200"/>
        <w:rPr>
          <w:rFonts w:ascii="宋体"/>
          <w:sz w:val="24"/>
          <w:szCs w:val="24"/>
          <w:highlight w:val="none"/>
        </w:rPr>
      </w:pPr>
      <w:r>
        <w:rPr>
          <w:rFonts w:ascii="宋体" w:hAnsi="宋体"/>
          <w:sz w:val="24"/>
          <w:szCs w:val="24"/>
          <w:highlight w:val="none"/>
        </w:rPr>
        <w:t>10.7</w:t>
      </w:r>
      <w:r>
        <w:rPr>
          <w:rFonts w:hint="eastAsia" w:ascii="宋体" w:hAnsi="宋体"/>
          <w:sz w:val="24"/>
          <w:szCs w:val="24"/>
          <w:highlight w:val="none"/>
        </w:rPr>
        <w:t>其他检验和测试约定见合同条款专用部分。</w:t>
      </w:r>
    </w:p>
    <w:p>
      <w:pPr>
        <w:rPr>
          <w:rFonts w:ascii="宋体"/>
          <w:b/>
          <w:bCs/>
          <w:sz w:val="24"/>
          <w:szCs w:val="24"/>
          <w:highlight w:val="none"/>
        </w:rPr>
      </w:pPr>
      <w:bookmarkStart w:id="150" w:name="_Toc218048984"/>
      <w:bookmarkStart w:id="151" w:name="_Toc217443940"/>
      <w:bookmarkStart w:id="152" w:name="_Toc256955346"/>
      <w:bookmarkStart w:id="153" w:name="_Toc381358656"/>
      <w:bookmarkStart w:id="154" w:name="_Toc375218748"/>
      <w:bookmarkStart w:id="155" w:name="_Toc218048804"/>
      <w:r>
        <w:rPr>
          <w:rFonts w:ascii="宋体" w:hAnsi="宋体"/>
          <w:b/>
          <w:bCs/>
          <w:sz w:val="24"/>
          <w:szCs w:val="24"/>
          <w:highlight w:val="none"/>
        </w:rPr>
        <w:t>11.</w:t>
      </w:r>
      <w:r>
        <w:rPr>
          <w:rFonts w:hint="eastAsia" w:ascii="宋体" w:hAnsi="宋体"/>
          <w:b/>
          <w:bCs/>
          <w:sz w:val="24"/>
          <w:szCs w:val="24"/>
          <w:highlight w:val="none"/>
        </w:rPr>
        <w:t>样品</w:t>
      </w:r>
      <w:bookmarkEnd w:id="150"/>
      <w:bookmarkEnd w:id="151"/>
      <w:bookmarkEnd w:id="152"/>
      <w:bookmarkEnd w:id="153"/>
      <w:bookmarkEnd w:id="154"/>
      <w:bookmarkEnd w:id="155"/>
    </w:p>
    <w:p>
      <w:pPr>
        <w:rPr>
          <w:rFonts w:ascii="宋体"/>
          <w:b/>
          <w:sz w:val="24"/>
          <w:szCs w:val="24"/>
          <w:highlight w:val="none"/>
        </w:rPr>
      </w:pPr>
      <w:bookmarkStart w:id="156" w:name="_Toc375218749"/>
      <w:r>
        <w:rPr>
          <w:rFonts w:ascii="宋体" w:hAnsi="宋体"/>
          <w:b/>
          <w:sz w:val="24"/>
          <w:szCs w:val="24"/>
          <w:highlight w:val="none"/>
        </w:rPr>
        <w:t>11.1</w:t>
      </w:r>
      <w:r>
        <w:rPr>
          <w:rFonts w:hint="eastAsia" w:ascii="宋体" w:hAnsi="宋体"/>
          <w:b/>
          <w:sz w:val="24"/>
          <w:szCs w:val="24"/>
          <w:highlight w:val="none"/>
        </w:rPr>
        <w:t>样品费用</w:t>
      </w:r>
      <w:bookmarkEnd w:id="156"/>
    </w:p>
    <w:p>
      <w:pPr>
        <w:ind w:firstLine="480" w:firstLineChars="200"/>
        <w:rPr>
          <w:rFonts w:ascii="宋体"/>
          <w:sz w:val="24"/>
          <w:szCs w:val="24"/>
          <w:highlight w:val="none"/>
        </w:rPr>
      </w:pPr>
      <w:r>
        <w:rPr>
          <w:rFonts w:hint="eastAsia" w:ascii="宋体" w:hAnsi="宋体"/>
          <w:sz w:val="24"/>
          <w:szCs w:val="24"/>
          <w:highlight w:val="none"/>
        </w:rPr>
        <w:t>样品的提供应符合技术标准和要求的约定，并承担相应费用，此费用已包含在合同价款内。</w:t>
      </w:r>
    </w:p>
    <w:p>
      <w:pPr>
        <w:rPr>
          <w:rFonts w:ascii="宋体"/>
          <w:b/>
          <w:sz w:val="24"/>
          <w:szCs w:val="24"/>
          <w:highlight w:val="none"/>
        </w:rPr>
      </w:pPr>
      <w:bookmarkStart w:id="157" w:name="_Toc375218750"/>
      <w:r>
        <w:rPr>
          <w:rFonts w:ascii="宋体" w:hAnsi="宋体"/>
          <w:b/>
          <w:sz w:val="24"/>
          <w:szCs w:val="24"/>
          <w:highlight w:val="none"/>
        </w:rPr>
        <w:t>11.2</w:t>
      </w:r>
      <w:r>
        <w:rPr>
          <w:rFonts w:hint="eastAsia" w:ascii="宋体" w:hAnsi="宋体"/>
          <w:b/>
          <w:sz w:val="24"/>
          <w:szCs w:val="24"/>
          <w:highlight w:val="none"/>
        </w:rPr>
        <w:t>样品报送</w:t>
      </w:r>
      <w:bookmarkEnd w:id="157"/>
    </w:p>
    <w:p>
      <w:pPr>
        <w:ind w:firstLine="480" w:firstLineChars="200"/>
        <w:rPr>
          <w:rFonts w:ascii="宋体"/>
          <w:sz w:val="24"/>
          <w:szCs w:val="24"/>
          <w:highlight w:val="none"/>
        </w:rPr>
      </w:pPr>
      <w:r>
        <w:rPr>
          <w:rFonts w:ascii="宋体" w:hAnsi="宋体"/>
          <w:sz w:val="24"/>
          <w:szCs w:val="24"/>
          <w:highlight w:val="none"/>
        </w:rPr>
        <w:t>11.2.1</w:t>
      </w:r>
      <w:r>
        <w:rPr>
          <w:rFonts w:hint="eastAsia" w:ascii="宋体" w:hAnsi="宋体"/>
          <w:sz w:val="24"/>
          <w:szCs w:val="24"/>
          <w:highlight w:val="none"/>
        </w:rPr>
        <w:t>对于在合同文件中约定的所有需要报送样品的货物，供货人应按照“技术标准和要求”中约定的时间提交，向采购人提交样品并附上必要的说明书、证书、出厂报告、性能介绍、使用说明等相关资料供检验。</w:t>
      </w:r>
    </w:p>
    <w:p>
      <w:pPr>
        <w:ind w:firstLine="480" w:firstLineChars="200"/>
        <w:rPr>
          <w:rFonts w:ascii="宋体"/>
          <w:sz w:val="24"/>
          <w:szCs w:val="24"/>
          <w:highlight w:val="none"/>
        </w:rPr>
      </w:pPr>
      <w:r>
        <w:rPr>
          <w:rFonts w:ascii="宋体" w:hAnsi="宋体"/>
          <w:sz w:val="24"/>
          <w:szCs w:val="24"/>
          <w:highlight w:val="none"/>
        </w:rPr>
        <w:t>11.2.2</w:t>
      </w:r>
      <w:r>
        <w:rPr>
          <w:rFonts w:hint="eastAsia" w:ascii="宋体" w:hAnsi="宋体"/>
          <w:sz w:val="24"/>
          <w:szCs w:val="24"/>
          <w:highlight w:val="none"/>
        </w:rPr>
        <w:t>应当按照采购人要求报送样品送达的地点和样品的数量或尺寸。除非合同文件另有约定，供货人在报送样品时应当按照采购人同意的格式填写并递交样品报送单。采购人应当及时签收样品。</w:t>
      </w:r>
    </w:p>
    <w:p>
      <w:pPr>
        <w:rPr>
          <w:rFonts w:ascii="宋体"/>
          <w:b/>
          <w:sz w:val="24"/>
          <w:szCs w:val="24"/>
          <w:highlight w:val="none"/>
        </w:rPr>
      </w:pPr>
      <w:bookmarkStart w:id="158" w:name="_Toc375218751"/>
      <w:r>
        <w:rPr>
          <w:rFonts w:ascii="宋体" w:hAnsi="宋体"/>
          <w:b/>
          <w:sz w:val="24"/>
          <w:szCs w:val="24"/>
          <w:highlight w:val="none"/>
        </w:rPr>
        <w:t>11.3</w:t>
      </w:r>
      <w:r>
        <w:rPr>
          <w:rFonts w:hint="eastAsia" w:ascii="宋体" w:hAnsi="宋体"/>
          <w:b/>
          <w:sz w:val="24"/>
          <w:szCs w:val="24"/>
          <w:highlight w:val="none"/>
        </w:rPr>
        <w:t>样品批复</w:t>
      </w:r>
      <w:bookmarkEnd w:id="158"/>
    </w:p>
    <w:p>
      <w:pPr>
        <w:ind w:firstLine="480" w:firstLineChars="200"/>
        <w:rPr>
          <w:rFonts w:ascii="宋体"/>
          <w:sz w:val="24"/>
          <w:szCs w:val="24"/>
          <w:highlight w:val="none"/>
        </w:rPr>
      </w:pPr>
      <w:r>
        <w:rPr>
          <w:rFonts w:ascii="宋体" w:hAnsi="宋体"/>
          <w:sz w:val="24"/>
          <w:szCs w:val="24"/>
          <w:highlight w:val="none"/>
        </w:rPr>
        <w:t>11.3.1</w:t>
      </w:r>
      <w:r>
        <w:rPr>
          <w:rFonts w:hint="eastAsia" w:ascii="宋体" w:hAnsi="宋体"/>
          <w:sz w:val="24"/>
          <w:szCs w:val="24"/>
          <w:highlight w:val="none"/>
        </w:rPr>
        <w:t>采购人应当在收到供货人报送的样品后，经采购人批准后，就此样品给出书面批复，通知供货人对此样品所做出的决定或指令。供货人应当根据采购人的书面批复和指令进行下一步工作。</w:t>
      </w:r>
    </w:p>
    <w:p>
      <w:pPr>
        <w:ind w:firstLine="480" w:firstLineChars="200"/>
        <w:rPr>
          <w:rFonts w:ascii="宋体"/>
          <w:sz w:val="24"/>
          <w:szCs w:val="24"/>
          <w:highlight w:val="none"/>
        </w:rPr>
      </w:pPr>
      <w:r>
        <w:rPr>
          <w:rFonts w:ascii="宋体" w:hAnsi="宋体"/>
          <w:sz w:val="24"/>
          <w:szCs w:val="24"/>
          <w:highlight w:val="none"/>
        </w:rPr>
        <w:t>11.3.2</w:t>
      </w:r>
      <w:r>
        <w:rPr>
          <w:rFonts w:hint="eastAsia" w:ascii="宋体" w:hAnsi="宋体"/>
          <w:sz w:val="24"/>
          <w:szCs w:val="24"/>
          <w:highlight w:val="none"/>
        </w:rPr>
        <w:t>如果采购人未能在收到样品后给出书面批复或指令，供货人应当就此以书面形式通知采购人尽快批复。如果采购人在收到此类通知后在合同条款专用部分约定的时间内仍未对样品进行批复，则视为采购人已批准。</w:t>
      </w:r>
      <w:bookmarkStart w:id="159" w:name="_Toc256434249"/>
      <w:bookmarkEnd w:id="159"/>
      <w:bookmarkStart w:id="160" w:name="_Toc255490749"/>
      <w:bookmarkEnd w:id="160"/>
      <w:bookmarkStart w:id="161" w:name="_Toc256955372"/>
      <w:bookmarkEnd w:id="161"/>
      <w:bookmarkStart w:id="162" w:name="_Toc255490772"/>
      <w:bookmarkEnd w:id="162"/>
      <w:bookmarkStart w:id="163" w:name="_Toc256955347"/>
      <w:bookmarkEnd w:id="163"/>
      <w:bookmarkStart w:id="164" w:name="_Toc255490754"/>
      <w:bookmarkEnd w:id="164"/>
      <w:bookmarkStart w:id="165" w:name="_Toc256434256"/>
      <w:bookmarkEnd w:id="165"/>
      <w:bookmarkStart w:id="166" w:name="_Toc255490728"/>
      <w:bookmarkEnd w:id="166"/>
      <w:bookmarkStart w:id="167" w:name="_Toc255490710"/>
      <w:bookmarkEnd w:id="167"/>
      <w:bookmarkStart w:id="168" w:name="_Toc255490700"/>
      <w:bookmarkEnd w:id="168"/>
      <w:bookmarkStart w:id="169" w:name="_Toc256434246"/>
      <w:bookmarkEnd w:id="169"/>
      <w:bookmarkStart w:id="170" w:name="_Toc255490699"/>
      <w:bookmarkEnd w:id="170"/>
      <w:bookmarkStart w:id="171" w:name="_Toc255490768"/>
      <w:bookmarkEnd w:id="171"/>
      <w:bookmarkStart w:id="172" w:name="_Toc256955364"/>
      <w:bookmarkEnd w:id="172"/>
      <w:bookmarkStart w:id="173" w:name="_Toc255490701"/>
      <w:bookmarkEnd w:id="173"/>
      <w:bookmarkStart w:id="174" w:name="_Toc256434263"/>
      <w:bookmarkEnd w:id="174"/>
      <w:bookmarkStart w:id="175" w:name="_Toc255490801"/>
      <w:bookmarkEnd w:id="175"/>
      <w:bookmarkStart w:id="176" w:name="_Toc255490797"/>
      <w:bookmarkEnd w:id="176"/>
      <w:bookmarkStart w:id="177" w:name="_Toc255490794"/>
      <w:bookmarkEnd w:id="177"/>
      <w:bookmarkStart w:id="178" w:name="_Toc255490689"/>
      <w:bookmarkEnd w:id="178"/>
      <w:bookmarkStart w:id="179" w:name="_Toc256434237"/>
      <w:bookmarkEnd w:id="179"/>
      <w:bookmarkStart w:id="180" w:name="_Toc256955350"/>
      <w:bookmarkEnd w:id="180"/>
      <w:bookmarkStart w:id="181" w:name="_Toc255490804"/>
      <w:bookmarkEnd w:id="181"/>
      <w:bookmarkStart w:id="182" w:name="_Toc256434242"/>
      <w:bookmarkEnd w:id="182"/>
      <w:bookmarkStart w:id="183" w:name="_Toc255490756"/>
      <w:bookmarkEnd w:id="183"/>
      <w:bookmarkStart w:id="184" w:name="_Toc255490773"/>
      <w:bookmarkEnd w:id="184"/>
      <w:bookmarkStart w:id="185" w:name="_Toc255490785"/>
      <w:bookmarkEnd w:id="185"/>
      <w:bookmarkStart w:id="186" w:name="_Toc255490798"/>
      <w:bookmarkEnd w:id="186"/>
      <w:bookmarkStart w:id="187" w:name="_Toc256955349"/>
      <w:bookmarkEnd w:id="187"/>
      <w:bookmarkStart w:id="188" w:name="_Toc255490720"/>
      <w:bookmarkEnd w:id="188"/>
      <w:bookmarkStart w:id="189" w:name="_Toc255490771"/>
      <w:bookmarkEnd w:id="189"/>
      <w:bookmarkStart w:id="190" w:name="_Toc255490721"/>
      <w:bookmarkEnd w:id="190"/>
      <w:bookmarkStart w:id="191" w:name="_Toc255490694"/>
      <w:bookmarkEnd w:id="191"/>
      <w:bookmarkStart w:id="192" w:name="_Toc255490743"/>
      <w:bookmarkEnd w:id="192"/>
      <w:bookmarkStart w:id="193" w:name="_Toc255490780"/>
      <w:bookmarkEnd w:id="193"/>
      <w:bookmarkStart w:id="194" w:name="_Toc255490715"/>
      <w:bookmarkEnd w:id="194"/>
      <w:bookmarkStart w:id="195" w:name="_Toc255490783"/>
      <w:bookmarkEnd w:id="195"/>
      <w:bookmarkStart w:id="196" w:name="_Toc255490782"/>
      <w:bookmarkEnd w:id="196"/>
      <w:bookmarkStart w:id="197" w:name="_Toc255490800"/>
      <w:bookmarkEnd w:id="197"/>
      <w:bookmarkStart w:id="198" w:name="_Toc256955370"/>
      <w:bookmarkEnd w:id="198"/>
      <w:bookmarkStart w:id="199" w:name="_Toc255490731"/>
      <w:bookmarkEnd w:id="199"/>
      <w:bookmarkStart w:id="200" w:name="_Toc255490757"/>
      <w:bookmarkEnd w:id="200"/>
      <w:bookmarkStart w:id="201" w:name="_Toc255490779"/>
      <w:bookmarkEnd w:id="201"/>
      <w:bookmarkStart w:id="202" w:name="_Toc255490764"/>
      <w:bookmarkEnd w:id="202"/>
      <w:bookmarkStart w:id="203" w:name="_Toc255490712"/>
      <w:bookmarkEnd w:id="203"/>
      <w:bookmarkStart w:id="204" w:name="_Toc255490753"/>
      <w:bookmarkEnd w:id="204"/>
      <w:bookmarkStart w:id="205" w:name="_Toc255490688"/>
      <w:bookmarkEnd w:id="205"/>
      <w:bookmarkStart w:id="206" w:name="_Toc255490702"/>
      <w:bookmarkEnd w:id="206"/>
      <w:bookmarkStart w:id="207" w:name="_Toc255490704"/>
      <w:bookmarkEnd w:id="207"/>
      <w:bookmarkStart w:id="208" w:name="_Toc256955363"/>
      <w:bookmarkEnd w:id="208"/>
      <w:bookmarkStart w:id="209" w:name="_Toc255490692"/>
      <w:bookmarkEnd w:id="209"/>
      <w:bookmarkStart w:id="210" w:name="_Toc256955374"/>
      <w:bookmarkEnd w:id="210"/>
      <w:bookmarkStart w:id="211" w:name="_Toc256434257"/>
      <w:bookmarkEnd w:id="211"/>
      <w:bookmarkStart w:id="212" w:name="_Toc255490695"/>
      <w:bookmarkEnd w:id="212"/>
      <w:bookmarkStart w:id="213" w:name="_Toc255490762"/>
      <w:bookmarkEnd w:id="213"/>
      <w:bookmarkStart w:id="214" w:name="_Toc256955360"/>
      <w:bookmarkEnd w:id="214"/>
      <w:bookmarkStart w:id="215" w:name="_Toc255490736"/>
      <w:bookmarkEnd w:id="215"/>
      <w:bookmarkStart w:id="216" w:name="_Toc256434258"/>
      <w:bookmarkEnd w:id="216"/>
      <w:bookmarkStart w:id="217" w:name="_Toc256955365"/>
      <w:bookmarkEnd w:id="217"/>
      <w:bookmarkStart w:id="218" w:name="_Toc255490729"/>
      <w:bookmarkEnd w:id="218"/>
      <w:bookmarkStart w:id="219" w:name="_Toc256955351"/>
      <w:bookmarkEnd w:id="219"/>
      <w:bookmarkStart w:id="220" w:name="_Toc255490703"/>
      <w:bookmarkEnd w:id="220"/>
      <w:bookmarkStart w:id="221" w:name="_Toc256955359"/>
      <w:bookmarkEnd w:id="221"/>
      <w:bookmarkStart w:id="222" w:name="_Toc255490795"/>
      <w:bookmarkEnd w:id="222"/>
      <w:bookmarkStart w:id="223" w:name="_Toc255490719"/>
      <w:bookmarkEnd w:id="223"/>
      <w:bookmarkStart w:id="224" w:name="_Toc256434248"/>
      <w:bookmarkEnd w:id="224"/>
      <w:bookmarkStart w:id="225" w:name="_Toc255490774"/>
      <w:bookmarkEnd w:id="225"/>
      <w:bookmarkStart w:id="226" w:name="_Toc256434236"/>
      <w:bookmarkEnd w:id="226"/>
      <w:bookmarkStart w:id="227" w:name="_Toc255490761"/>
      <w:bookmarkEnd w:id="227"/>
      <w:bookmarkStart w:id="228" w:name="_Toc256955376"/>
      <w:bookmarkEnd w:id="228"/>
      <w:bookmarkStart w:id="229" w:name="_Toc255490687"/>
      <w:bookmarkEnd w:id="229"/>
      <w:bookmarkStart w:id="230" w:name="_Toc256955355"/>
      <w:bookmarkEnd w:id="230"/>
      <w:bookmarkStart w:id="231" w:name="_Toc255490775"/>
      <w:bookmarkEnd w:id="231"/>
      <w:bookmarkStart w:id="232" w:name="_Toc256955358"/>
      <w:bookmarkEnd w:id="232"/>
      <w:bookmarkStart w:id="233" w:name="_Toc255490776"/>
      <w:bookmarkEnd w:id="233"/>
      <w:bookmarkStart w:id="234" w:name="_Toc255490723"/>
      <w:bookmarkEnd w:id="234"/>
      <w:bookmarkStart w:id="235" w:name="_Toc256955373"/>
      <w:bookmarkEnd w:id="235"/>
      <w:bookmarkStart w:id="236" w:name="_Toc256434235"/>
      <w:bookmarkEnd w:id="236"/>
      <w:bookmarkStart w:id="237" w:name="_Toc255490716"/>
      <w:bookmarkEnd w:id="237"/>
      <w:bookmarkStart w:id="238" w:name="_Toc256434244"/>
      <w:bookmarkEnd w:id="238"/>
      <w:bookmarkStart w:id="239" w:name="_Toc256955356"/>
      <w:bookmarkEnd w:id="239"/>
      <w:bookmarkStart w:id="240" w:name="_Toc256955348"/>
      <w:bookmarkEnd w:id="240"/>
      <w:bookmarkStart w:id="241" w:name="_Toc255490752"/>
      <w:bookmarkEnd w:id="241"/>
      <w:bookmarkStart w:id="242" w:name="_Toc255490724"/>
      <w:bookmarkEnd w:id="242"/>
      <w:bookmarkStart w:id="243" w:name="_Toc255490733"/>
      <w:bookmarkEnd w:id="243"/>
      <w:bookmarkStart w:id="244" w:name="_Toc255490691"/>
      <w:bookmarkEnd w:id="244"/>
      <w:bookmarkStart w:id="245" w:name="_Toc255490746"/>
      <w:bookmarkEnd w:id="245"/>
      <w:bookmarkStart w:id="246" w:name="_Toc256955377"/>
      <w:bookmarkEnd w:id="246"/>
      <w:bookmarkStart w:id="247" w:name="_Toc256955352"/>
      <w:bookmarkEnd w:id="247"/>
      <w:bookmarkStart w:id="248" w:name="_Toc255490766"/>
      <w:bookmarkEnd w:id="248"/>
      <w:bookmarkStart w:id="249" w:name="_Toc255490709"/>
      <w:bookmarkEnd w:id="249"/>
      <w:bookmarkStart w:id="250" w:name="_Toc256434247"/>
      <w:bookmarkEnd w:id="250"/>
      <w:bookmarkStart w:id="251" w:name="_Toc256434245"/>
      <w:bookmarkEnd w:id="251"/>
      <w:bookmarkStart w:id="252" w:name="_Toc255490696"/>
      <w:bookmarkEnd w:id="252"/>
      <w:bookmarkStart w:id="253" w:name="_Toc255490742"/>
      <w:bookmarkEnd w:id="253"/>
      <w:bookmarkStart w:id="254" w:name="_Toc256955366"/>
      <w:bookmarkEnd w:id="254"/>
      <w:bookmarkStart w:id="255" w:name="_Toc255490793"/>
      <w:bookmarkEnd w:id="255"/>
      <w:bookmarkStart w:id="256" w:name="_Toc256434253"/>
      <w:bookmarkEnd w:id="256"/>
      <w:bookmarkStart w:id="257" w:name="_Toc255490711"/>
      <w:bookmarkEnd w:id="257"/>
      <w:bookmarkStart w:id="258" w:name="_Toc255490770"/>
      <w:bookmarkEnd w:id="258"/>
      <w:bookmarkStart w:id="259" w:name="_Toc255490777"/>
      <w:bookmarkEnd w:id="259"/>
      <w:bookmarkStart w:id="260" w:name="_Toc255490802"/>
      <w:bookmarkEnd w:id="260"/>
      <w:bookmarkStart w:id="261" w:name="_Toc255490765"/>
      <w:bookmarkEnd w:id="261"/>
      <w:bookmarkStart w:id="262" w:name="_Toc256955361"/>
      <w:bookmarkEnd w:id="262"/>
      <w:bookmarkStart w:id="263" w:name="_Toc255490726"/>
      <w:bookmarkEnd w:id="263"/>
      <w:bookmarkStart w:id="264" w:name="_Toc255490718"/>
      <w:bookmarkEnd w:id="264"/>
      <w:bookmarkStart w:id="265" w:name="_Toc256434262"/>
      <w:bookmarkEnd w:id="265"/>
      <w:bookmarkStart w:id="266" w:name="_Toc256955368"/>
      <w:bookmarkEnd w:id="266"/>
      <w:bookmarkStart w:id="267" w:name="_Toc255490747"/>
      <w:bookmarkEnd w:id="267"/>
      <w:bookmarkStart w:id="268" w:name="_Toc255490792"/>
      <w:bookmarkEnd w:id="268"/>
      <w:bookmarkStart w:id="269" w:name="_Toc255490707"/>
      <w:bookmarkEnd w:id="269"/>
      <w:bookmarkStart w:id="270" w:name="_Toc255490751"/>
      <w:bookmarkEnd w:id="270"/>
      <w:bookmarkStart w:id="271" w:name="_Toc255490741"/>
      <w:bookmarkEnd w:id="271"/>
      <w:bookmarkStart w:id="272" w:name="_Toc255490758"/>
      <w:bookmarkEnd w:id="272"/>
      <w:bookmarkStart w:id="273" w:name="_Toc255490734"/>
      <w:bookmarkEnd w:id="273"/>
      <w:bookmarkStart w:id="274" w:name="_Toc255490717"/>
      <w:bookmarkEnd w:id="274"/>
      <w:bookmarkStart w:id="275" w:name="_Toc256434264"/>
      <w:bookmarkEnd w:id="275"/>
      <w:bookmarkStart w:id="276" w:name="_Toc256955375"/>
      <w:bookmarkEnd w:id="276"/>
      <w:bookmarkStart w:id="277" w:name="_Toc256434250"/>
      <w:bookmarkEnd w:id="277"/>
      <w:bookmarkStart w:id="278" w:name="_Toc256955367"/>
      <w:bookmarkEnd w:id="278"/>
      <w:bookmarkStart w:id="279" w:name="_Toc256434241"/>
      <w:bookmarkEnd w:id="279"/>
      <w:bookmarkStart w:id="280" w:name="_Toc255490708"/>
      <w:bookmarkEnd w:id="280"/>
      <w:bookmarkStart w:id="281" w:name="_Toc256955353"/>
      <w:bookmarkEnd w:id="281"/>
      <w:bookmarkStart w:id="282" w:name="_Toc255490730"/>
      <w:bookmarkEnd w:id="282"/>
      <w:bookmarkStart w:id="283" w:name="_Toc255490799"/>
      <w:bookmarkEnd w:id="283"/>
      <w:bookmarkStart w:id="284" w:name="_Toc255490767"/>
      <w:bookmarkEnd w:id="284"/>
      <w:bookmarkStart w:id="285" w:name="_Toc256434240"/>
      <w:bookmarkEnd w:id="285"/>
      <w:bookmarkStart w:id="286" w:name="_Toc256434265"/>
      <w:bookmarkEnd w:id="286"/>
      <w:bookmarkStart w:id="287" w:name="_Toc256434254"/>
      <w:bookmarkEnd w:id="287"/>
      <w:bookmarkStart w:id="288" w:name="_Toc255490693"/>
      <w:bookmarkEnd w:id="288"/>
      <w:bookmarkStart w:id="289" w:name="_Toc255490759"/>
      <w:bookmarkEnd w:id="289"/>
      <w:bookmarkStart w:id="290" w:name="_Toc255490744"/>
      <w:bookmarkEnd w:id="290"/>
      <w:bookmarkStart w:id="291" w:name="_Toc255490705"/>
      <w:bookmarkEnd w:id="291"/>
      <w:bookmarkStart w:id="292" w:name="_Toc255490778"/>
      <w:bookmarkEnd w:id="292"/>
      <w:bookmarkStart w:id="293" w:name="_Toc256955362"/>
      <w:bookmarkEnd w:id="293"/>
      <w:bookmarkStart w:id="294" w:name="_Toc255490735"/>
      <w:bookmarkEnd w:id="294"/>
      <w:bookmarkStart w:id="295" w:name="_Toc255490698"/>
      <w:bookmarkEnd w:id="295"/>
      <w:bookmarkStart w:id="296" w:name="_Toc255490784"/>
      <w:bookmarkEnd w:id="296"/>
      <w:bookmarkStart w:id="297" w:name="_Toc255490722"/>
      <w:bookmarkEnd w:id="297"/>
      <w:bookmarkStart w:id="298" w:name="_Toc255490745"/>
      <w:bookmarkEnd w:id="298"/>
      <w:bookmarkStart w:id="299" w:name="_Toc256955357"/>
      <w:bookmarkEnd w:id="299"/>
      <w:bookmarkStart w:id="300" w:name="_Toc255490732"/>
      <w:bookmarkEnd w:id="300"/>
      <w:bookmarkStart w:id="301" w:name="_Toc255490738"/>
      <w:bookmarkEnd w:id="301"/>
      <w:bookmarkStart w:id="302" w:name="_Toc255490686"/>
      <w:bookmarkEnd w:id="302"/>
      <w:bookmarkStart w:id="303" w:name="_Toc255490725"/>
      <w:bookmarkEnd w:id="303"/>
      <w:bookmarkStart w:id="304" w:name="_Toc256434252"/>
      <w:bookmarkEnd w:id="304"/>
      <w:bookmarkStart w:id="305" w:name="_Toc256434243"/>
      <w:bookmarkEnd w:id="305"/>
      <w:bookmarkStart w:id="306" w:name="_Toc255490786"/>
      <w:bookmarkEnd w:id="306"/>
      <w:bookmarkStart w:id="307" w:name="_Toc255490713"/>
      <w:bookmarkEnd w:id="307"/>
      <w:bookmarkStart w:id="308" w:name="_Toc255490769"/>
      <w:bookmarkEnd w:id="308"/>
      <w:bookmarkStart w:id="309" w:name="_Toc255490714"/>
      <w:bookmarkEnd w:id="309"/>
      <w:bookmarkStart w:id="310" w:name="_Toc255490755"/>
      <w:bookmarkEnd w:id="310"/>
      <w:bookmarkStart w:id="311" w:name="_Toc256434261"/>
      <w:bookmarkEnd w:id="311"/>
      <w:bookmarkStart w:id="312" w:name="_Toc256955354"/>
      <w:bookmarkEnd w:id="312"/>
      <w:bookmarkStart w:id="313" w:name="_Toc256955371"/>
      <w:bookmarkEnd w:id="313"/>
      <w:bookmarkStart w:id="314" w:name="_Toc255490760"/>
      <w:bookmarkEnd w:id="314"/>
      <w:bookmarkStart w:id="315" w:name="_Toc255490803"/>
      <w:bookmarkEnd w:id="315"/>
      <w:bookmarkStart w:id="316" w:name="_Toc255490791"/>
      <w:bookmarkEnd w:id="316"/>
      <w:bookmarkStart w:id="317" w:name="_Toc256434238"/>
      <w:bookmarkEnd w:id="317"/>
      <w:bookmarkStart w:id="318" w:name="_Toc255490737"/>
      <w:bookmarkEnd w:id="318"/>
      <w:bookmarkStart w:id="319" w:name="_Toc256955369"/>
      <w:bookmarkEnd w:id="319"/>
      <w:bookmarkStart w:id="320" w:name="_Toc255490789"/>
      <w:bookmarkEnd w:id="320"/>
      <w:bookmarkStart w:id="321" w:name="_Toc255490787"/>
      <w:bookmarkEnd w:id="321"/>
      <w:bookmarkStart w:id="322" w:name="_Toc255490781"/>
      <w:bookmarkEnd w:id="322"/>
      <w:bookmarkStart w:id="323" w:name="_Toc256434259"/>
      <w:bookmarkEnd w:id="323"/>
      <w:bookmarkStart w:id="324" w:name="_Toc256434255"/>
      <w:bookmarkEnd w:id="324"/>
      <w:bookmarkStart w:id="325" w:name="_Toc255490727"/>
      <w:bookmarkEnd w:id="325"/>
      <w:bookmarkStart w:id="326" w:name="_Toc256434260"/>
      <w:bookmarkEnd w:id="326"/>
      <w:bookmarkStart w:id="327" w:name="_Toc255490748"/>
      <w:bookmarkEnd w:id="327"/>
      <w:bookmarkStart w:id="328" w:name="_Toc255490740"/>
      <w:bookmarkEnd w:id="328"/>
      <w:bookmarkStart w:id="329" w:name="_Toc255490685"/>
      <w:bookmarkEnd w:id="329"/>
      <w:bookmarkStart w:id="330" w:name="_Toc255490750"/>
      <w:bookmarkEnd w:id="330"/>
      <w:bookmarkStart w:id="331" w:name="_Toc255490796"/>
      <w:bookmarkEnd w:id="331"/>
      <w:bookmarkStart w:id="332" w:name="_Toc256434239"/>
      <w:bookmarkEnd w:id="332"/>
      <w:bookmarkStart w:id="333" w:name="_Toc255490763"/>
      <w:bookmarkEnd w:id="333"/>
      <w:bookmarkStart w:id="334" w:name="_Toc255490788"/>
      <w:bookmarkEnd w:id="334"/>
      <w:bookmarkStart w:id="335" w:name="_Toc255490790"/>
      <w:bookmarkEnd w:id="335"/>
      <w:bookmarkStart w:id="336" w:name="_Toc255490739"/>
      <w:bookmarkEnd w:id="336"/>
      <w:bookmarkStart w:id="337" w:name="_Toc256434251"/>
      <w:bookmarkEnd w:id="337"/>
      <w:bookmarkStart w:id="338" w:name="_Toc255490697"/>
      <w:bookmarkEnd w:id="338"/>
      <w:bookmarkStart w:id="339" w:name="_Toc218048992"/>
      <w:bookmarkStart w:id="340" w:name="_Toc381358657"/>
      <w:bookmarkStart w:id="341" w:name="_Toc217443948"/>
      <w:bookmarkStart w:id="342" w:name="_Toc218048812"/>
      <w:bookmarkStart w:id="343" w:name="_Toc256955378"/>
      <w:bookmarkStart w:id="344" w:name="_Toc375218752"/>
    </w:p>
    <w:p>
      <w:pPr>
        <w:rPr>
          <w:rFonts w:ascii="宋体"/>
          <w:b/>
          <w:sz w:val="24"/>
          <w:szCs w:val="24"/>
          <w:highlight w:val="none"/>
        </w:rPr>
      </w:pPr>
      <w:r>
        <w:rPr>
          <w:rFonts w:ascii="宋体" w:hAnsi="宋体"/>
          <w:b/>
          <w:sz w:val="24"/>
          <w:szCs w:val="24"/>
          <w:highlight w:val="none"/>
        </w:rPr>
        <w:t>12.</w:t>
      </w:r>
      <w:r>
        <w:rPr>
          <w:rFonts w:hint="eastAsia" w:ascii="宋体" w:hAnsi="宋体"/>
          <w:b/>
          <w:sz w:val="24"/>
          <w:szCs w:val="24"/>
          <w:highlight w:val="none"/>
        </w:rPr>
        <w:t>合同价款</w:t>
      </w:r>
      <w:bookmarkEnd w:id="339"/>
      <w:bookmarkEnd w:id="340"/>
      <w:bookmarkEnd w:id="341"/>
      <w:bookmarkEnd w:id="342"/>
      <w:bookmarkEnd w:id="343"/>
      <w:bookmarkEnd w:id="344"/>
    </w:p>
    <w:p>
      <w:pPr>
        <w:rPr>
          <w:rFonts w:ascii="宋体"/>
          <w:b/>
          <w:sz w:val="24"/>
          <w:szCs w:val="24"/>
          <w:highlight w:val="none"/>
        </w:rPr>
      </w:pPr>
      <w:bookmarkStart w:id="345" w:name="_Toc375218753"/>
      <w:r>
        <w:rPr>
          <w:rFonts w:ascii="宋体" w:hAnsi="宋体"/>
          <w:b/>
          <w:sz w:val="24"/>
          <w:szCs w:val="24"/>
          <w:highlight w:val="none"/>
        </w:rPr>
        <w:t>12.1</w:t>
      </w:r>
      <w:r>
        <w:rPr>
          <w:rFonts w:hint="eastAsia" w:ascii="宋体" w:hAnsi="宋体"/>
          <w:b/>
          <w:sz w:val="24"/>
          <w:szCs w:val="24"/>
          <w:highlight w:val="none"/>
        </w:rPr>
        <w:t>计价和支付货币</w:t>
      </w:r>
      <w:bookmarkEnd w:id="345"/>
    </w:p>
    <w:p>
      <w:pPr>
        <w:ind w:firstLine="480" w:firstLineChars="200"/>
        <w:rPr>
          <w:rFonts w:ascii="宋体"/>
          <w:sz w:val="24"/>
          <w:szCs w:val="24"/>
          <w:highlight w:val="none"/>
        </w:rPr>
      </w:pPr>
      <w:r>
        <w:rPr>
          <w:rFonts w:hint="eastAsia" w:ascii="宋体" w:hAnsi="宋体"/>
          <w:sz w:val="24"/>
          <w:szCs w:val="24"/>
          <w:highlight w:val="none"/>
        </w:rPr>
        <w:t>除非合同文件另有约定，本供货合同下的计价、支付和结算均以人民币为计价货币。</w:t>
      </w:r>
    </w:p>
    <w:p>
      <w:pPr>
        <w:rPr>
          <w:rFonts w:ascii="宋体"/>
          <w:b/>
          <w:sz w:val="24"/>
          <w:szCs w:val="24"/>
          <w:highlight w:val="none"/>
        </w:rPr>
      </w:pPr>
      <w:bookmarkStart w:id="346" w:name="_Toc375218754"/>
      <w:r>
        <w:rPr>
          <w:rFonts w:ascii="宋体" w:hAnsi="宋体"/>
          <w:b/>
          <w:sz w:val="24"/>
          <w:szCs w:val="24"/>
          <w:highlight w:val="none"/>
        </w:rPr>
        <w:t>12.2</w:t>
      </w:r>
      <w:r>
        <w:rPr>
          <w:rFonts w:hint="eastAsia" w:ascii="宋体" w:hAnsi="宋体"/>
          <w:b/>
          <w:sz w:val="24"/>
          <w:szCs w:val="24"/>
          <w:highlight w:val="none"/>
        </w:rPr>
        <w:t>合同价款</w:t>
      </w:r>
      <w:bookmarkEnd w:id="346"/>
    </w:p>
    <w:p>
      <w:pPr>
        <w:ind w:firstLine="480" w:firstLineChars="200"/>
        <w:rPr>
          <w:rFonts w:ascii="宋体"/>
          <w:sz w:val="24"/>
          <w:szCs w:val="24"/>
          <w:highlight w:val="none"/>
        </w:rPr>
      </w:pPr>
      <w:r>
        <w:rPr>
          <w:rFonts w:hint="eastAsia" w:ascii="宋体" w:hAnsi="宋体"/>
          <w:sz w:val="24"/>
          <w:szCs w:val="24"/>
          <w:highlight w:val="none"/>
        </w:rPr>
        <w:t>本供货合同采用的合同价款的约定方式见合同条款专用部分。</w:t>
      </w:r>
    </w:p>
    <w:p>
      <w:pPr>
        <w:rPr>
          <w:rFonts w:ascii="宋体"/>
          <w:b/>
          <w:sz w:val="24"/>
          <w:szCs w:val="24"/>
          <w:highlight w:val="none"/>
        </w:rPr>
      </w:pPr>
      <w:bookmarkStart w:id="347" w:name="_Toc375218755"/>
      <w:r>
        <w:rPr>
          <w:rFonts w:ascii="宋体" w:hAnsi="宋体"/>
          <w:b/>
          <w:sz w:val="24"/>
          <w:szCs w:val="24"/>
          <w:highlight w:val="none"/>
        </w:rPr>
        <w:t>12.3</w:t>
      </w:r>
      <w:r>
        <w:rPr>
          <w:rFonts w:hint="eastAsia" w:ascii="宋体" w:hAnsi="宋体"/>
          <w:b/>
          <w:sz w:val="24"/>
          <w:szCs w:val="24"/>
          <w:highlight w:val="none"/>
        </w:rPr>
        <w:t>合同价款的调整</w:t>
      </w:r>
      <w:bookmarkEnd w:id="347"/>
    </w:p>
    <w:p>
      <w:pPr>
        <w:ind w:firstLine="480" w:firstLineChars="200"/>
        <w:rPr>
          <w:rFonts w:ascii="宋体"/>
          <w:sz w:val="24"/>
          <w:szCs w:val="24"/>
          <w:highlight w:val="none"/>
        </w:rPr>
      </w:pPr>
      <w:r>
        <w:rPr>
          <w:rFonts w:hint="eastAsia" w:ascii="宋体" w:hAnsi="宋体"/>
          <w:sz w:val="24"/>
          <w:szCs w:val="24"/>
          <w:highlight w:val="none"/>
        </w:rPr>
        <w:t>合同协议书中约定的签约合同价款在下述因素影响下可按照下述规定予以调整：</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）本供货合同签订后，法律、法规、规章和规范性文件发生变化，且这种变化对合同价款具有强制性调整作用时，合同价款按照相关法律、法规、规章和规范性文件予以调整；</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）发生变更时，按照第</w:t>
      </w:r>
      <w:r>
        <w:rPr>
          <w:rFonts w:ascii="宋体" w:hAnsi="宋体"/>
          <w:sz w:val="24"/>
          <w:szCs w:val="24"/>
          <w:highlight w:val="none"/>
        </w:rPr>
        <w:t>13</w:t>
      </w:r>
      <w:r>
        <w:rPr>
          <w:rFonts w:hint="eastAsia" w:ascii="宋体" w:hAnsi="宋体"/>
          <w:sz w:val="24"/>
          <w:szCs w:val="24"/>
          <w:highlight w:val="none"/>
        </w:rPr>
        <w:t>条和</w:t>
      </w:r>
      <w:r>
        <w:rPr>
          <w:rFonts w:ascii="宋体" w:hAnsi="宋体"/>
          <w:sz w:val="24"/>
          <w:szCs w:val="24"/>
          <w:highlight w:val="none"/>
        </w:rPr>
        <w:t>14</w:t>
      </w:r>
      <w:r>
        <w:rPr>
          <w:rFonts w:hint="eastAsia" w:ascii="宋体" w:hAnsi="宋体"/>
          <w:sz w:val="24"/>
          <w:szCs w:val="24"/>
          <w:highlight w:val="none"/>
        </w:rPr>
        <w:t>条约定调整合同价款。</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）其他调整因素及方法见合同条款专用部分。</w:t>
      </w:r>
    </w:p>
    <w:p>
      <w:pPr>
        <w:rPr>
          <w:rFonts w:ascii="宋体"/>
          <w:b/>
          <w:sz w:val="24"/>
          <w:szCs w:val="24"/>
          <w:highlight w:val="none"/>
        </w:rPr>
      </w:pPr>
      <w:bookmarkStart w:id="348" w:name="_Toc256955379"/>
      <w:bookmarkStart w:id="349" w:name="_Toc217443949"/>
      <w:bookmarkStart w:id="350" w:name="_Toc375218756"/>
      <w:bookmarkStart w:id="351" w:name="_Toc381358658"/>
      <w:bookmarkStart w:id="352" w:name="_Toc218048993"/>
      <w:bookmarkStart w:id="353" w:name="_Toc218048813"/>
      <w:r>
        <w:rPr>
          <w:rFonts w:ascii="宋体" w:hAnsi="宋体"/>
          <w:b/>
          <w:sz w:val="24"/>
          <w:szCs w:val="24"/>
          <w:highlight w:val="none"/>
        </w:rPr>
        <w:t>13</w:t>
      </w:r>
      <w:r>
        <w:rPr>
          <w:rFonts w:hint="eastAsia" w:ascii="宋体" w:hAnsi="宋体"/>
          <w:b/>
          <w:sz w:val="24"/>
          <w:szCs w:val="24"/>
          <w:highlight w:val="none"/>
        </w:rPr>
        <w:t>变更</w:t>
      </w:r>
      <w:bookmarkEnd w:id="348"/>
      <w:bookmarkEnd w:id="349"/>
      <w:bookmarkEnd w:id="350"/>
      <w:bookmarkEnd w:id="351"/>
      <w:bookmarkEnd w:id="352"/>
      <w:bookmarkEnd w:id="353"/>
    </w:p>
    <w:p>
      <w:pPr>
        <w:rPr>
          <w:rFonts w:ascii="宋体"/>
          <w:b/>
          <w:sz w:val="24"/>
          <w:szCs w:val="24"/>
          <w:highlight w:val="none"/>
        </w:rPr>
      </w:pPr>
      <w:bookmarkStart w:id="354" w:name="_Toc375218757"/>
      <w:r>
        <w:rPr>
          <w:rFonts w:ascii="宋体" w:hAnsi="宋体"/>
          <w:b/>
          <w:sz w:val="24"/>
          <w:szCs w:val="24"/>
          <w:highlight w:val="none"/>
        </w:rPr>
        <w:t>13.1</w:t>
      </w:r>
      <w:r>
        <w:rPr>
          <w:rFonts w:hint="eastAsia" w:ascii="宋体" w:hAnsi="宋体"/>
          <w:b/>
          <w:sz w:val="24"/>
          <w:szCs w:val="24"/>
          <w:highlight w:val="none"/>
        </w:rPr>
        <w:t>变更</w:t>
      </w:r>
      <w:bookmarkEnd w:id="354"/>
    </w:p>
    <w:p>
      <w:pPr>
        <w:ind w:firstLine="480" w:firstLineChars="200"/>
        <w:rPr>
          <w:rFonts w:ascii="宋体"/>
          <w:sz w:val="24"/>
          <w:szCs w:val="24"/>
          <w:highlight w:val="none"/>
        </w:rPr>
      </w:pPr>
      <w:r>
        <w:rPr>
          <w:rFonts w:hint="eastAsia" w:ascii="宋体" w:hAnsi="宋体"/>
          <w:sz w:val="24"/>
          <w:szCs w:val="24"/>
          <w:highlight w:val="none"/>
        </w:rPr>
        <w:t>如果采购人认为有必要对本采购项目做出变更，则采购人有权发出指令要求供货人进行下述工作，供货人应当遵照执行：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）增加或减少本供货合同中所包括的任何货物的数量；</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）改变本供货合同中所包括的任何货物的性质、质量、规格或类型；</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）改变本供货合同中所包括的任何货物的供货地点；</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）改变本供货合同中所包括的任何货物的供货安装周期及供货计划；</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）改变本供货合同中所包括的任何货物的服务；</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）其他指令要求见合同条款专用部分。</w:t>
      </w:r>
    </w:p>
    <w:p>
      <w:pPr>
        <w:rPr>
          <w:rFonts w:ascii="宋体"/>
          <w:b/>
          <w:sz w:val="24"/>
          <w:szCs w:val="24"/>
          <w:highlight w:val="none"/>
        </w:rPr>
      </w:pPr>
      <w:bookmarkStart w:id="355" w:name="_Toc375218758"/>
      <w:r>
        <w:rPr>
          <w:rFonts w:ascii="宋体" w:hAnsi="宋体"/>
          <w:b/>
          <w:sz w:val="24"/>
          <w:szCs w:val="24"/>
          <w:highlight w:val="none"/>
        </w:rPr>
        <w:t>13.2</w:t>
      </w:r>
      <w:r>
        <w:rPr>
          <w:rFonts w:hint="eastAsia" w:ascii="宋体" w:hAnsi="宋体"/>
          <w:b/>
          <w:sz w:val="24"/>
          <w:szCs w:val="24"/>
          <w:highlight w:val="none"/>
        </w:rPr>
        <w:t>变更的影响</w:t>
      </w:r>
      <w:bookmarkEnd w:id="355"/>
    </w:p>
    <w:p>
      <w:pPr>
        <w:ind w:firstLine="480" w:firstLineChars="200"/>
        <w:rPr>
          <w:rFonts w:ascii="宋体"/>
          <w:sz w:val="24"/>
          <w:szCs w:val="24"/>
          <w:highlight w:val="none"/>
        </w:rPr>
      </w:pPr>
      <w:r>
        <w:rPr>
          <w:rFonts w:hint="eastAsia" w:ascii="宋体" w:hAnsi="宋体"/>
          <w:sz w:val="24"/>
          <w:szCs w:val="24"/>
          <w:highlight w:val="none"/>
        </w:rPr>
        <w:t>变更不应当以任何方式使合同失效，但所有变更对项目合同价款的影响应当按照本供货合同约定进行变更计价。如果采购人发出指令进行供货变更完全是因为：</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）供货人的违约或毁约；</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）供货人自身的方便；</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）供货人其他的原因。</w:t>
      </w:r>
    </w:p>
    <w:p>
      <w:pPr>
        <w:ind w:firstLine="480" w:firstLineChars="200"/>
        <w:rPr>
          <w:rFonts w:ascii="宋体"/>
          <w:sz w:val="24"/>
          <w:szCs w:val="24"/>
          <w:highlight w:val="none"/>
        </w:rPr>
      </w:pPr>
      <w:r>
        <w:rPr>
          <w:rFonts w:hint="eastAsia" w:ascii="宋体" w:hAnsi="宋体"/>
          <w:sz w:val="24"/>
          <w:szCs w:val="24"/>
          <w:highlight w:val="none"/>
        </w:rPr>
        <w:t>则由于上述原因引起的变更的费用应当由供货人承担。</w:t>
      </w:r>
    </w:p>
    <w:p>
      <w:pPr>
        <w:rPr>
          <w:rFonts w:ascii="宋体"/>
          <w:b/>
          <w:sz w:val="24"/>
          <w:szCs w:val="24"/>
          <w:highlight w:val="none"/>
        </w:rPr>
      </w:pPr>
      <w:bookmarkStart w:id="356" w:name="_Toc375218759"/>
      <w:r>
        <w:rPr>
          <w:rFonts w:ascii="宋体" w:hAnsi="宋体"/>
          <w:b/>
          <w:sz w:val="24"/>
          <w:szCs w:val="24"/>
          <w:highlight w:val="none"/>
        </w:rPr>
        <w:t>13.3</w:t>
      </w:r>
      <w:r>
        <w:rPr>
          <w:rFonts w:hint="eastAsia" w:ascii="宋体" w:hAnsi="宋体"/>
          <w:b/>
          <w:sz w:val="24"/>
          <w:szCs w:val="24"/>
          <w:highlight w:val="none"/>
        </w:rPr>
        <w:t>变更的指令</w:t>
      </w:r>
      <w:bookmarkEnd w:id="356"/>
    </w:p>
    <w:p>
      <w:pPr>
        <w:ind w:firstLine="480" w:firstLineChars="200"/>
        <w:rPr>
          <w:rFonts w:ascii="宋体"/>
          <w:sz w:val="24"/>
          <w:szCs w:val="24"/>
          <w:highlight w:val="none"/>
        </w:rPr>
      </w:pPr>
      <w:r>
        <w:rPr>
          <w:rFonts w:ascii="宋体" w:hAnsi="宋体"/>
          <w:sz w:val="24"/>
          <w:szCs w:val="24"/>
          <w:highlight w:val="none"/>
        </w:rPr>
        <w:t>13.3.1</w:t>
      </w:r>
      <w:r>
        <w:rPr>
          <w:rFonts w:hint="eastAsia" w:ascii="宋体" w:hAnsi="宋体"/>
          <w:sz w:val="24"/>
          <w:szCs w:val="24"/>
          <w:highlight w:val="none"/>
        </w:rPr>
        <w:t>无采购人发出的书面指令，供货人不得做出任何供货变更。因供货人擅自变更设计发生的费用和由此导致采购人的直接损失，由供货人承担，延误的供货安装周期不予顺延。</w:t>
      </w:r>
    </w:p>
    <w:p>
      <w:pPr>
        <w:ind w:firstLine="480" w:firstLineChars="200"/>
        <w:rPr>
          <w:rFonts w:ascii="宋体"/>
          <w:sz w:val="24"/>
          <w:szCs w:val="24"/>
          <w:highlight w:val="none"/>
        </w:rPr>
      </w:pPr>
      <w:r>
        <w:rPr>
          <w:rFonts w:ascii="宋体" w:hAnsi="宋体"/>
          <w:sz w:val="24"/>
          <w:szCs w:val="24"/>
          <w:highlight w:val="none"/>
        </w:rPr>
        <w:t>13.3.2</w:t>
      </w:r>
      <w:r>
        <w:rPr>
          <w:rFonts w:hint="eastAsia" w:ascii="宋体" w:hAnsi="宋体"/>
          <w:sz w:val="24"/>
          <w:szCs w:val="24"/>
          <w:highlight w:val="none"/>
        </w:rPr>
        <w:t>如果工作内容的增加或减少不是由于变更造成，而是由于工作内容与招标时存在差异，则采购人不必为此发出增加或减少工作内容的指令，该情况不属于本条所指的变更。</w:t>
      </w:r>
    </w:p>
    <w:p>
      <w:pPr>
        <w:rPr>
          <w:rFonts w:ascii="宋体"/>
          <w:b/>
          <w:sz w:val="24"/>
          <w:szCs w:val="24"/>
          <w:highlight w:val="none"/>
        </w:rPr>
      </w:pPr>
      <w:bookmarkStart w:id="357" w:name="_Toc375218760"/>
      <w:r>
        <w:rPr>
          <w:rFonts w:ascii="宋体" w:hAnsi="宋体"/>
          <w:b/>
          <w:sz w:val="24"/>
          <w:szCs w:val="24"/>
          <w:highlight w:val="none"/>
        </w:rPr>
        <w:t>13.4</w:t>
      </w:r>
      <w:r>
        <w:rPr>
          <w:rFonts w:hint="eastAsia" w:ascii="宋体" w:hAnsi="宋体"/>
          <w:b/>
          <w:sz w:val="24"/>
          <w:szCs w:val="24"/>
          <w:highlight w:val="none"/>
        </w:rPr>
        <w:t>供货人提出的合理化建议</w:t>
      </w:r>
      <w:bookmarkEnd w:id="357"/>
    </w:p>
    <w:p>
      <w:pPr>
        <w:ind w:firstLine="480" w:firstLineChars="200"/>
        <w:rPr>
          <w:rFonts w:ascii="宋体"/>
          <w:sz w:val="24"/>
          <w:szCs w:val="24"/>
          <w:highlight w:val="none"/>
        </w:rPr>
      </w:pPr>
      <w:r>
        <w:rPr>
          <w:rFonts w:ascii="宋体" w:hAnsi="宋体"/>
          <w:sz w:val="24"/>
          <w:szCs w:val="24"/>
          <w:highlight w:val="none"/>
        </w:rPr>
        <w:t>13.4.1</w:t>
      </w:r>
      <w:r>
        <w:rPr>
          <w:rFonts w:hint="eastAsia" w:ascii="宋体" w:hAnsi="宋体"/>
          <w:sz w:val="24"/>
          <w:szCs w:val="24"/>
          <w:highlight w:val="none"/>
        </w:rPr>
        <w:t>除非合同文件另有约定，在合同履行过程中供货人可以书面形式向采购人提出合理化建议。采购人发出的对供货人的合理化建议的批准或认可，并不表示供货人的合理化建议构成本供货合同下所指的变更，也不表明采购人将承担任何责任。只有在下列条件全部满足的前提下，供货人的合理化建议才能构成本条所指的变更：</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）供货人的合理化建议被证明是出于有利于采购人实现其本供货合同的目的和利益，或者是由于技术标准和要求及相关设计图纸等有合同约束力的文件中错误或明显不合理或明显不可行；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）供货人的合理化建议所涉及的工作并非供货人自身的质量缺陷、材料采购不力、技术力量不足、或供货安装周期延误等原因。</w:t>
      </w:r>
    </w:p>
    <w:p>
      <w:pPr>
        <w:ind w:firstLine="480" w:firstLineChars="200"/>
        <w:rPr>
          <w:rFonts w:ascii="宋体"/>
          <w:sz w:val="24"/>
          <w:szCs w:val="24"/>
          <w:highlight w:val="none"/>
        </w:rPr>
      </w:pPr>
      <w:r>
        <w:rPr>
          <w:rFonts w:hint="eastAsia" w:ascii="宋体" w:hAnsi="宋体"/>
          <w:sz w:val="24"/>
          <w:szCs w:val="24"/>
          <w:highlight w:val="none"/>
        </w:rPr>
        <w:t>按照上述规定，由采购人发出的书面形式确认为变更的合理化建议将构成合同条款约定的变更，其计价应当按照第</w:t>
      </w:r>
      <w:r>
        <w:rPr>
          <w:rFonts w:ascii="宋体" w:hAnsi="宋体"/>
          <w:sz w:val="24"/>
          <w:szCs w:val="24"/>
          <w:highlight w:val="none"/>
        </w:rPr>
        <w:t>14</w:t>
      </w:r>
      <w:r>
        <w:rPr>
          <w:rFonts w:hint="eastAsia" w:ascii="宋体" w:hAnsi="宋体"/>
          <w:sz w:val="24"/>
          <w:szCs w:val="24"/>
          <w:highlight w:val="none"/>
        </w:rPr>
        <w:t>条的有关约定执行。</w:t>
      </w:r>
    </w:p>
    <w:p>
      <w:pPr>
        <w:ind w:firstLine="480" w:firstLineChars="200"/>
        <w:rPr>
          <w:rFonts w:ascii="宋体"/>
          <w:sz w:val="24"/>
          <w:szCs w:val="24"/>
          <w:highlight w:val="none"/>
        </w:rPr>
      </w:pPr>
      <w:r>
        <w:rPr>
          <w:rFonts w:ascii="宋体" w:hAnsi="宋体"/>
          <w:sz w:val="24"/>
          <w:szCs w:val="24"/>
          <w:highlight w:val="none"/>
        </w:rPr>
        <w:t>13.4.2</w:t>
      </w:r>
      <w:r>
        <w:rPr>
          <w:rFonts w:hint="eastAsia" w:ascii="宋体" w:hAnsi="宋体"/>
          <w:sz w:val="24"/>
          <w:szCs w:val="24"/>
          <w:highlight w:val="none"/>
        </w:rPr>
        <w:t>在供货人的合理化建议为采购人带来额外经济效益的情况下，此类经济效益应当由采购人和供货人按照合同文件约定的比例进行分享，约定的比例见合同条款专用部分。</w:t>
      </w:r>
    </w:p>
    <w:p>
      <w:pPr>
        <w:rPr>
          <w:rFonts w:ascii="宋体"/>
          <w:b/>
          <w:sz w:val="24"/>
          <w:szCs w:val="24"/>
          <w:highlight w:val="none"/>
        </w:rPr>
      </w:pPr>
      <w:bookmarkStart w:id="358" w:name="_Toc375218761"/>
      <w:r>
        <w:rPr>
          <w:rFonts w:ascii="宋体" w:hAnsi="宋体"/>
          <w:b/>
          <w:sz w:val="24"/>
          <w:szCs w:val="24"/>
          <w:highlight w:val="none"/>
        </w:rPr>
        <w:t>13.5</w:t>
      </w:r>
      <w:r>
        <w:rPr>
          <w:rFonts w:hint="eastAsia" w:ascii="宋体" w:hAnsi="宋体"/>
          <w:b/>
          <w:sz w:val="24"/>
          <w:szCs w:val="24"/>
          <w:highlight w:val="none"/>
        </w:rPr>
        <w:t>其他要求</w:t>
      </w:r>
      <w:bookmarkEnd w:id="358"/>
    </w:p>
    <w:p>
      <w:pPr>
        <w:ind w:firstLine="480" w:firstLineChars="200"/>
        <w:rPr>
          <w:rFonts w:ascii="宋体"/>
          <w:sz w:val="24"/>
          <w:szCs w:val="24"/>
          <w:highlight w:val="none"/>
        </w:rPr>
      </w:pPr>
      <w:r>
        <w:rPr>
          <w:rFonts w:hint="eastAsia" w:ascii="宋体" w:hAnsi="宋体"/>
          <w:sz w:val="24"/>
          <w:szCs w:val="24"/>
          <w:highlight w:val="none"/>
        </w:rPr>
        <w:t>见合同条款专用部分。</w:t>
      </w:r>
    </w:p>
    <w:p>
      <w:pPr>
        <w:rPr>
          <w:rFonts w:ascii="宋体"/>
          <w:b/>
          <w:sz w:val="24"/>
          <w:szCs w:val="24"/>
          <w:highlight w:val="none"/>
        </w:rPr>
      </w:pPr>
      <w:bookmarkStart w:id="359" w:name="_Toc375218762"/>
      <w:bookmarkStart w:id="360" w:name="_Toc381358659"/>
      <w:bookmarkStart w:id="361" w:name="_Toc218048814"/>
      <w:bookmarkStart w:id="362" w:name="_Toc218048994"/>
      <w:bookmarkStart w:id="363" w:name="_Toc217443950"/>
      <w:bookmarkStart w:id="364" w:name="_Toc256955380"/>
      <w:r>
        <w:rPr>
          <w:rFonts w:ascii="宋体" w:hAnsi="宋体"/>
          <w:b/>
          <w:sz w:val="24"/>
          <w:szCs w:val="24"/>
          <w:highlight w:val="none"/>
        </w:rPr>
        <w:t>14.</w:t>
      </w:r>
      <w:r>
        <w:rPr>
          <w:rFonts w:hint="eastAsia" w:ascii="宋体" w:hAnsi="宋体"/>
          <w:b/>
          <w:sz w:val="24"/>
          <w:szCs w:val="24"/>
          <w:highlight w:val="none"/>
        </w:rPr>
        <w:t>变更的计价</w:t>
      </w:r>
      <w:bookmarkEnd w:id="359"/>
      <w:bookmarkEnd w:id="360"/>
      <w:bookmarkEnd w:id="361"/>
      <w:bookmarkEnd w:id="362"/>
      <w:bookmarkEnd w:id="363"/>
      <w:bookmarkEnd w:id="364"/>
    </w:p>
    <w:p>
      <w:pPr>
        <w:rPr>
          <w:rFonts w:ascii="宋体"/>
          <w:b/>
          <w:sz w:val="24"/>
          <w:szCs w:val="24"/>
          <w:highlight w:val="none"/>
        </w:rPr>
      </w:pPr>
      <w:bookmarkStart w:id="365" w:name="_Toc375218763"/>
      <w:r>
        <w:rPr>
          <w:rFonts w:ascii="宋体" w:hAnsi="宋体"/>
          <w:b/>
          <w:sz w:val="24"/>
          <w:szCs w:val="24"/>
          <w:highlight w:val="none"/>
        </w:rPr>
        <w:t>14.1</w:t>
      </w:r>
      <w:r>
        <w:rPr>
          <w:rFonts w:hint="eastAsia" w:ascii="宋体" w:hAnsi="宋体"/>
          <w:b/>
          <w:sz w:val="24"/>
          <w:szCs w:val="24"/>
          <w:highlight w:val="none"/>
        </w:rPr>
        <w:t>变更的计价</w:t>
      </w:r>
      <w:bookmarkEnd w:id="365"/>
    </w:p>
    <w:p>
      <w:pPr>
        <w:ind w:firstLine="480" w:firstLineChars="200"/>
        <w:rPr>
          <w:rFonts w:ascii="宋体"/>
          <w:sz w:val="24"/>
          <w:szCs w:val="24"/>
          <w:highlight w:val="none"/>
        </w:rPr>
      </w:pPr>
      <w:r>
        <w:rPr>
          <w:rFonts w:hint="eastAsia" w:ascii="宋体" w:hAnsi="宋体"/>
          <w:sz w:val="24"/>
          <w:szCs w:val="24"/>
          <w:highlight w:val="none"/>
        </w:rPr>
        <w:t>除非合同文件另有约定，上述的所有变更需要按照本条要求予以确定其价格的追加或扣减项目，按照以下原则进行计价：</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）对合同中已有适用项目的，按合同已列明的单价计算调整合同价格；</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w:t>
      </w:r>
      <w:r>
        <w:rPr>
          <w:rFonts w:hint="eastAsia" w:ascii="宋体" w:hAnsi="宋体"/>
          <w:sz w:val="24"/>
          <w:szCs w:val="24"/>
          <w:highlight w:val="none"/>
          <w:lang w:eastAsia="zh-CN"/>
        </w:rPr>
        <w:t>对于</w:t>
      </w:r>
      <w:r>
        <w:rPr>
          <w:rFonts w:hint="eastAsia" w:ascii="宋体" w:hAnsi="宋体"/>
          <w:sz w:val="24"/>
          <w:szCs w:val="24"/>
          <w:highlight w:val="none"/>
        </w:rPr>
        <w:t>合同中已有类似项目的，参照已有项目在合同中列明的单价确定单价；</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）合同中没有相同或类似项目的，合同双方另行协商确定单价；</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）其他要求见合同条款专用部分。</w:t>
      </w:r>
    </w:p>
    <w:p>
      <w:pPr>
        <w:rPr>
          <w:rFonts w:ascii="宋体"/>
          <w:b/>
          <w:sz w:val="24"/>
          <w:szCs w:val="24"/>
          <w:highlight w:val="none"/>
        </w:rPr>
      </w:pPr>
      <w:bookmarkStart w:id="366" w:name="_Toc375218764"/>
      <w:r>
        <w:rPr>
          <w:rFonts w:ascii="宋体" w:hAnsi="宋体"/>
          <w:b/>
          <w:sz w:val="24"/>
          <w:szCs w:val="24"/>
          <w:highlight w:val="none"/>
        </w:rPr>
        <w:t>14.2</w:t>
      </w:r>
      <w:r>
        <w:rPr>
          <w:rFonts w:hint="eastAsia" w:ascii="宋体" w:hAnsi="宋体"/>
          <w:b/>
          <w:sz w:val="24"/>
          <w:szCs w:val="24"/>
          <w:highlight w:val="none"/>
        </w:rPr>
        <w:t>变更计价的程序</w:t>
      </w:r>
      <w:bookmarkEnd w:id="366"/>
    </w:p>
    <w:p>
      <w:pPr>
        <w:ind w:firstLine="480" w:firstLineChars="200"/>
        <w:rPr>
          <w:rFonts w:ascii="宋体"/>
          <w:sz w:val="24"/>
          <w:szCs w:val="24"/>
          <w:highlight w:val="none"/>
        </w:rPr>
      </w:pPr>
      <w:r>
        <w:rPr>
          <w:rFonts w:ascii="宋体" w:hAnsi="宋体"/>
          <w:sz w:val="24"/>
          <w:szCs w:val="24"/>
          <w:highlight w:val="none"/>
        </w:rPr>
        <w:t>14.2.1</w:t>
      </w:r>
      <w:r>
        <w:rPr>
          <w:rFonts w:hint="eastAsia" w:ascii="宋体" w:hAnsi="宋体"/>
          <w:sz w:val="24"/>
          <w:szCs w:val="24"/>
          <w:highlight w:val="none"/>
        </w:rPr>
        <w:t>在变更工作确定后，供货人认为变更工作涉及合同价款调整的，应在合同条款专用部分约定的时间内，向采购人提出调整合同价款的申请并附相关证明文件。采购人收到该申请后，应在合同条款专用部分约定的时间内确认或提出协商意见，否则视为该变更合同价款申请已被确认。</w:t>
      </w:r>
    </w:p>
    <w:p>
      <w:pPr>
        <w:ind w:firstLine="480" w:firstLineChars="200"/>
        <w:rPr>
          <w:rFonts w:ascii="宋体"/>
          <w:sz w:val="24"/>
          <w:szCs w:val="24"/>
          <w:highlight w:val="none"/>
        </w:rPr>
      </w:pPr>
      <w:r>
        <w:rPr>
          <w:rFonts w:ascii="宋体" w:hAnsi="宋体"/>
          <w:sz w:val="24"/>
          <w:szCs w:val="24"/>
          <w:highlight w:val="none"/>
        </w:rPr>
        <w:t>14.2.2</w:t>
      </w:r>
      <w:r>
        <w:rPr>
          <w:rFonts w:hint="eastAsia" w:ascii="宋体" w:hAnsi="宋体"/>
          <w:sz w:val="24"/>
          <w:szCs w:val="24"/>
          <w:highlight w:val="none"/>
        </w:rPr>
        <w:t>变更工作确定后，若供货人未在第</w:t>
      </w:r>
      <w:r>
        <w:rPr>
          <w:rFonts w:ascii="宋体" w:hAnsi="宋体"/>
          <w:sz w:val="24"/>
          <w:szCs w:val="24"/>
          <w:highlight w:val="none"/>
        </w:rPr>
        <w:t>14.2.1</w:t>
      </w:r>
      <w:r>
        <w:rPr>
          <w:rFonts w:hint="eastAsia" w:ascii="宋体" w:hAnsi="宋体"/>
          <w:sz w:val="24"/>
          <w:szCs w:val="24"/>
          <w:highlight w:val="none"/>
        </w:rPr>
        <w:t>项约定的时间内提出调整合同价款申请，则采购人可根据自己所掌握资料和信息自行确定是否调整合同价款和调整的具体金额。</w:t>
      </w:r>
    </w:p>
    <w:p>
      <w:pPr>
        <w:ind w:firstLine="480" w:firstLineChars="200"/>
        <w:rPr>
          <w:rFonts w:ascii="宋体"/>
          <w:sz w:val="24"/>
          <w:szCs w:val="24"/>
          <w:highlight w:val="none"/>
        </w:rPr>
      </w:pPr>
      <w:r>
        <w:rPr>
          <w:rFonts w:ascii="宋体" w:hAnsi="宋体"/>
          <w:sz w:val="24"/>
          <w:szCs w:val="24"/>
          <w:highlight w:val="none"/>
        </w:rPr>
        <w:t>14.2.3</w:t>
      </w:r>
      <w:r>
        <w:rPr>
          <w:rFonts w:hint="eastAsia" w:ascii="宋体" w:hAnsi="宋体"/>
          <w:sz w:val="24"/>
          <w:szCs w:val="24"/>
          <w:highlight w:val="none"/>
        </w:rPr>
        <w:t>确认的变更价款按照第</w:t>
      </w:r>
      <w:r>
        <w:rPr>
          <w:rFonts w:ascii="宋体" w:hAnsi="宋体"/>
          <w:sz w:val="24"/>
          <w:szCs w:val="24"/>
          <w:highlight w:val="none"/>
        </w:rPr>
        <w:t>15.2.3</w:t>
      </w:r>
      <w:r>
        <w:rPr>
          <w:rFonts w:hint="eastAsia" w:ascii="宋体" w:hAnsi="宋体"/>
          <w:sz w:val="24"/>
          <w:szCs w:val="24"/>
          <w:highlight w:val="none"/>
        </w:rPr>
        <w:t>项规定随货款一并支付。</w:t>
      </w:r>
    </w:p>
    <w:p>
      <w:pPr>
        <w:ind w:firstLine="480" w:firstLineChars="200"/>
        <w:rPr>
          <w:rFonts w:ascii="宋体"/>
          <w:sz w:val="24"/>
          <w:szCs w:val="24"/>
          <w:highlight w:val="none"/>
        </w:rPr>
      </w:pPr>
      <w:r>
        <w:rPr>
          <w:rFonts w:ascii="宋体" w:hAnsi="宋体"/>
          <w:sz w:val="24"/>
          <w:szCs w:val="24"/>
          <w:highlight w:val="none"/>
        </w:rPr>
        <w:t>14.2.4</w:t>
      </w:r>
      <w:r>
        <w:rPr>
          <w:rFonts w:hint="eastAsia" w:ascii="宋体" w:hAnsi="宋体"/>
          <w:sz w:val="24"/>
          <w:szCs w:val="24"/>
          <w:highlight w:val="none"/>
        </w:rPr>
        <w:t>按照指令完成变更及调整合同价款不得影响工程的连续供货。在合同价款结算时双方仍有争议，则按照第</w:t>
      </w:r>
      <w:r>
        <w:rPr>
          <w:rFonts w:ascii="宋体" w:hAnsi="宋体"/>
          <w:sz w:val="24"/>
          <w:szCs w:val="24"/>
          <w:highlight w:val="none"/>
        </w:rPr>
        <w:t>22</w:t>
      </w:r>
      <w:r>
        <w:rPr>
          <w:rFonts w:hint="eastAsia" w:ascii="宋体" w:hAnsi="宋体"/>
          <w:sz w:val="24"/>
          <w:szCs w:val="24"/>
          <w:highlight w:val="none"/>
        </w:rPr>
        <w:t>条的约定解决争议。</w:t>
      </w:r>
    </w:p>
    <w:p>
      <w:pPr>
        <w:ind w:firstLine="480" w:firstLineChars="200"/>
        <w:rPr>
          <w:rFonts w:ascii="宋体"/>
          <w:sz w:val="24"/>
          <w:szCs w:val="24"/>
          <w:highlight w:val="none"/>
        </w:rPr>
      </w:pPr>
      <w:r>
        <w:rPr>
          <w:rFonts w:ascii="宋体" w:hAnsi="宋体"/>
          <w:sz w:val="24"/>
          <w:szCs w:val="24"/>
          <w:highlight w:val="none"/>
        </w:rPr>
        <w:t>14.2.5</w:t>
      </w:r>
      <w:r>
        <w:rPr>
          <w:rFonts w:hint="eastAsia" w:ascii="宋体" w:hAnsi="宋体"/>
          <w:sz w:val="24"/>
          <w:szCs w:val="24"/>
          <w:highlight w:val="none"/>
        </w:rPr>
        <w:t>除非合同文件另有约定，供货人不得以采购人和供货人之间未能就变更工作的计价达成一致而拒绝实施变更工作。</w:t>
      </w:r>
    </w:p>
    <w:p>
      <w:pPr>
        <w:rPr>
          <w:rFonts w:ascii="宋体"/>
          <w:b/>
          <w:sz w:val="24"/>
          <w:szCs w:val="24"/>
          <w:highlight w:val="none"/>
        </w:rPr>
      </w:pPr>
      <w:bookmarkStart w:id="367" w:name="_Toc375218765"/>
      <w:r>
        <w:rPr>
          <w:rFonts w:ascii="宋体" w:hAnsi="宋体"/>
          <w:b/>
          <w:sz w:val="24"/>
          <w:szCs w:val="24"/>
          <w:highlight w:val="none"/>
        </w:rPr>
        <w:t>14.3</w:t>
      </w:r>
      <w:r>
        <w:rPr>
          <w:rFonts w:hint="eastAsia" w:ascii="宋体" w:hAnsi="宋体"/>
          <w:b/>
          <w:sz w:val="24"/>
          <w:szCs w:val="24"/>
          <w:highlight w:val="none"/>
        </w:rPr>
        <w:t>其他要求</w:t>
      </w:r>
      <w:bookmarkEnd w:id="367"/>
    </w:p>
    <w:p>
      <w:pPr>
        <w:ind w:firstLine="480" w:firstLineChars="200"/>
        <w:rPr>
          <w:rFonts w:ascii="宋体"/>
          <w:sz w:val="24"/>
          <w:szCs w:val="24"/>
          <w:highlight w:val="none"/>
        </w:rPr>
      </w:pPr>
      <w:r>
        <w:rPr>
          <w:rFonts w:hint="eastAsia" w:ascii="宋体" w:hAnsi="宋体"/>
          <w:sz w:val="24"/>
          <w:szCs w:val="24"/>
          <w:highlight w:val="none"/>
        </w:rPr>
        <w:t>见合同条款专用部分。</w:t>
      </w:r>
    </w:p>
    <w:p>
      <w:pPr>
        <w:rPr>
          <w:rFonts w:ascii="宋体"/>
          <w:b/>
          <w:sz w:val="24"/>
          <w:szCs w:val="24"/>
          <w:highlight w:val="none"/>
        </w:rPr>
      </w:pPr>
      <w:bookmarkStart w:id="368" w:name="_Toc256955381"/>
      <w:bookmarkStart w:id="369" w:name="_Toc218048815"/>
      <w:bookmarkStart w:id="370" w:name="_Toc375218766"/>
      <w:bookmarkStart w:id="371" w:name="_Toc381358660"/>
      <w:bookmarkStart w:id="372" w:name="_Toc217443951"/>
      <w:bookmarkStart w:id="373" w:name="_Toc218048995"/>
      <w:r>
        <w:rPr>
          <w:rFonts w:ascii="宋体" w:hAnsi="宋体"/>
          <w:b/>
          <w:sz w:val="24"/>
          <w:szCs w:val="24"/>
          <w:highlight w:val="none"/>
        </w:rPr>
        <w:t>15.</w:t>
      </w:r>
      <w:r>
        <w:rPr>
          <w:rFonts w:hint="eastAsia" w:ascii="宋体" w:hAnsi="宋体"/>
          <w:b/>
          <w:sz w:val="24"/>
          <w:szCs w:val="24"/>
          <w:highlight w:val="none"/>
        </w:rPr>
        <w:t>支付</w:t>
      </w:r>
      <w:bookmarkEnd w:id="368"/>
      <w:bookmarkEnd w:id="369"/>
      <w:bookmarkEnd w:id="370"/>
      <w:bookmarkEnd w:id="371"/>
      <w:bookmarkEnd w:id="372"/>
      <w:bookmarkEnd w:id="373"/>
    </w:p>
    <w:p>
      <w:pPr>
        <w:rPr>
          <w:rFonts w:ascii="宋体"/>
          <w:b/>
          <w:sz w:val="24"/>
          <w:szCs w:val="24"/>
          <w:highlight w:val="none"/>
        </w:rPr>
      </w:pPr>
      <w:bookmarkStart w:id="374" w:name="_Toc375218767"/>
      <w:r>
        <w:rPr>
          <w:rFonts w:ascii="宋体" w:hAnsi="宋体"/>
          <w:b/>
          <w:sz w:val="24"/>
          <w:szCs w:val="24"/>
          <w:highlight w:val="none"/>
        </w:rPr>
        <w:t>15.1</w:t>
      </w:r>
      <w:r>
        <w:rPr>
          <w:rFonts w:hint="eastAsia" w:ascii="宋体" w:hAnsi="宋体"/>
          <w:b/>
          <w:sz w:val="24"/>
          <w:szCs w:val="24"/>
          <w:highlight w:val="none"/>
        </w:rPr>
        <w:t>预付款</w:t>
      </w:r>
      <w:bookmarkEnd w:id="374"/>
    </w:p>
    <w:p>
      <w:pPr>
        <w:ind w:firstLine="480" w:firstLineChars="200"/>
        <w:rPr>
          <w:rFonts w:ascii="宋体"/>
          <w:sz w:val="24"/>
          <w:szCs w:val="24"/>
          <w:highlight w:val="none"/>
        </w:rPr>
      </w:pPr>
      <w:r>
        <w:rPr>
          <w:rFonts w:ascii="宋体" w:hAnsi="宋体"/>
          <w:sz w:val="24"/>
          <w:szCs w:val="24"/>
          <w:highlight w:val="none"/>
        </w:rPr>
        <w:t>15.1.1</w:t>
      </w:r>
      <w:r>
        <w:rPr>
          <w:rFonts w:hint="eastAsia" w:ascii="宋体" w:hAnsi="宋体"/>
          <w:sz w:val="24"/>
          <w:szCs w:val="24"/>
          <w:highlight w:val="none"/>
        </w:rPr>
        <w:t>除非合同文件另有约定，采购人应当在本供货合同签订后在合同文件约定的时间内，由采购人向供货人以无息的方式预付合同文件约定的预付款，预付额度和支付时间见合同条款专用部分。</w:t>
      </w:r>
    </w:p>
    <w:p>
      <w:pPr>
        <w:ind w:firstLine="480" w:firstLineChars="200"/>
        <w:rPr>
          <w:rFonts w:ascii="宋体"/>
          <w:sz w:val="24"/>
          <w:szCs w:val="24"/>
          <w:highlight w:val="none"/>
        </w:rPr>
      </w:pPr>
      <w:r>
        <w:rPr>
          <w:rFonts w:ascii="宋体" w:hAnsi="宋体"/>
          <w:sz w:val="24"/>
          <w:szCs w:val="24"/>
          <w:highlight w:val="none"/>
        </w:rPr>
        <w:t>15.1.2</w:t>
      </w:r>
      <w:r>
        <w:rPr>
          <w:rFonts w:hint="eastAsia" w:ascii="宋体" w:hAnsi="宋体"/>
          <w:sz w:val="24"/>
          <w:szCs w:val="24"/>
          <w:highlight w:val="none"/>
        </w:rPr>
        <w:t>预付款的抵扣起始时间和方式见合同条款专用部分。</w:t>
      </w:r>
    </w:p>
    <w:p>
      <w:pPr>
        <w:rPr>
          <w:rFonts w:ascii="宋体"/>
          <w:b/>
          <w:sz w:val="24"/>
          <w:szCs w:val="24"/>
          <w:highlight w:val="none"/>
        </w:rPr>
      </w:pPr>
      <w:bookmarkStart w:id="375" w:name="_Toc375218768"/>
      <w:r>
        <w:rPr>
          <w:rFonts w:ascii="宋体" w:hAnsi="宋体"/>
          <w:b/>
          <w:sz w:val="24"/>
          <w:szCs w:val="24"/>
          <w:highlight w:val="none"/>
        </w:rPr>
        <w:t>15.2</w:t>
      </w:r>
      <w:r>
        <w:rPr>
          <w:rFonts w:hint="eastAsia" w:ascii="宋体" w:hAnsi="宋体"/>
          <w:b/>
          <w:sz w:val="24"/>
          <w:szCs w:val="24"/>
          <w:highlight w:val="none"/>
        </w:rPr>
        <w:t>货款</w:t>
      </w:r>
      <w:bookmarkEnd w:id="375"/>
    </w:p>
    <w:p>
      <w:pPr>
        <w:ind w:firstLine="480" w:firstLineChars="200"/>
        <w:rPr>
          <w:rFonts w:ascii="宋体"/>
          <w:sz w:val="24"/>
          <w:szCs w:val="24"/>
          <w:highlight w:val="none"/>
        </w:rPr>
      </w:pPr>
      <w:r>
        <w:rPr>
          <w:rFonts w:ascii="宋体" w:hAnsi="宋体"/>
          <w:sz w:val="24"/>
          <w:szCs w:val="24"/>
          <w:highlight w:val="none"/>
        </w:rPr>
        <w:t>15.2.1</w:t>
      </w:r>
      <w:r>
        <w:rPr>
          <w:rFonts w:hint="eastAsia" w:ascii="宋体" w:hAnsi="宋体"/>
          <w:sz w:val="24"/>
          <w:szCs w:val="24"/>
          <w:highlight w:val="none"/>
        </w:rPr>
        <w:t>货款的付款周期、条件和金额</w:t>
      </w:r>
    </w:p>
    <w:p>
      <w:pPr>
        <w:ind w:firstLine="480" w:firstLineChars="200"/>
        <w:rPr>
          <w:rFonts w:ascii="宋体"/>
          <w:sz w:val="24"/>
          <w:szCs w:val="24"/>
          <w:highlight w:val="none"/>
        </w:rPr>
      </w:pPr>
      <w:r>
        <w:rPr>
          <w:rFonts w:hint="eastAsia" w:ascii="宋体" w:hAnsi="宋体"/>
          <w:sz w:val="24"/>
          <w:szCs w:val="24"/>
          <w:highlight w:val="none"/>
        </w:rPr>
        <w:t>货款的付款周期、条件和金额见合同条款专用部分。</w:t>
      </w:r>
    </w:p>
    <w:p>
      <w:pPr>
        <w:ind w:firstLine="480" w:firstLineChars="200"/>
        <w:rPr>
          <w:rFonts w:ascii="宋体"/>
          <w:sz w:val="24"/>
          <w:szCs w:val="24"/>
          <w:highlight w:val="none"/>
        </w:rPr>
      </w:pPr>
      <w:r>
        <w:rPr>
          <w:rFonts w:ascii="宋体" w:hAnsi="宋体"/>
          <w:sz w:val="24"/>
          <w:szCs w:val="24"/>
          <w:highlight w:val="none"/>
        </w:rPr>
        <w:t>15.2.2</w:t>
      </w:r>
      <w:r>
        <w:rPr>
          <w:rFonts w:hint="eastAsia" w:ascii="宋体" w:hAnsi="宋体"/>
          <w:sz w:val="24"/>
          <w:szCs w:val="24"/>
          <w:highlight w:val="none"/>
        </w:rPr>
        <w:t>货款申请</w:t>
      </w:r>
    </w:p>
    <w:p>
      <w:pPr>
        <w:ind w:firstLine="480" w:firstLineChars="200"/>
        <w:rPr>
          <w:rFonts w:ascii="宋体"/>
          <w:sz w:val="24"/>
          <w:szCs w:val="24"/>
          <w:highlight w:val="none"/>
        </w:rPr>
      </w:pPr>
      <w:r>
        <w:rPr>
          <w:rFonts w:hint="eastAsia" w:ascii="宋体" w:hAnsi="宋体"/>
          <w:sz w:val="24"/>
          <w:szCs w:val="24"/>
          <w:highlight w:val="none"/>
        </w:rPr>
        <w:t>供货人应根据</w:t>
      </w:r>
      <w:r>
        <w:rPr>
          <w:rFonts w:ascii="宋体" w:hAnsi="宋体"/>
          <w:sz w:val="24"/>
          <w:szCs w:val="24"/>
          <w:highlight w:val="none"/>
        </w:rPr>
        <w:t>15.2.1</w:t>
      </w:r>
      <w:r>
        <w:rPr>
          <w:rFonts w:hint="eastAsia" w:ascii="宋体" w:hAnsi="宋体"/>
          <w:sz w:val="24"/>
          <w:szCs w:val="24"/>
          <w:highlight w:val="none"/>
        </w:rPr>
        <w:t>项规定的付款周期和条件，按照采购人同意的格式，向采购人提交货款申请，说明供货人认为其有权得到的款额，同时提交必要的证明文件。</w:t>
      </w:r>
    </w:p>
    <w:p>
      <w:pPr>
        <w:ind w:firstLine="480" w:firstLineChars="200"/>
        <w:rPr>
          <w:rFonts w:ascii="宋体"/>
          <w:sz w:val="24"/>
          <w:szCs w:val="24"/>
          <w:highlight w:val="none"/>
        </w:rPr>
      </w:pPr>
      <w:r>
        <w:rPr>
          <w:rFonts w:ascii="宋体" w:hAnsi="宋体"/>
          <w:sz w:val="24"/>
          <w:szCs w:val="24"/>
          <w:highlight w:val="none"/>
        </w:rPr>
        <w:t>15.2.3</w:t>
      </w:r>
      <w:r>
        <w:rPr>
          <w:rFonts w:hint="eastAsia" w:ascii="宋体" w:hAnsi="宋体"/>
          <w:sz w:val="24"/>
          <w:szCs w:val="24"/>
          <w:highlight w:val="none"/>
        </w:rPr>
        <w:t>货款支付</w:t>
      </w:r>
    </w:p>
    <w:p>
      <w:pPr>
        <w:ind w:firstLine="480" w:firstLineChars="200"/>
        <w:rPr>
          <w:rFonts w:ascii="宋体"/>
          <w:sz w:val="24"/>
          <w:szCs w:val="24"/>
          <w:highlight w:val="none"/>
        </w:rPr>
      </w:pPr>
      <w:r>
        <w:rPr>
          <w:rFonts w:hint="eastAsia" w:ascii="宋体" w:hAnsi="宋体"/>
          <w:sz w:val="24"/>
          <w:szCs w:val="24"/>
          <w:highlight w:val="none"/>
        </w:rPr>
        <w:t>采购人在收到供货人按照</w:t>
      </w:r>
      <w:r>
        <w:rPr>
          <w:rFonts w:ascii="宋体" w:hAnsi="宋体"/>
          <w:sz w:val="24"/>
          <w:szCs w:val="24"/>
          <w:highlight w:val="none"/>
        </w:rPr>
        <w:t>15.2.2</w:t>
      </w:r>
      <w:r>
        <w:rPr>
          <w:rFonts w:hint="eastAsia" w:ascii="宋体" w:hAnsi="宋体"/>
          <w:sz w:val="24"/>
          <w:szCs w:val="24"/>
          <w:highlight w:val="none"/>
        </w:rPr>
        <w:t>项提交的货款申请后，采购人应在合同条款专用部分约定的期限内并采用合同条款专用部分约定的方式，按照其审核确认的应付货款和应当抵扣的货款（如有）向供货人进行支付。</w:t>
      </w:r>
    </w:p>
    <w:p>
      <w:pPr>
        <w:rPr>
          <w:rFonts w:ascii="宋体"/>
          <w:b/>
          <w:sz w:val="24"/>
          <w:szCs w:val="24"/>
          <w:highlight w:val="none"/>
        </w:rPr>
      </w:pPr>
      <w:bookmarkStart w:id="376" w:name="_Toc375218769"/>
      <w:r>
        <w:rPr>
          <w:rFonts w:ascii="宋体" w:hAnsi="宋体"/>
          <w:b/>
          <w:sz w:val="24"/>
          <w:szCs w:val="24"/>
          <w:highlight w:val="none"/>
        </w:rPr>
        <w:t>15.3</w:t>
      </w:r>
      <w:r>
        <w:rPr>
          <w:rFonts w:hint="eastAsia" w:ascii="宋体" w:hAnsi="宋体"/>
          <w:b/>
          <w:sz w:val="24"/>
          <w:szCs w:val="24"/>
          <w:highlight w:val="none"/>
        </w:rPr>
        <w:t>质量保证金</w:t>
      </w:r>
      <w:bookmarkEnd w:id="376"/>
    </w:p>
    <w:p>
      <w:pPr>
        <w:ind w:firstLine="480" w:firstLineChars="200"/>
        <w:rPr>
          <w:rFonts w:ascii="宋体"/>
          <w:sz w:val="24"/>
          <w:szCs w:val="24"/>
          <w:highlight w:val="none"/>
        </w:rPr>
      </w:pPr>
      <w:r>
        <w:rPr>
          <w:rFonts w:ascii="宋体" w:hAnsi="宋体"/>
          <w:sz w:val="24"/>
          <w:szCs w:val="24"/>
          <w:highlight w:val="none"/>
        </w:rPr>
        <w:t>15.3.1</w:t>
      </w:r>
      <w:r>
        <w:rPr>
          <w:rFonts w:hint="eastAsia" w:ascii="宋体" w:hAnsi="宋体"/>
          <w:sz w:val="24"/>
          <w:szCs w:val="24"/>
          <w:highlight w:val="none"/>
        </w:rPr>
        <w:t>在按照本供货合同约定做合同价款结算支付时，采购人将从结算尾款中扣留出一笔金额作为整体工程的“质量保证金”。</w:t>
      </w:r>
    </w:p>
    <w:p>
      <w:pPr>
        <w:ind w:firstLine="480" w:firstLineChars="200"/>
        <w:rPr>
          <w:rFonts w:ascii="宋体"/>
          <w:sz w:val="24"/>
          <w:szCs w:val="24"/>
          <w:highlight w:val="none"/>
        </w:rPr>
      </w:pPr>
      <w:r>
        <w:rPr>
          <w:rFonts w:ascii="宋体" w:hAnsi="宋体"/>
          <w:sz w:val="24"/>
          <w:szCs w:val="24"/>
          <w:highlight w:val="none"/>
        </w:rPr>
        <w:t>15.3.2</w:t>
      </w:r>
      <w:r>
        <w:rPr>
          <w:rFonts w:hint="eastAsia" w:ascii="宋体" w:hAnsi="宋体"/>
          <w:sz w:val="24"/>
          <w:szCs w:val="24"/>
          <w:highlight w:val="none"/>
        </w:rPr>
        <w:t>质量保证金的额度、支付时间和方式见合同条款专用部分。</w:t>
      </w:r>
    </w:p>
    <w:p>
      <w:pPr>
        <w:rPr>
          <w:rFonts w:ascii="宋体"/>
          <w:b/>
          <w:sz w:val="24"/>
          <w:szCs w:val="24"/>
          <w:highlight w:val="none"/>
        </w:rPr>
      </w:pPr>
      <w:bookmarkStart w:id="377" w:name="_Toc375218770"/>
      <w:r>
        <w:rPr>
          <w:rFonts w:ascii="宋体" w:hAnsi="宋体"/>
          <w:b/>
          <w:sz w:val="24"/>
          <w:szCs w:val="24"/>
          <w:highlight w:val="none"/>
        </w:rPr>
        <w:t>15.4</w:t>
      </w:r>
      <w:r>
        <w:rPr>
          <w:rFonts w:hint="eastAsia" w:ascii="宋体" w:hAnsi="宋体"/>
          <w:b/>
          <w:sz w:val="24"/>
          <w:szCs w:val="24"/>
          <w:highlight w:val="none"/>
        </w:rPr>
        <w:t>延期支付</w:t>
      </w:r>
      <w:bookmarkEnd w:id="377"/>
    </w:p>
    <w:p>
      <w:pPr>
        <w:ind w:firstLine="480" w:firstLineChars="200"/>
        <w:rPr>
          <w:rFonts w:ascii="宋体"/>
          <w:sz w:val="24"/>
          <w:szCs w:val="24"/>
          <w:highlight w:val="none"/>
        </w:rPr>
      </w:pPr>
      <w:r>
        <w:rPr>
          <w:rFonts w:ascii="宋体" w:hAnsi="宋体"/>
          <w:sz w:val="24"/>
          <w:szCs w:val="24"/>
          <w:highlight w:val="none"/>
        </w:rPr>
        <w:t>15.4.1</w:t>
      </w:r>
      <w:r>
        <w:rPr>
          <w:rFonts w:hint="eastAsia" w:ascii="宋体" w:hAnsi="宋体"/>
          <w:sz w:val="24"/>
          <w:szCs w:val="24"/>
          <w:highlight w:val="none"/>
        </w:rPr>
        <w:t>采购人未按照第</w:t>
      </w:r>
      <w:r>
        <w:rPr>
          <w:rFonts w:ascii="宋体" w:hAnsi="宋体"/>
          <w:sz w:val="24"/>
          <w:szCs w:val="24"/>
          <w:highlight w:val="none"/>
        </w:rPr>
        <w:t>15.1</w:t>
      </w:r>
      <w:r>
        <w:rPr>
          <w:rFonts w:hint="eastAsia" w:ascii="宋体" w:hAnsi="宋体"/>
          <w:sz w:val="24"/>
          <w:szCs w:val="24"/>
          <w:highlight w:val="none"/>
        </w:rPr>
        <w:t>款的约定支付预付款，供货人应当及时向采购人发出书面催款通知，采购人收到通知后仍不能按照要求预付，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sz w:val="24"/>
          <w:szCs w:val="24"/>
          <w:highlight w:val="none"/>
        </w:rPr>
        <w:t>17.1.1</w:t>
      </w:r>
      <w:r>
        <w:rPr>
          <w:rFonts w:hint="eastAsia" w:ascii="宋体" w:hAnsi="宋体"/>
          <w:sz w:val="24"/>
          <w:szCs w:val="24"/>
          <w:highlight w:val="none"/>
        </w:rPr>
        <w:t>项约定执行。</w:t>
      </w:r>
    </w:p>
    <w:p>
      <w:pPr>
        <w:ind w:firstLine="480" w:firstLineChars="200"/>
        <w:rPr>
          <w:rFonts w:ascii="宋体"/>
          <w:sz w:val="24"/>
          <w:szCs w:val="24"/>
          <w:highlight w:val="none"/>
        </w:rPr>
      </w:pPr>
      <w:r>
        <w:rPr>
          <w:rFonts w:ascii="宋体" w:hAnsi="宋体"/>
          <w:sz w:val="24"/>
          <w:szCs w:val="24"/>
          <w:highlight w:val="none"/>
        </w:rPr>
        <w:t>15.4.2</w:t>
      </w:r>
      <w:r>
        <w:rPr>
          <w:rFonts w:hint="eastAsia" w:ascii="宋体" w:hAnsi="宋体"/>
          <w:sz w:val="24"/>
          <w:szCs w:val="24"/>
          <w:highlight w:val="none"/>
        </w:rPr>
        <w:t>采购人未按照第</w:t>
      </w:r>
      <w:r>
        <w:rPr>
          <w:rFonts w:ascii="宋体" w:hAnsi="宋体"/>
          <w:sz w:val="24"/>
          <w:szCs w:val="24"/>
          <w:highlight w:val="none"/>
        </w:rPr>
        <w:t>15.2</w:t>
      </w:r>
      <w:r>
        <w:rPr>
          <w:rFonts w:hint="eastAsia" w:ascii="宋体" w:hAnsi="宋体"/>
          <w:sz w:val="24"/>
          <w:szCs w:val="24"/>
          <w:highlight w:val="none"/>
        </w:rPr>
        <w:t>款的约定支付货款，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如果未达成延期付款协议，导致供货无法进行，供货人可按照第</w:t>
      </w:r>
      <w:r>
        <w:rPr>
          <w:rFonts w:ascii="宋体" w:hAnsi="宋体"/>
          <w:sz w:val="24"/>
          <w:szCs w:val="24"/>
          <w:highlight w:val="none"/>
        </w:rPr>
        <w:t>17.1.1</w:t>
      </w:r>
      <w:r>
        <w:rPr>
          <w:rFonts w:hint="eastAsia" w:ascii="宋体" w:hAnsi="宋体"/>
          <w:sz w:val="24"/>
          <w:szCs w:val="24"/>
          <w:highlight w:val="none"/>
        </w:rPr>
        <w:t>项约定执行。</w:t>
      </w:r>
    </w:p>
    <w:p>
      <w:pPr>
        <w:ind w:firstLine="480" w:firstLineChars="200"/>
        <w:rPr>
          <w:rFonts w:ascii="宋体"/>
          <w:sz w:val="24"/>
          <w:szCs w:val="24"/>
          <w:highlight w:val="none"/>
        </w:rPr>
      </w:pPr>
      <w:r>
        <w:rPr>
          <w:rFonts w:ascii="宋体" w:hAnsi="宋体"/>
          <w:sz w:val="24"/>
          <w:szCs w:val="24"/>
          <w:highlight w:val="none"/>
        </w:rPr>
        <w:t>15.4.3</w:t>
      </w:r>
      <w:r>
        <w:rPr>
          <w:rFonts w:hint="eastAsia" w:ascii="宋体" w:hAnsi="宋体"/>
          <w:sz w:val="24"/>
          <w:szCs w:val="24"/>
          <w:highlight w:val="none"/>
        </w:rPr>
        <w:t>采购人未按照第</w:t>
      </w:r>
      <w:r>
        <w:rPr>
          <w:rFonts w:ascii="宋体" w:hAnsi="宋体"/>
          <w:sz w:val="24"/>
          <w:szCs w:val="24"/>
          <w:highlight w:val="none"/>
        </w:rPr>
        <w:t>15.3</w:t>
      </w:r>
      <w:r>
        <w:rPr>
          <w:rFonts w:hint="eastAsia" w:ascii="宋体" w:hAnsi="宋体"/>
          <w:sz w:val="24"/>
          <w:szCs w:val="24"/>
          <w:highlight w:val="none"/>
        </w:rPr>
        <w:t>款的约定支付质量保证金，供货人应当及时向采购人发出书面催款通知，采购人收到供货人书面形式通知后仍不能按照要求付款，经供货人同意后可延期支付，但应当与供货人协商签订延期付款协议并办理具有强制执行效力的公证文书。协议应当明确延期支付的时间和从应付之日起向供货人支付应当付款的利息（利率按照同期银行贷款利率计）。</w:t>
      </w:r>
    </w:p>
    <w:p>
      <w:pPr>
        <w:rPr>
          <w:rFonts w:ascii="宋体"/>
          <w:b/>
          <w:sz w:val="24"/>
          <w:szCs w:val="24"/>
          <w:highlight w:val="none"/>
        </w:rPr>
      </w:pPr>
      <w:bookmarkStart w:id="378" w:name="_Toc256955382"/>
      <w:bookmarkStart w:id="379" w:name="_Toc375218772"/>
      <w:bookmarkStart w:id="380" w:name="_Toc381358661"/>
      <w:r>
        <w:rPr>
          <w:rFonts w:ascii="宋体" w:hAnsi="宋体"/>
          <w:b/>
          <w:sz w:val="24"/>
          <w:szCs w:val="24"/>
          <w:highlight w:val="none"/>
        </w:rPr>
        <w:t>16</w:t>
      </w:r>
      <w:r>
        <w:rPr>
          <w:rFonts w:hint="eastAsia" w:ascii="宋体" w:hAnsi="宋体"/>
          <w:b/>
          <w:sz w:val="24"/>
          <w:szCs w:val="24"/>
          <w:highlight w:val="none"/>
        </w:rPr>
        <w:t>．质量保证</w:t>
      </w:r>
      <w:bookmarkEnd w:id="378"/>
      <w:bookmarkEnd w:id="379"/>
      <w:bookmarkEnd w:id="380"/>
    </w:p>
    <w:p>
      <w:pPr>
        <w:rPr>
          <w:rFonts w:ascii="宋体" w:hAnsi="宋体"/>
          <w:b/>
          <w:sz w:val="24"/>
          <w:szCs w:val="24"/>
          <w:highlight w:val="none"/>
        </w:rPr>
      </w:pPr>
      <w:bookmarkStart w:id="381" w:name="_Toc375218773"/>
      <w:r>
        <w:rPr>
          <w:rFonts w:ascii="宋体" w:hAnsi="宋体"/>
          <w:b/>
          <w:sz w:val="24"/>
          <w:szCs w:val="24"/>
          <w:highlight w:val="none"/>
        </w:rPr>
        <w:t>16.1</w:t>
      </w:r>
      <w:r>
        <w:rPr>
          <w:rFonts w:hint="eastAsia" w:ascii="宋体" w:hAnsi="宋体"/>
          <w:b/>
          <w:sz w:val="24"/>
          <w:szCs w:val="24"/>
          <w:highlight w:val="none"/>
        </w:rPr>
        <w:t>正常质量保证期</w:t>
      </w:r>
      <w:bookmarkEnd w:id="381"/>
    </w:p>
    <w:p>
      <w:pPr>
        <w:ind w:firstLine="480" w:firstLineChars="200"/>
        <w:rPr>
          <w:rFonts w:ascii="宋体"/>
          <w:sz w:val="24"/>
          <w:szCs w:val="24"/>
          <w:highlight w:val="none"/>
        </w:rPr>
      </w:pPr>
      <w:r>
        <w:rPr>
          <w:rFonts w:ascii="宋体" w:hAnsi="宋体"/>
          <w:sz w:val="24"/>
          <w:szCs w:val="24"/>
          <w:highlight w:val="none"/>
        </w:rPr>
        <w:t>16.1.1</w:t>
      </w:r>
      <w:r>
        <w:rPr>
          <w:rFonts w:hint="eastAsia" w:ascii="宋体" w:hAnsi="宋体"/>
          <w:sz w:val="24"/>
          <w:szCs w:val="24"/>
          <w:highlight w:val="none"/>
        </w:rPr>
        <w:t>正常质量保证期的期限见合同条款专用部分。</w:t>
      </w:r>
    </w:p>
    <w:p>
      <w:pPr>
        <w:ind w:firstLine="480" w:firstLineChars="200"/>
        <w:rPr>
          <w:rFonts w:ascii="宋体"/>
          <w:sz w:val="24"/>
          <w:szCs w:val="24"/>
          <w:highlight w:val="none"/>
        </w:rPr>
      </w:pPr>
      <w:r>
        <w:rPr>
          <w:rFonts w:ascii="宋体" w:hAnsi="宋体"/>
          <w:sz w:val="24"/>
          <w:szCs w:val="24"/>
          <w:highlight w:val="none"/>
        </w:rPr>
        <w:t>16.1.2</w:t>
      </w:r>
      <w:r>
        <w:rPr>
          <w:rFonts w:hint="eastAsia" w:ascii="宋体" w:hAnsi="宋体"/>
          <w:sz w:val="24"/>
          <w:szCs w:val="24"/>
          <w:highlight w:val="none"/>
        </w:rPr>
        <w:t>在正常质量保证期内，供货人应对在正常质量保证期内出现或产生的缺陷，根据本供货合同第</w:t>
      </w:r>
      <w:r>
        <w:rPr>
          <w:rFonts w:ascii="宋体" w:hAnsi="宋体"/>
          <w:sz w:val="24"/>
          <w:szCs w:val="24"/>
          <w:highlight w:val="none"/>
        </w:rPr>
        <w:t>17.2.1</w:t>
      </w:r>
      <w:r>
        <w:rPr>
          <w:rFonts w:hint="eastAsia" w:ascii="宋体" w:hAnsi="宋体"/>
          <w:sz w:val="24"/>
          <w:szCs w:val="24"/>
          <w:highlight w:val="none"/>
        </w:rPr>
        <w:t>项的规定向采购人承担责任，并满足采购人的要求，除非该缺陷是由于采购人不遵守供货人的说明而操作及保养货物造成的。</w:t>
      </w:r>
    </w:p>
    <w:p>
      <w:pPr>
        <w:ind w:firstLine="480" w:firstLineChars="200"/>
        <w:rPr>
          <w:rFonts w:ascii="宋体"/>
          <w:sz w:val="24"/>
          <w:szCs w:val="24"/>
          <w:highlight w:val="none"/>
        </w:rPr>
      </w:pPr>
      <w:r>
        <w:rPr>
          <w:rFonts w:ascii="宋体" w:hAnsi="宋体"/>
          <w:sz w:val="24"/>
          <w:szCs w:val="24"/>
          <w:highlight w:val="none"/>
        </w:rPr>
        <w:t>16.1.3</w:t>
      </w:r>
      <w:r>
        <w:rPr>
          <w:rFonts w:hint="eastAsia" w:ascii="宋体" w:hAnsi="宋体"/>
          <w:sz w:val="24"/>
          <w:szCs w:val="24"/>
          <w:highlight w:val="none"/>
        </w:rPr>
        <w:t>若部分货物在保证期内需要更换、重新设计、修改或更新，这部分货物的保证期自双方确认的修复完成日起重新计算。</w:t>
      </w:r>
    </w:p>
    <w:p>
      <w:pPr>
        <w:rPr>
          <w:rFonts w:ascii="宋体"/>
          <w:b/>
          <w:sz w:val="24"/>
          <w:szCs w:val="24"/>
          <w:highlight w:val="none"/>
        </w:rPr>
      </w:pPr>
      <w:bookmarkStart w:id="382" w:name="_Toc375218774"/>
      <w:r>
        <w:rPr>
          <w:rFonts w:ascii="宋体" w:hAnsi="宋体"/>
          <w:b/>
          <w:sz w:val="24"/>
          <w:szCs w:val="24"/>
          <w:highlight w:val="none"/>
        </w:rPr>
        <w:t>16.2</w:t>
      </w:r>
      <w:r>
        <w:rPr>
          <w:rFonts w:hint="eastAsia" w:ascii="宋体" w:hAnsi="宋体"/>
          <w:b/>
          <w:sz w:val="24"/>
          <w:szCs w:val="24"/>
          <w:highlight w:val="none"/>
        </w:rPr>
        <w:t>质量保证延长期</w:t>
      </w:r>
      <w:bookmarkEnd w:id="382"/>
    </w:p>
    <w:p>
      <w:pPr>
        <w:ind w:firstLine="480" w:firstLineChars="200"/>
        <w:rPr>
          <w:rFonts w:ascii="宋体"/>
          <w:sz w:val="24"/>
          <w:szCs w:val="24"/>
          <w:highlight w:val="none"/>
        </w:rPr>
      </w:pPr>
      <w:r>
        <w:rPr>
          <w:rFonts w:hint="eastAsia" w:ascii="宋体" w:hAnsi="宋体"/>
          <w:sz w:val="24"/>
          <w:szCs w:val="24"/>
          <w:highlight w:val="none"/>
        </w:rPr>
        <w:t>除依照本供货合同第</w:t>
      </w:r>
      <w:r>
        <w:rPr>
          <w:rFonts w:ascii="宋体" w:hAnsi="宋体"/>
          <w:sz w:val="24"/>
          <w:szCs w:val="24"/>
          <w:highlight w:val="none"/>
        </w:rPr>
        <w:t>16.1</w:t>
      </w:r>
      <w:r>
        <w:rPr>
          <w:rFonts w:hint="eastAsia" w:ascii="宋体" w:hAnsi="宋体"/>
          <w:sz w:val="24"/>
          <w:szCs w:val="24"/>
          <w:highlight w:val="none"/>
        </w:rPr>
        <w:t>款规定的正常保证期责任外，供货人应对主要部件在其相应的质量保证延长期内提供延长质量保证，并对之承担责任。具体要求见合同条款专用部分。</w:t>
      </w:r>
    </w:p>
    <w:p>
      <w:pPr>
        <w:rPr>
          <w:rFonts w:ascii="宋体"/>
          <w:sz w:val="24"/>
          <w:szCs w:val="24"/>
          <w:highlight w:val="none"/>
        </w:rPr>
      </w:pPr>
      <w:r>
        <w:rPr>
          <w:rFonts w:ascii="宋体" w:hAnsi="宋体"/>
          <w:b/>
          <w:sz w:val="24"/>
          <w:szCs w:val="24"/>
          <w:highlight w:val="none"/>
        </w:rPr>
        <w:t>16.3</w:t>
      </w:r>
      <w:r>
        <w:rPr>
          <w:rFonts w:hint="eastAsia" w:ascii="宋体" w:hAnsi="宋体"/>
          <w:sz w:val="24"/>
          <w:szCs w:val="24"/>
          <w:highlight w:val="none"/>
        </w:rPr>
        <w:t>供货人收到通知后应按照合同文件约定的时间内以合理的速度免费维修或更换有缺陷的货物，使系统、设备和材料的相应部分恢复到合同文件约定的状态和规格。被修理或更换的货物或部件从出厂地至最终目的地的运保费由供货人承担。供货人收到通知后进行免费维修或更换有缺陷的货物的时间约定见合同条款专用部分。</w:t>
      </w:r>
    </w:p>
    <w:p>
      <w:pPr>
        <w:rPr>
          <w:rFonts w:ascii="宋体"/>
          <w:sz w:val="24"/>
          <w:szCs w:val="24"/>
          <w:highlight w:val="none"/>
        </w:rPr>
      </w:pPr>
      <w:r>
        <w:rPr>
          <w:rFonts w:ascii="宋体" w:hAnsi="宋体"/>
          <w:b/>
          <w:sz w:val="24"/>
          <w:szCs w:val="24"/>
          <w:highlight w:val="none"/>
        </w:rPr>
        <w:t>16.4</w:t>
      </w:r>
      <w:r>
        <w:rPr>
          <w:rFonts w:hint="eastAsia" w:ascii="宋体" w:hAnsi="宋体"/>
          <w:sz w:val="24"/>
          <w:szCs w:val="24"/>
          <w:highlight w:val="none"/>
        </w:rPr>
        <w:t>如果供货人收到通知后应按照第</w:t>
      </w:r>
      <w:r>
        <w:rPr>
          <w:rFonts w:ascii="宋体" w:hAnsi="宋体"/>
          <w:sz w:val="24"/>
          <w:szCs w:val="24"/>
          <w:highlight w:val="none"/>
        </w:rPr>
        <w:t>16.3</w:t>
      </w:r>
      <w:r>
        <w:rPr>
          <w:rFonts w:hint="eastAsia" w:ascii="宋体" w:hAnsi="宋体"/>
          <w:sz w:val="24"/>
          <w:szCs w:val="24"/>
          <w:highlight w:val="none"/>
        </w:rPr>
        <w:t>款规定的时间内没有以合理的速度弥补缺陷，采购人可采取必要的补救措施，但其风险和费用将由供货人承担，采购人根据合同文件的约定对供货人行使的其他权力不受影响。</w:t>
      </w:r>
    </w:p>
    <w:p>
      <w:pPr>
        <w:rPr>
          <w:rFonts w:ascii="宋体"/>
          <w:sz w:val="24"/>
          <w:szCs w:val="24"/>
          <w:highlight w:val="none"/>
        </w:rPr>
      </w:pPr>
      <w:r>
        <w:rPr>
          <w:rFonts w:ascii="宋体" w:hAnsi="宋体"/>
          <w:b/>
          <w:sz w:val="24"/>
          <w:szCs w:val="24"/>
          <w:highlight w:val="none"/>
        </w:rPr>
        <w:t>16.5</w:t>
      </w:r>
      <w:r>
        <w:rPr>
          <w:rFonts w:hint="eastAsia" w:ascii="宋体" w:hAnsi="宋体"/>
          <w:sz w:val="24"/>
          <w:szCs w:val="24"/>
          <w:highlight w:val="none"/>
        </w:rPr>
        <w:t>如果任何缺损部分供货人不能按照第</w:t>
      </w:r>
      <w:r>
        <w:rPr>
          <w:rFonts w:ascii="宋体" w:hAnsi="宋体"/>
          <w:sz w:val="24"/>
          <w:szCs w:val="24"/>
          <w:highlight w:val="none"/>
        </w:rPr>
        <w:t>16.3</w:t>
      </w:r>
      <w:r>
        <w:rPr>
          <w:rFonts w:hint="eastAsia" w:ascii="宋体" w:hAnsi="宋体"/>
          <w:sz w:val="24"/>
          <w:szCs w:val="24"/>
          <w:highlight w:val="none"/>
        </w:rPr>
        <w:t>款规定的期限或双方商定的合理期限内修补，则采购人可在通知供货人后自行修补缺损，其费用和风险由供货人承担，但不影响合同文件约定的供货人责任；经供货人认可，采购人可对细小缺陷进行修理或调整，但由此产生的全部费用由供货人承担。</w:t>
      </w:r>
    </w:p>
    <w:p>
      <w:pPr>
        <w:rPr>
          <w:rFonts w:ascii="宋体"/>
          <w:sz w:val="24"/>
          <w:szCs w:val="24"/>
          <w:highlight w:val="none"/>
        </w:rPr>
      </w:pPr>
      <w:r>
        <w:rPr>
          <w:rFonts w:ascii="宋体" w:hAnsi="宋体"/>
          <w:b/>
          <w:sz w:val="24"/>
          <w:szCs w:val="24"/>
          <w:highlight w:val="none"/>
        </w:rPr>
        <w:t>16.6</w:t>
      </w:r>
      <w:r>
        <w:rPr>
          <w:rFonts w:hint="eastAsia" w:ascii="宋体" w:hAnsi="宋体"/>
          <w:sz w:val="24"/>
          <w:szCs w:val="24"/>
          <w:highlight w:val="none"/>
        </w:rPr>
        <w:t>供货人保证在现场现有条件下，合同项下的货物在正常操作情况下不会因供货人在设计和制造过程中的缺陷、错误或材料选用及制造工艺上的缺陷而产生故障。若由于货物在设计制造工艺上的缺陷（包括潜在缺陷）而导致安全事故，给采购人造成所有的损失应由供货人赔偿。</w:t>
      </w:r>
    </w:p>
    <w:p>
      <w:pPr>
        <w:rPr>
          <w:rFonts w:ascii="宋体"/>
          <w:sz w:val="24"/>
          <w:szCs w:val="24"/>
          <w:highlight w:val="none"/>
        </w:rPr>
      </w:pPr>
      <w:r>
        <w:rPr>
          <w:rFonts w:ascii="宋体" w:hAnsi="宋体"/>
          <w:b/>
          <w:sz w:val="24"/>
          <w:szCs w:val="24"/>
          <w:highlight w:val="none"/>
        </w:rPr>
        <w:t>16.7</w:t>
      </w:r>
      <w:r>
        <w:rPr>
          <w:rFonts w:hint="eastAsia" w:ascii="宋体" w:hAnsi="宋体"/>
          <w:sz w:val="24"/>
          <w:szCs w:val="24"/>
          <w:highlight w:val="none"/>
        </w:rPr>
        <w:t>供货人还应保证合同项下所提供的服务，应按合同文件约定进行并保证不存在因供货人的过失、错误或疏忽而产生的缺陷。</w:t>
      </w:r>
    </w:p>
    <w:p>
      <w:pPr>
        <w:rPr>
          <w:rFonts w:ascii="宋体"/>
          <w:sz w:val="24"/>
          <w:szCs w:val="24"/>
          <w:highlight w:val="none"/>
        </w:rPr>
      </w:pPr>
      <w:r>
        <w:rPr>
          <w:rFonts w:ascii="宋体" w:hAnsi="宋体"/>
          <w:b/>
          <w:sz w:val="24"/>
          <w:szCs w:val="24"/>
          <w:highlight w:val="none"/>
        </w:rPr>
        <w:t>16.8</w:t>
      </w:r>
      <w:r>
        <w:rPr>
          <w:rFonts w:hint="eastAsia" w:ascii="宋体" w:hAnsi="宋体"/>
          <w:sz w:val="24"/>
          <w:szCs w:val="24"/>
          <w:highlight w:val="none"/>
        </w:rPr>
        <w:t>供货人所供的货物必须已得到中华人民共和国有关部门授予的在中华人民共和国使用的许可，否则，一切责任由供货人负责。</w:t>
      </w:r>
    </w:p>
    <w:p>
      <w:pPr>
        <w:rPr>
          <w:rFonts w:ascii="宋体"/>
          <w:b/>
          <w:sz w:val="24"/>
          <w:szCs w:val="24"/>
          <w:highlight w:val="none"/>
        </w:rPr>
      </w:pPr>
      <w:bookmarkStart w:id="383" w:name="_Toc381358662"/>
      <w:bookmarkStart w:id="384" w:name="_Toc375218775"/>
      <w:bookmarkStart w:id="385" w:name="_Toc256955383"/>
      <w:bookmarkStart w:id="386" w:name="_Toc218049000"/>
      <w:bookmarkStart w:id="387" w:name="_Toc217443956"/>
      <w:bookmarkStart w:id="388" w:name="_Toc218048820"/>
      <w:r>
        <w:rPr>
          <w:rFonts w:ascii="宋体" w:hAnsi="宋体"/>
          <w:b/>
          <w:sz w:val="24"/>
          <w:szCs w:val="24"/>
          <w:highlight w:val="none"/>
        </w:rPr>
        <w:t>17.</w:t>
      </w:r>
      <w:r>
        <w:rPr>
          <w:rFonts w:hint="eastAsia" w:ascii="宋体" w:hAnsi="宋体"/>
          <w:b/>
          <w:sz w:val="24"/>
          <w:szCs w:val="24"/>
          <w:highlight w:val="none"/>
        </w:rPr>
        <w:t>违约</w:t>
      </w:r>
      <w:bookmarkEnd w:id="383"/>
      <w:bookmarkEnd w:id="384"/>
      <w:bookmarkEnd w:id="385"/>
    </w:p>
    <w:p>
      <w:pPr>
        <w:rPr>
          <w:rFonts w:ascii="宋体"/>
          <w:b/>
          <w:sz w:val="24"/>
          <w:szCs w:val="24"/>
          <w:highlight w:val="none"/>
        </w:rPr>
      </w:pPr>
      <w:bookmarkStart w:id="389" w:name="_Toc375218776"/>
      <w:r>
        <w:rPr>
          <w:rFonts w:ascii="宋体" w:hAnsi="宋体"/>
          <w:b/>
          <w:sz w:val="24"/>
          <w:szCs w:val="24"/>
          <w:highlight w:val="none"/>
        </w:rPr>
        <w:t>17.1</w:t>
      </w:r>
      <w:r>
        <w:rPr>
          <w:rFonts w:hint="eastAsia" w:ascii="宋体" w:hAnsi="宋体"/>
          <w:b/>
          <w:sz w:val="24"/>
          <w:szCs w:val="24"/>
          <w:highlight w:val="none"/>
        </w:rPr>
        <w:t>采购人违约</w:t>
      </w:r>
      <w:bookmarkEnd w:id="389"/>
    </w:p>
    <w:p>
      <w:pPr>
        <w:ind w:firstLine="480" w:firstLineChars="200"/>
        <w:rPr>
          <w:rFonts w:ascii="宋体"/>
          <w:sz w:val="24"/>
          <w:szCs w:val="24"/>
          <w:highlight w:val="none"/>
        </w:rPr>
      </w:pPr>
      <w:r>
        <w:rPr>
          <w:rFonts w:ascii="宋体" w:hAnsi="宋体"/>
          <w:sz w:val="24"/>
          <w:szCs w:val="24"/>
          <w:highlight w:val="none"/>
        </w:rPr>
        <w:t>17.1.1</w:t>
      </w:r>
      <w:r>
        <w:rPr>
          <w:rFonts w:hint="eastAsia" w:ascii="宋体" w:hAnsi="宋体"/>
          <w:sz w:val="24"/>
          <w:szCs w:val="24"/>
          <w:highlight w:val="none"/>
        </w:rPr>
        <w:t>供货人有权暂停供货</w:t>
      </w:r>
    </w:p>
    <w:p>
      <w:pPr>
        <w:ind w:firstLine="480" w:firstLineChars="200"/>
        <w:rPr>
          <w:rFonts w:ascii="宋体"/>
          <w:sz w:val="24"/>
          <w:szCs w:val="24"/>
          <w:highlight w:val="none"/>
        </w:rPr>
      </w:pPr>
      <w:r>
        <w:rPr>
          <w:rFonts w:ascii="宋体" w:hAnsi="宋体"/>
          <w:sz w:val="24"/>
          <w:szCs w:val="24"/>
          <w:highlight w:val="none"/>
        </w:rPr>
        <w:t>17.1.1.1</w:t>
      </w:r>
      <w:r>
        <w:rPr>
          <w:rFonts w:hint="eastAsia" w:ascii="宋体" w:hAnsi="宋体"/>
          <w:sz w:val="24"/>
          <w:szCs w:val="24"/>
          <w:highlight w:val="none"/>
        </w:rPr>
        <w:t>在合同文件约定的时间内，如果采购人未能按第</w:t>
      </w:r>
      <w:r>
        <w:rPr>
          <w:rFonts w:ascii="宋体" w:hAnsi="宋体"/>
          <w:sz w:val="24"/>
          <w:szCs w:val="24"/>
          <w:highlight w:val="none"/>
        </w:rPr>
        <w:t>15</w:t>
      </w:r>
      <w:r>
        <w:rPr>
          <w:rFonts w:hint="eastAsia" w:ascii="宋体" w:hAnsi="宋体"/>
          <w:sz w:val="24"/>
          <w:szCs w:val="24"/>
          <w:highlight w:val="none"/>
        </w:rPr>
        <w:t>条约定向供货人支付按照本供货合同应当支付的款项，供货人可向采购人发出催款通知，并有权在通知发出后暂停本采购项目或减缓供货，由此而发生的全部增加费用，均由采购人承担，供货安装周期相应顺延。</w:t>
      </w:r>
    </w:p>
    <w:p>
      <w:pPr>
        <w:ind w:firstLine="480" w:firstLineChars="200"/>
        <w:rPr>
          <w:rFonts w:ascii="宋体"/>
          <w:sz w:val="24"/>
          <w:szCs w:val="24"/>
          <w:highlight w:val="none"/>
        </w:rPr>
      </w:pPr>
      <w:r>
        <w:rPr>
          <w:rFonts w:ascii="宋体" w:hAnsi="宋体"/>
          <w:sz w:val="24"/>
          <w:szCs w:val="24"/>
          <w:highlight w:val="none"/>
        </w:rPr>
        <w:t>17.1.1.2</w:t>
      </w:r>
      <w:r>
        <w:rPr>
          <w:rFonts w:hint="eastAsia" w:ascii="宋体" w:hAnsi="宋体"/>
          <w:sz w:val="24"/>
          <w:szCs w:val="24"/>
          <w:highlight w:val="none"/>
        </w:rPr>
        <w:t>如果采购人在收到供货人发出的催款通知后，随后即支付包括约定利息在内的应当支付的款项，而供货人尚未发出解除合同的通知，则供货人依据第</w:t>
      </w:r>
      <w:r>
        <w:rPr>
          <w:rFonts w:ascii="宋体" w:hAnsi="宋体"/>
          <w:sz w:val="24"/>
          <w:szCs w:val="24"/>
          <w:highlight w:val="none"/>
        </w:rPr>
        <w:t>17.1.2</w:t>
      </w:r>
      <w:r>
        <w:rPr>
          <w:rFonts w:hint="eastAsia" w:ascii="宋体" w:hAnsi="宋体"/>
          <w:sz w:val="24"/>
          <w:szCs w:val="24"/>
          <w:highlight w:val="none"/>
        </w:rPr>
        <w:t>项所享有的解除合同的权利即告失效，供货人应当尽快恢复正常供货。</w:t>
      </w:r>
    </w:p>
    <w:p>
      <w:pPr>
        <w:ind w:firstLine="360" w:firstLineChars="150"/>
        <w:rPr>
          <w:rFonts w:ascii="宋体"/>
          <w:sz w:val="24"/>
          <w:szCs w:val="24"/>
          <w:highlight w:val="none"/>
        </w:rPr>
      </w:pPr>
      <w:r>
        <w:rPr>
          <w:rFonts w:ascii="宋体" w:hAnsi="宋体"/>
          <w:sz w:val="24"/>
          <w:szCs w:val="24"/>
          <w:highlight w:val="none"/>
        </w:rPr>
        <w:t xml:space="preserve"> 17.1.1.3</w:t>
      </w:r>
      <w:r>
        <w:rPr>
          <w:rFonts w:hint="eastAsia" w:ascii="宋体" w:hAnsi="宋体"/>
          <w:sz w:val="24"/>
          <w:szCs w:val="24"/>
          <w:highlight w:val="none"/>
        </w:rPr>
        <w:t>本款的约定并不影响供货人依据第</w:t>
      </w:r>
      <w:r>
        <w:rPr>
          <w:rFonts w:ascii="宋体" w:hAnsi="宋体"/>
          <w:sz w:val="24"/>
          <w:szCs w:val="24"/>
          <w:highlight w:val="none"/>
        </w:rPr>
        <w:t>17.1.2</w:t>
      </w:r>
      <w:r>
        <w:rPr>
          <w:rFonts w:hint="eastAsia" w:ascii="宋体" w:hAnsi="宋体"/>
          <w:sz w:val="24"/>
          <w:szCs w:val="24"/>
          <w:highlight w:val="none"/>
        </w:rPr>
        <w:t>项应当享有的其他权利。</w:t>
      </w:r>
    </w:p>
    <w:p>
      <w:pPr>
        <w:ind w:firstLine="480" w:firstLineChars="200"/>
        <w:rPr>
          <w:rFonts w:ascii="宋体"/>
          <w:sz w:val="24"/>
          <w:szCs w:val="24"/>
          <w:highlight w:val="none"/>
        </w:rPr>
      </w:pPr>
      <w:r>
        <w:rPr>
          <w:rFonts w:ascii="宋体" w:hAnsi="宋体"/>
          <w:sz w:val="24"/>
          <w:szCs w:val="24"/>
          <w:highlight w:val="none"/>
        </w:rPr>
        <w:t>17.1.1.4</w:t>
      </w:r>
      <w:r>
        <w:rPr>
          <w:rFonts w:hint="eastAsia" w:ascii="宋体" w:hAnsi="宋体"/>
          <w:sz w:val="24"/>
          <w:szCs w:val="24"/>
          <w:highlight w:val="none"/>
        </w:rPr>
        <w:t>采购人未按合同约定支付相应款项，供货人有权暂停本采购项目或减缓供货的时间见合同条款专用部分。</w:t>
      </w:r>
    </w:p>
    <w:p>
      <w:pPr>
        <w:ind w:firstLine="480" w:firstLineChars="200"/>
        <w:rPr>
          <w:rFonts w:ascii="宋体"/>
          <w:sz w:val="24"/>
          <w:szCs w:val="24"/>
          <w:highlight w:val="none"/>
        </w:rPr>
      </w:pPr>
      <w:r>
        <w:rPr>
          <w:rFonts w:ascii="宋体" w:hAnsi="宋体"/>
          <w:sz w:val="24"/>
          <w:szCs w:val="24"/>
          <w:highlight w:val="none"/>
        </w:rPr>
        <w:t>17.1.2</w:t>
      </w:r>
      <w:r>
        <w:rPr>
          <w:rFonts w:hint="eastAsia" w:ascii="宋体" w:hAnsi="宋体"/>
          <w:sz w:val="24"/>
          <w:szCs w:val="24"/>
          <w:highlight w:val="none"/>
        </w:rPr>
        <w:t>供货人有权解除合同</w:t>
      </w:r>
    </w:p>
    <w:p>
      <w:pPr>
        <w:ind w:firstLine="480" w:firstLineChars="200"/>
        <w:rPr>
          <w:rFonts w:ascii="宋体"/>
          <w:sz w:val="24"/>
          <w:szCs w:val="24"/>
          <w:highlight w:val="none"/>
        </w:rPr>
      </w:pPr>
      <w:r>
        <w:rPr>
          <w:rFonts w:ascii="宋体" w:hAnsi="宋体"/>
          <w:sz w:val="24"/>
          <w:szCs w:val="24"/>
          <w:highlight w:val="none"/>
        </w:rPr>
        <w:t>17.1.2.1</w:t>
      </w:r>
      <w:r>
        <w:rPr>
          <w:rFonts w:hint="eastAsia" w:ascii="宋体" w:hAnsi="宋体"/>
          <w:sz w:val="24"/>
          <w:szCs w:val="24"/>
          <w:highlight w:val="none"/>
        </w:rPr>
        <w:t>如果采购人发生下述情况之一，供货人可向采购人发出拟解除合同的书面形式通知。如果采购人在收到供货人发出的上述通知后，按合同文件约定的时间内仍然持续该等过失，则供货人有权解除本供货合同：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）在收到供货人按照第</w:t>
      </w:r>
      <w:r>
        <w:rPr>
          <w:rFonts w:ascii="宋体" w:hAnsi="宋体"/>
          <w:sz w:val="24"/>
          <w:szCs w:val="24"/>
          <w:highlight w:val="none"/>
        </w:rPr>
        <w:t>17.1.1</w:t>
      </w:r>
      <w:r>
        <w:rPr>
          <w:rFonts w:hint="eastAsia" w:ascii="宋体" w:hAnsi="宋体"/>
          <w:sz w:val="24"/>
          <w:szCs w:val="24"/>
          <w:highlight w:val="none"/>
        </w:rPr>
        <w:t>项发出的催款通知后，在合同条款专用部分约定的期限内仍未能向供货人支付本供货合同约定应当支付的款项，供货人有权解除本供货合同。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）采购人采购的货物不符合强制性标准，致使供货人无法供货，且在催告后仍未履行相应义务。</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）采购人破产或无力偿还债务或发生非重组、重建或合并时，则供货人有权立即解除本供货合同。</w:t>
      </w:r>
    </w:p>
    <w:p>
      <w:pPr>
        <w:ind w:firstLine="480" w:firstLineChars="200"/>
        <w:rPr>
          <w:rFonts w:ascii="宋体"/>
          <w:sz w:val="24"/>
          <w:szCs w:val="24"/>
          <w:highlight w:val="none"/>
        </w:rPr>
      </w:pPr>
      <w:r>
        <w:rPr>
          <w:rFonts w:ascii="宋体" w:hAnsi="宋体"/>
          <w:sz w:val="24"/>
          <w:szCs w:val="24"/>
          <w:highlight w:val="none"/>
        </w:rPr>
        <w:t>17.1.3</w:t>
      </w:r>
      <w:r>
        <w:rPr>
          <w:rFonts w:hint="eastAsia" w:ascii="宋体" w:hAnsi="宋体"/>
          <w:sz w:val="24"/>
          <w:szCs w:val="24"/>
          <w:highlight w:val="none"/>
        </w:rPr>
        <w:t>合同解除后的支付</w:t>
      </w:r>
    </w:p>
    <w:p>
      <w:pPr>
        <w:ind w:firstLine="480" w:firstLineChars="200"/>
        <w:rPr>
          <w:rFonts w:ascii="宋体"/>
          <w:sz w:val="24"/>
          <w:szCs w:val="24"/>
          <w:highlight w:val="none"/>
        </w:rPr>
      </w:pPr>
      <w:r>
        <w:rPr>
          <w:rFonts w:hint="eastAsia" w:ascii="宋体" w:hAnsi="宋体"/>
          <w:sz w:val="24"/>
          <w:szCs w:val="24"/>
          <w:highlight w:val="none"/>
        </w:rPr>
        <w:t>根据第</w:t>
      </w:r>
      <w:r>
        <w:rPr>
          <w:rFonts w:ascii="宋体" w:hAnsi="宋体"/>
          <w:sz w:val="24"/>
          <w:szCs w:val="24"/>
          <w:highlight w:val="none"/>
        </w:rPr>
        <w:t>17.1.2</w:t>
      </w:r>
      <w:r>
        <w:rPr>
          <w:rFonts w:hint="eastAsia" w:ascii="宋体" w:hAnsi="宋体"/>
          <w:sz w:val="24"/>
          <w:szCs w:val="24"/>
          <w:highlight w:val="none"/>
        </w:rPr>
        <w:t>项合同解除后，采购人应当退还履约保函，并支付给供货人按照第</w:t>
      </w:r>
      <w:r>
        <w:rPr>
          <w:rFonts w:ascii="宋体" w:hAnsi="宋体"/>
          <w:sz w:val="24"/>
          <w:szCs w:val="24"/>
          <w:highlight w:val="none"/>
        </w:rPr>
        <w:t>15</w:t>
      </w:r>
      <w:r>
        <w:rPr>
          <w:rFonts w:hint="eastAsia" w:ascii="宋体" w:hAnsi="宋体"/>
          <w:sz w:val="24"/>
          <w:szCs w:val="24"/>
          <w:highlight w:val="none"/>
        </w:rPr>
        <w:t>条应当支付的所有款项，及由于合同解除而使供货人蒙受的任何损失。</w:t>
      </w:r>
    </w:p>
    <w:p>
      <w:pPr>
        <w:rPr>
          <w:rFonts w:ascii="宋体"/>
          <w:b/>
          <w:sz w:val="24"/>
          <w:szCs w:val="24"/>
          <w:highlight w:val="none"/>
        </w:rPr>
      </w:pPr>
      <w:bookmarkStart w:id="390" w:name="_Toc375218777"/>
      <w:r>
        <w:rPr>
          <w:rFonts w:ascii="宋体" w:hAnsi="宋体"/>
          <w:b/>
          <w:sz w:val="24"/>
          <w:szCs w:val="24"/>
          <w:highlight w:val="none"/>
        </w:rPr>
        <w:t>17.2</w:t>
      </w:r>
      <w:r>
        <w:rPr>
          <w:rFonts w:hint="eastAsia" w:ascii="宋体" w:hAnsi="宋体"/>
          <w:b/>
          <w:sz w:val="24"/>
          <w:szCs w:val="24"/>
          <w:highlight w:val="none"/>
        </w:rPr>
        <w:t>供货人违约</w:t>
      </w:r>
      <w:bookmarkEnd w:id="390"/>
    </w:p>
    <w:p>
      <w:pPr>
        <w:ind w:firstLine="480" w:firstLineChars="200"/>
        <w:rPr>
          <w:rFonts w:ascii="宋体"/>
          <w:sz w:val="24"/>
          <w:szCs w:val="24"/>
          <w:highlight w:val="none"/>
        </w:rPr>
      </w:pPr>
      <w:r>
        <w:rPr>
          <w:rFonts w:ascii="宋体" w:hAnsi="宋体"/>
          <w:sz w:val="24"/>
          <w:szCs w:val="24"/>
          <w:highlight w:val="none"/>
        </w:rPr>
        <w:t>17.2.1</w:t>
      </w:r>
      <w:r>
        <w:rPr>
          <w:rFonts w:hint="eastAsia" w:ascii="宋体" w:hAnsi="宋体"/>
          <w:sz w:val="24"/>
          <w:szCs w:val="24"/>
          <w:highlight w:val="none"/>
        </w:rPr>
        <w:t>采购人有权解除合同</w:t>
      </w:r>
    </w:p>
    <w:p>
      <w:pPr>
        <w:ind w:firstLine="480" w:firstLineChars="200"/>
        <w:rPr>
          <w:rFonts w:ascii="宋体"/>
          <w:sz w:val="24"/>
          <w:szCs w:val="24"/>
          <w:highlight w:val="none"/>
        </w:rPr>
      </w:pPr>
      <w:r>
        <w:rPr>
          <w:rFonts w:hint="eastAsia" w:ascii="宋体" w:hAnsi="宋体"/>
          <w:sz w:val="24"/>
          <w:szCs w:val="24"/>
          <w:highlight w:val="none"/>
        </w:rPr>
        <w:t>如果供货人发生下述情况之一，采购人可向供货人发出拟解除合同的书面形式通知。如果在供货人收到采购人发出的上述通知后，按合同文件约定的时间内仍然持续该等过失，则采购人有权解除本供货合同：</w:t>
      </w:r>
    </w:p>
    <w:p>
      <w:pPr>
        <w:ind w:firstLine="240" w:firstLineChars="1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）明确表示或者以行为表明不履行合同主要义务，又不遵照采购人的要求在约定的合理时间内改正此类过失或违约行为；</w:t>
      </w:r>
    </w:p>
    <w:p>
      <w:pPr>
        <w:ind w:firstLine="240" w:firstLineChars="1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）将本供货合同进行转包、分包的；</w:t>
      </w:r>
    </w:p>
    <w:p>
      <w:pPr>
        <w:ind w:firstLine="240" w:firstLineChars="1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）已供货物的质量不合格，并拒绝修复的。</w:t>
      </w:r>
    </w:p>
    <w:p>
      <w:pPr>
        <w:ind w:firstLine="480" w:firstLineChars="200"/>
        <w:rPr>
          <w:rFonts w:ascii="宋体"/>
          <w:sz w:val="24"/>
          <w:szCs w:val="24"/>
          <w:highlight w:val="none"/>
        </w:rPr>
      </w:pPr>
      <w:r>
        <w:rPr>
          <w:rFonts w:hint="eastAsia" w:ascii="宋体" w:hAnsi="宋体"/>
          <w:sz w:val="24"/>
          <w:szCs w:val="24"/>
          <w:highlight w:val="none"/>
        </w:rPr>
        <w:t>如果供货人破产、无力偿还债务、发生非重组重建或合并时、失去政府所颁发的实施本供货合同工作所必须的资质或资格，则采购人有权立即解除本供货合同。</w:t>
      </w:r>
    </w:p>
    <w:p>
      <w:pPr>
        <w:ind w:firstLine="480" w:firstLineChars="200"/>
        <w:rPr>
          <w:rFonts w:ascii="宋体"/>
          <w:sz w:val="24"/>
          <w:szCs w:val="24"/>
          <w:highlight w:val="none"/>
        </w:rPr>
      </w:pPr>
      <w:r>
        <w:rPr>
          <w:rFonts w:ascii="宋体" w:hAnsi="宋体"/>
          <w:sz w:val="24"/>
          <w:szCs w:val="24"/>
          <w:highlight w:val="none"/>
        </w:rPr>
        <w:t>17.2.2</w:t>
      </w:r>
      <w:r>
        <w:rPr>
          <w:rFonts w:hint="eastAsia" w:ascii="宋体" w:hAnsi="宋体"/>
          <w:sz w:val="24"/>
          <w:szCs w:val="24"/>
          <w:highlight w:val="none"/>
        </w:rPr>
        <w:t>合同解除后的支付</w:t>
      </w:r>
    </w:p>
    <w:p>
      <w:pPr>
        <w:ind w:firstLine="480" w:firstLineChars="200"/>
        <w:rPr>
          <w:rFonts w:ascii="宋体"/>
          <w:sz w:val="24"/>
          <w:szCs w:val="24"/>
          <w:highlight w:val="none"/>
        </w:rPr>
      </w:pPr>
      <w:r>
        <w:rPr>
          <w:rFonts w:hint="eastAsia" w:ascii="宋体" w:hAnsi="宋体"/>
          <w:sz w:val="24"/>
          <w:szCs w:val="24"/>
          <w:highlight w:val="none"/>
        </w:rPr>
        <w:t>采购人根据第</w:t>
      </w:r>
      <w:r>
        <w:rPr>
          <w:rFonts w:ascii="宋体" w:hAnsi="宋体"/>
          <w:sz w:val="24"/>
          <w:szCs w:val="24"/>
          <w:highlight w:val="none"/>
        </w:rPr>
        <w:t>17.2.1</w:t>
      </w:r>
      <w:r>
        <w:rPr>
          <w:rFonts w:hint="eastAsia" w:ascii="宋体" w:hAnsi="宋体"/>
          <w:sz w:val="24"/>
          <w:szCs w:val="24"/>
          <w:highlight w:val="none"/>
        </w:rPr>
        <w:t>项解除合同后，应与供货人协商确定：在上述解除合同时，供货人就其按照合同文件约定实际供货货值，已合理得到或理应得到的款额；供货人应当赔偿采购人因终止合同所导致的任何直接损失；当上述供货人合理得到或理应得到款额扣除其应赔偿采购人的直接损失后的金额超过了采购人已经向供货人累计支付的全部款额时，超出部分金额成为供货人归还给采购人的债权；未超出时，不足部分金额成为采购人应当补充支付给供货人的款项。采购人行使终止合同的权利，并不影响其拥有的其他权利或补偿。</w:t>
      </w:r>
    </w:p>
    <w:bookmarkEnd w:id="386"/>
    <w:bookmarkEnd w:id="387"/>
    <w:bookmarkEnd w:id="388"/>
    <w:p>
      <w:pPr>
        <w:rPr>
          <w:rFonts w:ascii="宋体"/>
          <w:b/>
          <w:sz w:val="24"/>
          <w:szCs w:val="24"/>
          <w:highlight w:val="none"/>
        </w:rPr>
      </w:pPr>
      <w:bookmarkStart w:id="391" w:name="_Toc255490829"/>
      <w:bookmarkEnd w:id="391"/>
      <w:bookmarkStart w:id="392" w:name="_Toc255490827"/>
      <w:bookmarkEnd w:id="392"/>
      <w:bookmarkStart w:id="393" w:name="_Toc255490815"/>
      <w:bookmarkEnd w:id="393"/>
      <w:bookmarkStart w:id="394" w:name="_Toc255490853"/>
      <w:bookmarkEnd w:id="394"/>
      <w:bookmarkStart w:id="395" w:name="_Toc255490821"/>
      <w:bookmarkEnd w:id="395"/>
      <w:bookmarkStart w:id="396" w:name="_Toc255490847"/>
      <w:bookmarkEnd w:id="396"/>
      <w:bookmarkStart w:id="397" w:name="_Toc255490846"/>
      <w:bookmarkEnd w:id="397"/>
      <w:bookmarkStart w:id="398" w:name="_Toc255490823"/>
      <w:bookmarkEnd w:id="398"/>
      <w:bookmarkStart w:id="399" w:name="_Toc255490825"/>
      <w:bookmarkEnd w:id="399"/>
      <w:bookmarkStart w:id="400" w:name="_Toc255490839"/>
      <w:bookmarkEnd w:id="400"/>
      <w:bookmarkStart w:id="401" w:name="_Toc255490822"/>
      <w:bookmarkEnd w:id="401"/>
      <w:bookmarkStart w:id="402" w:name="_Toc255490852"/>
      <w:bookmarkEnd w:id="402"/>
      <w:bookmarkStart w:id="403" w:name="_Toc255490844"/>
      <w:bookmarkEnd w:id="403"/>
      <w:bookmarkStart w:id="404" w:name="_Toc255490833"/>
      <w:bookmarkEnd w:id="404"/>
      <w:bookmarkStart w:id="405" w:name="_Toc255490814"/>
      <w:bookmarkEnd w:id="405"/>
      <w:bookmarkStart w:id="406" w:name="_Toc255490845"/>
      <w:bookmarkEnd w:id="406"/>
      <w:bookmarkStart w:id="407" w:name="_Toc255490850"/>
      <w:bookmarkEnd w:id="407"/>
      <w:bookmarkStart w:id="408" w:name="_Toc255490838"/>
      <w:bookmarkEnd w:id="408"/>
      <w:bookmarkStart w:id="409" w:name="_Toc255490830"/>
      <w:bookmarkEnd w:id="409"/>
      <w:bookmarkStart w:id="410" w:name="_Toc255490834"/>
      <w:bookmarkEnd w:id="410"/>
      <w:bookmarkStart w:id="411" w:name="_Toc255490849"/>
      <w:bookmarkEnd w:id="411"/>
      <w:bookmarkStart w:id="412" w:name="_Toc255490819"/>
      <w:bookmarkEnd w:id="412"/>
      <w:bookmarkStart w:id="413" w:name="_Toc255490828"/>
      <w:bookmarkEnd w:id="413"/>
      <w:bookmarkStart w:id="414" w:name="_Toc255490826"/>
      <w:bookmarkEnd w:id="414"/>
      <w:bookmarkStart w:id="415" w:name="_Toc255490842"/>
      <w:bookmarkEnd w:id="415"/>
      <w:bookmarkStart w:id="416" w:name="_Toc255490836"/>
      <w:bookmarkEnd w:id="416"/>
      <w:bookmarkStart w:id="417" w:name="_Toc255490831"/>
      <w:bookmarkEnd w:id="417"/>
      <w:bookmarkStart w:id="418" w:name="_Toc255490817"/>
      <w:bookmarkEnd w:id="418"/>
      <w:bookmarkStart w:id="419" w:name="_Toc255490835"/>
      <w:bookmarkEnd w:id="419"/>
      <w:bookmarkStart w:id="420" w:name="_Toc255490832"/>
      <w:bookmarkEnd w:id="420"/>
      <w:bookmarkStart w:id="421" w:name="_Toc255490818"/>
      <w:bookmarkEnd w:id="421"/>
      <w:bookmarkStart w:id="422" w:name="_Toc255490843"/>
      <w:bookmarkEnd w:id="422"/>
      <w:bookmarkStart w:id="423" w:name="_Toc255490824"/>
      <w:bookmarkEnd w:id="423"/>
      <w:bookmarkStart w:id="424" w:name="_Toc255490816"/>
      <w:bookmarkEnd w:id="424"/>
      <w:bookmarkStart w:id="425" w:name="_Toc255490841"/>
      <w:bookmarkEnd w:id="425"/>
      <w:bookmarkStart w:id="426" w:name="_Toc255490840"/>
      <w:bookmarkEnd w:id="426"/>
      <w:bookmarkStart w:id="427" w:name="_Toc255490820"/>
      <w:bookmarkEnd w:id="427"/>
      <w:bookmarkStart w:id="428" w:name="_Toc255490848"/>
      <w:bookmarkEnd w:id="428"/>
      <w:bookmarkStart w:id="429" w:name="_Toc255490813"/>
      <w:bookmarkEnd w:id="429"/>
      <w:bookmarkStart w:id="430" w:name="_Toc255490851"/>
      <w:bookmarkEnd w:id="430"/>
      <w:bookmarkStart w:id="431" w:name="_Toc375218778"/>
      <w:bookmarkStart w:id="432" w:name="_Toc256955384"/>
      <w:bookmarkStart w:id="433" w:name="_Toc381358663"/>
      <w:r>
        <w:rPr>
          <w:rFonts w:ascii="宋体" w:hAnsi="宋体"/>
          <w:b/>
          <w:sz w:val="24"/>
          <w:szCs w:val="24"/>
          <w:highlight w:val="none"/>
        </w:rPr>
        <w:t>18.</w:t>
      </w:r>
      <w:r>
        <w:rPr>
          <w:rFonts w:hint="eastAsia" w:ascii="宋体" w:hAnsi="宋体"/>
          <w:b/>
          <w:sz w:val="24"/>
          <w:szCs w:val="24"/>
          <w:highlight w:val="none"/>
        </w:rPr>
        <w:t>索赔</w:t>
      </w:r>
      <w:bookmarkEnd w:id="431"/>
      <w:bookmarkEnd w:id="432"/>
      <w:bookmarkEnd w:id="433"/>
    </w:p>
    <w:p>
      <w:pPr>
        <w:rPr>
          <w:rFonts w:ascii="宋体"/>
          <w:b/>
          <w:sz w:val="24"/>
          <w:szCs w:val="24"/>
          <w:highlight w:val="none"/>
        </w:rPr>
      </w:pPr>
      <w:bookmarkStart w:id="434" w:name="_Toc375218779"/>
      <w:r>
        <w:rPr>
          <w:rFonts w:ascii="宋体" w:hAnsi="宋体"/>
          <w:b/>
          <w:sz w:val="24"/>
          <w:szCs w:val="24"/>
          <w:highlight w:val="none"/>
        </w:rPr>
        <w:t>18.1</w:t>
      </w:r>
      <w:r>
        <w:rPr>
          <w:rFonts w:hint="eastAsia" w:ascii="宋体" w:hAnsi="宋体"/>
          <w:b/>
          <w:sz w:val="24"/>
          <w:szCs w:val="24"/>
          <w:highlight w:val="none"/>
        </w:rPr>
        <w:t>供货人索赔</w:t>
      </w:r>
      <w:bookmarkEnd w:id="434"/>
    </w:p>
    <w:p>
      <w:pPr>
        <w:ind w:firstLine="480" w:firstLineChars="200"/>
        <w:rPr>
          <w:rFonts w:ascii="宋体"/>
          <w:sz w:val="24"/>
          <w:szCs w:val="24"/>
          <w:highlight w:val="none"/>
        </w:rPr>
      </w:pPr>
      <w:r>
        <w:rPr>
          <w:rFonts w:ascii="宋体" w:hAnsi="宋体"/>
          <w:sz w:val="24"/>
          <w:szCs w:val="24"/>
          <w:highlight w:val="none"/>
        </w:rPr>
        <w:t>18.1.1</w:t>
      </w:r>
      <w:r>
        <w:rPr>
          <w:rFonts w:hint="eastAsia" w:ascii="宋体" w:hAnsi="宋体"/>
          <w:sz w:val="24"/>
          <w:szCs w:val="24"/>
          <w:highlight w:val="none"/>
        </w:rPr>
        <w:t>如果采购人未能履行合同文件约定的义务或如果采购人履行的义务存在错误给供货人造成损失，供货人可按照以下约定向采购人提出索赔。</w:t>
      </w:r>
    </w:p>
    <w:p>
      <w:pPr>
        <w:ind w:firstLine="480" w:firstLineChars="200"/>
        <w:rPr>
          <w:rFonts w:ascii="宋体" w:hAnsi="宋体"/>
          <w:sz w:val="24"/>
          <w:szCs w:val="24"/>
          <w:highlight w:val="none"/>
        </w:rPr>
      </w:pPr>
      <w:r>
        <w:rPr>
          <w:rFonts w:ascii="宋体" w:hAnsi="宋体"/>
          <w:sz w:val="24"/>
          <w:szCs w:val="24"/>
          <w:highlight w:val="none"/>
        </w:rPr>
        <w:t>18.1.2</w:t>
      </w:r>
      <w:r>
        <w:rPr>
          <w:rFonts w:hint="eastAsia" w:ascii="宋体" w:hAnsi="宋体"/>
          <w:sz w:val="24"/>
          <w:szCs w:val="24"/>
          <w:highlight w:val="none"/>
        </w:rPr>
        <w:t>供货人索赔的提出：</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供货人应当在知道或应当知道索赔事件发生后，按照合同文件时间约定的时间内，向采购人提交索赔报告。索赔报告应当详细说明索赔理由以及要求追加的付款金额和（或）延长的供货安装周期，并附必要的记录和证明材料；供货人向采购人提交索赔报告的时间约定见合同条款专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）索赔事件具有连续影响的，供货人应当按照合理时间间隔继续递交延续索赔报告，说明连续影响的实际情况和记录，列出累计的追加付款金额和（或）供货安装周期延长天数；</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在索赔事件影响结束后，按照合同文件时间约定的时间内，供货人应当向采购人提交最终索赔报告，说明最终要求索赔的追加付款金额和延长的供货安装周期，并附必要的记录和证明材料。供货人向采购人提交最终索赔报告的时间约定见合同条款专用部分。</w:t>
      </w:r>
    </w:p>
    <w:p>
      <w:pPr>
        <w:ind w:firstLine="480" w:firstLineChars="200"/>
        <w:rPr>
          <w:rFonts w:ascii="宋体"/>
          <w:sz w:val="24"/>
          <w:szCs w:val="24"/>
          <w:highlight w:val="none"/>
        </w:rPr>
      </w:pPr>
      <w:r>
        <w:rPr>
          <w:rFonts w:ascii="宋体" w:hAnsi="宋体"/>
          <w:sz w:val="24"/>
          <w:szCs w:val="24"/>
          <w:highlight w:val="none"/>
        </w:rPr>
        <w:t>18.1.3</w:t>
      </w:r>
      <w:r>
        <w:rPr>
          <w:rFonts w:hint="eastAsia" w:ascii="宋体" w:hAnsi="宋体"/>
          <w:sz w:val="24"/>
          <w:szCs w:val="24"/>
          <w:highlight w:val="none"/>
        </w:rPr>
        <w:t>供货人索赔的处理：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）采购人收到供货人提交的索赔报告后，应当及时审查索赔报告的内容、查验供货人的记录和证明材料，必要时采购人可要求供货人提交全部原始记录复印件。</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采购人应当按照合同文件约定对供货人提出的追加付款和（或）延长供货安装周期的要求进行审核和确认，并在收到上述索赔报告或有关索赔的进一步证明材料后，按照合同文件时间约定的时间内，将索赔处理结果答复供货人。索赔处理结果答复时间的约定见合同条款专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）如果采购人在收到上述索赔报告或有关索赔的进一步证明材料后，按照第</w:t>
      </w:r>
      <w:r>
        <w:rPr>
          <w:rFonts w:ascii="宋体" w:hAnsi="宋体"/>
          <w:sz w:val="24"/>
          <w:szCs w:val="24"/>
          <w:highlight w:val="none"/>
        </w:rPr>
        <w:t>18.2.3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）目约定的时间内未答复供货人处理结果的，则视同采购人接受了供货人的索赔要求。</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）供货人接受索赔处理结果的，按照第</w:t>
      </w:r>
      <w:r>
        <w:rPr>
          <w:rFonts w:ascii="宋体" w:hAnsi="宋体"/>
          <w:sz w:val="24"/>
          <w:szCs w:val="24"/>
          <w:highlight w:val="none"/>
        </w:rPr>
        <w:t>18</w:t>
      </w:r>
      <w:r>
        <w:rPr>
          <w:rFonts w:ascii="宋体"/>
          <w:sz w:val="24"/>
          <w:szCs w:val="24"/>
          <w:highlight w:val="none"/>
        </w:rPr>
        <w:t>.</w:t>
      </w:r>
      <w:r>
        <w:rPr>
          <w:rFonts w:ascii="宋体" w:hAnsi="宋体"/>
          <w:sz w:val="24"/>
          <w:szCs w:val="24"/>
          <w:highlight w:val="none"/>
        </w:rPr>
        <w:t>1.5</w:t>
      </w:r>
      <w:r>
        <w:rPr>
          <w:rFonts w:hint="eastAsia" w:ascii="宋体" w:hAnsi="宋体"/>
          <w:sz w:val="24"/>
          <w:szCs w:val="24"/>
          <w:highlight w:val="none"/>
        </w:rPr>
        <w:t>项完成赔付。供货人不接受索赔处理结果的，按照第</w:t>
      </w:r>
      <w:r>
        <w:rPr>
          <w:rFonts w:ascii="宋体" w:hAnsi="宋体"/>
          <w:sz w:val="24"/>
          <w:szCs w:val="24"/>
          <w:highlight w:val="none"/>
        </w:rPr>
        <w:t>22</w:t>
      </w:r>
      <w:r>
        <w:rPr>
          <w:rFonts w:hint="eastAsia" w:ascii="宋体" w:hAnsi="宋体"/>
          <w:sz w:val="24"/>
          <w:szCs w:val="24"/>
          <w:highlight w:val="none"/>
        </w:rPr>
        <w:t>条的约定解决争议。</w:t>
      </w:r>
    </w:p>
    <w:p>
      <w:pPr>
        <w:ind w:firstLine="480" w:firstLineChars="200"/>
        <w:rPr>
          <w:rFonts w:ascii="宋体"/>
          <w:sz w:val="24"/>
          <w:szCs w:val="24"/>
          <w:highlight w:val="none"/>
        </w:rPr>
      </w:pPr>
      <w:r>
        <w:rPr>
          <w:rFonts w:ascii="宋体" w:hAnsi="宋体"/>
          <w:sz w:val="24"/>
          <w:szCs w:val="24"/>
          <w:highlight w:val="none"/>
        </w:rPr>
        <w:t>18.1.4</w:t>
      </w:r>
      <w:r>
        <w:rPr>
          <w:rFonts w:hint="eastAsia" w:ascii="宋体" w:hAnsi="宋体"/>
          <w:sz w:val="24"/>
          <w:szCs w:val="24"/>
          <w:highlight w:val="none"/>
        </w:rPr>
        <w:t>供货人提出索赔的期限：</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）如果供货人未按照第</w:t>
      </w:r>
      <w:r>
        <w:rPr>
          <w:rFonts w:ascii="宋体" w:hAnsi="宋体"/>
          <w:sz w:val="24"/>
          <w:szCs w:val="24"/>
          <w:highlight w:val="none"/>
        </w:rPr>
        <w:t>18.1.2</w:t>
      </w:r>
      <w:r>
        <w:rPr>
          <w:rFonts w:hint="eastAsia" w:ascii="宋体" w:hAnsi="宋体"/>
          <w:sz w:val="24"/>
          <w:szCs w:val="24"/>
          <w:highlight w:val="none"/>
        </w:rPr>
        <w:t>项的时间要求提出索赔，视为供货人已放弃了对相关事件的索赔。</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）如果供货人以书面形式确认了采购人审定的合同价款结算报告后，应当被认为已无权再提出合同价款结算前所发生的任何索赔。</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）供货人提交的最终合同价款结清申请单中，只限于提出供货人书面形式确认了采购人审定的合同价款结算报告后发生的索赔。提出索赔的期限自办理完合同价款最终结清手续之日止。</w:t>
      </w:r>
    </w:p>
    <w:p>
      <w:pPr>
        <w:ind w:firstLine="480" w:firstLineChars="200"/>
        <w:rPr>
          <w:rFonts w:ascii="宋体"/>
          <w:sz w:val="24"/>
          <w:szCs w:val="24"/>
          <w:highlight w:val="none"/>
        </w:rPr>
      </w:pPr>
      <w:r>
        <w:rPr>
          <w:rFonts w:ascii="宋体" w:hAnsi="宋体"/>
          <w:sz w:val="24"/>
          <w:szCs w:val="24"/>
          <w:highlight w:val="none"/>
        </w:rPr>
        <w:t>18.1.5</w:t>
      </w:r>
      <w:r>
        <w:rPr>
          <w:rFonts w:hint="eastAsia" w:ascii="宋体" w:hAnsi="宋体"/>
          <w:sz w:val="24"/>
          <w:szCs w:val="24"/>
          <w:highlight w:val="none"/>
        </w:rPr>
        <w:t>供货人的索赔要求被批准后，其应当获得的索赔款由采购人随货款支付。</w:t>
      </w:r>
    </w:p>
    <w:p>
      <w:pPr>
        <w:rPr>
          <w:rFonts w:ascii="宋体"/>
          <w:b/>
          <w:sz w:val="24"/>
          <w:szCs w:val="24"/>
          <w:highlight w:val="none"/>
        </w:rPr>
      </w:pPr>
      <w:bookmarkStart w:id="435" w:name="_Toc375218780"/>
      <w:r>
        <w:rPr>
          <w:rFonts w:ascii="宋体" w:hAnsi="宋体"/>
          <w:b/>
          <w:sz w:val="24"/>
          <w:szCs w:val="24"/>
          <w:highlight w:val="none"/>
        </w:rPr>
        <w:t>18.2</w:t>
      </w:r>
      <w:r>
        <w:rPr>
          <w:rFonts w:hint="eastAsia" w:ascii="宋体" w:hAnsi="宋体"/>
          <w:b/>
          <w:sz w:val="24"/>
          <w:szCs w:val="24"/>
          <w:highlight w:val="none"/>
        </w:rPr>
        <w:t>采购人的索赔</w:t>
      </w:r>
      <w:bookmarkEnd w:id="435"/>
    </w:p>
    <w:p>
      <w:pPr>
        <w:ind w:firstLine="480" w:firstLineChars="200"/>
        <w:rPr>
          <w:rFonts w:ascii="宋体"/>
          <w:sz w:val="24"/>
          <w:szCs w:val="24"/>
          <w:highlight w:val="none"/>
        </w:rPr>
      </w:pPr>
      <w:r>
        <w:rPr>
          <w:rFonts w:ascii="宋体" w:hAnsi="宋体"/>
          <w:sz w:val="24"/>
          <w:szCs w:val="24"/>
          <w:highlight w:val="none"/>
        </w:rPr>
        <w:t>18.2.1</w:t>
      </w:r>
      <w:r>
        <w:rPr>
          <w:rFonts w:hint="eastAsia" w:ascii="宋体" w:hAnsi="宋体"/>
          <w:sz w:val="24"/>
          <w:szCs w:val="24"/>
          <w:highlight w:val="none"/>
        </w:rPr>
        <w:t>如果供货人未能按照本合同约定履行义务或供货人所履行的义务存在错误给采购人造成损失，采购人可按照以下约定向供货人提出索赔。</w:t>
      </w:r>
    </w:p>
    <w:p>
      <w:pPr>
        <w:ind w:firstLine="480" w:firstLineChars="200"/>
        <w:rPr>
          <w:rFonts w:ascii="宋体"/>
          <w:sz w:val="24"/>
          <w:szCs w:val="24"/>
          <w:highlight w:val="none"/>
        </w:rPr>
      </w:pPr>
      <w:r>
        <w:rPr>
          <w:rFonts w:ascii="宋体" w:hAnsi="宋体"/>
          <w:sz w:val="24"/>
          <w:szCs w:val="24"/>
          <w:highlight w:val="none"/>
        </w:rPr>
        <w:t>18.2.2</w:t>
      </w:r>
      <w:r>
        <w:rPr>
          <w:rFonts w:hint="eastAsia" w:ascii="宋体" w:hAnsi="宋体"/>
          <w:sz w:val="24"/>
          <w:szCs w:val="24"/>
          <w:highlight w:val="none"/>
        </w:rPr>
        <w:t>采购人索赔的提出：</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采购人应当在知道或应当知道索赔事件发生后，按照合同文件时间约定的时间内，向供货人提交索赔报告，索赔报告应当详细说明索赔理由以及有权得到的索赔金额和（或）延长的缺陷责任期，并附必要的记录和证明材料；采购人向供货人提交索赔报告的时间约定见合同条款专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）索赔事件具有连续影响的，采购人应当按照合理时间间隔继续提交延续索赔报告，说明连续影响的实际情况和记录，列出累计的索赔金额和（或）缺陷责任期延长天数。</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在索赔事件影响结束后，按照合同文件时间约定的时间内，采购人应当向供货人提交最终索赔报告，说明最终要求索赔的金额和延长的缺陷责任期，并附必要的记录和证明材料。采购人向供货人提交最终索赔报告的时间约定见合同条款专用部分。</w:t>
      </w:r>
    </w:p>
    <w:p>
      <w:pPr>
        <w:ind w:firstLine="480" w:firstLineChars="200"/>
        <w:rPr>
          <w:rFonts w:ascii="宋体"/>
          <w:sz w:val="24"/>
          <w:szCs w:val="24"/>
          <w:highlight w:val="none"/>
        </w:rPr>
      </w:pPr>
      <w:r>
        <w:rPr>
          <w:rFonts w:ascii="宋体" w:hAnsi="宋体"/>
          <w:sz w:val="24"/>
          <w:szCs w:val="24"/>
          <w:highlight w:val="none"/>
        </w:rPr>
        <w:t>18.2.3</w:t>
      </w:r>
      <w:r>
        <w:rPr>
          <w:rFonts w:hint="eastAsia" w:ascii="宋体" w:hAnsi="宋体"/>
          <w:sz w:val="24"/>
          <w:szCs w:val="24"/>
          <w:highlight w:val="none"/>
        </w:rPr>
        <w:t>采购人索赔的处理：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）供货人收到采购人提交的索赔报告后，应当及时审查索赔报告的内容、查验采购人的记录和证明材料，必要时供货人可要求采购人提交全部原始记录副本。</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供货人应当按照合同文件约定对采购人提出的索赔金额和（或）延长的缺陷责任期的要求进行审核和确认，并在收到上述索赔报告或有关索赔的进一步证明材料后，按照合同文件时间约定的时间内，将索赔处理结果答复采购人。索赔处理结果答复时间的约定见合同条款专用部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）如果供货人在收到上述索赔报告或有关索赔的进一步证明材料后，按照第</w:t>
      </w:r>
      <w:r>
        <w:rPr>
          <w:rFonts w:ascii="宋体" w:hAnsi="宋体"/>
          <w:sz w:val="24"/>
          <w:szCs w:val="24"/>
          <w:highlight w:val="none"/>
        </w:rPr>
        <w:t>18.2.3</w:t>
      </w: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）目约定的时间内未答复采购人处理结果的，则视同供货人接受了采购人的索赔要求。</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）采购人接受索赔处理结果的，按照第</w:t>
      </w:r>
      <w:r>
        <w:rPr>
          <w:rFonts w:ascii="宋体" w:hAnsi="宋体"/>
          <w:sz w:val="24"/>
          <w:szCs w:val="24"/>
          <w:highlight w:val="none"/>
        </w:rPr>
        <w:t>18.2.5</w:t>
      </w:r>
      <w:r>
        <w:rPr>
          <w:rFonts w:hint="eastAsia" w:ascii="宋体" w:hAnsi="宋体"/>
          <w:sz w:val="24"/>
          <w:szCs w:val="24"/>
          <w:highlight w:val="none"/>
        </w:rPr>
        <w:t>项的约定完成赔付，采购人不接受索赔处理结果的，按照第</w:t>
      </w:r>
      <w:r>
        <w:rPr>
          <w:rFonts w:ascii="宋体" w:hAnsi="宋体"/>
          <w:sz w:val="24"/>
          <w:szCs w:val="24"/>
          <w:highlight w:val="none"/>
        </w:rPr>
        <w:t>22</w:t>
      </w:r>
      <w:r>
        <w:rPr>
          <w:rFonts w:hint="eastAsia" w:ascii="宋体" w:hAnsi="宋体"/>
          <w:sz w:val="24"/>
          <w:szCs w:val="24"/>
          <w:highlight w:val="none"/>
        </w:rPr>
        <w:t>条的约定解决争议。</w:t>
      </w:r>
    </w:p>
    <w:p>
      <w:pPr>
        <w:ind w:firstLine="480" w:firstLineChars="200"/>
        <w:rPr>
          <w:rFonts w:ascii="宋体"/>
          <w:sz w:val="24"/>
          <w:szCs w:val="24"/>
          <w:highlight w:val="none"/>
        </w:rPr>
      </w:pPr>
      <w:r>
        <w:rPr>
          <w:rFonts w:ascii="宋体" w:hAnsi="宋体"/>
          <w:sz w:val="24"/>
          <w:szCs w:val="24"/>
          <w:highlight w:val="none"/>
        </w:rPr>
        <w:t>18.2.4</w:t>
      </w:r>
      <w:r>
        <w:rPr>
          <w:rFonts w:hint="eastAsia" w:ascii="宋体" w:hAnsi="宋体"/>
          <w:sz w:val="24"/>
          <w:szCs w:val="24"/>
          <w:highlight w:val="none"/>
        </w:rPr>
        <w:t>采购人提出索赔的期限：</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）如果采购人未按照第</w:t>
      </w:r>
      <w:r>
        <w:rPr>
          <w:rFonts w:ascii="宋体" w:hAnsi="宋体"/>
          <w:sz w:val="24"/>
          <w:szCs w:val="24"/>
          <w:highlight w:val="none"/>
        </w:rPr>
        <w:t>18.2.2</w:t>
      </w:r>
      <w:r>
        <w:rPr>
          <w:rFonts w:hint="eastAsia" w:ascii="宋体" w:hAnsi="宋体"/>
          <w:sz w:val="24"/>
          <w:szCs w:val="24"/>
          <w:highlight w:val="none"/>
        </w:rPr>
        <w:t>项的时间要求提出索赔，视为采购人已放弃了对相关事件的索赔。</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）当采购人开具了合同价款结算报告后，应当被认为已无权再提出合同价款结算前所发生的任何索赔。</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）采购人在开具合同价款结算报告后，所提出的索赔要求，只限于开具合同价款结算报告至办理合同价款最终结清手续期间所发生的索赔事件。提出索赔的期限至办理完合同价款最终结清手续之日止。</w:t>
      </w:r>
    </w:p>
    <w:p>
      <w:pPr>
        <w:ind w:firstLine="480" w:firstLineChars="200"/>
        <w:rPr>
          <w:rFonts w:ascii="宋体"/>
          <w:sz w:val="24"/>
          <w:szCs w:val="24"/>
          <w:highlight w:val="none"/>
        </w:rPr>
      </w:pPr>
      <w:r>
        <w:rPr>
          <w:rFonts w:ascii="宋体" w:hAnsi="宋体"/>
          <w:sz w:val="24"/>
          <w:szCs w:val="24"/>
          <w:highlight w:val="none"/>
        </w:rPr>
        <w:t xml:space="preserve"> 18.2.5</w:t>
      </w:r>
      <w:r>
        <w:rPr>
          <w:rFonts w:hint="eastAsia" w:ascii="宋体" w:hAnsi="宋体"/>
          <w:sz w:val="24"/>
          <w:szCs w:val="24"/>
          <w:highlight w:val="none"/>
        </w:rPr>
        <w:t>供货人应当付给采购人的索赔金额可从采购人拟支付给供货人的合同价款中扣除，或由供货人以其他方式支付给采购人。当拟支付给供货人的合同价款已不足以满足索赔金额时，供货人应当在接受索赔处理结果后，按照合同文件时间约定的时间内，将其差额赔偿给采购人。差额赔偿时间见合同条款专用部分。</w:t>
      </w:r>
    </w:p>
    <w:p>
      <w:pPr>
        <w:rPr>
          <w:rFonts w:ascii="宋体"/>
          <w:b/>
          <w:sz w:val="24"/>
          <w:szCs w:val="24"/>
          <w:highlight w:val="none"/>
        </w:rPr>
      </w:pPr>
      <w:bookmarkStart w:id="436" w:name="_Toc375218781"/>
      <w:r>
        <w:rPr>
          <w:rFonts w:ascii="宋体" w:hAnsi="宋体"/>
          <w:b/>
          <w:sz w:val="24"/>
          <w:szCs w:val="24"/>
          <w:highlight w:val="none"/>
        </w:rPr>
        <w:t>18.3</w:t>
      </w:r>
      <w:r>
        <w:rPr>
          <w:rFonts w:hint="eastAsia" w:ascii="宋体" w:hAnsi="宋体"/>
          <w:b/>
          <w:sz w:val="24"/>
          <w:szCs w:val="24"/>
          <w:highlight w:val="none"/>
        </w:rPr>
        <w:t>非索赔事项</w:t>
      </w:r>
      <w:bookmarkEnd w:id="436"/>
    </w:p>
    <w:p>
      <w:pPr>
        <w:ind w:firstLine="480" w:firstLineChars="200"/>
        <w:rPr>
          <w:rFonts w:ascii="宋体"/>
          <w:sz w:val="24"/>
          <w:szCs w:val="24"/>
          <w:highlight w:val="none"/>
        </w:rPr>
      </w:pPr>
      <w:r>
        <w:rPr>
          <w:rFonts w:hint="eastAsia" w:ascii="宋体" w:hAnsi="宋体"/>
          <w:sz w:val="24"/>
          <w:szCs w:val="24"/>
          <w:highlight w:val="none"/>
        </w:rPr>
        <w:t>以下事项按照相关条款处理，并不视作本条款所述之索赔：</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）变更对合同价款的增减按照第</w:t>
      </w:r>
      <w:r>
        <w:rPr>
          <w:rFonts w:ascii="宋体" w:hAnsi="宋体"/>
          <w:sz w:val="24"/>
          <w:szCs w:val="24"/>
          <w:highlight w:val="none"/>
        </w:rPr>
        <w:t>13</w:t>
      </w:r>
      <w:r>
        <w:rPr>
          <w:rFonts w:hint="eastAsia" w:ascii="宋体" w:hAnsi="宋体"/>
          <w:sz w:val="24"/>
          <w:szCs w:val="24"/>
          <w:highlight w:val="none"/>
        </w:rPr>
        <w:t>条和第</w:t>
      </w:r>
      <w:r>
        <w:rPr>
          <w:rFonts w:ascii="宋体" w:hAnsi="宋体"/>
          <w:sz w:val="24"/>
          <w:szCs w:val="24"/>
          <w:highlight w:val="none"/>
        </w:rPr>
        <w:t>14</w:t>
      </w:r>
      <w:r>
        <w:rPr>
          <w:rFonts w:hint="eastAsia" w:ascii="宋体" w:hAnsi="宋体"/>
          <w:sz w:val="24"/>
          <w:szCs w:val="24"/>
          <w:highlight w:val="none"/>
        </w:rPr>
        <w:t>条的约定办理；</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）保险事宜索赔按照保险条款处理。</w:t>
      </w:r>
    </w:p>
    <w:p>
      <w:pPr>
        <w:rPr>
          <w:rFonts w:ascii="宋体"/>
          <w:b/>
          <w:sz w:val="24"/>
          <w:szCs w:val="24"/>
          <w:highlight w:val="none"/>
        </w:rPr>
      </w:pPr>
      <w:bookmarkStart w:id="437" w:name="_Toc256434287"/>
      <w:bookmarkEnd w:id="437"/>
      <w:bookmarkStart w:id="438" w:name="_Toc256434281"/>
      <w:bookmarkEnd w:id="438"/>
      <w:bookmarkStart w:id="439" w:name="_Toc256434303"/>
      <w:bookmarkEnd w:id="439"/>
      <w:bookmarkStart w:id="440" w:name="_Toc256434315"/>
      <w:bookmarkEnd w:id="440"/>
      <w:bookmarkStart w:id="441" w:name="_Toc256955389"/>
      <w:bookmarkEnd w:id="441"/>
      <w:bookmarkStart w:id="442" w:name="_Toc256955417"/>
      <w:bookmarkEnd w:id="442"/>
      <w:bookmarkStart w:id="443" w:name="_Toc256434293"/>
      <w:bookmarkEnd w:id="443"/>
      <w:bookmarkStart w:id="444" w:name="_Toc256955387"/>
      <w:bookmarkEnd w:id="444"/>
      <w:bookmarkStart w:id="445" w:name="_Toc256955410"/>
      <w:bookmarkEnd w:id="445"/>
      <w:bookmarkStart w:id="446" w:name="_Toc256434278"/>
      <w:bookmarkEnd w:id="446"/>
      <w:bookmarkStart w:id="447" w:name="_Toc256955413"/>
      <w:bookmarkEnd w:id="447"/>
      <w:bookmarkStart w:id="448" w:name="_Toc256434312"/>
      <w:bookmarkEnd w:id="448"/>
      <w:bookmarkStart w:id="449" w:name="_Toc256434311"/>
      <w:bookmarkEnd w:id="449"/>
      <w:bookmarkStart w:id="450" w:name="_Toc256955424"/>
      <w:bookmarkEnd w:id="450"/>
      <w:bookmarkStart w:id="451" w:name="_Toc256434283"/>
      <w:bookmarkEnd w:id="451"/>
      <w:bookmarkStart w:id="452" w:name="_Toc256955408"/>
      <w:bookmarkEnd w:id="452"/>
      <w:bookmarkStart w:id="453" w:name="_Toc256955399"/>
      <w:bookmarkEnd w:id="453"/>
      <w:bookmarkStart w:id="454" w:name="_Toc256434300"/>
      <w:bookmarkEnd w:id="454"/>
      <w:bookmarkStart w:id="455" w:name="_Toc256434309"/>
      <w:bookmarkEnd w:id="455"/>
      <w:bookmarkStart w:id="456" w:name="_Toc256434288"/>
      <w:bookmarkEnd w:id="456"/>
      <w:bookmarkStart w:id="457" w:name="_Toc256955390"/>
      <w:bookmarkEnd w:id="457"/>
      <w:bookmarkStart w:id="458" w:name="_Toc256434313"/>
      <w:bookmarkEnd w:id="458"/>
      <w:bookmarkStart w:id="459" w:name="_Toc256434289"/>
      <w:bookmarkEnd w:id="459"/>
      <w:bookmarkStart w:id="460" w:name="_Toc256955406"/>
      <w:bookmarkEnd w:id="460"/>
      <w:bookmarkStart w:id="461" w:name="_Toc256955391"/>
      <w:bookmarkEnd w:id="461"/>
      <w:bookmarkStart w:id="462" w:name="_Toc256434280"/>
      <w:bookmarkEnd w:id="462"/>
      <w:bookmarkStart w:id="463" w:name="_Toc256955411"/>
      <w:bookmarkEnd w:id="463"/>
      <w:bookmarkStart w:id="464" w:name="_Toc256434291"/>
      <w:bookmarkEnd w:id="464"/>
      <w:bookmarkStart w:id="465" w:name="_Toc256434276"/>
      <w:bookmarkEnd w:id="465"/>
      <w:bookmarkStart w:id="466" w:name="_Toc256434295"/>
      <w:bookmarkEnd w:id="466"/>
      <w:bookmarkStart w:id="467" w:name="_Toc256955404"/>
      <w:bookmarkEnd w:id="467"/>
      <w:bookmarkStart w:id="468" w:name="_Toc256955420"/>
      <w:bookmarkEnd w:id="468"/>
      <w:bookmarkStart w:id="469" w:name="_Toc256955418"/>
      <w:bookmarkEnd w:id="469"/>
      <w:bookmarkStart w:id="470" w:name="_Toc256434299"/>
      <w:bookmarkEnd w:id="470"/>
      <w:bookmarkStart w:id="471" w:name="_Toc256955402"/>
      <w:bookmarkEnd w:id="471"/>
      <w:bookmarkStart w:id="472" w:name="_Toc256955415"/>
      <w:bookmarkEnd w:id="472"/>
      <w:bookmarkStart w:id="473" w:name="_Toc256434296"/>
      <w:bookmarkEnd w:id="473"/>
      <w:bookmarkStart w:id="474" w:name="_Toc256434297"/>
      <w:bookmarkEnd w:id="474"/>
      <w:bookmarkStart w:id="475" w:name="_Toc256434284"/>
      <w:bookmarkEnd w:id="475"/>
      <w:bookmarkStart w:id="476" w:name="_Toc256955396"/>
      <w:bookmarkEnd w:id="476"/>
      <w:bookmarkStart w:id="477" w:name="_Toc256434275"/>
      <w:bookmarkEnd w:id="477"/>
      <w:bookmarkStart w:id="478" w:name="_Toc256955395"/>
      <w:bookmarkEnd w:id="478"/>
      <w:bookmarkStart w:id="479" w:name="_Toc256955386"/>
      <w:bookmarkEnd w:id="479"/>
      <w:bookmarkStart w:id="480" w:name="_Toc256955398"/>
      <w:bookmarkEnd w:id="480"/>
      <w:bookmarkStart w:id="481" w:name="_Toc256434277"/>
      <w:bookmarkEnd w:id="481"/>
      <w:bookmarkStart w:id="482" w:name="_Toc256955392"/>
      <w:bookmarkEnd w:id="482"/>
      <w:bookmarkStart w:id="483" w:name="_Toc256434279"/>
      <w:bookmarkEnd w:id="483"/>
      <w:bookmarkStart w:id="484" w:name="_Toc256955385"/>
      <w:bookmarkEnd w:id="484"/>
      <w:bookmarkStart w:id="485" w:name="_Toc256955394"/>
      <w:bookmarkEnd w:id="485"/>
      <w:bookmarkStart w:id="486" w:name="_Toc256955400"/>
      <w:bookmarkEnd w:id="486"/>
      <w:bookmarkStart w:id="487" w:name="_Toc256955416"/>
      <w:bookmarkEnd w:id="487"/>
      <w:bookmarkStart w:id="488" w:name="_Toc256955412"/>
      <w:bookmarkEnd w:id="488"/>
      <w:bookmarkStart w:id="489" w:name="_Toc256434286"/>
      <w:bookmarkEnd w:id="489"/>
      <w:bookmarkStart w:id="490" w:name="_Toc256955405"/>
      <w:bookmarkEnd w:id="490"/>
      <w:bookmarkStart w:id="491" w:name="_Toc256434301"/>
      <w:bookmarkEnd w:id="491"/>
      <w:bookmarkStart w:id="492" w:name="_Toc256434298"/>
      <w:bookmarkEnd w:id="492"/>
      <w:bookmarkStart w:id="493" w:name="_Toc256434282"/>
      <w:bookmarkEnd w:id="493"/>
      <w:bookmarkStart w:id="494" w:name="_Toc256955426"/>
      <w:bookmarkEnd w:id="494"/>
      <w:bookmarkStart w:id="495" w:name="_Toc256955422"/>
      <w:bookmarkEnd w:id="495"/>
      <w:bookmarkStart w:id="496" w:name="_Toc256955421"/>
      <w:bookmarkEnd w:id="496"/>
      <w:bookmarkStart w:id="497" w:name="_Toc256434292"/>
      <w:bookmarkEnd w:id="497"/>
      <w:bookmarkStart w:id="498" w:name="_Toc256434307"/>
      <w:bookmarkEnd w:id="498"/>
      <w:bookmarkStart w:id="499" w:name="_Toc256955393"/>
      <w:bookmarkEnd w:id="499"/>
      <w:bookmarkStart w:id="500" w:name="_Toc256955423"/>
      <w:bookmarkEnd w:id="500"/>
      <w:bookmarkStart w:id="501" w:name="_Toc256434302"/>
      <w:bookmarkEnd w:id="501"/>
      <w:bookmarkStart w:id="502" w:name="_Toc256434310"/>
      <w:bookmarkEnd w:id="502"/>
      <w:bookmarkStart w:id="503" w:name="_Toc256434290"/>
      <w:bookmarkEnd w:id="503"/>
      <w:bookmarkStart w:id="504" w:name="_Toc256434274"/>
      <w:bookmarkEnd w:id="504"/>
      <w:bookmarkStart w:id="505" w:name="_Toc256955397"/>
      <w:bookmarkEnd w:id="505"/>
      <w:bookmarkStart w:id="506" w:name="_Toc256955419"/>
      <w:bookmarkEnd w:id="506"/>
      <w:bookmarkStart w:id="507" w:name="_Toc256955425"/>
      <w:bookmarkEnd w:id="507"/>
      <w:bookmarkStart w:id="508" w:name="_Toc256434294"/>
      <w:bookmarkEnd w:id="508"/>
      <w:bookmarkStart w:id="509" w:name="_Toc256955407"/>
      <w:bookmarkEnd w:id="509"/>
      <w:bookmarkStart w:id="510" w:name="_Toc256434305"/>
      <w:bookmarkEnd w:id="510"/>
      <w:bookmarkStart w:id="511" w:name="_Toc256434285"/>
      <w:bookmarkEnd w:id="511"/>
      <w:bookmarkStart w:id="512" w:name="_Toc256434273"/>
      <w:bookmarkEnd w:id="512"/>
      <w:bookmarkStart w:id="513" w:name="_Toc256434308"/>
      <w:bookmarkEnd w:id="513"/>
      <w:bookmarkStart w:id="514" w:name="_Toc256955414"/>
      <w:bookmarkEnd w:id="514"/>
      <w:bookmarkStart w:id="515" w:name="_Toc256955409"/>
      <w:bookmarkEnd w:id="515"/>
      <w:bookmarkStart w:id="516" w:name="_Toc256955403"/>
      <w:bookmarkEnd w:id="516"/>
      <w:bookmarkStart w:id="517" w:name="_Toc256434306"/>
      <w:bookmarkEnd w:id="517"/>
      <w:bookmarkStart w:id="518" w:name="_Toc256434304"/>
      <w:bookmarkEnd w:id="518"/>
      <w:bookmarkStart w:id="519" w:name="_Toc256955388"/>
      <w:bookmarkEnd w:id="519"/>
      <w:bookmarkStart w:id="520" w:name="_Toc256434314"/>
      <w:bookmarkEnd w:id="520"/>
      <w:bookmarkStart w:id="521" w:name="_Toc256955427"/>
      <w:bookmarkEnd w:id="521"/>
      <w:bookmarkStart w:id="522" w:name="_Toc256955401"/>
      <w:bookmarkEnd w:id="522"/>
      <w:bookmarkStart w:id="523" w:name="_Toc375218782"/>
      <w:bookmarkStart w:id="524" w:name="_Toc218049002"/>
      <w:bookmarkStart w:id="525" w:name="_Toc218048822"/>
      <w:bookmarkStart w:id="526" w:name="_Toc217443958"/>
      <w:bookmarkStart w:id="527" w:name="_Toc256955428"/>
      <w:bookmarkStart w:id="528" w:name="_Toc381358664"/>
      <w:r>
        <w:rPr>
          <w:rFonts w:ascii="宋体" w:hAnsi="宋体"/>
          <w:b/>
          <w:sz w:val="24"/>
          <w:szCs w:val="24"/>
          <w:highlight w:val="none"/>
        </w:rPr>
        <w:t>19.</w:t>
      </w:r>
      <w:r>
        <w:rPr>
          <w:rFonts w:hint="eastAsia" w:ascii="宋体" w:hAnsi="宋体"/>
          <w:b/>
          <w:sz w:val="24"/>
          <w:szCs w:val="24"/>
          <w:highlight w:val="none"/>
        </w:rPr>
        <w:t>保险</w:t>
      </w:r>
      <w:bookmarkEnd w:id="523"/>
      <w:bookmarkEnd w:id="524"/>
      <w:bookmarkEnd w:id="525"/>
      <w:bookmarkEnd w:id="526"/>
      <w:bookmarkEnd w:id="527"/>
      <w:bookmarkEnd w:id="528"/>
    </w:p>
    <w:p>
      <w:pPr>
        <w:rPr>
          <w:rFonts w:ascii="宋体"/>
          <w:b/>
          <w:sz w:val="24"/>
          <w:szCs w:val="24"/>
          <w:highlight w:val="none"/>
        </w:rPr>
      </w:pPr>
      <w:bookmarkStart w:id="529" w:name="_Toc375218783"/>
      <w:r>
        <w:rPr>
          <w:rFonts w:ascii="宋体" w:hAnsi="宋体"/>
          <w:b/>
          <w:sz w:val="24"/>
          <w:szCs w:val="24"/>
          <w:highlight w:val="none"/>
        </w:rPr>
        <w:t>19.1</w:t>
      </w:r>
      <w:r>
        <w:rPr>
          <w:rFonts w:hint="eastAsia" w:ascii="宋体" w:hAnsi="宋体"/>
          <w:b/>
          <w:sz w:val="24"/>
          <w:szCs w:val="24"/>
          <w:highlight w:val="none"/>
        </w:rPr>
        <w:t>人身财产损伤和采购人的保障</w:t>
      </w:r>
      <w:bookmarkEnd w:id="529"/>
    </w:p>
    <w:p>
      <w:pPr>
        <w:ind w:firstLine="480" w:firstLineChars="200"/>
        <w:rPr>
          <w:rFonts w:ascii="宋体"/>
          <w:sz w:val="24"/>
          <w:szCs w:val="24"/>
          <w:highlight w:val="none"/>
        </w:rPr>
      </w:pPr>
      <w:r>
        <w:rPr>
          <w:rFonts w:hint="eastAsia" w:ascii="宋体" w:hAnsi="宋体"/>
          <w:sz w:val="24"/>
          <w:szCs w:val="24"/>
          <w:highlight w:val="none"/>
        </w:rPr>
        <w:t>供货人应当对与本采购项目实施期间发生的因本供货合同履行过程中所导致的人身伤亡及财产损坏承担费用、责任、损失、索赔或诉讼的法律责任，并应当保障采购人免于承担该等责任，除非有关伤亡是采购人或其应当负责人士所导致。</w:t>
      </w:r>
    </w:p>
    <w:p>
      <w:pPr>
        <w:rPr>
          <w:rFonts w:ascii="宋体"/>
          <w:b/>
          <w:sz w:val="24"/>
          <w:szCs w:val="24"/>
          <w:highlight w:val="none"/>
        </w:rPr>
      </w:pPr>
      <w:bookmarkStart w:id="530" w:name="_Toc375218784"/>
      <w:r>
        <w:rPr>
          <w:rFonts w:ascii="宋体" w:hAnsi="宋体"/>
          <w:b/>
          <w:sz w:val="24"/>
          <w:szCs w:val="24"/>
          <w:highlight w:val="none"/>
        </w:rPr>
        <w:t>19.2</w:t>
      </w:r>
      <w:r>
        <w:rPr>
          <w:rFonts w:hint="eastAsia" w:ascii="宋体" w:hAnsi="宋体"/>
          <w:b/>
          <w:sz w:val="24"/>
          <w:szCs w:val="24"/>
          <w:highlight w:val="none"/>
        </w:rPr>
        <w:t>运输险及存仓保险</w:t>
      </w:r>
      <w:bookmarkEnd w:id="530"/>
    </w:p>
    <w:p>
      <w:pPr>
        <w:ind w:firstLine="480" w:firstLineChars="200"/>
        <w:rPr>
          <w:rFonts w:ascii="宋体"/>
          <w:sz w:val="24"/>
          <w:szCs w:val="24"/>
          <w:highlight w:val="none"/>
        </w:rPr>
      </w:pPr>
      <w:r>
        <w:rPr>
          <w:rFonts w:hint="eastAsia" w:ascii="宋体" w:hAnsi="宋体"/>
          <w:sz w:val="24"/>
          <w:szCs w:val="24"/>
          <w:highlight w:val="none"/>
        </w:rPr>
        <w:t>供货人应当负责其供应的货物在运送途中直至运抵现场的安全；如果认为有需要，供货人应当自行购买有关保险。</w:t>
      </w:r>
    </w:p>
    <w:p>
      <w:pPr>
        <w:rPr>
          <w:rFonts w:ascii="宋体"/>
          <w:b/>
          <w:sz w:val="24"/>
          <w:szCs w:val="24"/>
          <w:highlight w:val="none"/>
        </w:rPr>
      </w:pPr>
      <w:bookmarkStart w:id="531" w:name="_Toc375218785"/>
      <w:r>
        <w:rPr>
          <w:rFonts w:ascii="宋体" w:hAnsi="宋体"/>
          <w:b/>
          <w:sz w:val="24"/>
          <w:szCs w:val="24"/>
          <w:highlight w:val="none"/>
        </w:rPr>
        <w:t>19.3</w:t>
      </w:r>
      <w:r>
        <w:rPr>
          <w:rFonts w:hint="eastAsia" w:ascii="宋体" w:hAnsi="宋体"/>
          <w:b/>
          <w:sz w:val="24"/>
          <w:szCs w:val="24"/>
          <w:highlight w:val="none"/>
        </w:rPr>
        <w:t>第三者责任险</w:t>
      </w:r>
      <w:bookmarkEnd w:id="531"/>
    </w:p>
    <w:p>
      <w:pPr>
        <w:ind w:firstLine="480" w:firstLineChars="200"/>
        <w:rPr>
          <w:rFonts w:ascii="宋体"/>
          <w:sz w:val="24"/>
          <w:szCs w:val="24"/>
          <w:highlight w:val="none"/>
        </w:rPr>
      </w:pPr>
      <w:r>
        <w:rPr>
          <w:rFonts w:ascii="宋体" w:hAnsi="宋体"/>
          <w:sz w:val="24"/>
          <w:szCs w:val="24"/>
          <w:highlight w:val="none"/>
        </w:rPr>
        <w:t>19.3.1</w:t>
      </w:r>
      <w:r>
        <w:rPr>
          <w:rFonts w:hint="eastAsia" w:ascii="宋体" w:hAnsi="宋体"/>
          <w:sz w:val="24"/>
          <w:szCs w:val="24"/>
          <w:highlight w:val="none"/>
        </w:rPr>
        <w:t>采购人负责办理第三者责任险，并将一份保险单复印件转交供货人，但供货人按照本合同所承担的义务及责任并不会因采购人办理保险及供货人是否已阅读及了解保单内容而受到影响。</w:t>
      </w:r>
    </w:p>
    <w:p>
      <w:pPr>
        <w:ind w:firstLine="480" w:firstLineChars="200"/>
        <w:rPr>
          <w:rFonts w:ascii="宋体"/>
          <w:sz w:val="24"/>
          <w:szCs w:val="24"/>
          <w:highlight w:val="none"/>
        </w:rPr>
      </w:pPr>
      <w:r>
        <w:rPr>
          <w:rFonts w:ascii="宋体" w:hAnsi="宋体"/>
          <w:sz w:val="24"/>
          <w:szCs w:val="24"/>
          <w:highlight w:val="none"/>
        </w:rPr>
        <w:t>19.3.2</w:t>
      </w:r>
      <w:r>
        <w:rPr>
          <w:rFonts w:hint="eastAsia" w:ascii="宋体" w:hAnsi="宋体"/>
          <w:sz w:val="24"/>
          <w:szCs w:val="24"/>
          <w:highlight w:val="none"/>
        </w:rPr>
        <w:t>供货人应当自行决定采购人提供保单之保险范围、赔额、类别等是否能满足供货人的要求，如果供货人认为不足保障其风险，供货人应当自费补充投保。如果供货人另外增加保险，供货人应当将生效后的投保保险单和收据的复印件立即交给采购人备案。</w:t>
      </w:r>
    </w:p>
    <w:p>
      <w:pPr>
        <w:ind w:firstLine="480" w:firstLineChars="200"/>
        <w:rPr>
          <w:rFonts w:ascii="宋体"/>
          <w:sz w:val="24"/>
          <w:szCs w:val="24"/>
          <w:highlight w:val="none"/>
        </w:rPr>
      </w:pPr>
      <w:r>
        <w:rPr>
          <w:rFonts w:ascii="宋体" w:hAnsi="宋体"/>
          <w:sz w:val="24"/>
          <w:szCs w:val="24"/>
          <w:highlight w:val="none"/>
        </w:rPr>
        <w:t>19.3.3</w:t>
      </w:r>
      <w:r>
        <w:rPr>
          <w:rFonts w:hint="eastAsia" w:ascii="宋体" w:hAnsi="宋体"/>
          <w:sz w:val="24"/>
          <w:szCs w:val="24"/>
          <w:highlight w:val="none"/>
        </w:rPr>
        <w:t>供货人被视为已清楚明确保险单内的一切条款，并会积极遵循保险条款和承保人关于解决索赔、追讨损失和防止意外的一切合理要求，和自费负责因其未能遵循所导致的后果。供货人应当尊重保险索赔的结果，并放弃对采购人因处理保险事宜所引起的一切赔偿及责任的追讨。</w:t>
      </w:r>
    </w:p>
    <w:p>
      <w:pPr>
        <w:ind w:firstLine="480" w:firstLineChars="200"/>
        <w:rPr>
          <w:rFonts w:ascii="宋体"/>
          <w:sz w:val="24"/>
          <w:szCs w:val="24"/>
          <w:highlight w:val="none"/>
        </w:rPr>
      </w:pPr>
      <w:r>
        <w:rPr>
          <w:rFonts w:ascii="宋体" w:hAnsi="宋体"/>
          <w:sz w:val="24"/>
          <w:szCs w:val="24"/>
          <w:highlight w:val="none"/>
        </w:rPr>
        <w:t>19.3.4</w:t>
      </w:r>
      <w:r>
        <w:rPr>
          <w:rFonts w:hint="eastAsia" w:ascii="宋体" w:hAnsi="宋体"/>
          <w:sz w:val="24"/>
          <w:szCs w:val="24"/>
          <w:highlight w:val="none"/>
        </w:rPr>
        <w:t>保险期如果因供货人的过失而需延长，由此而增加的保险费均由供货人负担。</w:t>
      </w:r>
    </w:p>
    <w:p>
      <w:pPr>
        <w:ind w:firstLine="480" w:firstLineChars="200"/>
        <w:rPr>
          <w:rFonts w:ascii="宋体"/>
          <w:sz w:val="24"/>
          <w:szCs w:val="24"/>
          <w:highlight w:val="none"/>
        </w:rPr>
      </w:pPr>
      <w:r>
        <w:rPr>
          <w:rFonts w:ascii="宋体" w:hAnsi="宋体"/>
          <w:sz w:val="24"/>
          <w:szCs w:val="24"/>
          <w:highlight w:val="none"/>
        </w:rPr>
        <w:t>19.3.5</w:t>
      </w:r>
      <w:r>
        <w:rPr>
          <w:rFonts w:hint="eastAsia" w:ascii="宋体" w:hAnsi="宋体"/>
          <w:sz w:val="24"/>
          <w:szCs w:val="24"/>
          <w:highlight w:val="none"/>
        </w:rPr>
        <w:t>如果本采购项目或与本采购项目有关的人员或第三者受到损伤或发生事故，供货人应当立即通知采购人，并以书面形式详述经过。</w:t>
      </w:r>
    </w:p>
    <w:p>
      <w:pPr>
        <w:rPr>
          <w:rFonts w:ascii="宋体"/>
          <w:b/>
          <w:sz w:val="24"/>
          <w:szCs w:val="24"/>
          <w:highlight w:val="none"/>
        </w:rPr>
      </w:pPr>
      <w:bookmarkStart w:id="532" w:name="_Toc375218786"/>
      <w:r>
        <w:rPr>
          <w:rFonts w:ascii="宋体" w:hAnsi="宋体"/>
          <w:b/>
          <w:sz w:val="24"/>
          <w:szCs w:val="24"/>
          <w:highlight w:val="none"/>
        </w:rPr>
        <w:t>19.4</w:t>
      </w:r>
      <w:r>
        <w:rPr>
          <w:rFonts w:hint="eastAsia" w:ascii="宋体" w:hAnsi="宋体"/>
          <w:b/>
          <w:sz w:val="24"/>
          <w:szCs w:val="24"/>
          <w:highlight w:val="none"/>
        </w:rPr>
        <w:t>其他商业保险</w:t>
      </w:r>
      <w:bookmarkEnd w:id="532"/>
    </w:p>
    <w:p>
      <w:pPr>
        <w:ind w:firstLine="480" w:firstLineChars="200"/>
        <w:rPr>
          <w:rFonts w:ascii="宋体"/>
          <w:sz w:val="24"/>
          <w:szCs w:val="24"/>
          <w:highlight w:val="none"/>
        </w:rPr>
      </w:pPr>
      <w:r>
        <w:rPr>
          <w:rFonts w:hint="eastAsia" w:ascii="宋体" w:hAnsi="宋体"/>
          <w:sz w:val="24"/>
          <w:szCs w:val="24"/>
          <w:highlight w:val="none"/>
        </w:rPr>
        <w:t>供货人必须为从事危险作业的职工办理意外伤害保险，支付保险费。为了分散或降低风险，供货人可办理其他商业保险，其费用由供货人自行负担。</w:t>
      </w:r>
    </w:p>
    <w:p>
      <w:pPr>
        <w:rPr>
          <w:rFonts w:ascii="宋体"/>
          <w:sz w:val="24"/>
          <w:szCs w:val="24"/>
          <w:highlight w:val="none"/>
        </w:rPr>
      </w:pPr>
      <w:r>
        <w:rPr>
          <w:rFonts w:ascii="宋体" w:hAnsi="宋体"/>
          <w:b/>
          <w:sz w:val="24"/>
          <w:szCs w:val="24"/>
          <w:highlight w:val="none"/>
        </w:rPr>
        <w:t>19.5</w:t>
      </w:r>
      <w:r>
        <w:rPr>
          <w:rFonts w:hint="eastAsia" w:ascii="宋体" w:hAnsi="宋体"/>
          <w:sz w:val="24"/>
          <w:szCs w:val="24"/>
          <w:highlight w:val="none"/>
        </w:rPr>
        <w:t>保险事故发生时，供货人有义务采取必要的控制措施，防止损失扩大和蔓延，并应第一时间内通知采购人及投保的保险公司，积极配合采购人办理相关保险索赔事宜。</w:t>
      </w:r>
    </w:p>
    <w:p>
      <w:pPr>
        <w:rPr>
          <w:rFonts w:ascii="宋体"/>
          <w:sz w:val="24"/>
          <w:szCs w:val="24"/>
          <w:highlight w:val="none"/>
        </w:rPr>
      </w:pPr>
      <w:r>
        <w:rPr>
          <w:rFonts w:ascii="宋体" w:hAnsi="宋体"/>
          <w:b/>
          <w:sz w:val="24"/>
          <w:szCs w:val="24"/>
          <w:highlight w:val="none"/>
        </w:rPr>
        <w:t>19.6</w:t>
      </w:r>
      <w:r>
        <w:rPr>
          <w:rFonts w:hint="eastAsia" w:ascii="宋体" w:hAnsi="宋体"/>
          <w:sz w:val="24"/>
          <w:szCs w:val="24"/>
          <w:highlight w:val="none"/>
        </w:rPr>
        <w:t>保险事故发生时，供货人有义务妥善保管受损的货物。如因供货人保管不善造成受损的货物缺失或加剧损坏，从而导致保险公司拒赔或减少赔付时，供货人应向采购人赔偿该拒赔或减赔部分的财产损失。</w:t>
      </w:r>
    </w:p>
    <w:p>
      <w:pPr>
        <w:rPr>
          <w:rFonts w:ascii="宋体"/>
          <w:b/>
          <w:sz w:val="24"/>
          <w:szCs w:val="24"/>
          <w:highlight w:val="none"/>
        </w:rPr>
      </w:pPr>
      <w:r>
        <w:rPr>
          <w:rFonts w:ascii="宋体" w:hAnsi="宋体"/>
          <w:b/>
          <w:sz w:val="24"/>
          <w:szCs w:val="24"/>
          <w:highlight w:val="none"/>
        </w:rPr>
        <w:t>19.7</w:t>
      </w:r>
      <w:r>
        <w:rPr>
          <w:rFonts w:hint="eastAsia" w:ascii="宋体" w:hAnsi="宋体"/>
          <w:b/>
          <w:sz w:val="24"/>
          <w:szCs w:val="24"/>
          <w:highlight w:val="none"/>
        </w:rPr>
        <w:t>关于保险的其他要求</w:t>
      </w:r>
    </w:p>
    <w:p>
      <w:pPr>
        <w:rPr>
          <w:rFonts w:ascii="宋体"/>
          <w:sz w:val="24"/>
          <w:szCs w:val="24"/>
          <w:highlight w:val="none"/>
        </w:rPr>
      </w:pPr>
      <w:r>
        <w:rPr>
          <w:rFonts w:hint="eastAsia" w:ascii="宋体" w:hAnsi="宋体"/>
          <w:sz w:val="24"/>
          <w:szCs w:val="24"/>
          <w:highlight w:val="none"/>
        </w:rPr>
        <w:t>见合同条款专用部分。</w:t>
      </w:r>
      <w:bookmarkStart w:id="533" w:name="_Toc218049003"/>
      <w:bookmarkStart w:id="534" w:name="_Toc217443959"/>
      <w:bookmarkStart w:id="535" w:name="_Toc218048823"/>
      <w:bookmarkStart w:id="536" w:name="_Toc375218787"/>
      <w:bookmarkStart w:id="537" w:name="_Toc256955429"/>
      <w:bookmarkStart w:id="538" w:name="_Toc381358665"/>
    </w:p>
    <w:p>
      <w:pPr>
        <w:rPr>
          <w:rFonts w:ascii="宋体"/>
          <w:b/>
          <w:sz w:val="24"/>
          <w:szCs w:val="24"/>
          <w:highlight w:val="none"/>
        </w:rPr>
      </w:pPr>
      <w:r>
        <w:rPr>
          <w:rFonts w:ascii="宋体" w:hAnsi="宋体"/>
          <w:b/>
          <w:sz w:val="24"/>
          <w:szCs w:val="24"/>
          <w:highlight w:val="none"/>
        </w:rPr>
        <w:t>20.</w:t>
      </w:r>
      <w:r>
        <w:rPr>
          <w:rFonts w:hint="eastAsia" w:ascii="宋体" w:hAnsi="宋体"/>
          <w:b/>
          <w:sz w:val="24"/>
          <w:szCs w:val="24"/>
          <w:highlight w:val="none"/>
        </w:rPr>
        <w:t>保证担保</w:t>
      </w:r>
      <w:bookmarkEnd w:id="533"/>
      <w:bookmarkEnd w:id="534"/>
      <w:bookmarkEnd w:id="535"/>
      <w:bookmarkEnd w:id="536"/>
      <w:bookmarkEnd w:id="537"/>
      <w:bookmarkEnd w:id="538"/>
    </w:p>
    <w:p>
      <w:pPr>
        <w:rPr>
          <w:rFonts w:ascii="宋体"/>
          <w:b/>
          <w:sz w:val="24"/>
          <w:szCs w:val="24"/>
          <w:highlight w:val="none"/>
        </w:rPr>
      </w:pPr>
      <w:bookmarkStart w:id="539" w:name="_Toc375218788"/>
      <w:r>
        <w:rPr>
          <w:rFonts w:ascii="宋体" w:hAnsi="宋体"/>
          <w:b/>
          <w:sz w:val="24"/>
          <w:szCs w:val="24"/>
          <w:highlight w:val="none"/>
        </w:rPr>
        <w:t>20.1</w:t>
      </w:r>
      <w:r>
        <w:rPr>
          <w:rFonts w:hint="eastAsia" w:ascii="宋体" w:hAnsi="宋体"/>
          <w:b/>
          <w:sz w:val="24"/>
          <w:szCs w:val="24"/>
          <w:highlight w:val="none"/>
        </w:rPr>
        <w:t>预付款保证担保</w:t>
      </w:r>
      <w:bookmarkEnd w:id="539"/>
    </w:p>
    <w:p>
      <w:pPr>
        <w:ind w:firstLine="480" w:firstLineChars="200"/>
        <w:rPr>
          <w:rFonts w:ascii="宋体"/>
          <w:sz w:val="24"/>
          <w:szCs w:val="24"/>
          <w:highlight w:val="none"/>
        </w:rPr>
      </w:pPr>
      <w:r>
        <w:rPr>
          <w:rFonts w:ascii="宋体" w:hAnsi="宋体"/>
          <w:sz w:val="24"/>
          <w:szCs w:val="24"/>
          <w:highlight w:val="none"/>
        </w:rPr>
        <w:t>20.1.1</w:t>
      </w:r>
      <w:r>
        <w:rPr>
          <w:rFonts w:hint="eastAsia" w:ascii="宋体" w:hAnsi="宋体"/>
          <w:sz w:val="24"/>
          <w:szCs w:val="24"/>
          <w:highlight w:val="none"/>
        </w:rPr>
        <w:t>如果合同文件约定，采购人向供货人支付预付款时，供货人应当向采购人提交同等金额的预付款保证担保，供货人应当在采购人支付预付款的同时向采购人提交预付款保证担保。供货人办理预付款保证担保的费用已包括在合同价款内。采购人是否要求供货人提交预付款保证担保见合同条款专用部分。</w:t>
      </w:r>
    </w:p>
    <w:p>
      <w:pPr>
        <w:ind w:firstLine="480" w:firstLineChars="200"/>
        <w:rPr>
          <w:rFonts w:ascii="宋体"/>
          <w:sz w:val="24"/>
          <w:szCs w:val="24"/>
          <w:highlight w:val="none"/>
        </w:rPr>
      </w:pPr>
      <w:r>
        <w:rPr>
          <w:rFonts w:ascii="宋体" w:hAnsi="宋体"/>
          <w:sz w:val="24"/>
          <w:szCs w:val="24"/>
          <w:highlight w:val="none"/>
        </w:rPr>
        <w:t>20.1.2</w:t>
      </w:r>
      <w:r>
        <w:rPr>
          <w:rFonts w:hint="eastAsia" w:ascii="宋体" w:hAnsi="宋体"/>
          <w:sz w:val="24"/>
          <w:szCs w:val="24"/>
          <w:highlight w:val="none"/>
        </w:rPr>
        <w:t>供货人不能按照合同文件约定使用预付款的，采购人有权要求保证人承担保证担保责任。</w:t>
      </w:r>
    </w:p>
    <w:p>
      <w:pPr>
        <w:ind w:firstLine="480" w:firstLineChars="200"/>
        <w:rPr>
          <w:rFonts w:ascii="宋体"/>
          <w:sz w:val="24"/>
          <w:szCs w:val="24"/>
          <w:highlight w:val="none"/>
        </w:rPr>
      </w:pPr>
      <w:r>
        <w:rPr>
          <w:rFonts w:ascii="宋体" w:hAnsi="宋体"/>
          <w:sz w:val="24"/>
          <w:szCs w:val="24"/>
          <w:highlight w:val="none"/>
        </w:rPr>
        <w:t>20.1.3</w:t>
      </w:r>
      <w:r>
        <w:rPr>
          <w:rFonts w:hint="eastAsia" w:ascii="宋体" w:hAnsi="宋体"/>
          <w:sz w:val="24"/>
          <w:szCs w:val="24"/>
          <w:highlight w:val="none"/>
        </w:rPr>
        <w:t>预付款保证担保的有效期截至预付款全额返还或抵扣完之日。</w:t>
      </w:r>
    </w:p>
    <w:p>
      <w:pPr>
        <w:rPr>
          <w:rFonts w:ascii="宋体"/>
          <w:b/>
          <w:sz w:val="24"/>
          <w:szCs w:val="24"/>
          <w:highlight w:val="none"/>
        </w:rPr>
      </w:pPr>
      <w:bookmarkStart w:id="540" w:name="_Toc375218789"/>
      <w:r>
        <w:rPr>
          <w:rFonts w:ascii="宋体" w:hAnsi="宋体"/>
          <w:b/>
          <w:sz w:val="24"/>
          <w:szCs w:val="24"/>
          <w:highlight w:val="none"/>
        </w:rPr>
        <w:t>20.2</w:t>
      </w:r>
      <w:r>
        <w:rPr>
          <w:rFonts w:hint="eastAsia" w:ascii="宋体" w:hAnsi="宋体"/>
          <w:b/>
          <w:sz w:val="24"/>
          <w:szCs w:val="24"/>
          <w:highlight w:val="none"/>
        </w:rPr>
        <w:t>履约保证担保</w:t>
      </w:r>
      <w:bookmarkEnd w:id="540"/>
    </w:p>
    <w:p>
      <w:pPr>
        <w:ind w:firstLine="480" w:firstLineChars="200"/>
        <w:rPr>
          <w:rFonts w:ascii="宋体"/>
          <w:sz w:val="24"/>
          <w:szCs w:val="24"/>
          <w:highlight w:val="none"/>
        </w:rPr>
      </w:pPr>
      <w:r>
        <w:rPr>
          <w:rFonts w:ascii="宋体" w:hAnsi="宋体"/>
          <w:sz w:val="24"/>
          <w:szCs w:val="24"/>
          <w:highlight w:val="none"/>
        </w:rPr>
        <w:t>20.2.1</w:t>
      </w:r>
      <w:r>
        <w:rPr>
          <w:rFonts w:hint="eastAsia" w:ascii="宋体" w:hAnsi="宋体"/>
          <w:sz w:val="24"/>
          <w:szCs w:val="24"/>
          <w:highlight w:val="none"/>
        </w:rPr>
        <w:t>如果合同文件约定，供货人应当向采购人提交履约保证担保，供货人应当在签订合同时，向采购人提交履约保证担保。供货人办理履约保证担保的费用已包括在签约合同价款内。采购人是否要求供货人提交履约保证担保及其额度见合同条款专用部分。</w:t>
      </w:r>
    </w:p>
    <w:p>
      <w:pPr>
        <w:ind w:firstLine="480" w:firstLineChars="200"/>
        <w:rPr>
          <w:rFonts w:ascii="宋体"/>
          <w:sz w:val="24"/>
          <w:szCs w:val="24"/>
          <w:highlight w:val="none"/>
        </w:rPr>
      </w:pPr>
      <w:r>
        <w:rPr>
          <w:rFonts w:ascii="宋体" w:hAnsi="宋体"/>
          <w:sz w:val="24"/>
          <w:szCs w:val="24"/>
          <w:highlight w:val="none"/>
        </w:rPr>
        <w:t>20.2.2</w:t>
      </w:r>
      <w:r>
        <w:rPr>
          <w:rFonts w:hint="eastAsia" w:ascii="宋体" w:hAnsi="宋体"/>
          <w:sz w:val="24"/>
          <w:szCs w:val="24"/>
          <w:highlight w:val="none"/>
        </w:rPr>
        <w:t>履约保证担保有效期应当截止至本合同文件约定的截止日期内。即便本采购项目的供货安装周期延长，供货人也应当延长担保有效期，但采购人应当承担增加了的担保费用。履约保证担保有效期的截止时间见合同条款专用部分。</w:t>
      </w:r>
    </w:p>
    <w:p>
      <w:pPr>
        <w:ind w:firstLine="480" w:firstLineChars="200"/>
        <w:rPr>
          <w:rFonts w:ascii="宋体"/>
          <w:sz w:val="24"/>
          <w:szCs w:val="24"/>
          <w:highlight w:val="none"/>
        </w:rPr>
      </w:pPr>
      <w:r>
        <w:rPr>
          <w:rFonts w:ascii="宋体" w:hAnsi="宋体"/>
          <w:sz w:val="24"/>
          <w:szCs w:val="24"/>
          <w:highlight w:val="none"/>
        </w:rPr>
        <w:t>20.2.3</w:t>
      </w:r>
      <w:r>
        <w:rPr>
          <w:rFonts w:hint="eastAsia" w:ascii="宋体" w:hAnsi="宋体"/>
          <w:sz w:val="24"/>
          <w:szCs w:val="24"/>
          <w:highlight w:val="none"/>
        </w:rPr>
        <w:t>供货人不能按照合同文件履行其义务的，采购人有权要求保证人承担保证担保责任。采购人向保证人提出索赔之前，应当以书面形式通知供货人，说明其违约情况。如果采购人索赔的理由是因货物质量问题，采购人还应当同时提交供货人出具的确认货物质量问题的证明文件，或者具有法定资质的检测机构出具的检测报告。</w:t>
      </w:r>
    </w:p>
    <w:p>
      <w:pPr>
        <w:ind w:firstLine="480" w:firstLineChars="200"/>
        <w:rPr>
          <w:rFonts w:ascii="宋体"/>
          <w:sz w:val="24"/>
          <w:szCs w:val="24"/>
          <w:highlight w:val="none"/>
        </w:rPr>
      </w:pPr>
      <w:r>
        <w:rPr>
          <w:rFonts w:ascii="宋体" w:hAnsi="宋体"/>
          <w:sz w:val="24"/>
          <w:szCs w:val="24"/>
          <w:highlight w:val="none"/>
        </w:rPr>
        <w:t>20.2.4</w:t>
      </w:r>
      <w:r>
        <w:rPr>
          <w:rFonts w:hint="eastAsia" w:ascii="宋体" w:hAnsi="宋体"/>
          <w:sz w:val="24"/>
          <w:szCs w:val="24"/>
          <w:highlight w:val="none"/>
        </w:rPr>
        <w:t>其他约定见合同条款专用部分。</w:t>
      </w:r>
    </w:p>
    <w:p>
      <w:pPr>
        <w:rPr>
          <w:rFonts w:ascii="宋体"/>
          <w:b/>
          <w:sz w:val="24"/>
          <w:szCs w:val="24"/>
          <w:highlight w:val="none"/>
        </w:rPr>
      </w:pPr>
      <w:bookmarkStart w:id="541" w:name="_Toc375218790"/>
      <w:r>
        <w:rPr>
          <w:rFonts w:ascii="宋体" w:hAnsi="宋体"/>
          <w:b/>
          <w:sz w:val="24"/>
          <w:szCs w:val="24"/>
          <w:highlight w:val="none"/>
        </w:rPr>
        <w:t>20.3</w:t>
      </w:r>
      <w:r>
        <w:rPr>
          <w:rFonts w:hint="eastAsia" w:ascii="宋体" w:hAnsi="宋体"/>
          <w:b/>
          <w:sz w:val="24"/>
          <w:szCs w:val="24"/>
          <w:highlight w:val="none"/>
        </w:rPr>
        <w:t>支付保证担保</w:t>
      </w:r>
      <w:bookmarkEnd w:id="541"/>
    </w:p>
    <w:p>
      <w:pPr>
        <w:ind w:firstLine="480" w:firstLineChars="200"/>
        <w:rPr>
          <w:rFonts w:ascii="宋体"/>
          <w:sz w:val="24"/>
          <w:szCs w:val="24"/>
          <w:highlight w:val="none"/>
        </w:rPr>
      </w:pPr>
      <w:r>
        <w:rPr>
          <w:rFonts w:ascii="宋体" w:hAnsi="宋体"/>
          <w:sz w:val="24"/>
          <w:szCs w:val="24"/>
          <w:highlight w:val="none"/>
        </w:rPr>
        <w:t>20.3.1</w:t>
      </w:r>
      <w:r>
        <w:rPr>
          <w:rFonts w:hint="eastAsia" w:ascii="宋体" w:hAnsi="宋体"/>
          <w:sz w:val="24"/>
          <w:szCs w:val="24"/>
          <w:highlight w:val="none"/>
        </w:rPr>
        <w:t>采购人要求供货人提交履约保证担保的，采购人应当同时向供货人提交与履约保证担保等额的货款支付保证担保。</w:t>
      </w:r>
    </w:p>
    <w:p>
      <w:pPr>
        <w:ind w:firstLine="480" w:firstLineChars="200"/>
        <w:rPr>
          <w:rFonts w:ascii="宋体"/>
          <w:sz w:val="24"/>
          <w:szCs w:val="24"/>
          <w:highlight w:val="none"/>
        </w:rPr>
      </w:pPr>
      <w:r>
        <w:rPr>
          <w:rFonts w:ascii="宋体" w:hAnsi="宋体"/>
          <w:sz w:val="24"/>
          <w:szCs w:val="24"/>
          <w:highlight w:val="none"/>
        </w:rPr>
        <w:t>20.3.2</w:t>
      </w:r>
      <w:r>
        <w:rPr>
          <w:rFonts w:hint="eastAsia" w:ascii="宋体" w:hAnsi="宋体"/>
          <w:sz w:val="24"/>
          <w:szCs w:val="24"/>
          <w:highlight w:val="none"/>
        </w:rPr>
        <w:t>货款支付保证担保有效期至采购人根据本供货合同约定完成了除货物质量保证金以外的全部合同价款支付完毕之日起至本合同文件约定的截止日期内。货款支付保证担保有效期的截止时间见合同条款专用部分。</w:t>
      </w:r>
    </w:p>
    <w:p>
      <w:pPr>
        <w:ind w:firstLine="480" w:firstLineChars="200"/>
        <w:rPr>
          <w:rFonts w:ascii="宋体"/>
          <w:sz w:val="24"/>
          <w:szCs w:val="24"/>
          <w:highlight w:val="none"/>
        </w:rPr>
      </w:pPr>
      <w:r>
        <w:rPr>
          <w:rFonts w:ascii="宋体" w:hAnsi="宋体"/>
          <w:sz w:val="24"/>
          <w:szCs w:val="24"/>
          <w:highlight w:val="none"/>
        </w:rPr>
        <w:t>20.3.3</w:t>
      </w:r>
      <w:r>
        <w:rPr>
          <w:rFonts w:hint="eastAsia" w:ascii="宋体" w:hAnsi="宋体"/>
          <w:sz w:val="24"/>
          <w:szCs w:val="24"/>
          <w:highlight w:val="none"/>
        </w:rPr>
        <w:t>供货人向保证人提出索赔之前，应当以书面形式通知采购人，说明其违约情况并提交采购人未按照本供货合同约定支付货款的证明。</w:t>
      </w:r>
    </w:p>
    <w:p>
      <w:pPr>
        <w:ind w:firstLine="480" w:firstLineChars="200"/>
        <w:rPr>
          <w:rFonts w:ascii="宋体"/>
          <w:sz w:val="24"/>
          <w:szCs w:val="24"/>
          <w:highlight w:val="none"/>
        </w:rPr>
      </w:pPr>
      <w:r>
        <w:rPr>
          <w:rFonts w:ascii="宋体" w:hAnsi="宋体"/>
          <w:sz w:val="24"/>
          <w:szCs w:val="24"/>
          <w:highlight w:val="none"/>
        </w:rPr>
        <w:t>20.3.4</w:t>
      </w:r>
      <w:r>
        <w:rPr>
          <w:rFonts w:hint="eastAsia" w:ascii="宋体" w:hAnsi="宋体"/>
          <w:sz w:val="24"/>
          <w:szCs w:val="24"/>
          <w:highlight w:val="none"/>
        </w:rPr>
        <w:t>其他约定见合同条款专用部分。</w:t>
      </w:r>
      <w:bookmarkStart w:id="542" w:name="_Toc375218791"/>
    </w:p>
    <w:p>
      <w:pPr>
        <w:rPr>
          <w:rFonts w:ascii="宋体"/>
          <w:b/>
          <w:sz w:val="24"/>
          <w:szCs w:val="24"/>
          <w:highlight w:val="none"/>
        </w:rPr>
      </w:pPr>
      <w:r>
        <w:rPr>
          <w:rFonts w:ascii="宋体" w:hAnsi="宋体"/>
          <w:b/>
          <w:sz w:val="24"/>
          <w:szCs w:val="24"/>
          <w:highlight w:val="none"/>
        </w:rPr>
        <w:t>20.4</w:t>
      </w:r>
      <w:r>
        <w:rPr>
          <w:rFonts w:hint="eastAsia" w:ascii="宋体" w:hAnsi="宋体"/>
          <w:b/>
          <w:sz w:val="24"/>
          <w:szCs w:val="24"/>
          <w:highlight w:val="none"/>
        </w:rPr>
        <w:t>质量保证金保证担保</w:t>
      </w:r>
      <w:bookmarkEnd w:id="542"/>
    </w:p>
    <w:p>
      <w:pPr>
        <w:ind w:firstLine="480" w:firstLineChars="200"/>
        <w:rPr>
          <w:rFonts w:ascii="宋体"/>
          <w:sz w:val="24"/>
          <w:szCs w:val="24"/>
          <w:highlight w:val="none"/>
        </w:rPr>
      </w:pPr>
      <w:r>
        <w:rPr>
          <w:rFonts w:ascii="宋体" w:hAnsi="宋体"/>
          <w:sz w:val="24"/>
          <w:szCs w:val="24"/>
          <w:highlight w:val="none"/>
        </w:rPr>
        <w:t>20.4.1</w:t>
      </w:r>
      <w:r>
        <w:rPr>
          <w:rFonts w:hint="eastAsia" w:ascii="宋体" w:hAnsi="宋体"/>
          <w:sz w:val="24"/>
          <w:szCs w:val="24"/>
          <w:highlight w:val="none"/>
        </w:rPr>
        <w:t>如果合同文件约定，采购人要求供货人向采购人出具质量保证金保证担保的方式来取代在合同价款结算付款中扣留一定比例质量保证金的方式，供货人应当向采购人提交为供货人开具的质量保证金保证担保。采购人是否要求供货人提交质量保证金保证担保及其保证担保期限见合同条款专用部分。</w:t>
      </w:r>
    </w:p>
    <w:p>
      <w:pPr>
        <w:ind w:firstLine="480" w:firstLineChars="200"/>
        <w:rPr>
          <w:rFonts w:ascii="宋体"/>
          <w:sz w:val="24"/>
          <w:szCs w:val="24"/>
          <w:highlight w:val="none"/>
        </w:rPr>
      </w:pPr>
      <w:r>
        <w:rPr>
          <w:rFonts w:ascii="宋体" w:hAnsi="宋体"/>
          <w:sz w:val="24"/>
          <w:szCs w:val="24"/>
          <w:highlight w:val="none"/>
        </w:rPr>
        <w:t>20.4.2</w:t>
      </w:r>
      <w:r>
        <w:rPr>
          <w:rFonts w:hint="eastAsia" w:ascii="宋体" w:hAnsi="宋体"/>
          <w:sz w:val="24"/>
          <w:szCs w:val="24"/>
          <w:highlight w:val="none"/>
        </w:rPr>
        <w:t>供货人不履行质量保证责任时，采购人有权要求保证人承担质量保证担保责任。</w:t>
      </w:r>
    </w:p>
    <w:p>
      <w:pPr>
        <w:rPr>
          <w:rFonts w:ascii="宋体"/>
          <w:b/>
          <w:sz w:val="24"/>
          <w:szCs w:val="24"/>
          <w:highlight w:val="none"/>
        </w:rPr>
      </w:pPr>
      <w:bookmarkStart w:id="543" w:name="_Toc375218792"/>
      <w:r>
        <w:rPr>
          <w:rFonts w:ascii="宋体" w:hAnsi="宋体"/>
          <w:b/>
          <w:sz w:val="24"/>
          <w:szCs w:val="24"/>
          <w:highlight w:val="none"/>
        </w:rPr>
        <w:t>20.5</w:t>
      </w:r>
      <w:r>
        <w:rPr>
          <w:rFonts w:hint="eastAsia" w:ascii="宋体" w:hAnsi="宋体"/>
          <w:b/>
          <w:sz w:val="24"/>
          <w:szCs w:val="24"/>
          <w:highlight w:val="none"/>
        </w:rPr>
        <w:t>相关约定</w:t>
      </w:r>
      <w:bookmarkEnd w:id="543"/>
    </w:p>
    <w:p>
      <w:pPr>
        <w:ind w:firstLine="480" w:firstLineChars="200"/>
        <w:rPr>
          <w:rFonts w:ascii="宋体"/>
          <w:sz w:val="24"/>
          <w:szCs w:val="24"/>
          <w:highlight w:val="none"/>
        </w:rPr>
      </w:pPr>
      <w:r>
        <w:rPr>
          <w:rFonts w:ascii="宋体" w:hAnsi="宋体"/>
          <w:sz w:val="24"/>
          <w:szCs w:val="24"/>
          <w:highlight w:val="none"/>
        </w:rPr>
        <w:t>20.5.1</w:t>
      </w:r>
      <w:r>
        <w:rPr>
          <w:rFonts w:hint="eastAsia" w:ascii="宋体" w:hAnsi="宋体"/>
          <w:sz w:val="24"/>
          <w:szCs w:val="24"/>
          <w:highlight w:val="none"/>
        </w:rPr>
        <w:t>保证人应当是依法设立的有资格的银行业金融机构或者专业担保公司。</w:t>
      </w:r>
    </w:p>
    <w:p>
      <w:pPr>
        <w:ind w:firstLine="480" w:firstLineChars="200"/>
        <w:rPr>
          <w:rFonts w:ascii="宋体"/>
          <w:sz w:val="24"/>
          <w:szCs w:val="24"/>
          <w:highlight w:val="none"/>
        </w:rPr>
      </w:pPr>
      <w:r>
        <w:rPr>
          <w:rFonts w:ascii="宋体" w:hAnsi="宋体"/>
          <w:sz w:val="24"/>
          <w:szCs w:val="24"/>
          <w:highlight w:val="none"/>
        </w:rPr>
        <w:t>20.5.2</w:t>
      </w:r>
      <w:r>
        <w:rPr>
          <w:rFonts w:hint="eastAsia" w:ascii="宋体" w:hAnsi="宋体"/>
          <w:sz w:val="24"/>
          <w:szCs w:val="24"/>
          <w:highlight w:val="none"/>
        </w:rPr>
        <w:t>货款支付保证担保和履约保证担保、货款支付保证担保和预付款保证担保不得为同一保证人。</w:t>
      </w:r>
    </w:p>
    <w:p>
      <w:pPr>
        <w:ind w:firstLine="480" w:firstLineChars="200"/>
        <w:rPr>
          <w:rFonts w:ascii="宋体"/>
          <w:sz w:val="24"/>
          <w:szCs w:val="24"/>
          <w:highlight w:val="none"/>
        </w:rPr>
      </w:pPr>
      <w:r>
        <w:rPr>
          <w:rFonts w:ascii="宋体" w:hAnsi="宋体"/>
          <w:sz w:val="24"/>
          <w:szCs w:val="24"/>
          <w:highlight w:val="none"/>
        </w:rPr>
        <w:t>20.5.3</w:t>
      </w:r>
      <w:r>
        <w:rPr>
          <w:rFonts w:hint="eastAsia" w:ascii="宋体" w:hAnsi="宋体"/>
          <w:sz w:val="24"/>
          <w:szCs w:val="24"/>
          <w:highlight w:val="none"/>
        </w:rPr>
        <w:t>保证担保均以保函的形式出具。保证人应当在保函中明确赔付方及期限。</w:t>
      </w:r>
    </w:p>
    <w:p>
      <w:pPr>
        <w:ind w:firstLine="480" w:firstLineChars="200"/>
        <w:rPr>
          <w:rFonts w:ascii="宋体"/>
          <w:sz w:val="24"/>
          <w:szCs w:val="24"/>
          <w:highlight w:val="none"/>
        </w:rPr>
      </w:pPr>
      <w:r>
        <w:rPr>
          <w:rFonts w:ascii="宋体" w:hAnsi="宋体"/>
          <w:sz w:val="24"/>
          <w:szCs w:val="24"/>
          <w:highlight w:val="none"/>
        </w:rPr>
        <w:t>20.5.4</w:t>
      </w:r>
      <w:r>
        <w:rPr>
          <w:rFonts w:hint="eastAsia" w:ascii="宋体" w:hAnsi="宋体"/>
          <w:sz w:val="24"/>
          <w:szCs w:val="24"/>
          <w:highlight w:val="none"/>
        </w:rPr>
        <w:t>保证担保的保证方式为连带保证担保，责任条件为有条件担保。</w:t>
      </w:r>
    </w:p>
    <w:p>
      <w:pPr>
        <w:ind w:firstLine="480" w:firstLineChars="200"/>
        <w:rPr>
          <w:rFonts w:ascii="宋体"/>
          <w:sz w:val="24"/>
          <w:szCs w:val="24"/>
          <w:highlight w:val="none"/>
        </w:rPr>
      </w:pPr>
      <w:r>
        <w:rPr>
          <w:rFonts w:ascii="宋体" w:hAnsi="宋体"/>
          <w:sz w:val="24"/>
          <w:szCs w:val="24"/>
          <w:highlight w:val="none"/>
        </w:rPr>
        <w:t>20.5.5</w:t>
      </w:r>
      <w:r>
        <w:rPr>
          <w:rFonts w:hint="eastAsia" w:ascii="宋体" w:hAnsi="宋体"/>
          <w:sz w:val="24"/>
          <w:szCs w:val="24"/>
          <w:highlight w:val="none"/>
        </w:rPr>
        <w:t>保函应当为不可撤销保函，在保函约定的有效期届满之前，除因本供货合同中止执行、解除或法律法规规定的情况外，保证人、债务人和债权人不得以任何理由撤保。</w:t>
      </w:r>
    </w:p>
    <w:p>
      <w:pPr>
        <w:ind w:firstLine="480" w:firstLineChars="200"/>
        <w:rPr>
          <w:rFonts w:ascii="宋体"/>
          <w:sz w:val="24"/>
          <w:szCs w:val="24"/>
          <w:highlight w:val="none"/>
        </w:rPr>
      </w:pPr>
      <w:r>
        <w:rPr>
          <w:rFonts w:ascii="宋体" w:hAnsi="宋体"/>
          <w:sz w:val="24"/>
          <w:szCs w:val="24"/>
          <w:highlight w:val="none"/>
        </w:rPr>
        <w:t>20.5.6</w:t>
      </w:r>
      <w:r>
        <w:rPr>
          <w:rFonts w:hint="eastAsia" w:ascii="宋体" w:hAnsi="宋体"/>
          <w:sz w:val="24"/>
          <w:szCs w:val="24"/>
          <w:highlight w:val="none"/>
        </w:rPr>
        <w:t>保函约定的有效期已届满，或保函约定的担保金额已被债权人全部索赔，但债务人尚未实际履行完合同约定的义务时，债务人应当按照约定重新提交保函。</w:t>
      </w:r>
    </w:p>
    <w:p>
      <w:pPr>
        <w:rPr>
          <w:rFonts w:ascii="宋体"/>
          <w:b/>
          <w:sz w:val="24"/>
          <w:szCs w:val="24"/>
          <w:highlight w:val="none"/>
        </w:rPr>
      </w:pPr>
      <w:bookmarkStart w:id="544" w:name="_Toc375218793"/>
      <w:bookmarkStart w:id="545" w:name="_Toc218049004"/>
      <w:bookmarkStart w:id="546" w:name="_Toc218048824"/>
      <w:bookmarkStart w:id="547" w:name="_Toc381358666"/>
      <w:bookmarkStart w:id="548" w:name="_Toc256955430"/>
      <w:bookmarkStart w:id="549" w:name="_Toc217443960"/>
      <w:r>
        <w:rPr>
          <w:rFonts w:ascii="宋体" w:hAnsi="宋体"/>
          <w:b/>
          <w:sz w:val="24"/>
          <w:szCs w:val="24"/>
          <w:highlight w:val="none"/>
        </w:rPr>
        <w:t>21.</w:t>
      </w:r>
      <w:r>
        <w:rPr>
          <w:rFonts w:hint="eastAsia" w:ascii="宋体" w:hAnsi="宋体"/>
          <w:b/>
          <w:sz w:val="24"/>
          <w:szCs w:val="24"/>
          <w:highlight w:val="none"/>
        </w:rPr>
        <w:t>不可抗力</w:t>
      </w:r>
      <w:bookmarkEnd w:id="544"/>
      <w:bookmarkEnd w:id="545"/>
      <w:bookmarkEnd w:id="546"/>
      <w:bookmarkEnd w:id="547"/>
      <w:bookmarkEnd w:id="548"/>
      <w:bookmarkEnd w:id="549"/>
    </w:p>
    <w:p>
      <w:pPr>
        <w:rPr>
          <w:rFonts w:ascii="宋体"/>
          <w:b/>
          <w:sz w:val="24"/>
          <w:szCs w:val="24"/>
          <w:highlight w:val="none"/>
        </w:rPr>
      </w:pPr>
      <w:bookmarkStart w:id="550" w:name="_Toc375218794"/>
      <w:r>
        <w:rPr>
          <w:rFonts w:ascii="宋体" w:hAnsi="宋体"/>
          <w:b/>
          <w:sz w:val="24"/>
          <w:szCs w:val="24"/>
          <w:highlight w:val="none"/>
        </w:rPr>
        <w:t>21.1</w:t>
      </w:r>
      <w:r>
        <w:rPr>
          <w:rFonts w:hint="eastAsia" w:ascii="宋体" w:hAnsi="宋体"/>
          <w:b/>
          <w:sz w:val="24"/>
          <w:szCs w:val="24"/>
          <w:highlight w:val="none"/>
        </w:rPr>
        <w:t>不可抗力</w:t>
      </w:r>
      <w:bookmarkEnd w:id="550"/>
    </w:p>
    <w:p>
      <w:pPr>
        <w:ind w:firstLine="480" w:firstLineChars="200"/>
        <w:rPr>
          <w:rFonts w:ascii="宋体" w:hAnsi="宋体"/>
          <w:sz w:val="24"/>
          <w:szCs w:val="24"/>
          <w:highlight w:val="none"/>
        </w:rPr>
      </w:pPr>
      <w:r>
        <w:rPr>
          <w:rFonts w:ascii="宋体" w:hAnsi="宋体"/>
          <w:sz w:val="24"/>
          <w:szCs w:val="24"/>
          <w:highlight w:val="none"/>
        </w:rPr>
        <w:t>21.1.1</w:t>
      </w:r>
      <w:r>
        <w:rPr>
          <w:rFonts w:hint="eastAsia" w:ascii="宋体" w:hAnsi="宋体"/>
          <w:sz w:val="24"/>
          <w:szCs w:val="24"/>
          <w:highlight w:val="none"/>
        </w:rPr>
        <w:t>不可抗力一般包括以下的情况：</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）国家权威部门发布且被界定为灾害的瘟疫、地震、洪水、风灾、雪灾等；</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）战争；</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）离子辐射或放射性污染；</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）以音速或超音速飞行的飞机或其他飞行装置产生的压力波，飞行器坠落；</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）动乱、暴乱、骚乱或混乱，但完全局限在采购人及其供货人内部的事件除外；</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6</w:t>
      </w:r>
      <w:r>
        <w:rPr>
          <w:rFonts w:hint="eastAsia" w:ascii="宋体" w:hAnsi="宋体"/>
          <w:sz w:val="24"/>
          <w:szCs w:val="24"/>
          <w:highlight w:val="none"/>
        </w:rPr>
        <w:t>）因适用法律的变更或任何适用的后继法律的颁布所导致本供货合同的履行不再合法。</w:t>
      </w:r>
    </w:p>
    <w:p>
      <w:pPr>
        <w:ind w:firstLine="480" w:firstLineChars="200"/>
        <w:rPr>
          <w:rFonts w:ascii="宋体"/>
          <w:sz w:val="24"/>
          <w:szCs w:val="24"/>
          <w:highlight w:val="none"/>
        </w:rPr>
      </w:pPr>
      <w:r>
        <w:rPr>
          <w:rFonts w:ascii="宋体" w:hAnsi="宋体"/>
          <w:sz w:val="24"/>
          <w:szCs w:val="24"/>
          <w:highlight w:val="none"/>
        </w:rPr>
        <w:t>21.1.1</w:t>
      </w:r>
      <w:r>
        <w:rPr>
          <w:rFonts w:hint="eastAsia" w:ascii="宋体" w:hAnsi="宋体"/>
          <w:sz w:val="24"/>
          <w:szCs w:val="24"/>
          <w:highlight w:val="none"/>
        </w:rPr>
        <w:t>如果在合同生效日期后发生不可抗力事件，从而阻止合同义务的履行，在该不可抗力影响的范围内，采购人和供货人均不应当被认为违约或毁约。但如果采购人或供货人延迟履行其合同义务以后发生不可抗力事件，则不能免除其相应的责任。</w:t>
      </w:r>
    </w:p>
    <w:p>
      <w:pPr>
        <w:rPr>
          <w:rFonts w:ascii="宋体"/>
          <w:b/>
          <w:sz w:val="24"/>
          <w:szCs w:val="24"/>
          <w:highlight w:val="none"/>
        </w:rPr>
      </w:pPr>
      <w:bookmarkStart w:id="551" w:name="_Toc375218795"/>
      <w:r>
        <w:rPr>
          <w:rFonts w:ascii="宋体" w:hAnsi="宋体"/>
          <w:b/>
          <w:sz w:val="24"/>
          <w:szCs w:val="24"/>
          <w:highlight w:val="none"/>
        </w:rPr>
        <w:t>21.2</w:t>
      </w:r>
      <w:r>
        <w:rPr>
          <w:rFonts w:hint="eastAsia" w:ascii="宋体" w:hAnsi="宋体"/>
          <w:b/>
          <w:sz w:val="24"/>
          <w:szCs w:val="24"/>
          <w:highlight w:val="none"/>
        </w:rPr>
        <w:t>采购人和供货人的义务</w:t>
      </w:r>
      <w:bookmarkEnd w:id="551"/>
    </w:p>
    <w:p>
      <w:pPr>
        <w:ind w:firstLine="480" w:firstLineChars="200"/>
        <w:rPr>
          <w:rFonts w:ascii="宋体"/>
          <w:sz w:val="24"/>
          <w:szCs w:val="24"/>
          <w:highlight w:val="none"/>
        </w:rPr>
      </w:pPr>
      <w:r>
        <w:rPr>
          <w:rFonts w:ascii="宋体" w:hAnsi="宋体"/>
          <w:sz w:val="24"/>
          <w:szCs w:val="24"/>
          <w:highlight w:val="none"/>
        </w:rPr>
        <w:t>21.2.1</w:t>
      </w:r>
      <w:r>
        <w:rPr>
          <w:rFonts w:hint="eastAsia" w:ascii="宋体" w:hAnsi="宋体"/>
          <w:sz w:val="24"/>
          <w:szCs w:val="24"/>
          <w:highlight w:val="none"/>
        </w:rPr>
        <w:t>如果采购人认为某一事件已构成不可抗力并可能影响其履行义务，则在此事件发生时，应当及时通知供货人，并且只要合理可行，应当尽力继续履行其合同中的义务。采购人还应当将他的建议通知供货人，目的在于完成供货以及减少采购人和供货人任何损失。</w:t>
      </w:r>
    </w:p>
    <w:p>
      <w:pPr>
        <w:ind w:firstLine="480" w:firstLineChars="200"/>
        <w:rPr>
          <w:rFonts w:ascii="宋体"/>
          <w:sz w:val="24"/>
          <w:szCs w:val="24"/>
          <w:highlight w:val="none"/>
        </w:rPr>
      </w:pPr>
      <w:r>
        <w:rPr>
          <w:rFonts w:ascii="宋体" w:hAnsi="宋体"/>
          <w:sz w:val="24"/>
          <w:szCs w:val="24"/>
          <w:highlight w:val="none"/>
        </w:rPr>
        <w:t>21.2.2</w:t>
      </w:r>
      <w:r>
        <w:rPr>
          <w:rFonts w:hint="eastAsia" w:ascii="宋体" w:hAnsi="宋体"/>
          <w:sz w:val="24"/>
          <w:szCs w:val="24"/>
          <w:highlight w:val="none"/>
        </w:rPr>
        <w:t>如果供货人认为某一事件已构成不可抗力并可能影响其履行义务，则在此事件发生时，应当及时通知采购人，并且只要合理可行，应当尽力继续履行其供货合同中的义务。供货人还应当将他的建议通知采购人，包括任何合理的履约替代方法。但未经采购人的同意，供货人不得实施此类建议。</w:t>
      </w:r>
    </w:p>
    <w:p>
      <w:pPr>
        <w:rPr>
          <w:rFonts w:ascii="宋体"/>
          <w:b/>
          <w:sz w:val="24"/>
          <w:szCs w:val="24"/>
          <w:highlight w:val="none"/>
        </w:rPr>
      </w:pPr>
      <w:bookmarkStart w:id="552" w:name="_Toc375218796"/>
      <w:r>
        <w:rPr>
          <w:rFonts w:ascii="宋体" w:hAnsi="宋体"/>
          <w:b/>
          <w:sz w:val="24"/>
          <w:szCs w:val="24"/>
          <w:highlight w:val="none"/>
        </w:rPr>
        <w:t>21.3</w:t>
      </w:r>
      <w:r>
        <w:rPr>
          <w:rFonts w:hint="eastAsia" w:ascii="宋体" w:hAnsi="宋体"/>
          <w:b/>
          <w:sz w:val="24"/>
          <w:szCs w:val="24"/>
          <w:highlight w:val="none"/>
        </w:rPr>
        <w:t>不可抗力发生情况下的付款</w:t>
      </w:r>
      <w:bookmarkEnd w:id="552"/>
    </w:p>
    <w:p>
      <w:pPr>
        <w:ind w:firstLine="480" w:firstLineChars="200"/>
        <w:rPr>
          <w:rFonts w:ascii="宋体"/>
          <w:sz w:val="24"/>
          <w:szCs w:val="24"/>
          <w:highlight w:val="none"/>
        </w:rPr>
      </w:pPr>
      <w:r>
        <w:rPr>
          <w:rFonts w:hint="eastAsia" w:ascii="宋体" w:hAnsi="宋体"/>
          <w:sz w:val="24"/>
          <w:szCs w:val="24"/>
          <w:highlight w:val="none"/>
        </w:rPr>
        <w:t>如果由于不可抗力的发生造成整体工程的损失和损害，供货人有权要求采购人将该事件发生前按照合同所完成的货款及时支付给供货人。</w:t>
      </w:r>
    </w:p>
    <w:p>
      <w:pPr>
        <w:rPr>
          <w:rFonts w:ascii="宋体"/>
          <w:b/>
          <w:sz w:val="24"/>
          <w:szCs w:val="24"/>
          <w:highlight w:val="none"/>
        </w:rPr>
      </w:pPr>
      <w:bookmarkStart w:id="553" w:name="_Toc375218797"/>
      <w:r>
        <w:rPr>
          <w:rFonts w:ascii="宋体" w:hAnsi="宋体"/>
          <w:b/>
          <w:sz w:val="24"/>
          <w:szCs w:val="24"/>
          <w:highlight w:val="none"/>
        </w:rPr>
        <w:t>21.4</w:t>
      </w:r>
      <w:r>
        <w:rPr>
          <w:rFonts w:hint="eastAsia" w:ascii="宋体" w:hAnsi="宋体"/>
          <w:b/>
          <w:sz w:val="24"/>
          <w:szCs w:val="24"/>
          <w:highlight w:val="none"/>
        </w:rPr>
        <w:t>不可抗力造成损害的责任划分</w:t>
      </w:r>
      <w:bookmarkEnd w:id="553"/>
    </w:p>
    <w:p>
      <w:pPr>
        <w:ind w:firstLine="480" w:firstLineChars="200"/>
        <w:rPr>
          <w:rFonts w:ascii="宋体"/>
          <w:sz w:val="24"/>
          <w:szCs w:val="24"/>
          <w:highlight w:val="none"/>
        </w:rPr>
      </w:pPr>
      <w:r>
        <w:rPr>
          <w:rFonts w:hint="eastAsia" w:ascii="宋体" w:hAnsi="宋体"/>
          <w:sz w:val="24"/>
          <w:szCs w:val="24"/>
          <w:highlight w:val="none"/>
        </w:rPr>
        <w:t>除非合同文件另有约定，不可抗力导致的人员伤亡、财产损失、费用增加和（或）供货安装周期延误等后果，由合同双方按照以下原则承担：</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）已运至供货场地的货物的损害，以及因工程损害造成的第三者人员伤亡和财产损失由采购人承担；</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）采购人和供货人各自承担其人员伤亡和其他财产损失及其相关费用；</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）供货人的停工损失由供货人承担，但停工期间应供货人要求照管工程和清理、修复工程的费用由采购人承担；</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）不能按期供货的，应当合理延长供货安装周期，供货人不需支付逾期违约金。采购人要求提前供货的，供货人应当采取提前供货措施，提前供货费用由采购人承担。</w:t>
      </w:r>
    </w:p>
    <w:p>
      <w:pPr>
        <w:rPr>
          <w:rFonts w:ascii="宋体"/>
          <w:b/>
          <w:sz w:val="24"/>
          <w:szCs w:val="24"/>
          <w:highlight w:val="none"/>
        </w:rPr>
      </w:pPr>
      <w:bookmarkStart w:id="554" w:name="_Toc375218798"/>
      <w:r>
        <w:rPr>
          <w:rFonts w:ascii="宋体" w:hAnsi="宋体"/>
          <w:b/>
          <w:sz w:val="24"/>
          <w:szCs w:val="24"/>
          <w:highlight w:val="none"/>
        </w:rPr>
        <w:t>21.5</w:t>
      </w:r>
      <w:r>
        <w:rPr>
          <w:rFonts w:hint="eastAsia" w:ascii="宋体" w:hAnsi="宋体"/>
          <w:b/>
          <w:sz w:val="24"/>
          <w:szCs w:val="24"/>
          <w:highlight w:val="none"/>
        </w:rPr>
        <w:t>避免和减少不可抗力损失</w:t>
      </w:r>
      <w:bookmarkEnd w:id="554"/>
    </w:p>
    <w:p>
      <w:pPr>
        <w:ind w:firstLine="480" w:firstLineChars="200"/>
        <w:rPr>
          <w:rFonts w:ascii="宋体"/>
          <w:sz w:val="24"/>
          <w:szCs w:val="24"/>
          <w:highlight w:val="none"/>
        </w:rPr>
      </w:pPr>
      <w:r>
        <w:rPr>
          <w:rFonts w:hint="eastAsia" w:ascii="宋体" w:hAnsi="宋体"/>
          <w:sz w:val="24"/>
          <w:szCs w:val="24"/>
          <w:highlight w:val="none"/>
        </w:rPr>
        <w:t>不可抗力发生后，采购人和供货人均应当采取措施尽量避免和减少损失的扩大，任何一方未采取有效措施导致损失扩大的，应当对扩大的损失承担责任。</w:t>
      </w:r>
    </w:p>
    <w:p>
      <w:pPr>
        <w:rPr>
          <w:rFonts w:ascii="宋体"/>
          <w:b/>
          <w:sz w:val="24"/>
          <w:szCs w:val="24"/>
          <w:highlight w:val="none"/>
        </w:rPr>
      </w:pPr>
      <w:bookmarkStart w:id="555" w:name="_Toc375218799"/>
      <w:r>
        <w:rPr>
          <w:rFonts w:ascii="宋体" w:hAnsi="宋体"/>
          <w:b/>
          <w:sz w:val="24"/>
          <w:szCs w:val="24"/>
          <w:highlight w:val="none"/>
        </w:rPr>
        <w:t>21.6</w:t>
      </w:r>
      <w:r>
        <w:rPr>
          <w:rFonts w:hint="eastAsia" w:ascii="宋体" w:hAnsi="宋体"/>
          <w:b/>
          <w:sz w:val="24"/>
          <w:szCs w:val="24"/>
          <w:highlight w:val="none"/>
        </w:rPr>
        <w:t>因不可抗力解除合同</w:t>
      </w:r>
      <w:bookmarkEnd w:id="555"/>
    </w:p>
    <w:p>
      <w:pPr>
        <w:ind w:firstLine="480" w:firstLineChars="200"/>
        <w:rPr>
          <w:rFonts w:ascii="宋体"/>
          <w:sz w:val="24"/>
          <w:szCs w:val="24"/>
          <w:highlight w:val="none"/>
        </w:rPr>
      </w:pPr>
      <w:r>
        <w:rPr>
          <w:rFonts w:ascii="宋体" w:hAnsi="宋体"/>
          <w:sz w:val="24"/>
          <w:szCs w:val="24"/>
          <w:highlight w:val="none"/>
        </w:rPr>
        <w:t>21.6.1</w:t>
      </w:r>
      <w:r>
        <w:rPr>
          <w:rFonts w:hint="eastAsia" w:ascii="宋体" w:hAnsi="宋体"/>
          <w:sz w:val="24"/>
          <w:szCs w:val="24"/>
          <w:highlight w:val="none"/>
        </w:rPr>
        <w:t>如果不可抗力事件的发生时间持续超过合同文件约定的时间，则尽管批准了供货安装周期延长，合同双方仍均可向对方发出解除合同的通知，在该通知送达对方时，本供货合同自动解除。不可抗力事件发生持续超过时间的具体约定见合同条款专用部分。</w:t>
      </w:r>
    </w:p>
    <w:p>
      <w:pPr>
        <w:ind w:firstLine="480" w:firstLineChars="200"/>
        <w:rPr>
          <w:rFonts w:ascii="宋体"/>
          <w:sz w:val="24"/>
          <w:szCs w:val="24"/>
          <w:highlight w:val="none"/>
        </w:rPr>
      </w:pPr>
      <w:r>
        <w:rPr>
          <w:rFonts w:ascii="宋体" w:hAnsi="宋体"/>
          <w:sz w:val="24"/>
          <w:szCs w:val="24"/>
          <w:highlight w:val="none"/>
        </w:rPr>
        <w:t>21.6.2</w:t>
      </w:r>
      <w:r>
        <w:rPr>
          <w:rFonts w:hint="eastAsia" w:ascii="宋体" w:hAnsi="宋体"/>
          <w:sz w:val="24"/>
          <w:szCs w:val="24"/>
          <w:highlight w:val="none"/>
        </w:rPr>
        <w:t>合同解除后，供货人应对已供货的货物由供货人负责退货或解除供货合同，不能退还的货款和因退货、解除供货合同发生的费用，由采购人承担，因未及时退货造成的损失由供货人承担。合同解除后的付款，采购人应当退还履约保函，并支付给供货人按照第</w:t>
      </w:r>
      <w:r>
        <w:rPr>
          <w:rFonts w:ascii="宋体" w:hAnsi="宋体"/>
          <w:sz w:val="24"/>
          <w:szCs w:val="24"/>
          <w:highlight w:val="none"/>
        </w:rPr>
        <w:t xml:space="preserve"> 25</w:t>
      </w:r>
      <w:r>
        <w:rPr>
          <w:rFonts w:hint="eastAsia" w:ascii="宋体" w:hAnsi="宋体"/>
          <w:sz w:val="24"/>
          <w:szCs w:val="24"/>
          <w:highlight w:val="none"/>
        </w:rPr>
        <w:t>条应当支付的所有款项。</w:t>
      </w:r>
    </w:p>
    <w:p>
      <w:pPr>
        <w:rPr>
          <w:rFonts w:ascii="宋体"/>
          <w:b/>
          <w:sz w:val="24"/>
          <w:szCs w:val="24"/>
          <w:highlight w:val="none"/>
        </w:rPr>
      </w:pPr>
      <w:bookmarkStart w:id="556" w:name="_Toc218049005"/>
      <w:bookmarkStart w:id="557" w:name="_Toc218048825"/>
      <w:bookmarkStart w:id="558" w:name="_Toc256955431"/>
      <w:bookmarkStart w:id="559" w:name="_Toc381358667"/>
      <w:bookmarkStart w:id="560" w:name="_Toc375218800"/>
      <w:bookmarkStart w:id="561" w:name="_Toc217443961"/>
      <w:r>
        <w:rPr>
          <w:rFonts w:ascii="宋体" w:hAnsi="宋体"/>
          <w:b/>
          <w:sz w:val="24"/>
          <w:szCs w:val="24"/>
          <w:highlight w:val="none"/>
        </w:rPr>
        <w:t>22.</w:t>
      </w:r>
      <w:r>
        <w:rPr>
          <w:rFonts w:hint="eastAsia" w:ascii="宋体" w:hAnsi="宋体"/>
          <w:b/>
          <w:sz w:val="24"/>
          <w:szCs w:val="24"/>
          <w:highlight w:val="none"/>
        </w:rPr>
        <w:t>争议</w:t>
      </w:r>
      <w:bookmarkEnd w:id="556"/>
      <w:bookmarkEnd w:id="557"/>
      <w:bookmarkEnd w:id="558"/>
      <w:bookmarkEnd w:id="559"/>
      <w:bookmarkEnd w:id="560"/>
      <w:bookmarkEnd w:id="561"/>
    </w:p>
    <w:p>
      <w:pPr>
        <w:rPr>
          <w:rFonts w:ascii="宋体"/>
          <w:b/>
          <w:sz w:val="24"/>
          <w:szCs w:val="24"/>
          <w:highlight w:val="none"/>
        </w:rPr>
      </w:pPr>
      <w:bookmarkStart w:id="562" w:name="_Toc375218801"/>
      <w:r>
        <w:rPr>
          <w:rFonts w:ascii="宋体" w:hAnsi="宋体"/>
          <w:b/>
          <w:sz w:val="24"/>
          <w:szCs w:val="24"/>
          <w:highlight w:val="none"/>
        </w:rPr>
        <w:t>22.1</w:t>
      </w:r>
      <w:r>
        <w:rPr>
          <w:rFonts w:hint="eastAsia" w:ascii="宋体" w:hAnsi="宋体"/>
          <w:b/>
          <w:sz w:val="24"/>
          <w:szCs w:val="24"/>
          <w:highlight w:val="none"/>
        </w:rPr>
        <w:t>争议解决方式</w:t>
      </w:r>
      <w:bookmarkEnd w:id="562"/>
    </w:p>
    <w:p>
      <w:pPr>
        <w:ind w:firstLine="480" w:firstLineChars="200"/>
        <w:rPr>
          <w:rFonts w:ascii="宋体" w:hAnsi="宋体"/>
          <w:sz w:val="24"/>
          <w:szCs w:val="24"/>
          <w:highlight w:val="none"/>
        </w:rPr>
      </w:pPr>
      <w:r>
        <w:rPr>
          <w:rFonts w:hint="eastAsia" w:ascii="宋体" w:hAnsi="宋体"/>
          <w:sz w:val="24"/>
          <w:szCs w:val="24"/>
          <w:highlight w:val="none"/>
        </w:rPr>
        <w:t>如果采购人和供货人由于本供货合同的履行而发生任何争议时，双方可先通过友好协商或者邀请第三方调解此类争议。任何一方不愿通过协商或调解解决争议或通过协商或调解仍不能解决争议，则双方中任何一方均可按照合同文件约定的以下一种方式解决争议：</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）第一种解决方式：双方达成仲裁协议，向约定的仲裁委员会申请仲裁；</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）第二种解决方式：向有管辖权的人民法院起诉。</w:t>
      </w:r>
    </w:p>
    <w:p>
      <w:pPr>
        <w:ind w:firstLine="480" w:firstLineChars="200"/>
        <w:rPr>
          <w:rFonts w:ascii="宋体"/>
          <w:sz w:val="24"/>
          <w:szCs w:val="24"/>
          <w:highlight w:val="none"/>
        </w:rPr>
      </w:pPr>
      <w:r>
        <w:rPr>
          <w:rFonts w:hint="eastAsia" w:ascii="宋体" w:hAnsi="宋体"/>
          <w:sz w:val="24"/>
          <w:szCs w:val="24"/>
          <w:highlight w:val="none"/>
        </w:rPr>
        <w:t>争议的解决方式见合同条款专用部分。</w:t>
      </w:r>
    </w:p>
    <w:p>
      <w:pPr>
        <w:rPr>
          <w:rFonts w:ascii="宋体"/>
          <w:b/>
          <w:sz w:val="24"/>
          <w:szCs w:val="24"/>
          <w:highlight w:val="none"/>
        </w:rPr>
      </w:pPr>
      <w:bookmarkStart w:id="563" w:name="_Toc375218802"/>
      <w:r>
        <w:rPr>
          <w:rFonts w:ascii="宋体" w:hAnsi="宋体"/>
          <w:b/>
          <w:sz w:val="24"/>
          <w:szCs w:val="24"/>
          <w:highlight w:val="none"/>
        </w:rPr>
        <w:t>22.2</w:t>
      </w:r>
      <w:r>
        <w:rPr>
          <w:rFonts w:hint="eastAsia" w:ascii="宋体" w:hAnsi="宋体"/>
          <w:b/>
          <w:sz w:val="24"/>
          <w:szCs w:val="24"/>
          <w:highlight w:val="none"/>
        </w:rPr>
        <w:t>发生争议时合同的履行</w:t>
      </w:r>
      <w:bookmarkEnd w:id="563"/>
    </w:p>
    <w:p>
      <w:pPr>
        <w:ind w:firstLine="480" w:firstLineChars="200"/>
        <w:rPr>
          <w:rFonts w:ascii="宋体"/>
          <w:sz w:val="24"/>
          <w:szCs w:val="24"/>
          <w:highlight w:val="none"/>
        </w:rPr>
      </w:pPr>
      <w:r>
        <w:rPr>
          <w:rFonts w:hint="eastAsia" w:ascii="宋体" w:hAnsi="宋体"/>
          <w:sz w:val="24"/>
          <w:szCs w:val="24"/>
          <w:highlight w:val="none"/>
        </w:rPr>
        <w:t>发生争议后，除非出现下列情况的，采购人和供货人都应当继续履行合同：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）单方违约导致本供货合同确已无法履行，双方协议停止供货；</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）不可抗力导致本供货合同无法履行；</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3</w:t>
      </w:r>
      <w:r>
        <w:rPr>
          <w:rFonts w:hint="eastAsia" w:ascii="宋体" w:hAnsi="宋体"/>
          <w:sz w:val="24"/>
          <w:szCs w:val="24"/>
          <w:highlight w:val="none"/>
        </w:rPr>
        <w:t>）调解要求停止供货，且为双方接受；</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4</w:t>
      </w:r>
      <w:r>
        <w:rPr>
          <w:rFonts w:hint="eastAsia" w:ascii="宋体" w:hAnsi="宋体"/>
          <w:sz w:val="24"/>
          <w:szCs w:val="24"/>
          <w:highlight w:val="none"/>
        </w:rPr>
        <w:t>）仲裁机构要求停止供货；</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5</w:t>
      </w:r>
      <w:r>
        <w:rPr>
          <w:rFonts w:hint="eastAsia" w:ascii="宋体" w:hAnsi="宋体"/>
          <w:sz w:val="24"/>
          <w:szCs w:val="24"/>
          <w:highlight w:val="none"/>
        </w:rPr>
        <w:t>）法院要求停止供货。</w:t>
      </w:r>
    </w:p>
    <w:p>
      <w:pPr>
        <w:rPr>
          <w:rFonts w:ascii="宋体"/>
          <w:b/>
          <w:sz w:val="24"/>
          <w:szCs w:val="24"/>
          <w:highlight w:val="none"/>
        </w:rPr>
      </w:pPr>
      <w:bookmarkStart w:id="564" w:name="_Toc218048826"/>
      <w:bookmarkStart w:id="565" w:name="_Toc218049006"/>
      <w:bookmarkStart w:id="566" w:name="_Toc375218803"/>
      <w:bookmarkStart w:id="567" w:name="_Toc256955432"/>
      <w:bookmarkStart w:id="568" w:name="_Toc381358668"/>
      <w:bookmarkStart w:id="569" w:name="_Toc217443962"/>
      <w:r>
        <w:rPr>
          <w:rFonts w:ascii="宋体" w:hAnsi="宋体"/>
          <w:b/>
          <w:sz w:val="24"/>
          <w:szCs w:val="24"/>
          <w:highlight w:val="none"/>
        </w:rPr>
        <w:t>23.</w:t>
      </w:r>
      <w:r>
        <w:rPr>
          <w:rFonts w:hint="eastAsia" w:ascii="宋体" w:hAnsi="宋体"/>
          <w:b/>
          <w:sz w:val="24"/>
          <w:szCs w:val="24"/>
          <w:highlight w:val="none"/>
        </w:rPr>
        <w:t>专利权</w:t>
      </w:r>
      <w:bookmarkEnd w:id="564"/>
      <w:bookmarkEnd w:id="565"/>
      <w:bookmarkEnd w:id="566"/>
      <w:bookmarkEnd w:id="567"/>
      <w:bookmarkEnd w:id="568"/>
      <w:bookmarkEnd w:id="569"/>
    </w:p>
    <w:p>
      <w:pPr>
        <w:ind w:firstLine="480" w:firstLineChars="200"/>
        <w:rPr>
          <w:rFonts w:ascii="宋体"/>
          <w:sz w:val="24"/>
          <w:szCs w:val="24"/>
          <w:highlight w:val="none"/>
        </w:rPr>
      </w:pPr>
      <w:r>
        <w:rPr>
          <w:rFonts w:ascii="宋体" w:hAnsi="宋体"/>
          <w:sz w:val="24"/>
          <w:szCs w:val="24"/>
          <w:highlight w:val="none"/>
        </w:rPr>
        <w:t>23.1</w:t>
      </w:r>
      <w:r>
        <w:rPr>
          <w:rFonts w:hint="eastAsia" w:ascii="宋体" w:hAnsi="宋体"/>
          <w:sz w:val="24"/>
          <w:szCs w:val="24"/>
          <w:highlight w:val="none"/>
        </w:rPr>
        <w:t>供货人应保证其拥有货物及服务的知识产权，并保证采购人在中华人民共和国使用货物及服务或其任何一部分时，免受第三方提出侵犯其任何专利、注册的设计、版权、商标或商品名称或其他知识产权及工业设计权的起诉及索赔。但如果此种侵犯是由于遵照采购人提供的设计或技术规范引起者除外。</w:t>
      </w:r>
    </w:p>
    <w:p>
      <w:pPr>
        <w:ind w:firstLine="480" w:firstLineChars="200"/>
        <w:rPr>
          <w:rFonts w:ascii="宋体"/>
          <w:sz w:val="24"/>
          <w:szCs w:val="24"/>
          <w:highlight w:val="none"/>
        </w:rPr>
      </w:pPr>
      <w:r>
        <w:rPr>
          <w:rFonts w:ascii="宋体" w:hAnsi="宋体"/>
          <w:sz w:val="24"/>
          <w:szCs w:val="24"/>
          <w:highlight w:val="none"/>
        </w:rPr>
        <w:t>23.2</w:t>
      </w:r>
      <w:r>
        <w:rPr>
          <w:rFonts w:hint="eastAsia" w:ascii="宋体" w:hAnsi="宋体"/>
          <w:sz w:val="24"/>
          <w:szCs w:val="24"/>
          <w:highlight w:val="none"/>
        </w:rPr>
        <w:t>合同价已包括所有应支付的，对专利权、版权、使用权、设计或其他知识产权而需要向其他方支付的版税等费用。</w:t>
      </w:r>
    </w:p>
    <w:p>
      <w:pPr>
        <w:ind w:firstLine="480" w:firstLineChars="200"/>
        <w:rPr>
          <w:rFonts w:ascii="宋体"/>
          <w:sz w:val="24"/>
          <w:szCs w:val="24"/>
          <w:highlight w:val="none"/>
        </w:rPr>
      </w:pPr>
      <w:r>
        <w:rPr>
          <w:rFonts w:ascii="宋体" w:hAnsi="宋体"/>
          <w:sz w:val="24"/>
          <w:szCs w:val="24"/>
          <w:highlight w:val="none"/>
        </w:rPr>
        <w:t>23.3</w:t>
      </w:r>
      <w:r>
        <w:rPr>
          <w:rFonts w:hint="eastAsia" w:ascii="宋体" w:hAnsi="宋体"/>
          <w:sz w:val="24"/>
          <w:szCs w:val="24"/>
          <w:highlight w:val="none"/>
        </w:rPr>
        <w:t>应供货人要求并在由其承担费用的情况下，采购人应当协助供货人对任何上述索赔和诉讼进行争辩，供货人应当偿付给采购人由此而导致的全部合理的开支。</w:t>
      </w:r>
    </w:p>
    <w:p>
      <w:pPr>
        <w:rPr>
          <w:rFonts w:ascii="宋体"/>
          <w:b/>
          <w:sz w:val="24"/>
          <w:szCs w:val="24"/>
          <w:highlight w:val="none"/>
        </w:rPr>
      </w:pPr>
      <w:bookmarkStart w:id="570" w:name="_Toc217443964"/>
      <w:bookmarkStart w:id="571" w:name="_Toc375218804"/>
      <w:bookmarkStart w:id="572" w:name="_Toc218048828"/>
      <w:bookmarkStart w:id="573" w:name="_Toc256955433"/>
      <w:bookmarkStart w:id="574" w:name="_Toc381358669"/>
      <w:bookmarkStart w:id="575" w:name="_Toc218049008"/>
      <w:r>
        <w:rPr>
          <w:rFonts w:ascii="宋体" w:hAnsi="宋体"/>
          <w:b/>
          <w:sz w:val="24"/>
          <w:szCs w:val="24"/>
          <w:highlight w:val="none"/>
        </w:rPr>
        <w:t>24.</w:t>
      </w:r>
      <w:r>
        <w:rPr>
          <w:rFonts w:hint="eastAsia" w:ascii="宋体" w:hAnsi="宋体"/>
          <w:b/>
          <w:sz w:val="24"/>
          <w:szCs w:val="24"/>
          <w:highlight w:val="none"/>
        </w:rPr>
        <w:t>严禁贿赂</w:t>
      </w:r>
      <w:bookmarkEnd w:id="570"/>
      <w:bookmarkEnd w:id="571"/>
      <w:bookmarkEnd w:id="572"/>
      <w:bookmarkEnd w:id="573"/>
      <w:bookmarkEnd w:id="574"/>
      <w:bookmarkEnd w:id="575"/>
    </w:p>
    <w:p>
      <w:pPr>
        <w:ind w:firstLine="480" w:firstLineChars="200"/>
        <w:rPr>
          <w:rFonts w:ascii="宋体"/>
          <w:sz w:val="24"/>
          <w:szCs w:val="24"/>
          <w:highlight w:val="none"/>
        </w:rPr>
      </w:pPr>
      <w:r>
        <w:rPr>
          <w:rFonts w:hint="eastAsia" w:ascii="宋体" w:hAnsi="宋体"/>
          <w:sz w:val="24"/>
          <w:szCs w:val="24"/>
          <w:highlight w:val="none"/>
        </w:rPr>
        <w:t>如果采购人或供货人、代理人或服务人员给予或提出给予任何人以任何贿赂、礼品、小费或佣金作为引诱或报酬，以达到下列目的或企图：</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1</w:t>
      </w:r>
      <w:r>
        <w:rPr>
          <w:rFonts w:hint="eastAsia" w:ascii="宋体" w:hAnsi="宋体"/>
          <w:sz w:val="24"/>
          <w:szCs w:val="24"/>
          <w:highlight w:val="none"/>
        </w:rPr>
        <w:t>）使该人员采取或不采取与该合同有关的任何行动；</w:t>
      </w:r>
    </w:p>
    <w:p>
      <w:pPr>
        <w:ind w:firstLine="480" w:firstLineChars="200"/>
        <w:rPr>
          <w:rFonts w:ascii="宋体"/>
          <w:sz w:val="24"/>
          <w:szCs w:val="24"/>
          <w:highlight w:val="none"/>
        </w:rPr>
      </w:pPr>
      <w:r>
        <w:rPr>
          <w:rFonts w:hint="eastAsia" w:ascii="宋体" w:hAnsi="宋体"/>
          <w:sz w:val="24"/>
          <w:szCs w:val="24"/>
          <w:highlight w:val="none"/>
        </w:rPr>
        <w:t>（</w:t>
      </w:r>
      <w:r>
        <w:rPr>
          <w:rFonts w:ascii="宋体" w:hAnsi="宋体"/>
          <w:sz w:val="24"/>
          <w:szCs w:val="24"/>
          <w:highlight w:val="none"/>
        </w:rPr>
        <w:t>2</w:t>
      </w:r>
      <w:r>
        <w:rPr>
          <w:rFonts w:hint="eastAsia" w:ascii="宋体" w:hAnsi="宋体"/>
          <w:sz w:val="24"/>
          <w:szCs w:val="24"/>
          <w:highlight w:val="none"/>
        </w:rPr>
        <w:t>）使该人员对与该合同有关的任何人员表示赞同或不赞同。</w:t>
      </w:r>
    </w:p>
    <w:p>
      <w:pPr>
        <w:ind w:firstLine="480" w:firstLineChars="200"/>
        <w:rPr>
          <w:rFonts w:ascii="宋体"/>
          <w:sz w:val="24"/>
          <w:szCs w:val="24"/>
          <w:highlight w:val="none"/>
        </w:rPr>
      </w:pPr>
      <w:r>
        <w:rPr>
          <w:rFonts w:hint="eastAsia" w:ascii="宋体" w:hAnsi="宋体"/>
          <w:sz w:val="24"/>
          <w:szCs w:val="24"/>
          <w:highlight w:val="none"/>
        </w:rPr>
        <w:t>在证据确凿的情况下，供货人或采购人可在向对方发出通知后</w:t>
      </w:r>
      <w:r>
        <w:rPr>
          <w:rFonts w:ascii="宋体" w:hAnsi="宋体"/>
          <w:sz w:val="24"/>
          <w:szCs w:val="24"/>
          <w:highlight w:val="none"/>
        </w:rPr>
        <w:t>14</w:t>
      </w:r>
      <w:r>
        <w:rPr>
          <w:rFonts w:hint="eastAsia" w:ascii="宋体" w:hAnsi="宋体"/>
          <w:sz w:val="24"/>
          <w:szCs w:val="24"/>
          <w:highlight w:val="none"/>
        </w:rPr>
        <w:t>天内终止合同。终止合同的决定并不影响提出终止合同的一方按照合同所拥有的所有其他权益。</w:t>
      </w:r>
    </w:p>
    <w:p>
      <w:pPr>
        <w:rPr>
          <w:rFonts w:ascii="宋体"/>
          <w:b/>
          <w:sz w:val="24"/>
          <w:szCs w:val="24"/>
          <w:highlight w:val="none"/>
        </w:rPr>
      </w:pPr>
      <w:bookmarkStart w:id="576" w:name="_Toc375218805"/>
      <w:bookmarkStart w:id="577" w:name="_Toc381358670"/>
      <w:bookmarkStart w:id="578" w:name="_Toc218049009"/>
      <w:bookmarkStart w:id="579" w:name="_Toc256955434"/>
      <w:bookmarkStart w:id="580" w:name="_Toc218048829"/>
      <w:bookmarkStart w:id="581" w:name="_Toc217443965"/>
      <w:r>
        <w:rPr>
          <w:rFonts w:ascii="宋体" w:hAnsi="宋体"/>
          <w:b/>
          <w:sz w:val="24"/>
          <w:szCs w:val="24"/>
          <w:highlight w:val="none"/>
        </w:rPr>
        <w:t>25.</w:t>
      </w:r>
      <w:r>
        <w:rPr>
          <w:rFonts w:hint="eastAsia" w:ascii="宋体" w:hAnsi="宋体"/>
          <w:b/>
          <w:sz w:val="24"/>
          <w:szCs w:val="24"/>
          <w:highlight w:val="none"/>
        </w:rPr>
        <w:t>保密</w:t>
      </w:r>
      <w:bookmarkEnd w:id="576"/>
      <w:bookmarkEnd w:id="577"/>
      <w:bookmarkEnd w:id="578"/>
      <w:bookmarkEnd w:id="579"/>
      <w:bookmarkEnd w:id="580"/>
      <w:bookmarkEnd w:id="581"/>
    </w:p>
    <w:p>
      <w:pPr>
        <w:ind w:firstLine="480" w:firstLineChars="200"/>
        <w:rPr>
          <w:rFonts w:ascii="宋体"/>
          <w:sz w:val="24"/>
          <w:szCs w:val="24"/>
          <w:highlight w:val="none"/>
        </w:rPr>
      </w:pPr>
      <w:r>
        <w:rPr>
          <w:rFonts w:hint="eastAsia" w:ascii="宋体" w:hAnsi="宋体"/>
          <w:sz w:val="24"/>
          <w:szCs w:val="24"/>
          <w:highlight w:val="none"/>
        </w:rPr>
        <w:t>合同双方都应当履行对本供货合同的保密义务，未征得对方事先的书面同意，另一方不得在任何经营活动中、技术文献或其他地方发表或披露本供货合同或其任何细节。更不得把全部或部分的与本供货合同有关的资料翻印外传。</w:t>
      </w:r>
    </w:p>
    <w:p>
      <w:pPr>
        <w:rPr>
          <w:rFonts w:ascii="宋体"/>
          <w:b/>
          <w:sz w:val="24"/>
          <w:szCs w:val="24"/>
          <w:highlight w:val="none"/>
        </w:rPr>
      </w:pPr>
      <w:bookmarkStart w:id="582" w:name="_Toc256955435"/>
      <w:bookmarkStart w:id="583" w:name="_Toc375218806"/>
      <w:bookmarkStart w:id="584" w:name="_Toc218048830"/>
      <w:bookmarkStart w:id="585" w:name="_Toc218049010"/>
      <w:bookmarkStart w:id="586" w:name="_Toc381358671"/>
      <w:bookmarkStart w:id="587" w:name="_Toc217443966"/>
      <w:r>
        <w:rPr>
          <w:rFonts w:ascii="宋体" w:hAnsi="宋体"/>
          <w:b/>
          <w:sz w:val="24"/>
          <w:szCs w:val="24"/>
          <w:highlight w:val="none"/>
        </w:rPr>
        <w:t>26.</w:t>
      </w:r>
      <w:r>
        <w:rPr>
          <w:rFonts w:hint="eastAsia" w:ascii="宋体" w:hAnsi="宋体"/>
          <w:b/>
          <w:sz w:val="24"/>
          <w:szCs w:val="24"/>
          <w:highlight w:val="none"/>
        </w:rPr>
        <w:t>合同文件的修改</w:t>
      </w:r>
      <w:bookmarkEnd w:id="582"/>
      <w:bookmarkEnd w:id="583"/>
      <w:bookmarkEnd w:id="584"/>
      <w:bookmarkEnd w:id="585"/>
      <w:bookmarkEnd w:id="586"/>
      <w:bookmarkEnd w:id="587"/>
    </w:p>
    <w:p>
      <w:pPr>
        <w:ind w:firstLine="480" w:firstLineChars="200"/>
        <w:rPr>
          <w:rFonts w:ascii="宋体"/>
          <w:sz w:val="24"/>
          <w:szCs w:val="24"/>
          <w:highlight w:val="none"/>
        </w:rPr>
      </w:pPr>
      <w:r>
        <w:rPr>
          <w:rFonts w:hint="eastAsia" w:ascii="宋体" w:hAnsi="宋体"/>
          <w:sz w:val="24"/>
          <w:szCs w:val="24"/>
          <w:highlight w:val="none"/>
        </w:rPr>
        <w:t>即使由于任何原因使得本供货合同中的某些条款或约定无效或无法履行，这种情况也不应当影响到本供货合同中其他条款或约定的有效性，也不应当在任何方面使得本供货合同完全失效。</w:t>
      </w:r>
    </w:p>
    <w:p>
      <w:pPr>
        <w:ind w:firstLine="480" w:firstLineChars="200"/>
        <w:rPr>
          <w:rFonts w:ascii="宋体"/>
          <w:sz w:val="24"/>
          <w:szCs w:val="24"/>
          <w:highlight w:val="none"/>
        </w:rPr>
      </w:pPr>
      <w:r>
        <w:rPr>
          <w:rFonts w:hint="eastAsia" w:ascii="宋体" w:hAnsi="宋体"/>
          <w:sz w:val="24"/>
          <w:szCs w:val="24"/>
          <w:highlight w:val="none"/>
        </w:rPr>
        <w:t>如果发生上述情况，并且合同双方均认为有必要对已无效或无法履行的条款或约定进行修改时，双方均应当本着不改变本供货合同的最终目的，并最大限度地保证本供货合同的最终目的不受影响的原则，完成相关条款的修订。任何情况下，双方修订合同时不得再行订立背离本供货合同实质性内容的其他协议。</w:t>
      </w:r>
    </w:p>
    <w:p>
      <w:pPr>
        <w:rPr>
          <w:rFonts w:ascii="宋体"/>
          <w:b/>
          <w:sz w:val="24"/>
          <w:szCs w:val="24"/>
          <w:highlight w:val="none"/>
        </w:rPr>
      </w:pPr>
      <w:bookmarkStart w:id="588" w:name="_Toc217443967"/>
      <w:bookmarkStart w:id="589" w:name="_Toc218048831"/>
      <w:bookmarkStart w:id="590" w:name="_Toc256955436"/>
      <w:bookmarkStart w:id="591" w:name="_Toc381358672"/>
      <w:bookmarkStart w:id="592" w:name="_Toc375218807"/>
      <w:bookmarkStart w:id="593" w:name="_Toc218049011"/>
      <w:r>
        <w:rPr>
          <w:rFonts w:ascii="宋体" w:hAnsi="宋体"/>
          <w:b/>
          <w:sz w:val="24"/>
          <w:szCs w:val="24"/>
          <w:highlight w:val="none"/>
        </w:rPr>
        <w:t>27.</w:t>
      </w:r>
      <w:r>
        <w:rPr>
          <w:rFonts w:hint="eastAsia" w:ascii="宋体" w:hAnsi="宋体"/>
          <w:b/>
          <w:sz w:val="24"/>
          <w:szCs w:val="24"/>
          <w:highlight w:val="none"/>
        </w:rPr>
        <w:t>文件版权</w:t>
      </w:r>
      <w:bookmarkEnd w:id="588"/>
      <w:bookmarkEnd w:id="589"/>
      <w:bookmarkEnd w:id="590"/>
      <w:bookmarkEnd w:id="591"/>
      <w:bookmarkEnd w:id="592"/>
      <w:bookmarkEnd w:id="593"/>
    </w:p>
    <w:p>
      <w:pPr>
        <w:ind w:firstLine="480" w:firstLineChars="200"/>
        <w:rPr>
          <w:rFonts w:ascii="宋体"/>
          <w:sz w:val="24"/>
          <w:szCs w:val="24"/>
          <w:highlight w:val="none"/>
        </w:rPr>
      </w:pPr>
      <w:r>
        <w:rPr>
          <w:rFonts w:hint="eastAsia" w:ascii="宋体" w:hAnsi="宋体"/>
          <w:sz w:val="24"/>
          <w:szCs w:val="24"/>
          <w:highlight w:val="none"/>
        </w:rPr>
        <w:t>采购人颁发给供货人的图纸、技术规范和反映采购人关于本供货合同的要求或其他类似性质的文件的版权属于采购人拥有，供货人可因实施本供货合同的目的而复制、使用此类文件，但不能用于与本供货合同无关的其他事项。在征得采购人书面同意前，供货人不得为了实施其他目的而复制、使用采购人的文件或将之提供给任何第三方。</w:t>
      </w:r>
    </w:p>
    <w:p>
      <w:pPr>
        <w:ind w:firstLine="480" w:firstLineChars="200"/>
        <w:rPr>
          <w:rFonts w:ascii="宋体"/>
          <w:sz w:val="24"/>
          <w:szCs w:val="24"/>
          <w:highlight w:val="none"/>
        </w:rPr>
      </w:pPr>
      <w:r>
        <w:rPr>
          <w:rFonts w:hint="eastAsia" w:ascii="宋体" w:hAnsi="宋体"/>
          <w:sz w:val="24"/>
          <w:szCs w:val="24"/>
          <w:highlight w:val="none"/>
        </w:rPr>
        <w:t>供货人为实施整体工程所编制的供货文件的版权属于供货人所拥有，采购人可因实施整体工程复制、使用此类文件，但不能用于其他无关的事项。在征得供货人书面同意前，采购人不得为了实施其他目的而复制、使用供货人的此类文件或将之提供给任何第三方。</w:t>
      </w:r>
    </w:p>
    <w:p>
      <w:pPr>
        <w:rPr>
          <w:rFonts w:ascii="宋体"/>
          <w:b/>
          <w:sz w:val="24"/>
          <w:szCs w:val="24"/>
          <w:highlight w:val="none"/>
        </w:rPr>
      </w:pPr>
      <w:bookmarkStart w:id="594" w:name="_Toc218048832"/>
      <w:bookmarkStart w:id="595" w:name="_Toc375218808"/>
      <w:bookmarkStart w:id="596" w:name="_Toc218049012"/>
      <w:bookmarkStart w:id="597" w:name="_Toc217443968"/>
      <w:bookmarkStart w:id="598" w:name="_Toc256955437"/>
      <w:bookmarkStart w:id="599" w:name="_Toc381358673"/>
      <w:r>
        <w:rPr>
          <w:rFonts w:ascii="宋体" w:hAnsi="宋体"/>
          <w:b/>
          <w:sz w:val="24"/>
          <w:szCs w:val="24"/>
          <w:highlight w:val="none"/>
        </w:rPr>
        <w:t>28.</w:t>
      </w:r>
      <w:r>
        <w:rPr>
          <w:rFonts w:hint="eastAsia" w:ascii="宋体" w:hAnsi="宋体"/>
          <w:b/>
          <w:sz w:val="24"/>
          <w:szCs w:val="24"/>
          <w:highlight w:val="none"/>
        </w:rPr>
        <w:t>合同效力及份数</w:t>
      </w:r>
      <w:bookmarkEnd w:id="594"/>
      <w:bookmarkEnd w:id="595"/>
      <w:bookmarkEnd w:id="596"/>
      <w:bookmarkEnd w:id="597"/>
      <w:bookmarkEnd w:id="598"/>
      <w:bookmarkEnd w:id="599"/>
    </w:p>
    <w:p>
      <w:pPr>
        <w:ind w:firstLine="480" w:firstLineChars="200"/>
        <w:rPr>
          <w:rFonts w:ascii="宋体"/>
          <w:sz w:val="24"/>
          <w:szCs w:val="24"/>
          <w:highlight w:val="none"/>
        </w:rPr>
      </w:pPr>
      <w:r>
        <w:rPr>
          <w:rFonts w:hint="eastAsia" w:ascii="宋体" w:hAnsi="宋体"/>
          <w:sz w:val="24"/>
          <w:szCs w:val="24"/>
          <w:highlight w:val="none"/>
        </w:rPr>
        <w:t>本供货合同自采购人和供货人的法定代表人或获授权代表于合同协议书签字盖章之日起成立，生效条件或期限见合同协议书相关约定。双方各自履行完合同义务后自动失效。</w:t>
      </w:r>
    </w:p>
    <w:p>
      <w:pPr>
        <w:ind w:firstLine="480" w:firstLineChars="200"/>
        <w:rPr>
          <w:rFonts w:ascii="宋体"/>
          <w:sz w:val="24"/>
          <w:szCs w:val="24"/>
          <w:highlight w:val="none"/>
        </w:rPr>
      </w:pPr>
      <w:r>
        <w:rPr>
          <w:rFonts w:hint="eastAsia" w:ascii="宋体" w:hAnsi="宋体"/>
          <w:bCs/>
          <w:sz w:val="24"/>
          <w:szCs w:val="24"/>
          <w:highlight w:val="none"/>
        </w:rPr>
        <w:t>合同正本贰份，采购人和供货人各执一份；副本份</w:t>
      </w:r>
      <w:r>
        <w:rPr>
          <w:rFonts w:hint="eastAsia" w:ascii="宋体" w:hAnsi="宋体"/>
          <w:sz w:val="24"/>
          <w:szCs w:val="24"/>
          <w:highlight w:val="none"/>
        </w:rPr>
        <w:t>数的约定见合同条款专用部分。</w:t>
      </w:r>
      <w:bookmarkEnd w:id="57"/>
    </w:p>
    <w:p>
      <w:pPr>
        <w:tabs>
          <w:tab w:val="center" w:pos="4832"/>
          <w:tab w:val="left" w:pos="7140"/>
        </w:tabs>
        <w:jc w:val="center"/>
        <w:outlineLvl w:val="1"/>
        <w:rPr>
          <w:rFonts w:ascii="宋体" w:cs="宋体"/>
          <w:b/>
          <w:bCs/>
          <w:sz w:val="24"/>
          <w:szCs w:val="24"/>
          <w:highlight w:val="none"/>
        </w:rPr>
      </w:pPr>
      <w:r>
        <w:rPr>
          <w:rFonts w:ascii="宋体" w:cs="宋体"/>
          <w:b/>
          <w:sz w:val="24"/>
          <w:szCs w:val="24"/>
          <w:highlight w:val="none"/>
        </w:rPr>
        <w:br w:type="page"/>
      </w:r>
      <w:bookmarkStart w:id="600" w:name="_Toc19802"/>
      <w:bookmarkStart w:id="601" w:name="_Toc3263"/>
      <w:bookmarkStart w:id="602" w:name="_Toc41061013"/>
      <w:bookmarkStart w:id="603" w:name="_Toc19628"/>
      <w:bookmarkStart w:id="604" w:name="_Toc485312289"/>
      <w:bookmarkStart w:id="605" w:name="_Toc524376877"/>
      <w:r>
        <w:rPr>
          <w:rFonts w:hint="eastAsia" w:ascii="宋体" w:hAnsi="宋体" w:cs="宋体"/>
          <w:b/>
          <w:sz w:val="24"/>
          <w:szCs w:val="24"/>
          <w:highlight w:val="none"/>
        </w:rPr>
        <w:t>三、合同条款专用部分</w:t>
      </w:r>
      <w:bookmarkEnd w:id="600"/>
      <w:bookmarkEnd w:id="601"/>
      <w:bookmarkEnd w:id="602"/>
      <w:bookmarkEnd w:id="603"/>
      <w:bookmarkEnd w:id="604"/>
      <w:bookmarkEnd w:id="605"/>
    </w:p>
    <w:p>
      <w:pPr>
        <w:widowControl/>
        <w:spacing w:after="120"/>
        <w:ind w:left="420"/>
        <w:rPr>
          <w:rFonts w:ascii="宋体" w:hAnsi="??" w:cs="Arial"/>
          <w:b/>
          <w:kern w:val="0"/>
          <w:sz w:val="24"/>
          <w:szCs w:val="24"/>
          <w:highlight w:val="none"/>
        </w:rPr>
      </w:pPr>
      <w:bookmarkStart w:id="606" w:name="_Toc218048833"/>
      <w:bookmarkStart w:id="607" w:name="_Toc217443411"/>
      <w:bookmarkStart w:id="608" w:name="_Toc255494563"/>
      <w:bookmarkStart w:id="609" w:name="_Toc375218810"/>
      <w:bookmarkStart w:id="610" w:name="_Toc218049013"/>
      <w:bookmarkStart w:id="611" w:name="_Toc381358675"/>
      <w:bookmarkStart w:id="612" w:name="_Toc256955766"/>
      <w:r>
        <w:rPr>
          <w:rFonts w:ascii="宋体" w:hAnsi="宋体" w:cs="Arial"/>
          <w:b/>
          <w:kern w:val="0"/>
          <w:sz w:val="24"/>
          <w:szCs w:val="24"/>
          <w:highlight w:val="none"/>
        </w:rPr>
        <w:t>1.</w:t>
      </w:r>
      <w:r>
        <w:rPr>
          <w:rFonts w:hint="eastAsia" w:ascii="宋体" w:hAnsi="宋体" w:cs="Arial"/>
          <w:b/>
          <w:kern w:val="0"/>
          <w:sz w:val="24"/>
          <w:szCs w:val="24"/>
          <w:highlight w:val="none"/>
        </w:rPr>
        <w:t>一般规定</w:t>
      </w:r>
      <w:bookmarkEnd w:id="606"/>
      <w:bookmarkEnd w:id="607"/>
      <w:bookmarkEnd w:id="608"/>
      <w:bookmarkEnd w:id="609"/>
      <w:bookmarkEnd w:id="610"/>
      <w:bookmarkEnd w:id="611"/>
      <w:bookmarkEnd w:id="612"/>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 xml:space="preserve">1.1.5 </w:t>
      </w:r>
      <w:r>
        <w:rPr>
          <w:rFonts w:hint="eastAsia" w:ascii="宋体" w:hAnsi="宋体" w:cs="Arial"/>
          <w:kern w:val="0"/>
          <w:sz w:val="24"/>
          <w:szCs w:val="24"/>
          <w:highlight w:val="none"/>
        </w:rPr>
        <w:t>其他词语定义</w:t>
      </w:r>
    </w:p>
    <w:p>
      <w:pPr>
        <w:widowControl/>
        <w:spacing w:after="120"/>
        <w:ind w:left="420" w:firstLine="480" w:firstLineChars="200"/>
        <w:rPr>
          <w:rFonts w:ascii="宋体" w:hAnsi="??" w:cs="Arial"/>
          <w:kern w:val="0"/>
          <w:sz w:val="24"/>
          <w:szCs w:val="24"/>
          <w:highlight w:val="none"/>
          <w:u w:val="single"/>
        </w:rPr>
      </w:pPr>
      <w:r>
        <w:rPr>
          <w:rFonts w:ascii="宋体" w:hAnsi="宋体" w:cs="Arial"/>
          <w:kern w:val="0"/>
          <w:sz w:val="24"/>
          <w:szCs w:val="24"/>
          <w:highlight w:val="none"/>
          <w:u w:val="single"/>
        </w:rPr>
        <w:t xml:space="preserve">___________    ___/                                                </w:t>
      </w:r>
    </w:p>
    <w:p>
      <w:pPr>
        <w:widowControl/>
        <w:spacing w:after="120"/>
        <w:ind w:left="420" w:firstLine="472" w:firstLineChars="196"/>
        <w:rPr>
          <w:rFonts w:ascii="宋体" w:hAnsi="??" w:cs="Arial"/>
          <w:b/>
          <w:kern w:val="0"/>
          <w:sz w:val="24"/>
          <w:szCs w:val="24"/>
          <w:highlight w:val="none"/>
        </w:rPr>
      </w:pPr>
      <w:r>
        <w:rPr>
          <w:rFonts w:ascii="宋体" w:hAnsi="宋体" w:cs="Arial"/>
          <w:b/>
          <w:kern w:val="0"/>
          <w:sz w:val="24"/>
          <w:szCs w:val="24"/>
          <w:highlight w:val="none"/>
        </w:rPr>
        <w:t>1.3</w:t>
      </w:r>
      <w:r>
        <w:rPr>
          <w:rFonts w:hint="eastAsia" w:ascii="宋体" w:hAnsi="宋体" w:cs="Arial"/>
          <w:b/>
          <w:kern w:val="0"/>
          <w:sz w:val="24"/>
          <w:szCs w:val="24"/>
          <w:highlight w:val="none"/>
        </w:rPr>
        <w:t>书面形式</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1.3.4</w:t>
      </w:r>
      <w:r>
        <w:rPr>
          <w:rFonts w:hint="eastAsia" w:ascii="宋体" w:hAnsi="宋体" w:cs="Arial"/>
          <w:kern w:val="0"/>
          <w:sz w:val="24"/>
          <w:szCs w:val="24"/>
          <w:highlight w:val="none"/>
        </w:rPr>
        <w:t>采购人书面形式接收地址、传真号码、邮寄地址和电子传送地址：</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）传真号码：</w:t>
      </w:r>
      <w:r>
        <w:rPr>
          <w:rFonts w:hint="eastAsia" w:ascii="宋体" w:hAnsi="宋体" w:cs="Arial"/>
          <w:kern w:val="0"/>
          <w:sz w:val="24"/>
          <w:szCs w:val="24"/>
          <w:highlight w:val="none"/>
          <w:u w:val="single"/>
        </w:rPr>
        <w:t xml:space="preserve">              </w:t>
      </w:r>
      <w:r>
        <w:rPr>
          <w:rFonts w:hint="eastAsia" w:ascii="宋体" w:hAnsi="宋体" w:cs="Arial"/>
          <w:kern w:val="0"/>
          <w:sz w:val="24"/>
          <w:szCs w:val="24"/>
          <w:highlight w:val="none"/>
        </w:rPr>
        <w:t>邮政编码：</w:t>
      </w:r>
      <w:r>
        <w:rPr>
          <w:rFonts w:ascii="宋体" w:hAnsi="宋体" w:cs="Arial"/>
          <w:kern w:val="0"/>
          <w:sz w:val="24"/>
          <w:szCs w:val="24"/>
          <w:highlight w:val="none"/>
          <w:u w:val="single"/>
        </w:rPr>
        <w:t>___________ _</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）邮寄地址：</w:t>
      </w:r>
      <w:r>
        <w:rPr>
          <w:rFonts w:ascii="宋体" w:hAnsi="宋体" w:cs="Arial"/>
          <w:kern w:val="0"/>
          <w:sz w:val="24"/>
          <w:szCs w:val="24"/>
          <w:highlight w:val="none"/>
          <w:u w:val="single"/>
        </w:rPr>
        <w:t xml:space="preserve">___________    __         </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）送达地址：</w:t>
      </w:r>
      <w:r>
        <w:rPr>
          <w:rFonts w:ascii="宋体" w:hAnsi="宋体" w:cs="Arial"/>
          <w:kern w:val="0"/>
          <w:sz w:val="24"/>
          <w:szCs w:val="24"/>
          <w:highlight w:val="none"/>
          <w:u w:val="single"/>
        </w:rPr>
        <w:t xml:space="preserve">___________    _       _  </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4</w:t>
      </w:r>
      <w:r>
        <w:rPr>
          <w:rFonts w:hint="eastAsia" w:ascii="宋体" w:hAnsi="宋体" w:cs="Arial"/>
          <w:kern w:val="0"/>
          <w:sz w:val="24"/>
          <w:szCs w:val="24"/>
          <w:highlight w:val="none"/>
        </w:rPr>
        <w:t>）电子邮箱地址：</w:t>
      </w:r>
      <w:r>
        <w:rPr>
          <w:rFonts w:ascii="宋体" w:hAnsi="宋体" w:cs="Arial"/>
          <w:kern w:val="0"/>
          <w:sz w:val="24"/>
          <w:szCs w:val="24"/>
          <w:highlight w:val="none"/>
          <w:u w:val="single"/>
        </w:rPr>
        <w:t>___________        ___</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供货人书面形式接收地址、传真号码、邮寄地址和电子传送地址：</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）传真号码：</w:t>
      </w:r>
      <w:r>
        <w:rPr>
          <w:rFonts w:hint="eastAsia" w:ascii="宋体" w:hAnsi="宋体" w:cs="Arial"/>
          <w:kern w:val="0"/>
          <w:sz w:val="24"/>
          <w:szCs w:val="24"/>
          <w:highlight w:val="none"/>
          <w:u w:val="single"/>
        </w:rPr>
        <w:t xml:space="preserve">               </w:t>
      </w:r>
      <w:r>
        <w:rPr>
          <w:rFonts w:hint="eastAsia" w:ascii="宋体" w:hAnsi="宋体" w:cs="Arial"/>
          <w:kern w:val="0"/>
          <w:sz w:val="24"/>
          <w:szCs w:val="24"/>
          <w:highlight w:val="none"/>
        </w:rPr>
        <w:t>邮政编码：</w:t>
      </w:r>
      <w:bookmarkStart w:id="613" w:name="_Toc375218811"/>
      <w:r>
        <w:rPr>
          <w:rFonts w:ascii="宋体" w:hAnsi="宋体" w:cs="Arial"/>
          <w:kern w:val="0"/>
          <w:sz w:val="24"/>
          <w:szCs w:val="24"/>
          <w:highlight w:val="none"/>
          <w:u w:val="single"/>
        </w:rPr>
        <w:t>_________   _</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）邮寄地址：</w:t>
      </w:r>
      <w:r>
        <w:rPr>
          <w:rFonts w:ascii="宋体" w:hAnsi="宋体" w:cs="Arial"/>
          <w:kern w:val="0"/>
          <w:sz w:val="24"/>
          <w:szCs w:val="24"/>
          <w:highlight w:val="none"/>
          <w:u w:val="single"/>
        </w:rPr>
        <w:t xml:space="preserve">___________    ___        </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）送达地址：</w:t>
      </w:r>
      <w:r>
        <w:rPr>
          <w:rFonts w:ascii="宋体" w:hAnsi="宋体" w:cs="Arial"/>
          <w:kern w:val="0"/>
          <w:sz w:val="24"/>
          <w:szCs w:val="24"/>
          <w:highlight w:val="none"/>
          <w:u w:val="single"/>
        </w:rPr>
        <w:t xml:space="preserve">___________    ___        </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4</w:t>
      </w:r>
      <w:r>
        <w:rPr>
          <w:rFonts w:hint="eastAsia" w:ascii="宋体" w:hAnsi="宋体" w:cs="Arial"/>
          <w:kern w:val="0"/>
          <w:sz w:val="24"/>
          <w:szCs w:val="24"/>
          <w:highlight w:val="none"/>
        </w:rPr>
        <w:t>）电子邮箱地址：</w:t>
      </w:r>
      <w:r>
        <w:rPr>
          <w:rFonts w:ascii="宋体" w:hAnsi="宋体" w:cs="Arial"/>
          <w:kern w:val="0"/>
          <w:sz w:val="24"/>
          <w:szCs w:val="24"/>
          <w:highlight w:val="none"/>
          <w:u w:val="single"/>
        </w:rPr>
        <w:t xml:space="preserve">___________    __     </w:t>
      </w:r>
    </w:p>
    <w:p>
      <w:pPr>
        <w:widowControl/>
        <w:spacing w:after="120"/>
        <w:ind w:left="420" w:firstLine="472" w:firstLineChars="196"/>
        <w:rPr>
          <w:rFonts w:ascii="宋体" w:hAnsi="??" w:cs="Arial"/>
          <w:b/>
          <w:kern w:val="0"/>
          <w:sz w:val="24"/>
          <w:szCs w:val="24"/>
          <w:highlight w:val="none"/>
        </w:rPr>
      </w:pPr>
      <w:r>
        <w:rPr>
          <w:rFonts w:ascii="宋体" w:hAnsi="宋体" w:cs="Arial"/>
          <w:b/>
          <w:kern w:val="0"/>
          <w:sz w:val="24"/>
          <w:szCs w:val="24"/>
          <w:highlight w:val="none"/>
        </w:rPr>
        <w:t>1.5</w:t>
      </w:r>
      <w:r>
        <w:rPr>
          <w:rFonts w:hint="eastAsia" w:ascii="宋体" w:hAnsi="宋体" w:cs="Arial"/>
          <w:b/>
          <w:kern w:val="0"/>
          <w:sz w:val="24"/>
          <w:szCs w:val="24"/>
          <w:highlight w:val="none"/>
        </w:rPr>
        <w:t>合同文件的组成及解释顺序</w:t>
      </w:r>
      <w:bookmarkEnd w:id="613"/>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9</w:t>
      </w:r>
      <w:r>
        <w:rPr>
          <w:rFonts w:hint="eastAsia" w:ascii="宋体" w:hAnsi="宋体" w:cs="Arial"/>
          <w:kern w:val="0"/>
          <w:sz w:val="24"/>
          <w:szCs w:val="24"/>
          <w:highlight w:val="none"/>
        </w:rPr>
        <w:t>）其他合同文件：</w:t>
      </w:r>
      <w:bookmarkStart w:id="614" w:name="_Toc218049014"/>
      <w:bookmarkStart w:id="615" w:name="_Toc218048834"/>
      <w:bookmarkStart w:id="616" w:name="_Toc217443412"/>
      <w:bookmarkStart w:id="617" w:name="_Toc375218812"/>
      <w:bookmarkStart w:id="618" w:name="_Toc255494564"/>
      <w:bookmarkStart w:id="619" w:name="_Toc256955767"/>
      <w:r>
        <w:rPr>
          <w:rFonts w:ascii="宋体" w:hAnsi="宋体" w:cs="Arial"/>
          <w:kern w:val="0"/>
          <w:sz w:val="24"/>
          <w:szCs w:val="24"/>
          <w:highlight w:val="none"/>
          <w:u w:val="single"/>
        </w:rPr>
        <w:t xml:space="preserve">___________    ___/                              </w:t>
      </w:r>
    </w:p>
    <w:p>
      <w:pPr>
        <w:widowControl/>
        <w:spacing w:after="120"/>
        <w:ind w:left="420" w:firstLine="472" w:firstLineChars="196"/>
        <w:rPr>
          <w:rFonts w:ascii="宋体" w:hAnsi="??" w:cs="Arial"/>
          <w:b/>
          <w:kern w:val="0"/>
          <w:sz w:val="24"/>
          <w:szCs w:val="24"/>
          <w:highlight w:val="none"/>
        </w:rPr>
      </w:pPr>
      <w:r>
        <w:rPr>
          <w:rFonts w:ascii="宋体" w:hAnsi="宋体" w:cs="Arial"/>
          <w:b/>
          <w:kern w:val="0"/>
          <w:sz w:val="24"/>
          <w:szCs w:val="24"/>
          <w:highlight w:val="none"/>
        </w:rPr>
        <w:t>1.8</w:t>
      </w:r>
      <w:r>
        <w:rPr>
          <w:rFonts w:hint="eastAsia" w:ascii="宋体" w:hAnsi="宋体" w:cs="Arial"/>
          <w:b/>
          <w:kern w:val="0"/>
          <w:sz w:val="24"/>
          <w:szCs w:val="24"/>
          <w:highlight w:val="none"/>
        </w:rPr>
        <w:t>图纸</w:t>
      </w:r>
      <w:bookmarkEnd w:id="614"/>
      <w:bookmarkEnd w:id="615"/>
      <w:bookmarkEnd w:id="616"/>
      <w:bookmarkEnd w:id="617"/>
      <w:bookmarkEnd w:id="618"/>
      <w:bookmarkEnd w:id="619"/>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1.8.1</w:t>
      </w:r>
      <w:r>
        <w:rPr>
          <w:rFonts w:hint="eastAsia" w:ascii="宋体" w:hAnsi="宋体" w:cs="Arial"/>
          <w:kern w:val="0"/>
          <w:sz w:val="24"/>
          <w:szCs w:val="24"/>
          <w:highlight w:val="none"/>
        </w:rPr>
        <w:t>图纸</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采购人应当向供货人提供图纸的日期及图纸套数：</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）提供时间：</w:t>
      </w:r>
      <w:r>
        <w:rPr>
          <w:rFonts w:ascii="宋体" w:hAnsi="宋体" w:cs="Arial"/>
          <w:kern w:val="0"/>
          <w:sz w:val="24"/>
          <w:szCs w:val="24"/>
          <w:highlight w:val="none"/>
          <w:u w:val="single"/>
        </w:rPr>
        <w:t xml:space="preserve">___________    ___/                                  </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）提供套数：</w:t>
      </w:r>
      <w:r>
        <w:rPr>
          <w:rFonts w:ascii="宋体" w:hAnsi="宋体" w:cs="Arial"/>
          <w:kern w:val="0"/>
          <w:sz w:val="24"/>
          <w:szCs w:val="24"/>
          <w:highlight w:val="none"/>
          <w:u w:val="single"/>
        </w:rPr>
        <w:t xml:space="preserve">___________    ___/                                  </w:t>
      </w:r>
    </w:p>
    <w:p>
      <w:pPr>
        <w:widowControl/>
        <w:spacing w:after="120"/>
        <w:ind w:left="420" w:firstLine="480" w:firstLineChars="200"/>
        <w:rPr>
          <w:rFonts w:ascii="宋体" w:hAnsi="??" w:cs="Arial"/>
          <w:kern w:val="0"/>
          <w:sz w:val="24"/>
          <w:szCs w:val="24"/>
          <w:highlight w:val="none"/>
          <w:u w:val="single"/>
        </w:rPr>
      </w:pPr>
      <w:r>
        <w:rPr>
          <w:rFonts w:ascii="宋体" w:hAnsi="宋体" w:cs="Arial"/>
          <w:kern w:val="0"/>
          <w:sz w:val="24"/>
          <w:szCs w:val="24"/>
          <w:highlight w:val="none"/>
        </w:rPr>
        <w:t>1.8.3</w:t>
      </w:r>
      <w:r>
        <w:rPr>
          <w:rFonts w:hint="eastAsia" w:ascii="宋体" w:hAnsi="宋体" w:cs="Arial"/>
          <w:kern w:val="0"/>
          <w:sz w:val="24"/>
          <w:szCs w:val="24"/>
          <w:highlight w:val="none"/>
        </w:rPr>
        <w:t>其他规定：</w:t>
      </w:r>
      <w:bookmarkStart w:id="620" w:name="_Toc217443413"/>
      <w:bookmarkStart w:id="621" w:name="_Toc218048835"/>
      <w:bookmarkStart w:id="622" w:name="_Toc218049015"/>
      <w:bookmarkStart w:id="623" w:name="_Toc375218813"/>
      <w:bookmarkStart w:id="624" w:name="_Toc255494565"/>
      <w:bookmarkStart w:id="625" w:name="_Toc256955768"/>
      <w:bookmarkStart w:id="626" w:name="_Toc381358676"/>
      <w:r>
        <w:rPr>
          <w:rFonts w:ascii="宋体" w:hAnsi="宋体" w:cs="Arial"/>
          <w:kern w:val="0"/>
          <w:sz w:val="24"/>
          <w:szCs w:val="24"/>
          <w:highlight w:val="none"/>
          <w:u w:val="single"/>
        </w:rPr>
        <w:t xml:space="preserve">___________    ___/                                  </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2</w:t>
      </w:r>
      <w:r>
        <w:rPr>
          <w:rFonts w:hint="eastAsia" w:ascii="宋体" w:hAnsi="宋体" w:cs="Arial"/>
          <w:b/>
          <w:kern w:val="0"/>
          <w:sz w:val="24"/>
          <w:szCs w:val="24"/>
          <w:highlight w:val="none"/>
        </w:rPr>
        <w:t>．</w:t>
      </w:r>
      <w:bookmarkEnd w:id="620"/>
      <w:bookmarkEnd w:id="621"/>
      <w:bookmarkEnd w:id="622"/>
      <w:r>
        <w:rPr>
          <w:rFonts w:hint="eastAsia" w:ascii="宋体" w:hAnsi="宋体" w:cs="Arial"/>
          <w:b/>
          <w:kern w:val="0"/>
          <w:sz w:val="24"/>
          <w:szCs w:val="24"/>
          <w:highlight w:val="none"/>
        </w:rPr>
        <w:t>采购人义务</w:t>
      </w:r>
      <w:bookmarkEnd w:id="623"/>
      <w:bookmarkEnd w:id="624"/>
      <w:bookmarkEnd w:id="625"/>
      <w:bookmarkEnd w:id="626"/>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2.</w:t>
      </w:r>
      <w:r>
        <w:rPr>
          <w:rFonts w:hint="eastAsia" w:ascii="宋体" w:hAnsi="宋体" w:cs="Arial"/>
          <w:kern w:val="0"/>
          <w:sz w:val="24"/>
          <w:szCs w:val="24"/>
          <w:highlight w:val="none"/>
        </w:rPr>
        <w:t>（</w:t>
      </w:r>
      <w:r>
        <w:rPr>
          <w:rFonts w:ascii="宋体" w:hAnsi="宋体" w:cs="Arial"/>
          <w:kern w:val="0"/>
          <w:sz w:val="24"/>
          <w:szCs w:val="24"/>
          <w:highlight w:val="none"/>
        </w:rPr>
        <w:t>5</w:t>
      </w:r>
      <w:r>
        <w:rPr>
          <w:rFonts w:hint="eastAsia" w:ascii="宋体" w:hAnsi="宋体" w:cs="Arial"/>
          <w:kern w:val="0"/>
          <w:sz w:val="24"/>
          <w:szCs w:val="24"/>
          <w:highlight w:val="none"/>
        </w:rPr>
        <w:t>）其他义务：</w:t>
      </w:r>
      <w:r>
        <w:rPr>
          <w:rFonts w:hint="eastAsia" w:ascii="宋体" w:hAnsi="宋体" w:cs="宋体"/>
          <w:kern w:val="0"/>
          <w:sz w:val="24"/>
          <w:szCs w:val="24"/>
          <w:highlight w:val="none"/>
          <w:u w:val="single"/>
        </w:rPr>
        <w:t>对双方协议价格承担保密义务</w:t>
      </w:r>
      <w:r>
        <w:rPr>
          <w:rFonts w:hint="eastAsia" w:ascii="宋体" w:hAnsi="宋体" w:cs="Arial"/>
          <w:kern w:val="0"/>
          <w:sz w:val="24"/>
          <w:szCs w:val="24"/>
          <w:highlight w:val="none"/>
          <w:u w:val="single"/>
        </w:rPr>
        <w:t>。</w:t>
      </w:r>
    </w:p>
    <w:p>
      <w:pPr>
        <w:widowControl/>
        <w:spacing w:after="120"/>
        <w:ind w:left="420"/>
        <w:rPr>
          <w:rFonts w:ascii="宋体" w:hAnsi="??" w:cs="Arial"/>
          <w:b/>
          <w:kern w:val="0"/>
          <w:sz w:val="24"/>
          <w:szCs w:val="24"/>
          <w:highlight w:val="none"/>
        </w:rPr>
      </w:pPr>
      <w:bookmarkStart w:id="627" w:name="_Toc218048836"/>
      <w:bookmarkStart w:id="628" w:name="_Toc217443414"/>
      <w:bookmarkStart w:id="629" w:name="_Toc218049016"/>
      <w:bookmarkStart w:id="630" w:name="_Toc381358677"/>
      <w:bookmarkStart w:id="631" w:name="_Toc375218814"/>
      <w:bookmarkStart w:id="632" w:name="_Toc256955769"/>
      <w:bookmarkStart w:id="633" w:name="_Toc255494566"/>
      <w:r>
        <w:rPr>
          <w:rFonts w:ascii="宋体" w:hAnsi="宋体" w:cs="Arial"/>
          <w:b/>
          <w:kern w:val="0"/>
          <w:sz w:val="24"/>
          <w:szCs w:val="24"/>
          <w:highlight w:val="none"/>
        </w:rPr>
        <w:t>3</w:t>
      </w:r>
      <w:r>
        <w:rPr>
          <w:rFonts w:hint="eastAsia" w:ascii="宋体" w:hAnsi="宋体" w:cs="Arial"/>
          <w:b/>
          <w:kern w:val="0"/>
          <w:sz w:val="24"/>
          <w:szCs w:val="24"/>
          <w:highlight w:val="none"/>
        </w:rPr>
        <w:t>．</w:t>
      </w:r>
      <w:bookmarkEnd w:id="627"/>
      <w:bookmarkEnd w:id="628"/>
      <w:bookmarkEnd w:id="629"/>
      <w:r>
        <w:rPr>
          <w:rFonts w:hint="eastAsia" w:ascii="宋体" w:hAnsi="宋体" w:cs="Arial"/>
          <w:b/>
          <w:kern w:val="0"/>
          <w:sz w:val="24"/>
          <w:szCs w:val="24"/>
          <w:highlight w:val="none"/>
        </w:rPr>
        <w:t>供货人义务</w:t>
      </w:r>
      <w:bookmarkEnd w:id="630"/>
      <w:bookmarkEnd w:id="631"/>
      <w:bookmarkEnd w:id="632"/>
      <w:bookmarkEnd w:id="633"/>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3.</w:t>
      </w:r>
      <w:r>
        <w:rPr>
          <w:rFonts w:hint="eastAsia" w:ascii="宋体" w:hAnsi="宋体" w:cs="Arial"/>
          <w:kern w:val="0"/>
          <w:sz w:val="24"/>
          <w:szCs w:val="24"/>
          <w:highlight w:val="none"/>
        </w:rPr>
        <w:t>（</w:t>
      </w:r>
      <w:r>
        <w:rPr>
          <w:rFonts w:ascii="宋体" w:hAnsi="宋体" w:cs="Arial"/>
          <w:kern w:val="0"/>
          <w:sz w:val="24"/>
          <w:szCs w:val="24"/>
          <w:highlight w:val="none"/>
        </w:rPr>
        <w:t>10</w:t>
      </w:r>
      <w:r>
        <w:rPr>
          <w:rFonts w:hint="eastAsia" w:ascii="宋体" w:hAnsi="宋体" w:cs="Arial"/>
          <w:kern w:val="0"/>
          <w:sz w:val="24"/>
          <w:szCs w:val="24"/>
          <w:highlight w:val="none"/>
        </w:rPr>
        <w:t>）</w:t>
      </w:r>
      <w:bookmarkStart w:id="634" w:name="_Toc256955770"/>
      <w:r>
        <w:rPr>
          <w:rFonts w:hint="eastAsia" w:ascii="宋体" w:hAnsi="宋体" w:cs="Arial"/>
          <w:kern w:val="0"/>
          <w:sz w:val="24"/>
          <w:szCs w:val="24"/>
          <w:highlight w:val="none"/>
        </w:rPr>
        <w:t>其他义务：</w:t>
      </w:r>
      <w:r>
        <w:rPr>
          <w:rFonts w:hint="eastAsia" w:ascii="宋体" w:hAnsi="宋体" w:cs="Arial"/>
          <w:kern w:val="0"/>
          <w:sz w:val="24"/>
          <w:szCs w:val="24"/>
          <w:highlight w:val="none"/>
          <w:u w:val="single"/>
        </w:rPr>
        <w:t>供货人负责</w:t>
      </w:r>
      <w:r>
        <w:rPr>
          <w:rFonts w:hint="eastAsia" w:ascii="宋体" w:hAnsi="宋体" w:cs="Arial"/>
          <w:kern w:val="0"/>
          <w:sz w:val="24"/>
          <w:szCs w:val="24"/>
          <w:highlight w:val="none"/>
          <w:u w:val="single"/>
          <w:lang w:eastAsia="zh-CN"/>
        </w:rPr>
        <w:t>产品</w:t>
      </w:r>
      <w:r>
        <w:rPr>
          <w:rFonts w:hint="eastAsia" w:ascii="宋体" w:hAnsi="宋体" w:cs="Arial"/>
          <w:kern w:val="0"/>
          <w:sz w:val="24"/>
          <w:szCs w:val="24"/>
          <w:highlight w:val="none"/>
          <w:u w:val="single"/>
        </w:rPr>
        <w:t>的运输</w:t>
      </w:r>
      <w:r>
        <w:rPr>
          <w:rFonts w:hint="eastAsia" w:ascii="宋体" w:hAnsi="宋体" w:cs="Arial"/>
          <w:kern w:val="0"/>
          <w:sz w:val="24"/>
          <w:szCs w:val="24"/>
          <w:highlight w:val="none"/>
          <w:u w:val="single"/>
          <w:lang w:eastAsia="zh-CN"/>
        </w:rPr>
        <w:t>、安装</w:t>
      </w:r>
      <w:r>
        <w:rPr>
          <w:rFonts w:hint="eastAsia" w:ascii="宋体" w:hAnsi="宋体" w:cs="Arial"/>
          <w:kern w:val="0"/>
          <w:sz w:val="24"/>
          <w:szCs w:val="24"/>
          <w:highlight w:val="none"/>
          <w:u w:val="single"/>
        </w:rPr>
        <w:t>，并承担运输费用及货物运输</w:t>
      </w:r>
      <w:r>
        <w:rPr>
          <w:rFonts w:hint="eastAsia" w:ascii="宋体" w:hAnsi="宋体" w:cs="Arial"/>
          <w:kern w:val="0"/>
          <w:sz w:val="24"/>
          <w:szCs w:val="24"/>
          <w:highlight w:val="none"/>
          <w:u w:val="single"/>
          <w:lang w:eastAsia="zh-CN"/>
        </w:rPr>
        <w:t>及安装</w:t>
      </w:r>
      <w:r>
        <w:rPr>
          <w:rFonts w:hint="eastAsia" w:ascii="宋体" w:hAnsi="宋体" w:cs="Arial"/>
          <w:kern w:val="0"/>
          <w:sz w:val="24"/>
          <w:szCs w:val="24"/>
          <w:highlight w:val="none"/>
          <w:u w:val="single"/>
        </w:rPr>
        <w:t>过程中的风险。</w:t>
      </w:r>
    </w:p>
    <w:p>
      <w:pPr>
        <w:widowControl/>
        <w:spacing w:after="120"/>
        <w:ind w:left="420"/>
        <w:rPr>
          <w:rFonts w:ascii="宋体" w:hAnsi="??" w:cs="Arial"/>
          <w:b/>
          <w:kern w:val="0"/>
          <w:sz w:val="24"/>
          <w:szCs w:val="24"/>
          <w:highlight w:val="none"/>
        </w:rPr>
      </w:pPr>
      <w:bookmarkStart w:id="635" w:name="_Toc375218815"/>
      <w:bookmarkStart w:id="636" w:name="_Toc381358678"/>
      <w:r>
        <w:rPr>
          <w:rFonts w:ascii="宋体" w:hAnsi="宋体" w:cs="Arial"/>
          <w:b/>
          <w:kern w:val="0"/>
          <w:sz w:val="24"/>
          <w:szCs w:val="24"/>
          <w:highlight w:val="none"/>
        </w:rPr>
        <w:t xml:space="preserve">4. </w:t>
      </w:r>
      <w:r>
        <w:rPr>
          <w:rFonts w:hint="eastAsia" w:ascii="宋体" w:hAnsi="宋体" w:cs="Arial"/>
          <w:b/>
          <w:kern w:val="0"/>
          <w:sz w:val="24"/>
          <w:szCs w:val="24"/>
          <w:highlight w:val="none"/>
        </w:rPr>
        <w:t>采购项目供货计划</w:t>
      </w:r>
      <w:bookmarkEnd w:id="634"/>
      <w:bookmarkEnd w:id="635"/>
      <w:bookmarkEnd w:id="636"/>
    </w:p>
    <w:p>
      <w:pPr>
        <w:widowControl/>
        <w:spacing w:after="120"/>
        <w:ind w:left="420" w:firstLine="482" w:firstLineChars="200"/>
        <w:rPr>
          <w:rFonts w:hint="eastAsia" w:ascii="宋体" w:hAnsi="??" w:cs="Arial" w:eastAsiaTheme="minorEastAsia"/>
          <w:kern w:val="0"/>
          <w:sz w:val="24"/>
          <w:szCs w:val="24"/>
          <w:highlight w:val="none"/>
          <w:u w:val="single"/>
          <w:lang w:eastAsia="zh-CN"/>
        </w:rPr>
      </w:pPr>
      <w:bookmarkStart w:id="637" w:name="_Toc375218816"/>
      <w:r>
        <w:rPr>
          <w:rFonts w:ascii="宋体" w:hAnsi="宋体" w:cs="Arial"/>
          <w:b/>
          <w:kern w:val="0"/>
          <w:sz w:val="24"/>
          <w:szCs w:val="24"/>
          <w:highlight w:val="none"/>
        </w:rPr>
        <w:t>4.1.2</w:t>
      </w:r>
      <w:r>
        <w:rPr>
          <w:rFonts w:hint="eastAsia" w:ascii="宋体" w:hAnsi="宋体" w:cs="Arial"/>
          <w:b/>
          <w:kern w:val="0"/>
          <w:sz w:val="24"/>
          <w:szCs w:val="24"/>
          <w:highlight w:val="none"/>
        </w:rPr>
        <w:t>供货计划提交时间</w:t>
      </w:r>
      <w:bookmarkEnd w:id="637"/>
      <w:r>
        <w:rPr>
          <w:rFonts w:hint="eastAsia" w:ascii="宋体" w:hAnsi="宋体" w:cs="Arial"/>
          <w:b/>
          <w:kern w:val="0"/>
          <w:sz w:val="24"/>
          <w:szCs w:val="24"/>
          <w:highlight w:val="none"/>
        </w:rPr>
        <w:t>：</w:t>
      </w:r>
      <w:bookmarkStart w:id="638" w:name="_Toc217443416"/>
      <w:bookmarkStart w:id="639" w:name="_Toc218048838"/>
      <w:bookmarkStart w:id="640" w:name="_Toc218049018"/>
      <w:bookmarkStart w:id="641" w:name="_Toc381358679"/>
      <w:bookmarkStart w:id="642" w:name="_Toc255494568"/>
      <w:bookmarkStart w:id="643" w:name="_Toc256955771"/>
      <w:bookmarkStart w:id="644" w:name="_Toc375218817"/>
      <w:r>
        <w:rPr>
          <w:rFonts w:hint="eastAsia" w:ascii="宋体" w:hAnsi="??" w:cs="Arial"/>
          <w:kern w:val="0"/>
          <w:sz w:val="24"/>
          <w:szCs w:val="24"/>
          <w:highlight w:val="none"/>
          <w:u w:val="single"/>
          <w:lang w:val="en-US" w:eastAsia="zh-CN"/>
        </w:rPr>
        <w:t>/</w:t>
      </w:r>
    </w:p>
    <w:p>
      <w:pPr>
        <w:widowControl/>
        <w:spacing w:after="120"/>
        <w:ind w:left="420"/>
        <w:rPr>
          <w:rFonts w:ascii="宋体" w:hAnsi="宋体" w:cs="Arial"/>
          <w:b/>
          <w:kern w:val="0"/>
          <w:sz w:val="24"/>
          <w:szCs w:val="24"/>
          <w:highlight w:val="none"/>
        </w:rPr>
      </w:pPr>
      <w:r>
        <w:rPr>
          <w:rFonts w:ascii="宋体" w:hAnsi="宋体" w:cs="Arial"/>
          <w:b/>
          <w:kern w:val="0"/>
          <w:sz w:val="24"/>
          <w:szCs w:val="24"/>
          <w:highlight w:val="none"/>
        </w:rPr>
        <w:t>5</w:t>
      </w:r>
      <w:r>
        <w:rPr>
          <w:rFonts w:hint="eastAsia" w:ascii="宋体" w:hAnsi="宋体" w:cs="Arial"/>
          <w:b/>
          <w:kern w:val="0"/>
          <w:sz w:val="24"/>
          <w:szCs w:val="24"/>
          <w:highlight w:val="none"/>
        </w:rPr>
        <w:t>．</w:t>
      </w:r>
      <w:bookmarkEnd w:id="638"/>
      <w:bookmarkEnd w:id="639"/>
      <w:bookmarkEnd w:id="640"/>
      <w:r>
        <w:rPr>
          <w:rFonts w:hint="eastAsia" w:ascii="宋体" w:hAnsi="宋体" w:cs="Arial"/>
          <w:b/>
          <w:kern w:val="0"/>
          <w:sz w:val="24"/>
          <w:szCs w:val="24"/>
          <w:highlight w:val="none"/>
        </w:rPr>
        <w:t>供货安装周期</w:t>
      </w:r>
      <w:bookmarkEnd w:id="641"/>
      <w:bookmarkEnd w:id="642"/>
      <w:bookmarkEnd w:id="643"/>
      <w:bookmarkEnd w:id="644"/>
    </w:p>
    <w:p>
      <w:pPr>
        <w:widowControl/>
        <w:spacing w:after="120"/>
        <w:ind w:left="420" w:firstLine="480" w:firstLineChars="200"/>
        <w:rPr>
          <w:rFonts w:ascii="宋体" w:hAnsi="??" w:cs="Arial"/>
          <w:kern w:val="0"/>
          <w:sz w:val="24"/>
          <w:szCs w:val="24"/>
          <w:highlight w:val="none"/>
        </w:rPr>
      </w:pPr>
      <w:bookmarkStart w:id="645" w:name="_Toc375218818"/>
      <w:r>
        <w:rPr>
          <w:rFonts w:hint="eastAsia" w:ascii="宋体" w:hAnsi="宋体" w:cs="Arial"/>
          <w:kern w:val="0"/>
          <w:sz w:val="24"/>
          <w:szCs w:val="24"/>
          <w:highlight w:val="none"/>
        </w:rPr>
        <w:t>具体供货安装周期</w:t>
      </w:r>
      <w:bookmarkEnd w:id="645"/>
      <w:bookmarkStart w:id="646" w:name="_Toc218048841"/>
      <w:bookmarkStart w:id="647" w:name="_Toc217443419"/>
      <w:bookmarkStart w:id="648" w:name="_Toc256955772"/>
      <w:bookmarkStart w:id="649" w:name="_Toc218049021"/>
      <w:bookmarkStart w:id="650" w:name="_Toc381358680"/>
      <w:bookmarkStart w:id="651" w:name="_Toc255494569"/>
      <w:bookmarkStart w:id="652" w:name="_Toc375218819"/>
      <w:r>
        <w:rPr>
          <w:rFonts w:hint="eastAsia" w:ascii="宋体" w:hAnsi="??" w:cs="Arial"/>
          <w:kern w:val="0"/>
          <w:sz w:val="24"/>
          <w:szCs w:val="24"/>
          <w:highlight w:val="none"/>
        </w:rPr>
        <w:t>：</w:t>
      </w:r>
      <w:r>
        <w:rPr>
          <w:rFonts w:hint="eastAsia" w:ascii="宋体" w:hAnsi="??" w:cs="Arial"/>
          <w:kern w:val="0"/>
          <w:sz w:val="24"/>
          <w:szCs w:val="24"/>
          <w:highlight w:val="none"/>
          <w:u w:val="single"/>
        </w:rPr>
        <w:t>自</w:t>
      </w:r>
      <w:r>
        <w:rPr>
          <w:rFonts w:hint="eastAsia" w:ascii="宋体" w:hAnsi="??" w:cs="Arial"/>
          <w:kern w:val="0"/>
          <w:sz w:val="24"/>
          <w:szCs w:val="24"/>
          <w:highlight w:val="none"/>
          <w:u w:val="single"/>
          <w:lang w:eastAsia="zh-CN"/>
        </w:rPr>
        <w:t>接到采购人通知</w:t>
      </w:r>
      <w:r>
        <w:rPr>
          <w:rFonts w:hint="eastAsia" w:ascii="宋体" w:hAnsi="??" w:cs="Arial"/>
          <w:kern w:val="0"/>
          <w:sz w:val="24"/>
          <w:szCs w:val="24"/>
          <w:highlight w:val="none"/>
          <w:u w:val="single"/>
        </w:rPr>
        <w:t>之日起</w:t>
      </w:r>
      <w:r>
        <w:rPr>
          <w:rFonts w:hint="eastAsia" w:ascii="宋体" w:hAnsi="??" w:cs="Arial"/>
          <w:kern w:val="0"/>
          <w:sz w:val="24"/>
          <w:szCs w:val="24"/>
          <w:highlight w:val="none"/>
          <w:u w:val="single"/>
          <w:lang w:val="en-US" w:eastAsia="zh-CN"/>
        </w:rPr>
        <w:t xml:space="preserve"> 15 </w:t>
      </w:r>
      <w:r>
        <w:rPr>
          <w:rFonts w:hint="eastAsia" w:ascii="宋体" w:hAnsi="??" w:cs="Arial"/>
          <w:kern w:val="0"/>
          <w:sz w:val="24"/>
          <w:szCs w:val="24"/>
          <w:highlight w:val="none"/>
          <w:u w:val="single"/>
        </w:rPr>
        <w:t>日历日内完成</w:t>
      </w:r>
      <w:r>
        <w:rPr>
          <w:rFonts w:hint="eastAsia" w:ascii="宋体" w:hAnsi="??" w:cs="Arial"/>
          <w:kern w:val="0"/>
          <w:sz w:val="24"/>
          <w:szCs w:val="24"/>
          <w:highlight w:val="none"/>
          <w:u w:val="single"/>
          <w:lang w:eastAsia="zh-CN"/>
        </w:rPr>
        <w:t>供货、安装。</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6</w:t>
      </w:r>
      <w:r>
        <w:rPr>
          <w:rFonts w:hint="eastAsia" w:ascii="宋体" w:hAnsi="宋体" w:cs="Arial"/>
          <w:b/>
          <w:kern w:val="0"/>
          <w:sz w:val="24"/>
          <w:szCs w:val="24"/>
          <w:highlight w:val="none"/>
        </w:rPr>
        <w:t>．供货安装周期延误</w:t>
      </w:r>
      <w:bookmarkEnd w:id="646"/>
      <w:bookmarkEnd w:id="647"/>
      <w:bookmarkEnd w:id="648"/>
      <w:bookmarkEnd w:id="649"/>
      <w:bookmarkEnd w:id="650"/>
      <w:bookmarkEnd w:id="651"/>
      <w:bookmarkEnd w:id="652"/>
    </w:p>
    <w:p>
      <w:pPr>
        <w:widowControl/>
        <w:spacing w:after="120"/>
        <w:ind w:left="420" w:firstLine="482" w:firstLineChars="200"/>
        <w:rPr>
          <w:rFonts w:ascii="宋体" w:hAnsi="??" w:cs="Arial"/>
          <w:b/>
          <w:kern w:val="0"/>
          <w:sz w:val="24"/>
          <w:szCs w:val="24"/>
          <w:highlight w:val="none"/>
        </w:rPr>
      </w:pPr>
      <w:bookmarkStart w:id="653" w:name="_Toc375218820"/>
      <w:r>
        <w:rPr>
          <w:rFonts w:ascii="宋体" w:hAnsi="宋体" w:cs="Arial"/>
          <w:b/>
          <w:kern w:val="0"/>
          <w:sz w:val="24"/>
          <w:szCs w:val="24"/>
          <w:highlight w:val="none"/>
        </w:rPr>
        <w:t>6.1</w:t>
      </w:r>
      <w:r>
        <w:rPr>
          <w:rFonts w:hint="eastAsia" w:ascii="宋体" w:hAnsi="宋体" w:cs="Arial"/>
          <w:b/>
          <w:kern w:val="0"/>
          <w:sz w:val="24"/>
          <w:szCs w:val="24"/>
          <w:highlight w:val="none"/>
        </w:rPr>
        <w:t>非供货人造成的延误</w:t>
      </w:r>
      <w:bookmarkEnd w:id="653"/>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6.1.1</w:t>
      </w:r>
      <w:r>
        <w:rPr>
          <w:rFonts w:hint="eastAsia" w:ascii="宋体" w:hAnsi="宋体" w:cs="Arial"/>
          <w:kern w:val="0"/>
          <w:sz w:val="24"/>
          <w:szCs w:val="24"/>
          <w:highlight w:val="none"/>
        </w:rPr>
        <w:t>（</w:t>
      </w:r>
      <w:r>
        <w:rPr>
          <w:rFonts w:ascii="宋体" w:hAnsi="宋体" w:cs="Arial"/>
          <w:kern w:val="0"/>
          <w:sz w:val="24"/>
          <w:szCs w:val="24"/>
          <w:highlight w:val="none"/>
        </w:rPr>
        <w:t>6</w:t>
      </w:r>
      <w:r>
        <w:rPr>
          <w:rFonts w:hint="eastAsia" w:ascii="宋体" w:hAnsi="宋体" w:cs="Arial"/>
          <w:kern w:val="0"/>
          <w:sz w:val="24"/>
          <w:szCs w:val="24"/>
          <w:highlight w:val="none"/>
        </w:rPr>
        <w:t>）其他允许延长供货安装周期的情况：</w:t>
      </w:r>
      <w:r>
        <w:rPr>
          <w:rFonts w:hint="eastAsia" w:ascii="宋体" w:hAnsi="宋体" w:cs="Arial"/>
          <w:kern w:val="0"/>
          <w:sz w:val="24"/>
          <w:szCs w:val="24"/>
          <w:highlight w:val="none"/>
          <w:u w:val="single"/>
        </w:rPr>
        <w:t>由于不可抗力的原因，但供货人应在不可抗力情形发生后2小时内通知采购人。</w:t>
      </w:r>
    </w:p>
    <w:p>
      <w:pPr>
        <w:widowControl/>
        <w:spacing w:after="120"/>
        <w:ind w:left="420" w:firstLine="480" w:firstLineChars="200"/>
        <w:rPr>
          <w:rFonts w:ascii="宋体" w:hAnsi="宋体" w:cs="Arial"/>
          <w:kern w:val="0"/>
          <w:sz w:val="24"/>
          <w:szCs w:val="24"/>
          <w:highlight w:val="none"/>
        </w:rPr>
      </w:pPr>
      <w:r>
        <w:rPr>
          <w:rFonts w:ascii="宋体" w:hAnsi="宋体" w:cs="Arial"/>
          <w:kern w:val="0"/>
          <w:sz w:val="24"/>
          <w:szCs w:val="24"/>
          <w:highlight w:val="none"/>
        </w:rPr>
        <w:t>6.1.2</w:t>
      </w:r>
      <w:r>
        <w:rPr>
          <w:rFonts w:hint="eastAsia" w:ascii="宋体" w:hAnsi="宋体" w:cs="Arial"/>
          <w:kern w:val="0"/>
          <w:sz w:val="24"/>
          <w:szCs w:val="24"/>
          <w:highlight w:val="none"/>
        </w:rPr>
        <w:t>提交书面报告的时间：</w:t>
      </w:r>
      <w:r>
        <w:rPr>
          <w:rFonts w:hint="eastAsia" w:ascii="宋体" w:hAnsi="宋体" w:cs="Arial"/>
          <w:kern w:val="0"/>
          <w:sz w:val="24"/>
          <w:szCs w:val="24"/>
          <w:highlight w:val="none"/>
          <w:u w:val="single"/>
        </w:rPr>
        <w:t>应在</w:t>
      </w:r>
      <w:r>
        <w:rPr>
          <w:rFonts w:ascii="宋体" w:hAnsi="宋体" w:cs="Arial"/>
          <w:kern w:val="0"/>
          <w:sz w:val="24"/>
          <w:szCs w:val="24"/>
          <w:highlight w:val="none"/>
          <w:u w:val="single"/>
        </w:rPr>
        <w:t>24</w:t>
      </w:r>
      <w:r>
        <w:rPr>
          <w:rFonts w:hint="eastAsia" w:ascii="宋体" w:hAnsi="宋体" w:cs="Arial"/>
          <w:kern w:val="0"/>
          <w:sz w:val="24"/>
          <w:szCs w:val="24"/>
          <w:highlight w:val="none"/>
          <w:u w:val="single"/>
        </w:rPr>
        <w:t>小时内提交书面报告。</w:t>
      </w:r>
    </w:p>
    <w:p>
      <w:pPr>
        <w:widowControl/>
        <w:spacing w:after="120"/>
        <w:ind w:left="420" w:firstLine="482" w:firstLineChars="200"/>
        <w:rPr>
          <w:rFonts w:ascii="宋体" w:hAnsi="??" w:cs="Arial"/>
          <w:b/>
          <w:kern w:val="0"/>
          <w:sz w:val="24"/>
          <w:szCs w:val="24"/>
          <w:highlight w:val="none"/>
        </w:rPr>
      </w:pPr>
      <w:bookmarkStart w:id="654" w:name="_Toc375218821"/>
      <w:r>
        <w:rPr>
          <w:rFonts w:ascii="宋体" w:hAnsi="宋体" w:cs="Arial"/>
          <w:b/>
          <w:kern w:val="0"/>
          <w:sz w:val="24"/>
          <w:szCs w:val="24"/>
          <w:highlight w:val="none"/>
        </w:rPr>
        <w:t xml:space="preserve">6.3 </w:t>
      </w:r>
      <w:r>
        <w:rPr>
          <w:rFonts w:hint="eastAsia" w:ascii="宋体" w:hAnsi="宋体" w:cs="Arial"/>
          <w:b/>
          <w:kern w:val="0"/>
          <w:sz w:val="24"/>
          <w:szCs w:val="24"/>
          <w:highlight w:val="none"/>
        </w:rPr>
        <w:t>供货安装周期延误的违约处理</w:t>
      </w:r>
      <w:bookmarkEnd w:id="654"/>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6.3.1</w:t>
      </w:r>
      <w:r>
        <w:rPr>
          <w:rFonts w:hint="eastAsia" w:ascii="宋体" w:hAnsi="宋体" w:cs="Arial"/>
          <w:kern w:val="0"/>
          <w:sz w:val="24"/>
          <w:szCs w:val="24"/>
          <w:highlight w:val="none"/>
        </w:rPr>
        <w:t>误期违约金及误期违约金的最高限额：</w:t>
      </w:r>
    </w:p>
    <w:p>
      <w:pPr>
        <w:widowControl/>
        <w:spacing w:after="120"/>
        <w:ind w:left="420" w:firstLine="482" w:firstLineChars="200"/>
        <w:rPr>
          <w:rFonts w:ascii="宋体" w:hAnsi="??" w:cs="Arial"/>
          <w:b/>
          <w:bCs/>
          <w:color w:val="auto"/>
          <w:kern w:val="0"/>
          <w:sz w:val="24"/>
          <w:szCs w:val="24"/>
          <w:highlight w:val="none"/>
          <w:u w:val="single"/>
        </w:rPr>
      </w:pPr>
      <w:bookmarkStart w:id="655" w:name="_Toc218049022"/>
      <w:bookmarkStart w:id="656" w:name="_Toc218048842"/>
      <w:bookmarkStart w:id="657" w:name="_Toc217443420"/>
      <w:bookmarkStart w:id="658" w:name="_Toc381358681"/>
      <w:bookmarkStart w:id="659" w:name="_Toc256955773"/>
      <w:bookmarkStart w:id="660" w:name="_Toc255494570"/>
      <w:bookmarkStart w:id="661" w:name="_Toc375218822"/>
      <w:r>
        <w:rPr>
          <w:rFonts w:hint="eastAsia" w:ascii="宋体" w:hAnsi="宋体" w:cs="Arial"/>
          <w:b/>
          <w:bCs/>
          <w:color w:val="auto"/>
          <w:kern w:val="0"/>
          <w:sz w:val="24"/>
          <w:szCs w:val="24"/>
          <w:highlight w:val="none"/>
          <w:u w:val="single"/>
        </w:rPr>
        <w:t>每延期一天供货方赔偿采购人误期违约金为合同鉴定价款千分之二，误期违约金最高限额为合同价款的20%</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7</w:t>
      </w:r>
      <w:r>
        <w:rPr>
          <w:rFonts w:hint="eastAsia" w:ascii="宋体" w:hAnsi="宋体" w:cs="Arial"/>
          <w:b/>
          <w:kern w:val="0"/>
          <w:sz w:val="24"/>
          <w:szCs w:val="24"/>
          <w:highlight w:val="none"/>
        </w:rPr>
        <w:t>．</w:t>
      </w:r>
      <w:bookmarkEnd w:id="655"/>
      <w:bookmarkEnd w:id="656"/>
      <w:bookmarkEnd w:id="657"/>
      <w:r>
        <w:rPr>
          <w:rFonts w:hint="eastAsia" w:ascii="宋体" w:hAnsi="宋体" w:cs="Arial"/>
          <w:b/>
          <w:kern w:val="0"/>
          <w:sz w:val="24"/>
          <w:szCs w:val="24"/>
          <w:highlight w:val="none"/>
        </w:rPr>
        <w:t>包装</w:t>
      </w:r>
      <w:bookmarkEnd w:id="658"/>
      <w:bookmarkEnd w:id="659"/>
      <w:bookmarkEnd w:id="660"/>
      <w:bookmarkEnd w:id="661"/>
    </w:p>
    <w:p>
      <w:pPr>
        <w:widowControl/>
        <w:spacing w:after="120"/>
        <w:ind w:left="420" w:firstLine="482" w:firstLineChars="200"/>
        <w:rPr>
          <w:rFonts w:ascii="宋体" w:hAnsi="??" w:cs="Arial"/>
          <w:b/>
          <w:kern w:val="0"/>
          <w:sz w:val="24"/>
          <w:szCs w:val="24"/>
          <w:highlight w:val="none"/>
        </w:rPr>
      </w:pPr>
      <w:bookmarkStart w:id="662" w:name="_Toc375218823"/>
      <w:r>
        <w:rPr>
          <w:rFonts w:ascii="宋体" w:hAnsi="宋体" w:cs="Arial"/>
          <w:b/>
          <w:kern w:val="0"/>
          <w:sz w:val="24"/>
          <w:szCs w:val="24"/>
          <w:highlight w:val="none"/>
        </w:rPr>
        <w:t>7.4</w:t>
      </w:r>
      <w:r>
        <w:rPr>
          <w:rFonts w:hint="eastAsia" w:ascii="宋体" w:hAnsi="宋体" w:cs="Arial"/>
          <w:b/>
          <w:kern w:val="0"/>
          <w:sz w:val="24"/>
          <w:szCs w:val="24"/>
          <w:highlight w:val="none"/>
        </w:rPr>
        <w:t>其他包装约定</w:t>
      </w:r>
      <w:bookmarkEnd w:id="662"/>
    </w:p>
    <w:p>
      <w:pPr>
        <w:widowControl/>
        <w:spacing w:after="120"/>
        <w:ind w:left="420" w:firstLine="480" w:firstLineChars="200"/>
        <w:rPr>
          <w:rFonts w:ascii="宋体" w:hAnsi="??" w:cs="Arial"/>
          <w:kern w:val="0"/>
          <w:sz w:val="24"/>
          <w:szCs w:val="24"/>
          <w:highlight w:val="none"/>
          <w:u w:val="single"/>
        </w:rPr>
      </w:pPr>
      <w:bookmarkStart w:id="663" w:name="_Toc218048844"/>
      <w:bookmarkStart w:id="664" w:name="_Toc217443422"/>
      <w:bookmarkStart w:id="665" w:name="_Toc218049024"/>
      <w:bookmarkStart w:id="666" w:name="_Toc381358682"/>
      <w:bookmarkStart w:id="667" w:name="_Toc256955774"/>
      <w:bookmarkStart w:id="668" w:name="_Toc375218824"/>
      <w:bookmarkStart w:id="669" w:name="_Toc255494572"/>
      <w:r>
        <w:rPr>
          <w:rFonts w:ascii="宋体" w:hAnsi="宋体" w:cs="Arial"/>
          <w:kern w:val="0"/>
          <w:sz w:val="24"/>
          <w:szCs w:val="24"/>
          <w:highlight w:val="none"/>
          <w:u w:val="single"/>
        </w:rPr>
        <w:t>__</w:t>
      </w:r>
      <w:r>
        <w:rPr>
          <w:rFonts w:hint="eastAsia" w:ascii="宋体" w:hAnsi="宋体" w:cs="Arial"/>
          <w:kern w:val="0"/>
          <w:sz w:val="24"/>
          <w:szCs w:val="24"/>
          <w:highlight w:val="none"/>
          <w:u w:val="single"/>
        </w:rPr>
        <w:t>设备包装适应长途公路或铁路运输，并有良好的防湿、防潮、防震、防腐蚀的能力，其它备品备件可以采用妥善保护的软包装达到成品保护要求。</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8</w:t>
      </w:r>
      <w:r>
        <w:rPr>
          <w:rFonts w:hint="eastAsia" w:ascii="宋体" w:hAnsi="宋体" w:cs="Arial"/>
          <w:b/>
          <w:kern w:val="0"/>
          <w:sz w:val="24"/>
          <w:szCs w:val="24"/>
          <w:highlight w:val="none"/>
        </w:rPr>
        <w:t>．</w:t>
      </w:r>
      <w:bookmarkEnd w:id="663"/>
      <w:bookmarkEnd w:id="664"/>
      <w:bookmarkEnd w:id="665"/>
      <w:r>
        <w:rPr>
          <w:rFonts w:hint="eastAsia" w:ascii="宋体" w:hAnsi="宋体" w:cs="Arial"/>
          <w:b/>
          <w:kern w:val="0"/>
          <w:sz w:val="24"/>
          <w:szCs w:val="24"/>
          <w:highlight w:val="none"/>
        </w:rPr>
        <w:t>服务</w:t>
      </w:r>
      <w:bookmarkEnd w:id="666"/>
      <w:bookmarkEnd w:id="667"/>
      <w:bookmarkEnd w:id="668"/>
      <w:bookmarkEnd w:id="669"/>
    </w:p>
    <w:p>
      <w:pPr>
        <w:widowControl/>
        <w:spacing w:after="120"/>
        <w:ind w:left="420" w:firstLine="482" w:firstLineChars="200"/>
        <w:rPr>
          <w:rFonts w:ascii="宋体" w:hAnsi="??" w:cs="Arial"/>
          <w:b/>
          <w:kern w:val="0"/>
          <w:sz w:val="24"/>
          <w:szCs w:val="24"/>
          <w:highlight w:val="none"/>
        </w:rPr>
      </w:pPr>
      <w:bookmarkStart w:id="670" w:name="_Toc375218825"/>
      <w:r>
        <w:rPr>
          <w:rFonts w:ascii="宋体" w:hAnsi="宋体" w:cs="Arial"/>
          <w:b/>
          <w:kern w:val="0"/>
          <w:sz w:val="24"/>
          <w:szCs w:val="24"/>
          <w:highlight w:val="none"/>
        </w:rPr>
        <w:t>8.4</w:t>
      </w:r>
      <w:r>
        <w:rPr>
          <w:rFonts w:hint="eastAsia" w:ascii="宋体" w:hAnsi="宋体" w:cs="Arial"/>
          <w:b/>
          <w:kern w:val="0"/>
          <w:sz w:val="24"/>
          <w:szCs w:val="24"/>
          <w:highlight w:val="none"/>
        </w:rPr>
        <w:t>其他约定</w:t>
      </w:r>
      <w:bookmarkEnd w:id="670"/>
    </w:p>
    <w:p>
      <w:pPr>
        <w:tabs>
          <w:tab w:val="left" w:pos="8145"/>
        </w:tabs>
        <w:spacing w:line="360" w:lineRule="auto"/>
        <w:ind w:firstLine="537" w:firstLineChars="224"/>
        <w:rPr>
          <w:rFonts w:ascii="宋体" w:hAnsi="宋体" w:cs="Arial"/>
          <w:kern w:val="0"/>
          <w:sz w:val="24"/>
          <w:szCs w:val="24"/>
          <w:highlight w:val="none"/>
          <w:u w:val="single"/>
        </w:rPr>
      </w:pPr>
      <w:bookmarkStart w:id="671" w:name="_Toc255490682"/>
      <w:bookmarkStart w:id="672" w:name="_Toc256955775"/>
      <w:bookmarkStart w:id="673" w:name="_Toc381358683"/>
      <w:bookmarkStart w:id="674" w:name="_Toc375218826"/>
      <w:r>
        <w:rPr>
          <w:rFonts w:hint="eastAsia" w:ascii="宋体" w:hAnsi="宋体" w:cs="Arial"/>
          <w:kern w:val="0"/>
          <w:sz w:val="24"/>
          <w:szCs w:val="24"/>
          <w:highlight w:val="none"/>
          <w:u w:val="single"/>
        </w:rPr>
        <w:t>技术资料</w:t>
      </w:r>
      <w:r>
        <w:rPr>
          <w:rFonts w:hint="eastAsia" w:ascii="宋体" w:hAnsi="宋体" w:cs="Arial"/>
          <w:kern w:val="0"/>
          <w:sz w:val="24"/>
          <w:szCs w:val="24"/>
          <w:highlight w:val="none"/>
          <w:u w:val="single"/>
          <w:lang w:eastAsia="zh-CN"/>
        </w:rPr>
        <w:t>（如有）</w:t>
      </w:r>
      <w:r>
        <w:rPr>
          <w:rFonts w:hint="eastAsia" w:ascii="宋体" w:hAnsi="宋体" w:cs="Arial"/>
          <w:kern w:val="0"/>
          <w:sz w:val="24"/>
          <w:szCs w:val="24"/>
          <w:highlight w:val="none"/>
          <w:u w:val="single"/>
        </w:rPr>
        <w:t>：</w:t>
      </w:r>
    </w:p>
    <w:p>
      <w:pPr>
        <w:tabs>
          <w:tab w:val="left" w:pos="8145"/>
        </w:tabs>
        <w:spacing w:line="360" w:lineRule="auto"/>
        <w:ind w:firstLine="537" w:firstLineChars="224"/>
        <w:rPr>
          <w:rFonts w:ascii="宋体" w:hAnsi="宋体" w:cs="Arial"/>
          <w:kern w:val="0"/>
          <w:sz w:val="24"/>
          <w:szCs w:val="24"/>
          <w:highlight w:val="none"/>
          <w:u w:val="single"/>
        </w:rPr>
      </w:pPr>
      <w:r>
        <w:rPr>
          <w:rFonts w:hint="eastAsia" w:ascii="宋体" w:hAnsi="宋体" w:cs="Arial"/>
          <w:kern w:val="0"/>
          <w:sz w:val="24"/>
          <w:szCs w:val="24"/>
          <w:highlight w:val="none"/>
          <w:u w:val="single"/>
        </w:rPr>
        <w:t>1、乙方必须向甲方提供所有资料六套，包括验收资料。</w:t>
      </w:r>
    </w:p>
    <w:p>
      <w:pPr>
        <w:tabs>
          <w:tab w:val="left" w:pos="8145"/>
        </w:tabs>
        <w:spacing w:line="360" w:lineRule="auto"/>
        <w:ind w:firstLine="537" w:firstLineChars="224"/>
        <w:rPr>
          <w:rFonts w:ascii="宋体" w:hAnsi="宋体" w:cs="Arial"/>
          <w:kern w:val="0"/>
          <w:sz w:val="24"/>
          <w:szCs w:val="24"/>
          <w:highlight w:val="none"/>
          <w:u w:val="single"/>
        </w:rPr>
      </w:pPr>
      <w:r>
        <w:rPr>
          <w:rFonts w:hint="eastAsia" w:ascii="宋体" w:hAnsi="宋体" w:cs="Arial"/>
          <w:kern w:val="0"/>
          <w:sz w:val="24"/>
          <w:szCs w:val="24"/>
          <w:highlight w:val="none"/>
          <w:u w:val="single"/>
        </w:rPr>
        <w:t>2、乙方应准备与设备相符的技术资料，并随货到现场一起发送到甲方，包括：⑴系统组设备安装图；⑵货物及系统原理图；⑶构件、机械安装图；⑷操作手册；⑸维修、保养手册；⑹制造、安装标准和技术规范；⑺安装及验收报告；⑻零部件目录；(9)规范规定和行业惯例等须提供的相关资料。如本条款所述资料有不完整或丢失，乙方应收到甲方通知后3天内免费另寄。</w:t>
      </w:r>
    </w:p>
    <w:p>
      <w:pPr>
        <w:tabs>
          <w:tab w:val="left" w:pos="8145"/>
        </w:tabs>
        <w:spacing w:line="360" w:lineRule="auto"/>
        <w:ind w:firstLine="537" w:firstLineChars="224"/>
        <w:rPr>
          <w:rFonts w:ascii="宋体" w:hAnsi="宋体" w:cs="Arial"/>
          <w:kern w:val="0"/>
          <w:sz w:val="24"/>
          <w:szCs w:val="24"/>
          <w:highlight w:val="none"/>
          <w:u w:val="single"/>
        </w:rPr>
      </w:pPr>
      <w:r>
        <w:rPr>
          <w:rFonts w:hint="eastAsia" w:ascii="宋体" w:hAnsi="宋体" w:cs="Arial"/>
          <w:kern w:val="0"/>
          <w:sz w:val="24"/>
          <w:szCs w:val="24"/>
          <w:highlight w:val="none"/>
          <w:u w:val="single"/>
        </w:rPr>
        <w:t>3、一套完整的上述资料还应妥善包装随每批货物一同发运。乙方应派出专业技术人员到现场负责监督安装、调试。</w:t>
      </w:r>
    </w:p>
    <w:p>
      <w:pPr>
        <w:widowControl/>
        <w:spacing w:after="120"/>
        <w:ind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u w:val="single"/>
        </w:rPr>
        <w:t>4、如技术资料为外文，均需同时提供中文技术资料。</w:t>
      </w:r>
    </w:p>
    <w:p>
      <w:pPr>
        <w:widowControl/>
        <w:spacing w:after="120"/>
        <w:ind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u w:val="single"/>
        </w:rPr>
        <w:t>质量保证：</w:t>
      </w:r>
    </w:p>
    <w:p>
      <w:pPr>
        <w:tabs>
          <w:tab w:val="left" w:pos="8145"/>
        </w:tabs>
        <w:spacing w:line="360" w:lineRule="auto"/>
        <w:ind w:firstLine="537" w:firstLineChars="224"/>
        <w:rPr>
          <w:rFonts w:ascii="宋体" w:hAnsi="宋体"/>
          <w:bCs/>
          <w:iCs/>
          <w:sz w:val="24"/>
          <w:highlight w:val="none"/>
          <w:u w:val="single"/>
        </w:rPr>
      </w:pPr>
      <w:r>
        <w:rPr>
          <w:rFonts w:hint="eastAsia" w:ascii="宋体" w:hAnsi="宋体"/>
          <w:bCs/>
          <w:iCs/>
          <w:sz w:val="24"/>
          <w:highlight w:val="none"/>
          <w:u w:val="single"/>
        </w:rPr>
        <w:t>1、乙方应严格按照制造图纸、技术要求和有关标准生产和检验，确保产品质量。若设备材料制造质量出现问题，乙方应负责三包（即包修、包换、包退），所产生的费用由乙方承担。</w:t>
      </w:r>
    </w:p>
    <w:p>
      <w:pPr>
        <w:tabs>
          <w:tab w:val="left" w:pos="8145"/>
        </w:tabs>
        <w:spacing w:line="360" w:lineRule="auto"/>
        <w:ind w:firstLine="537" w:firstLineChars="224"/>
        <w:rPr>
          <w:rFonts w:ascii="宋体" w:hAnsi="宋体"/>
          <w:bCs/>
          <w:iCs/>
          <w:sz w:val="24"/>
          <w:highlight w:val="none"/>
          <w:u w:val="single"/>
        </w:rPr>
      </w:pPr>
      <w:r>
        <w:rPr>
          <w:rFonts w:hint="eastAsia" w:ascii="宋体" w:hAnsi="宋体"/>
          <w:bCs/>
          <w:iCs/>
          <w:sz w:val="24"/>
          <w:highlight w:val="none"/>
          <w:u w:val="single"/>
        </w:rPr>
        <w:t>2、乙方应保证其提供的货物是全新的、未使用过的、合格的合同设备，技术等方面是本公司最先进的、成熟的，并符合合同规定的质量、规格和性能。</w:t>
      </w:r>
    </w:p>
    <w:p>
      <w:pPr>
        <w:widowControl/>
        <w:spacing w:after="120"/>
        <w:ind w:firstLine="480" w:firstLineChars="200"/>
        <w:rPr>
          <w:rFonts w:ascii="宋体" w:hAnsi="宋体"/>
          <w:sz w:val="24"/>
          <w:highlight w:val="none"/>
          <w:u w:val="single"/>
        </w:rPr>
      </w:pPr>
      <w:r>
        <w:rPr>
          <w:rFonts w:hint="eastAsia" w:ascii="宋体" w:hAnsi="宋体"/>
          <w:bCs/>
          <w:iCs/>
          <w:sz w:val="24"/>
          <w:highlight w:val="none"/>
          <w:u w:val="single"/>
        </w:rPr>
        <w:t>3、</w:t>
      </w:r>
      <w:r>
        <w:rPr>
          <w:rFonts w:hint="eastAsia" w:ascii="宋体" w:hAnsi="宋体"/>
          <w:sz w:val="24"/>
          <w:highlight w:val="none"/>
          <w:u w:val="single"/>
        </w:rPr>
        <w:t>乙方所提供的材料、</w:t>
      </w:r>
      <w:r>
        <w:rPr>
          <w:rFonts w:hint="eastAsia" w:ascii="宋体" w:hAnsi="宋体"/>
          <w:sz w:val="24"/>
          <w:highlight w:val="none"/>
          <w:u w:val="single"/>
          <w:lang w:eastAsia="zh-CN"/>
        </w:rPr>
        <w:t>产品</w:t>
      </w:r>
      <w:r>
        <w:rPr>
          <w:rFonts w:hint="eastAsia" w:ascii="宋体" w:hAnsi="宋体"/>
          <w:sz w:val="24"/>
          <w:highlight w:val="none"/>
          <w:u w:val="single"/>
        </w:rPr>
        <w:t>必须具有其厂家产品质量检验证书和产品合格证书，并符合设计要求和招标文件技术条件的规定，确保该材料设备质量为合格。</w:t>
      </w:r>
    </w:p>
    <w:p>
      <w:pPr>
        <w:widowControl/>
        <w:spacing w:after="120"/>
        <w:ind w:firstLine="480" w:firstLineChars="200"/>
        <w:rPr>
          <w:rFonts w:ascii="宋体" w:hAnsi="宋体"/>
          <w:sz w:val="24"/>
          <w:highlight w:val="none"/>
          <w:u w:val="single"/>
        </w:rPr>
      </w:pPr>
      <w:r>
        <w:rPr>
          <w:rFonts w:hint="eastAsia" w:ascii="宋体" w:hAnsi="宋体"/>
          <w:sz w:val="24"/>
          <w:highlight w:val="none"/>
          <w:u w:val="single"/>
          <w:lang w:val="en-US" w:eastAsia="zh-CN"/>
        </w:rPr>
        <w:t>4</w:t>
      </w:r>
      <w:r>
        <w:rPr>
          <w:rFonts w:hint="eastAsia" w:ascii="宋体" w:hAnsi="宋体"/>
          <w:sz w:val="24"/>
          <w:highlight w:val="none"/>
          <w:u w:val="single"/>
        </w:rPr>
        <w:t>、乙方进场后须服从建设单位的现场管理规定。</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9.</w:t>
      </w:r>
      <w:r>
        <w:rPr>
          <w:rFonts w:hint="eastAsia" w:ascii="宋体" w:hAnsi="宋体" w:cs="Arial"/>
          <w:b/>
          <w:kern w:val="0"/>
          <w:sz w:val="24"/>
          <w:szCs w:val="24"/>
          <w:highlight w:val="none"/>
        </w:rPr>
        <w:t>备品备件、易损件</w:t>
      </w:r>
      <w:r>
        <w:rPr>
          <w:rFonts w:ascii="宋体" w:hAnsi="宋体" w:cs="Arial"/>
          <w:b/>
          <w:kern w:val="0"/>
          <w:sz w:val="24"/>
          <w:szCs w:val="24"/>
          <w:highlight w:val="none"/>
        </w:rPr>
        <w:t>/</w:t>
      </w:r>
      <w:r>
        <w:rPr>
          <w:rFonts w:hint="eastAsia" w:ascii="宋体" w:hAnsi="宋体" w:cs="Arial"/>
          <w:b/>
          <w:kern w:val="0"/>
          <w:sz w:val="24"/>
          <w:szCs w:val="24"/>
          <w:highlight w:val="none"/>
        </w:rPr>
        <w:t>消耗性材料</w:t>
      </w:r>
      <w:bookmarkEnd w:id="671"/>
      <w:bookmarkEnd w:id="672"/>
      <w:bookmarkEnd w:id="673"/>
      <w:bookmarkEnd w:id="674"/>
    </w:p>
    <w:p>
      <w:pPr>
        <w:widowControl/>
        <w:spacing w:after="120"/>
        <w:ind w:left="420" w:firstLine="482" w:firstLineChars="200"/>
        <w:rPr>
          <w:rFonts w:ascii="宋体" w:hAnsi="??" w:cs="Arial"/>
          <w:b/>
          <w:kern w:val="0"/>
          <w:sz w:val="24"/>
          <w:szCs w:val="24"/>
          <w:highlight w:val="none"/>
        </w:rPr>
      </w:pPr>
      <w:bookmarkStart w:id="675" w:name="_Toc375218827"/>
      <w:r>
        <w:rPr>
          <w:rFonts w:ascii="宋体" w:hAnsi="宋体" w:cs="Arial"/>
          <w:b/>
          <w:kern w:val="0"/>
          <w:sz w:val="24"/>
          <w:szCs w:val="24"/>
          <w:highlight w:val="none"/>
        </w:rPr>
        <w:t>9.2</w:t>
      </w:r>
      <w:r>
        <w:rPr>
          <w:rFonts w:hint="eastAsia" w:ascii="宋体" w:hAnsi="宋体" w:cs="Arial"/>
          <w:b/>
          <w:kern w:val="0"/>
          <w:sz w:val="24"/>
          <w:szCs w:val="24"/>
          <w:highlight w:val="none"/>
        </w:rPr>
        <w:t>其他约定</w:t>
      </w:r>
      <w:bookmarkEnd w:id="675"/>
    </w:p>
    <w:p>
      <w:pPr>
        <w:widowControl/>
        <w:spacing w:after="120"/>
        <w:ind w:firstLine="600" w:firstLineChars="250"/>
        <w:rPr>
          <w:rFonts w:ascii="宋体" w:hAnsi="??" w:cs="Arial"/>
          <w:kern w:val="0"/>
          <w:sz w:val="24"/>
          <w:szCs w:val="24"/>
          <w:highlight w:val="none"/>
          <w:u w:val="single"/>
        </w:rPr>
      </w:pPr>
      <w:bookmarkStart w:id="676" w:name="_Toc218049025"/>
      <w:bookmarkStart w:id="677" w:name="_Toc217443424"/>
      <w:bookmarkStart w:id="678" w:name="_Toc218048845"/>
      <w:bookmarkStart w:id="679" w:name="_Toc255494573"/>
      <w:bookmarkStart w:id="680" w:name="_Toc381358684"/>
      <w:bookmarkStart w:id="681" w:name="_Toc375218828"/>
      <w:bookmarkStart w:id="682" w:name="_Toc256955776"/>
      <w:r>
        <w:rPr>
          <w:rFonts w:hint="eastAsia" w:ascii="宋体" w:hAnsi="宋体" w:cs="Arial"/>
          <w:kern w:val="0"/>
          <w:sz w:val="24"/>
          <w:szCs w:val="24"/>
          <w:highlight w:val="none"/>
          <w:u w:val="single"/>
        </w:rPr>
        <w:t>须免费</w:t>
      </w:r>
      <w:r>
        <w:rPr>
          <w:rFonts w:ascii="宋体" w:hAnsi="宋体" w:cs="Arial"/>
          <w:kern w:val="0"/>
          <w:sz w:val="24"/>
          <w:szCs w:val="24"/>
          <w:highlight w:val="none"/>
          <w:u w:val="single"/>
        </w:rPr>
        <w:t>提供相关的备品备件</w:t>
      </w:r>
      <w:r>
        <w:rPr>
          <w:rFonts w:hint="eastAsia" w:ascii="宋体" w:hAnsi="宋体" w:cs="Arial"/>
          <w:kern w:val="0"/>
          <w:sz w:val="24"/>
          <w:szCs w:val="24"/>
          <w:highlight w:val="none"/>
          <w:u w:val="single"/>
        </w:rPr>
        <w:t>、易损件</w:t>
      </w:r>
      <w:r>
        <w:rPr>
          <w:rFonts w:ascii="宋体" w:hAnsi="宋体" w:cs="Arial"/>
          <w:kern w:val="0"/>
          <w:sz w:val="24"/>
          <w:szCs w:val="24"/>
          <w:highlight w:val="none"/>
          <w:u w:val="single"/>
        </w:rPr>
        <w:t>/</w:t>
      </w:r>
      <w:r>
        <w:rPr>
          <w:rFonts w:hint="eastAsia" w:ascii="宋体" w:hAnsi="宋体" w:cs="Arial"/>
          <w:kern w:val="0"/>
          <w:sz w:val="24"/>
          <w:szCs w:val="24"/>
          <w:highlight w:val="none"/>
          <w:u w:val="single"/>
        </w:rPr>
        <w:t>消耗性材料。</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10</w:t>
      </w:r>
      <w:r>
        <w:rPr>
          <w:rFonts w:hint="eastAsia" w:ascii="宋体" w:hAnsi="宋体" w:cs="Arial"/>
          <w:b/>
          <w:kern w:val="0"/>
          <w:sz w:val="24"/>
          <w:szCs w:val="24"/>
          <w:highlight w:val="none"/>
        </w:rPr>
        <w:t>．</w:t>
      </w:r>
      <w:bookmarkEnd w:id="676"/>
      <w:bookmarkEnd w:id="677"/>
      <w:bookmarkEnd w:id="678"/>
      <w:r>
        <w:rPr>
          <w:rFonts w:hint="eastAsia" w:ascii="宋体" w:hAnsi="宋体" w:cs="Arial"/>
          <w:b/>
          <w:kern w:val="0"/>
          <w:sz w:val="24"/>
          <w:szCs w:val="24"/>
          <w:highlight w:val="none"/>
        </w:rPr>
        <w:t>检验和测试</w:t>
      </w:r>
      <w:bookmarkEnd w:id="679"/>
      <w:bookmarkEnd w:id="680"/>
      <w:bookmarkEnd w:id="681"/>
      <w:bookmarkEnd w:id="682"/>
    </w:p>
    <w:p>
      <w:pPr>
        <w:widowControl/>
        <w:spacing w:after="120"/>
        <w:ind w:left="420" w:firstLine="482" w:firstLineChars="200"/>
        <w:rPr>
          <w:rFonts w:ascii="宋体" w:hAnsi="??" w:cs="Arial"/>
          <w:b/>
          <w:kern w:val="0"/>
          <w:sz w:val="24"/>
          <w:szCs w:val="24"/>
          <w:highlight w:val="none"/>
        </w:rPr>
      </w:pPr>
      <w:bookmarkStart w:id="683" w:name="_Toc375218829"/>
      <w:r>
        <w:rPr>
          <w:rFonts w:ascii="宋体" w:hAnsi="宋体" w:cs="Arial"/>
          <w:b/>
          <w:kern w:val="0"/>
          <w:sz w:val="24"/>
          <w:szCs w:val="24"/>
          <w:highlight w:val="none"/>
        </w:rPr>
        <w:t>10.2</w:t>
      </w:r>
      <w:r>
        <w:rPr>
          <w:rFonts w:hint="eastAsia" w:ascii="宋体" w:hAnsi="宋体" w:cs="Arial"/>
          <w:b/>
          <w:kern w:val="0"/>
          <w:sz w:val="24"/>
          <w:szCs w:val="24"/>
          <w:highlight w:val="none"/>
        </w:rPr>
        <w:t>检验和测试时间和地点</w:t>
      </w:r>
      <w:bookmarkEnd w:id="683"/>
    </w:p>
    <w:p>
      <w:pPr>
        <w:widowControl/>
        <w:spacing w:after="120"/>
        <w:ind w:left="420" w:firstLine="480" w:firstLineChars="200"/>
        <w:rPr>
          <w:rFonts w:hint="eastAsia" w:ascii="宋体" w:hAnsi="??" w:cs="Arial" w:eastAsiaTheme="minorEastAsia"/>
          <w:kern w:val="0"/>
          <w:sz w:val="24"/>
          <w:szCs w:val="24"/>
          <w:highlight w:val="none"/>
          <w:u w:val="single"/>
          <w:lang w:eastAsia="zh-CN"/>
        </w:rPr>
      </w:pPr>
      <w:r>
        <w:rPr>
          <w:rFonts w:hint="eastAsia" w:ascii="宋体" w:hAnsi="宋体" w:cs="Arial"/>
          <w:kern w:val="0"/>
          <w:sz w:val="24"/>
          <w:szCs w:val="24"/>
          <w:highlight w:val="none"/>
        </w:rPr>
        <w:t>检验和测试时间：</w:t>
      </w:r>
      <w:r>
        <w:rPr>
          <w:rFonts w:hint="eastAsia" w:ascii="宋体" w:hAnsi="宋体" w:cs="Arial"/>
          <w:kern w:val="0"/>
          <w:sz w:val="24"/>
          <w:szCs w:val="24"/>
          <w:highlight w:val="none"/>
          <w:u w:val="single"/>
          <w:lang w:val="en-US" w:eastAsia="zh-CN"/>
        </w:rPr>
        <w:t>/</w:t>
      </w:r>
    </w:p>
    <w:p>
      <w:pPr>
        <w:widowControl/>
        <w:spacing w:after="120"/>
        <w:ind w:left="420" w:firstLine="480" w:firstLineChars="200"/>
        <w:rPr>
          <w:rFonts w:hint="eastAsia" w:ascii="宋体" w:hAnsi="??" w:cs="Arial" w:eastAsiaTheme="minorEastAsia"/>
          <w:kern w:val="0"/>
          <w:sz w:val="24"/>
          <w:szCs w:val="24"/>
          <w:highlight w:val="none"/>
          <w:u w:val="single"/>
          <w:lang w:val="en-US" w:eastAsia="zh-CN"/>
        </w:rPr>
      </w:pPr>
      <w:r>
        <w:rPr>
          <w:rFonts w:hint="eastAsia" w:ascii="宋体" w:hAnsi="宋体" w:cs="Arial"/>
          <w:kern w:val="0"/>
          <w:sz w:val="24"/>
          <w:szCs w:val="24"/>
          <w:highlight w:val="none"/>
        </w:rPr>
        <w:t>检验和测试地点：</w:t>
      </w:r>
      <w:r>
        <w:rPr>
          <w:rFonts w:hint="eastAsia" w:ascii="宋体" w:hAnsi="宋体" w:cs="Arial"/>
          <w:kern w:val="0"/>
          <w:sz w:val="24"/>
          <w:szCs w:val="24"/>
          <w:highlight w:val="none"/>
          <w:u w:val="single"/>
          <w:lang w:val="en-US" w:eastAsia="zh-CN"/>
        </w:rPr>
        <w:t>/</w:t>
      </w:r>
    </w:p>
    <w:p>
      <w:pPr>
        <w:widowControl/>
        <w:spacing w:after="120"/>
        <w:ind w:left="420" w:firstLine="482" w:firstLineChars="200"/>
        <w:rPr>
          <w:rFonts w:ascii="宋体" w:hAnsi="??" w:cs="Arial"/>
          <w:b/>
          <w:kern w:val="0"/>
          <w:sz w:val="24"/>
          <w:szCs w:val="24"/>
          <w:highlight w:val="none"/>
        </w:rPr>
      </w:pPr>
      <w:bookmarkStart w:id="684" w:name="_Toc375218830"/>
      <w:r>
        <w:rPr>
          <w:rFonts w:ascii="宋体" w:hAnsi="宋体" w:cs="Arial"/>
          <w:b/>
          <w:kern w:val="0"/>
          <w:sz w:val="24"/>
          <w:szCs w:val="24"/>
          <w:highlight w:val="none"/>
        </w:rPr>
        <w:t>10.7</w:t>
      </w:r>
      <w:r>
        <w:rPr>
          <w:rFonts w:hint="eastAsia" w:ascii="宋体" w:hAnsi="宋体" w:cs="Arial"/>
          <w:b/>
          <w:kern w:val="0"/>
          <w:sz w:val="24"/>
          <w:szCs w:val="24"/>
          <w:highlight w:val="none"/>
        </w:rPr>
        <w:t>其他检验和测试约定</w:t>
      </w:r>
      <w:bookmarkEnd w:id="684"/>
    </w:p>
    <w:p>
      <w:pPr>
        <w:widowControl/>
        <w:spacing w:after="120"/>
        <w:ind w:left="420" w:firstLine="480" w:firstLineChars="200"/>
        <w:rPr>
          <w:rFonts w:ascii="宋体" w:hAnsi="??" w:cs="Arial"/>
          <w:kern w:val="0"/>
          <w:sz w:val="24"/>
          <w:szCs w:val="24"/>
          <w:highlight w:val="none"/>
          <w:u w:val="single"/>
        </w:rPr>
      </w:pPr>
      <w:bookmarkStart w:id="685" w:name="_Toc375218831"/>
      <w:bookmarkStart w:id="686" w:name="_Toc381358685"/>
      <w:bookmarkStart w:id="687" w:name="_Toc218048847"/>
      <w:bookmarkStart w:id="688" w:name="_Toc218049027"/>
      <w:bookmarkStart w:id="689" w:name="_Toc255494574"/>
      <w:bookmarkStart w:id="690" w:name="_Toc217443426"/>
      <w:bookmarkStart w:id="691" w:name="_Toc256955777"/>
      <w:r>
        <w:rPr>
          <w:rFonts w:ascii="宋体" w:hAnsi="宋体" w:cs="Arial"/>
          <w:kern w:val="0"/>
          <w:sz w:val="24"/>
          <w:szCs w:val="24"/>
          <w:highlight w:val="none"/>
          <w:u w:val="single"/>
        </w:rPr>
        <w:t>___________    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12</w:t>
      </w:r>
      <w:r>
        <w:rPr>
          <w:rFonts w:hint="eastAsia" w:ascii="宋体" w:hAnsi="宋体" w:cs="Arial"/>
          <w:b/>
          <w:kern w:val="0"/>
          <w:sz w:val="24"/>
          <w:szCs w:val="24"/>
          <w:highlight w:val="none"/>
        </w:rPr>
        <w:t>．合同价款</w:t>
      </w:r>
      <w:bookmarkEnd w:id="685"/>
      <w:bookmarkEnd w:id="686"/>
      <w:bookmarkEnd w:id="687"/>
      <w:bookmarkEnd w:id="688"/>
      <w:bookmarkEnd w:id="689"/>
      <w:bookmarkEnd w:id="690"/>
      <w:bookmarkEnd w:id="691"/>
    </w:p>
    <w:p>
      <w:pPr>
        <w:widowControl/>
        <w:spacing w:after="120"/>
        <w:ind w:left="420" w:firstLine="482" w:firstLineChars="200"/>
        <w:rPr>
          <w:rFonts w:ascii="宋体" w:hAnsi="??" w:cs="Arial"/>
          <w:b/>
          <w:kern w:val="0"/>
          <w:sz w:val="24"/>
          <w:szCs w:val="24"/>
          <w:highlight w:val="none"/>
        </w:rPr>
      </w:pPr>
      <w:bookmarkStart w:id="692" w:name="_Toc375218832"/>
      <w:r>
        <w:rPr>
          <w:rFonts w:ascii="宋体" w:hAnsi="宋体" w:cs="Arial"/>
          <w:b/>
          <w:kern w:val="0"/>
          <w:sz w:val="24"/>
          <w:szCs w:val="24"/>
          <w:highlight w:val="none"/>
        </w:rPr>
        <w:t>12.2</w:t>
      </w:r>
      <w:r>
        <w:rPr>
          <w:rFonts w:hint="eastAsia" w:ascii="宋体" w:hAnsi="宋体" w:cs="Arial"/>
          <w:b/>
          <w:kern w:val="0"/>
          <w:sz w:val="24"/>
          <w:szCs w:val="24"/>
          <w:highlight w:val="none"/>
        </w:rPr>
        <w:t>合同价款</w:t>
      </w:r>
      <w:bookmarkEnd w:id="692"/>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本供货合同采用的合同价款约定方式为：</w:t>
      </w:r>
      <w:bookmarkStart w:id="693" w:name="_Toc375218833"/>
      <w:r>
        <w:rPr>
          <w:rFonts w:ascii="宋体" w:hAnsi="宋体" w:cs="Arial"/>
          <w:kern w:val="0"/>
          <w:sz w:val="24"/>
          <w:szCs w:val="24"/>
          <w:highlight w:val="none"/>
          <w:u w:val="single"/>
        </w:rPr>
        <w:t>_</w:t>
      </w:r>
      <w:r>
        <w:rPr>
          <w:rFonts w:hint="eastAsia" w:ascii="宋体" w:hAnsi="宋体" w:cs="Arial"/>
          <w:kern w:val="0"/>
          <w:sz w:val="24"/>
          <w:szCs w:val="24"/>
          <w:highlight w:val="none"/>
          <w:u w:val="single"/>
        </w:rPr>
        <w:t>固定总价（在功能需求不做调整的前提下，合同价款不变）</w:t>
      </w:r>
      <w:r>
        <w:rPr>
          <w:rFonts w:ascii="宋体" w:hAnsi="宋体" w:cs="Arial"/>
          <w:kern w:val="0"/>
          <w:sz w:val="24"/>
          <w:szCs w:val="24"/>
          <w:highlight w:val="none"/>
          <w:u w:val="single"/>
        </w:rPr>
        <w:t>_</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12.3</w:t>
      </w:r>
      <w:r>
        <w:rPr>
          <w:rFonts w:hint="eastAsia" w:ascii="宋体" w:hAnsi="宋体" w:cs="Arial"/>
          <w:b/>
          <w:kern w:val="0"/>
          <w:sz w:val="24"/>
          <w:szCs w:val="24"/>
          <w:highlight w:val="none"/>
        </w:rPr>
        <w:t>合同价款的调整</w:t>
      </w:r>
      <w:bookmarkEnd w:id="693"/>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）其他调整因素及方法：</w:t>
      </w:r>
    </w:p>
    <w:p>
      <w:pPr>
        <w:widowControl/>
        <w:spacing w:after="120"/>
        <w:ind w:left="420" w:firstLine="480" w:firstLineChars="200"/>
        <w:rPr>
          <w:rFonts w:ascii="宋体" w:hAnsi="??" w:cs="Arial"/>
          <w:kern w:val="0"/>
          <w:sz w:val="24"/>
          <w:szCs w:val="24"/>
          <w:highlight w:val="none"/>
          <w:u w:val="single"/>
        </w:rPr>
      </w:pPr>
      <w:bookmarkStart w:id="694" w:name="_Toc218048848"/>
      <w:bookmarkStart w:id="695" w:name="_Toc375218834"/>
      <w:bookmarkStart w:id="696" w:name="_Toc218049028"/>
      <w:bookmarkStart w:id="697" w:name="_Toc255494575"/>
      <w:bookmarkStart w:id="698" w:name="_Toc381358686"/>
      <w:bookmarkStart w:id="699" w:name="_Toc256955778"/>
      <w:bookmarkStart w:id="700" w:name="_Toc217443427"/>
      <w:r>
        <w:rPr>
          <w:rFonts w:ascii="宋体" w:hAnsi="宋体" w:cs="Arial"/>
          <w:kern w:val="0"/>
          <w:sz w:val="24"/>
          <w:szCs w:val="24"/>
          <w:highlight w:val="none"/>
          <w:u w:val="single"/>
        </w:rPr>
        <w:t>_________</w:t>
      </w:r>
      <w:r>
        <w:rPr>
          <w:rFonts w:hint="eastAsia" w:ascii="宋体" w:hAnsi="宋体" w:cs="Arial"/>
          <w:kern w:val="0"/>
          <w:sz w:val="24"/>
          <w:szCs w:val="24"/>
          <w:highlight w:val="none"/>
          <w:u w:val="single"/>
        </w:rPr>
        <w:t>根据招标方采购数量变化进行调整</w:t>
      </w:r>
      <w:r>
        <w:rPr>
          <w:rFonts w:ascii="宋体" w:hAnsi="宋体" w:cs="Arial"/>
          <w:kern w:val="0"/>
          <w:sz w:val="24"/>
          <w:szCs w:val="24"/>
          <w:highlight w:val="none"/>
          <w:u w:val="single"/>
        </w:rPr>
        <w:t>__    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13</w:t>
      </w:r>
      <w:r>
        <w:rPr>
          <w:rFonts w:hint="eastAsia" w:ascii="宋体" w:hAnsi="宋体" w:cs="Arial"/>
          <w:b/>
          <w:kern w:val="0"/>
          <w:sz w:val="24"/>
          <w:szCs w:val="24"/>
          <w:highlight w:val="none"/>
        </w:rPr>
        <w:t>．变更</w:t>
      </w:r>
      <w:bookmarkEnd w:id="694"/>
      <w:bookmarkEnd w:id="695"/>
      <w:bookmarkEnd w:id="696"/>
      <w:bookmarkEnd w:id="697"/>
      <w:bookmarkEnd w:id="698"/>
      <w:bookmarkEnd w:id="699"/>
      <w:bookmarkEnd w:id="700"/>
    </w:p>
    <w:p>
      <w:pPr>
        <w:widowControl/>
        <w:spacing w:after="120"/>
        <w:ind w:left="420" w:firstLine="482" w:firstLineChars="200"/>
        <w:rPr>
          <w:rFonts w:ascii="宋体" w:hAnsi="??" w:cs="Arial"/>
          <w:b/>
          <w:kern w:val="0"/>
          <w:sz w:val="24"/>
          <w:szCs w:val="24"/>
          <w:highlight w:val="none"/>
        </w:rPr>
      </w:pPr>
      <w:bookmarkStart w:id="701" w:name="_Toc375218835"/>
      <w:r>
        <w:rPr>
          <w:rFonts w:ascii="宋体" w:hAnsi="宋体" w:cs="Arial"/>
          <w:b/>
          <w:kern w:val="0"/>
          <w:sz w:val="24"/>
          <w:szCs w:val="24"/>
          <w:highlight w:val="none"/>
        </w:rPr>
        <w:t>13.1</w:t>
      </w:r>
      <w:r>
        <w:rPr>
          <w:rFonts w:hint="eastAsia" w:ascii="宋体" w:hAnsi="宋体" w:cs="Arial"/>
          <w:b/>
          <w:kern w:val="0"/>
          <w:sz w:val="24"/>
          <w:szCs w:val="24"/>
          <w:highlight w:val="none"/>
        </w:rPr>
        <w:t>变更</w:t>
      </w:r>
      <w:bookmarkEnd w:id="701"/>
    </w:p>
    <w:p>
      <w:pPr>
        <w:widowControl/>
        <w:spacing w:after="120"/>
        <w:ind w:left="420" w:firstLine="480" w:firstLineChars="200"/>
        <w:rPr>
          <w:rFonts w:ascii="宋体" w:hAnsi="??" w:cs="Arial"/>
          <w:kern w:val="0"/>
          <w:sz w:val="24"/>
          <w:szCs w:val="24"/>
          <w:highlight w:val="none"/>
          <w:u w:val="single"/>
        </w:rPr>
      </w:pPr>
      <w:r>
        <w:rPr>
          <w:rFonts w:ascii="宋体" w:hAnsi="宋体" w:cs="Arial"/>
          <w:kern w:val="0"/>
          <w:sz w:val="24"/>
          <w:szCs w:val="24"/>
          <w:highlight w:val="none"/>
        </w:rPr>
        <w:t xml:space="preserve">(6) </w:t>
      </w:r>
      <w:r>
        <w:rPr>
          <w:rFonts w:hint="eastAsia" w:ascii="宋体" w:hAnsi="宋体" w:cs="Arial"/>
          <w:kern w:val="0"/>
          <w:sz w:val="24"/>
          <w:szCs w:val="24"/>
          <w:highlight w:val="none"/>
        </w:rPr>
        <w:t>其他指令要求：</w:t>
      </w:r>
      <w:bookmarkStart w:id="702" w:name="_Toc375218836"/>
      <w:r>
        <w:rPr>
          <w:rFonts w:ascii="宋体" w:hAnsi="宋体" w:cs="Arial"/>
          <w:kern w:val="0"/>
          <w:sz w:val="24"/>
          <w:szCs w:val="24"/>
          <w:highlight w:val="none"/>
          <w:u w:val="single"/>
        </w:rPr>
        <w:t>___________    ___                         _____</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13.4</w:t>
      </w:r>
      <w:r>
        <w:rPr>
          <w:rFonts w:hint="eastAsia" w:ascii="宋体" w:hAnsi="宋体" w:cs="Arial"/>
          <w:b/>
          <w:kern w:val="0"/>
          <w:sz w:val="24"/>
          <w:szCs w:val="24"/>
          <w:highlight w:val="none"/>
        </w:rPr>
        <w:t>供货人提出的合理化建议</w:t>
      </w:r>
      <w:bookmarkEnd w:id="702"/>
    </w:p>
    <w:p>
      <w:pPr>
        <w:widowControl/>
        <w:spacing w:after="120"/>
        <w:ind w:left="420" w:firstLine="480" w:firstLineChars="200"/>
        <w:rPr>
          <w:rFonts w:ascii="宋体" w:hAnsi="??" w:cs="Arial"/>
          <w:kern w:val="0"/>
          <w:sz w:val="24"/>
          <w:szCs w:val="24"/>
          <w:highlight w:val="none"/>
          <w:u w:val="single"/>
        </w:rPr>
      </w:pPr>
      <w:r>
        <w:rPr>
          <w:rFonts w:ascii="宋体" w:hAnsi="宋体" w:cs="Arial"/>
          <w:kern w:val="0"/>
          <w:sz w:val="24"/>
          <w:szCs w:val="24"/>
          <w:highlight w:val="none"/>
        </w:rPr>
        <w:t>13.4.2</w:t>
      </w:r>
      <w:r>
        <w:rPr>
          <w:rFonts w:hint="eastAsia" w:ascii="宋体" w:hAnsi="宋体" w:cs="Arial"/>
          <w:kern w:val="0"/>
          <w:sz w:val="24"/>
          <w:szCs w:val="24"/>
          <w:highlight w:val="none"/>
        </w:rPr>
        <w:t>约定的比例：</w:t>
      </w:r>
      <w:bookmarkStart w:id="703" w:name="_Toc375218837"/>
      <w:r>
        <w:rPr>
          <w:rFonts w:ascii="宋体" w:hAnsi="宋体" w:cs="Arial"/>
          <w:kern w:val="0"/>
          <w:sz w:val="24"/>
          <w:szCs w:val="24"/>
          <w:highlight w:val="none"/>
          <w:u w:val="single"/>
        </w:rPr>
        <w:t>___________    ___</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13.5</w:t>
      </w:r>
      <w:r>
        <w:rPr>
          <w:rFonts w:hint="eastAsia" w:ascii="宋体" w:hAnsi="宋体" w:cs="Arial"/>
          <w:b/>
          <w:kern w:val="0"/>
          <w:sz w:val="24"/>
          <w:szCs w:val="24"/>
          <w:highlight w:val="none"/>
        </w:rPr>
        <w:t>其他要求</w:t>
      </w:r>
      <w:bookmarkEnd w:id="703"/>
    </w:p>
    <w:p>
      <w:pPr>
        <w:widowControl/>
        <w:spacing w:after="120"/>
        <w:ind w:left="420" w:firstLine="480" w:firstLineChars="200"/>
        <w:rPr>
          <w:rFonts w:ascii="宋体" w:hAnsi="宋体" w:cs="Arial"/>
          <w:kern w:val="0"/>
          <w:sz w:val="24"/>
          <w:szCs w:val="24"/>
          <w:highlight w:val="none"/>
          <w:u w:val="single"/>
        </w:rPr>
      </w:pPr>
      <w:bookmarkStart w:id="704" w:name="_Toc217443428"/>
      <w:bookmarkStart w:id="705" w:name="_Toc256955779"/>
      <w:bookmarkStart w:id="706" w:name="_Toc381358687"/>
      <w:bookmarkStart w:id="707" w:name="_Toc218049029"/>
      <w:bookmarkStart w:id="708" w:name="_Toc218048849"/>
      <w:bookmarkStart w:id="709" w:name="_Toc255494576"/>
      <w:bookmarkStart w:id="710" w:name="_Toc375218838"/>
      <w:r>
        <w:rPr>
          <w:rFonts w:ascii="宋体" w:hAnsi="宋体" w:cs="Arial"/>
          <w:kern w:val="0"/>
          <w:sz w:val="24"/>
          <w:szCs w:val="24"/>
          <w:highlight w:val="none"/>
          <w:u w:val="single"/>
        </w:rPr>
        <w:t>___________    ___                                          ______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14.</w:t>
      </w:r>
      <w:r>
        <w:rPr>
          <w:rFonts w:hint="eastAsia" w:ascii="宋体" w:hAnsi="宋体" w:cs="Arial"/>
          <w:b/>
          <w:kern w:val="0"/>
          <w:sz w:val="24"/>
          <w:szCs w:val="24"/>
          <w:highlight w:val="none"/>
        </w:rPr>
        <w:t>变更的计价</w:t>
      </w:r>
      <w:bookmarkEnd w:id="704"/>
      <w:bookmarkEnd w:id="705"/>
      <w:bookmarkEnd w:id="706"/>
      <w:bookmarkEnd w:id="707"/>
      <w:bookmarkEnd w:id="708"/>
      <w:bookmarkEnd w:id="709"/>
      <w:bookmarkEnd w:id="710"/>
    </w:p>
    <w:p>
      <w:pPr>
        <w:widowControl/>
        <w:spacing w:after="120"/>
        <w:ind w:left="420" w:firstLine="482" w:firstLineChars="200"/>
        <w:rPr>
          <w:rFonts w:ascii="宋体" w:hAnsi="??" w:cs="Arial"/>
          <w:b/>
          <w:kern w:val="0"/>
          <w:sz w:val="24"/>
          <w:szCs w:val="24"/>
          <w:highlight w:val="none"/>
        </w:rPr>
      </w:pPr>
      <w:bookmarkStart w:id="711" w:name="_Toc375218839"/>
      <w:r>
        <w:rPr>
          <w:rFonts w:ascii="宋体" w:hAnsi="宋体" w:cs="Arial"/>
          <w:b/>
          <w:kern w:val="0"/>
          <w:sz w:val="24"/>
          <w:szCs w:val="24"/>
          <w:highlight w:val="none"/>
        </w:rPr>
        <w:t>14.1</w:t>
      </w:r>
      <w:r>
        <w:rPr>
          <w:rFonts w:hint="eastAsia" w:ascii="宋体" w:hAnsi="宋体" w:cs="Arial"/>
          <w:b/>
          <w:kern w:val="0"/>
          <w:sz w:val="24"/>
          <w:szCs w:val="24"/>
          <w:highlight w:val="none"/>
        </w:rPr>
        <w:t>变更的计价</w:t>
      </w:r>
      <w:bookmarkEnd w:id="711"/>
    </w:p>
    <w:p>
      <w:pPr>
        <w:widowControl/>
        <w:spacing w:after="120"/>
        <w:ind w:left="420" w:firstLine="480" w:firstLineChars="200"/>
        <w:rPr>
          <w:rFonts w:ascii="宋体" w:hAnsi="宋体" w:cs="Arial"/>
          <w:kern w:val="0"/>
          <w:sz w:val="24"/>
          <w:szCs w:val="24"/>
          <w:highlight w:val="none"/>
          <w:u w:val="single"/>
        </w:rPr>
      </w:pPr>
      <w:r>
        <w:rPr>
          <w:rFonts w:ascii="宋体" w:hAnsi="宋体" w:cs="Arial"/>
          <w:kern w:val="0"/>
          <w:sz w:val="24"/>
          <w:szCs w:val="24"/>
          <w:highlight w:val="none"/>
        </w:rPr>
        <w:t xml:space="preserve">(4) </w:t>
      </w:r>
      <w:r>
        <w:rPr>
          <w:rFonts w:hint="eastAsia" w:ascii="宋体" w:hAnsi="宋体" w:cs="Arial"/>
          <w:kern w:val="0"/>
          <w:sz w:val="24"/>
          <w:szCs w:val="24"/>
          <w:highlight w:val="none"/>
        </w:rPr>
        <w:t>其他要求：</w:t>
      </w:r>
      <w:bookmarkStart w:id="712" w:name="_Toc375218840"/>
      <w:r>
        <w:rPr>
          <w:rFonts w:ascii="宋体" w:hAnsi="宋体" w:cs="Arial"/>
          <w:kern w:val="0"/>
          <w:sz w:val="24"/>
          <w:szCs w:val="24"/>
          <w:highlight w:val="none"/>
          <w:u w:val="single"/>
        </w:rPr>
        <w:t>___________    ___                             _____</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14.2</w:t>
      </w:r>
      <w:r>
        <w:rPr>
          <w:rFonts w:hint="eastAsia" w:ascii="宋体" w:hAnsi="宋体" w:cs="Arial"/>
          <w:b/>
          <w:kern w:val="0"/>
          <w:sz w:val="24"/>
          <w:szCs w:val="24"/>
          <w:highlight w:val="none"/>
        </w:rPr>
        <w:t>变更计价的程序</w:t>
      </w:r>
      <w:bookmarkEnd w:id="712"/>
    </w:p>
    <w:p>
      <w:pPr>
        <w:widowControl/>
        <w:spacing w:after="120"/>
        <w:ind w:left="420" w:firstLine="480" w:firstLineChars="200"/>
        <w:rPr>
          <w:rFonts w:ascii="宋体" w:hAnsi="宋体" w:cs="Arial"/>
          <w:kern w:val="0"/>
          <w:sz w:val="24"/>
          <w:szCs w:val="24"/>
          <w:highlight w:val="none"/>
          <w:u w:val="single"/>
        </w:rPr>
      </w:pPr>
      <w:r>
        <w:rPr>
          <w:rFonts w:ascii="宋体" w:hAnsi="宋体" w:cs="Arial"/>
          <w:kern w:val="0"/>
          <w:sz w:val="24"/>
          <w:szCs w:val="24"/>
          <w:highlight w:val="none"/>
        </w:rPr>
        <w:t>14.2.1</w:t>
      </w:r>
      <w:r>
        <w:rPr>
          <w:rFonts w:hint="eastAsia" w:ascii="宋体" w:hAnsi="宋体" w:cs="Arial"/>
          <w:kern w:val="0"/>
          <w:sz w:val="24"/>
          <w:szCs w:val="24"/>
          <w:highlight w:val="none"/>
        </w:rPr>
        <w:t>供货人提出调整合同价申请及相关证明文件的时间：</w:t>
      </w:r>
      <w:r>
        <w:rPr>
          <w:rFonts w:ascii="宋体" w:hAnsi="宋体" w:cs="Arial"/>
          <w:kern w:val="0"/>
          <w:sz w:val="24"/>
          <w:szCs w:val="24"/>
          <w:highlight w:val="none"/>
          <w:u w:val="single"/>
        </w:rPr>
        <w:t>________ ______</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采购人针对调整合同价款申请进行确认或提出协商意见的时间：</w:t>
      </w:r>
      <w:bookmarkStart w:id="713" w:name="_Toc375218841"/>
      <w:r>
        <w:rPr>
          <w:rFonts w:ascii="宋体" w:hAnsi="宋体" w:cs="Arial"/>
          <w:kern w:val="0"/>
          <w:sz w:val="24"/>
          <w:szCs w:val="24"/>
          <w:highlight w:val="none"/>
          <w:u w:val="single"/>
        </w:rPr>
        <w:t>_____ _ ___</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14.3</w:t>
      </w:r>
      <w:r>
        <w:rPr>
          <w:rFonts w:hint="eastAsia" w:ascii="宋体" w:hAnsi="宋体" w:cs="Arial"/>
          <w:b/>
          <w:kern w:val="0"/>
          <w:sz w:val="24"/>
          <w:szCs w:val="24"/>
          <w:highlight w:val="none"/>
        </w:rPr>
        <w:t>其他要求</w:t>
      </w:r>
      <w:bookmarkEnd w:id="713"/>
    </w:p>
    <w:p>
      <w:pPr>
        <w:widowControl/>
        <w:spacing w:after="120"/>
        <w:ind w:left="420" w:firstLine="480" w:firstLineChars="200"/>
        <w:rPr>
          <w:rFonts w:ascii="宋体" w:hAnsi="??" w:cs="Arial"/>
          <w:kern w:val="0"/>
          <w:sz w:val="24"/>
          <w:szCs w:val="24"/>
          <w:highlight w:val="none"/>
          <w:u w:val="single"/>
        </w:rPr>
      </w:pPr>
      <w:bookmarkStart w:id="714" w:name="_Toc217443429"/>
      <w:bookmarkStart w:id="715" w:name="_Toc375218842"/>
      <w:bookmarkStart w:id="716" w:name="_Toc218048850"/>
      <w:bookmarkStart w:id="717" w:name="_Toc381358688"/>
      <w:bookmarkStart w:id="718" w:name="_Toc255494577"/>
      <w:bookmarkStart w:id="719" w:name="_Toc218049030"/>
      <w:bookmarkStart w:id="720" w:name="_Toc256955780"/>
      <w:r>
        <w:rPr>
          <w:rFonts w:ascii="宋体" w:hAnsi="宋体" w:cs="Arial"/>
          <w:kern w:val="0"/>
          <w:sz w:val="24"/>
          <w:szCs w:val="24"/>
          <w:highlight w:val="none"/>
          <w:u w:val="single"/>
        </w:rPr>
        <w:t>___________    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15</w:t>
      </w:r>
      <w:r>
        <w:rPr>
          <w:rFonts w:hint="eastAsia" w:ascii="宋体" w:hAnsi="宋体" w:cs="Arial"/>
          <w:b/>
          <w:kern w:val="0"/>
          <w:sz w:val="24"/>
          <w:szCs w:val="24"/>
          <w:highlight w:val="none"/>
        </w:rPr>
        <w:t>．支付</w:t>
      </w:r>
      <w:bookmarkEnd w:id="714"/>
      <w:bookmarkEnd w:id="715"/>
      <w:bookmarkEnd w:id="716"/>
      <w:bookmarkEnd w:id="717"/>
      <w:bookmarkEnd w:id="718"/>
      <w:bookmarkEnd w:id="719"/>
      <w:bookmarkEnd w:id="720"/>
    </w:p>
    <w:p>
      <w:pPr>
        <w:widowControl/>
        <w:spacing w:after="120"/>
        <w:ind w:left="420" w:firstLine="482" w:firstLineChars="200"/>
        <w:rPr>
          <w:rFonts w:ascii="宋体" w:hAnsi="宋体" w:cs="Arial"/>
          <w:b/>
          <w:kern w:val="0"/>
          <w:sz w:val="24"/>
          <w:szCs w:val="24"/>
          <w:highlight w:val="none"/>
        </w:rPr>
      </w:pPr>
      <w:bookmarkStart w:id="721" w:name="_Toc375218843"/>
      <w:r>
        <w:rPr>
          <w:rFonts w:ascii="宋体" w:hAnsi="宋体" w:cs="Arial"/>
          <w:b/>
          <w:kern w:val="0"/>
          <w:sz w:val="24"/>
          <w:szCs w:val="24"/>
          <w:highlight w:val="none"/>
        </w:rPr>
        <w:t>15.</w:t>
      </w:r>
      <w:bookmarkEnd w:id="721"/>
      <w:r>
        <w:rPr>
          <w:rFonts w:ascii="宋体" w:hAnsi="宋体" w:cs="Arial"/>
          <w:b/>
          <w:kern w:val="0"/>
          <w:sz w:val="24"/>
          <w:szCs w:val="24"/>
          <w:highlight w:val="none"/>
        </w:rPr>
        <w:t>1</w:t>
      </w:r>
      <w:r>
        <w:rPr>
          <w:rFonts w:hint="eastAsia" w:ascii="宋体" w:hAnsi="宋体" w:cs="Arial"/>
          <w:b/>
          <w:kern w:val="0"/>
          <w:sz w:val="24"/>
          <w:szCs w:val="24"/>
          <w:highlight w:val="none"/>
        </w:rPr>
        <w:t>付款方式</w:t>
      </w:r>
    </w:p>
    <w:p>
      <w:pPr>
        <w:pStyle w:val="7"/>
        <w:rPr>
          <w:rFonts w:hint="eastAsia" w:ascii="宋体" w:hAnsi="宋体" w:cs="Arial"/>
          <w:b w:val="0"/>
          <w:bCs/>
          <w:kern w:val="0"/>
          <w:sz w:val="24"/>
          <w:szCs w:val="24"/>
          <w:highlight w:val="none"/>
          <w:lang w:val="en-US" w:eastAsia="zh-CN"/>
        </w:rPr>
      </w:pPr>
      <w:bookmarkStart w:id="722" w:name="_Toc375218845"/>
      <w:r>
        <w:rPr>
          <w:rFonts w:ascii="宋体" w:hAnsi="宋体" w:cs="Arial"/>
          <w:b w:val="0"/>
          <w:bCs/>
          <w:kern w:val="0"/>
          <w:sz w:val="24"/>
          <w:szCs w:val="24"/>
          <w:highlight w:val="none"/>
        </w:rPr>
        <w:t>15.</w:t>
      </w:r>
      <w:r>
        <w:rPr>
          <w:rFonts w:hint="eastAsia" w:ascii="宋体" w:hAnsi="宋体" w:cs="Arial"/>
          <w:b w:val="0"/>
          <w:bCs/>
          <w:kern w:val="0"/>
          <w:sz w:val="24"/>
          <w:szCs w:val="24"/>
          <w:highlight w:val="none"/>
        </w:rPr>
        <w:t>1</w:t>
      </w:r>
      <w:r>
        <w:rPr>
          <w:rFonts w:ascii="宋体" w:hAnsi="宋体" w:cs="Arial"/>
          <w:b w:val="0"/>
          <w:bCs/>
          <w:kern w:val="0"/>
          <w:sz w:val="24"/>
          <w:szCs w:val="24"/>
          <w:highlight w:val="none"/>
        </w:rPr>
        <w:t>.</w:t>
      </w:r>
      <w:r>
        <w:rPr>
          <w:rFonts w:hint="eastAsia" w:ascii="宋体" w:hAnsi="宋体" w:cs="Arial"/>
          <w:b w:val="0"/>
          <w:bCs/>
          <w:kern w:val="0"/>
          <w:sz w:val="24"/>
          <w:szCs w:val="24"/>
          <w:highlight w:val="none"/>
        </w:rPr>
        <w:t>1</w:t>
      </w:r>
      <w:r>
        <w:rPr>
          <w:rFonts w:hint="eastAsia" w:ascii="宋体" w:hAnsi="宋体" w:cs="Arial"/>
          <w:b w:val="0"/>
          <w:bCs/>
          <w:kern w:val="0"/>
          <w:sz w:val="24"/>
          <w:szCs w:val="24"/>
          <w:highlight w:val="none"/>
          <w:lang w:val="en-US" w:eastAsia="zh-CN"/>
        </w:rPr>
        <w:t>供货安装调试完毕后支付合同价款的</w:t>
      </w:r>
      <w:r>
        <w:rPr>
          <w:rFonts w:hint="eastAsia" w:ascii="宋体" w:hAnsi="宋体" w:cs="Arial"/>
          <w:b w:val="0"/>
          <w:bCs/>
          <w:kern w:val="0"/>
          <w:sz w:val="24"/>
          <w:szCs w:val="24"/>
          <w:highlight w:val="none"/>
          <w:u w:val="single"/>
          <w:lang w:val="en-US" w:eastAsia="zh-CN"/>
        </w:rPr>
        <w:t>95%</w:t>
      </w:r>
      <w:r>
        <w:rPr>
          <w:rFonts w:hint="eastAsia" w:ascii="宋体" w:hAnsi="宋体" w:cs="Arial"/>
          <w:b w:val="0"/>
          <w:bCs/>
          <w:kern w:val="0"/>
          <w:sz w:val="24"/>
          <w:szCs w:val="24"/>
          <w:highlight w:val="none"/>
          <w:lang w:val="en-US" w:eastAsia="zh-CN"/>
        </w:rPr>
        <w:t>。</w:t>
      </w:r>
    </w:p>
    <w:p>
      <w:pPr>
        <w:pStyle w:val="7"/>
        <w:ind w:firstLine="1200" w:firstLineChars="500"/>
        <w:rPr>
          <w:rFonts w:hint="default" w:ascii="宋体" w:hAnsi="宋体" w:cs="Arial"/>
          <w:b w:val="0"/>
          <w:bCs/>
          <w:kern w:val="0"/>
          <w:sz w:val="24"/>
          <w:szCs w:val="24"/>
          <w:highlight w:val="none"/>
          <w:lang w:val="en-US" w:eastAsia="zh-CN"/>
        </w:rPr>
      </w:pPr>
      <w:r>
        <w:rPr>
          <w:rFonts w:hint="eastAsia" w:ascii="宋体" w:hAnsi="宋体" w:cs="Arial"/>
          <w:b w:val="0"/>
          <w:bCs/>
          <w:kern w:val="0"/>
          <w:sz w:val="24"/>
          <w:szCs w:val="24"/>
          <w:highlight w:val="none"/>
          <w:lang w:val="en-US" w:eastAsia="zh-CN"/>
        </w:rPr>
        <w:t>质保期满后支付剩余合用价款。</w:t>
      </w:r>
    </w:p>
    <w:p>
      <w:pPr>
        <w:widowControl/>
        <w:spacing w:after="120"/>
        <w:ind w:left="420"/>
        <w:rPr>
          <w:rFonts w:ascii="宋体" w:hAnsi="宋体" w:cs="Arial"/>
          <w:bCs/>
          <w:kern w:val="0"/>
          <w:sz w:val="24"/>
          <w:szCs w:val="24"/>
          <w:highlight w:val="none"/>
        </w:rPr>
      </w:pPr>
      <w:r>
        <w:rPr>
          <w:rFonts w:ascii="宋体" w:hAnsi="宋体" w:cs="Arial"/>
          <w:bCs/>
          <w:kern w:val="0"/>
          <w:sz w:val="24"/>
          <w:szCs w:val="24"/>
          <w:highlight w:val="none"/>
        </w:rPr>
        <w:t>15.</w:t>
      </w:r>
      <w:r>
        <w:rPr>
          <w:rFonts w:hint="eastAsia" w:ascii="宋体" w:hAnsi="宋体" w:cs="Arial"/>
          <w:bCs/>
          <w:kern w:val="0"/>
          <w:sz w:val="24"/>
          <w:szCs w:val="24"/>
          <w:highlight w:val="none"/>
        </w:rPr>
        <w:t>1</w:t>
      </w:r>
      <w:r>
        <w:rPr>
          <w:rFonts w:ascii="宋体" w:hAnsi="宋体" w:cs="Arial"/>
          <w:bCs/>
          <w:kern w:val="0"/>
          <w:sz w:val="24"/>
          <w:szCs w:val="24"/>
          <w:highlight w:val="none"/>
        </w:rPr>
        <w:t>.</w:t>
      </w:r>
      <w:r>
        <w:rPr>
          <w:rFonts w:hint="eastAsia" w:ascii="宋体" w:hAnsi="宋体" w:cs="Arial"/>
          <w:bCs/>
          <w:kern w:val="0"/>
          <w:sz w:val="24"/>
          <w:szCs w:val="24"/>
          <w:highlight w:val="none"/>
          <w:lang w:val="en-US" w:eastAsia="zh-CN"/>
        </w:rPr>
        <w:t>2</w:t>
      </w:r>
      <w:r>
        <w:rPr>
          <w:rFonts w:hint="eastAsia" w:ascii="宋体" w:hAnsi="宋体" w:cs="Arial"/>
          <w:bCs/>
          <w:kern w:val="0"/>
          <w:sz w:val="24"/>
          <w:szCs w:val="24"/>
          <w:highlight w:val="none"/>
        </w:rPr>
        <w:t xml:space="preserve"> 采购人采用电汇</w:t>
      </w:r>
      <w:r>
        <w:rPr>
          <w:rFonts w:hint="eastAsia" w:ascii="宋体" w:hAnsi="宋体" w:cs="Arial"/>
          <w:bCs/>
          <w:kern w:val="0"/>
          <w:sz w:val="24"/>
          <w:szCs w:val="24"/>
          <w:highlight w:val="none"/>
          <w:lang w:eastAsia="zh-CN"/>
        </w:rPr>
        <w:t>或支票</w:t>
      </w:r>
      <w:r>
        <w:rPr>
          <w:rFonts w:hint="eastAsia" w:ascii="宋体" w:hAnsi="宋体" w:cs="Arial"/>
          <w:bCs/>
          <w:kern w:val="0"/>
          <w:sz w:val="24"/>
          <w:szCs w:val="24"/>
          <w:highlight w:val="none"/>
        </w:rPr>
        <w:t>方式向中标人支付货款。</w:t>
      </w:r>
    </w:p>
    <w:p>
      <w:pPr>
        <w:widowControl/>
        <w:spacing w:after="120"/>
        <w:ind w:left="420"/>
        <w:rPr>
          <w:rFonts w:ascii="宋体" w:hAnsi="??" w:cs="Arial"/>
          <w:bCs/>
          <w:kern w:val="0"/>
          <w:sz w:val="24"/>
          <w:szCs w:val="24"/>
          <w:highlight w:val="none"/>
        </w:rPr>
      </w:pPr>
      <w:r>
        <w:rPr>
          <w:rFonts w:hint="eastAsia" w:ascii="宋体" w:hAnsi="宋体" w:cs="Arial"/>
          <w:bCs/>
          <w:kern w:val="0"/>
          <w:sz w:val="24"/>
          <w:szCs w:val="24"/>
          <w:highlight w:val="none"/>
        </w:rPr>
        <w:t>15.1.</w:t>
      </w:r>
      <w:r>
        <w:rPr>
          <w:rFonts w:hint="eastAsia" w:ascii="宋体" w:hAnsi="宋体" w:cs="Arial"/>
          <w:bCs/>
          <w:kern w:val="0"/>
          <w:sz w:val="24"/>
          <w:szCs w:val="24"/>
          <w:highlight w:val="none"/>
          <w:lang w:val="en-US" w:eastAsia="zh-CN"/>
        </w:rPr>
        <w:t>3</w:t>
      </w:r>
      <w:r>
        <w:rPr>
          <w:rFonts w:hint="eastAsia" w:ascii="宋体" w:hAnsi="宋体" w:cs="Arial"/>
          <w:bCs/>
          <w:kern w:val="0"/>
          <w:sz w:val="24"/>
          <w:szCs w:val="24"/>
          <w:highlight w:val="none"/>
        </w:rPr>
        <w:t>每次付款前须提供等额有效的增值税普通发票。</w:t>
      </w:r>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15.2</w:t>
      </w:r>
      <w:r>
        <w:rPr>
          <w:rFonts w:hint="eastAsia" w:ascii="宋体" w:hAnsi="宋体" w:cs="Arial"/>
          <w:b/>
          <w:kern w:val="0"/>
          <w:sz w:val="24"/>
          <w:szCs w:val="24"/>
          <w:highlight w:val="none"/>
        </w:rPr>
        <w:t>质量保证金</w:t>
      </w:r>
      <w:bookmarkEnd w:id="722"/>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15.2.1</w:t>
      </w:r>
      <w:r>
        <w:rPr>
          <w:rFonts w:hint="eastAsia" w:ascii="宋体" w:hAnsi="宋体" w:cs="Arial"/>
          <w:kern w:val="0"/>
          <w:sz w:val="24"/>
          <w:szCs w:val="24"/>
          <w:highlight w:val="none"/>
        </w:rPr>
        <w:t>质量保证金：</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）质量保证金的额度：</w:t>
      </w:r>
      <w:r>
        <w:rPr>
          <w:rFonts w:hint="eastAsia" w:ascii="宋体" w:hAnsi="宋体" w:cs="Arial"/>
          <w:bCs/>
          <w:kern w:val="0"/>
          <w:sz w:val="24"/>
          <w:szCs w:val="24"/>
          <w:highlight w:val="none"/>
          <w:u w:val="single"/>
          <w:lang w:eastAsia="zh-CN"/>
        </w:rPr>
        <w:t>合同</w:t>
      </w:r>
      <w:r>
        <w:rPr>
          <w:rFonts w:hint="eastAsia" w:ascii="宋体" w:hAnsi="宋体" w:cs="Arial"/>
          <w:bCs/>
          <w:kern w:val="0"/>
          <w:sz w:val="24"/>
          <w:szCs w:val="24"/>
          <w:highlight w:val="none"/>
          <w:u w:val="single"/>
        </w:rPr>
        <w:t>价款的5％</w:t>
      </w:r>
      <w:r>
        <w:rPr>
          <w:rFonts w:ascii="宋体" w:hAnsi="宋体" w:cs="Arial"/>
          <w:kern w:val="0"/>
          <w:sz w:val="24"/>
          <w:szCs w:val="24"/>
          <w:highlight w:val="none"/>
          <w:u w:val="single"/>
        </w:rPr>
        <w:t xml:space="preserve"> </w:t>
      </w:r>
      <w:r>
        <w:rPr>
          <w:rFonts w:hint="eastAsia" w:ascii="宋体" w:hAnsi="宋体" w:cs="Arial"/>
          <w:kern w:val="0"/>
          <w:sz w:val="24"/>
          <w:szCs w:val="24"/>
          <w:highlight w:val="none"/>
          <w:u w:val="single"/>
          <w:lang w:val="en-US" w:eastAsia="zh-CN"/>
        </w:rPr>
        <w:t xml:space="preserve">               </w:t>
      </w:r>
      <w:r>
        <w:rPr>
          <w:rFonts w:ascii="宋体" w:hAnsi="宋体" w:cs="Arial"/>
          <w:kern w:val="0"/>
          <w:sz w:val="24"/>
          <w:szCs w:val="24"/>
          <w:highlight w:val="none"/>
          <w:u w:val="none"/>
        </w:rPr>
        <w:t xml:space="preserve">           </w:t>
      </w:r>
    </w:p>
    <w:p>
      <w:pPr>
        <w:widowControl/>
        <w:spacing w:after="120"/>
        <w:ind w:left="420" w:firstLine="480" w:firstLineChars="200"/>
        <w:rPr>
          <w:rFonts w:hint="default" w:ascii="宋体" w:hAnsi="宋体" w:cs="Arial" w:eastAsiaTheme="minorEastAsia"/>
          <w:kern w:val="0"/>
          <w:sz w:val="24"/>
          <w:szCs w:val="24"/>
          <w:highlight w:val="none"/>
          <w:u w:val="single"/>
          <w:lang w:val="en-US" w:eastAsia="zh-CN"/>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）质量保证金的支付时间：</w:t>
      </w:r>
      <w:r>
        <w:rPr>
          <w:rFonts w:hint="eastAsia" w:ascii="宋体" w:hAnsi="宋体" w:cs="Arial"/>
          <w:kern w:val="0"/>
          <w:sz w:val="24"/>
          <w:szCs w:val="24"/>
          <w:highlight w:val="none"/>
          <w:u w:val="single"/>
          <w:lang w:val="en-US" w:eastAsia="zh-CN"/>
        </w:rPr>
        <w:t xml:space="preserve">       /                  </w:t>
      </w:r>
    </w:p>
    <w:p>
      <w:pPr>
        <w:widowControl/>
        <w:spacing w:after="120"/>
        <w:ind w:left="420" w:firstLine="480" w:firstLineChars="200"/>
        <w:rPr>
          <w:rFonts w:hint="default" w:ascii="宋体" w:hAnsi="??" w:cs="Arial" w:eastAsiaTheme="minorEastAsia"/>
          <w:kern w:val="0"/>
          <w:sz w:val="24"/>
          <w:szCs w:val="24"/>
          <w:highlight w:val="none"/>
          <w:lang w:val="en-US" w:eastAsia="zh-CN"/>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）质量保证金的支付方式</w:t>
      </w:r>
      <w:r>
        <w:rPr>
          <w:rFonts w:ascii="宋体" w:hAnsi="宋体" w:cs="Arial"/>
          <w:kern w:val="0"/>
          <w:sz w:val="24"/>
          <w:szCs w:val="24"/>
          <w:highlight w:val="none"/>
        </w:rPr>
        <w:t>:</w:t>
      </w:r>
      <w:r>
        <w:rPr>
          <w:rFonts w:ascii="宋体" w:hAnsi="宋体" w:cs="Arial"/>
          <w:kern w:val="0"/>
          <w:sz w:val="24"/>
          <w:szCs w:val="24"/>
          <w:highlight w:val="none"/>
          <w:u w:val="single"/>
        </w:rPr>
        <w:t xml:space="preserve"> </w:t>
      </w:r>
      <w:r>
        <w:rPr>
          <w:rFonts w:hint="eastAsia" w:ascii="宋体" w:hAnsi="宋体" w:cs="Arial"/>
          <w:kern w:val="0"/>
          <w:sz w:val="24"/>
          <w:szCs w:val="24"/>
          <w:highlight w:val="none"/>
          <w:u w:val="single"/>
          <w:lang w:val="en-US" w:eastAsia="zh-CN"/>
        </w:rPr>
        <w:t xml:space="preserve">    </w:t>
      </w:r>
      <w:r>
        <w:rPr>
          <w:rFonts w:hint="eastAsia" w:ascii="宋体" w:hAnsi="宋体" w:cs="Arial"/>
          <w:kern w:val="0"/>
          <w:sz w:val="24"/>
          <w:szCs w:val="24"/>
          <w:highlight w:val="none"/>
          <w:u w:val="single"/>
          <w:lang w:eastAsia="zh-CN"/>
        </w:rPr>
        <w:t>电汇或支票</w:t>
      </w:r>
      <w:r>
        <w:rPr>
          <w:rFonts w:ascii="宋体" w:hAnsi="宋体" w:cs="Arial"/>
          <w:kern w:val="0"/>
          <w:sz w:val="24"/>
          <w:szCs w:val="24"/>
          <w:highlight w:val="none"/>
          <w:u w:val="single"/>
        </w:rPr>
        <w:t xml:space="preserve">          </w:t>
      </w:r>
      <w:r>
        <w:rPr>
          <w:rFonts w:hint="eastAsia" w:ascii="宋体" w:hAnsi="宋体" w:cs="Arial"/>
          <w:kern w:val="0"/>
          <w:sz w:val="24"/>
          <w:szCs w:val="24"/>
          <w:highlight w:val="none"/>
          <w:u w:val="single"/>
          <w:lang w:val="en-US" w:eastAsia="zh-CN"/>
        </w:rPr>
        <w:t xml:space="preserve">  </w:t>
      </w:r>
    </w:p>
    <w:p>
      <w:pPr>
        <w:widowControl/>
        <w:spacing w:after="120"/>
        <w:ind w:left="420"/>
        <w:rPr>
          <w:rFonts w:ascii="宋体" w:hAnsi="宋体" w:cs="Arial"/>
          <w:b/>
          <w:kern w:val="0"/>
          <w:sz w:val="24"/>
          <w:szCs w:val="24"/>
          <w:highlight w:val="none"/>
        </w:rPr>
      </w:pPr>
      <w:bookmarkStart w:id="723" w:name="_Toc217443430"/>
      <w:bookmarkStart w:id="724" w:name="_Toc218049031"/>
      <w:bookmarkStart w:id="725" w:name="_Toc218048851"/>
      <w:bookmarkStart w:id="726" w:name="_Toc375218847"/>
      <w:bookmarkStart w:id="727" w:name="_Toc381358689"/>
      <w:bookmarkStart w:id="728" w:name="_Toc255494578"/>
      <w:bookmarkStart w:id="729" w:name="_Toc256955781"/>
      <w:r>
        <w:rPr>
          <w:rFonts w:ascii="宋体" w:hAnsi="宋体" w:cs="Arial"/>
          <w:b/>
          <w:kern w:val="0"/>
          <w:sz w:val="24"/>
          <w:szCs w:val="24"/>
          <w:highlight w:val="none"/>
        </w:rPr>
        <w:t>16</w:t>
      </w:r>
      <w:r>
        <w:rPr>
          <w:rFonts w:hint="eastAsia" w:ascii="宋体" w:hAnsi="宋体" w:cs="Arial"/>
          <w:b/>
          <w:kern w:val="0"/>
          <w:sz w:val="24"/>
          <w:szCs w:val="24"/>
          <w:highlight w:val="none"/>
        </w:rPr>
        <w:t>．</w:t>
      </w:r>
      <w:bookmarkEnd w:id="723"/>
      <w:bookmarkEnd w:id="724"/>
      <w:bookmarkEnd w:id="725"/>
      <w:r>
        <w:rPr>
          <w:rFonts w:hint="eastAsia" w:ascii="宋体" w:hAnsi="宋体" w:cs="Arial"/>
          <w:b/>
          <w:kern w:val="0"/>
          <w:sz w:val="24"/>
          <w:szCs w:val="24"/>
          <w:highlight w:val="none"/>
        </w:rPr>
        <w:t>质量保证</w:t>
      </w:r>
      <w:bookmarkEnd w:id="726"/>
      <w:bookmarkEnd w:id="727"/>
      <w:bookmarkEnd w:id="728"/>
      <w:bookmarkEnd w:id="729"/>
    </w:p>
    <w:p>
      <w:pPr>
        <w:widowControl/>
        <w:spacing w:after="120"/>
        <w:ind w:left="420" w:firstLine="482" w:firstLineChars="200"/>
        <w:rPr>
          <w:rFonts w:ascii="宋体" w:hAnsi="??" w:cs="Arial"/>
          <w:b/>
          <w:kern w:val="0"/>
          <w:sz w:val="24"/>
          <w:szCs w:val="24"/>
          <w:highlight w:val="none"/>
        </w:rPr>
      </w:pPr>
      <w:bookmarkStart w:id="730" w:name="_Toc375218848"/>
      <w:r>
        <w:rPr>
          <w:rFonts w:ascii="宋体" w:hAnsi="宋体" w:cs="Arial"/>
          <w:b/>
          <w:kern w:val="0"/>
          <w:sz w:val="24"/>
          <w:szCs w:val="24"/>
          <w:highlight w:val="none"/>
        </w:rPr>
        <w:t>16.1</w:t>
      </w:r>
      <w:r>
        <w:rPr>
          <w:rFonts w:hint="eastAsia" w:ascii="宋体" w:hAnsi="宋体" w:cs="Arial"/>
          <w:b/>
          <w:kern w:val="0"/>
          <w:sz w:val="24"/>
          <w:szCs w:val="24"/>
          <w:highlight w:val="none"/>
        </w:rPr>
        <w:t>正常质量保证期</w:t>
      </w:r>
      <w:bookmarkEnd w:id="730"/>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16.1.1</w:t>
      </w:r>
      <w:r>
        <w:rPr>
          <w:rFonts w:hint="eastAsia" w:ascii="宋体" w:hAnsi="宋体" w:cs="Arial"/>
          <w:kern w:val="0"/>
          <w:sz w:val="24"/>
          <w:szCs w:val="24"/>
          <w:highlight w:val="none"/>
        </w:rPr>
        <w:t>正常质量保证期的期限：</w:t>
      </w:r>
      <w:r>
        <w:rPr>
          <w:rFonts w:hint="eastAsia" w:ascii="宋体" w:hAnsi="宋体" w:cs="Arial"/>
          <w:kern w:val="0"/>
          <w:sz w:val="24"/>
          <w:szCs w:val="24"/>
          <w:highlight w:val="none"/>
          <w:u w:val="single"/>
        </w:rPr>
        <w:t xml:space="preserve"> </w:t>
      </w:r>
      <w:r>
        <w:rPr>
          <w:rFonts w:hint="eastAsia" w:ascii="宋体" w:hAnsi="宋体" w:cs="Arial"/>
          <w:kern w:val="0"/>
          <w:sz w:val="24"/>
          <w:szCs w:val="24"/>
          <w:highlight w:val="none"/>
          <w:u w:val="single"/>
          <w:lang w:val="en-US" w:eastAsia="zh-CN"/>
        </w:rPr>
        <w:t xml:space="preserve">    </w:t>
      </w:r>
      <w:r>
        <w:rPr>
          <w:rFonts w:hint="eastAsia" w:ascii="宋体" w:hAnsi="宋体" w:cs="Arial"/>
          <w:kern w:val="0"/>
          <w:sz w:val="24"/>
          <w:szCs w:val="24"/>
          <w:highlight w:val="none"/>
          <w:u w:val="single"/>
          <w:lang w:eastAsia="zh-CN"/>
        </w:rPr>
        <w:t>一年</w:t>
      </w:r>
      <w:r>
        <w:rPr>
          <w:rFonts w:hint="eastAsia" w:ascii="宋体" w:hAnsi="宋体" w:cs="Arial"/>
          <w:kern w:val="0"/>
          <w:sz w:val="24"/>
          <w:szCs w:val="24"/>
          <w:highlight w:val="none"/>
          <w:u w:val="single"/>
        </w:rPr>
        <w:t xml:space="preserve">        </w:t>
      </w:r>
    </w:p>
    <w:p>
      <w:pPr>
        <w:widowControl/>
        <w:spacing w:after="120"/>
        <w:ind w:left="420" w:firstLine="482" w:firstLineChars="200"/>
        <w:rPr>
          <w:rFonts w:ascii="宋体" w:hAnsi="??" w:cs="Arial"/>
          <w:b/>
          <w:kern w:val="0"/>
          <w:sz w:val="24"/>
          <w:szCs w:val="24"/>
          <w:highlight w:val="none"/>
        </w:rPr>
      </w:pPr>
      <w:bookmarkStart w:id="731" w:name="_Toc375218849"/>
      <w:r>
        <w:rPr>
          <w:rFonts w:ascii="宋体" w:hAnsi="宋体" w:cs="Arial"/>
          <w:b/>
          <w:kern w:val="0"/>
          <w:sz w:val="24"/>
          <w:szCs w:val="24"/>
          <w:highlight w:val="none"/>
        </w:rPr>
        <w:t>16.2</w:t>
      </w:r>
      <w:r>
        <w:rPr>
          <w:rFonts w:hint="eastAsia" w:ascii="宋体" w:hAnsi="宋体" w:cs="Arial"/>
          <w:b/>
          <w:kern w:val="0"/>
          <w:sz w:val="24"/>
          <w:szCs w:val="24"/>
          <w:highlight w:val="none"/>
        </w:rPr>
        <w:t>质量保证延长期</w:t>
      </w:r>
      <w:bookmarkEnd w:id="731"/>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具体要求：</w:t>
      </w:r>
      <w:r>
        <w:rPr>
          <w:rFonts w:ascii="宋体" w:hAnsi="宋体" w:cs="Arial"/>
          <w:kern w:val="0"/>
          <w:sz w:val="24"/>
          <w:szCs w:val="24"/>
          <w:highlight w:val="none"/>
          <w:u w:val="single"/>
        </w:rPr>
        <w:t>______________/                             _____      __</w:t>
      </w:r>
    </w:p>
    <w:p>
      <w:pPr>
        <w:widowControl/>
        <w:spacing w:after="120"/>
        <w:ind w:left="420" w:firstLine="480" w:firstLineChars="200"/>
        <w:rPr>
          <w:rFonts w:ascii="宋体" w:hAnsi="宋体" w:cs="Arial"/>
          <w:kern w:val="0"/>
          <w:sz w:val="24"/>
          <w:szCs w:val="24"/>
          <w:highlight w:val="none"/>
          <w:u w:val="single"/>
        </w:rPr>
      </w:pPr>
      <w:r>
        <w:rPr>
          <w:rFonts w:ascii="宋体" w:hAnsi="宋体" w:cs="Arial"/>
          <w:kern w:val="0"/>
          <w:sz w:val="24"/>
          <w:szCs w:val="24"/>
          <w:highlight w:val="none"/>
        </w:rPr>
        <w:t xml:space="preserve">16.3 </w:t>
      </w:r>
      <w:r>
        <w:rPr>
          <w:rFonts w:hint="eastAsia" w:ascii="宋体" w:hAnsi="宋体" w:cs="Arial"/>
          <w:kern w:val="0"/>
          <w:sz w:val="24"/>
          <w:szCs w:val="24"/>
          <w:highlight w:val="none"/>
        </w:rPr>
        <w:t>供货人收到通知后进行免费维修或更换有缺陷的货物的时间：</w:t>
      </w:r>
      <w:bookmarkStart w:id="732" w:name="_Toc375218850"/>
      <w:bookmarkStart w:id="733" w:name="_Toc256955782"/>
      <w:bookmarkStart w:id="734" w:name="_Toc381358690"/>
      <w:bookmarkStart w:id="735" w:name="_Toc217443431"/>
      <w:bookmarkStart w:id="736" w:name="_Toc255494579"/>
      <w:bookmarkStart w:id="737" w:name="_Toc218048852"/>
      <w:bookmarkStart w:id="738" w:name="_Toc218049032"/>
      <w:r>
        <w:rPr>
          <w:rFonts w:ascii="宋体" w:hAnsi="宋体" w:cs="Arial"/>
          <w:kern w:val="0"/>
          <w:sz w:val="24"/>
          <w:szCs w:val="24"/>
          <w:highlight w:val="none"/>
          <w:u w:val="single"/>
        </w:rPr>
        <w:t>_</w:t>
      </w:r>
      <w:r>
        <w:rPr>
          <w:rFonts w:hint="eastAsia" w:ascii="宋体" w:hAnsi="宋体" w:cs="Arial"/>
          <w:kern w:val="0"/>
          <w:sz w:val="24"/>
          <w:szCs w:val="24"/>
          <w:highlight w:val="none"/>
          <w:u w:val="single"/>
        </w:rPr>
        <w:t>24小时</w:t>
      </w:r>
      <w:r>
        <w:rPr>
          <w:rFonts w:ascii="宋体" w:hAnsi="宋体" w:cs="Arial"/>
          <w:kern w:val="0"/>
          <w:sz w:val="24"/>
          <w:szCs w:val="24"/>
          <w:highlight w:val="none"/>
          <w:u w:val="single"/>
        </w:rPr>
        <w:t>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17.</w:t>
      </w:r>
      <w:r>
        <w:rPr>
          <w:rFonts w:hint="eastAsia" w:ascii="宋体" w:hAnsi="宋体" w:cs="Arial"/>
          <w:b/>
          <w:kern w:val="0"/>
          <w:sz w:val="24"/>
          <w:szCs w:val="24"/>
          <w:highlight w:val="none"/>
        </w:rPr>
        <w:t>违约</w:t>
      </w:r>
      <w:bookmarkEnd w:id="732"/>
      <w:bookmarkEnd w:id="733"/>
      <w:bookmarkEnd w:id="734"/>
    </w:p>
    <w:p>
      <w:pPr>
        <w:widowControl/>
        <w:spacing w:after="120"/>
        <w:ind w:left="420" w:firstLine="482" w:firstLineChars="200"/>
        <w:rPr>
          <w:rFonts w:ascii="宋体" w:hAnsi="??" w:cs="Arial"/>
          <w:b/>
          <w:kern w:val="0"/>
          <w:sz w:val="24"/>
          <w:szCs w:val="24"/>
          <w:highlight w:val="none"/>
        </w:rPr>
      </w:pPr>
      <w:bookmarkStart w:id="739" w:name="_Toc375218851"/>
      <w:r>
        <w:rPr>
          <w:rFonts w:ascii="宋体" w:hAnsi="宋体" w:cs="Arial"/>
          <w:b/>
          <w:kern w:val="0"/>
          <w:sz w:val="24"/>
          <w:szCs w:val="24"/>
          <w:highlight w:val="none"/>
        </w:rPr>
        <w:t>17.1</w:t>
      </w:r>
      <w:r>
        <w:rPr>
          <w:rFonts w:hint="eastAsia" w:ascii="宋体" w:hAnsi="宋体" w:cs="Arial"/>
          <w:b/>
          <w:kern w:val="0"/>
          <w:sz w:val="24"/>
          <w:szCs w:val="24"/>
          <w:highlight w:val="none"/>
        </w:rPr>
        <w:t>采购人违约</w:t>
      </w:r>
      <w:bookmarkEnd w:id="739"/>
    </w:p>
    <w:p>
      <w:pPr>
        <w:widowControl/>
        <w:spacing w:after="120"/>
        <w:ind w:left="420" w:firstLine="480" w:firstLineChars="200"/>
        <w:rPr>
          <w:rFonts w:ascii="宋体" w:hAnsi="宋体" w:cs="Arial"/>
          <w:kern w:val="0"/>
          <w:sz w:val="24"/>
          <w:szCs w:val="24"/>
          <w:highlight w:val="none"/>
        </w:rPr>
      </w:pPr>
      <w:r>
        <w:rPr>
          <w:rFonts w:ascii="宋体" w:hAnsi="宋体" w:cs="Arial"/>
          <w:kern w:val="0"/>
          <w:sz w:val="24"/>
          <w:szCs w:val="24"/>
          <w:highlight w:val="none"/>
        </w:rPr>
        <w:t>17.1.1.4</w:t>
      </w:r>
      <w:r>
        <w:rPr>
          <w:rFonts w:hint="eastAsia" w:ascii="宋体" w:hAnsi="宋体" w:cs="Arial"/>
          <w:kern w:val="0"/>
          <w:sz w:val="24"/>
          <w:szCs w:val="24"/>
          <w:highlight w:val="none"/>
        </w:rPr>
        <w:t>采购人未按合同约定支付相应款项，供货人有权暂停本供应项目或减缓供货的时限</w:t>
      </w:r>
      <w:r>
        <w:rPr>
          <w:rFonts w:ascii="宋体" w:hAnsi="宋体" w:cs="Arial"/>
          <w:kern w:val="0"/>
          <w:sz w:val="24"/>
          <w:szCs w:val="24"/>
          <w:highlight w:val="none"/>
        </w:rPr>
        <w:t>:</w:t>
      </w:r>
      <w:r>
        <w:rPr>
          <w:rFonts w:ascii="宋体" w:hAnsi="宋体" w:cs="Arial"/>
          <w:kern w:val="0"/>
          <w:sz w:val="24"/>
          <w:szCs w:val="24"/>
          <w:highlight w:val="none"/>
          <w:u w:val="single"/>
        </w:rPr>
        <w:t xml:space="preserve">/  </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17.1.2</w:t>
      </w:r>
      <w:r>
        <w:rPr>
          <w:rFonts w:hint="eastAsia" w:ascii="宋体" w:hAnsi="宋体" w:cs="Arial"/>
          <w:kern w:val="0"/>
          <w:sz w:val="24"/>
          <w:szCs w:val="24"/>
          <w:highlight w:val="none"/>
        </w:rPr>
        <w:t>供货人有权解除合同</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）采购人未按合同约定支付相应款项，供货人有权解除本供应项目的时限：</w:t>
      </w:r>
      <w:r>
        <w:rPr>
          <w:rFonts w:ascii="宋体" w:hAnsi="宋体" w:cs="Arial"/>
          <w:kern w:val="0"/>
          <w:sz w:val="24"/>
          <w:szCs w:val="24"/>
          <w:highlight w:val="none"/>
          <w:u w:val="single"/>
        </w:rPr>
        <w:t>_</w:t>
      </w:r>
      <w:r>
        <w:rPr>
          <w:rFonts w:hint="eastAsia" w:ascii="宋体" w:hAnsi="宋体" w:cs="Arial"/>
          <w:kern w:val="0"/>
          <w:sz w:val="24"/>
          <w:szCs w:val="24"/>
          <w:highlight w:val="none"/>
          <w:u w:val="single"/>
        </w:rPr>
        <w:t>自本合同约定的付款条件成就，且收到付款申请之日起6个月</w:t>
      </w:r>
    </w:p>
    <w:p>
      <w:pPr>
        <w:widowControl/>
        <w:spacing w:after="120"/>
        <w:ind w:left="420"/>
        <w:rPr>
          <w:rFonts w:ascii="宋体" w:hAnsi="??" w:cs="Arial"/>
          <w:b/>
          <w:kern w:val="0"/>
          <w:sz w:val="24"/>
          <w:szCs w:val="24"/>
          <w:highlight w:val="none"/>
        </w:rPr>
      </w:pPr>
      <w:bookmarkStart w:id="740" w:name="_Toc256955783"/>
      <w:bookmarkStart w:id="741" w:name="_Toc375218852"/>
      <w:bookmarkStart w:id="742" w:name="_Toc381358691"/>
      <w:r>
        <w:rPr>
          <w:rFonts w:ascii="宋体" w:hAnsi="宋体" w:cs="Arial"/>
          <w:b/>
          <w:kern w:val="0"/>
          <w:sz w:val="24"/>
          <w:szCs w:val="24"/>
          <w:highlight w:val="none"/>
        </w:rPr>
        <w:t>18.</w:t>
      </w:r>
      <w:r>
        <w:rPr>
          <w:rFonts w:hint="eastAsia" w:ascii="宋体" w:hAnsi="宋体" w:cs="Arial"/>
          <w:b/>
          <w:kern w:val="0"/>
          <w:sz w:val="24"/>
          <w:szCs w:val="24"/>
          <w:highlight w:val="none"/>
        </w:rPr>
        <w:t>索赔</w:t>
      </w:r>
      <w:bookmarkEnd w:id="740"/>
      <w:bookmarkEnd w:id="741"/>
      <w:bookmarkEnd w:id="742"/>
    </w:p>
    <w:p>
      <w:pPr>
        <w:widowControl/>
        <w:spacing w:after="120"/>
        <w:ind w:left="420" w:firstLine="482" w:firstLineChars="200"/>
        <w:rPr>
          <w:rFonts w:ascii="宋体" w:hAnsi="??" w:cs="Arial"/>
          <w:b/>
          <w:kern w:val="0"/>
          <w:sz w:val="24"/>
          <w:szCs w:val="24"/>
          <w:highlight w:val="none"/>
        </w:rPr>
      </w:pPr>
      <w:bookmarkStart w:id="743" w:name="_Toc375218853"/>
      <w:r>
        <w:rPr>
          <w:rFonts w:ascii="宋体" w:hAnsi="宋体" w:cs="Arial"/>
          <w:b/>
          <w:kern w:val="0"/>
          <w:sz w:val="24"/>
          <w:szCs w:val="24"/>
          <w:highlight w:val="none"/>
        </w:rPr>
        <w:t>18.1</w:t>
      </w:r>
      <w:r>
        <w:rPr>
          <w:rFonts w:hint="eastAsia" w:ascii="宋体" w:hAnsi="宋体" w:cs="Arial"/>
          <w:b/>
          <w:kern w:val="0"/>
          <w:sz w:val="24"/>
          <w:szCs w:val="24"/>
          <w:highlight w:val="none"/>
        </w:rPr>
        <w:t>供货人索赔</w:t>
      </w:r>
      <w:bookmarkEnd w:id="743"/>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18.1.2</w:t>
      </w:r>
      <w:r>
        <w:rPr>
          <w:rFonts w:hint="eastAsia" w:ascii="宋体" w:hAnsi="宋体" w:cs="Arial"/>
          <w:kern w:val="0"/>
          <w:sz w:val="24"/>
          <w:szCs w:val="24"/>
          <w:highlight w:val="none"/>
        </w:rPr>
        <w:t>供货人索赔的提出：</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）供货人向采购人提交索赔报告的时间：</w:t>
      </w:r>
      <w:r>
        <w:rPr>
          <w:rFonts w:ascii="宋体" w:hAnsi="宋体" w:cs="Arial"/>
          <w:kern w:val="0"/>
          <w:sz w:val="24"/>
          <w:szCs w:val="24"/>
          <w:highlight w:val="none"/>
          <w:u w:val="single"/>
        </w:rPr>
        <w:t>____</w:t>
      </w:r>
      <w:r>
        <w:rPr>
          <w:rFonts w:hint="eastAsia" w:ascii="宋体" w:hAnsi="宋体" w:cs="Arial"/>
          <w:kern w:val="0"/>
          <w:sz w:val="24"/>
          <w:szCs w:val="24"/>
          <w:highlight w:val="none"/>
          <w:u w:val="single"/>
        </w:rPr>
        <w:t>7日</w:t>
      </w:r>
      <w:r>
        <w:rPr>
          <w:rFonts w:ascii="宋体" w:hAnsi="宋体" w:cs="Arial"/>
          <w:kern w:val="0"/>
          <w:sz w:val="24"/>
          <w:szCs w:val="24"/>
          <w:highlight w:val="none"/>
          <w:u w:val="single"/>
        </w:rPr>
        <w:t xml:space="preserve">    _</w:t>
      </w:r>
    </w:p>
    <w:p>
      <w:pPr>
        <w:widowControl/>
        <w:spacing w:after="120"/>
        <w:ind w:left="420" w:firstLine="480" w:firstLineChars="200"/>
        <w:rPr>
          <w:rFonts w:ascii="宋体" w:hAnsi="宋体"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）供货人向采购人提交最终索赔报告的时间：</w:t>
      </w:r>
      <w:r>
        <w:rPr>
          <w:rFonts w:ascii="宋体" w:hAnsi="宋体" w:cs="Arial"/>
          <w:kern w:val="0"/>
          <w:sz w:val="24"/>
          <w:szCs w:val="24"/>
          <w:highlight w:val="none"/>
          <w:u w:val="single"/>
        </w:rPr>
        <w:t>_______</w:t>
      </w:r>
      <w:r>
        <w:rPr>
          <w:rFonts w:hint="eastAsia" w:ascii="宋体" w:hAnsi="宋体" w:cs="Arial"/>
          <w:kern w:val="0"/>
          <w:sz w:val="24"/>
          <w:szCs w:val="24"/>
          <w:highlight w:val="none"/>
          <w:u w:val="single"/>
        </w:rPr>
        <w:t>15日</w:t>
      </w:r>
      <w:r>
        <w:rPr>
          <w:rFonts w:ascii="宋体" w:hAnsi="宋体" w:cs="Arial"/>
          <w:kern w:val="0"/>
          <w:sz w:val="24"/>
          <w:szCs w:val="24"/>
          <w:highlight w:val="none"/>
          <w:u w:val="single"/>
        </w:rPr>
        <w:t xml:space="preserve">    ___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18.1.3</w:t>
      </w:r>
      <w:r>
        <w:rPr>
          <w:rFonts w:hint="eastAsia" w:ascii="宋体" w:hAnsi="宋体" w:cs="Arial"/>
          <w:kern w:val="0"/>
          <w:sz w:val="24"/>
          <w:szCs w:val="24"/>
          <w:highlight w:val="none"/>
        </w:rPr>
        <w:t>供货人索赔的处理：</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）索赔处理结果答复时间：</w:t>
      </w:r>
      <w:r>
        <w:rPr>
          <w:rFonts w:ascii="宋体" w:hAnsi="宋体" w:cs="Arial"/>
          <w:kern w:val="0"/>
          <w:sz w:val="24"/>
          <w:szCs w:val="24"/>
          <w:highlight w:val="none"/>
          <w:u w:val="single"/>
        </w:rPr>
        <w:t>__</w:t>
      </w:r>
      <w:r>
        <w:rPr>
          <w:rFonts w:hint="eastAsia" w:ascii="宋体" w:hAnsi="宋体" w:cs="Arial"/>
          <w:kern w:val="0"/>
          <w:sz w:val="24"/>
          <w:szCs w:val="24"/>
          <w:highlight w:val="none"/>
          <w:u w:val="single"/>
        </w:rPr>
        <w:t>自收到最终索赔报告之日起15日</w:t>
      </w:r>
      <w:r>
        <w:rPr>
          <w:rFonts w:ascii="宋体" w:hAnsi="宋体" w:cs="Arial"/>
          <w:kern w:val="0"/>
          <w:sz w:val="24"/>
          <w:szCs w:val="24"/>
          <w:highlight w:val="none"/>
          <w:u w:val="single"/>
        </w:rPr>
        <w:t>___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18.2.2</w:t>
      </w:r>
      <w:r>
        <w:rPr>
          <w:rFonts w:hint="eastAsia" w:ascii="宋体" w:hAnsi="宋体" w:cs="Arial"/>
          <w:kern w:val="0"/>
          <w:sz w:val="24"/>
          <w:szCs w:val="24"/>
          <w:highlight w:val="none"/>
        </w:rPr>
        <w:t>采购人索赔的提出</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）采购人向供货人提交索赔报告的时间：</w:t>
      </w:r>
      <w:r>
        <w:rPr>
          <w:rFonts w:ascii="宋体" w:hAnsi="宋体" w:cs="Arial"/>
          <w:kern w:val="0"/>
          <w:sz w:val="24"/>
          <w:szCs w:val="24"/>
          <w:highlight w:val="none"/>
          <w:u w:val="single"/>
        </w:rPr>
        <w:t>____________</w:t>
      </w:r>
      <w:r>
        <w:rPr>
          <w:rFonts w:hint="eastAsia" w:ascii="宋体" w:hAnsi="宋体" w:cs="Arial"/>
          <w:kern w:val="0"/>
          <w:sz w:val="24"/>
          <w:szCs w:val="24"/>
          <w:highlight w:val="none"/>
          <w:u w:val="single"/>
        </w:rPr>
        <w:t>7日</w:t>
      </w:r>
      <w:r>
        <w:rPr>
          <w:rFonts w:ascii="宋体" w:hAnsi="宋体" w:cs="Arial"/>
          <w:kern w:val="0"/>
          <w:sz w:val="24"/>
          <w:szCs w:val="24"/>
          <w:highlight w:val="none"/>
          <w:u w:val="single"/>
        </w:rPr>
        <w:t xml:space="preserve">        ____</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）采购人向供货人提交最终索赔报告的时间：</w:t>
      </w:r>
      <w:r>
        <w:rPr>
          <w:rFonts w:ascii="宋体" w:hAnsi="宋体" w:cs="Arial"/>
          <w:kern w:val="0"/>
          <w:sz w:val="24"/>
          <w:szCs w:val="24"/>
          <w:highlight w:val="none"/>
          <w:u w:val="single"/>
        </w:rPr>
        <w:t>____________</w:t>
      </w:r>
      <w:r>
        <w:rPr>
          <w:rFonts w:hint="eastAsia" w:ascii="宋体" w:hAnsi="宋体" w:cs="Arial"/>
          <w:kern w:val="0"/>
          <w:sz w:val="24"/>
          <w:szCs w:val="24"/>
          <w:highlight w:val="none"/>
          <w:u w:val="single"/>
        </w:rPr>
        <w:t>15日</w:t>
      </w:r>
      <w:r>
        <w:rPr>
          <w:rFonts w:ascii="宋体" w:hAnsi="宋体" w:cs="Arial"/>
          <w:kern w:val="0"/>
          <w:sz w:val="24"/>
          <w:szCs w:val="24"/>
          <w:highlight w:val="none"/>
          <w:u w:val="single"/>
        </w:rPr>
        <w:t xml:space="preserve">        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18.2.3</w:t>
      </w:r>
      <w:r>
        <w:rPr>
          <w:rFonts w:hint="eastAsia" w:ascii="宋体" w:hAnsi="宋体" w:cs="Arial"/>
          <w:kern w:val="0"/>
          <w:sz w:val="24"/>
          <w:szCs w:val="24"/>
          <w:highlight w:val="none"/>
        </w:rPr>
        <w:t>采购人索赔的处理：</w:t>
      </w:r>
    </w:p>
    <w:p>
      <w:pPr>
        <w:widowControl/>
        <w:spacing w:after="120"/>
        <w:ind w:left="420" w:firstLine="480" w:firstLineChars="200"/>
        <w:rPr>
          <w:rFonts w:ascii="宋体" w:hAnsi="??" w:cs="Arial"/>
          <w:kern w:val="0"/>
          <w:sz w:val="24"/>
          <w:szCs w:val="24"/>
          <w:highlight w:val="none"/>
          <w:u w:val="singl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）索赔处理结果答复时间：</w:t>
      </w:r>
      <w:r>
        <w:rPr>
          <w:rFonts w:ascii="宋体" w:hAnsi="宋体" w:cs="Arial"/>
          <w:kern w:val="0"/>
          <w:sz w:val="24"/>
          <w:szCs w:val="24"/>
          <w:highlight w:val="none"/>
          <w:u w:val="single"/>
        </w:rPr>
        <w:t>______</w:t>
      </w:r>
      <w:r>
        <w:rPr>
          <w:rFonts w:hint="eastAsia" w:ascii="宋体" w:hAnsi="宋体" w:cs="Arial"/>
          <w:kern w:val="0"/>
          <w:sz w:val="24"/>
          <w:szCs w:val="24"/>
          <w:highlight w:val="none"/>
          <w:u w:val="single"/>
        </w:rPr>
        <w:t>自收到最终索赔报告之日起15日</w:t>
      </w:r>
      <w:r>
        <w:rPr>
          <w:rFonts w:ascii="宋体" w:hAnsi="宋体" w:cs="Arial"/>
          <w:kern w:val="0"/>
          <w:sz w:val="24"/>
          <w:szCs w:val="24"/>
          <w:highlight w:val="none"/>
          <w:u w:val="single"/>
        </w:rPr>
        <w:t>_______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18.2.5</w:t>
      </w:r>
      <w:r>
        <w:rPr>
          <w:rFonts w:hint="eastAsia" w:ascii="宋体" w:hAnsi="宋体" w:cs="Arial"/>
          <w:kern w:val="0"/>
          <w:sz w:val="24"/>
          <w:szCs w:val="24"/>
          <w:highlight w:val="none"/>
        </w:rPr>
        <w:t>差额赔偿时间：</w:t>
      </w:r>
      <w:r>
        <w:rPr>
          <w:rFonts w:ascii="宋体" w:hAnsi="宋体" w:cs="Arial"/>
          <w:kern w:val="0"/>
          <w:sz w:val="24"/>
          <w:szCs w:val="24"/>
          <w:highlight w:val="none"/>
          <w:u w:val="single"/>
        </w:rPr>
        <w:t>_________      ____</w:t>
      </w:r>
      <w:r>
        <w:rPr>
          <w:rFonts w:hint="eastAsia" w:ascii="宋体" w:hAnsi="宋体" w:cs="Arial"/>
          <w:kern w:val="0"/>
          <w:sz w:val="24"/>
          <w:szCs w:val="24"/>
          <w:highlight w:val="none"/>
          <w:u w:val="single"/>
        </w:rPr>
        <w:t>15日</w:t>
      </w:r>
      <w:r>
        <w:rPr>
          <w:rFonts w:ascii="宋体" w:hAnsi="宋体" w:cs="Arial"/>
          <w:kern w:val="0"/>
          <w:sz w:val="24"/>
          <w:szCs w:val="24"/>
          <w:highlight w:val="none"/>
          <w:u w:val="single"/>
        </w:rPr>
        <w:t xml:space="preserve">               _______</w:t>
      </w:r>
    </w:p>
    <w:bookmarkEnd w:id="735"/>
    <w:bookmarkEnd w:id="736"/>
    <w:bookmarkEnd w:id="737"/>
    <w:bookmarkEnd w:id="738"/>
    <w:p>
      <w:pPr>
        <w:widowControl/>
        <w:spacing w:after="120"/>
        <w:ind w:left="420"/>
        <w:rPr>
          <w:rFonts w:ascii="宋体" w:hAnsi="??" w:cs="Arial"/>
          <w:b/>
          <w:kern w:val="0"/>
          <w:sz w:val="24"/>
          <w:szCs w:val="24"/>
          <w:highlight w:val="none"/>
        </w:rPr>
      </w:pPr>
      <w:bookmarkStart w:id="744" w:name="_Toc381358692"/>
      <w:bookmarkStart w:id="745" w:name="_Toc217443434"/>
      <w:bookmarkStart w:id="746" w:name="_Toc256955784"/>
      <w:bookmarkStart w:id="747" w:name="_Toc218048855"/>
      <w:bookmarkStart w:id="748" w:name="_Toc218049035"/>
      <w:bookmarkStart w:id="749" w:name="_Toc375218854"/>
      <w:bookmarkStart w:id="750" w:name="_Toc255494581"/>
      <w:r>
        <w:rPr>
          <w:rFonts w:ascii="宋体" w:hAnsi="宋体" w:cs="Arial"/>
          <w:b/>
          <w:kern w:val="0"/>
          <w:sz w:val="24"/>
          <w:szCs w:val="24"/>
          <w:highlight w:val="none"/>
        </w:rPr>
        <w:t>19</w:t>
      </w:r>
      <w:r>
        <w:rPr>
          <w:rFonts w:hint="eastAsia" w:ascii="宋体" w:hAnsi="宋体" w:cs="Arial"/>
          <w:b/>
          <w:kern w:val="0"/>
          <w:sz w:val="24"/>
          <w:szCs w:val="24"/>
          <w:highlight w:val="none"/>
        </w:rPr>
        <w:t>．保险</w:t>
      </w:r>
      <w:bookmarkEnd w:id="744"/>
    </w:p>
    <w:p>
      <w:pPr>
        <w:widowControl/>
        <w:spacing w:after="120"/>
        <w:ind w:left="420" w:firstLine="482" w:firstLineChars="200"/>
        <w:rPr>
          <w:rFonts w:ascii="宋体" w:hAnsi="??" w:cs="Arial"/>
          <w:b/>
          <w:kern w:val="0"/>
          <w:sz w:val="24"/>
          <w:szCs w:val="24"/>
          <w:highlight w:val="none"/>
        </w:rPr>
      </w:pPr>
      <w:r>
        <w:rPr>
          <w:rFonts w:ascii="宋体" w:hAnsi="宋体" w:cs="Arial"/>
          <w:b/>
          <w:kern w:val="0"/>
          <w:sz w:val="24"/>
          <w:szCs w:val="24"/>
          <w:highlight w:val="none"/>
        </w:rPr>
        <w:t xml:space="preserve">19.7 </w:t>
      </w:r>
      <w:r>
        <w:rPr>
          <w:rFonts w:hint="eastAsia" w:ascii="宋体" w:hAnsi="宋体" w:cs="Arial"/>
          <w:b/>
          <w:kern w:val="0"/>
          <w:sz w:val="24"/>
          <w:szCs w:val="24"/>
          <w:highlight w:val="none"/>
        </w:rPr>
        <w:t>关于保险的其他要求</w:t>
      </w:r>
    </w:p>
    <w:p>
      <w:pPr>
        <w:widowControl/>
        <w:spacing w:after="120"/>
        <w:ind w:left="420" w:firstLine="480" w:firstLineChars="200"/>
        <w:rPr>
          <w:rFonts w:ascii="宋体" w:hAnsi="宋体" w:cs="Arial"/>
          <w:kern w:val="0"/>
          <w:sz w:val="24"/>
          <w:szCs w:val="24"/>
          <w:highlight w:val="none"/>
          <w:u w:val="single"/>
        </w:rPr>
      </w:pPr>
      <w:bookmarkStart w:id="751" w:name="_Toc381358693"/>
      <w:r>
        <w:rPr>
          <w:rFonts w:ascii="宋体" w:hAnsi="宋体" w:cs="Arial"/>
          <w:kern w:val="0"/>
          <w:sz w:val="24"/>
          <w:szCs w:val="24"/>
          <w:highlight w:val="none"/>
          <w:u w:val="single"/>
        </w:rPr>
        <w:t>____________   __/                                        __ ______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20</w:t>
      </w:r>
      <w:r>
        <w:rPr>
          <w:rFonts w:hint="eastAsia" w:ascii="宋体" w:hAnsi="宋体" w:cs="Arial"/>
          <w:b/>
          <w:kern w:val="0"/>
          <w:sz w:val="24"/>
          <w:szCs w:val="24"/>
          <w:highlight w:val="none"/>
        </w:rPr>
        <w:t>．保证担保</w:t>
      </w:r>
      <w:bookmarkEnd w:id="745"/>
      <w:bookmarkEnd w:id="746"/>
      <w:bookmarkEnd w:id="747"/>
      <w:bookmarkEnd w:id="748"/>
      <w:bookmarkEnd w:id="749"/>
      <w:bookmarkEnd w:id="750"/>
      <w:bookmarkEnd w:id="751"/>
    </w:p>
    <w:p>
      <w:pPr>
        <w:widowControl/>
        <w:spacing w:after="120"/>
        <w:ind w:left="420" w:firstLine="482" w:firstLineChars="200"/>
        <w:rPr>
          <w:rFonts w:ascii="宋体" w:hAnsi="??" w:cs="Arial"/>
          <w:b/>
          <w:kern w:val="0"/>
          <w:sz w:val="24"/>
          <w:szCs w:val="24"/>
          <w:highlight w:val="none"/>
        </w:rPr>
      </w:pPr>
      <w:bookmarkStart w:id="752" w:name="_Toc375218855"/>
      <w:r>
        <w:rPr>
          <w:rFonts w:ascii="宋体" w:hAnsi="宋体" w:cs="Arial"/>
          <w:b/>
          <w:kern w:val="0"/>
          <w:sz w:val="24"/>
          <w:szCs w:val="24"/>
          <w:highlight w:val="none"/>
        </w:rPr>
        <w:t>20.1</w:t>
      </w:r>
      <w:r>
        <w:rPr>
          <w:rFonts w:hint="eastAsia" w:ascii="宋体" w:hAnsi="宋体" w:cs="Arial"/>
          <w:b/>
          <w:kern w:val="0"/>
          <w:sz w:val="24"/>
          <w:szCs w:val="24"/>
          <w:highlight w:val="none"/>
        </w:rPr>
        <w:t>预付款保证担保</w:t>
      </w:r>
      <w:bookmarkEnd w:id="752"/>
    </w:p>
    <w:p>
      <w:pPr>
        <w:widowControl/>
        <w:spacing w:after="120"/>
        <w:ind w:left="420" w:firstLine="480" w:firstLineChars="200"/>
        <w:rPr>
          <w:rFonts w:ascii="宋体" w:hAnsi="宋体" w:cs="Arial"/>
          <w:kern w:val="0"/>
          <w:sz w:val="24"/>
          <w:szCs w:val="24"/>
          <w:highlight w:val="none"/>
        </w:rPr>
      </w:pPr>
      <w:r>
        <w:rPr>
          <w:rFonts w:ascii="宋体" w:hAnsi="宋体" w:cs="Arial"/>
          <w:kern w:val="0"/>
          <w:sz w:val="24"/>
          <w:szCs w:val="24"/>
          <w:highlight w:val="none"/>
        </w:rPr>
        <w:t>20.1.1</w:t>
      </w:r>
      <w:r>
        <w:rPr>
          <w:rFonts w:hint="eastAsia" w:ascii="宋体" w:hAnsi="宋体" w:cs="Arial"/>
          <w:kern w:val="0"/>
          <w:sz w:val="24"/>
          <w:szCs w:val="24"/>
          <w:highlight w:val="none"/>
        </w:rPr>
        <w:t>采购人向供货人支付预付款时，采购人</w:t>
      </w:r>
      <w:r>
        <w:rPr>
          <w:rFonts w:ascii="宋体" w:hAnsi="宋体" w:cs="Arial"/>
          <w:kern w:val="0"/>
          <w:sz w:val="24"/>
          <w:szCs w:val="24"/>
          <w:highlight w:val="none"/>
          <w:u w:val="single"/>
        </w:rPr>
        <w:t xml:space="preserve">     /    </w:t>
      </w:r>
      <w:r>
        <w:rPr>
          <w:rFonts w:hint="eastAsia" w:ascii="宋体" w:hAnsi="宋体" w:cs="Arial"/>
          <w:kern w:val="0"/>
          <w:sz w:val="24"/>
          <w:szCs w:val="24"/>
          <w:highlight w:val="none"/>
        </w:rPr>
        <w:t>（要求</w:t>
      </w:r>
      <w:r>
        <w:rPr>
          <w:rFonts w:ascii="宋体" w:hAnsi="宋体" w:cs="Arial"/>
          <w:kern w:val="0"/>
          <w:sz w:val="24"/>
          <w:szCs w:val="24"/>
          <w:highlight w:val="none"/>
        </w:rPr>
        <w:t>/</w:t>
      </w:r>
      <w:r>
        <w:rPr>
          <w:rFonts w:hint="eastAsia" w:ascii="宋体" w:hAnsi="宋体" w:cs="Arial"/>
          <w:kern w:val="0"/>
          <w:sz w:val="24"/>
          <w:szCs w:val="24"/>
          <w:highlight w:val="none"/>
        </w:rPr>
        <w:t>不要求）供货人同时提交预付款保证担保。</w:t>
      </w:r>
    </w:p>
    <w:p>
      <w:pPr>
        <w:widowControl/>
        <w:spacing w:after="120"/>
        <w:ind w:left="420" w:firstLine="472" w:firstLineChars="196"/>
        <w:rPr>
          <w:rFonts w:ascii="宋体" w:hAnsi="??" w:cs="Arial"/>
          <w:b/>
          <w:kern w:val="0"/>
          <w:sz w:val="24"/>
          <w:szCs w:val="24"/>
          <w:highlight w:val="none"/>
        </w:rPr>
      </w:pPr>
      <w:bookmarkStart w:id="753" w:name="_Toc375218856"/>
      <w:r>
        <w:rPr>
          <w:rFonts w:ascii="宋体" w:hAnsi="宋体" w:cs="Arial"/>
          <w:b/>
          <w:kern w:val="0"/>
          <w:sz w:val="24"/>
          <w:szCs w:val="24"/>
          <w:highlight w:val="none"/>
        </w:rPr>
        <w:t>20.2</w:t>
      </w:r>
      <w:r>
        <w:rPr>
          <w:rFonts w:hint="eastAsia" w:ascii="宋体" w:hAnsi="宋体" w:cs="Arial"/>
          <w:b/>
          <w:kern w:val="0"/>
          <w:sz w:val="24"/>
          <w:szCs w:val="24"/>
          <w:highlight w:val="none"/>
        </w:rPr>
        <w:t>履约保证担保</w:t>
      </w:r>
      <w:bookmarkEnd w:id="753"/>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 xml:space="preserve">20.2.1 </w:t>
      </w:r>
      <w:r>
        <w:rPr>
          <w:rFonts w:hint="eastAsia" w:ascii="宋体" w:hAnsi="宋体" w:cs="Arial"/>
          <w:kern w:val="0"/>
          <w:sz w:val="24"/>
          <w:szCs w:val="24"/>
          <w:highlight w:val="none"/>
        </w:rPr>
        <w:t>采购人</w:t>
      </w:r>
      <w:r>
        <w:rPr>
          <w:rFonts w:ascii="宋体" w:hAnsi="宋体" w:cs="Arial"/>
          <w:kern w:val="0"/>
          <w:sz w:val="24"/>
          <w:szCs w:val="24"/>
          <w:highlight w:val="none"/>
          <w:u w:val="single"/>
        </w:rPr>
        <w:t>___</w:t>
      </w:r>
      <w:r>
        <w:rPr>
          <w:rFonts w:hint="eastAsia" w:ascii="宋体" w:hAnsi="宋体" w:cs="Arial"/>
          <w:kern w:val="0"/>
          <w:sz w:val="24"/>
          <w:szCs w:val="24"/>
          <w:highlight w:val="none"/>
          <w:u w:val="single"/>
          <w:lang w:val="en-US" w:eastAsia="zh-CN"/>
        </w:rPr>
        <w:t>/</w:t>
      </w:r>
      <w:r>
        <w:rPr>
          <w:rFonts w:ascii="宋体" w:hAnsi="宋体" w:cs="Arial"/>
          <w:kern w:val="0"/>
          <w:sz w:val="24"/>
          <w:szCs w:val="24"/>
          <w:highlight w:val="none"/>
          <w:u w:val="single"/>
        </w:rPr>
        <w:t>__</w:t>
      </w:r>
      <w:r>
        <w:rPr>
          <w:rFonts w:hint="eastAsia" w:ascii="宋体" w:hAnsi="宋体" w:cs="Arial"/>
          <w:kern w:val="0"/>
          <w:sz w:val="24"/>
          <w:szCs w:val="24"/>
          <w:highlight w:val="none"/>
        </w:rPr>
        <w:t>供货人提交履约保证担保，要求供货人提交履约保证担保时，履约保证担保的金额：</w:t>
      </w:r>
      <w:r>
        <w:rPr>
          <w:rFonts w:ascii="宋体" w:hAnsi="宋体" w:cs="Arial"/>
          <w:kern w:val="0"/>
          <w:sz w:val="24"/>
          <w:szCs w:val="24"/>
          <w:highlight w:val="none"/>
          <w:u w:val="single"/>
        </w:rPr>
        <w:t>__</w:t>
      </w:r>
      <w:r>
        <w:rPr>
          <w:rFonts w:hint="eastAsia" w:ascii="宋体" w:hAnsi="宋体" w:cs="Arial"/>
          <w:kern w:val="0"/>
          <w:sz w:val="24"/>
          <w:szCs w:val="24"/>
          <w:highlight w:val="none"/>
          <w:u w:val="single"/>
          <w:lang w:val="en-US" w:eastAsia="zh-CN"/>
        </w:rPr>
        <w:t>/</w:t>
      </w:r>
      <w:r>
        <w:rPr>
          <w:rFonts w:ascii="宋体" w:hAnsi="宋体" w:cs="Arial"/>
          <w:kern w:val="0"/>
          <w:sz w:val="24"/>
          <w:szCs w:val="24"/>
          <w:highlight w:val="none"/>
          <w:u w:val="single"/>
        </w:rPr>
        <w:t>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 xml:space="preserve">20.2.2 </w:t>
      </w:r>
      <w:r>
        <w:rPr>
          <w:rFonts w:hint="eastAsia" w:ascii="宋体" w:hAnsi="宋体" w:cs="Arial"/>
          <w:kern w:val="0"/>
          <w:sz w:val="24"/>
          <w:szCs w:val="24"/>
          <w:highlight w:val="none"/>
        </w:rPr>
        <w:t>履约保证担保有效期的截止时间：</w:t>
      </w:r>
      <w:r>
        <w:rPr>
          <w:rFonts w:ascii="宋体" w:hAnsi="宋体" w:cs="Arial"/>
          <w:kern w:val="0"/>
          <w:sz w:val="24"/>
          <w:szCs w:val="24"/>
          <w:highlight w:val="none"/>
          <w:u w:val="single"/>
        </w:rPr>
        <w:t>___________/___________________</w:t>
      </w:r>
    </w:p>
    <w:p>
      <w:pPr>
        <w:widowControl/>
        <w:spacing w:after="120"/>
        <w:ind w:left="420" w:firstLine="480" w:firstLineChars="200"/>
        <w:rPr>
          <w:rFonts w:ascii="宋体" w:hAnsi="宋体" w:cs="Arial"/>
          <w:kern w:val="0"/>
          <w:sz w:val="24"/>
          <w:szCs w:val="24"/>
          <w:highlight w:val="none"/>
          <w:u w:val="single"/>
        </w:rPr>
      </w:pPr>
      <w:r>
        <w:rPr>
          <w:rFonts w:ascii="宋体" w:hAnsi="宋体" w:cs="Arial"/>
          <w:kern w:val="0"/>
          <w:sz w:val="24"/>
          <w:szCs w:val="24"/>
          <w:highlight w:val="none"/>
        </w:rPr>
        <w:t xml:space="preserve">20.2.4 </w:t>
      </w:r>
      <w:r>
        <w:rPr>
          <w:rFonts w:hint="eastAsia" w:ascii="宋体" w:hAnsi="宋体" w:cs="Arial"/>
          <w:kern w:val="0"/>
          <w:sz w:val="24"/>
          <w:szCs w:val="24"/>
          <w:highlight w:val="none"/>
        </w:rPr>
        <w:t>其他约定：</w:t>
      </w:r>
      <w:r>
        <w:rPr>
          <w:rFonts w:ascii="宋体" w:hAnsi="宋体" w:cs="Arial"/>
          <w:kern w:val="0"/>
          <w:sz w:val="24"/>
          <w:szCs w:val="24"/>
          <w:highlight w:val="none"/>
          <w:u w:val="single"/>
        </w:rPr>
        <w:t>_</w:t>
      </w:r>
      <w:r>
        <w:rPr>
          <w:rFonts w:hint="eastAsia" w:ascii="宋体" w:hAnsi="宋体" w:cs="Arial"/>
          <w:kern w:val="0"/>
          <w:sz w:val="24"/>
          <w:szCs w:val="24"/>
          <w:highlight w:val="none"/>
          <w:u w:val="single"/>
          <w:lang w:val="en-US" w:eastAsia="zh-CN"/>
        </w:rPr>
        <w:t xml:space="preserve">/   </w:t>
      </w:r>
      <w:r>
        <w:rPr>
          <w:rFonts w:ascii="宋体" w:hAnsi="宋体" w:cs="Arial"/>
          <w:kern w:val="0"/>
          <w:sz w:val="24"/>
          <w:szCs w:val="24"/>
          <w:highlight w:val="none"/>
          <w:u w:val="single"/>
        </w:rPr>
        <w:t>__</w:t>
      </w:r>
    </w:p>
    <w:p>
      <w:pPr>
        <w:widowControl/>
        <w:spacing w:after="120"/>
        <w:ind w:left="420" w:firstLine="482" w:firstLineChars="200"/>
        <w:rPr>
          <w:rFonts w:ascii="宋体" w:hAnsi="宋体" w:cs="Arial"/>
          <w:b/>
          <w:kern w:val="0"/>
          <w:sz w:val="24"/>
          <w:szCs w:val="24"/>
          <w:highlight w:val="none"/>
        </w:rPr>
      </w:pPr>
      <w:bookmarkStart w:id="754" w:name="_Toc375218857"/>
      <w:r>
        <w:rPr>
          <w:rFonts w:ascii="宋体" w:hAnsi="宋体" w:cs="Arial"/>
          <w:b/>
          <w:kern w:val="0"/>
          <w:sz w:val="24"/>
          <w:szCs w:val="24"/>
          <w:highlight w:val="none"/>
        </w:rPr>
        <w:t>20.3</w:t>
      </w:r>
      <w:r>
        <w:rPr>
          <w:rFonts w:hint="eastAsia" w:ascii="宋体" w:hAnsi="宋体" w:cs="Arial"/>
          <w:b/>
          <w:kern w:val="0"/>
          <w:sz w:val="24"/>
          <w:szCs w:val="24"/>
          <w:highlight w:val="none"/>
        </w:rPr>
        <w:t>货款支付保证担保</w:t>
      </w:r>
      <w:bookmarkEnd w:id="754"/>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 xml:space="preserve">20.3.2 </w:t>
      </w:r>
      <w:r>
        <w:rPr>
          <w:rFonts w:hint="eastAsia" w:ascii="宋体" w:hAnsi="宋体" w:cs="Arial"/>
          <w:kern w:val="0"/>
          <w:sz w:val="24"/>
          <w:szCs w:val="24"/>
          <w:highlight w:val="none"/>
        </w:rPr>
        <w:t>货款支付保证担保有效期的截止时间：</w:t>
      </w:r>
      <w:r>
        <w:rPr>
          <w:rFonts w:ascii="宋体" w:hAnsi="宋体" w:cs="Arial"/>
          <w:kern w:val="0"/>
          <w:sz w:val="24"/>
          <w:szCs w:val="24"/>
          <w:highlight w:val="none"/>
          <w:u w:val="single"/>
        </w:rPr>
        <w:t>_____________/_____________</w:t>
      </w:r>
    </w:p>
    <w:p>
      <w:pPr>
        <w:widowControl/>
        <w:spacing w:after="120"/>
        <w:ind w:left="420" w:firstLine="480" w:firstLineChars="200"/>
        <w:rPr>
          <w:rFonts w:ascii="宋体" w:hAnsi="??" w:cs="Arial"/>
          <w:kern w:val="0"/>
          <w:sz w:val="24"/>
          <w:szCs w:val="24"/>
          <w:highlight w:val="none"/>
        </w:rPr>
      </w:pPr>
      <w:r>
        <w:rPr>
          <w:rFonts w:ascii="宋体" w:hAnsi="宋体" w:cs="Arial"/>
          <w:kern w:val="0"/>
          <w:sz w:val="24"/>
          <w:szCs w:val="24"/>
          <w:highlight w:val="none"/>
        </w:rPr>
        <w:t xml:space="preserve">20.3.4 </w:t>
      </w:r>
      <w:r>
        <w:rPr>
          <w:rFonts w:hint="eastAsia" w:ascii="宋体" w:hAnsi="宋体" w:cs="Arial"/>
          <w:kern w:val="0"/>
          <w:sz w:val="24"/>
          <w:szCs w:val="24"/>
          <w:highlight w:val="none"/>
        </w:rPr>
        <w:t>其他约定：</w:t>
      </w:r>
      <w:r>
        <w:rPr>
          <w:rFonts w:ascii="宋体" w:hAnsi="宋体" w:cs="Arial"/>
          <w:kern w:val="0"/>
          <w:sz w:val="24"/>
          <w:szCs w:val="24"/>
          <w:highlight w:val="none"/>
          <w:u w:val="single"/>
        </w:rPr>
        <w:t>_________________________/_________________ _______</w:t>
      </w:r>
    </w:p>
    <w:p>
      <w:pPr>
        <w:widowControl/>
        <w:spacing w:after="120"/>
        <w:ind w:left="420" w:firstLine="482" w:firstLineChars="200"/>
        <w:rPr>
          <w:rFonts w:ascii="宋体" w:hAnsi="??" w:cs="Arial"/>
          <w:b/>
          <w:kern w:val="0"/>
          <w:sz w:val="24"/>
          <w:szCs w:val="24"/>
          <w:highlight w:val="none"/>
        </w:rPr>
      </w:pPr>
      <w:bookmarkStart w:id="755" w:name="_Toc375218858"/>
      <w:r>
        <w:rPr>
          <w:rFonts w:ascii="宋体" w:hAnsi="宋体" w:cs="Arial"/>
          <w:b/>
          <w:kern w:val="0"/>
          <w:sz w:val="24"/>
          <w:szCs w:val="24"/>
          <w:highlight w:val="none"/>
        </w:rPr>
        <w:t>20.4</w:t>
      </w:r>
      <w:r>
        <w:rPr>
          <w:rFonts w:hint="eastAsia" w:ascii="宋体" w:hAnsi="宋体" w:cs="Arial"/>
          <w:b/>
          <w:kern w:val="0"/>
          <w:sz w:val="24"/>
          <w:szCs w:val="24"/>
          <w:highlight w:val="none"/>
        </w:rPr>
        <w:t>质量保证金保证担保</w:t>
      </w:r>
      <w:bookmarkEnd w:id="755"/>
    </w:p>
    <w:p>
      <w:pPr>
        <w:widowControl/>
        <w:spacing w:after="120"/>
        <w:ind w:left="420" w:firstLine="480" w:firstLineChars="200"/>
        <w:rPr>
          <w:rFonts w:ascii="宋体" w:hAnsi="??" w:cs="Arial"/>
          <w:kern w:val="0"/>
          <w:sz w:val="24"/>
          <w:szCs w:val="24"/>
          <w:highlight w:val="none"/>
          <w:u w:val="single"/>
        </w:rPr>
      </w:pPr>
      <w:r>
        <w:rPr>
          <w:rFonts w:ascii="宋体" w:hAnsi="宋体" w:cs="Arial"/>
          <w:kern w:val="0"/>
          <w:sz w:val="24"/>
          <w:szCs w:val="24"/>
          <w:highlight w:val="none"/>
        </w:rPr>
        <w:t xml:space="preserve">20.4.1 </w:t>
      </w:r>
      <w:r>
        <w:rPr>
          <w:rFonts w:hint="eastAsia" w:ascii="宋体" w:hAnsi="宋体" w:cs="Arial"/>
          <w:kern w:val="0"/>
          <w:sz w:val="24"/>
          <w:szCs w:val="24"/>
          <w:highlight w:val="none"/>
        </w:rPr>
        <w:t>采购人</w:t>
      </w:r>
      <w:r>
        <w:rPr>
          <w:rFonts w:ascii="宋体" w:hAnsi="宋体" w:cs="Arial"/>
          <w:kern w:val="0"/>
          <w:sz w:val="24"/>
          <w:szCs w:val="24"/>
          <w:highlight w:val="none"/>
          <w:u w:val="single"/>
        </w:rPr>
        <w:t xml:space="preserve">  /     </w:t>
      </w:r>
      <w:r>
        <w:rPr>
          <w:rFonts w:hint="eastAsia" w:ascii="宋体" w:hAnsi="宋体" w:cs="Arial"/>
          <w:kern w:val="0"/>
          <w:sz w:val="24"/>
          <w:szCs w:val="24"/>
          <w:highlight w:val="none"/>
        </w:rPr>
        <w:t>（要求</w:t>
      </w:r>
      <w:r>
        <w:rPr>
          <w:rFonts w:ascii="宋体" w:hAnsi="宋体" w:cs="Arial"/>
          <w:kern w:val="0"/>
          <w:sz w:val="24"/>
          <w:szCs w:val="24"/>
          <w:highlight w:val="none"/>
        </w:rPr>
        <w:t>/</w:t>
      </w:r>
      <w:r>
        <w:rPr>
          <w:rFonts w:hint="eastAsia" w:ascii="宋体" w:hAnsi="宋体" w:cs="Arial"/>
          <w:kern w:val="0"/>
          <w:sz w:val="24"/>
          <w:szCs w:val="24"/>
          <w:highlight w:val="none"/>
        </w:rPr>
        <w:t>不要求）供货人提交质量保证金保证担保，要求供货人提交质量保证金保证担保时，保证金保证担保的期限：</w:t>
      </w:r>
      <w:bookmarkStart w:id="756" w:name="_Toc375218859"/>
      <w:bookmarkStart w:id="757" w:name="_Toc256955785"/>
      <w:bookmarkStart w:id="758" w:name="_Toc381358694"/>
      <w:bookmarkStart w:id="759" w:name="_Toc217443435"/>
      <w:bookmarkStart w:id="760" w:name="_Toc218049036"/>
      <w:bookmarkStart w:id="761" w:name="_Toc218048856"/>
      <w:bookmarkStart w:id="762" w:name="_Toc255494582"/>
      <w:r>
        <w:rPr>
          <w:rFonts w:ascii="宋体" w:hAnsi="宋体" w:cs="Arial"/>
          <w:kern w:val="0"/>
          <w:sz w:val="24"/>
          <w:szCs w:val="24"/>
          <w:highlight w:val="none"/>
          <w:u w:val="single"/>
        </w:rPr>
        <w:t>_______ __/ ____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21.</w:t>
      </w:r>
      <w:r>
        <w:rPr>
          <w:rFonts w:hint="eastAsia" w:ascii="宋体" w:hAnsi="宋体" w:cs="Arial"/>
          <w:b/>
          <w:kern w:val="0"/>
          <w:sz w:val="24"/>
          <w:szCs w:val="24"/>
          <w:highlight w:val="none"/>
        </w:rPr>
        <w:t>不可抗力</w:t>
      </w:r>
      <w:bookmarkEnd w:id="756"/>
      <w:bookmarkEnd w:id="757"/>
      <w:bookmarkEnd w:id="758"/>
    </w:p>
    <w:p>
      <w:pPr>
        <w:widowControl/>
        <w:spacing w:after="120"/>
        <w:ind w:left="420" w:firstLine="482" w:firstLineChars="200"/>
        <w:rPr>
          <w:rFonts w:ascii="宋体" w:hAnsi="??" w:cs="Arial"/>
          <w:b/>
          <w:kern w:val="0"/>
          <w:sz w:val="24"/>
          <w:szCs w:val="24"/>
          <w:highlight w:val="none"/>
        </w:rPr>
      </w:pPr>
      <w:bookmarkStart w:id="763" w:name="_Toc375218860"/>
      <w:r>
        <w:rPr>
          <w:rFonts w:ascii="宋体" w:hAnsi="宋体" w:cs="Arial"/>
          <w:b/>
          <w:kern w:val="0"/>
          <w:sz w:val="24"/>
          <w:szCs w:val="24"/>
          <w:highlight w:val="none"/>
        </w:rPr>
        <w:t>21.6</w:t>
      </w:r>
      <w:r>
        <w:rPr>
          <w:rFonts w:hint="eastAsia" w:ascii="宋体" w:hAnsi="宋体" w:cs="Arial"/>
          <w:b/>
          <w:kern w:val="0"/>
          <w:sz w:val="24"/>
          <w:szCs w:val="24"/>
          <w:highlight w:val="none"/>
        </w:rPr>
        <w:t>因不可抗力解除合同</w:t>
      </w:r>
      <w:bookmarkEnd w:id="763"/>
    </w:p>
    <w:p>
      <w:pPr>
        <w:widowControl/>
        <w:spacing w:after="120"/>
        <w:ind w:left="420" w:firstLine="480" w:firstLineChars="200"/>
        <w:rPr>
          <w:rFonts w:ascii="宋体" w:hAnsi="宋体" w:cs="Arial"/>
          <w:kern w:val="0"/>
          <w:sz w:val="24"/>
          <w:szCs w:val="24"/>
          <w:highlight w:val="none"/>
          <w:u w:val="single"/>
        </w:rPr>
      </w:pPr>
      <w:r>
        <w:rPr>
          <w:rFonts w:ascii="宋体" w:hAnsi="宋体" w:cs="Arial"/>
          <w:kern w:val="0"/>
          <w:sz w:val="24"/>
          <w:szCs w:val="24"/>
          <w:highlight w:val="none"/>
        </w:rPr>
        <w:t>21.6.1</w:t>
      </w:r>
      <w:r>
        <w:rPr>
          <w:rFonts w:hint="eastAsia" w:ascii="宋体" w:hAnsi="宋体" w:cs="Arial"/>
          <w:kern w:val="0"/>
          <w:sz w:val="24"/>
          <w:szCs w:val="24"/>
          <w:highlight w:val="none"/>
        </w:rPr>
        <w:t>不可抗力事件发生持续超过时间的具体约定：</w:t>
      </w:r>
      <w:bookmarkStart w:id="764" w:name="_Toc375218861"/>
      <w:bookmarkStart w:id="765" w:name="_Toc256955786"/>
      <w:bookmarkStart w:id="766" w:name="_Toc381358695"/>
      <w:r>
        <w:rPr>
          <w:rFonts w:ascii="宋体" w:hAnsi="宋体" w:cs="Arial"/>
          <w:kern w:val="0"/>
          <w:sz w:val="24"/>
          <w:szCs w:val="24"/>
          <w:highlight w:val="none"/>
          <w:u w:val="single"/>
        </w:rPr>
        <w:t>_______ ___/    ______</w:t>
      </w:r>
    </w:p>
    <w:p>
      <w:pPr>
        <w:widowControl/>
        <w:spacing w:after="120"/>
        <w:ind w:left="420"/>
        <w:rPr>
          <w:rFonts w:ascii="宋体" w:hAnsi="??" w:cs="Arial"/>
          <w:b/>
          <w:kern w:val="0"/>
          <w:sz w:val="24"/>
          <w:szCs w:val="24"/>
          <w:highlight w:val="none"/>
        </w:rPr>
      </w:pPr>
      <w:r>
        <w:rPr>
          <w:rFonts w:ascii="宋体" w:hAnsi="宋体" w:cs="Arial"/>
          <w:b/>
          <w:kern w:val="0"/>
          <w:sz w:val="24"/>
          <w:szCs w:val="24"/>
          <w:highlight w:val="none"/>
        </w:rPr>
        <w:t>22</w:t>
      </w:r>
      <w:r>
        <w:rPr>
          <w:rFonts w:hint="eastAsia" w:ascii="宋体" w:hAnsi="宋体" w:cs="Arial"/>
          <w:b/>
          <w:kern w:val="0"/>
          <w:sz w:val="24"/>
          <w:szCs w:val="24"/>
          <w:highlight w:val="none"/>
        </w:rPr>
        <w:t>．争议</w:t>
      </w:r>
      <w:bookmarkEnd w:id="759"/>
      <w:bookmarkEnd w:id="760"/>
      <w:bookmarkEnd w:id="761"/>
      <w:bookmarkEnd w:id="762"/>
      <w:bookmarkEnd w:id="764"/>
      <w:bookmarkEnd w:id="765"/>
      <w:bookmarkEnd w:id="766"/>
    </w:p>
    <w:p>
      <w:pPr>
        <w:widowControl/>
        <w:spacing w:after="120"/>
        <w:ind w:left="420" w:firstLine="482" w:firstLineChars="200"/>
        <w:rPr>
          <w:rFonts w:ascii="宋体" w:hAnsi="??" w:cs="Arial"/>
          <w:b/>
          <w:kern w:val="0"/>
          <w:sz w:val="24"/>
          <w:szCs w:val="24"/>
          <w:highlight w:val="none"/>
        </w:rPr>
      </w:pPr>
      <w:bookmarkStart w:id="767" w:name="_Toc375218862"/>
      <w:r>
        <w:rPr>
          <w:rFonts w:ascii="宋体" w:hAnsi="宋体" w:cs="Arial"/>
          <w:b/>
          <w:kern w:val="0"/>
          <w:sz w:val="24"/>
          <w:szCs w:val="24"/>
          <w:highlight w:val="none"/>
        </w:rPr>
        <w:t>22.1</w:t>
      </w:r>
      <w:r>
        <w:rPr>
          <w:rFonts w:hint="eastAsia" w:ascii="宋体" w:hAnsi="宋体" w:cs="Arial"/>
          <w:b/>
          <w:kern w:val="0"/>
          <w:sz w:val="24"/>
          <w:szCs w:val="24"/>
          <w:highlight w:val="none"/>
        </w:rPr>
        <w:t>争议解决方式</w:t>
      </w:r>
      <w:bookmarkEnd w:id="767"/>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本供货合同的争议解决方式约定采用如下第（3）种方式：</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w:t>
      </w:r>
      <w:r>
        <w:rPr>
          <w:rFonts w:ascii="宋体" w:hAnsi="宋体" w:cs="Arial"/>
          <w:kern w:val="0"/>
          <w:sz w:val="24"/>
          <w:szCs w:val="24"/>
          <w:highlight w:val="none"/>
        </w:rPr>
        <w:t>1</w:t>
      </w:r>
      <w:r>
        <w:rPr>
          <w:rFonts w:hint="eastAsia" w:ascii="宋体" w:hAnsi="宋体" w:cs="Arial"/>
          <w:kern w:val="0"/>
          <w:sz w:val="24"/>
          <w:szCs w:val="24"/>
          <w:highlight w:val="none"/>
        </w:rPr>
        <w:t>）向乌鲁木齐仲裁委员会申请仲裁；</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w:t>
      </w:r>
      <w:r>
        <w:rPr>
          <w:rFonts w:ascii="宋体" w:hAnsi="宋体" w:cs="Arial"/>
          <w:kern w:val="0"/>
          <w:sz w:val="24"/>
          <w:szCs w:val="24"/>
          <w:highlight w:val="none"/>
        </w:rPr>
        <w:t>2</w:t>
      </w:r>
      <w:r>
        <w:rPr>
          <w:rFonts w:hint="eastAsia" w:ascii="宋体" w:hAnsi="宋体" w:cs="Arial"/>
          <w:kern w:val="0"/>
          <w:sz w:val="24"/>
          <w:szCs w:val="24"/>
          <w:highlight w:val="none"/>
        </w:rPr>
        <w:t>）向</w:t>
      </w:r>
      <w:r>
        <w:rPr>
          <w:rFonts w:ascii="宋体" w:hAnsi="宋体" w:cs="Arial"/>
          <w:kern w:val="0"/>
          <w:sz w:val="24"/>
          <w:szCs w:val="24"/>
          <w:highlight w:val="none"/>
          <w:u w:val="single"/>
        </w:rPr>
        <w:t xml:space="preserve">        /      </w:t>
      </w:r>
      <w:r>
        <w:rPr>
          <w:rFonts w:hint="eastAsia" w:ascii="宋体" w:hAnsi="宋体" w:cs="Arial"/>
          <w:kern w:val="0"/>
          <w:sz w:val="24"/>
          <w:szCs w:val="24"/>
          <w:highlight w:val="none"/>
        </w:rPr>
        <w:t>仲裁委员会申请仲裁；</w:t>
      </w:r>
    </w:p>
    <w:p>
      <w:pPr>
        <w:widowControl/>
        <w:spacing w:after="120"/>
        <w:ind w:left="420" w:firstLine="480" w:firstLineChars="200"/>
        <w:rPr>
          <w:rFonts w:ascii="宋体" w:hAnsi="??" w:cs="Arial"/>
          <w:kern w:val="0"/>
          <w:sz w:val="24"/>
          <w:szCs w:val="24"/>
          <w:highlight w:val="none"/>
        </w:rPr>
      </w:pPr>
      <w:r>
        <w:rPr>
          <w:rFonts w:hint="eastAsia" w:ascii="宋体" w:hAnsi="宋体" w:cs="Arial"/>
          <w:kern w:val="0"/>
          <w:sz w:val="24"/>
          <w:szCs w:val="24"/>
          <w:highlight w:val="none"/>
        </w:rPr>
        <w:t>（</w:t>
      </w:r>
      <w:r>
        <w:rPr>
          <w:rFonts w:ascii="宋体" w:hAnsi="宋体" w:cs="Arial"/>
          <w:kern w:val="0"/>
          <w:sz w:val="24"/>
          <w:szCs w:val="24"/>
          <w:highlight w:val="none"/>
        </w:rPr>
        <w:t>3</w:t>
      </w:r>
      <w:r>
        <w:rPr>
          <w:rFonts w:hint="eastAsia" w:ascii="宋体" w:hAnsi="宋体" w:cs="Arial"/>
          <w:kern w:val="0"/>
          <w:sz w:val="24"/>
          <w:szCs w:val="24"/>
          <w:highlight w:val="none"/>
        </w:rPr>
        <w:t>）向</w:t>
      </w:r>
      <w:r>
        <w:rPr>
          <w:rFonts w:hint="eastAsia" w:ascii="宋体" w:hAnsi="宋体" w:cs="Arial"/>
          <w:kern w:val="0"/>
          <w:sz w:val="24"/>
          <w:szCs w:val="24"/>
          <w:highlight w:val="none"/>
          <w:u w:val="single"/>
        </w:rPr>
        <w:t>项目所在地</w:t>
      </w:r>
      <w:r>
        <w:rPr>
          <w:rFonts w:hint="eastAsia" w:ascii="宋体" w:hAnsi="宋体" w:cs="Arial"/>
          <w:kern w:val="0"/>
          <w:sz w:val="24"/>
          <w:szCs w:val="24"/>
          <w:highlight w:val="none"/>
        </w:rPr>
        <w:t>人民法院起诉。</w:t>
      </w:r>
    </w:p>
    <w:p>
      <w:pPr>
        <w:widowControl/>
        <w:spacing w:after="120"/>
        <w:ind w:left="420"/>
        <w:rPr>
          <w:rFonts w:ascii="宋体" w:hAnsi="??" w:cs="Arial"/>
          <w:b/>
          <w:kern w:val="0"/>
          <w:sz w:val="24"/>
          <w:szCs w:val="24"/>
          <w:highlight w:val="none"/>
        </w:rPr>
      </w:pPr>
      <w:bookmarkStart w:id="768" w:name="_Toc217443436"/>
      <w:bookmarkStart w:id="769" w:name="_Toc381358696"/>
      <w:bookmarkStart w:id="770" w:name="_Toc255494583"/>
      <w:bookmarkStart w:id="771" w:name="_Toc218049037"/>
      <w:bookmarkStart w:id="772" w:name="_Toc256955787"/>
      <w:bookmarkStart w:id="773" w:name="_Toc375218863"/>
      <w:bookmarkStart w:id="774" w:name="_Toc218048857"/>
      <w:r>
        <w:rPr>
          <w:rFonts w:ascii="宋体" w:hAnsi="宋体" w:cs="Arial"/>
          <w:b/>
          <w:kern w:val="0"/>
          <w:sz w:val="24"/>
          <w:szCs w:val="24"/>
          <w:highlight w:val="none"/>
        </w:rPr>
        <w:t>28</w:t>
      </w:r>
      <w:r>
        <w:rPr>
          <w:rFonts w:hint="eastAsia" w:ascii="宋体" w:hAnsi="宋体" w:cs="Arial"/>
          <w:b/>
          <w:kern w:val="0"/>
          <w:sz w:val="24"/>
          <w:szCs w:val="24"/>
          <w:highlight w:val="none"/>
        </w:rPr>
        <w:t>．合同效力及份数</w:t>
      </w:r>
      <w:bookmarkEnd w:id="768"/>
      <w:bookmarkEnd w:id="769"/>
      <w:bookmarkEnd w:id="770"/>
      <w:bookmarkEnd w:id="771"/>
      <w:bookmarkEnd w:id="772"/>
      <w:bookmarkEnd w:id="773"/>
      <w:bookmarkEnd w:id="774"/>
      <w:bookmarkStart w:id="775" w:name="_Toc218048858"/>
    </w:p>
    <w:p>
      <w:pPr>
        <w:widowControl/>
        <w:spacing w:after="120"/>
        <w:ind w:left="420" w:firstLine="480" w:firstLineChars="200"/>
        <w:rPr>
          <w:rFonts w:hint="eastAsia" w:ascii="宋体" w:hAnsi="宋体" w:cs="宋体"/>
          <w:b w:val="0"/>
          <w:bCs/>
          <w:sz w:val="24"/>
          <w:szCs w:val="24"/>
          <w:highlight w:val="none"/>
        </w:rPr>
      </w:pPr>
      <w:bookmarkStart w:id="776" w:name="_Toc255494584"/>
      <w:bookmarkStart w:id="777" w:name="_Toc256955788"/>
      <w:bookmarkStart w:id="778" w:name="_Toc381358697"/>
      <w:bookmarkStart w:id="779" w:name="_Toc375218864"/>
      <w:r>
        <w:rPr>
          <w:rFonts w:hint="eastAsia" w:ascii="宋体" w:hAnsi="宋体" w:cs="宋体"/>
          <w:b w:val="0"/>
          <w:bCs/>
          <w:sz w:val="24"/>
          <w:szCs w:val="24"/>
          <w:highlight w:val="none"/>
        </w:rPr>
        <w:t>本协议书连同其他合同文件一式</w:t>
      </w:r>
      <w:r>
        <w:rPr>
          <w:rFonts w:hint="eastAsia" w:ascii="宋体" w:hAnsi="宋体" w:cs="宋体"/>
          <w:b w:val="0"/>
          <w:bCs/>
          <w:sz w:val="24"/>
          <w:szCs w:val="24"/>
          <w:highlight w:val="none"/>
          <w:lang w:eastAsia="zh-CN"/>
        </w:rPr>
        <w:t>陆</w:t>
      </w:r>
      <w:r>
        <w:rPr>
          <w:rFonts w:hint="eastAsia" w:ascii="宋体" w:hAnsi="宋体" w:cs="宋体"/>
          <w:b w:val="0"/>
          <w:bCs/>
          <w:sz w:val="24"/>
          <w:szCs w:val="24"/>
          <w:highlight w:val="none"/>
        </w:rPr>
        <w:t>份，其中，采购人</w:t>
      </w:r>
      <w:r>
        <w:rPr>
          <w:rFonts w:hint="eastAsia" w:ascii="宋体" w:hAnsi="宋体" w:cs="宋体"/>
          <w:b w:val="0"/>
          <w:bCs/>
          <w:sz w:val="24"/>
          <w:szCs w:val="24"/>
          <w:highlight w:val="none"/>
          <w:u w:val="single"/>
        </w:rPr>
        <w:t xml:space="preserve"> </w:t>
      </w:r>
      <w:r>
        <w:rPr>
          <w:rFonts w:hint="eastAsia" w:ascii="宋体" w:hAnsi="宋体" w:cs="宋体"/>
          <w:b w:val="0"/>
          <w:bCs/>
          <w:sz w:val="24"/>
          <w:szCs w:val="24"/>
          <w:highlight w:val="none"/>
          <w:u w:val="single"/>
          <w:lang w:eastAsia="zh-CN"/>
        </w:rPr>
        <w:t>肆</w:t>
      </w:r>
      <w:r>
        <w:rPr>
          <w:rFonts w:hint="eastAsia" w:ascii="宋体" w:hAnsi="宋体" w:cs="宋体"/>
          <w:b w:val="0"/>
          <w:bCs/>
          <w:sz w:val="24"/>
          <w:szCs w:val="24"/>
          <w:highlight w:val="none"/>
          <w:u w:val="single"/>
        </w:rPr>
        <w:t xml:space="preserve"> </w:t>
      </w:r>
      <w:r>
        <w:rPr>
          <w:rFonts w:hint="eastAsia" w:ascii="宋体" w:hAnsi="宋体" w:cs="宋体"/>
          <w:b w:val="0"/>
          <w:bCs/>
          <w:sz w:val="24"/>
          <w:szCs w:val="24"/>
          <w:highlight w:val="none"/>
        </w:rPr>
        <w:t>份，供货人</w:t>
      </w:r>
      <w:r>
        <w:rPr>
          <w:rFonts w:hint="eastAsia" w:ascii="宋体" w:hAnsi="宋体" w:cs="宋体"/>
          <w:b w:val="0"/>
          <w:bCs/>
          <w:sz w:val="24"/>
          <w:szCs w:val="24"/>
          <w:highlight w:val="none"/>
          <w:u w:val="single"/>
        </w:rPr>
        <w:t xml:space="preserve"> </w:t>
      </w:r>
      <w:r>
        <w:rPr>
          <w:rFonts w:hint="eastAsia" w:ascii="宋体" w:hAnsi="宋体" w:cs="宋体"/>
          <w:b w:val="0"/>
          <w:bCs/>
          <w:sz w:val="24"/>
          <w:szCs w:val="24"/>
          <w:highlight w:val="none"/>
          <w:u w:val="single"/>
          <w:lang w:eastAsia="zh-CN"/>
        </w:rPr>
        <w:t>贰</w:t>
      </w:r>
      <w:r>
        <w:rPr>
          <w:rFonts w:hint="eastAsia" w:ascii="宋体" w:hAnsi="宋体" w:cs="宋体"/>
          <w:b w:val="0"/>
          <w:bCs/>
          <w:sz w:val="24"/>
          <w:szCs w:val="24"/>
          <w:highlight w:val="none"/>
          <w:u w:val="single"/>
        </w:rPr>
        <w:t xml:space="preserve"> </w:t>
      </w:r>
      <w:r>
        <w:rPr>
          <w:rFonts w:hint="eastAsia" w:ascii="宋体" w:hAnsi="宋体" w:cs="宋体"/>
          <w:b w:val="0"/>
          <w:bCs/>
          <w:sz w:val="24"/>
          <w:szCs w:val="24"/>
          <w:highlight w:val="none"/>
        </w:rPr>
        <w:t>份。</w:t>
      </w:r>
    </w:p>
    <w:p>
      <w:pPr>
        <w:widowControl/>
        <w:spacing w:after="120"/>
        <w:ind w:left="420" w:firstLine="480" w:firstLineChars="200"/>
        <w:rPr>
          <w:rFonts w:ascii="宋体" w:hAnsi="??" w:eastAsia="宋体" w:cs="Arial"/>
          <w:kern w:val="0"/>
          <w:sz w:val="24"/>
          <w:szCs w:val="24"/>
          <w:highlight w:val="none"/>
        </w:rPr>
      </w:pPr>
      <w:r>
        <w:rPr>
          <w:rFonts w:hint="eastAsia" w:ascii="宋体" w:hAnsi="宋体" w:cs="Arial"/>
          <w:kern w:val="0"/>
          <w:sz w:val="24"/>
          <w:szCs w:val="24"/>
          <w:highlight w:val="none"/>
        </w:rPr>
        <w:t>合同补充条款</w:t>
      </w:r>
      <w:bookmarkEnd w:id="775"/>
      <w:bookmarkEnd w:id="776"/>
      <w:bookmarkEnd w:id="777"/>
      <w:bookmarkEnd w:id="778"/>
      <w:bookmarkEnd w:id="779"/>
      <w:r>
        <w:rPr>
          <w:rFonts w:ascii="宋体" w:hAnsi="宋体" w:cs="Arial"/>
          <w:kern w:val="0"/>
          <w:sz w:val="24"/>
          <w:szCs w:val="24"/>
          <w:highlight w:val="none"/>
          <w:u w:val="single"/>
        </w:rPr>
        <w:t xml:space="preserve">      __/                               </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rPr>
          <w:rFonts w:ascii="宋体" w:hAnsi="宋体" w:eastAsia="宋体" w:cs="宋体"/>
          <w:b/>
          <w:sz w:val="24"/>
          <w:szCs w:val="24"/>
          <w:highlight w:val="none"/>
        </w:rPr>
      </w:pP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spacing w:line="440" w:lineRule="exact"/>
        <w:jc w:val="center"/>
        <w:outlineLvl w:val="0"/>
        <w:rPr>
          <w:rFonts w:hint="eastAsia" w:ascii="宋体" w:hAnsi="宋体" w:eastAsia="宋体" w:cs="宋体"/>
          <w:b/>
          <w:sz w:val="24"/>
          <w:szCs w:val="24"/>
          <w:highlight w:val="none"/>
        </w:rPr>
      </w:pPr>
      <w:bookmarkStart w:id="780" w:name="_Toc2882"/>
      <w:r>
        <w:rPr>
          <w:rFonts w:hint="eastAsia" w:ascii="宋体" w:hAnsi="宋体" w:eastAsia="宋体" w:cs="宋体"/>
          <w:b/>
          <w:sz w:val="24"/>
          <w:szCs w:val="24"/>
          <w:highlight w:val="none"/>
        </w:rPr>
        <w:t xml:space="preserve">第四章 </w:t>
      </w:r>
      <w:bookmarkStart w:id="781" w:name="_Toc138638510"/>
      <w:bookmarkEnd w:id="781"/>
      <w:bookmarkStart w:id="782" w:name="_Toc138639074"/>
      <w:bookmarkEnd w:id="782"/>
      <w:bookmarkStart w:id="783" w:name="_Toc138638884"/>
      <w:bookmarkEnd w:id="783"/>
      <w:bookmarkStart w:id="784" w:name="_Toc138638534"/>
      <w:bookmarkEnd w:id="784"/>
      <w:bookmarkStart w:id="785" w:name="_Toc138638718"/>
      <w:bookmarkEnd w:id="785"/>
      <w:bookmarkStart w:id="786" w:name="_Toc138638702"/>
      <w:bookmarkEnd w:id="786"/>
      <w:bookmarkStart w:id="787" w:name="_Toc138638535"/>
      <w:bookmarkEnd w:id="787"/>
      <w:bookmarkStart w:id="788" w:name="_Toc138638773"/>
      <w:bookmarkEnd w:id="788"/>
      <w:bookmarkStart w:id="789" w:name="_Toc138638906"/>
      <w:bookmarkEnd w:id="789"/>
      <w:bookmarkStart w:id="790" w:name="_Toc138638910"/>
      <w:bookmarkEnd w:id="790"/>
      <w:bookmarkStart w:id="791" w:name="_Toc138639145"/>
      <w:bookmarkEnd w:id="791"/>
      <w:bookmarkStart w:id="792" w:name="_Toc138639091"/>
      <w:bookmarkEnd w:id="792"/>
      <w:bookmarkStart w:id="793" w:name="_合同文件的组成及解释顺序"/>
      <w:bookmarkEnd w:id="793"/>
      <w:bookmarkStart w:id="794" w:name="_Toc138638538"/>
      <w:bookmarkEnd w:id="794"/>
      <w:bookmarkStart w:id="795" w:name="_Toc138638907"/>
      <w:bookmarkEnd w:id="795"/>
      <w:bookmarkStart w:id="796" w:name="_Toc138638509"/>
      <w:bookmarkEnd w:id="796"/>
      <w:bookmarkStart w:id="797" w:name="_Toc138639090"/>
      <w:bookmarkEnd w:id="797"/>
      <w:bookmarkStart w:id="798" w:name="_Toc138638719"/>
      <w:bookmarkEnd w:id="798"/>
      <w:bookmarkStart w:id="799" w:name="_Toc138638883"/>
      <w:bookmarkEnd w:id="799"/>
      <w:r>
        <w:rPr>
          <w:rFonts w:hint="eastAsia" w:ascii="宋体" w:hAnsi="宋体" w:eastAsia="宋体" w:cs="宋体"/>
          <w:b/>
          <w:sz w:val="24"/>
          <w:szCs w:val="24"/>
          <w:highlight w:val="none"/>
        </w:rPr>
        <w:t>服务标准和要求</w:t>
      </w:r>
      <w:bookmarkEnd w:id="780"/>
    </w:p>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服务需求（技术要求）：</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1.策划组织自治区公共机构示范案例典型推介活动（根据工作需要可替换为其他影响力大的宣传活动）。</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2.策划组织2024年度公共机构节能宣传周系列活动。</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3.定期推送发布公共机构节能降碳宣传信息。</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4.配合宣传活动提供必要的物料（展板、横幅、展架等）。</w:t>
      </w:r>
    </w:p>
    <w:p>
      <w:pPr>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9.配合宣传活动含必要的场地费等。</w:t>
      </w:r>
    </w:p>
    <w:p>
      <w:pPr>
        <w:rPr>
          <w:rFonts w:hint="eastAsia" w:ascii="宋体" w:hAnsi="宋体" w:eastAsia="宋体" w:cs="宋体"/>
          <w:b/>
          <w:sz w:val="24"/>
          <w:szCs w:val="24"/>
          <w:highlight w:val="none"/>
        </w:rPr>
      </w:pPr>
      <w:r>
        <w:rPr>
          <w:rFonts w:hint="eastAsia" w:ascii="宋体" w:hAnsi="宋体" w:eastAsia="宋体" w:cs="宋体"/>
          <w:b/>
          <w:sz w:val="24"/>
          <w:szCs w:val="24"/>
          <w:highlight w:val="none"/>
        </w:rPr>
        <w:br w:type="page"/>
      </w:r>
    </w:p>
    <w:p>
      <w:pPr>
        <w:pStyle w:val="46"/>
        <w:rPr>
          <w:highlight w:val="none"/>
        </w:rPr>
      </w:pPr>
    </w:p>
    <w:p>
      <w:pPr>
        <w:pStyle w:val="17"/>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highlight w:val="none"/>
          <w:lang w:val="en-US" w:eastAsia="zh-CN"/>
        </w:rPr>
      </w:pPr>
    </w:p>
    <w:p>
      <w:pPr>
        <w:spacing w:line="440" w:lineRule="exact"/>
        <w:jc w:val="center"/>
        <w:outlineLvl w:val="0"/>
        <w:rPr>
          <w:rFonts w:ascii="宋体" w:hAnsi="宋体" w:eastAsia="宋体" w:cs="宋体"/>
          <w:b/>
          <w:sz w:val="24"/>
          <w:szCs w:val="24"/>
          <w:highlight w:val="none"/>
        </w:rPr>
      </w:pPr>
      <w:bookmarkStart w:id="800" w:name="_Toc5387"/>
      <w:bookmarkStart w:id="801" w:name="_Toc2623"/>
      <w:r>
        <w:rPr>
          <w:rFonts w:hint="eastAsia" w:ascii="宋体" w:hAnsi="宋体" w:eastAsia="宋体" w:cs="宋体"/>
          <w:b/>
          <w:sz w:val="24"/>
          <w:szCs w:val="24"/>
          <w:highlight w:val="none"/>
        </w:rPr>
        <w:t>第五章 竞争性磋商响应文件格式</w:t>
      </w:r>
      <w:bookmarkEnd w:id="800"/>
      <w:bookmarkEnd w:id="801"/>
    </w:p>
    <w:p>
      <w:pPr>
        <w:rPr>
          <w:rFonts w:ascii="宋体" w:hAnsi="Calibri" w:eastAsia="宋体" w:cs="宋体"/>
          <w:b/>
          <w:sz w:val="24"/>
          <w:szCs w:val="24"/>
          <w:highlight w:val="none"/>
        </w:rPr>
      </w:pPr>
    </w:p>
    <w:p>
      <w:pPr>
        <w:rPr>
          <w:rFonts w:ascii="宋体" w:hAnsi="Calibri" w:eastAsia="宋体" w:cs="宋体"/>
          <w:b/>
          <w:sz w:val="24"/>
          <w:szCs w:val="24"/>
          <w:highlight w:val="none"/>
        </w:rPr>
      </w:pPr>
    </w:p>
    <w:p>
      <w:pPr>
        <w:rPr>
          <w:rFonts w:ascii="宋体" w:hAnsi="Calibri" w:eastAsia="宋体" w:cs="宋体"/>
          <w:sz w:val="24"/>
          <w:szCs w:val="24"/>
          <w:highlight w:val="none"/>
          <w:u w:val="single"/>
        </w:rPr>
      </w:pPr>
      <w:r>
        <w:rPr>
          <w:rFonts w:hint="eastAsia" w:ascii="宋体" w:hAnsi="宋体" w:eastAsia="宋体" w:cs="宋体"/>
          <w:sz w:val="24"/>
          <w:szCs w:val="24"/>
          <w:highlight w:val="none"/>
          <w:u w:val="single"/>
        </w:rPr>
        <w:t>竞争性磋商响应文件封面示例</w:t>
      </w:r>
    </w:p>
    <w:p>
      <w:pPr>
        <w:spacing w:line="720" w:lineRule="auto"/>
        <w:ind w:right="315"/>
        <w:jc w:val="right"/>
        <w:rPr>
          <w:rFonts w:ascii="宋体" w:hAnsi="Calibri" w:eastAsia="宋体" w:cs="宋体"/>
          <w:b/>
          <w:sz w:val="24"/>
          <w:szCs w:val="24"/>
          <w:highlight w:val="none"/>
          <w:bdr w:val="single" w:color="auto" w:sz="4" w:space="0"/>
        </w:rPr>
      </w:pPr>
      <w:r>
        <w:rPr>
          <w:rFonts w:hint="eastAsia" w:ascii="宋体" w:hAnsi="宋体" w:eastAsia="宋体" w:cs="宋体"/>
          <w:b/>
          <w:sz w:val="24"/>
          <w:szCs w:val="24"/>
          <w:highlight w:val="none"/>
          <w:bdr w:val="single" w:color="auto" w:sz="4" w:space="0"/>
        </w:rPr>
        <w:t>正本</w:t>
      </w:r>
    </w:p>
    <w:p>
      <w:pPr>
        <w:autoSpaceDE w:val="0"/>
        <w:autoSpaceDN w:val="0"/>
        <w:adjustRightInd w:val="0"/>
        <w:spacing w:line="360" w:lineRule="auto"/>
        <w:jc w:val="center"/>
        <w:rPr>
          <w:rFonts w:hint="eastAsia" w:cs="宋体" w:asciiTheme="minorEastAsia" w:hAnsiTheme="minorEastAsia" w:eastAsiaTheme="minorEastAsia"/>
          <w:kern w:val="0"/>
          <w:sz w:val="32"/>
          <w:szCs w:val="32"/>
          <w:highlight w:val="none"/>
          <w:u w:val="single"/>
          <w:lang w:eastAsia="zh-CN"/>
        </w:rPr>
      </w:pPr>
      <w:r>
        <w:rPr>
          <w:rFonts w:hint="eastAsia" w:cs="宋体" w:asciiTheme="minorEastAsia" w:hAnsiTheme="minorEastAsia"/>
          <w:kern w:val="0"/>
          <w:sz w:val="32"/>
          <w:szCs w:val="32"/>
          <w:highlight w:val="none"/>
          <w:u w:val="single"/>
          <w:lang w:eastAsia="zh-CN"/>
        </w:rPr>
        <w:t>项目编号：</w:t>
      </w:r>
    </w:p>
    <w:p>
      <w:pPr>
        <w:autoSpaceDE w:val="0"/>
        <w:autoSpaceDN w:val="0"/>
        <w:adjustRightInd w:val="0"/>
        <w:spacing w:line="360" w:lineRule="auto"/>
        <w:jc w:val="center"/>
        <w:rPr>
          <w:rFonts w:cs="宋体" w:asciiTheme="minorEastAsia" w:hAnsiTheme="minorEastAsia"/>
          <w:kern w:val="0"/>
          <w:sz w:val="32"/>
          <w:szCs w:val="32"/>
          <w:highlight w:val="none"/>
          <w:u w:val="single"/>
        </w:rPr>
      </w:pPr>
      <w:r>
        <w:rPr>
          <w:rFonts w:hint="eastAsia" w:cs="宋体" w:asciiTheme="minorEastAsia" w:hAnsiTheme="minorEastAsia"/>
          <w:kern w:val="0"/>
          <w:sz w:val="32"/>
          <w:szCs w:val="32"/>
          <w:highlight w:val="none"/>
          <w:u w:val="single"/>
        </w:rPr>
        <w:t>项目名称：</w:t>
      </w:r>
    </w:p>
    <w:p>
      <w:pPr>
        <w:autoSpaceDE w:val="0"/>
        <w:autoSpaceDN w:val="0"/>
        <w:adjustRightInd w:val="0"/>
        <w:spacing w:line="360" w:lineRule="auto"/>
        <w:jc w:val="center"/>
        <w:rPr>
          <w:rFonts w:cs="宋体" w:asciiTheme="minorEastAsia" w:hAnsiTheme="minorEastAsia"/>
          <w:kern w:val="0"/>
          <w:sz w:val="24"/>
          <w:szCs w:val="32"/>
          <w:highlight w:val="none"/>
        </w:rPr>
      </w:pPr>
    </w:p>
    <w:p>
      <w:pPr>
        <w:autoSpaceDE w:val="0"/>
        <w:autoSpaceDN w:val="0"/>
        <w:adjustRightInd w:val="0"/>
        <w:spacing w:line="360" w:lineRule="auto"/>
        <w:jc w:val="center"/>
        <w:rPr>
          <w:rFonts w:cs="宋体" w:asciiTheme="minorEastAsia" w:hAnsiTheme="minorEastAsia"/>
          <w:kern w:val="0"/>
          <w:sz w:val="32"/>
          <w:szCs w:val="32"/>
          <w:highlight w:val="none"/>
        </w:rPr>
      </w:pPr>
    </w:p>
    <w:p>
      <w:pPr>
        <w:autoSpaceDE w:val="0"/>
        <w:autoSpaceDN w:val="0"/>
        <w:adjustRightInd w:val="0"/>
        <w:spacing w:line="360" w:lineRule="auto"/>
        <w:jc w:val="center"/>
        <w:rPr>
          <w:rFonts w:cs="宋体" w:asciiTheme="minorEastAsia" w:hAnsiTheme="minorEastAsia"/>
          <w:kern w:val="0"/>
          <w:sz w:val="32"/>
          <w:szCs w:val="32"/>
          <w:highlight w:val="none"/>
        </w:rPr>
      </w:pPr>
    </w:p>
    <w:p>
      <w:pPr>
        <w:autoSpaceDE w:val="0"/>
        <w:autoSpaceDN w:val="0"/>
        <w:adjustRightInd w:val="0"/>
        <w:spacing w:line="360" w:lineRule="auto"/>
        <w:jc w:val="center"/>
        <w:rPr>
          <w:rFonts w:cs="宋体" w:asciiTheme="minorEastAsia" w:hAnsiTheme="minorEastAsia"/>
          <w:kern w:val="0"/>
          <w:sz w:val="32"/>
          <w:szCs w:val="32"/>
          <w:highlight w:val="none"/>
        </w:rPr>
      </w:pPr>
    </w:p>
    <w:p>
      <w:pPr>
        <w:autoSpaceDE w:val="0"/>
        <w:autoSpaceDN w:val="0"/>
        <w:adjustRightInd w:val="0"/>
        <w:spacing w:line="360" w:lineRule="auto"/>
        <w:jc w:val="center"/>
        <w:rPr>
          <w:rFonts w:cs="宋体" w:asciiTheme="minorEastAsia" w:hAnsiTheme="minorEastAsia"/>
          <w:kern w:val="0"/>
          <w:sz w:val="32"/>
          <w:szCs w:val="32"/>
          <w:highlight w:val="none"/>
        </w:rPr>
      </w:pPr>
      <w:r>
        <w:rPr>
          <w:rFonts w:hint="eastAsia" w:cs="宋体" w:asciiTheme="minorEastAsia" w:hAnsiTheme="minorEastAsia"/>
          <w:kern w:val="0"/>
          <w:sz w:val="32"/>
          <w:szCs w:val="32"/>
          <w:highlight w:val="none"/>
        </w:rPr>
        <w:t>竞争性磋商响应文件</w:t>
      </w:r>
    </w:p>
    <w:p>
      <w:pPr>
        <w:autoSpaceDE w:val="0"/>
        <w:autoSpaceDN w:val="0"/>
        <w:adjustRightInd w:val="0"/>
        <w:spacing w:line="360" w:lineRule="auto"/>
        <w:jc w:val="center"/>
        <w:rPr>
          <w:rFonts w:cs="宋体" w:asciiTheme="minorEastAsia" w:hAnsiTheme="minorEastAsia"/>
          <w:kern w:val="0"/>
          <w:sz w:val="32"/>
          <w:szCs w:val="32"/>
          <w:highlight w:val="none"/>
        </w:rPr>
      </w:pPr>
    </w:p>
    <w:p>
      <w:pPr>
        <w:autoSpaceDE w:val="0"/>
        <w:autoSpaceDN w:val="0"/>
        <w:adjustRightInd w:val="0"/>
        <w:spacing w:line="360" w:lineRule="auto"/>
        <w:jc w:val="center"/>
        <w:rPr>
          <w:rFonts w:ascii="宋体" w:cs="宋体"/>
          <w:kern w:val="0"/>
          <w:sz w:val="32"/>
          <w:szCs w:val="32"/>
          <w:highlight w:val="none"/>
        </w:rPr>
      </w:pPr>
    </w:p>
    <w:p>
      <w:pPr>
        <w:autoSpaceDE w:val="0"/>
        <w:autoSpaceDN w:val="0"/>
        <w:adjustRightInd w:val="0"/>
        <w:spacing w:line="360" w:lineRule="auto"/>
        <w:jc w:val="center"/>
        <w:rPr>
          <w:rFonts w:ascii="宋体" w:cs="宋体"/>
          <w:kern w:val="0"/>
          <w:sz w:val="32"/>
          <w:szCs w:val="32"/>
          <w:highlight w:val="none"/>
        </w:rPr>
      </w:pPr>
    </w:p>
    <w:p>
      <w:pPr>
        <w:autoSpaceDE w:val="0"/>
        <w:autoSpaceDN w:val="0"/>
        <w:adjustRightInd w:val="0"/>
        <w:spacing w:line="360" w:lineRule="auto"/>
        <w:jc w:val="center"/>
        <w:rPr>
          <w:rFonts w:ascii="宋体" w:cs="宋体"/>
          <w:kern w:val="0"/>
          <w:sz w:val="32"/>
          <w:szCs w:val="32"/>
          <w:highlight w:val="none"/>
        </w:rPr>
      </w:pPr>
    </w:p>
    <w:p>
      <w:pPr>
        <w:autoSpaceDE w:val="0"/>
        <w:autoSpaceDN w:val="0"/>
        <w:adjustRightInd w:val="0"/>
        <w:spacing w:line="360" w:lineRule="auto"/>
        <w:jc w:val="center"/>
        <w:rPr>
          <w:rFonts w:ascii="宋体" w:cs="宋体"/>
          <w:kern w:val="0"/>
          <w:sz w:val="32"/>
          <w:szCs w:val="32"/>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采购人：</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供应商：</w:t>
      </w:r>
      <w:r>
        <w:rPr>
          <w:rFonts w:hint="eastAsia" w:ascii="宋体" w:hAnsi="宋体" w:cs="宋体"/>
          <w:kern w:val="0"/>
          <w:sz w:val="24"/>
          <w:szCs w:val="24"/>
          <w:highlight w:val="none"/>
          <w:u w:val="single"/>
        </w:rPr>
        <w:t>（全称）（盖章）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法定代表人：</w:t>
      </w:r>
      <w:r>
        <w:rPr>
          <w:rFonts w:hint="eastAsia" w:ascii="宋体" w:hAnsi="宋体" w:cs="宋体"/>
          <w:kern w:val="0"/>
          <w:sz w:val="24"/>
          <w:szCs w:val="24"/>
          <w:highlight w:val="none"/>
          <w:u w:val="single"/>
        </w:rPr>
        <w:t>（盖章）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单位地址：</w:t>
      </w:r>
    </w:p>
    <w:p>
      <w:pPr>
        <w:autoSpaceDE w:val="0"/>
        <w:autoSpaceDN w:val="0"/>
        <w:adjustRightInd w:val="0"/>
        <w:spacing w:line="360" w:lineRule="auto"/>
        <w:jc w:val="left"/>
        <w:rPr>
          <w:rFonts w:hint="eastAsia" w:ascii="宋体" w:hAnsi="宋体" w:cs="宋体"/>
          <w:kern w:val="0"/>
          <w:sz w:val="24"/>
          <w:szCs w:val="24"/>
          <w:highlight w:val="none"/>
          <w:lang w:eastAsia="zh-CN"/>
        </w:rPr>
      </w:pPr>
      <w:r>
        <w:rPr>
          <w:rFonts w:hint="eastAsia" w:ascii="宋体" w:hAnsi="宋体" w:cs="宋体"/>
          <w:kern w:val="0"/>
          <w:sz w:val="24"/>
          <w:szCs w:val="24"/>
          <w:highlight w:val="none"/>
        </w:rPr>
        <w:t>联系人</w:t>
      </w:r>
      <w:r>
        <w:rPr>
          <w:rFonts w:hint="eastAsia" w:ascii="宋体" w:hAnsi="宋体" w:cs="宋体"/>
          <w:kern w:val="0"/>
          <w:sz w:val="24"/>
          <w:szCs w:val="24"/>
          <w:highlight w:val="none"/>
          <w:lang w:eastAsia="zh-CN"/>
        </w:rPr>
        <w:t>：</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lang w:eastAsia="zh-CN"/>
        </w:rPr>
        <w:t>联系电话</w:t>
      </w:r>
      <w:r>
        <w:rPr>
          <w:rFonts w:hint="eastAsia" w:ascii="宋体" w:hAnsi="宋体" w:cs="宋体"/>
          <w:kern w:val="0"/>
          <w:sz w:val="24"/>
          <w:szCs w:val="24"/>
          <w:highlight w:val="none"/>
        </w:rPr>
        <w:t>：</w:t>
      </w:r>
    </w:p>
    <w:p>
      <w:pPr>
        <w:autoSpaceDE w:val="0"/>
        <w:autoSpaceDN w:val="0"/>
        <w:adjustRightInd w:val="0"/>
        <w:spacing w:line="360" w:lineRule="auto"/>
        <w:jc w:val="center"/>
        <w:rPr>
          <w:rFonts w:ascii="宋体" w:cs="宋体"/>
          <w:kern w:val="0"/>
          <w:sz w:val="24"/>
          <w:szCs w:val="24"/>
          <w:highlight w:val="none"/>
        </w:rPr>
      </w:pP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autoSpaceDE w:val="0"/>
        <w:autoSpaceDN w:val="0"/>
        <w:adjustRightInd w:val="0"/>
        <w:spacing w:line="360" w:lineRule="auto"/>
        <w:jc w:val="center"/>
        <w:rPr>
          <w:rFonts w:ascii="宋体" w:hAnsi="宋体" w:cs="宋体"/>
          <w:b/>
          <w:bCs/>
          <w:kern w:val="0"/>
          <w:sz w:val="24"/>
          <w:szCs w:val="24"/>
          <w:highlight w:val="none"/>
        </w:rPr>
      </w:pPr>
      <w:r>
        <w:rPr>
          <w:rFonts w:ascii="宋体" w:hAnsi="Calibri" w:eastAsia="宋体" w:cs="宋体"/>
          <w:b/>
          <w:sz w:val="24"/>
          <w:szCs w:val="24"/>
          <w:highlight w:val="none"/>
        </w:rPr>
        <w:br w:type="page"/>
      </w:r>
      <w:r>
        <w:rPr>
          <w:rFonts w:hint="eastAsia" w:ascii="宋体" w:hAnsi="宋体" w:cs="宋体"/>
          <w:b/>
          <w:bCs/>
          <w:kern w:val="0"/>
          <w:sz w:val="24"/>
          <w:szCs w:val="24"/>
          <w:highlight w:val="none"/>
        </w:rPr>
        <w:t>目录</w:t>
      </w:r>
    </w:p>
    <w:p>
      <w:pPr>
        <w:pStyle w:val="72"/>
        <w:numPr>
          <w:ilvl w:val="0"/>
          <w:numId w:val="0"/>
        </w:numPr>
        <w:spacing w:line="360" w:lineRule="auto"/>
        <w:rPr>
          <w:rFonts w:ascii="宋体" w:hAnsi="宋体"/>
          <w:bCs/>
          <w:color w:val="000000" w:themeColor="text1"/>
          <w:sz w:val="24"/>
          <w:szCs w:val="24"/>
          <w:highlight w:val="none"/>
          <w14:textFill>
            <w14:solidFill>
              <w14:schemeClr w14:val="tx1"/>
            </w14:solidFill>
          </w14:textFill>
        </w:rPr>
      </w:pPr>
      <w:r>
        <w:rPr>
          <w:rFonts w:hint="eastAsia" w:ascii="宋体" w:hAnsi="宋体"/>
          <w:bCs/>
          <w:color w:val="000000" w:themeColor="text1"/>
          <w:sz w:val="24"/>
          <w:szCs w:val="24"/>
          <w:highlight w:val="none"/>
          <w:lang w:val="en-US" w:eastAsia="zh-CN"/>
          <w14:textFill>
            <w14:solidFill>
              <w14:schemeClr w14:val="tx1"/>
            </w14:solidFill>
          </w14:textFill>
        </w:rPr>
        <w:t>1、</w:t>
      </w:r>
      <w:r>
        <w:rPr>
          <w:rFonts w:hint="eastAsia" w:ascii="宋体" w:hAnsi="宋体"/>
          <w:bCs/>
          <w:color w:val="000000" w:themeColor="text1"/>
          <w:sz w:val="24"/>
          <w:szCs w:val="24"/>
          <w:highlight w:val="none"/>
          <w14:textFill>
            <w14:solidFill>
              <w14:schemeClr w14:val="tx1"/>
            </w14:solidFill>
          </w14:textFill>
        </w:rPr>
        <w:t>投标承诺书</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2</w:t>
      </w:r>
      <w:r>
        <w:rPr>
          <w:rFonts w:hint="eastAsia" w:ascii="宋体" w:hAnsi="宋体" w:eastAsia="宋体" w:cs="Times New Roman"/>
          <w:bCs/>
          <w:color w:val="000000" w:themeColor="text1"/>
          <w:sz w:val="24"/>
          <w:szCs w:val="24"/>
          <w:highlight w:val="none"/>
          <w14:textFill>
            <w14:solidFill>
              <w14:schemeClr w14:val="tx1"/>
            </w14:solidFill>
          </w14:textFill>
        </w:rPr>
        <w:t>、技术条款偏离表</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、商务条款偏离表</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4</w:t>
      </w:r>
      <w:r>
        <w:rPr>
          <w:rFonts w:hint="eastAsia" w:ascii="宋体" w:hAnsi="宋体" w:eastAsia="宋体" w:cs="Times New Roman"/>
          <w:bCs/>
          <w:color w:val="000000" w:themeColor="text1"/>
          <w:sz w:val="24"/>
          <w:szCs w:val="24"/>
          <w:highlight w:val="none"/>
          <w14:textFill>
            <w14:solidFill>
              <w14:schemeClr w14:val="tx1"/>
            </w14:solidFill>
          </w14:textFill>
        </w:rPr>
        <w:t>、法定代表人身份证明书</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5</w:t>
      </w:r>
      <w:r>
        <w:rPr>
          <w:rFonts w:hint="eastAsia" w:ascii="宋体" w:hAnsi="宋体" w:eastAsia="宋体" w:cs="Times New Roman"/>
          <w:bCs/>
          <w:color w:val="000000" w:themeColor="text1"/>
          <w:sz w:val="24"/>
          <w:szCs w:val="24"/>
          <w:highlight w:val="none"/>
          <w14:textFill>
            <w14:solidFill>
              <w14:schemeClr w14:val="tx1"/>
            </w14:solidFill>
          </w14:textFill>
        </w:rPr>
        <w:t>、法定代表人授权委托书</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6</w:t>
      </w:r>
      <w:r>
        <w:rPr>
          <w:rFonts w:hint="eastAsia" w:ascii="宋体" w:hAnsi="宋体" w:eastAsia="宋体" w:cs="Times New Roman"/>
          <w:bCs/>
          <w:color w:val="000000" w:themeColor="text1"/>
          <w:sz w:val="24"/>
          <w:szCs w:val="24"/>
          <w:highlight w:val="none"/>
          <w14:textFill>
            <w14:solidFill>
              <w14:schemeClr w14:val="tx1"/>
            </w14:solidFill>
          </w14:textFill>
        </w:rPr>
        <w:t>、联合体协议书、联合体主办方声明书（联合体提供）</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7</w:t>
      </w:r>
      <w:r>
        <w:rPr>
          <w:rFonts w:hint="eastAsia" w:ascii="宋体" w:hAnsi="宋体" w:eastAsia="宋体" w:cs="Times New Roman"/>
          <w:bCs/>
          <w:color w:val="000000" w:themeColor="text1"/>
          <w:sz w:val="24"/>
          <w:szCs w:val="24"/>
          <w:highlight w:val="none"/>
          <w14:textFill>
            <w14:solidFill>
              <w14:schemeClr w14:val="tx1"/>
            </w14:solidFill>
          </w14:textFill>
        </w:rPr>
        <w:t>、供应商资格证明文件</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8</w:t>
      </w:r>
      <w:r>
        <w:rPr>
          <w:rFonts w:hint="eastAsia" w:ascii="宋体" w:hAnsi="宋体" w:eastAsia="宋体" w:cs="Times New Roman"/>
          <w:bCs/>
          <w:color w:val="000000" w:themeColor="text1"/>
          <w:sz w:val="24"/>
          <w:szCs w:val="24"/>
          <w:highlight w:val="none"/>
          <w14:textFill>
            <w14:solidFill>
              <w14:schemeClr w14:val="tx1"/>
            </w14:solidFill>
          </w14:textFill>
        </w:rPr>
        <w:t>、项目负责人简历表</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9</w:t>
      </w:r>
      <w:r>
        <w:rPr>
          <w:rFonts w:hint="eastAsia" w:ascii="宋体" w:hAnsi="宋体" w:eastAsia="宋体" w:cs="Times New Roman"/>
          <w:bCs/>
          <w:color w:val="000000" w:themeColor="text1"/>
          <w:sz w:val="24"/>
          <w:szCs w:val="24"/>
          <w:highlight w:val="none"/>
          <w14:textFill>
            <w14:solidFill>
              <w14:schemeClr w14:val="tx1"/>
            </w14:solidFill>
          </w14:textFill>
        </w:rPr>
        <w:t>、拟派</w:t>
      </w:r>
      <w:r>
        <w:rPr>
          <w:rFonts w:hint="eastAsia" w:ascii="宋体" w:hAnsi="宋体" w:eastAsia="宋体" w:cs="Times New Roman"/>
          <w:bCs/>
          <w:color w:val="000000" w:themeColor="text1"/>
          <w:sz w:val="24"/>
          <w:szCs w:val="24"/>
          <w:highlight w:val="none"/>
          <w:lang w:eastAsia="zh-CN"/>
          <w14:textFill>
            <w14:solidFill>
              <w14:schemeClr w14:val="tx1"/>
            </w14:solidFill>
          </w14:textFill>
        </w:rPr>
        <w:t>项目实施人员</w:t>
      </w:r>
    </w:p>
    <w:p>
      <w:pPr>
        <w:spacing w:line="360" w:lineRule="auto"/>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0、项目实施方案</w:t>
      </w:r>
    </w:p>
    <w:p>
      <w:pPr>
        <w:pStyle w:val="17"/>
        <w:rPr>
          <w:rFonts w:hint="eastAsia" w:ascii="宋体" w:hAnsi="宋体" w:cs="Times New Roman"/>
          <w:bCs/>
          <w:color w:val="000000" w:themeColor="text1"/>
          <w:sz w:val="24"/>
          <w:szCs w:val="24"/>
          <w:highlight w:val="none"/>
          <w:lang w:val="en-US" w:eastAsia="zh-CN"/>
          <w14:textFill>
            <w14:solidFill>
              <w14:schemeClr w14:val="tx1"/>
            </w14:solidFill>
          </w14:textFill>
        </w:rPr>
      </w:pPr>
      <w:r>
        <w:rPr>
          <w:rFonts w:hint="eastAsia" w:ascii="宋体" w:hAnsi="宋体" w:cs="Times New Roman"/>
          <w:bCs/>
          <w:color w:val="000000" w:themeColor="text1"/>
          <w:sz w:val="24"/>
          <w:szCs w:val="24"/>
          <w:highlight w:val="none"/>
          <w:lang w:val="en-US" w:eastAsia="zh-CN"/>
          <w14:textFill>
            <w14:solidFill>
              <w14:schemeClr w14:val="tx1"/>
            </w14:solidFill>
          </w14:textFill>
        </w:rPr>
        <w:t>11、售后服务承诺书</w:t>
      </w:r>
    </w:p>
    <w:p>
      <w:pPr>
        <w:pStyle w:val="17"/>
        <w:rPr>
          <w:rFonts w:hint="default" w:ascii="宋体" w:hAnsi="宋体" w:cs="Times New Roman"/>
          <w:bCs/>
          <w:color w:val="000000" w:themeColor="text1"/>
          <w:sz w:val="24"/>
          <w:szCs w:val="24"/>
          <w:highlight w:val="none"/>
          <w:lang w:val="en-US" w:eastAsia="zh-CN"/>
          <w14:textFill>
            <w14:solidFill>
              <w14:schemeClr w14:val="tx1"/>
            </w14:solidFill>
          </w14:textFill>
        </w:rPr>
      </w:pPr>
      <w:r>
        <w:rPr>
          <w:rFonts w:hint="eastAsia" w:ascii="宋体" w:hAnsi="宋体" w:cs="Times New Roman"/>
          <w:bCs/>
          <w:color w:val="000000" w:themeColor="text1"/>
          <w:sz w:val="24"/>
          <w:szCs w:val="24"/>
          <w:highlight w:val="none"/>
          <w:lang w:val="en-US" w:eastAsia="zh-CN"/>
          <w14:textFill>
            <w14:solidFill>
              <w14:schemeClr w14:val="tx1"/>
            </w14:solidFill>
          </w14:textFill>
        </w:rPr>
        <w:t>12、</w:t>
      </w:r>
      <w:r>
        <w:rPr>
          <w:rFonts w:hint="default" w:ascii="宋体" w:hAnsi="宋体" w:cs="Times New Roman"/>
          <w:bCs/>
          <w:color w:val="000000" w:themeColor="text1"/>
          <w:sz w:val="24"/>
          <w:szCs w:val="24"/>
          <w:highlight w:val="none"/>
          <w:lang w:val="en-US" w:eastAsia="zh-CN"/>
          <w14:textFill>
            <w14:solidFill>
              <w14:schemeClr w14:val="tx1"/>
            </w14:solidFill>
          </w14:textFill>
        </w:rPr>
        <w:t>供应商反商业贿赂承诺书</w:t>
      </w:r>
    </w:p>
    <w:p>
      <w:pPr>
        <w:spacing w:line="360" w:lineRule="auto"/>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1</w:t>
      </w:r>
      <w:r>
        <w:rPr>
          <w:rFonts w:hint="eastAsia" w:ascii="宋体" w:hAnsi="宋体" w:eastAsia="宋体" w:cs="Times New Roman"/>
          <w:bCs/>
          <w:color w:val="000000" w:themeColor="text1"/>
          <w:sz w:val="24"/>
          <w:szCs w:val="24"/>
          <w:highlight w:val="none"/>
          <w:lang w:val="en-US" w:eastAsia="zh-CN"/>
          <w14:textFill>
            <w14:solidFill>
              <w14:schemeClr w14:val="tx1"/>
            </w14:solidFill>
          </w14:textFill>
        </w:rPr>
        <w:t>3</w:t>
      </w:r>
      <w:r>
        <w:rPr>
          <w:rFonts w:hint="eastAsia" w:ascii="宋体" w:hAnsi="宋体" w:eastAsia="宋体" w:cs="Times New Roman"/>
          <w:bCs/>
          <w:color w:val="000000" w:themeColor="text1"/>
          <w:sz w:val="24"/>
          <w:szCs w:val="24"/>
          <w:highlight w:val="none"/>
          <w14:textFill>
            <w14:solidFill>
              <w14:schemeClr w14:val="tx1"/>
            </w14:solidFill>
          </w14:textFill>
        </w:rPr>
        <w:t>、其他需要提交的资料</w:t>
      </w:r>
    </w:p>
    <w:p>
      <w:pPr>
        <w:autoSpaceDE w:val="0"/>
        <w:autoSpaceDN w:val="0"/>
        <w:adjustRightInd w:val="0"/>
        <w:spacing w:line="360" w:lineRule="auto"/>
        <w:jc w:val="left"/>
        <w:rPr>
          <w:rFonts w:ascii="宋体" w:cs="宋体"/>
          <w:kern w:val="0"/>
          <w:sz w:val="24"/>
          <w:szCs w:val="24"/>
          <w:highlight w:val="none"/>
        </w:rPr>
      </w:pPr>
    </w:p>
    <w:p>
      <w:pPr>
        <w:spacing w:line="360" w:lineRule="auto"/>
        <w:rPr>
          <w:rFonts w:ascii="宋体" w:hAnsi="Calibri" w:eastAsia="宋体" w:cs="Times New Roman"/>
          <w:bCs/>
          <w:sz w:val="24"/>
          <w:szCs w:val="24"/>
          <w:highlight w:val="none"/>
        </w:rPr>
      </w:pPr>
      <w:r>
        <w:rPr>
          <w:rFonts w:hint="eastAsia" w:ascii="宋体" w:hAnsi="宋体" w:eastAsia="宋体" w:cs="Times New Roman"/>
          <w:bCs/>
          <w:sz w:val="24"/>
          <w:szCs w:val="24"/>
          <w:highlight w:val="none"/>
        </w:rPr>
        <w:t>注：为了便于查找，请按上述顺序编制竞争性磋商响应文件内容，并在目录中标明每项内容的起始页码。</w:t>
      </w:r>
    </w:p>
    <w:p>
      <w:pPr>
        <w:pStyle w:val="17"/>
        <w:rPr>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rPr>
          <w:rFonts w:ascii="宋体" w:hAnsi="宋体" w:cs="宋体"/>
          <w:b/>
          <w:kern w:val="0"/>
          <w:sz w:val="24"/>
          <w:szCs w:val="24"/>
          <w:highlight w:val="none"/>
        </w:rPr>
      </w:pPr>
      <w:r>
        <w:rPr>
          <w:rFonts w:hint="eastAsia" w:ascii="宋体" w:hAnsi="宋体" w:cs="宋体"/>
          <w:b/>
          <w:kern w:val="0"/>
          <w:sz w:val="24"/>
          <w:szCs w:val="24"/>
          <w:highlight w:val="none"/>
        </w:rPr>
        <w:br w:type="page"/>
      </w:r>
    </w:p>
    <w:p>
      <w:pPr>
        <w:tabs>
          <w:tab w:val="center" w:pos="4832"/>
          <w:tab w:val="left" w:pos="7140"/>
        </w:tabs>
        <w:spacing w:line="360" w:lineRule="auto"/>
        <w:jc w:val="center"/>
        <w:outlineLvl w:val="1"/>
        <w:rPr>
          <w:rFonts w:ascii="宋体" w:hAnsi="宋体" w:cs="宋体"/>
          <w:b/>
          <w:sz w:val="24"/>
          <w:szCs w:val="24"/>
          <w:highlight w:val="none"/>
        </w:rPr>
      </w:pPr>
      <w:bookmarkStart w:id="802" w:name="_Toc531016895"/>
      <w:bookmarkStart w:id="803" w:name="_Toc14826"/>
      <w:bookmarkStart w:id="804" w:name="_Toc10046358"/>
      <w:bookmarkStart w:id="805" w:name="_Toc1024"/>
      <w:r>
        <w:rPr>
          <w:rFonts w:hint="eastAsia" w:ascii="宋体" w:hAnsi="宋体" w:eastAsia="宋体" w:cs="宋体"/>
          <w:b/>
          <w:color w:val="000000" w:themeColor="text1"/>
          <w:sz w:val="24"/>
          <w:szCs w:val="24"/>
          <w:highlight w:val="none"/>
          <w14:textFill>
            <w14:solidFill>
              <w14:schemeClr w14:val="tx1"/>
            </w14:solidFill>
          </w14:textFill>
        </w:rPr>
        <w:t>一、投标承诺书</w:t>
      </w:r>
      <w:bookmarkEnd w:id="802"/>
      <w:bookmarkEnd w:id="803"/>
      <w:bookmarkEnd w:id="804"/>
      <w:bookmarkEnd w:id="805"/>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致：（</w:t>
      </w:r>
      <w:r>
        <w:rPr>
          <w:rFonts w:hint="eastAsia" w:ascii="宋体" w:hAnsi="宋体" w:eastAsia="宋体" w:cs="Arial"/>
          <w:color w:val="000000" w:themeColor="text1"/>
          <w:kern w:val="0"/>
          <w:sz w:val="24"/>
          <w:szCs w:val="24"/>
          <w:highlight w:val="none"/>
          <w:lang w:eastAsia="zh-CN"/>
          <w14:textFill>
            <w14:solidFill>
              <w14:schemeClr w14:val="tx1"/>
            </w14:solidFill>
          </w14:textFill>
        </w:rPr>
        <w:t>采购人</w:t>
      </w:r>
      <w:r>
        <w:rPr>
          <w:rFonts w:hint="eastAsia" w:ascii="宋体" w:hAnsi="宋体" w:eastAsia="宋体" w:cs="Arial"/>
          <w:color w:val="000000" w:themeColor="text1"/>
          <w:kern w:val="0"/>
          <w:sz w:val="24"/>
          <w:szCs w:val="24"/>
          <w:highlight w:val="none"/>
          <w14:textFill>
            <w14:solidFill>
              <w14:schemeClr w14:val="tx1"/>
            </w14:solidFill>
          </w14:textFill>
        </w:rPr>
        <w:t>名称）</w:t>
      </w:r>
    </w:p>
    <w:p>
      <w:pPr>
        <w:widowControl/>
        <w:shd w:val="clear" w:color="auto" w:fill="FFFFFF"/>
        <w:snapToGrid w:val="0"/>
        <w:spacing w:line="360" w:lineRule="auto"/>
        <w:ind w:firstLine="420"/>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根据已收到的</w:t>
      </w:r>
      <w:r>
        <w:rPr>
          <w:rFonts w:hint="eastAsia" w:ascii="宋体" w:hAnsi="宋体" w:eastAsia="宋体" w:cs="Arial"/>
          <w:color w:val="000000" w:themeColor="text1"/>
          <w:kern w:val="0"/>
          <w:sz w:val="24"/>
          <w:szCs w:val="24"/>
          <w:highlight w:val="none"/>
          <w:u w:val="single"/>
          <w14:textFill>
            <w14:solidFill>
              <w14:schemeClr w14:val="tx1"/>
            </w14:solidFill>
          </w14:textFill>
        </w:rPr>
        <w:t xml:space="preserve">     （项目名称）     </w:t>
      </w:r>
      <w:r>
        <w:rPr>
          <w:rFonts w:hint="eastAsia" w:ascii="宋体" w:hAnsi="宋体" w:eastAsia="宋体" w:cs="Arial"/>
          <w:color w:val="000000" w:themeColor="text1"/>
          <w:kern w:val="0"/>
          <w:sz w:val="24"/>
          <w:szCs w:val="24"/>
          <w:highlight w:val="none"/>
          <w14:textFill>
            <w14:solidFill>
              <w14:schemeClr w14:val="tx1"/>
            </w14:solidFill>
          </w14:textFill>
        </w:rPr>
        <w:t>的</w:t>
      </w:r>
      <w:r>
        <w:rPr>
          <w:rFonts w:hint="eastAsia" w:ascii="宋体" w:hAnsi="宋体" w:eastAsia="宋体" w:cs="Arial"/>
          <w:color w:val="000000" w:themeColor="text1"/>
          <w:kern w:val="0"/>
          <w:sz w:val="24"/>
          <w:szCs w:val="24"/>
          <w:highlight w:val="none"/>
          <w:lang w:eastAsia="zh-CN"/>
          <w14:textFill>
            <w14:solidFill>
              <w14:schemeClr w14:val="tx1"/>
            </w14:solidFill>
          </w14:textFill>
        </w:rPr>
        <w:t>磋商文件</w:t>
      </w:r>
      <w:r>
        <w:rPr>
          <w:rFonts w:hint="eastAsia" w:ascii="宋体" w:hAnsi="宋体" w:eastAsia="宋体" w:cs="Arial"/>
          <w:color w:val="000000" w:themeColor="text1"/>
          <w:kern w:val="0"/>
          <w:sz w:val="24"/>
          <w:szCs w:val="24"/>
          <w:highlight w:val="none"/>
          <w14:textFill>
            <w14:solidFill>
              <w14:schemeClr w14:val="tx1"/>
            </w14:solidFill>
          </w14:textFill>
        </w:rPr>
        <w:t>，遵照</w:t>
      </w:r>
      <w:r>
        <w:rPr>
          <w:rFonts w:ascii="宋体" w:hAnsi="宋体" w:eastAsia="宋体" w:cs="Arial"/>
          <w:color w:val="000000" w:themeColor="text1"/>
          <w:kern w:val="0"/>
          <w:sz w:val="24"/>
          <w:szCs w:val="24"/>
          <w:highlight w:val="none"/>
          <w14:textFill>
            <w14:solidFill>
              <w14:schemeClr w14:val="tx1"/>
            </w14:solidFill>
          </w14:textFill>
        </w:rPr>
        <w:t>《中华人民共和国</w:t>
      </w:r>
      <w:r>
        <w:rPr>
          <w:highlight w:val="none"/>
        </w:rPr>
        <w:fldChar w:fldCharType="begin"/>
      </w:r>
      <w:r>
        <w:rPr>
          <w:highlight w:val="none"/>
        </w:rPr>
        <w:instrText xml:space="preserve"> HYPERLINK "https://baike.baidu.com/item/%E6%8B%9B%E6%A0%87/230370" \t "_blank" </w:instrText>
      </w:r>
      <w:r>
        <w:rPr>
          <w:highlight w:val="none"/>
        </w:rPr>
        <w:fldChar w:fldCharType="separate"/>
      </w:r>
      <w:r>
        <w:rPr>
          <w:rFonts w:ascii="宋体" w:hAnsi="宋体" w:eastAsia="宋体" w:cs="Arial"/>
          <w:color w:val="000000" w:themeColor="text1"/>
          <w:kern w:val="0"/>
          <w:sz w:val="24"/>
          <w:szCs w:val="24"/>
          <w:highlight w:val="none"/>
          <w14:textFill>
            <w14:solidFill>
              <w14:schemeClr w14:val="tx1"/>
            </w14:solidFill>
          </w14:textFill>
        </w:rPr>
        <w:t>招标</w:t>
      </w:r>
      <w:r>
        <w:rPr>
          <w:rFonts w:ascii="宋体" w:hAnsi="宋体" w:eastAsia="宋体" w:cs="Arial"/>
          <w:color w:val="000000" w:themeColor="text1"/>
          <w:kern w:val="0"/>
          <w:sz w:val="24"/>
          <w:szCs w:val="24"/>
          <w:highlight w:val="none"/>
          <w14:textFill>
            <w14:solidFill>
              <w14:schemeClr w14:val="tx1"/>
            </w14:solidFill>
          </w14:textFill>
        </w:rPr>
        <w:fldChar w:fldCharType="end"/>
      </w:r>
      <w:r>
        <w:rPr>
          <w:rFonts w:ascii="宋体" w:hAnsi="宋体" w:eastAsia="宋体" w:cs="Arial"/>
          <w:color w:val="000000" w:themeColor="text1"/>
          <w:kern w:val="0"/>
          <w:sz w:val="24"/>
          <w:szCs w:val="24"/>
          <w:highlight w:val="none"/>
          <w14:textFill>
            <w14:solidFill>
              <w14:schemeClr w14:val="tx1"/>
            </w14:solidFill>
          </w14:textFill>
        </w:rPr>
        <w:t>投标法》</w:t>
      </w:r>
      <w:r>
        <w:rPr>
          <w:rFonts w:hint="eastAsia" w:ascii="宋体" w:hAnsi="宋体" w:eastAsia="宋体" w:cs="Arial"/>
          <w:color w:val="000000" w:themeColor="text1"/>
          <w:kern w:val="0"/>
          <w:sz w:val="24"/>
          <w:szCs w:val="24"/>
          <w:highlight w:val="none"/>
          <w14:textFill>
            <w14:solidFill>
              <w14:schemeClr w14:val="tx1"/>
            </w14:solidFill>
          </w14:textFill>
        </w:rPr>
        <w:t>等有关法律法规的规定，经考察现场和充分研究贵方的</w:t>
      </w:r>
      <w:r>
        <w:rPr>
          <w:rFonts w:hint="eastAsia" w:ascii="宋体" w:hAnsi="宋体" w:eastAsia="宋体" w:cs="Arial"/>
          <w:color w:val="000000" w:themeColor="text1"/>
          <w:kern w:val="0"/>
          <w:sz w:val="24"/>
          <w:szCs w:val="24"/>
          <w:highlight w:val="none"/>
          <w:lang w:eastAsia="zh-CN"/>
          <w14:textFill>
            <w14:solidFill>
              <w14:schemeClr w14:val="tx1"/>
            </w14:solidFill>
          </w14:textFill>
        </w:rPr>
        <w:t>磋商文件</w:t>
      </w:r>
      <w:r>
        <w:rPr>
          <w:rFonts w:hint="eastAsia" w:ascii="宋体" w:hAnsi="宋体" w:eastAsia="宋体" w:cs="Arial"/>
          <w:color w:val="000000" w:themeColor="text1"/>
          <w:kern w:val="0"/>
          <w:sz w:val="24"/>
          <w:szCs w:val="24"/>
          <w:highlight w:val="none"/>
          <w14:textFill>
            <w14:solidFill>
              <w14:schemeClr w14:val="tx1"/>
            </w14:solidFill>
          </w14:textFill>
        </w:rPr>
        <w:t>的全部内容后，我方郑重承诺如下：</w:t>
      </w:r>
    </w:p>
    <w:p>
      <w:pPr>
        <w:widowControl/>
        <w:shd w:val="clear" w:color="auto" w:fill="FFFFFF"/>
        <w:snapToGrid w:val="0"/>
        <w:spacing w:line="360" w:lineRule="auto"/>
        <w:ind w:firstLine="420"/>
        <w:jc w:val="left"/>
        <w:rPr>
          <w:rFonts w:ascii="宋体" w:hAnsi="Calibri"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1.</w:t>
      </w:r>
      <w:r>
        <w:rPr>
          <w:rFonts w:hint="eastAsia" w:ascii="宋体" w:hAnsi="宋体" w:eastAsia="宋体" w:cs="Arial"/>
          <w:color w:val="000000" w:themeColor="text1"/>
          <w:kern w:val="0"/>
          <w:sz w:val="24"/>
          <w:szCs w:val="24"/>
          <w:highlight w:val="none"/>
          <w14:textFill>
            <w14:solidFill>
              <w14:schemeClr w14:val="tx1"/>
            </w14:solidFill>
          </w14:textFill>
        </w:rPr>
        <w:t>我方投标价格为人民币</w:t>
      </w:r>
      <w:r>
        <w:rPr>
          <w:rFonts w:hint="eastAsia" w:ascii="宋体" w:hAnsi="宋体" w:eastAsia="宋体" w:cs="Arial"/>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Arial"/>
          <w:color w:val="000000" w:themeColor="text1"/>
          <w:kern w:val="0"/>
          <w:sz w:val="24"/>
          <w:szCs w:val="24"/>
          <w:highlight w:val="none"/>
          <w14:textFill>
            <w14:solidFill>
              <w14:schemeClr w14:val="tx1"/>
            </w14:solidFill>
          </w14:textFill>
        </w:rPr>
        <w:t>元（大写</w:t>
      </w:r>
      <w:r>
        <w:rPr>
          <w:rFonts w:hint="eastAsia" w:ascii="宋体" w:hAnsi="宋体" w:eastAsia="宋体" w:cs="Arial"/>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Arial"/>
          <w:color w:val="000000" w:themeColor="text1"/>
          <w:kern w:val="0"/>
          <w:sz w:val="24"/>
          <w:szCs w:val="24"/>
          <w:highlight w:val="none"/>
          <w14:textFill>
            <w14:solidFill>
              <w14:schemeClr w14:val="tx1"/>
            </w14:solidFill>
          </w14:textFill>
        </w:rPr>
        <w:t>），服务周期</w:t>
      </w:r>
      <w:r>
        <w:rPr>
          <w:rFonts w:hint="eastAsia" w:ascii="宋体" w:hAnsi="宋体" w:eastAsia="宋体" w:cs="Arial"/>
          <w:color w:val="000000" w:themeColor="text1"/>
          <w:kern w:val="0"/>
          <w:sz w:val="24"/>
          <w:szCs w:val="24"/>
          <w:highlight w:val="none"/>
          <w:lang w:eastAsia="zh-CN"/>
          <w14:textFill>
            <w14:solidFill>
              <w14:schemeClr w14:val="tx1"/>
            </w14:solidFill>
          </w14:textFill>
        </w:rPr>
        <w:t>自接到采购人通知之日起</w:t>
      </w:r>
      <w:r>
        <w:rPr>
          <w:rFonts w:hint="eastAsia" w:ascii="宋体" w:hAnsi="宋体" w:eastAsia="宋体" w:cs="Arial"/>
          <w:color w:val="000000" w:themeColor="text1"/>
          <w:kern w:val="0"/>
          <w:sz w:val="24"/>
          <w:szCs w:val="24"/>
          <w:highlight w:val="none"/>
          <w:u w:val="single"/>
          <w14:textFill>
            <w14:solidFill>
              <w14:schemeClr w14:val="tx1"/>
            </w14:solidFill>
          </w14:textFill>
        </w:rPr>
        <w:t xml:space="preserve">     </w:t>
      </w:r>
      <w:r>
        <w:rPr>
          <w:rFonts w:hint="eastAsia" w:ascii="宋体" w:hAnsi="宋体" w:eastAsia="宋体" w:cs="Arial"/>
          <w:color w:val="000000" w:themeColor="text1"/>
          <w:kern w:val="0"/>
          <w:sz w:val="24"/>
          <w:szCs w:val="24"/>
          <w:highlight w:val="none"/>
          <w:lang w:eastAsia="zh-CN"/>
          <w14:textFill>
            <w14:solidFill>
              <w14:schemeClr w14:val="tx1"/>
            </w14:solidFill>
          </w14:textFill>
        </w:rPr>
        <w:t>日</w:t>
      </w:r>
      <w:r>
        <w:rPr>
          <w:rFonts w:hint="eastAsia" w:ascii="宋体" w:hAnsi="宋体" w:eastAsia="宋体" w:cs="Arial"/>
          <w:color w:val="000000" w:themeColor="text1"/>
          <w:kern w:val="0"/>
          <w:sz w:val="24"/>
          <w:szCs w:val="24"/>
          <w:highlight w:val="none"/>
          <w:lang w:eastAsia="zh-CN"/>
          <w14:textFill>
            <w14:solidFill>
              <w14:schemeClr w14:val="tx1"/>
            </w14:solidFill>
          </w14:textFill>
        </w:rPr>
        <w:t>历日内完成</w:t>
      </w:r>
      <w:r>
        <w:rPr>
          <w:rFonts w:hint="eastAsia" w:ascii="宋体" w:hAnsi="宋体" w:eastAsia="宋体" w:cs="Arial"/>
          <w:color w:val="000000" w:themeColor="text1"/>
          <w:kern w:val="0"/>
          <w:sz w:val="24"/>
          <w:szCs w:val="24"/>
          <w:highlight w:val="none"/>
          <w14:textFill>
            <w14:solidFill>
              <w14:schemeClr w14:val="tx1"/>
            </w14:solidFill>
          </w14:textFill>
        </w:rPr>
        <w:t>本项</w:t>
      </w:r>
      <w:r>
        <w:rPr>
          <w:rFonts w:hint="eastAsia" w:ascii="宋体" w:hAnsi="宋体" w:eastAsia="宋体" w:cs="Arial"/>
          <w:color w:val="000000" w:themeColor="text1"/>
          <w:kern w:val="0"/>
          <w:sz w:val="24"/>
          <w:szCs w:val="24"/>
          <w:highlight w:val="none"/>
          <w14:textFill>
            <w14:solidFill>
              <w14:schemeClr w14:val="tx1"/>
            </w14:solidFill>
          </w14:textFill>
        </w:rPr>
        <w:t>目内所有工作内容，保证服务工作质量达到要求。</w:t>
      </w:r>
    </w:p>
    <w:p>
      <w:pPr>
        <w:widowControl/>
        <w:shd w:val="clear" w:color="auto" w:fill="FFFFFF"/>
        <w:snapToGrid w:val="0"/>
        <w:spacing w:line="360" w:lineRule="auto"/>
        <w:ind w:firstLine="420"/>
        <w:jc w:val="left"/>
        <w:rPr>
          <w:rFonts w:ascii="宋体" w:hAnsi="Calibri" w:eastAsia="宋体" w:cs="Arial"/>
          <w:color w:val="000000" w:themeColor="text1"/>
          <w:kern w:val="0"/>
          <w:sz w:val="24"/>
          <w:szCs w:val="24"/>
          <w:highlight w:val="none"/>
          <w14:textFill>
            <w14:solidFill>
              <w14:schemeClr w14:val="tx1"/>
            </w14:solidFill>
          </w14:textFill>
        </w:rPr>
      </w:pPr>
      <w:r>
        <w:rPr>
          <w:rFonts w:ascii="宋体" w:hAnsi="宋体" w:eastAsia="宋体" w:cs="Arial"/>
          <w:color w:val="000000" w:themeColor="text1"/>
          <w:kern w:val="0"/>
          <w:sz w:val="24"/>
          <w:szCs w:val="24"/>
          <w:highlight w:val="none"/>
          <w14:textFill>
            <w14:solidFill>
              <w14:schemeClr w14:val="tx1"/>
            </w14:solidFill>
          </w14:textFill>
        </w:rPr>
        <w:t>2.</w:t>
      </w:r>
      <w:r>
        <w:rPr>
          <w:rFonts w:hint="eastAsia" w:ascii="宋体" w:hAnsi="宋体" w:eastAsia="宋体" w:cs="Arial"/>
          <w:color w:val="000000" w:themeColor="text1"/>
          <w:kern w:val="0"/>
          <w:sz w:val="24"/>
          <w:szCs w:val="24"/>
          <w:highlight w:val="none"/>
          <w14:textFill>
            <w14:solidFill>
              <w14:schemeClr w14:val="tx1"/>
            </w14:solidFill>
          </w14:textFill>
        </w:rPr>
        <w:t>如果我方中标，我方将在</w:t>
      </w:r>
      <w:r>
        <w:rPr>
          <w:rFonts w:hint="eastAsia" w:ascii="宋体" w:hAnsi="宋体" w:eastAsia="宋体" w:cs="Arial"/>
          <w:color w:val="000000" w:themeColor="text1"/>
          <w:kern w:val="0"/>
          <w:sz w:val="24"/>
          <w:szCs w:val="24"/>
          <w:highlight w:val="none"/>
          <w:lang w:eastAsia="zh-CN"/>
          <w14:textFill>
            <w14:solidFill>
              <w14:schemeClr w14:val="tx1"/>
            </w14:solidFill>
          </w14:textFill>
        </w:rPr>
        <w:t>磋商文件</w:t>
      </w:r>
      <w:r>
        <w:rPr>
          <w:rFonts w:hint="eastAsia" w:ascii="宋体" w:hAnsi="宋体" w:eastAsia="宋体" w:cs="Arial"/>
          <w:color w:val="000000" w:themeColor="text1"/>
          <w:kern w:val="0"/>
          <w:sz w:val="24"/>
          <w:szCs w:val="24"/>
          <w:highlight w:val="none"/>
          <w14:textFill>
            <w14:solidFill>
              <w14:schemeClr w14:val="tx1"/>
            </w14:solidFill>
          </w14:textFill>
        </w:rPr>
        <w:t>规定的时间内签订合同。如果我方违约，除没收投标保证金外，贵方有权终止我方中标并选择其它中标人。</w:t>
      </w:r>
    </w:p>
    <w:p>
      <w:pPr>
        <w:widowControl/>
        <w:shd w:val="clear" w:color="auto" w:fill="FFFFFF"/>
        <w:snapToGrid w:val="0"/>
        <w:spacing w:line="360" w:lineRule="auto"/>
        <w:ind w:firstLine="420"/>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3</w:t>
      </w:r>
      <w:r>
        <w:rPr>
          <w:rFonts w:ascii="宋体" w:hAnsi="宋体" w:eastAsia="宋体" w:cs="Arial"/>
          <w:color w:val="000000" w:themeColor="text1"/>
          <w:kern w:val="0"/>
          <w:sz w:val="24"/>
          <w:szCs w:val="24"/>
          <w:highlight w:val="none"/>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本</w:t>
      </w:r>
      <w:r>
        <w:rPr>
          <w:rFonts w:hint="eastAsia" w:ascii="宋体" w:hAnsi="宋体" w:eastAsia="宋体" w:cs="Arial"/>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Arial"/>
          <w:color w:val="000000" w:themeColor="text1"/>
          <w:kern w:val="0"/>
          <w:sz w:val="24"/>
          <w:szCs w:val="24"/>
          <w:highlight w:val="none"/>
          <w14:textFill>
            <w14:solidFill>
              <w14:schemeClr w14:val="tx1"/>
            </w14:solidFill>
          </w14:textFill>
        </w:rPr>
        <w:t>在</w:t>
      </w:r>
      <w:r>
        <w:rPr>
          <w:rFonts w:hint="eastAsia" w:ascii="宋体" w:hAnsi="宋体" w:eastAsia="宋体" w:cs="Arial"/>
          <w:color w:val="000000" w:themeColor="text1"/>
          <w:kern w:val="0"/>
          <w:sz w:val="24"/>
          <w:szCs w:val="24"/>
          <w:highlight w:val="none"/>
          <w:lang w:eastAsia="zh-CN"/>
          <w14:textFill>
            <w14:solidFill>
              <w14:schemeClr w14:val="tx1"/>
            </w14:solidFill>
          </w14:textFill>
        </w:rPr>
        <w:t>磋商文件</w:t>
      </w:r>
      <w:r>
        <w:rPr>
          <w:rFonts w:hint="eastAsia" w:ascii="宋体" w:hAnsi="宋体" w:eastAsia="宋体" w:cs="Arial"/>
          <w:color w:val="000000" w:themeColor="text1"/>
          <w:kern w:val="0"/>
          <w:sz w:val="24"/>
          <w:szCs w:val="24"/>
          <w:highlight w:val="none"/>
          <w14:textFill>
            <w14:solidFill>
              <w14:schemeClr w14:val="tx1"/>
            </w14:solidFill>
          </w14:textFill>
        </w:rPr>
        <w:t>规定的投标有效期内对我方具有约束力，如果我方在投标有效期内撤销投标，其投标保证金将被贵方没收。</w:t>
      </w:r>
    </w:p>
    <w:p>
      <w:pPr>
        <w:widowControl/>
        <w:shd w:val="clear" w:color="auto" w:fill="FFFFFF"/>
        <w:snapToGrid w:val="0"/>
        <w:spacing w:line="360" w:lineRule="auto"/>
        <w:ind w:firstLine="420"/>
        <w:jc w:val="left"/>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4</w:t>
      </w:r>
      <w:r>
        <w:rPr>
          <w:rFonts w:ascii="宋体" w:hAnsi="宋体" w:eastAsia="宋体" w:cs="Arial"/>
          <w:color w:val="000000" w:themeColor="text1"/>
          <w:kern w:val="0"/>
          <w:sz w:val="24"/>
          <w:szCs w:val="24"/>
          <w:highlight w:val="none"/>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我方已详细阅读</w:t>
      </w:r>
      <w:r>
        <w:rPr>
          <w:rFonts w:hint="eastAsia" w:ascii="宋体" w:hAnsi="宋体" w:eastAsia="宋体" w:cs="Arial"/>
          <w:color w:val="000000" w:themeColor="text1"/>
          <w:kern w:val="0"/>
          <w:sz w:val="24"/>
          <w:szCs w:val="24"/>
          <w:highlight w:val="none"/>
          <w:lang w:eastAsia="zh-CN"/>
          <w14:textFill>
            <w14:solidFill>
              <w14:schemeClr w14:val="tx1"/>
            </w14:solidFill>
          </w14:textFill>
        </w:rPr>
        <w:t>磋商文件</w:t>
      </w:r>
      <w:r>
        <w:rPr>
          <w:rFonts w:hint="eastAsia" w:ascii="宋体" w:hAnsi="宋体" w:eastAsia="宋体" w:cs="Arial"/>
          <w:color w:val="000000" w:themeColor="text1"/>
          <w:kern w:val="0"/>
          <w:sz w:val="24"/>
          <w:szCs w:val="24"/>
          <w:highlight w:val="none"/>
          <w14:textFill>
            <w14:solidFill>
              <w14:schemeClr w14:val="tx1"/>
            </w14:solidFill>
          </w14:textFill>
        </w:rPr>
        <w:t>全部内容且完全理解，同意放弃对这方面有不明及误解的权力。若有违反，同意被废除投标资格并接受处罚。</w:t>
      </w:r>
    </w:p>
    <w:p>
      <w:pPr>
        <w:widowControl/>
        <w:shd w:val="clear" w:color="auto" w:fill="FFFFFF"/>
        <w:snapToGrid w:val="0"/>
        <w:spacing w:line="360" w:lineRule="auto"/>
        <w:ind w:firstLine="420"/>
        <w:jc w:val="left"/>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5.我方保证</w:t>
      </w:r>
      <w:r>
        <w:rPr>
          <w:rFonts w:hint="eastAsia" w:ascii="宋体" w:hAnsi="宋体" w:eastAsia="宋体" w:cs="Arial"/>
          <w:color w:val="000000" w:themeColor="text1"/>
          <w:kern w:val="0"/>
          <w:sz w:val="24"/>
          <w:szCs w:val="24"/>
          <w:highlight w:val="none"/>
          <w:lang w:eastAsia="zh-CN"/>
          <w14:textFill>
            <w14:solidFill>
              <w14:schemeClr w14:val="tx1"/>
            </w14:solidFill>
          </w14:textFill>
        </w:rPr>
        <w:t>响应文件</w:t>
      </w:r>
      <w:r>
        <w:rPr>
          <w:rFonts w:hint="eastAsia" w:ascii="宋体" w:hAnsi="宋体" w:eastAsia="宋体" w:cs="Arial"/>
          <w:color w:val="000000" w:themeColor="text1"/>
          <w:kern w:val="0"/>
          <w:sz w:val="24"/>
          <w:szCs w:val="24"/>
          <w:highlight w:val="none"/>
          <w14:textFill>
            <w14:solidFill>
              <w14:schemeClr w14:val="tx1"/>
            </w14:solidFill>
          </w14:textFill>
        </w:rPr>
        <w:t>内容无任何虚假、未侵犯他人知识产权。如有虚假，同意废除中标资格并被没收投标担保，承担因侵犯他人知识产权而由此引起的全部法律责任和经济责任。</w:t>
      </w:r>
    </w:p>
    <w:p>
      <w:pPr>
        <w:widowControl/>
        <w:shd w:val="clear" w:color="auto" w:fill="FFFFFF"/>
        <w:snapToGrid w:val="0"/>
        <w:spacing w:line="360" w:lineRule="auto"/>
        <w:ind w:firstLine="420"/>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6</w:t>
      </w:r>
      <w:r>
        <w:rPr>
          <w:rFonts w:ascii="宋体" w:hAnsi="宋体" w:eastAsia="宋体" w:cs="Arial"/>
          <w:color w:val="000000" w:themeColor="text1"/>
          <w:kern w:val="0"/>
          <w:sz w:val="24"/>
          <w:szCs w:val="24"/>
          <w:highlight w:val="none"/>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我方愿意提供贵方可能要求的与投标有关的一切数据或资料，完全理解贵方不一定接受最低投标报价的投标或收到的任何投标。</w:t>
      </w:r>
    </w:p>
    <w:p>
      <w:pPr>
        <w:widowControl/>
        <w:shd w:val="clear" w:color="auto" w:fill="FFFFFF"/>
        <w:snapToGrid w:val="0"/>
        <w:spacing w:line="360" w:lineRule="auto"/>
        <w:ind w:firstLine="420"/>
        <w:jc w:val="left"/>
        <w:rPr>
          <w:rFonts w:ascii="宋体" w:hAnsi="宋体"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7</w:t>
      </w:r>
      <w:r>
        <w:rPr>
          <w:rFonts w:ascii="宋体" w:hAnsi="宋体" w:eastAsia="宋体" w:cs="Arial"/>
          <w:color w:val="000000" w:themeColor="text1"/>
          <w:kern w:val="0"/>
          <w:sz w:val="24"/>
          <w:szCs w:val="24"/>
          <w:highlight w:val="none"/>
          <w14:textFill>
            <w14:solidFill>
              <w14:schemeClr w14:val="tx1"/>
            </w14:solidFill>
          </w14:textFill>
        </w:rPr>
        <w:t>.</w:t>
      </w:r>
      <w:r>
        <w:rPr>
          <w:rFonts w:hint="eastAsia" w:ascii="宋体" w:hAnsi="宋体" w:eastAsia="宋体" w:cs="Arial"/>
          <w:color w:val="000000" w:themeColor="text1"/>
          <w:kern w:val="0"/>
          <w:sz w:val="24"/>
          <w:szCs w:val="24"/>
          <w:highlight w:val="none"/>
          <w14:textFill>
            <w14:solidFill>
              <w14:schemeClr w14:val="tx1"/>
            </w14:solidFill>
          </w14:textFill>
        </w:rPr>
        <w:t>我方派法定代表人或其授权委托人作为我方代表，负责按时参加开标会并签署与投标有关的相关文件等。</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Arial"/>
          <w:color w:val="000000" w:themeColor="text1"/>
          <w:kern w:val="0"/>
          <w:sz w:val="24"/>
          <w:szCs w:val="24"/>
          <w:highlight w:val="none"/>
          <w14:textFill>
            <w14:solidFill>
              <w14:schemeClr w14:val="tx1"/>
            </w14:solidFill>
          </w14:textFill>
        </w:rPr>
        <w:t>：（盖章）</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法定代表人：（盖章）</w:t>
      </w:r>
    </w:p>
    <w:p>
      <w:pPr>
        <w:widowControl/>
        <w:shd w:val="clear" w:color="auto" w:fill="FFFFFF"/>
        <w:snapToGrid w:val="0"/>
        <w:spacing w:line="360" w:lineRule="auto"/>
        <w:ind w:firstLine="420"/>
        <w:jc w:val="center"/>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日期：年月日</w:t>
      </w:r>
    </w:p>
    <w:p>
      <w:pPr>
        <w:widowControl/>
        <w:jc w:val="left"/>
        <w:rPr>
          <w:rFonts w:ascii="宋体" w:hAnsi="Calibri" w:eastAsia="宋体" w:cs="Arial"/>
          <w:color w:val="000000" w:themeColor="text1"/>
          <w:kern w:val="0"/>
          <w:sz w:val="24"/>
          <w:szCs w:val="24"/>
          <w:highlight w:val="none"/>
          <w14:textFill>
            <w14:solidFill>
              <w14:schemeClr w14:val="tx1"/>
            </w14:solidFill>
          </w14:textFill>
        </w:rPr>
      </w:pPr>
      <w:r>
        <w:rPr>
          <w:rFonts w:ascii="宋体" w:hAnsi="Calibri" w:eastAsia="宋体" w:cs="Arial"/>
          <w:color w:val="000000" w:themeColor="text1"/>
          <w:kern w:val="0"/>
          <w:sz w:val="24"/>
          <w:szCs w:val="24"/>
          <w:highlight w:val="none"/>
          <w14:textFill>
            <w14:solidFill>
              <w14:schemeClr w14:val="tx1"/>
            </w14:solidFill>
          </w14:textFill>
        </w:rPr>
        <w:br w:type="page"/>
      </w:r>
    </w:p>
    <w:p>
      <w:pPr>
        <w:tabs>
          <w:tab w:val="center" w:pos="4832"/>
          <w:tab w:val="left" w:pos="7140"/>
        </w:tabs>
        <w:spacing w:line="360" w:lineRule="auto"/>
        <w:jc w:val="both"/>
        <w:outlineLvl w:val="9"/>
        <w:rPr>
          <w:rFonts w:ascii="宋体" w:hAnsi="宋体" w:eastAsia="宋体" w:cs="宋体"/>
          <w:b/>
          <w:color w:val="000000" w:themeColor="text1"/>
          <w:sz w:val="24"/>
          <w:szCs w:val="24"/>
          <w:highlight w:val="none"/>
          <w14:textFill>
            <w14:solidFill>
              <w14:schemeClr w14:val="tx1"/>
            </w14:solidFill>
          </w14:textFill>
        </w:rPr>
      </w:pPr>
      <w:bookmarkStart w:id="806" w:name="_Toc531016898"/>
      <w:bookmarkStart w:id="807" w:name="_Toc10046361"/>
    </w:p>
    <w:p>
      <w:pPr>
        <w:autoSpaceDE w:val="0"/>
        <w:autoSpaceDN w:val="0"/>
        <w:adjustRightInd w:val="0"/>
        <w:spacing w:line="360" w:lineRule="auto"/>
        <w:jc w:val="center"/>
        <w:outlineLvl w:val="1"/>
        <w:rPr>
          <w:rFonts w:hint="eastAsia" w:ascii="宋体" w:hAnsi="宋体" w:eastAsia="宋体" w:cs="宋体"/>
          <w:b/>
          <w:kern w:val="0"/>
          <w:sz w:val="24"/>
          <w:szCs w:val="24"/>
          <w:highlight w:val="none"/>
          <w:lang w:eastAsia="zh-CN"/>
        </w:rPr>
      </w:pPr>
      <w:bookmarkStart w:id="808" w:name="_Toc15575"/>
      <w:bookmarkStart w:id="809" w:name="_Toc32194"/>
      <w:r>
        <w:rPr>
          <w:rFonts w:hint="eastAsia" w:ascii="宋体" w:hAnsi="宋体" w:eastAsia="宋体" w:cs="宋体"/>
          <w:b/>
          <w:kern w:val="0"/>
          <w:sz w:val="24"/>
          <w:szCs w:val="24"/>
          <w:highlight w:val="none"/>
          <w:lang w:val="en-US" w:eastAsia="zh-CN"/>
        </w:rPr>
        <w:t>1.1</w:t>
      </w:r>
      <w:r>
        <w:rPr>
          <w:rFonts w:hint="eastAsia" w:ascii="宋体" w:hAnsi="宋体" w:eastAsia="宋体" w:cs="宋体"/>
          <w:b/>
          <w:kern w:val="0"/>
          <w:sz w:val="24"/>
          <w:szCs w:val="24"/>
          <w:highlight w:val="none"/>
          <w:lang w:eastAsia="zh-CN"/>
        </w:rPr>
        <w:t>报价明细表</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项目名称：                                                    单位：元</w:t>
      </w:r>
    </w:p>
    <w:tbl>
      <w:tblPr>
        <w:tblStyle w:val="48"/>
        <w:tblW w:w="500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594"/>
        <w:gridCol w:w="1818"/>
        <w:gridCol w:w="1026"/>
        <w:gridCol w:w="791"/>
        <w:gridCol w:w="1088"/>
        <w:gridCol w:w="970"/>
        <w:gridCol w:w="968"/>
        <w:gridCol w:w="910"/>
        <w:gridCol w:w="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序号</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名称</w:t>
            </w:r>
          </w:p>
        </w:tc>
        <w:tc>
          <w:tcPr>
            <w:tcW w:w="564" w:type="pct"/>
            <w:tcBorders>
              <w:top w:val="single" w:color="000000" w:sz="4" w:space="0"/>
              <w:left w:val="nil"/>
              <w:bottom w:val="single" w:color="000000" w:sz="4" w:space="0"/>
              <w:right w:val="single" w:color="000000" w:sz="4" w:space="0"/>
            </w:tcBorders>
            <w:vAlign w:val="center"/>
          </w:tcPr>
          <w:p>
            <w:pPr>
              <w:jc w:val="center"/>
              <w:rPr>
                <w:rFonts w:hint="eastAsia" w:eastAsiaTheme="minorEastAsia"/>
                <w:sz w:val="24"/>
                <w:szCs w:val="24"/>
                <w:highlight w:val="none"/>
                <w:lang w:eastAsia="zh-CN"/>
              </w:rPr>
            </w:pPr>
            <w:r>
              <w:rPr>
                <w:rFonts w:hint="eastAsia"/>
                <w:sz w:val="24"/>
                <w:szCs w:val="24"/>
                <w:highlight w:val="none"/>
                <w:lang w:eastAsia="zh-CN"/>
              </w:rPr>
              <w:t>制作内容</w:t>
            </w:r>
          </w:p>
        </w:tc>
        <w:tc>
          <w:tcPr>
            <w:tcW w:w="435" w:type="pct"/>
            <w:tcBorders>
              <w:top w:val="single" w:color="000000" w:sz="4" w:space="0"/>
              <w:left w:val="nil"/>
              <w:bottom w:val="single" w:color="000000" w:sz="4" w:space="0"/>
              <w:right w:val="single" w:color="000000" w:sz="4" w:space="0"/>
            </w:tcBorders>
            <w:vAlign w:val="center"/>
          </w:tcPr>
          <w:p>
            <w:pPr>
              <w:jc w:val="center"/>
              <w:rPr>
                <w:rFonts w:hint="eastAsia" w:eastAsiaTheme="minorEastAsia"/>
                <w:sz w:val="24"/>
                <w:szCs w:val="24"/>
                <w:highlight w:val="none"/>
                <w:lang w:eastAsia="zh-CN"/>
              </w:rPr>
            </w:pPr>
            <w:r>
              <w:rPr>
                <w:rFonts w:hint="eastAsia"/>
                <w:sz w:val="24"/>
                <w:szCs w:val="24"/>
                <w:highlight w:val="none"/>
                <w:lang w:eastAsia="zh-CN"/>
              </w:rPr>
              <w:t>品牌</w:t>
            </w: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规格型号</w:t>
            </w:r>
          </w:p>
        </w:tc>
        <w:tc>
          <w:tcPr>
            <w:tcW w:w="533" w:type="pct"/>
            <w:tcBorders>
              <w:top w:val="single" w:color="000000" w:sz="4" w:space="0"/>
              <w:left w:val="nil"/>
              <w:bottom w:val="single" w:color="000000" w:sz="4" w:space="0"/>
              <w:right w:val="single" w:color="000000" w:sz="4" w:space="0"/>
            </w:tcBorders>
            <w:vAlign w:val="center"/>
          </w:tcPr>
          <w:p>
            <w:pPr>
              <w:jc w:val="center"/>
              <w:rPr>
                <w:rFonts w:hint="eastAsia"/>
                <w:sz w:val="24"/>
                <w:szCs w:val="24"/>
                <w:highlight w:val="none"/>
                <w:lang w:eastAsia="zh-CN"/>
              </w:rPr>
            </w:pPr>
            <w:r>
              <w:rPr>
                <w:rFonts w:hint="eastAsia"/>
                <w:sz w:val="24"/>
                <w:szCs w:val="24"/>
                <w:highlight w:val="none"/>
                <w:lang w:eastAsia="zh-CN"/>
              </w:rPr>
              <w:t>数量</w:t>
            </w:r>
          </w:p>
        </w:tc>
        <w:tc>
          <w:tcPr>
            <w:tcW w:w="532" w:type="pct"/>
            <w:tcBorders>
              <w:top w:val="single" w:color="000000" w:sz="4" w:space="0"/>
              <w:left w:val="nil"/>
              <w:bottom w:val="single" w:color="000000" w:sz="4" w:space="0"/>
              <w:right w:val="single" w:color="000000" w:sz="4" w:space="0"/>
            </w:tcBorders>
            <w:vAlign w:val="center"/>
          </w:tcPr>
          <w:p>
            <w:pPr>
              <w:jc w:val="center"/>
              <w:rPr>
                <w:rFonts w:hint="eastAsia"/>
                <w:sz w:val="24"/>
                <w:szCs w:val="24"/>
                <w:highlight w:val="none"/>
                <w:lang w:eastAsia="zh-CN"/>
              </w:rPr>
            </w:pPr>
            <w:r>
              <w:rPr>
                <w:rFonts w:hint="eastAsia"/>
                <w:sz w:val="24"/>
                <w:szCs w:val="24"/>
                <w:highlight w:val="none"/>
                <w:lang w:eastAsia="zh-CN"/>
              </w:rPr>
              <w:t>单位</w:t>
            </w:r>
          </w:p>
        </w:tc>
        <w:tc>
          <w:tcPr>
            <w:tcW w:w="500" w:type="pct"/>
            <w:tcBorders>
              <w:top w:val="single" w:color="000000" w:sz="4" w:space="0"/>
              <w:left w:val="nil"/>
              <w:bottom w:val="single" w:color="000000" w:sz="4" w:space="0"/>
              <w:right w:val="single" w:color="000000" w:sz="4" w:space="0"/>
            </w:tcBorders>
            <w:vAlign w:val="center"/>
          </w:tcPr>
          <w:p>
            <w:pPr>
              <w:jc w:val="center"/>
              <w:rPr>
                <w:rFonts w:hint="eastAsia"/>
                <w:sz w:val="24"/>
                <w:szCs w:val="24"/>
                <w:highlight w:val="none"/>
                <w:lang w:eastAsia="zh-CN"/>
              </w:rPr>
            </w:pPr>
            <w:r>
              <w:rPr>
                <w:rFonts w:hint="eastAsia"/>
                <w:sz w:val="24"/>
                <w:szCs w:val="24"/>
                <w:highlight w:val="none"/>
                <w:lang w:eastAsia="zh-CN"/>
              </w:rPr>
              <w:t>单价</w:t>
            </w:r>
          </w:p>
        </w:tc>
        <w:tc>
          <w:tcPr>
            <w:tcW w:w="506" w:type="pct"/>
            <w:tcBorders>
              <w:top w:val="single" w:color="000000" w:sz="4" w:space="0"/>
              <w:left w:val="nil"/>
              <w:bottom w:val="single" w:color="000000" w:sz="4" w:space="0"/>
              <w:right w:val="single" w:color="000000" w:sz="4" w:space="0"/>
            </w:tcBorders>
            <w:vAlign w:val="center"/>
          </w:tcPr>
          <w:p>
            <w:pPr>
              <w:jc w:val="center"/>
              <w:rPr>
                <w:rFonts w:hint="eastAsia"/>
                <w:sz w:val="24"/>
                <w:szCs w:val="24"/>
                <w:highlight w:val="none"/>
                <w:lang w:eastAsia="zh-CN"/>
              </w:rPr>
            </w:pPr>
            <w:r>
              <w:rPr>
                <w:rFonts w:hint="eastAsia"/>
                <w:sz w:val="24"/>
                <w:szCs w:val="24"/>
                <w:highlight w:val="none"/>
                <w:lang w:eastAsia="zh-CN"/>
              </w:rPr>
              <w:t>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1</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2</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3</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4</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5</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4" w:hRule="atLeast"/>
          <w:jc w:val="center"/>
        </w:trPr>
        <w:tc>
          <w:tcPr>
            <w:tcW w:w="327" w:type="pct"/>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6</w:t>
            </w:r>
          </w:p>
        </w:tc>
        <w:tc>
          <w:tcPr>
            <w:tcW w:w="1000"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w:t>
            </w:r>
          </w:p>
        </w:tc>
        <w:tc>
          <w:tcPr>
            <w:tcW w:w="564"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435"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98" w:type="pct"/>
            <w:tcBorders>
              <w:top w:val="single" w:color="000000" w:sz="4" w:space="0"/>
              <w:left w:val="nil"/>
              <w:bottom w:val="single" w:color="000000" w:sz="4" w:space="0"/>
              <w:right w:val="single" w:color="000000" w:sz="4" w:space="0"/>
            </w:tcBorders>
            <w:vAlign w:val="center"/>
          </w:tcPr>
          <w:p>
            <w:pPr>
              <w:jc w:val="center"/>
              <w:rPr>
                <w:sz w:val="24"/>
                <w:szCs w:val="24"/>
                <w:highlight w:val="none"/>
              </w:rPr>
            </w:pPr>
          </w:p>
        </w:tc>
        <w:tc>
          <w:tcPr>
            <w:tcW w:w="533"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32"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0"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c>
          <w:tcPr>
            <w:tcW w:w="506" w:type="pct"/>
            <w:tcBorders>
              <w:top w:val="single" w:color="000000" w:sz="4" w:space="0"/>
              <w:left w:val="nil"/>
              <w:bottom w:val="single" w:color="000000" w:sz="4" w:space="0"/>
              <w:right w:val="single" w:color="000000" w:sz="4" w:space="0"/>
            </w:tcBorders>
            <w:vAlign w:val="center"/>
          </w:tcPr>
          <w:p>
            <w:pPr>
              <w:pStyle w:val="278"/>
              <w:autoSpaceDE w:val="0"/>
              <w:autoSpaceDN w:val="0"/>
              <w:jc w:val="center"/>
              <w:rPr>
                <w:rFonts w:ascii="Times New Roman"/>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0" w:hRule="atLeast"/>
          <w:jc w:val="center"/>
        </w:trPr>
        <w:tc>
          <w:tcPr>
            <w:tcW w:w="1327" w:type="pct"/>
            <w:gridSpan w:val="2"/>
            <w:tcBorders>
              <w:top w:val="single" w:color="000000" w:sz="4" w:space="0"/>
              <w:left w:val="single" w:color="000000" w:sz="4" w:space="0"/>
              <w:bottom w:val="single" w:color="000000" w:sz="4" w:space="0"/>
              <w:right w:val="single" w:color="000000" w:sz="4" w:space="0"/>
            </w:tcBorders>
            <w:vAlign w:val="center"/>
          </w:tcPr>
          <w:p>
            <w:pPr>
              <w:jc w:val="center"/>
              <w:rPr>
                <w:sz w:val="24"/>
                <w:szCs w:val="24"/>
                <w:highlight w:val="none"/>
              </w:rPr>
            </w:pPr>
            <w:r>
              <w:rPr>
                <w:rFonts w:hint="eastAsia"/>
                <w:sz w:val="24"/>
                <w:szCs w:val="24"/>
                <w:highlight w:val="none"/>
              </w:rPr>
              <w:t>合计</w:t>
            </w:r>
          </w:p>
        </w:tc>
        <w:tc>
          <w:tcPr>
            <w:tcW w:w="3672" w:type="pct"/>
            <w:gridSpan w:val="7"/>
            <w:tcBorders>
              <w:top w:val="single" w:color="000000" w:sz="4" w:space="0"/>
              <w:left w:val="nil"/>
              <w:bottom w:val="single" w:color="000000" w:sz="4" w:space="0"/>
              <w:right w:val="single" w:color="000000" w:sz="4" w:space="0"/>
            </w:tcBorders>
            <w:vAlign w:val="center"/>
          </w:tcPr>
          <w:p>
            <w:pPr>
              <w:jc w:val="center"/>
              <w:rPr>
                <w:rFonts w:hint="eastAsia"/>
                <w:sz w:val="24"/>
                <w:szCs w:val="24"/>
                <w:highlight w:val="none"/>
              </w:rPr>
            </w:pPr>
            <w:r>
              <w:rPr>
                <w:rFonts w:hint="eastAsia"/>
                <w:sz w:val="24"/>
                <w:szCs w:val="24"/>
                <w:highlight w:val="none"/>
              </w:rPr>
              <w:t>人民币（元）</w:t>
            </w:r>
          </w:p>
        </w:tc>
      </w:tr>
    </w:tbl>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注：</w:t>
      </w:r>
    </w:p>
    <w:p>
      <w:pPr>
        <w:autoSpaceDE w:val="0"/>
        <w:autoSpaceDN w:val="0"/>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1、货物名称和数量应按照第四章服务标准和要求内容填写。</w:t>
      </w:r>
    </w:p>
    <w:p>
      <w:pPr>
        <w:autoSpaceDE w:val="0"/>
        <w:autoSpaceDN w:val="0"/>
        <w:adjustRightInd w:val="0"/>
        <w:spacing w:line="360" w:lineRule="auto"/>
        <w:jc w:val="left"/>
        <w:rPr>
          <w:rFonts w:ascii="宋体" w:hAnsi="宋体" w:cs="宋体"/>
          <w:kern w:val="0"/>
          <w:sz w:val="24"/>
          <w:szCs w:val="24"/>
          <w:highlight w:val="none"/>
        </w:rPr>
      </w:pPr>
      <w:r>
        <w:rPr>
          <w:rFonts w:hint="eastAsia" w:ascii="宋体" w:hAnsi="宋体" w:cs="宋体"/>
          <w:kern w:val="0"/>
          <w:sz w:val="24"/>
          <w:szCs w:val="24"/>
          <w:highlight w:val="none"/>
        </w:rPr>
        <w:t>2、投标人填报价格合计应与投标函载明价格一致，若不一致，应按照第</w:t>
      </w:r>
      <w:r>
        <w:rPr>
          <w:rFonts w:hint="eastAsia" w:ascii="宋体" w:hAnsi="宋体" w:cs="宋体"/>
          <w:kern w:val="0"/>
          <w:sz w:val="24"/>
          <w:szCs w:val="24"/>
          <w:highlight w:val="none"/>
          <w:lang w:eastAsia="zh-CN"/>
        </w:rPr>
        <w:t>二</w:t>
      </w:r>
      <w:r>
        <w:rPr>
          <w:rFonts w:hint="eastAsia" w:ascii="宋体" w:hAnsi="宋体" w:cs="宋体"/>
          <w:kern w:val="0"/>
          <w:sz w:val="24"/>
          <w:szCs w:val="24"/>
          <w:highlight w:val="none"/>
        </w:rPr>
        <w:t>章</w:t>
      </w:r>
      <w:r>
        <w:rPr>
          <w:rFonts w:hint="eastAsia" w:ascii="宋体" w:hAnsi="宋体" w:cs="宋体"/>
          <w:kern w:val="0"/>
          <w:sz w:val="24"/>
          <w:szCs w:val="24"/>
          <w:highlight w:val="none"/>
          <w:lang w:eastAsia="zh-CN"/>
        </w:rPr>
        <w:t>评标办法</w:t>
      </w:r>
      <w:r>
        <w:rPr>
          <w:rFonts w:hint="eastAsia" w:ascii="宋体" w:hAnsi="宋体" w:cs="宋体"/>
          <w:kern w:val="0"/>
          <w:sz w:val="24"/>
          <w:szCs w:val="24"/>
          <w:highlight w:val="none"/>
        </w:rPr>
        <w:t>计算错误的修正进行修正。</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3、以上报价应一次性报定，应包括：货物、外购件、外协件、配套件、备品备件、全套设备全部内容、专用工具、原材料及生产制造、检验、油漆、包装、专利费、保险、利税（各种税费）、管理、运输、装卸、运杂费、疫情防控费、设备的安装调试（含辅材、开箱费）、配合费、检验验收、技术资料（含中文与外文的翻译费）、售后服务、技术指导、维保、招标文件所要求的其它服务事项及与合同有关的交钥匙工程等全部费用。中标单位在项目实施、调试过程中，要做到安全文明施工，如发生任何意外、伤亡责任事故，造成的经济损失和人员伤亡由中标人自行负责。</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Arial"/>
          <w:color w:val="000000" w:themeColor="text1"/>
          <w:kern w:val="0"/>
          <w:sz w:val="24"/>
          <w:szCs w:val="24"/>
          <w:highlight w:val="none"/>
          <w14:textFill>
            <w14:solidFill>
              <w14:schemeClr w14:val="tx1"/>
            </w14:solidFill>
          </w14:textFill>
        </w:rPr>
        <w:t>：（盖章）</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法定代表人：（盖章）</w:t>
      </w:r>
    </w:p>
    <w:p>
      <w:pPr>
        <w:widowControl/>
        <w:shd w:val="clear" w:color="auto" w:fill="FFFFFF"/>
        <w:snapToGrid w:val="0"/>
        <w:spacing w:line="360" w:lineRule="auto"/>
        <w:ind w:firstLine="420"/>
        <w:jc w:val="center"/>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日期：年月日</w:t>
      </w:r>
    </w:p>
    <w:p>
      <w:pPr>
        <w:rPr>
          <w:rFonts w:hint="eastAsia" w:ascii="宋体" w:hAnsi="宋体" w:eastAsia="宋体" w:cs="宋体"/>
          <w:b/>
          <w:color w:val="000000" w:themeColor="text1"/>
          <w:sz w:val="24"/>
          <w:szCs w:val="24"/>
          <w:highlight w:val="none"/>
          <w:lang w:eastAsia="zh-CN"/>
          <w14:textFill>
            <w14:solidFill>
              <w14:schemeClr w14:val="tx1"/>
            </w14:solidFill>
          </w14:textFill>
        </w:rPr>
      </w:pPr>
    </w:p>
    <w:p>
      <w:pPr>
        <w:rPr>
          <w:rFonts w:hint="eastAsia" w:ascii="宋体" w:hAnsi="宋体" w:eastAsia="宋体" w:cs="宋体"/>
          <w:b/>
          <w:color w:val="000000" w:themeColor="text1"/>
          <w:sz w:val="24"/>
          <w:szCs w:val="24"/>
          <w:highlight w:val="none"/>
          <w:lang w:eastAsia="zh-CN"/>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br w:type="page"/>
      </w:r>
    </w:p>
    <w:p>
      <w:pPr>
        <w:tabs>
          <w:tab w:val="center" w:pos="4832"/>
          <w:tab w:val="left" w:pos="7140"/>
        </w:tabs>
        <w:spacing w:line="360" w:lineRule="auto"/>
        <w:jc w:val="center"/>
        <w:outlineLvl w:val="1"/>
        <w:rPr>
          <w:rFonts w:ascii="宋体" w:hAnsi="宋体" w:eastAsia="宋体" w:cs="宋体"/>
          <w:b/>
          <w:color w:val="000000" w:themeColor="text1"/>
          <w:sz w:val="24"/>
          <w:szCs w:val="24"/>
          <w:highlight w:val="none"/>
          <w14:textFill>
            <w14:solidFill>
              <w14:schemeClr w14:val="tx1"/>
            </w14:solidFill>
          </w14:textFill>
        </w:rPr>
      </w:pPr>
      <w:r>
        <w:rPr>
          <w:rFonts w:hint="eastAsia" w:ascii="宋体" w:hAnsi="宋体" w:eastAsia="宋体" w:cs="宋体"/>
          <w:b/>
          <w:color w:val="000000" w:themeColor="text1"/>
          <w:sz w:val="24"/>
          <w:szCs w:val="24"/>
          <w:highlight w:val="none"/>
          <w:lang w:eastAsia="zh-CN"/>
          <w14:textFill>
            <w14:solidFill>
              <w14:schemeClr w14:val="tx1"/>
            </w14:solidFill>
          </w14:textFill>
        </w:rPr>
        <w:t>二</w:t>
      </w:r>
      <w:r>
        <w:rPr>
          <w:rFonts w:hint="eastAsia" w:ascii="宋体" w:hAnsi="宋体" w:eastAsia="宋体" w:cs="宋体"/>
          <w:b/>
          <w:color w:val="000000" w:themeColor="text1"/>
          <w:sz w:val="24"/>
          <w:szCs w:val="24"/>
          <w:highlight w:val="none"/>
          <w14:textFill>
            <w14:solidFill>
              <w14:schemeClr w14:val="tx1"/>
            </w14:solidFill>
          </w14:textFill>
        </w:rPr>
        <w:t>、技术条款偏离表</w:t>
      </w:r>
      <w:bookmarkEnd w:id="806"/>
      <w:bookmarkEnd w:id="807"/>
      <w:bookmarkEnd w:id="808"/>
      <w:bookmarkEnd w:id="809"/>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5"/>
        <w:gridCol w:w="1357"/>
        <w:gridCol w:w="1326"/>
        <w:gridCol w:w="1326"/>
        <w:gridCol w:w="1326"/>
        <w:gridCol w:w="1327"/>
        <w:gridCol w:w="13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1357"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服务内容</w:t>
            </w:r>
          </w:p>
        </w:tc>
        <w:tc>
          <w:tcPr>
            <w:tcW w:w="1326"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Cs/>
                <w:color w:val="000000" w:themeColor="text1"/>
                <w:sz w:val="24"/>
                <w:szCs w:val="24"/>
                <w:highlight w:val="none"/>
                <w14:textFill>
                  <w14:solidFill>
                    <w14:schemeClr w14:val="tx1"/>
                  </w14:solidFill>
                </w14:textFill>
              </w:rPr>
              <w:t>条目号</w:t>
            </w:r>
          </w:p>
        </w:tc>
        <w:tc>
          <w:tcPr>
            <w:tcW w:w="1326"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Cs/>
                <w:color w:val="000000" w:themeColor="text1"/>
                <w:sz w:val="24"/>
                <w:szCs w:val="24"/>
                <w:highlight w:val="none"/>
                <w14:textFill>
                  <w14:solidFill>
                    <w14:schemeClr w14:val="tx1"/>
                  </w14:solidFill>
                </w14:textFill>
              </w:rPr>
              <w:t>要求规格</w:t>
            </w:r>
          </w:p>
        </w:tc>
        <w:tc>
          <w:tcPr>
            <w:tcW w:w="1326"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规格</w:t>
            </w:r>
          </w:p>
        </w:tc>
        <w:tc>
          <w:tcPr>
            <w:tcW w:w="1327"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偏离</w:t>
            </w:r>
          </w:p>
        </w:tc>
        <w:tc>
          <w:tcPr>
            <w:tcW w:w="1327"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5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5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5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5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0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5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327"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bl>
    <w:p>
      <w:pPr>
        <w:spacing w:line="360" w:lineRule="auto"/>
        <w:ind w:firstLine="475" w:firstLineChars="198"/>
        <w:jc w:val="left"/>
        <w:rPr>
          <w:rFonts w:ascii="宋体" w:hAnsi="Calibri"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应根据其提供的服务，对照</w:t>
      </w:r>
      <w:r>
        <w:rPr>
          <w:rFonts w:hint="eastAsia" w:ascii="宋体" w:hAnsi="宋体" w:eastAsia="宋体" w:cs="Times New Roman"/>
          <w:color w:val="000000" w:themeColor="text1"/>
          <w:sz w:val="24"/>
          <w:szCs w:val="24"/>
          <w:highlight w:val="none"/>
          <w:lang w:eastAsia="zh-CN"/>
          <w14:textFill>
            <w14:solidFill>
              <w14:schemeClr w14:val="tx1"/>
            </w14:solidFill>
          </w14:textFill>
        </w:rPr>
        <w:t>磋商文件</w:t>
      </w:r>
      <w:r>
        <w:rPr>
          <w:rFonts w:hint="eastAsia" w:ascii="宋体" w:hAnsi="宋体" w:eastAsia="宋体" w:cs="Times New Roman"/>
          <w:color w:val="000000" w:themeColor="text1"/>
          <w:sz w:val="24"/>
          <w:szCs w:val="24"/>
          <w:highlight w:val="none"/>
          <w14:textFill>
            <w14:solidFill>
              <w14:schemeClr w14:val="tx1"/>
            </w14:solidFill>
          </w14:textFill>
        </w:rPr>
        <w:t xml:space="preserve">第四章“技术标准和要求”中的要求，有差异的，则在此表中列明实际响应的内容提要并加以说明，以便查对。本表包括所有的技术响应及差异。无差异说明表示完全响应。 </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Arial"/>
          <w:color w:val="000000" w:themeColor="text1"/>
          <w:kern w:val="0"/>
          <w:sz w:val="24"/>
          <w:szCs w:val="24"/>
          <w:highlight w:val="none"/>
          <w14:textFill>
            <w14:solidFill>
              <w14:schemeClr w14:val="tx1"/>
            </w14:solidFill>
          </w14:textFill>
        </w:rPr>
        <w:t>：（盖章）</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法定代表人：（盖章）</w:t>
      </w:r>
    </w:p>
    <w:p>
      <w:pPr>
        <w:widowControl/>
        <w:shd w:val="clear" w:color="auto" w:fill="FFFFFF"/>
        <w:snapToGrid w:val="0"/>
        <w:spacing w:line="360" w:lineRule="auto"/>
        <w:ind w:firstLine="420"/>
        <w:jc w:val="center"/>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日期：年月日</w:t>
      </w:r>
    </w:p>
    <w:p>
      <w:pPr>
        <w:tabs>
          <w:tab w:val="center" w:pos="4832"/>
          <w:tab w:val="left" w:pos="7140"/>
        </w:tabs>
        <w:spacing w:line="360" w:lineRule="auto"/>
        <w:jc w:val="center"/>
        <w:outlineLvl w:val="1"/>
        <w:rPr>
          <w:rFonts w:ascii="宋体" w:hAnsi="宋体" w:eastAsia="宋体" w:cs="宋体"/>
          <w:b/>
          <w:color w:val="000000" w:themeColor="text1"/>
          <w:sz w:val="24"/>
          <w:szCs w:val="24"/>
          <w:highlight w:val="none"/>
          <w14:textFill>
            <w14:solidFill>
              <w14:schemeClr w14:val="tx1"/>
            </w14:solidFill>
          </w14:textFill>
        </w:rPr>
      </w:pPr>
      <w:r>
        <w:rPr>
          <w:rFonts w:ascii="宋体" w:hAnsi="Calibri" w:eastAsia="宋体" w:cs="Arial"/>
          <w:b/>
          <w:bCs/>
          <w:color w:val="000000" w:themeColor="text1"/>
          <w:kern w:val="36"/>
          <w:sz w:val="24"/>
          <w:szCs w:val="24"/>
          <w:highlight w:val="none"/>
          <w14:textFill>
            <w14:solidFill>
              <w14:schemeClr w14:val="tx1"/>
            </w14:solidFill>
          </w14:textFill>
        </w:rPr>
        <w:br w:type="page"/>
      </w:r>
      <w:bookmarkStart w:id="810" w:name="_Toc10046362"/>
      <w:bookmarkStart w:id="811" w:name="_Toc23434"/>
      <w:bookmarkStart w:id="812" w:name="_Toc14813"/>
      <w:bookmarkStart w:id="813" w:name="_Toc531016899"/>
      <w:r>
        <w:rPr>
          <w:rFonts w:hint="eastAsia" w:ascii="宋体" w:hAnsi="Calibri" w:eastAsia="宋体" w:cs="Arial"/>
          <w:b/>
          <w:bCs/>
          <w:color w:val="000000" w:themeColor="text1"/>
          <w:kern w:val="36"/>
          <w:sz w:val="24"/>
          <w:szCs w:val="24"/>
          <w:highlight w:val="none"/>
          <w:lang w:eastAsia="zh-CN"/>
          <w14:textFill>
            <w14:solidFill>
              <w14:schemeClr w14:val="tx1"/>
            </w14:solidFill>
          </w14:textFill>
        </w:rPr>
        <w:t>三</w:t>
      </w:r>
      <w:r>
        <w:rPr>
          <w:rFonts w:hint="eastAsia" w:ascii="宋体" w:hAnsi="宋体" w:eastAsia="宋体" w:cs="宋体"/>
          <w:b/>
          <w:color w:val="000000" w:themeColor="text1"/>
          <w:sz w:val="24"/>
          <w:szCs w:val="24"/>
          <w:highlight w:val="none"/>
          <w14:textFill>
            <w14:solidFill>
              <w14:schemeClr w14:val="tx1"/>
            </w14:solidFill>
          </w14:textFill>
        </w:rPr>
        <w:t>、商务条款偏离表</w:t>
      </w:r>
      <w:bookmarkEnd w:id="810"/>
      <w:bookmarkEnd w:id="811"/>
      <w:bookmarkEnd w:id="812"/>
      <w:bookmarkEnd w:id="813"/>
    </w:p>
    <w:tbl>
      <w:tblPr>
        <w:tblStyle w:val="4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06"/>
        <w:gridCol w:w="2070"/>
        <w:gridCol w:w="2052"/>
        <w:gridCol w:w="2126"/>
        <w:gridCol w:w="19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3" w:hRule="atLeast"/>
          <w:jc w:val="center"/>
        </w:trPr>
        <w:tc>
          <w:tcPr>
            <w:tcW w:w="806"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序号</w:t>
            </w:r>
          </w:p>
        </w:tc>
        <w:tc>
          <w:tcPr>
            <w:tcW w:w="2070"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Cs/>
                <w:color w:val="000000" w:themeColor="text1"/>
                <w:sz w:val="24"/>
                <w:szCs w:val="24"/>
                <w:highlight w:val="none"/>
                <w14:textFill>
                  <w14:solidFill>
                    <w14:schemeClr w14:val="tx1"/>
                  </w14:solidFill>
                </w14:textFill>
              </w:rPr>
              <w:t>条目号</w:t>
            </w:r>
          </w:p>
        </w:tc>
        <w:tc>
          <w:tcPr>
            <w:tcW w:w="2052"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bCs/>
                <w:color w:val="000000" w:themeColor="text1"/>
                <w:sz w:val="24"/>
                <w:szCs w:val="24"/>
                <w:highlight w:val="none"/>
                <w14:textFill>
                  <w14:solidFill>
                    <w14:schemeClr w14:val="tx1"/>
                  </w14:solidFill>
                </w14:textFill>
              </w:rPr>
              <w:t>的商务条款</w:t>
            </w:r>
          </w:p>
        </w:tc>
        <w:tc>
          <w:tcPr>
            <w:tcW w:w="2126"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lang w:eastAsia="zh-CN"/>
                <w14:textFill>
                  <w14:solidFill>
                    <w14:schemeClr w14:val="tx1"/>
                  </w14:solidFill>
                </w14:textFill>
              </w:rPr>
              <w:t>响应文件</w:t>
            </w:r>
            <w:r>
              <w:rPr>
                <w:rFonts w:hint="eastAsia" w:ascii="宋体" w:hAnsi="宋体" w:eastAsia="宋体" w:cs="宋体"/>
                <w:bCs/>
                <w:color w:val="000000" w:themeColor="text1"/>
                <w:sz w:val="24"/>
                <w:szCs w:val="24"/>
                <w:highlight w:val="none"/>
                <w14:textFill>
                  <w14:solidFill>
                    <w14:schemeClr w14:val="tx1"/>
                  </w14:solidFill>
                </w14:textFill>
              </w:rPr>
              <w:t>的商务条款</w:t>
            </w:r>
          </w:p>
        </w:tc>
        <w:tc>
          <w:tcPr>
            <w:tcW w:w="1985" w:type="dxa"/>
            <w:vAlign w:val="center"/>
          </w:tcPr>
          <w:p>
            <w:pPr>
              <w:spacing w:line="360" w:lineRule="auto"/>
              <w:jc w:val="center"/>
              <w:rPr>
                <w:rFonts w:ascii="宋体" w:hAnsi="Calibri" w:eastAsia="宋体" w:cs="宋体"/>
                <w:bCs/>
                <w:color w:val="000000" w:themeColor="text1"/>
                <w:sz w:val="24"/>
                <w:szCs w:val="24"/>
                <w:highlight w:val="none"/>
                <w14:textFill>
                  <w14:solidFill>
                    <w14:schemeClr w14:val="tx1"/>
                  </w14:solidFill>
                </w14:textFill>
              </w:rPr>
            </w:pPr>
            <w:r>
              <w:rPr>
                <w:rFonts w:hint="eastAsia" w:ascii="宋体" w:hAnsi="宋体" w:eastAsia="宋体" w:cs="宋体"/>
                <w:bCs/>
                <w:color w:val="000000" w:themeColor="text1"/>
                <w:sz w:val="24"/>
                <w:szCs w:val="24"/>
                <w:highlight w:val="none"/>
                <w14:textFill>
                  <w14:solidFill>
                    <w14:schemeClr w14:val="tx1"/>
                  </w14:solidFill>
                </w14:textFill>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70"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52"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1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98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70"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52"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1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98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70"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52"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1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98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70"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52"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1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98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0" w:hRule="atLeast"/>
          <w:jc w:val="center"/>
        </w:trPr>
        <w:tc>
          <w:tcPr>
            <w:tcW w:w="80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70"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052"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2126"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c>
          <w:tcPr>
            <w:tcW w:w="1985" w:type="dxa"/>
          </w:tcPr>
          <w:p>
            <w:pPr>
              <w:spacing w:line="360" w:lineRule="auto"/>
              <w:jc w:val="center"/>
              <w:rPr>
                <w:rFonts w:ascii="宋体" w:hAnsi="Calibri" w:eastAsia="宋体" w:cs="宋体"/>
                <w:b/>
                <w:bCs/>
                <w:color w:val="000000" w:themeColor="text1"/>
                <w:sz w:val="24"/>
                <w:szCs w:val="24"/>
                <w:highlight w:val="none"/>
                <w14:textFill>
                  <w14:solidFill>
                    <w14:schemeClr w14:val="tx1"/>
                  </w14:solidFill>
                </w14:textFill>
              </w:rPr>
            </w:pPr>
          </w:p>
        </w:tc>
      </w:tr>
    </w:tbl>
    <w:p>
      <w:pPr>
        <w:spacing w:line="360" w:lineRule="auto"/>
        <w:ind w:firstLine="480" w:firstLineChars="200"/>
        <w:jc w:val="left"/>
        <w:rPr>
          <w:rFonts w:ascii="宋体" w:hAnsi="Calibri" w:eastAsia="宋体" w:cs="Times New Roman"/>
          <w:color w:val="000000" w:themeColor="text1"/>
          <w:sz w:val="24"/>
          <w:szCs w:val="24"/>
          <w:highlight w:val="none"/>
          <w14:textFill>
            <w14:solidFill>
              <w14:schemeClr w14:val="tx1"/>
            </w14:solidFill>
          </w14:textFill>
        </w:rPr>
      </w:pPr>
      <w:r>
        <w:rPr>
          <w:rFonts w:hint="eastAsia" w:ascii="宋体" w:hAnsi="宋体" w:eastAsia="宋体" w:cs="Times New Roman"/>
          <w:color w:val="000000" w:themeColor="text1"/>
          <w:sz w:val="24"/>
          <w:szCs w:val="24"/>
          <w:highlight w:val="none"/>
          <w14:textFill>
            <w14:solidFill>
              <w14:schemeClr w14:val="tx1"/>
            </w14:solidFill>
          </w14:textFill>
        </w:rPr>
        <w:t>备注：</w:t>
      </w:r>
      <w:r>
        <w:rPr>
          <w:rFonts w:hint="eastAsia" w:ascii="宋体" w:hAnsi="宋体" w:eastAsia="宋体" w:cs="Times New Roman"/>
          <w:color w:val="000000" w:themeColor="text1"/>
          <w:sz w:val="24"/>
          <w:szCs w:val="24"/>
          <w:highlight w:val="none"/>
          <w:lang w:eastAsia="zh-CN"/>
          <w14:textFill>
            <w14:solidFill>
              <w14:schemeClr w14:val="tx1"/>
            </w14:solidFill>
          </w14:textFill>
        </w:rPr>
        <w:t>供应商</w:t>
      </w:r>
      <w:r>
        <w:rPr>
          <w:rFonts w:hint="eastAsia" w:ascii="宋体" w:hAnsi="宋体" w:eastAsia="宋体" w:cs="Times New Roman"/>
          <w:color w:val="000000" w:themeColor="text1"/>
          <w:sz w:val="24"/>
          <w:szCs w:val="24"/>
          <w:highlight w:val="none"/>
          <w14:textFill>
            <w14:solidFill>
              <w14:schemeClr w14:val="tx1"/>
            </w14:solidFill>
          </w14:textFill>
        </w:rPr>
        <w:t>商务条款有差异的，则在此表中列明实际响应的内容提要并加以说明，以便查对。无差异说明表示完全响应。</w:t>
      </w:r>
    </w:p>
    <w:p>
      <w:pPr>
        <w:spacing w:line="360" w:lineRule="auto"/>
        <w:jc w:val="left"/>
        <w:rPr>
          <w:rFonts w:ascii="宋体" w:hAnsi="Calibri" w:eastAsia="宋体" w:cs="Times New Roman"/>
          <w:color w:val="000000" w:themeColor="text1"/>
          <w:sz w:val="24"/>
          <w:szCs w:val="24"/>
          <w:highlight w:val="none"/>
          <w14:textFill>
            <w14:solidFill>
              <w14:schemeClr w14:val="tx1"/>
            </w14:solidFill>
          </w14:textFill>
        </w:rPr>
      </w:pPr>
    </w:p>
    <w:p>
      <w:pPr>
        <w:spacing w:line="360" w:lineRule="auto"/>
        <w:jc w:val="left"/>
        <w:rPr>
          <w:rFonts w:ascii="宋体" w:hAnsi="Calibri" w:eastAsia="宋体" w:cs="Times New Roman"/>
          <w:color w:val="000000" w:themeColor="text1"/>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Arial"/>
          <w:color w:val="000000" w:themeColor="text1"/>
          <w:kern w:val="0"/>
          <w:sz w:val="24"/>
          <w:szCs w:val="24"/>
          <w:highlight w:val="none"/>
          <w14:textFill>
            <w14:solidFill>
              <w14:schemeClr w14:val="tx1"/>
            </w14:solidFill>
          </w14:textFill>
        </w:rPr>
        <w:t>：（盖章）</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法定代表人：（盖章）</w:t>
      </w:r>
    </w:p>
    <w:p>
      <w:pPr>
        <w:widowControl/>
        <w:shd w:val="clear" w:color="auto" w:fill="FFFFFF"/>
        <w:snapToGrid w:val="0"/>
        <w:spacing w:line="360" w:lineRule="auto"/>
        <w:ind w:firstLine="420"/>
        <w:jc w:val="center"/>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日期：年月日</w:t>
      </w:r>
    </w:p>
    <w:p>
      <w:pPr>
        <w:tabs>
          <w:tab w:val="center" w:pos="4832"/>
          <w:tab w:val="left" w:pos="7140"/>
        </w:tabs>
        <w:spacing w:line="360" w:lineRule="auto"/>
        <w:jc w:val="center"/>
        <w:outlineLvl w:val="1"/>
        <w:rPr>
          <w:rFonts w:ascii="宋体" w:hAnsi="宋体" w:eastAsia="宋体" w:cs="宋体"/>
          <w:b/>
          <w:color w:val="000000" w:themeColor="text1"/>
          <w:sz w:val="24"/>
          <w:szCs w:val="24"/>
          <w:highlight w:val="none"/>
          <w14:textFill>
            <w14:solidFill>
              <w14:schemeClr w14:val="tx1"/>
            </w14:solidFill>
          </w14:textFill>
        </w:rPr>
      </w:pPr>
      <w:r>
        <w:rPr>
          <w:rFonts w:ascii="宋体" w:hAnsi="Calibri" w:eastAsia="宋体" w:cs="Arial"/>
          <w:b/>
          <w:bCs/>
          <w:color w:val="000000" w:themeColor="text1"/>
          <w:kern w:val="36"/>
          <w:sz w:val="24"/>
          <w:szCs w:val="24"/>
          <w:highlight w:val="none"/>
          <w14:textFill>
            <w14:solidFill>
              <w14:schemeClr w14:val="tx1"/>
            </w14:solidFill>
          </w14:textFill>
        </w:rPr>
        <w:br w:type="page"/>
      </w:r>
      <w:bookmarkStart w:id="814" w:name="_Toc7596"/>
      <w:bookmarkStart w:id="815" w:name="_Toc10046363"/>
      <w:bookmarkStart w:id="816" w:name="_Toc531016900"/>
      <w:bookmarkStart w:id="817" w:name="_Toc11800"/>
      <w:r>
        <w:rPr>
          <w:rFonts w:hint="eastAsia" w:ascii="宋体" w:hAnsi="Calibri" w:eastAsia="宋体" w:cs="Arial"/>
          <w:b/>
          <w:bCs/>
          <w:color w:val="000000" w:themeColor="text1"/>
          <w:kern w:val="36"/>
          <w:sz w:val="24"/>
          <w:szCs w:val="24"/>
          <w:highlight w:val="none"/>
          <w:lang w:eastAsia="zh-CN"/>
          <w14:textFill>
            <w14:solidFill>
              <w14:schemeClr w14:val="tx1"/>
            </w14:solidFill>
          </w14:textFill>
        </w:rPr>
        <w:t>四</w:t>
      </w:r>
      <w:r>
        <w:rPr>
          <w:rFonts w:hint="eastAsia" w:ascii="宋体" w:hAnsi="宋体" w:eastAsia="宋体" w:cs="宋体"/>
          <w:b/>
          <w:color w:val="000000" w:themeColor="text1"/>
          <w:sz w:val="24"/>
          <w:szCs w:val="24"/>
          <w:highlight w:val="none"/>
          <w14:textFill>
            <w14:solidFill>
              <w14:schemeClr w14:val="tx1"/>
            </w14:solidFill>
          </w14:textFill>
        </w:rPr>
        <w:t>、法定代表人身份证明书</w:t>
      </w:r>
      <w:bookmarkEnd w:id="814"/>
      <w:bookmarkEnd w:id="815"/>
      <w:bookmarkEnd w:id="816"/>
      <w:bookmarkEnd w:id="817"/>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lang w:eastAsia="zh-CN"/>
        </w:rPr>
        <w:t>供应商</w:t>
      </w:r>
      <w:r>
        <w:rPr>
          <w:rFonts w:hint="eastAsia" w:ascii="宋体" w:hAnsi="宋体" w:eastAsia="宋体" w:cs="Arial"/>
          <w:kern w:val="0"/>
          <w:sz w:val="24"/>
          <w:szCs w:val="24"/>
          <w:highlight w:val="none"/>
        </w:rPr>
        <w:t>：</w:t>
      </w: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单位性质：</w:t>
      </w: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地址：</w:t>
      </w: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成立时间：年月日</w:t>
      </w: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经营期限：</w:t>
      </w:r>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姓名：性别：年龄：职务：系（</w:t>
      </w:r>
      <w:r>
        <w:rPr>
          <w:rFonts w:hint="eastAsia" w:ascii="宋体" w:hAnsi="宋体" w:eastAsia="宋体" w:cs="Arial"/>
          <w:kern w:val="0"/>
          <w:sz w:val="24"/>
          <w:szCs w:val="24"/>
          <w:highlight w:val="none"/>
          <w:lang w:eastAsia="zh-CN"/>
        </w:rPr>
        <w:t>供应商</w:t>
      </w:r>
      <w:r>
        <w:rPr>
          <w:rFonts w:hint="eastAsia" w:ascii="宋体" w:hAnsi="宋体" w:eastAsia="宋体" w:cs="Arial"/>
          <w:kern w:val="0"/>
          <w:sz w:val="24"/>
          <w:szCs w:val="24"/>
          <w:highlight w:val="none"/>
        </w:rPr>
        <w:t>名称）的法定代表人。</w:t>
      </w: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特此证明。</w:t>
      </w:r>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附：法定代表人身份证明</w:t>
      </w:r>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jc w:val="left"/>
        <w:rPr>
          <w:rFonts w:ascii="宋体" w:hAnsi="Calibri" w:eastAsia="宋体" w:cs="Arial"/>
          <w:kern w:val="0"/>
          <w:sz w:val="24"/>
          <w:szCs w:val="24"/>
          <w:highlight w:val="none"/>
        </w:rPr>
      </w:pPr>
    </w:p>
    <w:p>
      <w:pPr>
        <w:widowControl/>
        <w:shd w:val="clear" w:color="auto" w:fill="FFFFFF"/>
        <w:snapToGrid w:val="0"/>
        <w:spacing w:line="384" w:lineRule="auto"/>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lang w:eastAsia="zh-CN"/>
        </w:rPr>
        <w:t>供应商</w:t>
      </w:r>
      <w:r>
        <w:rPr>
          <w:rFonts w:hint="eastAsia" w:ascii="宋体" w:hAnsi="宋体" w:eastAsia="宋体" w:cs="Arial"/>
          <w:kern w:val="0"/>
          <w:sz w:val="24"/>
          <w:szCs w:val="24"/>
          <w:highlight w:val="none"/>
        </w:rPr>
        <w:t>：（盖章）</w:t>
      </w:r>
    </w:p>
    <w:p>
      <w:pPr>
        <w:widowControl/>
        <w:shd w:val="clear" w:color="auto" w:fill="FFFFFF"/>
        <w:snapToGrid w:val="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日期：年月日</w:t>
      </w:r>
    </w:p>
    <w:p>
      <w:pPr>
        <w:widowControl/>
        <w:shd w:val="clear" w:color="auto" w:fill="FFFFFF"/>
        <w:snapToGrid w:val="0"/>
        <w:spacing w:line="360" w:lineRule="auto"/>
        <w:jc w:val="righ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righ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right"/>
        <w:rPr>
          <w:rFonts w:ascii="宋体" w:hAnsi="Calibri" w:eastAsia="宋体" w:cs="Arial"/>
          <w:color w:val="000000" w:themeColor="text1"/>
          <w:kern w:val="0"/>
          <w:sz w:val="24"/>
          <w:szCs w:val="24"/>
          <w:highlight w:val="none"/>
          <w14:textFill>
            <w14:solidFill>
              <w14:schemeClr w14:val="tx1"/>
            </w14:solidFill>
          </w14:textFill>
        </w:rPr>
      </w:pPr>
    </w:p>
    <w:p>
      <w:pPr>
        <w:tabs>
          <w:tab w:val="center" w:pos="4832"/>
          <w:tab w:val="left" w:pos="7140"/>
        </w:tabs>
        <w:spacing w:line="360" w:lineRule="auto"/>
        <w:jc w:val="center"/>
        <w:outlineLvl w:val="1"/>
        <w:rPr>
          <w:rFonts w:ascii="宋体" w:hAnsi="宋体" w:eastAsia="宋体" w:cs="宋体"/>
          <w:b/>
          <w:color w:val="000000" w:themeColor="text1"/>
          <w:sz w:val="24"/>
          <w:szCs w:val="24"/>
          <w:highlight w:val="none"/>
          <w14:textFill>
            <w14:solidFill>
              <w14:schemeClr w14:val="tx1"/>
            </w14:solidFill>
          </w14:textFill>
        </w:rPr>
      </w:pPr>
      <w:r>
        <w:rPr>
          <w:rFonts w:ascii="宋体" w:hAnsi="Calibri" w:eastAsia="宋体" w:cs="Arial"/>
          <w:b/>
          <w:bCs/>
          <w:color w:val="000000" w:themeColor="text1"/>
          <w:kern w:val="0"/>
          <w:sz w:val="24"/>
          <w:szCs w:val="24"/>
          <w:highlight w:val="none"/>
          <w14:textFill>
            <w14:solidFill>
              <w14:schemeClr w14:val="tx1"/>
            </w14:solidFill>
          </w14:textFill>
        </w:rPr>
        <w:br w:type="page"/>
      </w:r>
      <w:bookmarkStart w:id="818" w:name="_Toc2316"/>
      <w:bookmarkStart w:id="819" w:name="_Toc531016901"/>
      <w:bookmarkStart w:id="820" w:name="_Toc10046364"/>
      <w:bookmarkStart w:id="821" w:name="_Toc10675"/>
      <w:r>
        <w:rPr>
          <w:rFonts w:hint="eastAsia" w:ascii="宋体" w:hAnsi="Calibri" w:eastAsia="宋体" w:cs="Arial"/>
          <w:b/>
          <w:bCs/>
          <w:color w:val="000000" w:themeColor="text1"/>
          <w:kern w:val="0"/>
          <w:sz w:val="24"/>
          <w:szCs w:val="24"/>
          <w:highlight w:val="none"/>
          <w:lang w:eastAsia="zh-CN"/>
          <w14:textFill>
            <w14:solidFill>
              <w14:schemeClr w14:val="tx1"/>
            </w14:solidFill>
          </w14:textFill>
        </w:rPr>
        <w:t>五</w:t>
      </w:r>
      <w:r>
        <w:rPr>
          <w:rFonts w:hint="eastAsia" w:ascii="宋体" w:hAnsi="宋体" w:eastAsia="宋体" w:cs="宋体"/>
          <w:b/>
          <w:color w:val="000000" w:themeColor="text1"/>
          <w:sz w:val="24"/>
          <w:szCs w:val="24"/>
          <w:highlight w:val="none"/>
          <w14:textFill>
            <w14:solidFill>
              <w14:schemeClr w14:val="tx1"/>
            </w14:solidFill>
          </w14:textFill>
        </w:rPr>
        <w:t>、法定代表人授权委托书</w:t>
      </w:r>
      <w:bookmarkEnd w:id="818"/>
      <w:bookmarkEnd w:id="819"/>
      <w:bookmarkEnd w:id="820"/>
      <w:bookmarkEnd w:id="821"/>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本人（姓名）系（</w:t>
      </w:r>
      <w:r>
        <w:rPr>
          <w:rFonts w:hint="eastAsia" w:ascii="宋体" w:hAnsi="宋体" w:eastAsia="宋体" w:cs="Arial"/>
          <w:kern w:val="0"/>
          <w:sz w:val="24"/>
          <w:szCs w:val="24"/>
          <w:highlight w:val="none"/>
          <w:lang w:eastAsia="zh-CN"/>
        </w:rPr>
        <w:t>供应商</w:t>
      </w:r>
      <w:r>
        <w:rPr>
          <w:rFonts w:hint="eastAsia" w:ascii="宋体" w:hAnsi="宋体" w:eastAsia="宋体" w:cs="Arial"/>
          <w:kern w:val="0"/>
          <w:sz w:val="24"/>
          <w:szCs w:val="24"/>
          <w:highlight w:val="none"/>
        </w:rPr>
        <w:t>名称）的法定代表人，现拟派我单位（姓名）为我方委托代理人。委托代理人根据授权，就（招标项目名称）的投标，以本公司名义处理一切与之有关的事务，其法律后果由我方承担。</w:t>
      </w: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u w:val="single"/>
        </w:rPr>
      </w:pPr>
      <w:r>
        <w:rPr>
          <w:rFonts w:hint="eastAsia" w:ascii="宋体" w:hAnsi="宋体" w:eastAsia="宋体" w:cs="Arial"/>
          <w:kern w:val="0"/>
          <w:sz w:val="24"/>
          <w:szCs w:val="24"/>
          <w:highlight w:val="none"/>
        </w:rPr>
        <w:t>代理人：性别：年龄：</w:t>
      </w: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单位：部门：职务：</w:t>
      </w:r>
    </w:p>
    <w:p>
      <w:pPr>
        <w:widowControl/>
        <w:shd w:val="clear" w:color="auto" w:fill="FFFFFF"/>
        <w:snapToGrid w:val="0"/>
        <w:spacing w:line="384" w:lineRule="auto"/>
        <w:ind w:firstLine="480" w:firstLineChars="200"/>
        <w:jc w:val="left"/>
        <w:rPr>
          <w:rFonts w:ascii="宋体" w:hAnsi="Calibri" w:eastAsia="宋体" w:cs="Arial"/>
          <w:kern w:val="0"/>
          <w:sz w:val="24"/>
          <w:szCs w:val="24"/>
          <w:highlight w:val="none"/>
        </w:rPr>
      </w:pPr>
      <w:r>
        <w:rPr>
          <w:rFonts w:hint="eastAsia" w:ascii="宋体" w:hAnsi="宋体" w:eastAsia="宋体" w:cs="Arial"/>
          <w:kern w:val="0"/>
          <w:sz w:val="24"/>
          <w:szCs w:val="24"/>
          <w:highlight w:val="none"/>
        </w:rPr>
        <w:t>代理人无转委权，特此申明。</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kern w:val="0"/>
          <w:sz w:val="24"/>
          <w:szCs w:val="24"/>
          <w:highlight w:val="none"/>
        </w:rPr>
        <w:t>附：授权委托人身份证明。</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tbl>
      <w:tblPr>
        <w:tblStyle w:val="4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Calibri"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代理人身份证复印件（正面）</w:t>
            </w:r>
          </w:p>
        </w:tc>
      </w:tr>
    </w:tbl>
    <w:tbl>
      <w:tblPr>
        <w:tblStyle w:val="48"/>
        <w:tblpPr w:leftFromText="180" w:rightFromText="180" w:vertAnchor="text" w:horzAnchor="page" w:tblpX="5711" w:tblpY="-243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pPr>
              <w:spacing w:line="360" w:lineRule="auto"/>
              <w:jc w:val="center"/>
              <w:rPr>
                <w:rFonts w:ascii="宋体" w:hAnsi="Calibri" w:eastAsia="宋体" w:cs="Times New Roman"/>
                <w:color w:val="000000" w:themeColor="text1"/>
                <w:kern w:val="0"/>
                <w:sz w:val="24"/>
                <w:szCs w:val="24"/>
                <w:highlight w:val="none"/>
                <w14:textFill>
                  <w14:solidFill>
                    <w14:schemeClr w14:val="tx1"/>
                  </w14:solidFill>
                </w14:textFill>
              </w:rPr>
            </w:pPr>
            <w:r>
              <w:rPr>
                <w:rFonts w:hint="eastAsia" w:ascii="宋体" w:hAnsi="宋体" w:eastAsia="宋体" w:cs="Times New Roman"/>
                <w:color w:val="000000" w:themeColor="text1"/>
                <w:kern w:val="0"/>
                <w:sz w:val="24"/>
                <w:szCs w:val="24"/>
                <w:highlight w:val="none"/>
                <w14:textFill>
                  <w14:solidFill>
                    <w14:schemeClr w14:val="tx1"/>
                  </w14:solidFill>
                </w14:textFill>
              </w:rPr>
              <w:t>代理人身份证复印件（反面）</w:t>
            </w:r>
          </w:p>
        </w:tc>
      </w:tr>
    </w:tbl>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lang w:eastAsia="zh-CN"/>
          <w14:textFill>
            <w14:solidFill>
              <w14:schemeClr w14:val="tx1"/>
            </w14:solidFill>
          </w14:textFill>
        </w:rPr>
        <w:t>供应商</w:t>
      </w:r>
      <w:r>
        <w:rPr>
          <w:rFonts w:hint="eastAsia" w:ascii="宋体" w:hAnsi="宋体" w:eastAsia="宋体" w:cs="Arial"/>
          <w:color w:val="000000" w:themeColor="text1"/>
          <w:kern w:val="0"/>
          <w:sz w:val="24"/>
          <w:szCs w:val="24"/>
          <w:highlight w:val="none"/>
          <w14:textFill>
            <w14:solidFill>
              <w14:schemeClr w14:val="tx1"/>
            </w14:solidFill>
          </w14:textFill>
        </w:rPr>
        <w:t>：（盖章）</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法定代表人：（盖章）</w:t>
      </w:r>
    </w:p>
    <w:p>
      <w:pPr>
        <w:widowControl/>
        <w:shd w:val="clear" w:color="auto" w:fill="FFFFFF"/>
        <w:snapToGrid w:val="0"/>
        <w:spacing w:line="360" w:lineRule="auto"/>
        <w:ind w:firstLine="420"/>
        <w:jc w:val="center"/>
        <w:rPr>
          <w:rFonts w:ascii="宋体" w:hAnsi="Calibri" w:eastAsia="宋体" w:cs="Arial"/>
          <w:color w:val="000000" w:themeColor="text1"/>
          <w:kern w:val="0"/>
          <w:sz w:val="24"/>
          <w:szCs w:val="24"/>
          <w:highlight w:val="none"/>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日期：年月日</w:t>
      </w:r>
    </w:p>
    <w:p>
      <w:pPr>
        <w:widowControl/>
        <w:shd w:val="clear" w:color="auto" w:fill="FFFFFF"/>
        <w:snapToGrid w:val="0"/>
        <w:spacing w:line="360" w:lineRule="auto"/>
        <w:jc w:val="left"/>
        <w:rPr>
          <w:rFonts w:ascii="宋体" w:hAnsi="Calibri" w:eastAsia="宋体" w:cs="Arial"/>
          <w:color w:val="000000" w:themeColor="text1"/>
          <w:kern w:val="0"/>
          <w:sz w:val="24"/>
          <w:szCs w:val="24"/>
          <w:highlight w:val="none"/>
          <w14:textFill>
            <w14:solidFill>
              <w14:schemeClr w14:val="tx1"/>
            </w14:solidFill>
          </w14:textFill>
        </w:rPr>
      </w:pPr>
    </w:p>
    <w:p>
      <w:pPr>
        <w:tabs>
          <w:tab w:val="center" w:pos="4832"/>
          <w:tab w:val="left" w:pos="7140"/>
        </w:tabs>
        <w:spacing w:line="360" w:lineRule="auto"/>
        <w:jc w:val="center"/>
        <w:outlineLvl w:val="1"/>
        <w:rPr>
          <w:rFonts w:ascii="宋体" w:hAnsi="宋体" w:eastAsia="宋体" w:cs="宋体"/>
          <w:b/>
          <w:color w:val="000000" w:themeColor="text1"/>
          <w:sz w:val="24"/>
          <w:szCs w:val="24"/>
          <w:highlight w:val="none"/>
          <w14:textFill>
            <w14:solidFill>
              <w14:schemeClr w14:val="tx1"/>
            </w14:solidFill>
          </w14:textFill>
        </w:rPr>
      </w:pPr>
      <w:r>
        <w:rPr>
          <w:rFonts w:ascii="宋体" w:hAnsi="Calibri" w:eastAsia="宋体" w:cs="Arial"/>
          <w:color w:val="000000" w:themeColor="text1"/>
          <w:kern w:val="0"/>
          <w:sz w:val="24"/>
          <w:szCs w:val="24"/>
          <w:highlight w:val="none"/>
          <w14:textFill>
            <w14:solidFill>
              <w14:schemeClr w14:val="tx1"/>
            </w14:solidFill>
          </w14:textFill>
        </w:rPr>
        <w:br w:type="page"/>
      </w:r>
      <w:bookmarkStart w:id="822" w:name="_Toc19525"/>
      <w:bookmarkStart w:id="823" w:name="_Toc531016902"/>
      <w:bookmarkStart w:id="824" w:name="_Toc10046365"/>
      <w:bookmarkStart w:id="825" w:name="_Toc30763"/>
      <w:r>
        <w:rPr>
          <w:rFonts w:hint="eastAsia" w:ascii="宋体" w:hAnsi="宋体" w:eastAsia="宋体" w:cs="宋体"/>
          <w:b/>
          <w:color w:val="000000" w:themeColor="text1"/>
          <w:sz w:val="24"/>
          <w:szCs w:val="24"/>
          <w:highlight w:val="none"/>
          <w:lang w:eastAsia="zh-CN"/>
          <w14:textFill>
            <w14:solidFill>
              <w14:schemeClr w14:val="tx1"/>
            </w14:solidFill>
          </w14:textFill>
        </w:rPr>
        <w:t>六</w:t>
      </w:r>
      <w:r>
        <w:rPr>
          <w:rFonts w:hint="eastAsia" w:ascii="宋体" w:hAnsi="宋体" w:eastAsia="宋体" w:cs="宋体"/>
          <w:b/>
          <w:color w:val="000000" w:themeColor="text1"/>
          <w:sz w:val="24"/>
          <w:szCs w:val="24"/>
          <w:highlight w:val="none"/>
          <w14:textFill>
            <w14:solidFill>
              <w14:schemeClr w14:val="tx1"/>
            </w14:solidFill>
          </w14:textFill>
        </w:rPr>
        <w:t>、联合体协议书、联合体主办方声明书（联合体提供）</w:t>
      </w:r>
      <w:bookmarkEnd w:id="822"/>
      <w:bookmarkEnd w:id="823"/>
      <w:bookmarkEnd w:id="824"/>
      <w:bookmarkEnd w:id="825"/>
    </w:p>
    <w:p>
      <w:pPr>
        <w:widowControl/>
        <w:jc w:val="left"/>
        <w:rPr>
          <w:rFonts w:ascii="宋体" w:cs="宋体"/>
          <w:kern w:val="0"/>
          <w:sz w:val="24"/>
          <w:szCs w:val="24"/>
          <w:highlight w:val="none"/>
        </w:rPr>
      </w:pPr>
      <w:r>
        <w:rPr>
          <w:rFonts w:ascii="宋体" w:cs="宋体"/>
          <w:kern w:val="0"/>
          <w:sz w:val="24"/>
          <w:szCs w:val="24"/>
          <w:highlight w:val="none"/>
        </w:rPr>
        <w:br w:type="page"/>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center"/>
        <w:outlineLvl w:val="1"/>
        <w:rPr>
          <w:rFonts w:ascii="宋体" w:cs="宋体"/>
          <w:b/>
          <w:kern w:val="0"/>
          <w:sz w:val="24"/>
          <w:szCs w:val="24"/>
          <w:highlight w:val="none"/>
        </w:rPr>
      </w:pPr>
      <w:bookmarkStart w:id="826" w:name="_Toc10838"/>
      <w:bookmarkStart w:id="827" w:name="_Toc26463"/>
      <w:r>
        <w:rPr>
          <w:rFonts w:hint="eastAsia" w:ascii="宋体" w:hAnsi="宋体" w:cs="宋体"/>
          <w:b/>
          <w:kern w:val="0"/>
          <w:sz w:val="24"/>
          <w:szCs w:val="24"/>
          <w:highlight w:val="none"/>
          <w:lang w:eastAsia="zh-CN"/>
        </w:rPr>
        <w:t>七、</w:t>
      </w:r>
      <w:r>
        <w:rPr>
          <w:rFonts w:hint="eastAsia" w:ascii="宋体" w:hAnsi="宋体" w:cs="宋体"/>
          <w:b/>
          <w:kern w:val="0"/>
          <w:sz w:val="24"/>
          <w:szCs w:val="24"/>
          <w:highlight w:val="none"/>
        </w:rPr>
        <w:t>供应商资格证明文件</w:t>
      </w:r>
      <w:bookmarkEnd w:id="826"/>
      <w:bookmarkEnd w:id="827"/>
    </w:p>
    <w:p>
      <w:pPr>
        <w:autoSpaceDE w:val="0"/>
        <w:autoSpaceDN w:val="0"/>
        <w:adjustRightInd w:val="0"/>
        <w:spacing w:line="360" w:lineRule="auto"/>
        <w:jc w:val="center"/>
        <w:outlineLvl w:val="2"/>
        <w:rPr>
          <w:rFonts w:ascii="宋体" w:cs="宋体"/>
          <w:kern w:val="0"/>
          <w:sz w:val="24"/>
          <w:szCs w:val="24"/>
          <w:highlight w:val="none"/>
        </w:rPr>
      </w:pPr>
      <w:bookmarkStart w:id="828" w:name="_Toc22220"/>
      <w:r>
        <w:rPr>
          <w:rFonts w:ascii="宋体" w:hAnsi="宋体" w:cs="宋体"/>
          <w:kern w:val="0"/>
          <w:sz w:val="24"/>
          <w:szCs w:val="24"/>
          <w:highlight w:val="none"/>
        </w:rPr>
        <w:t>1</w:t>
      </w:r>
      <w:r>
        <w:rPr>
          <w:rFonts w:hint="eastAsia" w:ascii="宋体" w:hAnsi="宋体" w:cs="宋体"/>
          <w:kern w:val="0"/>
          <w:sz w:val="24"/>
          <w:szCs w:val="24"/>
          <w:highlight w:val="none"/>
        </w:rPr>
        <w:t>、关于资格的声明函</w:t>
      </w:r>
      <w:bookmarkEnd w:id="828"/>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致：</w:t>
      </w:r>
      <w:r>
        <w:rPr>
          <w:rFonts w:hint="eastAsia" w:ascii="宋体" w:hAnsi="宋体" w:cs="宋体"/>
          <w:kern w:val="0"/>
          <w:sz w:val="24"/>
          <w:szCs w:val="24"/>
          <w:highlight w:val="none"/>
          <w:u w:val="single"/>
        </w:rPr>
        <w:t>（采购人名称）</w:t>
      </w:r>
    </w:p>
    <w:p>
      <w:pPr>
        <w:autoSpaceDE w:val="0"/>
        <w:autoSpaceDN w:val="0"/>
        <w:adjustRightInd w:val="0"/>
        <w:spacing w:line="360" w:lineRule="auto"/>
        <w:ind w:firstLine="360" w:firstLineChars="150"/>
        <w:jc w:val="left"/>
        <w:rPr>
          <w:rFonts w:ascii="宋体" w:cs="宋体"/>
          <w:kern w:val="0"/>
          <w:sz w:val="24"/>
          <w:szCs w:val="24"/>
          <w:highlight w:val="none"/>
        </w:rPr>
      </w:pPr>
      <w:r>
        <w:rPr>
          <w:rFonts w:hint="eastAsia" w:ascii="宋体" w:hAnsi="宋体" w:cs="宋体"/>
          <w:kern w:val="0"/>
          <w:sz w:val="24"/>
          <w:szCs w:val="24"/>
          <w:highlight w:val="none"/>
        </w:rPr>
        <w:t>关于贵方第</w:t>
      </w:r>
      <w:r>
        <w:rPr>
          <w:rFonts w:hint="eastAsia" w:ascii="宋体" w:hAnsi="宋体" w:cs="宋体"/>
          <w:kern w:val="0"/>
          <w:sz w:val="24"/>
          <w:szCs w:val="24"/>
          <w:highlight w:val="none"/>
          <w:u w:val="single"/>
        </w:rPr>
        <w:t>（项目编号）</w:t>
      </w:r>
      <w:r>
        <w:rPr>
          <w:rFonts w:hint="eastAsia" w:ascii="宋体" w:hAnsi="宋体" w:cs="宋体"/>
          <w:kern w:val="0"/>
          <w:sz w:val="24"/>
          <w:szCs w:val="24"/>
          <w:highlight w:val="none"/>
          <w:lang w:eastAsia="zh-CN"/>
        </w:rPr>
        <w:t>竞争性磋商公告</w:t>
      </w:r>
      <w:r>
        <w:rPr>
          <w:rFonts w:hint="eastAsia" w:ascii="宋体" w:hAnsi="宋体" w:cs="宋体"/>
          <w:kern w:val="0"/>
          <w:sz w:val="24"/>
          <w:szCs w:val="24"/>
          <w:highlight w:val="none"/>
        </w:rPr>
        <w:t>关于“</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”的采购项目，本公司愿意参加投标，并有能力提供</w:t>
      </w:r>
      <w:r>
        <w:rPr>
          <w:rFonts w:hint="eastAsia" w:ascii="宋体" w:hAnsi="宋体" w:cs="宋体"/>
          <w:kern w:val="0"/>
          <w:sz w:val="24"/>
          <w:szCs w:val="24"/>
          <w:highlight w:val="none"/>
          <w:u w:val="single"/>
        </w:rPr>
        <w:t>（项目名称）</w:t>
      </w:r>
      <w:r>
        <w:rPr>
          <w:rFonts w:hint="eastAsia" w:ascii="宋体" w:hAnsi="宋体" w:cs="宋体"/>
          <w:kern w:val="0"/>
          <w:sz w:val="24"/>
          <w:szCs w:val="24"/>
          <w:highlight w:val="none"/>
        </w:rPr>
        <w:t>项目中的全部货物、服务内容，并保证所提交的所有文件和说明是真实和准确的。</w:t>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供应商：</w:t>
      </w:r>
      <w:r>
        <w:rPr>
          <w:rFonts w:hint="eastAsia" w:ascii="宋体" w:hAnsi="宋体" w:cs="宋体"/>
          <w:kern w:val="0"/>
          <w:sz w:val="24"/>
          <w:szCs w:val="24"/>
          <w:highlight w:val="none"/>
          <w:u w:val="single"/>
        </w:rPr>
        <w:t>（全称）（盖章）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法定代表人：</w:t>
      </w:r>
      <w:r>
        <w:rPr>
          <w:rFonts w:hint="eastAsia" w:ascii="宋体" w:hAnsi="宋体" w:cs="宋体"/>
          <w:kern w:val="0"/>
          <w:sz w:val="24"/>
          <w:szCs w:val="24"/>
          <w:highlight w:val="none"/>
          <w:u w:val="single"/>
        </w:rPr>
        <w:t>（盖章）</w:t>
      </w:r>
    </w:p>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地址：</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传真：</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邮编：</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电话：</w:t>
      </w:r>
    </w:p>
    <w:p>
      <w:pPr>
        <w:autoSpaceDE w:val="0"/>
        <w:autoSpaceDN w:val="0"/>
        <w:adjustRightInd w:val="0"/>
        <w:spacing w:line="360" w:lineRule="auto"/>
        <w:jc w:val="right"/>
        <w:rPr>
          <w:rFonts w:ascii="宋体" w:cs="宋体"/>
          <w:kern w:val="0"/>
          <w:sz w:val="24"/>
          <w:szCs w:val="24"/>
          <w:highlight w:val="none"/>
        </w:rPr>
      </w:pPr>
      <w:r>
        <w:rPr>
          <w:sz w:val="24"/>
          <w:szCs w:val="24"/>
          <w:highlight w:val="none"/>
        </w:rPr>
        <w:t>年月日</w:t>
      </w:r>
    </w:p>
    <w:p>
      <w:pPr>
        <w:autoSpaceDE w:val="0"/>
        <w:autoSpaceDN w:val="0"/>
        <w:adjustRightInd w:val="0"/>
        <w:spacing w:line="360" w:lineRule="auto"/>
        <w:jc w:val="left"/>
        <w:rPr>
          <w:rFonts w:ascii="宋体" w:cs="宋体"/>
          <w:kern w:val="0"/>
          <w:sz w:val="24"/>
          <w:szCs w:val="24"/>
          <w:highlight w:val="none"/>
        </w:rPr>
      </w:pPr>
    </w:p>
    <w:p>
      <w:pPr>
        <w:widowControl/>
        <w:jc w:val="left"/>
        <w:rPr>
          <w:rFonts w:ascii="宋体" w:cs="宋体"/>
          <w:kern w:val="0"/>
          <w:sz w:val="24"/>
          <w:szCs w:val="24"/>
          <w:highlight w:val="none"/>
        </w:rPr>
      </w:pPr>
      <w:r>
        <w:rPr>
          <w:rFonts w:ascii="宋体" w:cs="宋体"/>
          <w:kern w:val="0"/>
          <w:sz w:val="24"/>
          <w:szCs w:val="24"/>
          <w:highlight w:val="none"/>
        </w:rPr>
        <w:br w:type="page"/>
      </w:r>
    </w:p>
    <w:p>
      <w:pPr>
        <w:autoSpaceDE w:val="0"/>
        <w:autoSpaceDN w:val="0"/>
        <w:adjustRightInd w:val="0"/>
        <w:spacing w:line="360" w:lineRule="auto"/>
        <w:jc w:val="center"/>
        <w:outlineLvl w:val="2"/>
        <w:rPr>
          <w:rFonts w:ascii="宋体" w:cs="宋体"/>
          <w:kern w:val="0"/>
          <w:sz w:val="24"/>
          <w:szCs w:val="24"/>
          <w:highlight w:val="none"/>
        </w:rPr>
      </w:pPr>
      <w:bookmarkStart w:id="829" w:name="_Toc30072"/>
      <w:r>
        <w:rPr>
          <w:rFonts w:ascii="宋体" w:hAnsi="宋体" w:cs="宋体"/>
          <w:kern w:val="0"/>
          <w:sz w:val="24"/>
          <w:szCs w:val="24"/>
          <w:highlight w:val="none"/>
        </w:rPr>
        <w:t>2</w:t>
      </w:r>
      <w:r>
        <w:rPr>
          <w:rFonts w:hint="eastAsia" w:ascii="宋体" w:hAnsi="宋体" w:cs="宋体"/>
          <w:kern w:val="0"/>
          <w:sz w:val="24"/>
          <w:szCs w:val="24"/>
          <w:highlight w:val="none"/>
        </w:rPr>
        <w:t>、供应商基本情况表</w:t>
      </w:r>
      <w:bookmarkEnd w:id="829"/>
    </w:p>
    <w:tbl>
      <w:tblPr>
        <w:tblStyle w:val="4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6"/>
        <w:gridCol w:w="3698"/>
        <w:gridCol w:w="1868"/>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名称</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注册地址</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办公地址</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法定代表人</w:t>
            </w:r>
          </w:p>
        </w:tc>
        <w:tc>
          <w:tcPr>
            <w:tcW w:w="1991" w:type="pct"/>
            <w:vAlign w:val="center"/>
          </w:tcPr>
          <w:p>
            <w:pPr>
              <w:autoSpaceDE w:val="0"/>
              <w:autoSpaceDN w:val="0"/>
              <w:adjustRightInd w:val="0"/>
              <w:spacing w:line="360" w:lineRule="auto"/>
              <w:jc w:val="center"/>
              <w:rPr>
                <w:rFonts w:ascii="宋体" w:cs="宋体"/>
                <w:kern w:val="0"/>
                <w:sz w:val="24"/>
                <w:szCs w:val="24"/>
                <w:highlight w:val="none"/>
              </w:rPr>
            </w:pPr>
          </w:p>
        </w:tc>
        <w:tc>
          <w:tcPr>
            <w:tcW w:w="1006"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联系人</w:t>
            </w:r>
          </w:p>
        </w:tc>
        <w:tc>
          <w:tcPr>
            <w:tcW w:w="998" w:type="pct"/>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电话</w:t>
            </w:r>
          </w:p>
        </w:tc>
        <w:tc>
          <w:tcPr>
            <w:tcW w:w="1991" w:type="pct"/>
            <w:vAlign w:val="center"/>
          </w:tcPr>
          <w:p>
            <w:pPr>
              <w:autoSpaceDE w:val="0"/>
              <w:autoSpaceDN w:val="0"/>
              <w:adjustRightInd w:val="0"/>
              <w:spacing w:line="360" w:lineRule="auto"/>
              <w:jc w:val="center"/>
              <w:rPr>
                <w:rFonts w:ascii="宋体" w:cs="宋体"/>
                <w:kern w:val="0"/>
                <w:sz w:val="24"/>
                <w:szCs w:val="24"/>
                <w:highlight w:val="none"/>
              </w:rPr>
            </w:pPr>
          </w:p>
        </w:tc>
        <w:tc>
          <w:tcPr>
            <w:tcW w:w="1006"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传真</w:t>
            </w:r>
          </w:p>
        </w:tc>
        <w:tc>
          <w:tcPr>
            <w:tcW w:w="998" w:type="pct"/>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邮政编码</w:t>
            </w:r>
          </w:p>
        </w:tc>
        <w:tc>
          <w:tcPr>
            <w:tcW w:w="1991" w:type="pct"/>
            <w:vAlign w:val="center"/>
          </w:tcPr>
          <w:p>
            <w:pPr>
              <w:autoSpaceDE w:val="0"/>
              <w:autoSpaceDN w:val="0"/>
              <w:adjustRightInd w:val="0"/>
              <w:spacing w:line="360" w:lineRule="auto"/>
              <w:jc w:val="center"/>
              <w:rPr>
                <w:rFonts w:ascii="宋体" w:cs="宋体"/>
                <w:kern w:val="0"/>
                <w:sz w:val="24"/>
                <w:szCs w:val="24"/>
                <w:highlight w:val="none"/>
              </w:rPr>
            </w:pPr>
          </w:p>
        </w:tc>
        <w:tc>
          <w:tcPr>
            <w:tcW w:w="1006" w:type="pct"/>
            <w:vAlign w:val="center"/>
          </w:tcPr>
          <w:p>
            <w:pPr>
              <w:autoSpaceDE w:val="0"/>
              <w:autoSpaceDN w:val="0"/>
              <w:adjustRightInd w:val="0"/>
              <w:spacing w:line="360" w:lineRule="auto"/>
              <w:jc w:val="center"/>
              <w:rPr>
                <w:rFonts w:ascii="宋体" w:cs="宋体"/>
                <w:kern w:val="0"/>
                <w:sz w:val="24"/>
                <w:szCs w:val="24"/>
                <w:highlight w:val="none"/>
              </w:rPr>
            </w:pPr>
            <w:r>
              <w:rPr>
                <w:rFonts w:ascii="宋体" w:hAnsi="宋体" w:cs="宋体"/>
                <w:kern w:val="0"/>
                <w:sz w:val="24"/>
                <w:szCs w:val="24"/>
                <w:highlight w:val="none"/>
              </w:rPr>
              <w:t>E-Mail</w:t>
            </w:r>
          </w:p>
        </w:tc>
        <w:tc>
          <w:tcPr>
            <w:tcW w:w="998" w:type="pct"/>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社会统一信用代码</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资质等级</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注册资金</w:t>
            </w:r>
            <w:r>
              <w:rPr>
                <w:rFonts w:hint="eastAsia" w:ascii="宋体" w:hAnsi="宋体" w:cs="宋体"/>
                <w:kern w:val="0"/>
                <w:sz w:val="24"/>
                <w:szCs w:val="24"/>
                <w:highlight w:val="none"/>
                <w:lang w:val="en-US" w:eastAsia="zh-CN"/>
              </w:rPr>
              <w:t xml:space="preserve">   </w:t>
            </w:r>
            <w:r>
              <w:rPr>
                <w:rFonts w:hint="eastAsia" w:ascii="宋体" w:hAnsi="宋体" w:cs="宋体"/>
                <w:kern w:val="0"/>
                <w:sz w:val="24"/>
                <w:szCs w:val="24"/>
                <w:highlight w:val="none"/>
              </w:rPr>
              <w:t>（万元）</w:t>
            </w:r>
          </w:p>
        </w:tc>
        <w:tc>
          <w:tcPr>
            <w:tcW w:w="1991" w:type="pct"/>
            <w:vAlign w:val="center"/>
          </w:tcPr>
          <w:p>
            <w:pPr>
              <w:autoSpaceDE w:val="0"/>
              <w:autoSpaceDN w:val="0"/>
              <w:adjustRightInd w:val="0"/>
              <w:spacing w:line="360" w:lineRule="auto"/>
              <w:jc w:val="center"/>
              <w:rPr>
                <w:rFonts w:ascii="宋体" w:cs="宋体"/>
                <w:kern w:val="0"/>
                <w:sz w:val="24"/>
                <w:szCs w:val="24"/>
                <w:highlight w:val="none"/>
              </w:rPr>
            </w:pPr>
          </w:p>
        </w:tc>
        <w:tc>
          <w:tcPr>
            <w:tcW w:w="1006"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专业人员数量</w:t>
            </w:r>
          </w:p>
        </w:tc>
        <w:tc>
          <w:tcPr>
            <w:tcW w:w="998" w:type="pct"/>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5" w:type="pct"/>
            <w:vAlign w:val="center"/>
          </w:tcPr>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经营范围</w:t>
            </w:r>
          </w:p>
        </w:tc>
        <w:tc>
          <w:tcPr>
            <w:tcW w:w="3995" w:type="pct"/>
            <w:gridSpan w:val="3"/>
            <w:vAlign w:val="center"/>
          </w:tcPr>
          <w:p>
            <w:pPr>
              <w:autoSpaceDE w:val="0"/>
              <w:autoSpaceDN w:val="0"/>
              <w:adjustRightInd w:val="0"/>
              <w:spacing w:line="360" w:lineRule="auto"/>
              <w:jc w:val="center"/>
              <w:rPr>
                <w:rFonts w:asci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trPr>
        <w:tc>
          <w:tcPr>
            <w:tcW w:w="5000" w:type="pct"/>
            <w:gridSpan w:val="4"/>
          </w:tcPr>
          <w:p>
            <w:pPr>
              <w:autoSpaceDE w:val="0"/>
              <w:autoSpaceDN w:val="0"/>
              <w:adjustRightInd w:val="0"/>
              <w:spacing w:line="360" w:lineRule="auto"/>
              <w:rPr>
                <w:rFonts w:ascii="宋体" w:cs="宋体"/>
                <w:kern w:val="0"/>
                <w:sz w:val="24"/>
                <w:szCs w:val="24"/>
                <w:highlight w:val="none"/>
              </w:rPr>
            </w:pPr>
            <w:r>
              <w:rPr>
                <w:rFonts w:hint="eastAsia" w:ascii="宋体" w:hAnsi="宋体" w:cs="宋体"/>
                <w:kern w:val="0"/>
                <w:sz w:val="24"/>
                <w:szCs w:val="24"/>
                <w:highlight w:val="none"/>
              </w:rPr>
              <w:t>机构简况：</w:t>
            </w:r>
          </w:p>
        </w:tc>
      </w:tr>
    </w:tbl>
    <w:p>
      <w:pPr>
        <w:pStyle w:val="206"/>
        <w:rPr>
          <w:rFonts w:ascii="宋体" w:hAnsi="宋体"/>
          <w:sz w:val="24"/>
          <w:szCs w:val="24"/>
          <w:highlight w:val="none"/>
        </w:rPr>
      </w:pPr>
      <w:r>
        <w:rPr>
          <w:rFonts w:hint="eastAsia" w:ascii="宋体" w:hAnsi="宋体"/>
          <w:sz w:val="24"/>
          <w:szCs w:val="24"/>
          <w:highlight w:val="none"/>
        </w:rPr>
        <w:t>附件2-1法人或者其他组织的营业执照等证明文件，自然人的身份证明；</w:t>
      </w:r>
    </w:p>
    <w:p>
      <w:pPr>
        <w:pStyle w:val="23"/>
        <w:ind w:firstLine="480" w:firstLineChars="200"/>
        <w:rPr>
          <w:rFonts w:hAnsi="宋体"/>
          <w:sz w:val="24"/>
          <w:szCs w:val="24"/>
          <w:highlight w:val="none"/>
        </w:rPr>
      </w:pPr>
      <w:r>
        <w:rPr>
          <w:rFonts w:hint="eastAsia" w:hAnsi="宋体"/>
          <w:sz w:val="24"/>
          <w:szCs w:val="24"/>
          <w:highlight w:val="none"/>
        </w:rPr>
        <w:t xml:space="preserve"> 2-2 财务状况报告、依法缴纳税收和社会保障资金的相关证明</w:t>
      </w:r>
    </w:p>
    <w:p>
      <w:pPr>
        <w:pStyle w:val="23"/>
        <w:ind w:firstLine="480" w:firstLineChars="200"/>
        <w:rPr>
          <w:rFonts w:hAnsi="宋体"/>
          <w:sz w:val="24"/>
          <w:szCs w:val="24"/>
          <w:highlight w:val="none"/>
        </w:rPr>
      </w:pPr>
      <w:r>
        <w:rPr>
          <w:rFonts w:hint="eastAsia" w:hAnsi="宋体"/>
          <w:sz w:val="24"/>
          <w:szCs w:val="24"/>
          <w:highlight w:val="none"/>
        </w:rPr>
        <w:t xml:space="preserve"> 2-3具备履行合同所必需的设备和专业技术能力的证明材料(由供应商根据项目需求提供说明材料)</w:t>
      </w:r>
    </w:p>
    <w:p>
      <w:pPr>
        <w:pStyle w:val="23"/>
        <w:ind w:firstLine="480" w:firstLineChars="200"/>
        <w:rPr>
          <w:rFonts w:hAnsi="宋体"/>
          <w:sz w:val="24"/>
          <w:szCs w:val="24"/>
          <w:highlight w:val="none"/>
        </w:rPr>
      </w:pPr>
      <w:r>
        <w:rPr>
          <w:rFonts w:hint="eastAsia" w:hAnsi="宋体"/>
          <w:sz w:val="24"/>
          <w:szCs w:val="24"/>
          <w:highlight w:val="none"/>
        </w:rPr>
        <w:t>备注：1）.供应商提供的财务状况报告，包括资产负债表等复印件。 (如供应商为新成立公司的，应提供公司成立之日后的财务报表)</w:t>
      </w:r>
    </w:p>
    <w:p>
      <w:pPr>
        <w:pStyle w:val="23"/>
        <w:ind w:firstLine="480" w:firstLineChars="200"/>
        <w:rPr>
          <w:rFonts w:hAnsi="宋体"/>
          <w:sz w:val="24"/>
          <w:szCs w:val="24"/>
          <w:highlight w:val="none"/>
        </w:rPr>
      </w:pPr>
      <w:r>
        <w:rPr>
          <w:rFonts w:hint="eastAsia" w:hAnsi="宋体"/>
          <w:sz w:val="24"/>
          <w:szCs w:val="24"/>
          <w:highlight w:val="none"/>
        </w:rPr>
        <w:t xml:space="preserve">      2）.提供依法缴纳税收和社会保障资金证明材料的复印件。</w:t>
      </w:r>
    </w:p>
    <w:p>
      <w:pPr>
        <w:pStyle w:val="23"/>
        <w:ind w:firstLine="400" w:firstLineChars="200"/>
        <w:rPr>
          <w:rFonts w:hAnsi="宋体"/>
          <w:sz w:val="20"/>
          <w:highlight w:val="none"/>
        </w:rPr>
      </w:pPr>
    </w:p>
    <w:p>
      <w:pPr>
        <w:pStyle w:val="23"/>
        <w:spacing w:line="360" w:lineRule="auto"/>
        <w:ind w:firstLine="420" w:firstLineChars="200"/>
        <w:rPr>
          <w:rFonts w:hAnsi="Calibri"/>
          <w:highlight w:val="none"/>
        </w:rPr>
      </w:pPr>
      <w:r>
        <w:rPr>
          <w:rFonts w:hint="eastAsia" w:hAnsi="宋体"/>
          <w:highlight w:val="none"/>
        </w:rPr>
        <w:br w:type="page"/>
      </w:r>
    </w:p>
    <w:p>
      <w:pPr>
        <w:autoSpaceDE w:val="0"/>
        <w:autoSpaceDN w:val="0"/>
        <w:adjustRightInd w:val="0"/>
        <w:spacing w:line="360" w:lineRule="auto"/>
        <w:jc w:val="center"/>
        <w:outlineLvl w:val="2"/>
        <w:rPr>
          <w:rFonts w:ascii="宋体" w:cs="宋体"/>
          <w:kern w:val="0"/>
          <w:sz w:val="24"/>
          <w:szCs w:val="24"/>
          <w:highlight w:val="none"/>
        </w:rPr>
      </w:pPr>
      <w:bookmarkStart w:id="830" w:name="_Toc9855"/>
      <w:r>
        <w:rPr>
          <w:rFonts w:ascii="宋体" w:hAnsi="宋体" w:cs="宋体"/>
          <w:kern w:val="0"/>
          <w:sz w:val="24"/>
          <w:szCs w:val="24"/>
          <w:highlight w:val="none"/>
        </w:rPr>
        <w:t>3</w:t>
      </w:r>
      <w:r>
        <w:rPr>
          <w:rFonts w:hint="eastAsia" w:ascii="宋体" w:hAnsi="宋体" w:cs="宋体"/>
          <w:kern w:val="0"/>
          <w:sz w:val="24"/>
          <w:szCs w:val="24"/>
          <w:highlight w:val="none"/>
        </w:rPr>
        <w:t>、中小微企业证明文件（如有）</w:t>
      </w:r>
      <w:bookmarkEnd w:id="830"/>
    </w:p>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 xml:space="preserve">-1 </w:t>
      </w:r>
      <w:r>
        <w:rPr>
          <w:rFonts w:hint="eastAsia" w:ascii="宋体" w:hAnsi="宋体" w:cs="宋体"/>
          <w:kern w:val="0"/>
          <w:sz w:val="24"/>
          <w:szCs w:val="24"/>
          <w:highlight w:val="none"/>
        </w:rPr>
        <w:t>中小企业声明函</w:t>
      </w:r>
      <w:r>
        <w:rPr>
          <w:rFonts w:ascii="宋体" w:hAnsi="宋体" w:cs="宋体"/>
          <w:kern w:val="0"/>
          <w:sz w:val="24"/>
          <w:szCs w:val="24"/>
          <w:highlight w:val="none"/>
        </w:rPr>
        <w:t>（</w:t>
      </w:r>
      <w:r>
        <w:rPr>
          <w:rFonts w:hint="eastAsia" w:ascii="宋体" w:hAnsi="宋体" w:cs="宋体"/>
          <w:kern w:val="0"/>
          <w:sz w:val="24"/>
          <w:szCs w:val="24"/>
          <w:highlight w:val="none"/>
        </w:rPr>
        <w:t>工程、</w:t>
      </w:r>
      <w:r>
        <w:rPr>
          <w:rFonts w:ascii="宋体" w:hAnsi="宋体" w:cs="宋体"/>
          <w:kern w:val="0"/>
          <w:sz w:val="24"/>
          <w:szCs w:val="24"/>
          <w:highlight w:val="none"/>
        </w:rPr>
        <w:t>服务）</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本公司</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郑重声明，根据《政府采购促进中小企业发展管理办法》（财库</w:t>
      </w:r>
      <w:r>
        <w:rPr>
          <w:rFonts w:hint="eastAsia" w:ascii="宋体" w:hAnsi="宋体" w:cs="宋体"/>
          <w:kern w:val="0"/>
          <w:sz w:val="24"/>
          <w:szCs w:val="24"/>
          <w:highlight w:val="none"/>
        </w:rPr>
        <w:t>﹝</w:t>
      </w:r>
      <w:r>
        <w:rPr>
          <w:rFonts w:ascii="宋体" w:hAnsi="宋体" w:cs="宋体"/>
          <w:kern w:val="0"/>
          <w:sz w:val="24"/>
          <w:szCs w:val="24"/>
          <w:highlight w:val="none"/>
        </w:rPr>
        <w:t>2020</w:t>
      </w:r>
      <w:r>
        <w:rPr>
          <w:rFonts w:hint="eastAsia" w:ascii="宋体" w:hAnsi="宋体" w:cs="宋体"/>
          <w:kern w:val="0"/>
          <w:sz w:val="24"/>
          <w:szCs w:val="24"/>
          <w:highlight w:val="none"/>
        </w:rPr>
        <w:t>﹞</w:t>
      </w:r>
      <w:r>
        <w:rPr>
          <w:rFonts w:ascii="宋体" w:hAnsi="宋体" w:cs="宋体"/>
          <w:kern w:val="0"/>
          <w:sz w:val="24"/>
          <w:szCs w:val="24"/>
          <w:highlight w:val="none"/>
        </w:rPr>
        <w:t>46 号）的规定，本公司</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参加</w:t>
      </w:r>
      <w:r>
        <w:rPr>
          <w:rFonts w:ascii="宋体" w:hAnsi="宋体" w:cs="宋体"/>
          <w:kern w:val="0"/>
          <w:sz w:val="24"/>
          <w:szCs w:val="24"/>
          <w:highlight w:val="none"/>
          <w:u w:val="single"/>
        </w:rPr>
        <w:t>（单位名称）</w:t>
      </w:r>
      <w:r>
        <w:rPr>
          <w:rFonts w:ascii="宋体" w:hAnsi="宋体" w:cs="宋体"/>
          <w:kern w:val="0"/>
          <w:sz w:val="24"/>
          <w:szCs w:val="24"/>
          <w:highlight w:val="none"/>
        </w:rPr>
        <w:t>的</w:t>
      </w:r>
      <w:r>
        <w:rPr>
          <w:rFonts w:ascii="宋体" w:hAnsi="宋体" w:cs="宋体"/>
          <w:kern w:val="0"/>
          <w:sz w:val="24"/>
          <w:szCs w:val="24"/>
          <w:highlight w:val="none"/>
          <w:u w:val="single"/>
        </w:rPr>
        <w:t>（项目名称）</w:t>
      </w:r>
      <w:r>
        <w:rPr>
          <w:rFonts w:ascii="宋体" w:hAnsi="宋体" w:cs="宋体"/>
          <w:kern w:val="0"/>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1、</w:t>
      </w:r>
      <w:r>
        <w:rPr>
          <w:rFonts w:ascii="宋体" w:hAnsi="宋体" w:cs="宋体"/>
          <w:kern w:val="0"/>
          <w:sz w:val="24"/>
          <w:szCs w:val="24"/>
          <w:highlight w:val="none"/>
          <w:u w:val="single"/>
        </w:rPr>
        <w:t>（标的名称）</w:t>
      </w:r>
      <w:r>
        <w:rPr>
          <w:rFonts w:ascii="宋体" w:hAnsi="宋体" w:cs="宋体"/>
          <w:kern w:val="0"/>
          <w:sz w:val="24"/>
          <w:szCs w:val="24"/>
          <w:highlight w:val="none"/>
        </w:rPr>
        <w:t>，属于</w:t>
      </w:r>
      <w:r>
        <w:rPr>
          <w:rFonts w:ascii="宋体" w:hAnsi="宋体" w:cs="宋体"/>
          <w:kern w:val="0"/>
          <w:sz w:val="24"/>
          <w:szCs w:val="24"/>
          <w:highlight w:val="none"/>
          <w:u w:val="single"/>
        </w:rPr>
        <w:t>（采购文件中明确的所属行业）</w:t>
      </w:r>
      <w:r>
        <w:rPr>
          <w:rFonts w:ascii="宋体" w:hAnsi="宋体" w:cs="宋体"/>
          <w:kern w:val="0"/>
          <w:sz w:val="24"/>
          <w:szCs w:val="24"/>
          <w:highlight w:val="none"/>
        </w:rPr>
        <w:t>；承建（承接）企业为</w:t>
      </w:r>
      <w:r>
        <w:rPr>
          <w:rFonts w:ascii="宋体" w:hAnsi="宋体" w:cs="宋体"/>
          <w:kern w:val="0"/>
          <w:sz w:val="24"/>
          <w:szCs w:val="24"/>
          <w:highlight w:val="none"/>
          <w:u w:val="single"/>
        </w:rPr>
        <w:t>（企业名称）</w:t>
      </w:r>
      <w:r>
        <w:rPr>
          <w:rFonts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万元，属于</w:t>
      </w:r>
      <w:r>
        <w:rPr>
          <w:rFonts w:ascii="宋体" w:hAnsi="宋体" w:cs="宋体"/>
          <w:kern w:val="0"/>
          <w:sz w:val="24"/>
          <w:szCs w:val="24"/>
          <w:highlight w:val="none"/>
          <w:u w:val="single"/>
        </w:rPr>
        <w:t>（中型企业、小型企业、微型企业）</w:t>
      </w:r>
      <w:r>
        <w:rPr>
          <w:rFonts w:ascii="宋体" w:hAnsi="宋体" w:cs="宋体"/>
          <w:kern w:val="0"/>
          <w:sz w:val="24"/>
          <w:szCs w:val="24"/>
          <w:highlight w:val="none"/>
        </w:rPr>
        <w:t>；</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2、</w:t>
      </w:r>
      <w:r>
        <w:rPr>
          <w:rFonts w:ascii="宋体" w:hAnsi="宋体" w:cs="宋体"/>
          <w:kern w:val="0"/>
          <w:sz w:val="24"/>
          <w:szCs w:val="24"/>
          <w:highlight w:val="none"/>
          <w:u w:val="single"/>
        </w:rPr>
        <w:t>（标的名称）</w:t>
      </w:r>
      <w:r>
        <w:rPr>
          <w:rFonts w:ascii="宋体" w:hAnsi="宋体" w:cs="宋体"/>
          <w:kern w:val="0"/>
          <w:sz w:val="24"/>
          <w:szCs w:val="24"/>
          <w:highlight w:val="none"/>
        </w:rPr>
        <w:t>，属于</w:t>
      </w:r>
      <w:r>
        <w:rPr>
          <w:rFonts w:ascii="宋体" w:hAnsi="宋体" w:cs="宋体"/>
          <w:kern w:val="0"/>
          <w:sz w:val="24"/>
          <w:szCs w:val="24"/>
          <w:highlight w:val="none"/>
          <w:u w:val="single"/>
        </w:rPr>
        <w:t>（采购文件中明确的所属行业）</w:t>
      </w:r>
      <w:r>
        <w:rPr>
          <w:rFonts w:ascii="宋体" w:hAnsi="宋体" w:cs="宋体"/>
          <w:kern w:val="0"/>
          <w:sz w:val="24"/>
          <w:szCs w:val="24"/>
          <w:highlight w:val="none"/>
        </w:rPr>
        <w:t>；承建（承接）企业为</w:t>
      </w:r>
      <w:r>
        <w:rPr>
          <w:rFonts w:ascii="宋体" w:hAnsi="宋体" w:cs="宋体"/>
          <w:kern w:val="0"/>
          <w:sz w:val="24"/>
          <w:szCs w:val="24"/>
          <w:highlight w:val="none"/>
          <w:u w:val="single"/>
        </w:rPr>
        <w:t>（企业名称）</w:t>
      </w:r>
      <w:r>
        <w:rPr>
          <w:rFonts w:ascii="宋体" w:hAnsi="宋体" w:cs="宋体"/>
          <w:kern w:val="0"/>
          <w:sz w:val="24"/>
          <w:szCs w:val="24"/>
          <w:highlight w:val="none"/>
        </w:rPr>
        <w:t>，从业人员</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人，营业收入为</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万元，资产总额为</w:t>
      </w:r>
      <w:r>
        <w:rPr>
          <w:rFonts w:hint="eastAsia" w:ascii="宋体" w:hAnsi="宋体" w:cs="宋体"/>
          <w:kern w:val="0"/>
          <w:sz w:val="24"/>
          <w:szCs w:val="24"/>
          <w:highlight w:val="none"/>
          <w:u w:val="single"/>
        </w:rPr>
        <w:t xml:space="preserve">   </w:t>
      </w:r>
      <w:r>
        <w:rPr>
          <w:rFonts w:ascii="宋体" w:hAnsi="宋体" w:cs="宋体"/>
          <w:kern w:val="0"/>
          <w:sz w:val="24"/>
          <w:szCs w:val="24"/>
          <w:highlight w:val="none"/>
        </w:rPr>
        <w:t>万元，属于</w:t>
      </w:r>
      <w:r>
        <w:rPr>
          <w:rFonts w:ascii="宋体" w:hAnsi="宋体" w:cs="宋体"/>
          <w:kern w:val="0"/>
          <w:sz w:val="24"/>
          <w:szCs w:val="24"/>
          <w:highlight w:val="none"/>
          <w:u w:val="single"/>
        </w:rPr>
        <w:t>（中型企业、小型企业、微型企业）</w:t>
      </w:r>
      <w:r>
        <w:rPr>
          <w:rFonts w:ascii="宋体" w:hAnsi="宋体" w:cs="宋体"/>
          <w:kern w:val="0"/>
          <w:sz w:val="24"/>
          <w:szCs w:val="24"/>
          <w:highlight w:val="none"/>
        </w:rPr>
        <w:t>；</w:t>
      </w:r>
    </w:p>
    <w:p>
      <w:pPr>
        <w:spacing w:line="360" w:lineRule="auto"/>
        <w:rPr>
          <w:rFonts w:ascii="宋体" w:hAnsi="宋体" w:cs="宋体"/>
          <w:kern w:val="0"/>
          <w:sz w:val="24"/>
          <w:szCs w:val="24"/>
          <w:highlight w:val="none"/>
        </w:rPr>
      </w:pPr>
      <w:r>
        <w:rPr>
          <w:rFonts w:ascii="宋体" w:hAnsi="宋体" w:cs="宋体"/>
          <w:kern w:val="0"/>
          <w:sz w:val="24"/>
          <w:szCs w:val="24"/>
          <w:highlight w:val="none"/>
        </w:rPr>
        <w:t>……</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以上企业，不属于大企业的分支机构，不存在控股股东为大企业的情形，也不存在与大企业的负责人为同一人的情形。</w:t>
      </w: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 xml:space="preserve">    </w:t>
      </w:r>
      <w:r>
        <w:rPr>
          <w:rFonts w:ascii="宋体" w:hAnsi="宋体" w:cs="宋体"/>
          <w:kern w:val="0"/>
          <w:sz w:val="24"/>
          <w:szCs w:val="24"/>
          <w:highlight w:val="none"/>
        </w:rPr>
        <w:t>本企业对上述声明内容的真实性负责。如有虚假，将依法承担相应责任。</w:t>
      </w:r>
    </w:p>
    <w:p>
      <w:pPr>
        <w:spacing w:line="360" w:lineRule="auto"/>
        <w:rPr>
          <w:rFonts w:ascii="宋体" w:hAnsi="宋体" w:cs="宋体"/>
          <w:kern w:val="0"/>
          <w:sz w:val="24"/>
          <w:szCs w:val="24"/>
          <w:highlight w:val="none"/>
        </w:rPr>
      </w:pPr>
    </w:p>
    <w:p>
      <w:pPr>
        <w:spacing w:line="360" w:lineRule="auto"/>
        <w:rPr>
          <w:rFonts w:ascii="宋体" w:hAnsi="宋体" w:cs="宋体"/>
          <w:kern w:val="0"/>
          <w:sz w:val="24"/>
          <w:szCs w:val="24"/>
          <w:highlight w:val="none"/>
        </w:rPr>
      </w:pPr>
      <w:r>
        <w:rPr>
          <w:rFonts w:hint="eastAsia" w:ascii="宋体" w:hAnsi="宋体" w:cs="宋体"/>
          <w:kern w:val="0"/>
          <w:sz w:val="24"/>
          <w:szCs w:val="24"/>
          <w:highlight w:val="none"/>
        </w:rPr>
        <w:t>供应商</w:t>
      </w:r>
      <w:r>
        <w:rPr>
          <w:rFonts w:ascii="宋体" w:hAnsi="宋体" w:cs="宋体"/>
          <w:kern w:val="0"/>
          <w:sz w:val="24"/>
          <w:szCs w:val="24"/>
          <w:highlight w:val="none"/>
        </w:rPr>
        <w:t>名称（盖章）：</w:t>
      </w:r>
    </w:p>
    <w:p>
      <w:pPr>
        <w:spacing w:line="360" w:lineRule="auto"/>
        <w:rPr>
          <w:rFonts w:ascii="宋体" w:hAnsi="宋体" w:cs="宋体"/>
          <w:kern w:val="0"/>
          <w:sz w:val="24"/>
          <w:szCs w:val="24"/>
          <w:highlight w:val="none"/>
        </w:rPr>
      </w:pPr>
    </w:p>
    <w:p>
      <w:pPr>
        <w:spacing w:line="360" w:lineRule="auto"/>
        <w:rPr>
          <w:rFonts w:ascii="宋体" w:hAnsi="宋体" w:cs="宋体"/>
          <w:kern w:val="0"/>
          <w:sz w:val="24"/>
          <w:szCs w:val="24"/>
          <w:highlight w:val="none"/>
        </w:rPr>
      </w:pPr>
      <w:r>
        <w:rPr>
          <w:rFonts w:ascii="宋体" w:hAnsi="宋体" w:cs="宋体"/>
          <w:kern w:val="0"/>
          <w:sz w:val="24"/>
          <w:szCs w:val="24"/>
          <w:highlight w:val="none"/>
        </w:rPr>
        <w:t>日期：</w:t>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说明：</w:t>
      </w:r>
    </w:p>
    <w:p>
      <w:pPr>
        <w:autoSpaceDE w:val="0"/>
        <w:autoSpaceDN w:val="0"/>
        <w:adjustRightInd w:val="0"/>
        <w:spacing w:line="360" w:lineRule="auto"/>
        <w:jc w:val="left"/>
        <w:rPr>
          <w:rFonts w:ascii="宋体" w:cs="宋体"/>
          <w:kern w:val="0"/>
          <w:sz w:val="24"/>
          <w:szCs w:val="24"/>
          <w:highlight w:val="none"/>
        </w:rPr>
      </w:pPr>
      <w:r>
        <w:rPr>
          <w:rFonts w:ascii="宋体" w:hAnsi="宋体" w:cs="宋体"/>
          <w:kern w:val="0"/>
          <w:sz w:val="24"/>
          <w:szCs w:val="24"/>
          <w:highlight w:val="none"/>
        </w:rPr>
        <w:t>1</w:t>
      </w:r>
      <w:r>
        <w:rPr>
          <w:rFonts w:hint="eastAsia" w:ascii="宋体" w:hAnsi="宋体" w:cs="宋体"/>
          <w:kern w:val="0"/>
          <w:sz w:val="24"/>
          <w:szCs w:val="24"/>
          <w:highlight w:val="none"/>
        </w:rPr>
        <w:t>、填写前请认真阅读《工业和信息化部、国家统计局、国家发展和改革委员会、财政部关于印发中小企业划型标准规定的通知》（工信部联企业</w:t>
      </w:r>
      <w:r>
        <w:rPr>
          <w:rFonts w:ascii="宋体" w:hAnsi="宋体" w:cs="宋体"/>
          <w:kern w:val="0"/>
          <w:sz w:val="24"/>
          <w:szCs w:val="24"/>
          <w:highlight w:val="none"/>
        </w:rPr>
        <w:t xml:space="preserve">[2011]300 </w:t>
      </w:r>
      <w:r>
        <w:rPr>
          <w:rFonts w:hint="eastAsia" w:ascii="宋体" w:hAnsi="宋体" w:cs="宋体"/>
          <w:kern w:val="0"/>
          <w:sz w:val="24"/>
          <w:szCs w:val="24"/>
          <w:highlight w:val="none"/>
        </w:rPr>
        <w:t>号）和《财政部工业和信息化部关于印发</w:t>
      </w:r>
      <w:r>
        <w:rPr>
          <w:rFonts w:ascii="宋体" w:hAnsi="宋体" w:cs="宋体"/>
          <w:kern w:val="0"/>
          <w:sz w:val="24"/>
          <w:szCs w:val="24"/>
          <w:highlight w:val="none"/>
        </w:rPr>
        <w:t>《政府采购促进中小企业发展管理办法》(</w:t>
      </w:r>
      <w:r>
        <w:rPr>
          <w:rFonts w:hint="eastAsia" w:ascii="宋体" w:hAnsi="宋体" w:cs="宋体"/>
          <w:kern w:val="0"/>
          <w:sz w:val="24"/>
          <w:szCs w:val="24"/>
          <w:highlight w:val="none"/>
        </w:rPr>
        <w:t>财库</w:t>
      </w:r>
      <w:r>
        <w:rPr>
          <w:rFonts w:ascii="宋体" w:hAnsi="宋体" w:cs="宋体"/>
          <w:kern w:val="0"/>
          <w:sz w:val="24"/>
          <w:szCs w:val="24"/>
          <w:highlight w:val="none"/>
        </w:rPr>
        <w:t>[20</w:t>
      </w:r>
      <w:r>
        <w:rPr>
          <w:rFonts w:hint="eastAsia" w:ascii="宋体" w:hAnsi="宋体" w:cs="宋体"/>
          <w:kern w:val="0"/>
          <w:sz w:val="24"/>
          <w:szCs w:val="24"/>
          <w:highlight w:val="none"/>
        </w:rPr>
        <w:t>20</w:t>
      </w:r>
      <w:r>
        <w:rPr>
          <w:rFonts w:ascii="宋体" w:hAnsi="宋体" w:cs="宋体"/>
          <w:kern w:val="0"/>
          <w:sz w:val="24"/>
          <w:szCs w:val="24"/>
          <w:highlight w:val="none"/>
        </w:rPr>
        <w:t>]</w:t>
      </w:r>
      <w:r>
        <w:rPr>
          <w:rFonts w:hint="eastAsia" w:ascii="宋体" w:hAnsi="宋体" w:cs="宋体"/>
          <w:kern w:val="0"/>
          <w:sz w:val="24"/>
          <w:szCs w:val="24"/>
          <w:highlight w:val="none"/>
        </w:rPr>
        <w:t>46号</w:t>
      </w:r>
      <w:r>
        <w:rPr>
          <w:rFonts w:ascii="宋体" w:hAnsi="宋体" w:cs="宋体"/>
          <w:kern w:val="0"/>
          <w:sz w:val="24"/>
          <w:szCs w:val="24"/>
          <w:highlight w:val="none"/>
        </w:rPr>
        <w:t>)</w:t>
      </w:r>
      <w:r>
        <w:rPr>
          <w:rFonts w:hint="eastAsia" w:ascii="宋体" w:hAnsi="宋体" w:cs="宋体"/>
          <w:kern w:val="0"/>
          <w:sz w:val="24"/>
          <w:szCs w:val="24"/>
          <w:highlight w:val="none"/>
        </w:rPr>
        <w:t>相关规定。</w:t>
      </w:r>
    </w:p>
    <w:p>
      <w:pPr>
        <w:autoSpaceDE w:val="0"/>
        <w:autoSpaceDN w:val="0"/>
        <w:adjustRightInd w:val="0"/>
        <w:spacing w:line="360" w:lineRule="auto"/>
        <w:jc w:val="left"/>
        <w:rPr>
          <w:rFonts w:asci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、从业人员、营业收入、资产总额填报上一年度数据，无上一年度数据的新成立企业可不填报。</w:t>
      </w:r>
    </w:p>
    <w:p>
      <w:pPr>
        <w:widowControl/>
        <w:jc w:val="left"/>
        <w:rPr>
          <w:rFonts w:ascii="宋体" w:cs="宋体"/>
          <w:kern w:val="0"/>
          <w:sz w:val="24"/>
          <w:szCs w:val="24"/>
          <w:highlight w:val="none"/>
        </w:rPr>
      </w:pPr>
      <w:r>
        <w:rPr>
          <w:rFonts w:ascii="宋体" w:cs="宋体"/>
          <w:kern w:val="0"/>
          <w:sz w:val="24"/>
          <w:szCs w:val="24"/>
          <w:highlight w:val="none"/>
        </w:rPr>
        <w:br w:type="page"/>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center"/>
        <w:outlineLvl w:val="9"/>
        <w:rPr>
          <w:rFonts w:ascii="宋体" w:cs="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 xml:space="preserve">-2 </w:t>
      </w:r>
      <w:r>
        <w:rPr>
          <w:rFonts w:hint="eastAsia" w:ascii="宋体" w:hAnsi="宋体" w:cs="宋体"/>
          <w:kern w:val="0"/>
          <w:sz w:val="24"/>
          <w:szCs w:val="24"/>
          <w:highlight w:val="none"/>
        </w:rPr>
        <w:t>残疾人福利性单位声明函</w:t>
      </w:r>
    </w:p>
    <w:p>
      <w:pPr>
        <w:autoSpaceDE w:val="0"/>
        <w:autoSpaceDN w:val="0"/>
        <w:adjustRightIn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本单位郑重声明，根据《财政部民政部中国残疾人联合会关于促进残疾人就业政府采购政策的通知》（财库〔</w:t>
      </w:r>
      <w:r>
        <w:rPr>
          <w:rFonts w:ascii="宋体" w:hAnsi="宋体" w:cs="宋体"/>
          <w:kern w:val="0"/>
          <w:sz w:val="24"/>
          <w:szCs w:val="24"/>
          <w:highlight w:val="none"/>
        </w:rPr>
        <w:t>2017</w:t>
      </w:r>
      <w:r>
        <w:rPr>
          <w:rFonts w:hint="eastAsia" w:ascii="宋体" w:hAnsi="宋体" w:cs="宋体"/>
          <w:kern w:val="0"/>
          <w:sz w:val="24"/>
          <w:szCs w:val="24"/>
          <w:highlight w:val="none"/>
        </w:rPr>
        <w:t>〕</w:t>
      </w:r>
      <w:r>
        <w:rPr>
          <w:rFonts w:ascii="宋体" w:hAnsi="宋体" w:cs="宋体"/>
          <w:kern w:val="0"/>
          <w:sz w:val="24"/>
          <w:szCs w:val="24"/>
          <w:highlight w:val="none"/>
        </w:rPr>
        <w:t>141</w:t>
      </w:r>
      <w:r>
        <w:rPr>
          <w:rFonts w:hint="eastAsia" w:ascii="宋体" w:hAnsi="宋体" w:cs="宋体"/>
          <w:kern w:val="0"/>
          <w:sz w:val="24"/>
          <w:szCs w:val="24"/>
          <w:highlight w:val="none"/>
        </w:rPr>
        <w:t>号）的规定，本单位为符合条件的残疾人福利性单位，且本单位参加</w:t>
      </w:r>
      <w:r>
        <w:rPr>
          <w:rFonts w:ascii="宋体" w:hAnsi="宋体" w:cs="宋体"/>
          <w:kern w:val="0"/>
          <w:sz w:val="24"/>
          <w:szCs w:val="24"/>
          <w:highlight w:val="none"/>
          <w:u w:val="single"/>
        </w:rPr>
        <w:t>______</w:t>
      </w:r>
      <w:r>
        <w:rPr>
          <w:rFonts w:hint="eastAsia" w:ascii="宋体" w:hAnsi="宋体" w:cs="宋体"/>
          <w:kern w:val="0"/>
          <w:sz w:val="24"/>
          <w:szCs w:val="24"/>
          <w:highlight w:val="none"/>
        </w:rPr>
        <w:t>单位的</w:t>
      </w:r>
      <w:r>
        <w:rPr>
          <w:rFonts w:ascii="宋体" w:hAnsi="宋体" w:cs="宋体"/>
          <w:kern w:val="0"/>
          <w:sz w:val="24"/>
          <w:szCs w:val="24"/>
          <w:highlight w:val="none"/>
          <w:u w:val="single"/>
        </w:rPr>
        <w:t>______</w:t>
      </w:r>
      <w:r>
        <w:rPr>
          <w:rFonts w:hint="eastAsia" w:ascii="宋体" w:hAnsi="宋体" w:cs="宋体"/>
          <w:kern w:val="0"/>
          <w:sz w:val="24"/>
          <w:szCs w:val="24"/>
          <w:highlight w:val="none"/>
        </w:rPr>
        <w:t>项目采购活动提供本单位制造的货物（由本单位承担工程</w:t>
      </w:r>
      <w:r>
        <w:rPr>
          <w:rFonts w:ascii="宋体" w:hAnsi="宋体" w:cs="宋体"/>
          <w:kern w:val="0"/>
          <w:sz w:val="24"/>
          <w:szCs w:val="24"/>
          <w:highlight w:val="none"/>
        </w:rPr>
        <w:t>/</w:t>
      </w:r>
      <w:r>
        <w:rPr>
          <w:rFonts w:hint="eastAsia" w:ascii="宋体" w:hAnsi="宋体" w:cs="宋体"/>
          <w:kern w:val="0"/>
          <w:sz w:val="24"/>
          <w:szCs w:val="24"/>
          <w:highlight w:val="none"/>
        </w:rPr>
        <w:t>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本单位对上述声明的真实性负责。如有虚假，将依法承担相应责任。</w:t>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供应商名称：</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u w:val="single"/>
        </w:rPr>
        <w:t>（盖单位章）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日期：</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widowControl/>
        <w:jc w:val="left"/>
        <w:rPr>
          <w:rFonts w:ascii="宋体" w:cs="宋体"/>
          <w:kern w:val="0"/>
          <w:sz w:val="24"/>
          <w:szCs w:val="24"/>
          <w:highlight w:val="none"/>
        </w:rPr>
      </w:pPr>
      <w:r>
        <w:rPr>
          <w:rFonts w:ascii="宋体" w:cs="宋体"/>
          <w:kern w:val="0"/>
          <w:sz w:val="24"/>
          <w:szCs w:val="24"/>
          <w:highlight w:val="none"/>
        </w:rPr>
        <w:br w:type="page"/>
      </w:r>
    </w:p>
    <w:p>
      <w:pPr>
        <w:spacing w:line="360" w:lineRule="auto"/>
        <w:ind w:firstLine="480" w:firstLineChars="200"/>
        <w:jc w:val="center"/>
        <w:rPr>
          <w:rFonts w:ascii="宋体" w:hAnsi="宋体"/>
          <w:kern w:val="0"/>
          <w:sz w:val="24"/>
          <w:szCs w:val="24"/>
          <w:highlight w:val="none"/>
        </w:rPr>
      </w:pPr>
      <w:r>
        <w:rPr>
          <w:rFonts w:hint="eastAsia" w:ascii="宋体" w:hAnsi="宋体" w:cs="宋体"/>
          <w:kern w:val="0"/>
          <w:sz w:val="24"/>
          <w:szCs w:val="24"/>
          <w:highlight w:val="none"/>
        </w:rPr>
        <w:t>3</w:t>
      </w:r>
      <w:r>
        <w:rPr>
          <w:rFonts w:ascii="宋体" w:hAnsi="宋体" w:cs="宋体"/>
          <w:kern w:val="0"/>
          <w:sz w:val="24"/>
          <w:szCs w:val="24"/>
          <w:highlight w:val="none"/>
        </w:rPr>
        <w:t>-</w:t>
      </w:r>
      <w:r>
        <w:rPr>
          <w:rFonts w:hint="eastAsia" w:ascii="宋体" w:hAnsi="宋体" w:cs="宋体"/>
          <w:kern w:val="0"/>
          <w:sz w:val="24"/>
          <w:szCs w:val="24"/>
          <w:highlight w:val="none"/>
        </w:rPr>
        <w:t>3</w:t>
      </w:r>
      <w:r>
        <w:rPr>
          <w:rFonts w:ascii="宋体" w:hAnsi="宋体" w:cs="宋体"/>
          <w:kern w:val="0"/>
          <w:sz w:val="24"/>
          <w:szCs w:val="24"/>
          <w:highlight w:val="none"/>
        </w:rPr>
        <w:t xml:space="preserve"> </w:t>
      </w:r>
      <w:r>
        <w:rPr>
          <w:rFonts w:hint="eastAsia" w:ascii="宋体" w:hAnsi="宋体"/>
          <w:kern w:val="0"/>
          <w:sz w:val="24"/>
          <w:szCs w:val="24"/>
          <w:highlight w:val="none"/>
        </w:rPr>
        <w:t>监狱企业声明函</w:t>
      </w:r>
    </w:p>
    <w:p>
      <w:pPr>
        <w:spacing w:line="360" w:lineRule="auto"/>
        <w:jc w:val="center"/>
        <w:rPr>
          <w:rFonts w:ascii="宋体" w:hAnsi="宋体"/>
          <w:kern w:val="0"/>
          <w:sz w:val="24"/>
          <w:szCs w:val="24"/>
          <w:highlight w:val="none"/>
        </w:rPr>
      </w:pPr>
      <w:r>
        <w:rPr>
          <w:rFonts w:hint="eastAsia" w:ascii="宋体" w:hAnsi="宋体"/>
          <w:kern w:val="0"/>
          <w:sz w:val="24"/>
          <w:szCs w:val="24"/>
          <w:highlight w:val="none"/>
        </w:rPr>
        <w:t>（监狱企业适用）</w:t>
      </w:r>
    </w:p>
    <w:p>
      <w:pPr>
        <w:spacing w:line="360" w:lineRule="auto"/>
        <w:ind w:firstLine="540" w:firstLineChars="225"/>
        <w:rPr>
          <w:rFonts w:ascii="宋体" w:hAnsi="宋体"/>
          <w:kern w:val="0"/>
          <w:sz w:val="24"/>
          <w:szCs w:val="24"/>
          <w:highlight w:val="none"/>
        </w:rPr>
      </w:pPr>
      <w:r>
        <w:rPr>
          <w:rFonts w:hint="eastAsia" w:ascii="宋体" w:hAnsi="宋体"/>
          <w:kern w:val="0"/>
          <w:sz w:val="24"/>
          <w:szCs w:val="24"/>
          <w:highlight w:val="none"/>
        </w:rPr>
        <w:t>本公司郑重声明，根据《关于政府采购支持监狱企业发展有关问题的通知》（财库[2014]68号）的规定，本公司为监狱企业。</w:t>
      </w:r>
    </w:p>
    <w:p>
      <w:pPr>
        <w:spacing w:line="360" w:lineRule="auto"/>
        <w:ind w:firstLine="540" w:firstLineChars="225"/>
        <w:rPr>
          <w:rFonts w:ascii="宋体" w:hAnsi="宋体"/>
          <w:kern w:val="0"/>
          <w:sz w:val="24"/>
          <w:szCs w:val="24"/>
          <w:highlight w:val="none"/>
        </w:rPr>
      </w:pPr>
      <w:r>
        <w:rPr>
          <w:rFonts w:hint="eastAsia" w:ascii="宋体" w:hAnsi="宋体"/>
          <w:kern w:val="0"/>
          <w:sz w:val="24"/>
          <w:szCs w:val="24"/>
          <w:highlight w:val="none"/>
        </w:rPr>
        <w:t>本公司参加______单位的______项目采购活动，采购活动提供本企业（填写制造的货物，由本企业承担工程、提供服务）。</w:t>
      </w:r>
    </w:p>
    <w:p>
      <w:pPr>
        <w:spacing w:line="360" w:lineRule="auto"/>
        <w:ind w:firstLine="540" w:firstLineChars="225"/>
        <w:rPr>
          <w:rFonts w:ascii="宋体" w:hAnsi="宋体"/>
          <w:kern w:val="0"/>
          <w:sz w:val="24"/>
          <w:szCs w:val="24"/>
          <w:highlight w:val="none"/>
        </w:rPr>
      </w:pPr>
      <w:r>
        <w:rPr>
          <w:rFonts w:hint="eastAsia" w:ascii="宋体" w:hAnsi="宋体"/>
          <w:kern w:val="0"/>
          <w:sz w:val="24"/>
          <w:szCs w:val="24"/>
          <w:highlight w:val="none"/>
        </w:rPr>
        <w:t>本条所称货物不包括使用大型企业注册商标的货物和服务。</w:t>
      </w:r>
    </w:p>
    <w:p>
      <w:pPr>
        <w:spacing w:line="360" w:lineRule="auto"/>
        <w:ind w:firstLine="540" w:firstLineChars="225"/>
        <w:rPr>
          <w:rFonts w:ascii="宋体" w:hAnsi="宋体"/>
          <w:kern w:val="0"/>
          <w:sz w:val="24"/>
          <w:szCs w:val="24"/>
          <w:highlight w:val="none"/>
        </w:rPr>
      </w:pPr>
      <w:r>
        <w:rPr>
          <w:rFonts w:hint="eastAsia" w:ascii="宋体" w:hAnsi="宋体"/>
          <w:kern w:val="0"/>
          <w:sz w:val="24"/>
          <w:szCs w:val="24"/>
          <w:highlight w:val="none"/>
        </w:rPr>
        <w:t>本公司对上述声明的真实性负责。如有虚假，将依法承担相应责任。</w:t>
      </w:r>
    </w:p>
    <w:p>
      <w:pPr>
        <w:spacing w:line="360" w:lineRule="auto"/>
        <w:rPr>
          <w:rFonts w:ascii="宋体" w:hAnsi="宋体" w:cs="宋体"/>
          <w:kern w:val="0"/>
          <w:sz w:val="24"/>
          <w:szCs w:val="24"/>
          <w:highlight w:val="none"/>
        </w:rPr>
      </w:pPr>
    </w:p>
    <w:p>
      <w:pPr>
        <w:spacing w:line="360" w:lineRule="auto"/>
        <w:rPr>
          <w:rFonts w:ascii="宋体" w:hAns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供应商名称：</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u w:val="single"/>
        </w:rPr>
        <w:t>（盖单位章）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日期：</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年</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月</w:t>
      </w:r>
      <w:r>
        <w:rPr>
          <w:rFonts w:ascii="宋体" w:hAnsi="宋体" w:cs="宋体"/>
          <w:kern w:val="0"/>
          <w:sz w:val="24"/>
          <w:szCs w:val="24"/>
          <w:highlight w:val="none"/>
          <w:u w:val="single"/>
        </w:rPr>
        <w:t xml:space="preserve">    </w:t>
      </w:r>
      <w:r>
        <w:rPr>
          <w:rFonts w:hint="eastAsia" w:ascii="宋体" w:hAnsi="宋体" w:cs="宋体"/>
          <w:kern w:val="0"/>
          <w:sz w:val="24"/>
          <w:szCs w:val="24"/>
          <w:highlight w:val="none"/>
        </w:rPr>
        <w:t>日</w:t>
      </w:r>
    </w:p>
    <w:p>
      <w:pPr>
        <w:autoSpaceDE w:val="0"/>
        <w:autoSpaceDN w:val="0"/>
        <w:adjustRightInd w:val="0"/>
        <w:spacing w:line="360" w:lineRule="auto"/>
        <w:jc w:val="center"/>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center"/>
        <w:outlineLvl w:val="2"/>
        <w:rPr>
          <w:rFonts w:ascii="宋体" w:hAnsi="宋体" w:cs="宋体"/>
          <w:kern w:val="0"/>
          <w:sz w:val="24"/>
          <w:szCs w:val="24"/>
          <w:highlight w:val="none"/>
        </w:rPr>
      </w:pPr>
      <w:bookmarkStart w:id="831" w:name="_Toc16570"/>
      <w:r>
        <w:rPr>
          <w:rFonts w:ascii="宋体" w:hAnsi="宋体" w:cs="宋体"/>
          <w:kern w:val="0"/>
          <w:sz w:val="24"/>
          <w:szCs w:val="24"/>
          <w:highlight w:val="none"/>
        </w:rPr>
        <w:t>4</w:t>
      </w:r>
      <w:r>
        <w:rPr>
          <w:rFonts w:hint="eastAsia" w:ascii="宋体" w:hAnsi="宋体" w:cs="宋体"/>
          <w:kern w:val="0"/>
          <w:sz w:val="24"/>
          <w:szCs w:val="24"/>
          <w:highlight w:val="none"/>
        </w:rPr>
        <w:t>、信用查询文件</w:t>
      </w:r>
      <w:bookmarkEnd w:id="831"/>
    </w:p>
    <w:p>
      <w:pPr>
        <w:pStyle w:val="23"/>
        <w:spacing w:line="360" w:lineRule="auto"/>
        <w:ind w:firstLine="480" w:firstLineChars="200"/>
        <w:jc w:val="center"/>
        <w:rPr>
          <w:rFonts w:hAnsi="宋体" w:cs="宋体"/>
          <w:kern w:val="0"/>
          <w:sz w:val="24"/>
          <w:szCs w:val="24"/>
          <w:highlight w:val="none"/>
        </w:rPr>
      </w:pPr>
      <w:r>
        <w:rPr>
          <w:rFonts w:hint="eastAsia" w:hAnsi="宋体" w:cs="宋体"/>
          <w:kern w:val="0"/>
          <w:sz w:val="24"/>
          <w:szCs w:val="24"/>
          <w:highlight w:val="none"/>
        </w:rPr>
        <w:t>4.1参加政府采购活动前三年内在经营活动中</w:t>
      </w:r>
    </w:p>
    <w:p>
      <w:pPr>
        <w:pStyle w:val="23"/>
        <w:spacing w:line="360" w:lineRule="auto"/>
        <w:ind w:firstLine="480" w:firstLineChars="200"/>
        <w:jc w:val="center"/>
        <w:rPr>
          <w:rFonts w:hAnsi="宋体"/>
          <w:sz w:val="24"/>
          <w:szCs w:val="24"/>
          <w:highlight w:val="none"/>
        </w:rPr>
      </w:pPr>
      <w:r>
        <w:rPr>
          <w:rFonts w:hint="eastAsia" w:hAnsi="宋体" w:cs="宋体"/>
          <w:kern w:val="0"/>
          <w:sz w:val="24"/>
          <w:szCs w:val="24"/>
          <w:highlight w:val="none"/>
        </w:rPr>
        <w:t>没有重大违法记录</w:t>
      </w:r>
    </w:p>
    <w:p>
      <w:pPr>
        <w:pStyle w:val="23"/>
        <w:spacing w:line="360" w:lineRule="auto"/>
        <w:ind w:firstLine="480" w:firstLineChars="200"/>
        <w:rPr>
          <w:rFonts w:hAnsi="宋体"/>
          <w:sz w:val="24"/>
          <w:szCs w:val="24"/>
          <w:highlight w:val="none"/>
        </w:rPr>
      </w:pPr>
    </w:p>
    <w:p>
      <w:pPr>
        <w:pStyle w:val="23"/>
        <w:spacing w:line="360" w:lineRule="auto"/>
        <w:ind w:firstLine="400" w:firstLineChars="200"/>
        <w:rPr>
          <w:rFonts w:hAnsi="宋体"/>
          <w:sz w:val="20"/>
          <w:highlight w:val="none"/>
        </w:rPr>
      </w:pPr>
    </w:p>
    <w:p>
      <w:pPr>
        <w:pStyle w:val="23"/>
        <w:spacing w:line="360" w:lineRule="auto"/>
        <w:ind w:firstLine="480" w:firstLineChars="200"/>
        <w:rPr>
          <w:rFonts w:hAnsi="宋体"/>
          <w:highlight w:val="none"/>
        </w:rPr>
      </w:pPr>
      <w:r>
        <w:rPr>
          <w:rFonts w:hint="eastAsia" w:hAnsi="宋体" w:cs="宋体"/>
          <w:kern w:val="0"/>
          <w:sz w:val="24"/>
          <w:szCs w:val="24"/>
          <w:highlight w:val="none"/>
        </w:rPr>
        <w:t>注：附网页查询后的截图证明。</w:t>
      </w:r>
    </w:p>
    <w:p>
      <w:pPr>
        <w:autoSpaceDE w:val="0"/>
        <w:autoSpaceDN w:val="0"/>
        <w:adjustRightInd w:val="0"/>
        <w:spacing w:line="360" w:lineRule="auto"/>
        <w:ind w:firstLine="482" w:firstLineChars="200"/>
        <w:jc w:val="left"/>
        <w:rPr>
          <w:rFonts w:ascii="宋体" w:cs="宋体"/>
          <w:kern w:val="0"/>
          <w:sz w:val="24"/>
          <w:szCs w:val="24"/>
          <w:highlight w:val="none"/>
        </w:rPr>
      </w:pPr>
      <w:r>
        <w:rPr>
          <w:rFonts w:hint="eastAsia" w:ascii="宋体" w:hAnsi="宋体" w:cs="宋体"/>
          <w:b/>
          <w:kern w:val="0"/>
          <w:sz w:val="24"/>
          <w:szCs w:val="24"/>
          <w:highlight w:val="none"/>
        </w:rPr>
        <w:t>查询渠道为：</w:t>
      </w:r>
      <w:r>
        <w:rPr>
          <w:rFonts w:hint="eastAsia" w:ascii="宋体" w:hAnsi="宋体" w:cs="宋体"/>
          <w:kern w:val="0"/>
          <w:sz w:val="24"/>
          <w:szCs w:val="24"/>
          <w:highlight w:val="none"/>
        </w:rPr>
        <w:t>中国政府采购网（</w:t>
      </w:r>
      <w:r>
        <w:rPr>
          <w:rFonts w:ascii="宋体" w:hAnsi="宋体" w:cs="宋体"/>
          <w:kern w:val="0"/>
          <w:sz w:val="24"/>
          <w:szCs w:val="24"/>
          <w:highlight w:val="none"/>
        </w:rPr>
        <w:t>www.ccgp.gov.cn</w:t>
      </w:r>
      <w:r>
        <w:rPr>
          <w:rFonts w:hint="eastAsia" w:ascii="宋体" w:hAnsi="宋体" w:cs="宋体"/>
          <w:kern w:val="0"/>
          <w:sz w:val="24"/>
          <w:szCs w:val="24"/>
          <w:highlight w:val="none"/>
        </w:rPr>
        <w:t>）。查询时间为自公告发布之日起至响应文件递交截止时间止（该时间段内任一时间）。</w:t>
      </w:r>
    </w:p>
    <w:p>
      <w:pPr>
        <w:autoSpaceDE w:val="0"/>
        <w:autoSpaceDN w:val="0"/>
        <w:adjustRightInd w:val="0"/>
        <w:spacing w:line="360" w:lineRule="auto"/>
        <w:ind w:firstLine="480" w:firstLineChars="200"/>
        <w:jc w:val="left"/>
        <w:rPr>
          <w:rFonts w:ascii="宋体" w:cs="宋体"/>
          <w:kern w:val="0"/>
          <w:sz w:val="24"/>
          <w:szCs w:val="24"/>
          <w:highlight w:val="none"/>
        </w:rPr>
      </w:pPr>
    </w:p>
    <w:p>
      <w:pPr>
        <w:pStyle w:val="23"/>
        <w:ind w:firstLine="420" w:firstLineChars="200"/>
        <w:rPr>
          <w:rFonts w:hAnsi="宋体"/>
          <w:highlight w:val="none"/>
        </w:rPr>
      </w:pPr>
    </w:p>
    <w:p>
      <w:pPr>
        <w:pStyle w:val="23"/>
        <w:rPr>
          <w:rFonts w:hAnsi="宋体"/>
          <w:highlight w:val="none"/>
        </w:rPr>
      </w:pPr>
    </w:p>
    <w:p>
      <w:pPr>
        <w:pStyle w:val="23"/>
        <w:spacing w:line="360" w:lineRule="auto"/>
        <w:jc w:val="center"/>
        <w:rPr>
          <w:rFonts w:hAnsi="宋体" w:cs="宋体"/>
          <w:kern w:val="0"/>
          <w:sz w:val="24"/>
          <w:szCs w:val="24"/>
          <w:highlight w:val="none"/>
        </w:rPr>
      </w:pPr>
      <w:r>
        <w:rPr>
          <w:rFonts w:hint="eastAsia" w:hAnsi="宋体" w:cs="宋体"/>
          <w:kern w:val="0"/>
          <w:sz w:val="24"/>
          <w:szCs w:val="24"/>
          <w:highlight w:val="none"/>
        </w:rPr>
        <w:t>4.2无不良信用记录</w:t>
      </w:r>
    </w:p>
    <w:p>
      <w:pPr>
        <w:autoSpaceDE w:val="0"/>
        <w:autoSpaceDN w:val="0"/>
        <w:adjustRightInd w:val="0"/>
        <w:spacing w:line="360" w:lineRule="auto"/>
        <w:jc w:val="center"/>
        <w:rPr>
          <w:rFonts w:ascii="宋体" w:hAns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hAnsi="宋体" w:cs="宋体"/>
          <w:kern w:val="0"/>
          <w:sz w:val="24"/>
          <w:szCs w:val="24"/>
          <w:highlight w:val="none"/>
        </w:rPr>
        <w:t xml:space="preserve">    注：</w:t>
      </w:r>
      <w:r>
        <w:rPr>
          <w:rFonts w:hint="eastAsia" w:ascii="宋体" w:hAnsi="宋体" w:cs="宋体"/>
          <w:kern w:val="0"/>
          <w:sz w:val="24"/>
          <w:szCs w:val="24"/>
          <w:highlight w:val="none"/>
        </w:rPr>
        <w:t>附网页查询后的截图证明</w:t>
      </w:r>
    </w:p>
    <w:p>
      <w:pPr>
        <w:autoSpaceDE w:val="0"/>
        <w:autoSpaceDN w:val="0"/>
        <w:adjustRightInd w:val="0"/>
        <w:spacing w:line="360" w:lineRule="auto"/>
        <w:ind w:firstLine="482" w:firstLineChars="200"/>
        <w:jc w:val="left"/>
        <w:rPr>
          <w:rFonts w:ascii="宋体" w:hAnsi="宋体" w:cs="宋体"/>
          <w:kern w:val="0"/>
          <w:sz w:val="24"/>
          <w:szCs w:val="24"/>
          <w:highlight w:val="none"/>
        </w:rPr>
      </w:pPr>
      <w:r>
        <w:rPr>
          <w:rFonts w:hint="eastAsia" w:ascii="宋体" w:hAnsi="宋体" w:cs="宋体"/>
          <w:b/>
          <w:kern w:val="0"/>
          <w:sz w:val="24"/>
          <w:szCs w:val="24"/>
          <w:highlight w:val="none"/>
        </w:rPr>
        <w:t>查询渠道为：</w:t>
      </w:r>
      <w:r>
        <w:rPr>
          <w:rFonts w:hint="eastAsia" w:ascii="宋体" w:hAnsi="宋体" w:cs="宋体"/>
          <w:kern w:val="0"/>
          <w:sz w:val="24"/>
          <w:szCs w:val="24"/>
          <w:highlight w:val="none"/>
        </w:rPr>
        <w:t>“信用中国”网站（</w:t>
      </w:r>
      <w:r>
        <w:rPr>
          <w:rFonts w:ascii="宋体" w:hAnsi="宋体" w:cs="宋体"/>
          <w:kern w:val="0"/>
          <w:sz w:val="24"/>
          <w:szCs w:val="24"/>
          <w:highlight w:val="none"/>
        </w:rPr>
        <w:t>www.creditchina.gov.cn</w:t>
      </w:r>
      <w:r>
        <w:rPr>
          <w:rFonts w:hint="eastAsia" w:ascii="宋体" w:hAnsi="宋体" w:cs="宋体"/>
          <w:kern w:val="0"/>
          <w:sz w:val="24"/>
          <w:szCs w:val="24"/>
          <w:highlight w:val="none"/>
        </w:rPr>
        <w:t>）查询时间为自公告发布之日起至响应文件递交截止时间止（该时间段内任一时间）。</w:t>
      </w:r>
    </w:p>
    <w:p>
      <w:pPr>
        <w:pStyle w:val="23"/>
        <w:spacing w:line="360" w:lineRule="auto"/>
        <w:jc w:val="center"/>
        <w:rPr>
          <w:rFonts w:hAnsi="宋体" w:cs="宋体"/>
          <w:kern w:val="0"/>
          <w:sz w:val="24"/>
          <w:szCs w:val="24"/>
          <w:highlight w:val="none"/>
        </w:rPr>
      </w:pPr>
    </w:p>
    <w:p>
      <w:pPr>
        <w:pStyle w:val="23"/>
        <w:spacing w:line="360" w:lineRule="auto"/>
        <w:jc w:val="center"/>
        <w:rPr>
          <w:rFonts w:hAnsi="宋体" w:cs="宋体"/>
          <w:kern w:val="0"/>
          <w:sz w:val="24"/>
          <w:szCs w:val="24"/>
          <w:highlight w:val="none"/>
        </w:rPr>
      </w:pPr>
    </w:p>
    <w:p>
      <w:pPr>
        <w:pStyle w:val="23"/>
        <w:spacing w:line="360" w:lineRule="auto"/>
        <w:jc w:val="center"/>
        <w:rPr>
          <w:rFonts w:hAnsi="宋体" w:cs="宋体"/>
          <w:kern w:val="0"/>
          <w:sz w:val="24"/>
          <w:szCs w:val="24"/>
          <w:highlight w:val="none"/>
        </w:rPr>
      </w:pPr>
    </w:p>
    <w:p>
      <w:pPr>
        <w:rPr>
          <w:rFonts w:ascii="宋体" w:hAnsi="宋体" w:cs="宋体"/>
          <w:kern w:val="0"/>
          <w:sz w:val="24"/>
          <w:szCs w:val="24"/>
          <w:highlight w:val="none"/>
        </w:rPr>
      </w:pPr>
      <w:r>
        <w:rPr>
          <w:rFonts w:ascii="宋体" w:hAnsi="宋体" w:cs="宋体"/>
          <w:kern w:val="0"/>
          <w:sz w:val="24"/>
          <w:szCs w:val="24"/>
          <w:highlight w:val="none"/>
        </w:rPr>
        <w:br w:type="page"/>
      </w:r>
    </w:p>
    <w:p>
      <w:pPr>
        <w:autoSpaceDE w:val="0"/>
        <w:autoSpaceDN w:val="0"/>
        <w:adjustRightInd w:val="0"/>
        <w:spacing w:line="360" w:lineRule="auto"/>
        <w:ind w:firstLine="120" w:firstLineChars="50"/>
        <w:jc w:val="center"/>
        <w:outlineLvl w:val="2"/>
        <w:rPr>
          <w:rFonts w:ascii="宋体" w:cs="宋体"/>
          <w:kern w:val="0"/>
          <w:sz w:val="24"/>
          <w:szCs w:val="24"/>
          <w:highlight w:val="none"/>
        </w:rPr>
      </w:pPr>
      <w:bookmarkStart w:id="832" w:name="_Toc11463"/>
      <w:r>
        <w:rPr>
          <w:rFonts w:ascii="宋体" w:hAnsi="宋体" w:cs="宋体"/>
          <w:kern w:val="0"/>
          <w:sz w:val="24"/>
          <w:szCs w:val="24"/>
          <w:highlight w:val="none"/>
        </w:rPr>
        <w:t>5</w:t>
      </w:r>
      <w:r>
        <w:rPr>
          <w:rFonts w:hint="eastAsia" w:ascii="宋体" w:hAnsi="宋体" w:cs="宋体"/>
          <w:kern w:val="0"/>
          <w:sz w:val="24"/>
          <w:szCs w:val="24"/>
          <w:highlight w:val="none"/>
        </w:rPr>
        <w:t>、近三年内已完成的类似项目业绩</w:t>
      </w:r>
      <w:bookmarkEnd w:id="832"/>
    </w:p>
    <w:p>
      <w:pPr>
        <w:autoSpaceDE w:val="0"/>
        <w:autoSpaceDN w:val="0"/>
        <w:adjustRightInd w:val="0"/>
        <w:spacing w:line="360" w:lineRule="auto"/>
        <w:ind w:firstLine="120" w:firstLineChars="50"/>
        <w:jc w:val="center"/>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供应商名称（公章）：                                        项目编号</w:t>
      </w:r>
      <w:r>
        <w:rPr>
          <w:rFonts w:ascii="宋体" w:hAnsi="宋体" w:cs="宋体"/>
          <w:kern w:val="0"/>
          <w:sz w:val="24"/>
          <w:szCs w:val="24"/>
          <w:highlight w:val="none"/>
        </w:rPr>
        <w:t>/</w:t>
      </w:r>
      <w:r>
        <w:rPr>
          <w:rFonts w:hint="eastAsia" w:ascii="宋体" w:hAnsi="宋体" w:cs="宋体"/>
          <w:kern w:val="0"/>
          <w:sz w:val="24"/>
          <w:szCs w:val="24"/>
          <w:highlight w:val="none"/>
        </w:rPr>
        <w:t>包号：</w:t>
      </w: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7"/>
        <w:gridCol w:w="1547"/>
        <w:gridCol w:w="1548"/>
        <w:gridCol w:w="1548"/>
        <w:gridCol w:w="1548"/>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序号</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项目名称</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发包人</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主要内容</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完工时间</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hAnsi="宋体" w:cs="宋体"/>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cs="宋体"/>
                <w:kern w:val="0"/>
                <w:sz w:val="24"/>
                <w:szCs w:val="24"/>
                <w:highlight w:val="none"/>
                <w:u w:val="single"/>
              </w:rPr>
              <w:t>…</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cs="宋体"/>
                <w:kern w:val="0"/>
                <w:sz w:val="24"/>
                <w:szCs w:val="24"/>
                <w:highlight w:val="none"/>
                <w:u w:val="single"/>
              </w:rPr>
              <w:t>…</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cs="宋体"/>
                <w:kern w:val="0"/>
                <w:sz w:val="24"/>
                <w:szCs w:val="24"/>
                <w:highlight w:val="none"/>
                <w:u w:val="single"/>
              </w:rPr>
              <w:t>…</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r>
              <w:rPr>
                <w:rFonts w:hint="eastAsia" w:ascii="宋体" w:cs="宋体"/>
                <w:kern w:val="0"/>
                <w:sz w:val="24"/>
                <w:szCs w:val="24"/>
                <w:highlight w:val="none"/>
                <w:u w:val="single"/>
              </w:rPr>
              <w:t>…</w:t>
            </w:r>
          </w:p>
        </w:tc>
        <w:tc>
          <w:tcPr>
            <w:tcW w:w="1548" w:type="dxa"/>
          </w:tcPr>
          <w:p>
            <w:pPr>
              <w:autoSpaceDE w:val="0"/>
              <w:autoSpaceDN w:val="0"/>
              <w:adjustRightInd w:val="0"/>
              <w:spacing w:line="360" w:lineRule="auto"/>
              <w:jc w:val="left"/>
              <w:rPr>
                <w:rFonts w:ascii="宋体" w:cs="宋体"/>
                <w:kern w:val="0"/>
                <w:sz w:val="24"/>
                <w:szCs w:val="24"/>
                <w:highlight w:val="none"/>
                <w:u w:val="single"/>
              </w:rPr>
            </w:pPr>
          </w:p>
        </w:tc>
      </w:tr>
    </w:tbl>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我单位承诺以上填报内容真实。如不真实，将按照有关规定接受处理。</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注：</w:t>
      </w:r>
      <w:r>
        <w:rPr>
          <w:rFonts w:ascii="宋体" w:hAnsi="宋体" w:cs="宋体"/>
          <w:kern w:val="0"/>
          <w:sz w:val="24"/>
          <w:szCs w:val="24"/>
          <w:highlight w:val="none"/>
        </w:rPr>
        <w:t>1.</w:t>
      </w:r>
      <w:r>
        <w:rPr>
          <w:rFonts w:hint="eastAsia" w:ascii="宋体" w:hAnsi="宋体" w:cs="宋体"/>
          <w:kern w:val="0"/>
          <w:sz w:val="24"/>
          <w:szCs w:val="24"/>
          <w:highlight w:val="none"/>
        </w:rPr>
        <w:t>按采购人要求的内容及范围提供相关类型的业绩。</w:t>
      </w:r>
    </w:p>
    <w:p>
      <w:pPr>
        <w:autoSpaceDE w:val="0"/>
        <w:autoSpaceDN w:val="0"/>
        <w:adjustRightIn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2.</w:t>
      </w:r>
      <w:r>
        <w:rPr>
          <w:rFonts w:hint="eastAsia" w:ascii="宋体" w:hAnsi="宋体" w:cs="宋体"/>
          <w:kern w:val="0"/>
          <w:sz w:val="24"/>
          <w:szCs w:val="24"/>
          <w:highlight w:val="none"/>
        </w:rPr>
        <w:t>本表后须附清晰可辨的、真实的合同或中标通知书相关的证明材料。如未附证明材料或工作内容模糊不清的，其业绩将不予认定。有效业绩的认定详见供应商须知前附表。</w:t>
      </w:r>
    </w:p>
    <w:p>
      <w:pPr>
        <w:autoSpaceDE w:val="0"/>
        <w:autoSpaceDN w:val="0"/>
        <w:adjustRightInd w:val="0"/>
        <w:spacing w:line="360" w:lineRule="auto"/>
        <w:ind w:firstLine="480" w:firstLineChars="200"/>
        <w:jc w:val="left"/>
        <w:rPr>
          <w:rFonts w:ascii="宋体" w:cs="宋体"/>
          <w:kern w:val="0"/>
          <w:sz w:val="24"/>
          <w:szCs w:val="24"/>
          <w:highlight w:val="none"/>
        </w:rPr>
      </w:pPr>
      <w:r>
        <w:rPr>
          <w:rFonts w:ascii="宋体" w:hAnsi="宋体" w:cs="宋体"/>
          <w:kern w:val="0"/>
          <w:sz w:val="24"/>
          <w:szCs w:val="24"/>
          <w:highlight w:val="none"/>
        </w:rPr>
        <w:t>3.</w:t>
      </w:r>
      <w:r>
        <w:rPr>
          <w:rFonts w:hint="eastAsia" w:ascii="宋体" w:hAnsi="宋体" w:cs="宋体"/>
          <w:kern w:val="0"/>
          <w:sz w:val="24"/>
          <w:szCs w:val="24"/>
          <w:highlight w:val="none"/>
        </w:rPr>
        <w:t>如近年来，供应商法人机构发生合法变更或重组或法人名称变更时，应提供相关部门的合法批件或其他相关证明材料来证明其所附业绩的继承性。</w:t>
      </w:r>
    </w:p>
    <w:p>
      <w:pPr>
        <w:autoSpaceDE w:val="0"/>
        <w:autoSpaceDN w:val="0"/>
        <w:adjustRightInd w:val="0"/>
        <w:spacing w:line="360" w:lineRule="auto"/>
        <w:jc w:val="left"/>
        <w:rPr>
          <w:rFonts w:ascii="宋体" w:cs="宋体"/>
          <w:kern w:val="0"/>
          <w:sz w:val="24"/>
          <w:szCs w:val="24"/>
          <w:highlight w:val="none"/>
        </w:rPr>
      </w:pPr>
    </w:p>
    <w:p>
      <w:pPr>
        <w:rPr>
          <w:rFonts w:hint="eastAsia" w:ascii="宋体" w:hAnsi="宋体" w:cs="宋体"/>
          <w:b/>
          <w:kern w:val="0"/>
          <w:sz w:val="24"/>
          <w:szCs w:val="24"/>
          <w:highlight w:val="none"/>
        </w:rPr>
      </w:pPr>
      <w:bookmarkStart w:id="833" w:name="_Toc28224"/>
      <w:r>
        <w:rPr>
          <w:rFonts w:hint="eastAsia" w:ascii="宋体" w:hAnsi="宋体" w:cs="宋体"/>
          <w:b/>
          <w:kern w:val="0"/>
          <w:sz w:val="24"/>
          <w:szCs w:val="24"/>
          <w:highlight w:val="none"/>
        </w:rPr>
        <w:br w:type="page"/>
      </w:r>
    </w:p>
    <w:p>
      <w:pPr>
        <w:autoSpaceDE w:val="0"/>
        <w:autoSpaceDN w:val="0"/>
        <w:adjustRightInd w:val="0"/>
        <w:spacing w:line="360" w:lineRule="auto"/>
        <w:jc w:val="center"/>
        <w:outlineLvl w:val="2"/>
        <w:rPr>
          <w:rFonts w:ascii="宋体" w:cs="宋体"/>
          <w:b w:val="0"/>
          <w:bCs/>
          <w:kern w:val="0"/>
          <w:sz w:val="24"/>
          <w:szCs w:val="24"/>
          <w:highlight w:val="none"/>
        </w:rPr>
      </w:pPr>
      <w:bookmarkStart w:id="834" w:name="_Toc12376"/>
      <w:r>
        <w:rPr>
          <w:rFonts w:hint="eastAsia" w:ascii="宋体" w:hAnsi="宋体" w:cs="宋体"/>
          <w:b w:val="0"/>
          <w:bCs/>
          <w:kern w:val="0"/>
          <w:sz w:val="24"/>
          <w:szCs w:val="24"/>
          <w:highlight w:val="none"/>
          <w:lang w:val="en-US" w:eastAsia="zh-CN"/>
        </w:rPr>
        <w:t>6、</w:t>
      </w:r>
      <w:r>
        <w:rPr>
          <w:rFonts w:hint="eastAsia" w:ascii="宋体" w:hAnsi="宋体" w:cs="宋体"/>
          <w:b w:val="0"/>
          <w:bCs/>
          <w:kern w:val="0"/>
          <w:sz w:val="24"/>
          <w:szCs w:val="24"/>
          <w:highlight w:val="none"/>
        </w:rPr>
        <w:t>投标保证金提交证明</w:t>
      </w:r>
      <w:bookmarkEnd w:id="833"/>
      <w:bookmarkEnd w:id="834"/>
    </w:p>
    <w:p>
      <w:pPr>
        <w:autoSpaceDE w:val="0"/>
        <w:autoSpaceDN w:val="0"/>
        <w:adjustRightInd w:val="0"/>
        <w:spacing w:line="360" w:lineRule="auto"/>
        <w:jc w:val="center"/>
        <w:rPr>
          <w:rFonts w:ascii="宋体" w:cs="宋体"/>
          <w:kern w:val="0"/>
          <w:sz w:val="24"/>
          <w:szCs w:val="24"/>
          <w:highlight w:val="none"/>
        </w:rPr>
      </w:pPr>
    </w:p>
    <w:p>
      <w:pPr>
        <w:autoSpaceDE w:val="0"/>
        <w:autoSpaceDN w:val="0"/>
        <w:adjustRightInd w:val="0"/>
        <w:spacing w:line="360" w:lineRule="auto"/>
        <w:jc w:val="center"/>
        <w:rPr>
          <w:rFonts w:ascii="宋体" w:cs="宋体"/>
          <w:kern w:val="0"/>
          <w:sz w:val="24"/>
          <w:szCs w:val="24"/>
          <w:highlight w:val="none"/>
        </w:rPr>
      </w:pPr>
    </w:p>
    <w:p>
      <w:pPr>
        <w:autoSpaceDE w:val="0"/>
        <w:autoSpaceDN w:val="0"/>
        <w:adjustRightInd w:val="0"/>
        <w:spacing w:line="360" w:lineRule="auto"/>
        <w:jc w:val="center"/>
        <w:rPr>
          <w:rFonts w:ascii="宋体" w:cs="宋体"/>
          <w:kern w:val="0"/>
          <w:sz w:val="24"/>
          <w:szCs w:val="24"/>
          <w:highlight w:val="none"/>
        </w:rPr>
      </w:pPr>
    </w:p>
    <w:p>
      <w:pPr>
        <w:autoSpaceDE w:val="0"/>
        <w:autoSpaceDN w:val="0"/>
        <w:adjustRightInd w:val="0"/>
        <w:spacing w:line="360" w:lineRule="auto"/>
        <w:jc w:val="center"/>
        <w:rPr>
          <w:rFonts w:ascii="宋体" w:cs="宋体"/>
          <w:kern w:val="0"/>
          <w:sz w:val="24"/>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4" w:hRule="atLeast"/>
        </w:trPr>
        <w:tc>
          <w:tcPr>
            <w:tcW w:w="9288" w:type="dxa"/>
            <w:vAlign w:val="center"/>
          </w:tcPr>
          <w:p>
            <w:pPr>
              <w:autoSpaceDE w:val="0"/>
              <w:autoSpaceDN w:val="0"/>
              <w:adjustRightInd w:val="0"/>
              <w:spacing w:line="360" w:lineRule="auto"/>
              <w:jc w:val="center"/>
              <w:rPr>
                <w:rFonts w:ascii="宋体" w:cs="宋体"/>
                <w:kern w:val="0"/>
                <w:sz w:val="24"/>
                <w:szCs w:val="24"/>
                <w:highlight w:val="none"/>
              </w:rPr>
            </w:pPr>
            <w:bookmarkStart w:id="835" w:name="OLE_LINK2"/>
            <w:bookmarkStart w:id="836" w:name="OLE_LINK1"/>
            <w:r>
              <w:rPr>
                <w:rFonts w:hint="eastAsia" w:ascii="宋体" w:hAnsi="宋体" w:cs="宋体"/>
                <w:kern w:val="0"/>
                <w:sz w:val="24"/>
                <w:szCs w:val="24"/>
                <w:highlight w:val="none"/>
              </w:rPr>
              <w:t>投标保证金电汇、网银等非现金形式缴纳凭证复印件</w:t>
            </w:r>
            <w:bookmarkEnd w:id="835"/>
            <w:bookmarkEnd w:id="836"/>
            <w:r>
              <w:rPr>
                <w:rFonts w:hint="eastAsia" w:ascii="宋体" w:hAnsi="宋体" w:cs="宋体"/>
                <w:kern w:val="0"/>
                <w:sz w:val="24"/>
                <w:szCs w:val="24"/>
                <w:highlight w:val="none"/>
              </w:rPr>
              <w:t>或采购代理机构出具的投标保证金收据复印件</w:t>
            </w:r>
          </w:p>
        </w:tc>
      </w:tr>
    </w:tbl>
    <w:p>
      <w:pPr>
        <w:autoSpaceDE w:val="0"/>
        <w:autoSpaceDN w:val="0"/>
        <w:adjustRightInd w:val="0"/>
        <w:spacing w:line="360" w:lineRule="auto"/>
        <w:jc w:val="center"/>
        <w:rPr>
          <w:rFonts w:ascii="宋体" w:cs="宋体"/>
          <w:kern w:val="0"/>
          <w:sz w:val="24"/>
          <w:szCs w:val="24"/>
          <w:highlight w:val="none"/>
        </w:rPr>
      </w:pPr>
    </w:p>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（供应商须将投标保证金电汇、网银等非现金形式缴纳凭证复印件或采购代理机构出具的投标保证金收据复印件附在此处）</w:t>
      </w:r>
    </w:p>
    <w:p>
      <w:pPr>
        <w:widowControl/>
        <w:jc w:val="left"/>
        <w:rPr>
          <w:rFonts w:ascii="宋体" w:hAnsi="Calibri" w:eastAsia="宋体" w:cs="Times New Roman"/>
          <w:color w:val="000000" w:themeColor="text1"/>
          <w:sz w:val="24"/>
          <w:szCs w:val="24"/>
          <w:highlight w:val="none"/>
          <w14:textFill>
            <w14:solidFill>
              <w14:schemeClr w14:val="tx1"/>
            </w14:solidFill>
          </w14:textFill>
        </w:rPr>
      </w:pPr>
      <w:r>
        <w:rPr>
          <w:rFonts w:ascii="宋体" w:hAnsi="Calibri" w:eastAsia="宋体" w:cs="Times New Roman"/>
          <w:color w:val="000000" w:themeColor="text1"/>
          <w:sz w:val="24"/>
          <w:szCs w:val="24"/>
          <w:highlight w:val="none"/>
          <w14:textFill>
            <w14:solidFill>
              <w14:schemeClr w14:val="tx1"/>
            </w14:solidFill>
          </w14:textFill>
        </w:rPr>
        <w:br w:type="page"/>
      </w:r>
    </w:p>
    <w:p>
      <w:pPr>
        <w:tabs>
          <w:tab w:val="center" w:pos="4832"/>
          <w:tab w:val="left" w:pos="7140"/>
        </w:tabs>
        <w:spacing w:line="360" w:lineRule="auto"/>
        <w:jc w:val="center"/>
        <w:outlineLvl w:val="1"/>
        <w:rPr>
          <w:rFonts w:asciiTheme="minorEastAsia" w:hAnsiTheme="minorEastAsia"/>
          <w:b/>
          <w:bCs/>
          <w:sz w:val="24"/>
          <w:szCs w:val="24"/>
          <w:highlight w:val="none"/>
          <w:shd w:val="clear" w:color="auto" w:fill="FFFFFF" w:themeFill="background1"/>
        </w:rPr>
      </w:pPr>
      <w:bookmarkStart w:id="837" w:name="_Toc10046370"/>
      <w:bookmarkStart w:id="838" w:name="_Toc531016907"/>
      <w:bookmarkStart w:id="839" w:name="_Toc16783"/>
      <w:bookmarkStart w:id="840" w:name="_Toc9900"/>
      <w:r>
        <w:rPr>
          <w:rFonts w:hint="eastAsia" w:ascii="宋体" w:hAnsi="宋体" w:eastAsia="宋体" w:cs="宋体"/>
          <w:b/>
          <w:bCs/>
          <w:color w:val="000000" w:themeColor="text1"/>
          <w:sz w:val="24"/>
          <w:szCs w:val="24"/>
          <w:highlight w:val="none"/>
          <w:lang w:eastAsia="zh-CN"/>
          <w14:textFill>
            <w14:solidFill>
              <w14:schemeClr w14:val="tx1"/>
            </w14:solidFill>
          </w14:textFill>
        </w:rPr>
        <w:t>八</w:t>
      </w:r>
      <w:r>
        <w:rPr>
          <w:rFonts w:hint="eastAsia" w:ascii="宋体" w:hAnsi="宋体" w:eastAsia="宋体" w:cs="宋体"/>
          <w:b/>
          <w:bCs/>
          <w:color w:val="000000" w:themeColor="text1"/>
          <w:sz w:val="24"/>
          <w:szCs w:val="24"/>
          <w:highlight w:val="none"/>
          <w14:textFill>
            <w14:solidFill>
              <w14:schemeClr w14:val="tx1"/>
            </w14:solidFill>
          </w14:textFill>
        </w:rPr>
        <w:t>、</w:t>
      </w:r>
      <w:bookmarkEnd w:id="837"/>
      <w:bookmarkEnd w:id="838"/>
      <w:bookmarkEnd w:id="839"/>
      <w:r>
        <w:rPr>
          <w:rFonts w:hint="eastAsia" w:asciiTheme="minorEastAsia" w:hAnsiTheme="minorEastAsia"/>
          <w:b/>
          <w:bCs/>
          <w:sz w:val="24"/>
          <w:szCs w:val="24"/>
          <w:highlight w:val="none"/>
          <w:shd w:val="clear" w:color="auto" w:fill="FFFFFF" w:themeFill="background1"/>
        </w:rPr>
        <w:t>项目负责人简历表</w:t>
      </w:r>
      <w:bookmarkEnd w:id="840"/>
    </w:p>
    <w:p>
      <w:pPr>
        <w:spacing w:line="360" w:lineRule="auto"/>
        <w:jc w:val="left"/>
        <w:rPr>
          <w:rFonts w:cs="Times New Roman" w:asciiTheme="minorEastAsia" w:hAnsiTheme="minorEastAsia"/>
          <w:sz w:val="24"/>
          <w:szCs w:val="24"/>
          <w:highlight w:val="none"/>
          <w:shd w:val="clear" w:color="auto" w:fill="FFFFFF" w:themeFill="background1"/>
        </w:rPr>
      </w:pPr>
    </w:p>
    <w:tbl>
      <w:tblPr>
        <w:tblStyle w:val="48"/>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姓名</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性别</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身份证号码</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学历</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毕业学校</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专业</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参加工作时间</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从事本职业年限</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在公司担任职务</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联系方式</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证书名称</w:t>
            </w:r>
          </w:p>
        </w:tc>
        <w:tc>
          <w:tcPr>
            <w:tcW w:w="2602"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935"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证书编号</w:t>
            </w:r>
          </w:p>
        </w:tc>
        <w:tc>
          <w:tcPr>
            <w:tcW w:w="2639"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近三年类似业绩</w:t>
            </w: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项目名称</w:t>
            </w: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r>
              <w:rPr>
                <w:rFonts w:hint="eastAsia" w:cs="Times New Roman" w:asciiTheme="minorEastAsia" w:hAnsiTheme="minorEastAsia"/>
                <w:szCs w:val="21"/>
                <w:highlight w:val="none"/>
                <w:shd w:val="clear" w:color="auto" w:fill="FFFFFF" w:themeFill="background1"/>
              </w:rPr>
              <w:t>采购人</w:t>
            </w: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合同内容</w:t>
            </w: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合同价格</w:t>
            </w: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r>
              <w:rPr>
                <w:rFonts w:hint="eastAsia" w:asciiTheme="minorEastAsia" w:hAnsiTheme="minorEastAsia"/>
                <w:szCs w:val="21"/>
                <w:highlight w:val="none"/>
                <w:shd w:val="clear" w:color="auto" w:fill="FFFFFF" w:themeFill="background1"/>
              </w:rPr>
              <w:t>签约日期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highlight w:val="none"/>
                <w:shd w:val="clear" w:color="auto" w:fill="FFFFFF" w:themeFill="background1"/>
              </w:rPr>
            </w:pP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highlight w:val="none"/>
                <w:shd w:val="clear" w:color="auto" w:fill="FFFFFF" w:themeFill="background1"/>
              </w:rPr>
            </w:pP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highlight w:val="none"/>
                <w:shd w:val="clear" w:color="auto" w:fill="FFFFFF" w:themeFill="background1"/>
              </w:rPr>
            </w:pP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highlight w:val="none"/>
                <w:shd w:val="clear" w:color="auto" w:fill="FFFFFF" w:themeFill="background1"/>
              </w:rPr>
            </w:pP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pPr>
              <w:spacing w:line="360" w:lineRule="auto"/>
              <w:jc w:val="center"/>
              <w:rPr>
                <w:rFonts w:asciiTheme="minorEastAsia" w:hAnsiTheme="minorEastAsia"/>
                <w:szCs w:val="21"/>
                <w:highlight w:val="none"/>
                <w:shd w:val="clear" w:color="auto" w:fill="FFFFFF" w:themeFill="background1"/>
              </w:rPr>
            </w:pPr>
          </w:p>
        </w:tc>
        <w:tc>
          <w:tcPr>
            <w:tcW w:w="137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463" w:type="dxa"/>
            <w:gridSpan w:val="2"/>
            <w:vAlign w:val="center"/>
          </w:tcPr>
          <w:p>
            <w:pPr>
              <w:spacing w:line="360" w:lineRule="auto"/>
              <w:jc w:val="center"/>
              <w:rPr>
                <w:rFonts w:asciiTheme="minorEastAsia" w:hAnsiTheme="minorEastAsia"/>
                <w:szCs w:val="21"/>
                <w:highlight w:val="none"/>
                <w:shd w:val="clear" w:color="auto" w:fill="FFFFFF" w:themeFill="background1"/>
              </w:rPr>
            </w:pPr>
          </w:p>
        </w:tc>
        <w:tc>
          <w:tcPr>
            <w:tcW w:w="1702"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275" w:type="dxa"/>
            <w:vAlign w:val="center"/>
          </w:tcPr>
          <w:p>
            <w:pPr>
              <w:spacing w:line="360" w:lineRule="auto"/>
              <w:jc w:val="center"/>
              <w:rPr>
                <w:rFonts w:asciiTheme="minorEastAsia" w:hAnsiTheme="minorEastAsia"/>
                <w:szCs w:val="21"/>
                <w:highlight w:val="none"/>
                <w:shd w:val="clear" w:color="auto" w:fill="FFFFFF" w:themeFill="background1"/>
              </w:rPr>
            </w:pPr>
          </w:p>
        </w:tc>
        <w:tc>
          <w:tcPr>
            <w:tcW w:w="1364" w:type="dxa"/>
            <w:vAlign w:val="center"/>
          </w:tcPr>
          <w:p>
            <w:pPr>
              <w:spacing w:line="360" w:lineRule="auto"/>
              <w:jc w:val="center"/>
              <w:rPr>
                <w:rFonts w:asciiTheme="minorEastAsia" w:hAnsiTheme="minorEastAsia"/>
                <w:szCs w:val="21"/>
                <w:highlight w:val="none"/>
                <w:shd w:val="clear" w:color="auto" w:fill="FFFFFF" w:themeFill="background1"/>
              </w:rPr>
            </w:pPr>
          </w:p>
        </w:tc>
      </w:tr>
    </w:tbl>
    <w:p>
      <w:pPr>
        <w:spacing w:line="360" w:lineRule="auto"/>
        <w:rPr>
          <w:rFonts w:asciiTheme="minorEastAsia" w:hAnsiTheme="minorEastAsia"/>
          <w:sz w:val="24"/>
          <w:szCs w:val="24"/>
          <w:highlight w:val="none"/>
          <w:shd w:val="clear" w:color="auto" w:fill="FFFFFF" w:themeFill="background1"/>
        </w:rPr>
      </w:pPr>
      <w:r>
        <w:rPr>
          <w:rFonts w:hint="eastAsia" w:cs="Times New Roman" w:asciiTheme="minorEastAsia" w:hAnsiTheme="minorEastAsia"/>
          <w:szCs w:val="24"/>
          <w:highlight w:val="none"/>
          <w:shd w:val="clear" w:color="auto" w:fill="FFFFFF" w:themeFill="background1"/>
        </w:rPr>
        <w:t>备注：后附身份证、相关证书等其他材料（上述材料扫描件）。</w:t>
      </w:r>
    </w:p>
    <w:p>
      <w:pPr>
        <w:rPr>
          <w:rFonts w:hint="eastAsia" w:ascii="宋体" w:hAnsi="宋体" w:eastAsia="宋体" w:cs="宋体"/>
          <w:b/>
          <w:bCs/>
          <w:color w:val="000000" w:themeColor="text1"/>
          <w:sz w:val="24"/>
          <w:szCs w:val="24"/>
          <w:highlight w:val="none"/>
          <w:lang w:eastAsia="zh-CN"/>
          <w14:textFill>
            <w14:solidFill>
              <w14:schemeClr w14:val="tx1"/>
            </w14:solidFill>
          </w14:textFill>
        </w:rPr>
      </w:pPr>
      <w:r>
        <w:rPr>
          <w:rFonts w:hint="eastAsia" w:ascii="宋体" w:hAnsi="宋体" w:eastAsia="宋体" w:cs="宋体"/>
          <w:b/>
          <w:bCs/>
          <w:color w:val="000000" w:themeColor="text1"/>
          <w:sz w:val="24"/>
          <w:szCs w:val="24"/>
          <w:highlight w:val="none"/>
          <w:lang w:eastAsia="zh-CN"/>
          <w14:textFill>
            <w14:solidFill>
              <w14:schemeClr w14:val="tx1"/>
            </w14:solidFill>
          </w14:textFill>
        </w:rPr>
        <w:br w:type="page"/>
      </w:r>
    </w:p>
    <w:p>
      <w:pPr>
        <w:tabs>
          <w:tab w:val="center" w:pos="4832"/>
          <w:tab w:val="left" w:pos="7140"/>
        </w:tabs>
        <w:spacing w:line="360" w:lineRule="auto"/>
        <w:jc w:val="center"/>
        <w:outlineLvl w:val="1"/>
        <w:rPr>
          <w:rFonts w:ascii="宋体" w:hAnsi="宋体" w:eastAsia="宋体" w:cs="宋体"/>
          <w:b/>
          <w:bCs/>
          <w:color w:val="000000" w:themeColor="text1"/>
          <w:sz w:val="24"/>
          <w:szCs w:val="24"/>
          <w:highlight w:val="none"/>
          <w14:textFill>
            <w14:solidFill>
              <w14:schemeClr w14:val="tx1"/>
            </w14:solidFill>
          </w14:textFill>
        </w:rPr>
      </w:pPr>
      <w:bookmarkStart w:id="841" w:name="_Toc30730"/>
      <w:r>
        <w:rPr>
          <w:rFonts w:hint="eastAsia" w:ascii="宋体" w:hAnsi="宋体" w:eastAsia="宋体" w:cs="宋体"/>
          <w:b/>
          <w:bCs/>
          <w:color w:val="000000" w:themeColor="text1"/>
          <w:sz w:val="24"/>
          <w:szCs w:val="24"/>
          <w:highlight w:val="none"/>
          <w:lang w:eastAsia="zh-CN"/>
          <w14:textFill>
            <w14:solidFill>
              <w14:schemeClr w14:val="tx1"/>
            </w14:solidFill>
          </w14:textFill>
        </w:rPr>
        <w:t>九、</w:t>
      </w:r>
      <w:r>
        <w:rPr>
          <w:rFonts w:hint="eastAsia" w:asciiTheme="minorEastAsia" w:hAnsiTheme="minorEastAsia"/>
          <w:b/>
          <w:bCs/>
          <w:sz w:val="24"/>
          <w:szCs w:val="24"/>
          <w:highlight w:val="none"/>
          <w:shd w:val="clear" w:color="auto" w:fill="FFFFFF" w:themeFill="background1"/>
        </w:rPr>
        <w:t>拟派</w:t>
      </w:r>
      <w:r>
        <w:rPr>
          <w:rFonts w:hint="eastAsia" w:ascii="宋体" w:hAnsi="宋体" w:eastAsia="宋体" w:cs="宋体"/>
          <w:b/>
          <w:bCs/>
          <w:color w:val="000000" w:themeColor="text1"/>
          <w:sz w:val="24"/>
          <w:szCs w:val="24"/>
          <w:highlight w:val="none"/>
          <w:lang w:eastAsia="zh-CN"/>
          <w14:textFill>
            <w14:solidFill>
              <w14:schemeClr w14:val="tx1"/>
            </w14:solidFill>
          </w14:textFill>
        </w:rPr>
        <w:t>项目实施人员</w:t>
      </w:r>
      <w:bookmarkEnd w:id="841"/>
    </w:p>
    <w:p>
      <w:pPr>
        <w:rPr>
          <w:rFonts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eastAsia="zh-CN"/>
        </w:rPr>
        <w:t>实施人员</w:t>
      </w:r>
      <w:r>
        <w:rPr>
          <w:rFonts w:hint="eastAsia" w:asciiTheme="minorEastAsia" w:hAnsiTheme="minorEastAsia"/>
          <w:sz w:val="24"/>
          <w:szCs w:val="24"/>
          <w:highlight w:val="none"/>
        </w:rPr>
        <w:t>应包括：</w:t>
      </w:r>
      <w:r>
        <w:rPr>
          <w:rFonts w:hint="eastAsia" w:asciiTheme="minorEastAsia" w:hAnsiTheme="minorEastAsia"/>
          <w:sz w:val="24"/>
          <w:szCs w:val="24"/>
          <w:highlight w:val="none"/>
          <w:lang w:eastAsia="zh-CN"/>
        </w:rPr>
        <w:t>供应商</w:t>
      </w:r>
      <w:r>
        <w:rPr>
          <w:rFonts w:hint="eastAsia" w:asciiTheme="minorEastAsia" w:hAnsiTheme="minorEastAsia"/>
          <w:sz w:val="24"/>
          <w:szCs w:val="24"/>
          <w:highlight w:val="none"/>
        </w:rPr>
        <w:t>认为需要配备的人员</w:t>
      </w:r>
      <w:r>
        <w:rPr>
          <w:rFonts w:hint="eastAsia" w:asciiTheme="minorEastAsia" w:hAnsiTheme="minorEastAsia"/>
          <w:sz w:val="24"/>
          <w:szCs w:val="24"/>
          <w:highlight w:val="none"/>
          <w:lang w:eastAsia="zh-CN"/>
        </w:rPr>
        <w:t>，但应能够满足本项目的基本需求</w:t>
      </w:r>
      <w:r>
        <w:rPr>
          <w:rFonts w:hint="eastAsia" w:asciiTheme="minorEastAsia" w:hAnsiTheme="minorEastAsia"/>
          <w:sz w:val="24"/>
          <w:szCs w:val="24"/>
          <w:highlight w:val="none"/>
        </w:rPr>
        <w:t>。</w:t>
      </w:r>
    </w:p>
    <w:p>
      <w:pPr>
        <w:rPr>
          <w:rFonts w:asciiTheme="minorEastAsia" w:hAnsiTheme="minorEastAsia"/>
          <w:sz w:val="24"/>
          <w:szCs w:val="24"/>
          <w:highlight w:val="none"/>
        </w:rPr>
      </w:pPr>
      <w:r>
        <w:rPr>
          <w:rFonts w:hint="eastAsia" w:asciiTheme="minorEastAsia" w:hAnsiTheme="minorEastAsia"/>
          <w:sz w:val="24"/>
          <w:szCs w:val="24"/>
          <w:highlight w:val="none"/>
        </w:rPr>
        <w:t>2、上述人员介绍应包括姓名、职称、主要资历等基本信息。</w:t>
      </w:r>
    </w:p>
    <w:p>
      <w:pPr>
        <w:rPr>
          <w:rFonts w:asciiTheme="minorEastAsia" w:hAnsiTheme="minorEastAsia"/>
          <w:sz w:val="24"/>
          <w:szCs w:val="24"/>
          <w:highlight w:val="none"/>
        </w:rPr>
      </w:pPr>
      <w:r>
        <w:rPr>
          <w:rFonts w:hint="eastAsia" w:asciiTheme="minorEastAsia" w:hAnsiTheme="minorEastAsia"/>
          <w:sz w:val="24"/>
          <w:szCs w:val="24"/>
          <w:highlight w:val="none"/>
        </w:rPr>
        <w:t>3、其他专职人员应附职称证书、学历证明等其它相关证件的扫描。</w:t>
      </w:r>
    </w:p>
    <w:p>
      <w:pPr>
        <w:rPr>
          <w:rFonts w:asciiTheme="minorEastAsia" w:hAnsiTheme="minorEastAsia"/>
          <w:sz w:val="24"/>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205"/>
        <w:gridCol w:w="1177"/>
        <w:gridCol w:w="1206"/>
        <w:gridCol w:w="1206"/>
        <w:gridCol w:w="1180"/>
        <w:gridCol w:w="1206"/>
        <w:gridCol w:w="1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1202"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姓名</w:t>
            </w:r>
          </w:p>
        </w:tc>
        <w:tc>
          <w:tcPr>
            <w:tcW w:w="1205"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身份证号码</w:t>
            </w:r>
          </w:p>
        </w:tc>
        <w:tc>
          <w:tcPr>
            <w:tcW w:w="1177"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性别</w:t>
            </w:r>
          </w:p>
        </w:tc>
        <w:tc>
          <w:tcPr>
            <w:tcW w:w="1206"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职称</w:t>
            </w:r>
          </w:p>
        </w:tc>
        <w:tc>
          <w:tcPr>
            <w:tcW w:w="1206"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学历</w:t>
            </w:r>
          </w:p>
        </w:tc>
        <w:tc>
          <w:tcPr>
            <w:tcW w:w="1180"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专业</w:t>
            </w:r>
          </w:p>
        </w:tc>
        <w:tc>
          <w:tcPr>
            <w:tcW w:w="1206" w:type="dxa"/>
            <w:vAlign w:val="center"/>
          </w:tcPr>
          <w:p>
            <w:pPr>
              <w:jc w:val="center"/>
              <w:rPr>
                <w:rFonts w:asciiTheme="minorEastAsia" w:hAnsiTheme="minorEastAsia"/>
                <w:sz w:val="24"/>
                <w:szCs w:val="24"/>
                <w:highlight w:val="none"/>
              </w:rPr>
            </w:pPr>
            <w:r>
              <w:rPr>
                <w:rFonts w:hint="eastAsia" w:asciiTheme="minorEastAsia" w:hAnsiTheme="minorEastAsia"/>
                <w:sz w:val="24"/>
                <w:szCs w:val="24"/>
                <w:highlight w:val="none"/>
              </w:rPr>
              <w:t>从事工作年限</w:t>
            </w:r>
          </w:p>
        </w:tc>
        <w:tc>
          <w:tcPr>
            <w:tcW w:w="1173" w:type="dxa"/>
          </w:tcPr>
          <w:p>
            <w:pPr>
              <w:jc w:val="center"/>
              <w:rPr>
                <w:rFonts w:asciiTheme="minorEastAsia" w:hAnsiTheme="minorEastAsia"/>
                <w:sz w:val="24"/>
                <w:szCs w:val="24"/>
                <w:highlight w:val="none"/>
              </w:rPr>
            </w:pPr>
            <w:r>
              <w:rPr>
                <w:rFonts w:hint="eastAsia" w:asciiTheme="minorEastAsia" w:hAnsiTheme="minorEastAsia"/>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202" w:type="dxa"/>
          </w:tcPr>
          <w:p>
            <w:pPr>
              <w:rPr>
                <w:rFonts w:asciiTheme="minorEastAsia" w:hAnsiTheme="minorEastAsia"/>
                <w:sz w:val="24"/>
                <w:szCs w:val="24"/>
                <w:highlight w:val="none"/>
              </w:rPr>
            </w:pPr>
          </w:p>
        </w:tc>
        <w:tc>
          <w:tcPr>
            <w:tcW w:w="1205" w:type="dxa"/>
          </w:tcPr>
          <w:p>
            <w:pPr>
              <w:rPr>
                <w:rFonts w:asciiTheme="minorEastAsia" w:hAnsiTheme="minorEastAsia"/>
                <w:sz w:val="24"/>
                <w:szCs w:val="24"/>
                <w:highlight w:val="none"/>
              </w:rPr>
            </w:pPr>
          </w:p>
        </w:tc>
        <w:tc>
          <w:tcPr>
            <w:tcW w:w="1177"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80" w:type="dxa"/>
          </w:tcPr>
          <w:p>
            <w:pPr>
              <w:rPr>
                <w:rFonts w:asciiTheme="minorEastAsia" w:hAnsiTheme="minorEastAsia"/>
                <w:sz w:val="24"/>
                <w:szCs w:val="24"/>
                <w:highlight w:val="none"/>
              </w:rPr>
            </w:pPr>
          </w:p>
        </w:tc>
        <w:tc>
          <w:tcPr>
            <w:tcW w:w="1206" w:type="dxa"/>
          </w:tcPr>
          <w:p>
            <w:pPr>
              <w:rPr>
                <w:rFonts w:asciiTheme="minorEastAsia" w:hAnsiTheme="minorEastAsia"/>
                <w:sz w:val="24"/>
                <w:szCs w:val="24"/>
                <w:highlight w:val="none"/>
              </w:rPr>
            </w:pPr>
          </w:p>
        </w:tc>
        <w:tc>
          <w:tcPr>
            <w:tcW w:w="1173" w:type="dxa"/>
          </w:tcPr>
          <w:p>
            <w:pPr>
              <w:rPr>
                <w:rFonts w:asciiTheme="minorEastAsia" w:hAnsiTheme="minorEastAsia"/>
                <w:sz w:val="24"/>
                <w:szCs w:val="24"/>
                <w:highlight w:val="none"/>
              </w:rPr>
            </w:pPr>
          </w:p>
        </w:tc>
      </w:tr>
    </w:tbl>
    <w:p>
      <w:pPr>
        <w:spacing w:line="360" w:lineRule="auto"/>
        <w:rPr>
          <w:rFonts w:ascii="宋体" w:hAnsi="Calibri" w:eastAsia="宋体" w:cs="Times New Roman"/>
          <w:color w:val="000000" w:themeColor="text1"/>
          <w:sz w:val="24"/>
          <w:szCs w:val="24"/>
          <w:highlight w:val="none"/>
          <w14:textFill>
            <w14:solidFill>
              <w14:schemeClr w14:val="tx1"/>
            </w14:solidFill>
          </w14:textFill>
        </w:rPr>
      </w:pPr>
    </w:p>
    <w:p>
      <w:pPr>
        <w:widowControl/>
        <w:jc w:val="left"/>
        <w:rPr>
          <w:rFonts w:ascii="宋体" w:hAnsi="宋体" w:eastAsia="宋体" w:cs="宋体"/>
          <w:color w:val="000000" w:themeColor="text1"/>
          <w:kern w:val="0"/>
          <w:sz w:val="24"/>
          <w:szCs w:val="24"/>
          <w:highlight w:val="none"/>
          <w14:textFill>
            <w14:solidFill>
              <w14:schemeClr w14:val="tx1"/>
            </w14:solidFill>
          </w14:textFill>
        </w:rPr>
      </w:pPr>
      <w:bookmarkStart w:id="842" w:name="_Toc10046367"/>
      <w:bookmarkStart w:id="843" w:name="_Toc531016904"/>
      <w:r>
        <w:rPr>
          <w:rFonts w:ascii="宋体" w:hAnsi="宋体" w:eastAsia="宋体" w:cs="宋体"/>
          <w:b/>
          <w:bCs/>
          <w:color w:val="000000" w:themeColor="text1"/>
          <w:sz w:val="24"/>
          <w:szCs w:val="24"/>
          <w:highlight w:val="none"/>
          <w14:textFill>
            <w14:solidFill>
              <w14:schemeClr w14:val="tx1"/>
            </w14:solidFill>
          </w14:textFill>
        </w:rPr>
        <w:br w:type="page"/>
      </w:r>
      <w:bookmarkEnd w:id="842"/>
      <w:bookmarkEnd w:id="843"/>
    </w:p>
    <w:p>
      <w:pPr>
        <w:widowControl/>
        <w:jc w:val="center"/>
        <w:outlineLvl w:val="1"/>
        <w:rPr>
          <w:rFonts w:hint="eastAsia" w:ascii="宋体" w:hAnsi="宋体" w:eastAsia="宋体" w:cs="宋体"/>
          <w:b/>
          <w:bCs/>
          <w:color w:val="000000" w:themeColor="text1"/>
          <w:sz w:val="24"/>
          <w:szCs w:val="24"/>
          <w:highlight w:val="none"/>
          <w14:textFill>
            <w14:solidFill>
              <w14:schemeClr w14:val="tx1"/>
            </w14:solidFill>
          </w14:textFill>
        </w:rPr>
      </w:pPr>
      <w:bookmarkStart w:id="844" w:name="_Toc143"/>
      <w:bookmarkStart w:id="845" w:name="_Toc11119"/>
      <w:bookmarkStart w:id="846" w:name="_Toc10046371"/>
      <w:bookmarkStart w:id="847" w:name="_Toc531016908"/>
      <w:r>
        <w:rPr>
          <w:rFonts w:hint="eastAsia" w:ascii="宋体" w:hAnsi="宋体" w:eastAsia="宋体" w:cs="宋体"/>
          <w:b/>
          <w:bCs/>
          <w:color w:val="000000" w:themeColor="text1"/>
          <w:sz w:val="24"/>
          <w:szCs w:val="24"/>
          <w:highlight w:val="none"/>
          <w:lang w:eastAsia="zh-CN"/>
          <w14:textFill>
            <w14:solidFill>
              <w14:schemeClr w14:val="tx1"/>
            </w14:solidFill>
          </w14:textFill>
        </w:rPr>
        <w:t>十、</w:t>
      </w:r>
      <w:r>
        <w:rPr>
          <w:rFonts w:hint="eastAsia" w:ascii="宋体" w:hAnsi="宋体" w:eastAsia="宋体" w:cs="宋体"/>
          <w:b/>
          <w:bCs/>
          <w:color w:val="000000" w:themeColor="text1"/>
          <w:sz w:val="24"/>
          <w:szCs w:val="24"/>
          <w:highlight w:val="none"/>
          <w14:textFill>
            <w14:solidFill>
              <w14:schemeClr w14:val="tx1"/>
            </w14:solidFill>
          </w14:textFill>
        </w:rPr>
        <w:t>项目实施方案</w:t>
      </w:r>
      <w:bookmarkEnd w:id="844"/>
    </w:p>
    <w:p>
      <w:pPr>
        <w:numPr>
          <w:ilvl w:val="0"/>
          <w:numId w:val="0"/>
        </w:numPr>
        <w:tabs>
          <w:tab w:val="center" w:pos="4832"/>
          <w:tab w:val="left" w:pos="7140"/>
        </w:tabs>
        <w:spacing w:line="360" w:lineRule="auto"/>
        <w:jc w:val="center"/>
        <w:outlineLvl w:val="9"/>
        <w:rPr>
          <w:rFonts w:ascii="宋体" w:hAnsi="宋体" w:eastAsia="宋体" w:cs="宋体"/>
          <w:b/>
          <w:bCs/>
          <w:color w:val="000000" w:themeColor="text1"/>
          <w:sz w:val="24"/>
          <w:szCs w:val="24"/>
          <w:highlight w:val="none"/>
          <w14:textFill>
            <w14:solidFill>
              <w14:schemeClr w14:val="tx1"/>
            </w14:solidFill>
          </w14:textFill>
        </w:rPr>
      </w:pPr>
      <w:r>
        <w:rPr>
          <w:rFonts w:hint="eastAsia" w:ascii="宋体" w:hAnsi="宋体" w:eastAsia="宋体" w:cs="宋体"/>
          <w:b/>
          <w:bCs/>
          <w:color w:val="000000" w:themeColor="text1"/>
          <w:sz w:val="24"/>
          <w:szCs w:val="24"/>
          <w:highlight w:val="none"/>
          <w14:textFill>
            <w14:solidFill>
              <w14:schemeClr w14:val="tx1"/>
            </w14:solidFill>
          </w14:textFill>
        </w:rPr>
        <w:t>（格式、内容自拟）</w:t>
      </w:r>
      <w:bookmarkEnd w:id="845"/>
      <w:bookmarkEnd w:id="846"/>
      <w:bookmarkEnd w:id="847"/>
    </w:p>
    <w:p>
      <w:pPr>
        <w:spacing w:line="360" w:lineRule="auto"/>
        <w:ind w:firstLine="480" w:firstLineChars="200"/>
        <w:rPr>
          <w:rFonts w:ascii="宋体" w:hAnsi="宋体" w:eastAsia="宋体" w:cs="Arial"/>
          <w:color w:val="000000" w:themeColor="text1"/>
          <w:kern w:val="0"/>
          <w:sz w:val="24"/>
          <w:szCs w:val="24"/>
          <w:highlight w:val="none"/>
          <w14:textFill>
            <w14:solidFill>
              <w14:schemeClr w14:val="tx1"/>
            </w14:solidFill>
          </w14:textFill>
        </w:rPr>
      </w:pPr>
      <w:bookmarkStart w:id="848" w:name="_Toc375218897"/>
    </w:p>
    <w:bookmarkEnd w:id="848"/>
    <w:p>
      <w:pPr>
        <w:widowControl/>
        <w:spacing w:line="360" w:lineRule="auto"/>
        <w:jc w:val="left"/>
        <w:rPr>
          <w:rFonts w:ascii="宋体" w:hAnsi="宋体" w:eastAsia="宋体" w:cs="Times New Roman"/>
          <w:bCs/>
          <w:color w:val="000000" w:themeColor="text1"/>
          <w:sz w:val="24"/>
          <w:szCs w:val="24"/>
          <w:highlight w:val="none"/>
          <w14:textFill>
            <w14:solidFill>
              <w14:schemeClr w14:val="tx1"/>
            </w14:solidFill>
          </w14:textFill>
        </w:rPr>
      </w:pPr>
      <w:r>
        <w:rPr>
          <w:rFonts w:hint="eastAsia" w:ascii="宋体" w:hAnsi="宋体" w:eastAsia="宋体" w:cs="Times New Roman"/>
          <w:bCs/>
          <w:color w:val="000000" w:themeColor="text1"/>
          <w:sz w:val="24"/>
          <w:szCs w:val="24"/>
          <w:highlight w:val="none"/>
          <w14:textFill>
            <w14:solidFill>
              <w14:schemeClr w14:val="tx1"/>
            </w14:solidFill>
          </w14:textFill>
        </w:rPr>
        <w:t>包括但不限于：</w:t>
      </w:r>
    </w:p>
    <w:p>
      <w:pPr>
        <w:tabs>
          <w:tab w:val="center" w:pos="4832"/>
          <w:tab w:val="left" w:pos="7140"/>
        </w:tabs>
        <w:spacing w:line="360" w:lineRule="auto"/>
        <w:jc w:val="left"/>
        <w:outlineLvl w:val="9"/>
        <w:rPr>
          <w:rFonts w:hint="eastAsia" w:asciiTheme="minorEastAsia" w:hAnsiTheme="minorEastAsia" w:eastAsiaTheme="minorEastAsia"/>
          <w:sz w:val="24"/>
          <w:szCs w:val="24"/>
          <w:highlight w:val="none"/>
          <w:lang w:eastAsia="zh-CN"/>
        </w:rPr>
      </w:pPr>
      <w:bookmarkStart w:id="849" w:name="_Toc93956393"/>
      <w:bookmarkStart w:id="850" w:name="_Toc22411"/>
      <w:bookmarkStart w:id="851" w:name="_Toc37592800"/>
      <w:bookmarkStart w:id="852" w:name="_Toc19902061"/>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-1）、</w:t>
      </w:r>
      <w:bookmarkEnd w:id="849"/>
      <w:bookmarkEnd w:id="850"/>
      <w:r>
        <w:rPr>
          <w:rFonts w:hint="eastAsia" w:asciiTheme="minorEastAsia" w:hAnsiTheme="minorEastAsia"/>
          <w:sz w:val="24"/>
          <w:szCs w:val="24"/>
          <w:highlight w:val="none"/>
          <w:lang w:eastAsia="zh-CN"/>
        </w:rPr>
        <w:t>服务方案</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（1）供货计划</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（2）安装调试措施</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（3）实施人员配置及分工</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（4）可预判的风险及完整的解决方案</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（5）安装调试</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（6）</w:t>
      </w:r>
      <w:r>
        <w:rPr>
          <w:rFonts w:hint="eastAsia" w:asciiTheme="minorEastAsia" w:hAnsiTheme="minorEastAsia"/>
          <w:sz w:val="24"/>
          <w:szCs w:val="24"/>
          <w:highlight w:val="none"/>
        </w:rPr>
        <w:t>……</w:t>
      </w:r>
    </w:p>
    <w:p>
      <w:pPr>
        <w:tabs>
          <w:tab w:val="center" w:pos="4832"/>
          <w:tab w:val="left" w:pos="7140"/>
        </w:tabs>
        <w:spacing w:line="360" w:lineRule="auto"/>
        <w:jc w:val="left"/>
        <w:outlineLvl w:val="9"/>
        <w:rPr>
          <w:rFonts w:hint="eastAsia" w:ascii="宋体" w:hAnsi="宋体" w:eastAsia="宋体" w:cs="Arial"/>
          <w:kern w:val="0"/>
          <w:sz w:val="24"/>
          <w:szCs w:val="24"/>
          <w:highlight w:val="none"/>
          <w:lang w:val="en-US" w:eastAsia="zh-CN"/>
        </w:rPr>
      </w:pPr>
      <w:bookmarkStart w:id="853" w:name="_Toc93956394"/>
      <w:bookmarkStart w:id="854" w:name="_Toc24563"/>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-2）、</w:t>
      </w:r>
      <w:bookmarkEnd w:id="853"/>
      <w:bookmarkEnd w:id="854"/>
      <w:r>
        <w:rPr>
          <w:rFonts w:hint="eastAsia" w:ascii="宋体" w:hAnsi="宋体" w:eastAsia="宋体" w:cs="Arial"/>
          <w:kern w:val="0"/>
          <w:sz w:val="24"/>
          <w:szCs w:val="24"/>
          <w:highlight w:val="none"/>
          <w:lang w:val="en-US" w:eastAsia="zh-CN"/>
        </w:rPr>
        <w:t>实施进度计划方案</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（1）项目进度安排</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（2）完整的项目实施周期保证措施</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（3）人员配备及管理措施</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（4）安装维修的人员、材料、机具配置使用计划及管理措施</w:t>
      </w:r>
    </w:p>
    <w:p>
      <w:pPr>
        <w:tabs>
          <w:tab w:val="center" w:pos="4832"/>
          <w:tab w:val="left" w:pos="7140"/>
        </w:tabs>
        <w:spacing w:line="360" w:lineRule="auto"/>
        <w:ind w:firstLine="480" w:firstLineChars="200"/>
        <w:jc w:val="left"/>
        <w:outlineLvl w:val="9"/>
        <w:rPr>
          <w:rFonts w:hint="eastAsia" w:ascii="宋体" w:hAnsi="宋体" w:eastAsia="宋体" w:cs="Arial"/>
          <w:kern w:val="0"/>
          <w:sz w:val="24"/>
          <w:szCs w:val="24"/>
          <w:highlight w:val="none"/>
          <w:lang w:val="en-US" w:eastAsia="zh-CN"/>
        </w:rPr>
      </w:pPr>
      <w:r>
        <w:rPr>
          <w:rFonts w:hint="eastAsia" w:ascii="宋体" w:hAnsi="宋体" w:eastAsia="宋体" w:cs="Arial"/>
          <w:kern w:val="0"/>
          <w:sz w:val="24"/>
          <w:szCs w:val="24"/>
          <w:highlight w:val="none"/>
          <w:lang w:val="en-US" w:eastAsia="zh-CN"/>
        </w:rPr>
        <w:t>（5）</w:t>
      </w:r>
      <w:r>
        <w:rPr>
          <w:rFonts w:hint="eastAsia" w:asciiTheme="minorEastAsia" w:hAnsiTheme="minorEastAsia"/>
          <w:sz w:val="24"/>
          <w:szCs w:val="24"/>
          <w:highlight w:val="none"/>
        </w:rPr>
        <w:t>……</w:t>
      </w:r>
    </w:p>
    <w:p>
      <w:pPr>
        <w:tabs>
          <w:tab w:val="center" w:pos="4832"/>
          <w:tab w:val="left" w:pos="7140"/>
        </w:tabs>
        <w:spacing w:line="360" w:lineRule="auto"/>
        <w:jc w:val="left"/>
        <w:outlineLvl w:val="9"/>
        <w:rPr>
          <w:rFonts w:asciiTheme="minorEastAsia" w:hAnsiTheme="minorEastAsia"/>
          <w:sz w:val="24"/>
          <w:szCs w:val="24"/>
          <w:highlight w:val="none"/>
        </w:rPr>
      </w:pPr>
      <w:bookmarkStart w:id="855" w:name="_Toc30324"/>
      <w:bookmarkStart w:id="856" w:name="_Toc93956395"/>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-3）、安全防范措施</w:t>
      </w:r>
      <w:bookmarkEnd w:id="855"/>
      <w:bookmarkEnd w:id="856"/>
    </w:p>
    <w:p>
      <w:pPr>
        <w:tabs>
          <w:tab w:val="center" w:pos="4832"/>
          <w:tab w:val="left" w:pos="7140"/>
        </w:tabs>
        <w:spacing w:line="360" w:lineRule="auto"/>
        <w:jc w:val="left"/>
        <w:outlineLvl w:val="9"/>
        <w:rPr>
          <w:rFonts w:asciiTheme="minorEastAsia" w:hAnsiTheme="minorEastAsia"/>
          <w:sz w:val="24"/>
          <w:szCs w:val="24"/>
          <w:highlight w:val="none"/>
        </w:rPr>
      </w:pPr>
      <w:r>
        <w:rPr>
          <w:rFonts w:hint="eastAsia" w:asciiTheme="minorEastAsia" w:hAnsiTheme="minorEastAsia"/>
          <w:sz w:val="24"/>
          <w:szCs w:val="24"/>
          <w:highlight w:val="none"/>
        </w:rPr>
        <w:t>（</w:t>
      </w:r>
      <w:r>
        <w:rPr>
          <w:rFonts w:hint="eastAsia" w:asciiTheme="minorEastAsia" w:hAnsiTheme="minorEastAsia"/>
          <w:sz w:val="24"/>
          <w:szCs w:val="24"/>
          <w:highlight w:val="none"/>
          <w:lang w:val="en-US" w:eastAsia="zh-CN"/>
        </w:rPr>
        <w:t>10</w:t>
      </w:r>
      <w:r>
        <w:rPr>
          <w:rFonts w:hint="eastAsia" w:asciiTheme="minorEastAsia" w:hAnsiTheme="minorEastAsia"/>
          <w:sz w:val="24"/>
          <w:szCs w:val="24"/>
          <w:highlight w:val="none"/>
        </w:rPr>
        <w:t>-4）、……</w:t>
      </w:r>
    </w:p>
    <w:bookmarkEnd w:id="851"/>
    <w:bookmarkEnd w:id="852"/>
    <w:p>
      <w:pPr>
        <w:widowControl/>
        <w:jc w:val="left"/>
        <w:rPr>
          <w:rFonts w:ascii="宋体" w:cs="宋体"/>
          <w:kern w:val="0"/>
          <w:sz w:val="24"/>
          <w:szCs w:val="24"/>
          <w:highlight w:val="none"/>
        </w:rPr>
      </w:pPr>
      <w:r>
        <w:rPr>
          <w:rFonts w:ascii="宋体" w:hAnsi="宋体" w:eastAsia="宋体" w:cs="宋体"/>
          <w:b/>
          <w:color w:val="000000" w:themeColor="text1"/>
          <w:sz w:val="24"/>
          <w:szCs w:val="24"/>
          <w:highlight w:val="none"/>
          <w14:textFill>
            <w14:solidFill>
              <w14:schemeClr w14:val="tx1"/>
            </w14:solidFill>
          </w14:textFill>
        </w:rPr>
        <w:br w:type="page"/>
      </w:r>
    </w:p>
    <w:p>
      <w:pPr>
        <w:widowControl/>
        <w:jc w:val="center"/>
        <w:outlineLvl w:val="1"/>
        <w:rPr>
          <w:rFonts w:ascii="宋体" w:cs="宋体"/>
          <w:b/>
          <w:kern w:val="0"/>
          <w:sz w:val="24"/>
          <w:szCs w:val="24"/>
          <w:highlight w:val="none"/>
        </w:rPr>
      </w:pPr>
      <w:bookmarkStart w:id="857" w:name="_Toc25616"/>
      <w:bookmarkStart w:id="858" w:name="_Toc29872"/>
      <w:r>
        <w:rPr>
          <w:rFonts w:hint="eastAsia" w:ascii="宋体" w:hAnsi="宋体" w:cs="宋体"/>
          <w:b/>
          <w:kern w:val="0"/>
          <w:sz w:val="24"/>
          <w:szCs w:val="24"/>
          <w:highlight w:val="none"/>
          <w:lang w:eastAsia="zh-CN"/>
        </w:rPr>
        <w:t>十一、</w:t>
      </w:r>
      <w:r>
        <w:rPr>
          <w:rFonts w:hint="eastAsia" w:ascii="宋体" w:hAnsi="宋体" w:cs="宋体"/>
          <w:b/>
          <w:kern w:val="0"/>
          <w:sz w:val="24"/>
          <w:szCs w:val="24"/>
          <w:highlight w:val="none"/>
        </w:rPr>
        <w:t>售后服务承诺书</w:t>
      </w:r>
      <w:bookmarkEnd w:id="857"/>
      <w:bookmarkEnd w:id="858"/>
    </w:p>
    <w:p>
      <w:pPr>
        <w:spacing w:line="360" w:lineRule="auto"/>
        <w:ind w:firstLine="480" w:firstLineChars="200"/>
        <w:rPr>
          <w:rFonts w:ascii="宋体"/>
          <w:sz w:val="24"/>
          <w:szCs w:val="24"/>
          <w:highlight w:val="none"/>
        </w:rPr>
      </w:pPr>
      <w:r>
        <w:rPr>
          <w:rFonts w:hint="eastAsia" w:ascii="宋体" w:hAnsi="宋体"/>
          <w:kern w:val="0"/>
          <w:sz w:val="24"/>
          <w:szCs w:val="24"/>
          <w:highlight w:val="none"/>
        </w:rPr>
        <w:t xml:space="preserve">  请供应商针对不同服务内容详细编制满足本项目的《服务质量承诺书》。包括但不限于以下内容：</w:t>
      </w:r>
      <w:r>
        <w:rPr>
          <w:rFonts w:hint="eastAsia" w:ascii="宋体" w:hAnsi="宋体"/>
          <w:kern w:val="0"/>
          <w:sz w:val="24"/>
          <w:szCs w:val="24"/>
          <w:highlight w:val="none"/>
          <w:lang w:val="en-US" w:eastAsia="zh-CN"/>
        </w:rPr>
        <w:t>（1）售后服务响应时间。（2）对于本项目的售后服务人员配置及安排。（3）售后服务保障措施。（4）服务内容及范围。（5）备品备件。（6）服务支持能力</w:t>
      </w:r>
    </w:p>
    <w:p>
      <w:pPr>
        <w:spacing w:line="360" w:lineRule="auto"/>
        <w:ind w:firstLine="480" w:firstLineChars="200"/>
        <w:rPr>
          <w:rFonts w:ascii="宋体"/>
          <w:sz w:val="24"/>
          <w:szCs w:val="24"/>
          <w:highlight w:val="none"/>
        </w:rPr>
      </w:pPr>
    </w:p>
    <w:p>
      <w:pPr>
        <w:spacing w:line="360" w:lineRule="auto"/>
        <w:ind w:firstLine="480" w:firstLineChars="200"/>
        <w:rPr>
          <w:rFonts w:ascii="宋体"/>
          <w:sz w:val="24"/>
          <w:szCs w:val="24"/>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供应商：</w:t>
      </w:r>
      <w:r>
        <w:rPr>
          <w:rFonts w:hint="eastAsia" w:ascii="宋体" w:hAnsi="宋体" w:cs="宋体"/>
          <w:kern w:val="0"/>
          <w:sz w:val="24"/>
          <w:szCs w:val="24"/>
          <w:highlight w:val="none"/>
          <w:u w:val="single"/>
        </w:rPr>
        <w:t>（全称）（盖章）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法定代表人：</w:t>
      </w:r>
      <w:r>
        <w:rPr>
          <w:rFonts w:hint="eastAsia" w:ascii="宋体" w:hAnsi="宋体" w:cs="宋体"/>
          <w:kern w:val="0"/>
          <w:sz w:val="24"/>
          <w:szCs w:val="24"/>
          <w:highlight w:val="none"/>
          <w:u w:val="single"/>
        </w:rPr>
        <w:t>（盖章）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日期：</w:t>
      </w:r>
      <w:r>
        <w:rPr>
          <w:sz w:val="24"/>
          <w:szCs w:val="24"/>
          <w:highlight w:val="none"/>
        </w:rPr>
        <w:t>年月日</w:t>
      </w:r>
    </w:p>
    <w:p>
      <w:pPr>
        <w:widowControl/>
        <w:shd w:val="clear" w:color="auto" w:fill="FFFFFF"/>
        <w:snapToGrid w:val="0"/>
        <w:spacing w:line="384" w:lineRule="auto"/>
        <w:jc w:val="left"/>
        <w:rPr>
          <w:rFonts w:ascii="宋体" w:cs="Arial"/>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center"/>
        <w:rPr>
          <w:rFonts w:ascii="宋体" w:hAnsi="宋体" w:cs="宋体"/>
          <w:b/>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p>
    <w:p>
      <w:pPr>
        <w:rPr>
          <w:rFonts w:hint="eastAsia" w:ascii="宋体" w:hAnsi="宋体" w:cs="宋体"/>
          <w:b/>
          <w:kern w:val="0"/>
          <w:sz w:val="24"/>
          <w:szCs w:val="24"/>
          <w:highlight w:val="none"/>
        </w:rPr>
      </w:pPr>
      <w:bookmarkStart w:id="859" w:name="_Toc26539"/>
      <w:r>
        <w:rPr>
          <w:rFonts w:hint="eastAsia" w:ascii="宋体" w:hAnsi="宋体" w:cs="宋体"/>
          <w:b/>
          <w:kern w:val="0"/>
          <w:sz w:val="24"/>
          <w:szCs w:val="24"/>
          <w:highlight w:val="none"/>
        </w:rPr>
        <w:br w:type="page"/>
      </w:r>
    </w:p>
    <w:bookmarkEnd w:id="859"/>
    <w:p>
      <w:pPr>
        <w:widowControl/>
        <w:jc w:val="center"/>
        <w:outlineLvl w:val="1"/>
        <w:rPr>
          <w:rFonts w:ascii="宋体" w:cs="宋体"/>
          <w:b/>
          <w:kern w:val="0"/>
          <w:sz w:val="24"/>
          <w:szCs w:val="24"/>
          <w:highlight w:val="none"/>
        </w:rPr>
      </w:pPr>
      <w:bookmarkStart w:id="860" w:name="_Toc10637"/>
      <w:bookmarkStart w:id="861" w:name="_Toc13655"/>
      <w:r>
        <w:rPr>
          <w:rFonts w:hint="eastAsia" w:ascii="宋体" w:hAnsi="宋体" w:cs="宋体"/>
          <w:b/>
          <w:kern w:val="0"/>
          <w:sz w:val="24"/>
          <w:szCs w:val="24"/>
          <w:highlight w:val="none"/>
          <w:lang w:eastAsia="zh-CN"/>
        </w:rPr>
        <w:t>十二、供应商</w:t>
      </w:r>
      <w:r>
        <w:rPr>
          <w:rFonts w:hint="eastAsia" w:ascii="宋体" w:hAnsi="宋体" w:cs="宋体"/>
          <w:b/>
          <w:kern w:val="0"/>
          <w:sz w:val="24"/>
          <w:szCs w:val="24"/>
          <w:highlight w:val="none"/>
        </w:rPr>
        <w:t>反商业贿赂承诺书</w:t>
      </w:r>
      <w:bookmarkEnd w:id="860"/>
      <w:bookmarkEnd w:id="861"/>
    </w:p>
    <w:p>
      <w:pPr>
        <w:autoSpaceDE w:val="0"/>
        <w:autoSpaceDN w:val="0"/>
        <w:adjustRightInd w:val="0"/>
        <w:spacing w:line="360" w:lineRule="auto"/>
        <w:jc w:val="center"/>
        <w:rPr>
          <w:rFonts w:ascii="宋体" w:cs="宋体"/>
          <w:kern w:val="0"/>
          <w:sz w:val="24"/>
          <w:szCs w:val="24"/>
          <w:highlight w:val="none"/>
        </w:rPr>
      </w:pPr>
      <w:r>
        <w:rPr>
          <w:rFonts w:hint="eastAsia" w:ascii="宋体" w:hAnsi="宋体" w:cs="宋体"/>
          <w:kern w:val="0"/>
          <w:sz w:val="24"/>
          <w:szCs w:val="24"/>
          <w:highlight w:val="none"/>
        </w:rPr>
        <w:t>承诺书（</w:t>
      </w:r>
      <w:r>
        <w:rPr>
          <w:rFonts w:ascii="宋体" w:hAnsi="宋体" w:cs="宋体"/>
          <w:kern w:val="0"/>
          <w:sz w:val="24"/>
          <w:szCs w:val="24"/>
          <w:highlight w:val="none"/>
        </w:rPr>
        <w:t>1</w:t>
      </w:r>
      <w:r>
        <w:rPr>
          <w:rFonts w:hint="eastAsia" w:ascii="宋体" w:hAnsi="宋体" w:cs="宋体"/>
          <w:kern w:val="0"/>
          <w:sz w:val="24"/>
          <w:szCs w:val="24"/>
          <w:highlight w:val="none"/>
        </w:rPr>
        <w:t>）</w:t>
      </w:r>
    </w:p>
    <w:p>
      <w:pPr>
        <w:autoSpaceDE w:val="0"/>
        <w:autoSpaceDN w:val="0"/>
        <w:adjustRightInd w:val="0"/>
        <w:spacing w:line="360" w:lineRule="auto"/>
        <w:ind w:firstLine="480" w:firstLineChars="200"/>
        <w:jc w:val="left"/>
        <w:rPr>
          <w:rFonts w:ascii="宋体" w:cs="宋体"/>
          <w:kern w:val="0"/>
          <w:sz w:val="24"/>
          <w:szCs w:val="24"/>
          <w:highlight w:val="none"/>
        </w:rPr>
      </w:pPr>
      <w:r>
        <w:rPr>
          <w:rFonts w:hint="eastAsia" w:ascii="宋体" w:hAnsi="宋体" w:cs="宋体"/>
          <w:kern w:val="0"/>
          <w:sz w:val="24"/>
          <w:szCs w:val="24"/>
          <w:highlight w:val="none"/>
        </w:rPr>
        <w:t>我公司承诺在</w:t>
      </w:r>
      <w:r>
        <w:rPr>
          <w:rFonts w:hint="eastAsia" w:ascii="宋体" w:hAnsi="宋体" w:cs="宋体"/>
          <w:kern w:val="0"/>
          <w:sz w:val="24"/>
          <w:szCs w:val="24"/>
          <w:highlight w:val="none"/>
          <w:u w:val="single"/>
        </w:rPr>
        <w:t>（项目编号、项目名称）</w:t>
      </w:r>
      <w:r>
        <w:rPr>
          <w:rFonts w:hint="eastAsia" w:ascii="宋体" w:hAnsi="宋体" w:cs="宋体"/>
          <w:kern w:val="0"/>
          <w:sz w:val="24"/>
          <w:szCs w:val="24"/>
          <w:highlight w:val="none"/>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w:t>
      </w:r>
    </w:p>
    <w:p>
      <w:pPr>
        <w:autoSpaceDE w:val="0"/>
        <w:autoSpaceDN w:val="0"/>
        <w:adjustRightInd w:val="0"/>
        <w:spacing w:line="360" w:lineRule="auto"/>
        <w:ind w:firstLine="480" w:firstLineChars="200"/>
        <w:jc w:val="left"/>
        <w:rPr>
          <w:rFonts w:ascii="宋体" w:cs="宋体"/>
          <w:kern w:val="0"/>
          <w:sz w:val="24"/>
          <w:szCs w:val="24"/>
          <w:highlight w:val="none"/>
        </w:rPr>
      </w:pPr>
    </w:p>
    <w:p>
      <w:pPr>
        <w:autoSpaceDE w:val="0"/>
        <w:autoSpaceDN w:val="0"/>
        <w:adjustRightInd w:val="0"/>
        <w:spacing w:line="360" w:lineRule="auto"/>
        <w:ind w:firstLine="480" w:firstLineChars="200"/>
        <w:jc w:val="left"/>
        <w:rPr>
          <w:rFonts w:ascii="宋体" w:cs="宋体"/>
          <w:kern w:val="0"/>
          <w:sz w:val="24"/>
          <w:szCs w:val="24"/>
          <w:highlight w:val="none"/>
        </w:rPr>
      </w:pPr>
    </w:p>
    <w:p>
      <w:pPr>
        <w:autoSpaceDE w:val="0"/>
        <w:autoSpaceDN w:val="0"/>
        <w:adjustRightInd w:val="0"/>
        <w:spacing w:line="360" w:lineRule="auto"/>
        <w:ind w:firstLine="480" w:firstLineChars="200"/>
        <w:jc w:val="left"/>
        <w:rPr>
          <w:rFonts w:ascii="宋体" w:cs="宋体"/>
          <w:kern w:val="0"/>
          <w:sz w:val="24"/>
          <w:szCs w:val="24"/>
          <w:highlight w:val="none"/>
        </w:rPr>
      </w:pP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供应商：</w:t>
      </w:r>
      <w:r>
        <w:rPr>
          <w:rFonts w:hint="eastAsia" w:ascii="宋体" w:hAnsi="宋体" w:cs="宋体"/>
          <w:kern w:val="0"/>
          <w:sz w:val="24"/>
          <w:szCs w:val="24"/>
          <w:highlight w:val="none"/>
          <w:u w:val="single"/>
        </w:rPr>
        <w:t>（全称）（盖章）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法定代表人：</w:t>
      </w:r>
      <w:r>
        <w:rPr>
          <w:rFonts w:hint="eastAsia" w:ascii="宋体" w:hAnsi="宋体" w:cs="宋体"/>
          <w:kern w:val="0"/>
          <w:sz w:val="24"/>
          <w:szCs w:val="24"/>
          <w:highlight w:val="none"/>
          <w:u w:val="single"/>
        </w:rPr>
        <w:t>（盖章）</w:t>
      </w:r>
    </w:p>
    <w:p>
      <w:pPr>
        <w:autoSpaceDE w:val="0"/>
        <w:autoSpaceDN w:val="0"/>
        <w:adjustRightInd w:val="0"/>
        <w:spacing w:line="360" w:lineRule="auto"/>
        <w:jc w:val="left"/>
        <w:rPr>
          <w:rFonts w:ascii="宋体" w:cs="宋体"/>
          <w:kern w:val="0"/>
          <w:sz w:val="24"/>
          <w:szCs w:val="24"/>
          <w:highlight w:val="none"/>
        </w:rPr>
      </w:pPr>
      <w:r>
        <w:rPr>
          <w:rFonts w:hint="eastAsia" w:ascii="宋体" w:hAnsi="宋体" w:cs="宋体"/>
          <w:kern w:val="0"/>
          <w:sz w:val="24"/>
          <w:szCs w:val="24"/>
          <w:highlight w:val="none"/>
        </w:rPr>
        <w:t>日期：</w:t>
      </w:r>
      <w:r>
        <w:rPr>
          <w:sz w:val="24"/>
          <w:szCs w:val="24"/>
          <w:highlight w:val="none"/>
        </w:rPr>
        <w:t>年月日</w:t>
      </w:r>
    </w:p>
    <w:p>
      <w:pPr>
        <w:spacing w:line="360" w:lineRule="auto"/>
        <w:rPr>
          <w:rFonts w:ascii="宋体" w:hAnsi="宋体" w:eastAsia="宋体" w:cs="宋体"/>
          <w:kern w:val="0"/>
          <w:sz w:val="24"/>
          <w:szCs w:val="24"/>
          <w:highlight w:val="none"/>
        </w:rPr>
      </w:pPr>
    </w:p>
    <w:p>
      <w:pPr>
        <w:rPr>
          <w:rFonts w:hint="eastAsia" w:ascii="宋体" w:hAnsi="宋体" w:cs="宋体"/>
          <w:b/>
          <w:kern w:val="0"/>
          <w:sz w:val="24"/>
          <w:szCs w:val="24"/>
          <w:highlight w:val="none"/>
          <w:lang w:eastAsia="zh-CN"/>
        </w:rPr>
      </w:pPr>
      <w:r>
        <w:rPr>
          <w:rFonts w:hint="eastAsia" w:ascii="宋体" w:hAnsi="宋体" w:cs="宋体"/>
          <w:b/>
          <w:kern w:val="0"/>
          <w:sz w:val="24"/>
          <w:szCs w:val="24"/>
          <w:highlight w:val="none"/>
          <w:lang w:eastAsia="zh-CN"/>
        </w:rPr>
        <w:br w:type="page"/>
      </w:r>
    </w:p>
    <w:p>
      <w:pPr>
        <w:autoSpaceDE w:val="0"/>
        <w:autoSpaceDN w:val="0"/>
        <w:adjustRightInd w:val="0"/>
        <w:spacing w:line="360" w:lineRule="auto"/>
        <w:jc w:val="center"/>
        <w:outlineLvl w:val="1"/>
        <w:rPr>
          <w:rFonts w:ascii="宋体" w:cs="宋体"/>
          <w:b/>
          <w:kern w:val="0"/>
          <w:sz w:val="24"/>
          <w:szCs w:val="24"/>
          <w:highlight w:val="none"/>
        </w:rPr>
      </w:pPr>
      <w:bookmarkStart w:id="862" w:name="_Toc4998"/>
      <w:r>
        <w:rPr>
          <w:rFonts w:hint="eastAsia" w:ascii="宋体" w:hAnsi="宋体" w:cs="宋体"/>
          <w:b/>
          <w:kern w:val="0"/>
          <w:sz w:val="24"/>
          <w:szCs w:val="24"/>
          <w:highlight w:val="none"/>
          <w:lang w:eastAsia="zh-CN"/>
        </w:rPr>
        <w:t>十三、</w:t>
      </w:r>
      <w:r>
        <w:rPr>
          <w:rFonts w:hint="eastAsia" w:ascii="宋体" w:hAnsi="宋体" w:cs="宋体"/>
          <w:b/>
          <w:sz w:val="24"/>
          <w:szCs w:val="24"/>
          <w:highlight w:val="none"/>
        </w:rPr>
        <w:t>其他需要提交的资料</w:t>
      </w:r>
      <w:bookmarkEnd w:id="862"/>
    </w:p>
    <w:p>
      <w:pPr>
        <w:spacing w:line="360" w:lineRule="auto"/>
        <w:ind w:firstLine="480" w:firstLineChars="200"/>
        <w:jc w:val="center"/>
        <w:rPr>
          <w:rFonts w:ascii="宋体" w:hAnsi="宋体" w:eastAsia="宋体" w:cs="Times New Roman"/>
          <w:sz w:val="24"/>
          <w:szCs w:val="24"/>
          <w:highlight w:val="none"/>
        </w:rPr>
      </w:pPr>
      <w:r>
        <w:rPr>
          <w:rFonts w:hint="eastAsia" w:ascii="宋体" w:hAnsi="宋体" w:eastAsia="宋体" w:cs="Times New Roman"/>
          <w:sz w:val="24"/>
          <w:szCs w:val="24"/>
          <w:highlight w:val="none"/>
        </w:rPr>
        <w:t>根据竞争性磋商文件的要求和供应商认为需要提供的资料</w:t>
      </w:r>
    </w:p>
    <w:p>
      <w:pPr>
        <w:widowControl/>
        <w:jc w:val="left"/>
        <w:rPr>
          <w:rFonts w:ascii="Calibri" w:hAnsi="Calibri" w:eastAsia="宋体" w:cs="Times New Roman"/>
          <w:highlight w:val="none"/>
        </w:rPr>
      </w:pPr>
      <w:bookmarkStart w:id="863" w:name="_GoBack"/>
      <w:bookmarkEnd w:id="863"/>
    </w:p>
    <w:sectPr>
      <w:headerReference r:id="rId6" w:type="default"/>
      <w:footerReference r:id="rId7" w:type="default"/>
      <w:pgSz w:w="11906" w:h="16838"/>
      <w:pgMar w:top="1134" w:right="1418" w:bottom="1134" w:left="1418" w:header="851" w:footer="992" w:gutter="0"/>
      <w:pgNumType w:start="1"/>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882F5708-C603-4ED2-92DE-6EC5D6AAF26A}"/>
  </w:font>
  <w:font w:name="黑体">
    <w:panose1 w:val="02010609060101010101"/>
    <w:charset w:val="86"/>
    <w:family w:val="auto"/>
    <w:pitch w:val="default"/>
    <w:sig w:usb0="800002BF" w:usb1="38CF7CFA" w:usb2="00000016" w:usb3="00000000" w:csb0="00040001" w:csb1="00000000"/>
    <w:embedRegular r:id="rId2" w:fontKey="{C7F364B3-EB76-44FF-9CB2-F1C578E2C5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6397D11F-372D-4941-8391-F52CBFCE7D7B}"/>
  </w:font>
  <w:font w:name="???">
    <w:altName w:val="Times New Roman"/>
    <w:panose1 w:val="00000000000000000000"/>
    <w:charset w:val="00"/>
    <w:family w:val="auto"/>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00001"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Trebuchet MS">
    <w:panose1 w:val="020B0603020202020204"/>
    <w:charset w:val="00"/>
    <w:family w:val="swiss"/>
    <w:pitch w:val="default"/>
    <w:sig w:usb0="00000287" w:usb1="00000000" w:usb2="00000000" w:usb3="00000000" w:csb0="2000009F" w:csb1="00000000"/>
  </w:font>
  <w:font w:name="方正仿宋简体">
    <w:altName w:val="宋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华光小标宋_CNKI">
    <w:altName w:val="宋体"/>
    <w:panose1 w:val="02000500000000000000"/>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embedRegular r:id="rId4" w:fontKey="{6D4E6891-C056-4F2B-9CF7-6ED68C0A1EB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ind w:right="90"/>
      <w:jc w:val="right"/>
    </w:pPr>
  </w:p>
  <w:p>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framePr w:wrap="around" w:vAnchor="text" w:hAnchor="margin" w:xAlign="center" w:y="1"/>
      <w:rPr>
        <w:rStyle w:val="52"/>
      </w:rPr>
    </w:pPr>
    <w:r>
      <w:rPr>
        <w:rStyle w:val="52"/>
      </w:rPr>
      <w:fldChar w:fldCharType="begin"/>
    </w:r>
    <w:r>
      <w:rPr>
        <w:rStyle w:val="52"/>
      </w:rPr>
      <w:instrText xml:space="preserve">PAGE  </w:instrText>
    </w:r>
    <w:r>
      <w:rPr>
        <w:rStyle w:val="52"/>
      </w:rPr>
      <w:fldChar w:fldCharType="separate"/>
    </w:r>
    <w:r>
      <w:rPr>
        <w:rStyle w:val="52"/>
      </w:rPr>
      <w:t>68</w:t>
    </w:r>
    <w:r>
      <w:rPr>
        <w:rStyle w:val="52"/>
      </w:rPr>
      <w:fldChar w:fldCharType="end"/>
    </w:r>
  </w:p>
  <w:p>
    <w:pPr>
      <w:pStyle w:val="2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32114"/>
    </w:sdtPr>
    <w:sdtEndPr>
      <w:rPr>
        <w:rFonts w:asciiTheme="minorEastAsia" w:hAnsiTheme="minorEastAsia" w:eastAsiaTheme="minorEastAsia"/>
        <w:sz w:val="30"/>
        <w:szCs w:val="30"/>
      </w:rPr>
    </w:sdtEndPr>
    <w:sdtContent>
      <w:p>
        <w:pPr>
          <w:pStyle w:val="28"/>
          <w:jc w:val="right"/>
          <w:rPr>
            <w:rFonts w:asciiTheme="minorEastAsia" w:hAnsiTheme="minorEastAsia" w:eastAsiaTheme="minorEastAsia"/>
            <w:sz w:val="30"/>
            <w:szCs w:val="30"/>
          </w:rPr>
        </w:pPr>
        <w:r>
          <w:rPr>
            <w:rFonts w:asciiTheme="minorEastAsia" w:hAnsiTheme="minorEastAsia" w:eastAsiaTheme="minorEastAsia"/>
            <w:sz w:val="30"/>
            <w:szCs w:val="30"/>
          </w:rPr>
          <w:fldChar w:fldCharType="begin"/>
        </w:r>
        <w:r>
          <w:rPr>
            <w:rFonts w:asciiTheme="minorEastAsia" w:hAnsiTheme="minorEastAsia" w:eastAsiaTheme="minorEastAsia"/>
            <w:sz w:val="30"/>
            <w:szCs w:val="30"/>
          </w:rPr>
          <w:instrText xml:space="preserve">PAGE   \* MERGEFORMAT</w:instrText>
        </w:r>
        <w:r>
          <w:rPr>
            <w:rFonts w:asciiTheme="minorEastAsia" w:hAnsiTheme="minorEastAsia" w:eastAsiaTheme="minorEastAsia"/>
            <w:sz w:val="30"/>
            <w:szCs w:val="30"/>
          </w:rPr>
          <w:fldChar w:fldCharType="separate"/>
        </w:r>
        <w:r>
          <w:rPr>
            <w:rFonts w:asciiTheme="minorEastAsia" w:hAnsiTheme="minorEastAsia" w:eastAsiaTheme="minorEastAsia"/>
            <w:sz w:val="30"/>
            <w:szCs w:val="30"/>
            <w:lang w:val="zh-CN"/>
          </w:rPr>
          <w:t>23</w:t>
        </w:r>
        <w:r>
          <w:rPr>
            <w:rFonts w:asciiTheme="minorEastAsia" w:hAnsiTheme="minorEastAsia" w:eastAsiaTheme="minorEastAsia"/>
            <w:sz w:val="30"/>
            <w:szCs w:val="30"/>
          </w:rPr>
          <w:fldChar w:fldCharType="end"/>
        </w:r>
      </w:p>
    </w:sdtContent>
  </w:sdt>
  <w:p>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B243A5"/>
    <w:multiLevelType w:val="singleLevel"/>
    <w:tmpl w:val="85B243A5"/>
    <w:lvl w:ilvl="0" w:tentative="0">
      <w:start w:val="1"/>
      <w:numFmt w:val="decimal"/>
      <w:lvlText w:val="%1."/>
      <w:lvlJc w:val="left"/>
      <w:pPr>
        <w:tabs>
          <w:tab w:val="left" w:pos="312"/>
        </w:tabs>
      </w:pPr>
    </w:lvl>
  </w:abstractNum>
  <w:abstractNum w:abstractNumId="1">
    <w:nsid w:val="1B0F03A5"/>
    <w:multiLevelType w:val="singleLevel"/>
    <w:tmpl w:val="1B0F03A5"/>
    <w:lvl w:ilvl="0" w:tentative="0">
      <w:start w:val="5"/>
      <w:numFmt w:val="chineseCounting"/>
      <w:suff w:val="nothing"/>
      <w:lvlText w:val="%1、"/>
      <w:lvlJc w:val="left"/>
      <w:rPr>
        <w:rFonts w:hint="eastAsia"/>
      </w:rPr>
    </w:lvl>
  </w:abstractNum>
  <w:abstractNum w:abstractNumId="2">
    <w:nsid w:val="58A56851"/>
    <w:multiLevelType w:val="multilevel"/>
    <w:tmpl w:val="58A56851"/>
    <w:lvl w:ilvl="0" w:tentative="0">
      <w:start w:val="3"/>
      <w:numFmt w:val="decimal"/>
      <w:lvlText w:val="%1"/>
      <w:lvlJc w:val="left"/>
      <w:pPr>
        <w:ind w:left="360" w:hanging="360"/>
      </w:pPr>
      <w:rPr>
        <w:rFonts w:hint="default" w:hAnsi="宋体"/>
      </w:rPr>
    </w:lvl>
    <w:lvl w:ilvl="1" w:tentative="0">
      <w:start w:val="1"/>
      <w:numFmt w:val="decimal"/>
      <w:lvlText w:val="%1.%2"/>
      <w:lvlJc w:val="left"/>
      <w:pPr>
        <w:ind w:left="1069" w:hanging="360"/>
      </w:pPr>
      <w:rPr>
        <w:rFonts w:hint="default" w:hAnsi="宋体"/>
      </w:rPr>
    </w:lvl>
    <w:lvl w:ilvl="2" w:tentative="0">
      <w:start w:val="1"/>
      <w:numFmt w:val="decimal"/>
      <w:lvlText w:val="%1.%2.%3"/>
      <w:lvlJc w:val="left"/>
      <w:pPr>
        <w:ind w:left="1680" w:hanging="720"/>
      </w:pPr>
      <w:rPr>
        <w:rFonts w:hint="default" w:hAnsi="宋体"/>
      </w:rPr>
    </w:lvl>
    <w:lvl w:ilvl="3" w:tentative="0">
      <w:start w:val="1"/>
      <w:numFmt w:val="decimal"/>
      <w:lvlText w:val="%1.%2.%3.%4"/>
      <w:lvlJc w:val="left"/>
      <w:pPr>
        <w:ind w:left="2520" w:hanging="1080"/>
      </w:pPr>
      <w:rPr>
        <w:rFonts w:hint="default" w:hAnsi="宋体"/>
      </w:rPr>
    </w:lvl>
    <w:lvl w:ilvl="4" w:tentative="0">
      <w:start w:val="1"/>
      <w:numFmt w:val="decimal"/>
      <w:lvlText w:val="%1.%2.%3.%4.%5"/>
      <w:lvlJc w:val="left"/>
      <w:pPr>
        <w:ind w:left="3000" w:hanging="1080"/>
      </w:pPr>
      <w:rPr>
        <w:rFonts w:hint="default" w:hAnsi="宋体"/>
      </w:rPr>
    </w:lvl>
    <w:lvl w:ilvl="5" w:tentative="0">
      <w:start w:val="1"/>
      <w:numFmt w:val="decimal"/>
      <w:lvlText w:val="%1.%2.%3.%4.%5.%6"/>
      <w:lvlJc w:val="left"/>
      <w:pPr>
        <w:ind w:left="3840" w:hanging="1440"/>
      </w:pPr>
      <w:rPr>
        <w:rFonts w:hint="default" w:hAnsi="宋体"/>
      </w:rPr>
    </w:lvl>
    <w:lvl w:ilvl="6" w:tentative="0">
      <w:start w:val="1"/>
      <w:numFmt w:val="decimal"/>
      <w:lvlText w:val="%1.%2.%3.%4.%5.%6.%7"/>
      <w:lvlJc w:val="left"/>
      <w:pPr>
        <w:ind w:left="4680" w:hanging="1800"/>
      </w:pPr>
      <w:rPr>
        <w:rFonts w:hint="default" w:hAnsi="宋体"/>
      </w:rPr>
    </w:lvl>
    <w:lvl w:ilvl="7" w:tentative="0">
      <w:start w:val="1"/>
      <w:numFmt w:val="decimal"/>
      <w:lvlText w:val="%1.%2.%3.%4.%5.%6.%7.%8"/>
      <w:lvlJc w:val="left"/>
      <w:pPr>
        <w:ind w:left="5160" w:hanging="1800"/>
      </w:pPr>
      <w:rPr>
        <w:rFonts w:hint="default" w:hAnsi="宋体"/>
      </w:rPr>
    </w:lvl>
    <w:lvl w:ilvl="8" w:tentative="0">
      <w:start w:val="1"/>
      <w:numFmt w:val="decimal"/>
      <w:lvlText w:val="%1.%2.%3.%4.%5.%6.%7.%8.%9"/>
      <w:lvlJc w:val="left"/>
      <w:pPr>
        <w:ind w:left="6000" w:hanging="2160"/>
      </w:pPr>
      <w:rPr>
        <w:rFonts w:hint="default" w:hAnsi="宋体"/>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embedTrueTypeFonts/>
  <w:saveSubsetFonts/>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zMTM5ZTc4M2MzOWMzMzY0OWRkZmQ3YjIwZDY0OGUifQ=="/>
  </w:docVars>
  <w:rsids>
    <w:rsidRoot w:val="00101AA4"/>
    <w:rsid w:val="00000ECF"/>
    <w:rsid w:val="00001340"/>
    <w:rsid w:val="00004DAA"/>
    <w:rsid w:val="00006BD9"/>
    <w:rsid w:val="00007BA8"/>
    <w:rsid w:val="00014F7D"/>
    <w:rsid w:val="000162FE"/>
    <w:rsid w:val="000244CA"/>
    <w:rsid w:val="00030171"/>
    <w:rsid w:val="00031EFB"/>
    <w:rsid w:val="00033566"/>
    <w:rsid w:val="00034FAB"/>
    <w:rsid w:val="00036823"/>
    <w:rsid w:val="00036B12"/>
    <w:rsid w:val="000400E8"/>
    <w:rsid w:val="00044B32"/>
    <w:rsid w:val="00046152"/>
    <w:rsid w:val="0005003E"/>
    <w:rsid w:val="00056599"/>
    <w:rsid w:val="000604DE"/>
    <w:rsid w:val="000641A9"/>
    <w:rsid w:val="000661C0"/>
    <w:rsid w:val="00070AF5"/>
    <w:rsid w:val="00073D96"/>
    <w:rsid w:val="00074821"/>
    <w:rsid w:val="000762D4"/>
    <w:rsid w:val="00077DB3"/>
    <w:rsid w:val="0008025F"/>
    <w:rsid w:val="00080E16"/>
    <w:rsid w:val="00082FC4"/>
    <w:rsid w:val="00085EB2"/>
    <w:rsid w:val="000904A3"/>
    <w:rsid w:val="00090F37"/>
    <w:rsid w:val="000916AB"/>
    <w:rsid w:val="000923E8"/>
    <w:rsid w:val="00094989"/>
    <w:rsid w:val="00094F31"/>
    <w:rsid w:val="000A02F9"/>
    <w:rsid w:val="000A16A0"/>
    <w:rsid w:val="000A29B5"/>
    <w:rsid w:val="000A32B9"/>
    <w:rsid w:val="000A3552"/>
    <w:rsid w:val="000A452A"/>
    <w:rsid w:val="000B060E"/>
    <w:rsid w:val="000B210F"/>
    <w:rsid w:val="000B318F"/>
    <w:rsid w:val="000B331B"/>
    <w:rsid w:val="000B4C6A"/>
    <w:rsid w:val="000D171A"/>
    <w:rsid w:val="000D7CE7"/>
    <w:rsid w:val="000E5B9C"/>
    <w:rsid w:val="000E7461"/>
    <w:rsid w:val="00101AA4"/>
    <w:rsid w:val="001025BB"/>
    <w:rsid w:val="001063D0"/>
    <w:rsid w:val="0010650C"/>
    <w:rsid w:val="00127B38"/>
    <w:rsid w:val="00127C9A"/>
    <w:rsid w:val="0013312B"/>
    <w:rsid w:val="00134F82"/>
    <w:rsid w:val="00142762"/>
    <w:rsid w:val="00142BB8"/>
    <w:rsid w:val="0014554F"/>
    <w:rsid w:val="00146E26"/>
    <w:rsid w:val="0015794E"/>
    <w:rsid w:val="00161961"/>
    <w:rsid w:val="0016644B"/>
    <w:rsid w:val="00167F69"/>
    <w:rsid w:val="00172AA0"/>
    <w:rsid w:val="001733AF"/>
    <w:rsid w:val="00176FAD"/>
    <w:rsid w:val="00181200"/>
    <w:rsid w:val="001831E7"/>
    <w:rsid w:val="001A1D16"/>
    <w:rsid w:val="001A2117"/>
    <w:rsid w:val="001A45DD"/>
    <w:rsid w:val="001A4674"/>
    <w:rsid w:val="001A4E5A"/>
    <w:rsid w:val="001A5DD7"/>
    <w:rsid w:val="001B1748"/>
    <w:rsid w:val="001B5A4C"/>
    <w:rsid w:val="001D1BCF"/>
    <w:rsid w:val="001D50A5"/>
    <w:rsid w:val="001E33A7"/>
    <w:rsid w:val="001E3D69"/>
    <w:rsid w:val="001E4755"/>
    <w:rsid w:val="001E492A"/>
    <w:rsid w:val="001E6E8F"/>
    <w:rsid w:val="001E794E"/>
    <w:rsid w:val="001F1677"/>
    <w:rsid w:val="001F3A08"/>
    <w:rsid w:val="001F610A"/>
    <w:rsid w:val="00200BA8"/>
    <w:rsid w:val="0020240F"/>
    <w:rsid w:val="002055DD"/>
    <w:rsid w:val="00205DF6"/>
    <w:rsid w:val="00205F22"/>
    <w:rsid w:val="00214257"/>
    <w:rsid w:val="0021460D"/>
    <w:rsid w:val="00215F58"/>
    <w:rsid w:val="0022177D"/>
    <w:rsid w:val="00223931"/>
    <w:rsid w:val="00226A50"/>
    <w:rsid w:val="00226DEC"/>
    <w:rsid w:val="00236D43"/>
    <w:rsid w:val="002454B4"/>
    <w:rsid w:val="002472C0"/>
    <w:rsid w:val="002508FA"/>
    <w:rsid w:val="0025396A"/>
    <w:rsid w:val="00253DC3"/>
    <w:rsid w:val="002541CE"/>
    <w:rsid w:val="00257DBC"/>
    <w:rsid w:val="00257F22"/>
    <w:rsid w:val="002604A7"/>
    <w:rsid w:val="00260910"/>
    <w:rsid w:val="002660FD"/>
    <w:rsid w:val="00266F04"/>
    <w:rsid w:val="002679C6"/>
    <w:rsid w:val="002712CB"/>
    <w:rsid w:val="0027366F"/>
    <w:rsid w:val="00283BF1"/>
    <w:rsid w:val="00285885"/>
    <w:rsid w:val="002967DA"/>
    <w:rsid w:val="00297D9D"/>
    <w:rsid w:val="002A7CE2"/>
    <w:rsid w:val="002B0041"/>
    <w:rsid w:val="002B5159"/>
    <w:rsid w:val="002B624E"/>
    <w:rsid w:val="002B77E1"/>
    <w:rsid w:val="002C2DD2"/>
    <w:rsid w:val="002C44C0"/>
    <w:rsid w:val="002D0352"/>
    <w:rsid w:val="002D280B"/>
    <w:rsid w:val="002D3439"/>
    <w:rsid w:val="002D635D"/>
    <w:rsid w:val="002D6CF2"/>
    <w:rsid w:val="002E25BC"/>
    <w:rsid w:val="002E5AAD"/>
    <w:rsid w:val="002F10F5"/>
    <w:rsid w:val="002F2283"/>
    <w:rsid w:val="00300C92"/>
    <w:rsid w:val="00304A1A"/>
    <w:rsid w:val="00304D2D"/>
    <w:rsid w:val="00305EE3"/>
    <w:rsid w:val="0030747A"/>
    <w:rsid w:val="00311F76"/>
    <w:rsid w:val="00313F13"/>
    <w:rsid w:val="00315623"/>
    <w:rsid w:val="00315D4B"/>
    <w:rsid w:val="00315D59"/>
    <w:rsid w:val="00316DBA"/>
    <w:rsid w:val="00317D34"/>
    <w:rsid w:val="00317FF8"/>
    <w:rsid w:val="00324345"/>
    <w:rsid w:val="00326152"/>
    <w:rsid w:val="00331C14"/>
    <w:rsid w:val="00336EED"/>
    <w:rsid w:val="003477C5"/>
    <w:rsid w:val="0035581F"/>
    <w:rsid w:val="00357700"/>
    <w:rsid w:val="00360D30"/>
    <w:rsid w:val="00361C9D"/>
    <w:rsid w:val="00363991"/>
    <w:rsid w:val="00364473"/>
    <w:rsid w:val="00370CC0"/>
    <w:rsid w:val="00370F25"/>
    <w:rsid w:val="00372DE0"/>
    <w:rsid w:val="00373AD1"/>
    <w:rsid w:val="00376E83"/>
    <w:rsid w:val="00381A0F"/>
    <w:rsid w:val="003A4B68"/>
    <w:rsid w:val="003A5B50"/>
    <w:rsid w:val="003B70AD"/>
    <w:rsid w:val="003B7226"/>
    <w:rsid w:val="003C043A"/>
    <w:rsid w:val="003C0B9E"/>
    <w:rsid w:val="003C1831"/>
    <w:rsid w:val="003D01BB"/>
    <w:rsid w:val="003D05EA"/>
    <w:rsid w:val="003D4211"/>
    <w:rsid w:val="003D60E3"/>
    <w:rsid w:val="003E4A7A"/>
    <w:rsid w:val="003E7827"/>
    <w:rsid w:val="003F59D7"/>
    <w:rsid w:val="00402D19"/>
    <w:rsid w:val="0040310D"/>
    <w:rsid w:val="00407324"/>
    <w:rsid w:val="004079CE"/>
    <w:rsid w:val="004220B6"/>
    <w:rsid w:val="00423980"/>
    <w:rsid w:val="0042662D"/>
    <w:rsid w:val="00432C0C"/>
    <w:rsid w:val="00433EED"/>
    <w:rsid w:val="00437874"/>
    <w:rsid w:val="00444EE1"/>
    <w:rsid w:val="0044799D"/>
    <w:rsid w:val="0045091A"/>
    <w:rsid w:val="00451F1F"/>
    <w:rsid w:val="00452BB8"/>
    <w:rsid w:val="00455196"/>
    <w:rsid w:val="00456C2F"/>
    <w:rsid w:val="00463285"/>
    <w:rsid w:val="004640C1"/>
    <w:rsid w:val="00465D82"/>
    <w:rsid w:val="004704FB"/>
    <w:rsid w:val="00471E95"/>
    <w:rsid w:val="00487DB0"/>
    <w:rsid w:val="004A010F"/>
    <w:rsid w:val="004A2C09"/>
    <w:rsid w:val="004A4981"/>
    <w:rsid w:val="004A5376"/>
    <w:rsid w:val="004A6517"/>
    <w:rsid w:val="004A68AF"/>
    <w:rsid w:val="004A78B9"/>
    <w:rsid w:val="004A7D7E"/>
    <w:rsid w:val="004B03B8"/>
    <w:rsid w:val="004B0537"/>
    <w:rsid w:val="004D11B3"/>
    <w:rsid w:val="004D3C30"/>
    <w:rsid w:val="004D5C23"/>
    <w:rsid w:val="004D75D5"/>
    <w:rsid w:val="004E2088"/>
    <w:rsid w:val="004E277E"/>
    <w:rsid w:val="004E419C"/>
    <w:rsid w:val="004E76F6"/>
    <w:rsid w:val="004E7786"/>
    <w:rsid w:val="004F0D23"/>
    <w:rsid w:val="004F7A93"/>
    <w:rsid w:val="00501303"/>
    <w:rsid w:val="00501B0C"/>
    <w:rsid w:val="00507DCF"/>
    <w:rsid w:val="00520FE8"/>
    <w:rsid w:val="00522DDE"/>
    <w:rsid w:val="0052394D"/>
    <w:rsid w:val="00524F86"/>
    <w:rsid w:val="00526F0E"/>
    <w:rsid w:val="005307A5"/>
    <w:rsid w:val="0053132A"/>
    <w:rsid w:val="0054181E"/>
    <w:rsid w:val="00541FB5"/>
    <w:rsid w:val="005421F9"/>
    <w:rsid w:val="00550C4F"/>
    <w:rsid w:val="0055435D"/>
    <w:rsid w:val="005627EE"/>
    <w:rsid w:val="00562B2E"/>
    <w:rsid w:val="005647DB"/>
    <w:rsid w:val="00565042"/>
    <w:rsid w:val="00566F28"/>
    <w:rsid w:val="00567F0F"/>
    <w:rsid w:val="00573EAA"/>
    <w:rsid w:val="00577ECB"/>
    <w:rsid w:val="00577FFA"/>
    <w:rsid w:val="00580AF0"/>
    <w:rsid w:val="0058145C"/>
    <w:rsid w:val="00581540"/>
    <w:rsid w:val="00582F95"/>
    <w:rsid w:val="005843A4"/>
    <w:rsid w:val="00586658"/>
    <w:rsid w:val="005879D1"/>
    <w:rsid w:val="005924AA"/>
    <w:rsid w:val="005A215C"/>
    <w:rsid w:val="005A6326"/>
    <w:rsid w:val="005A69CA"/>
    <w:rsid w:val="005C53A8"/>
    <w:rsid w:val="005C6A4B"/>
    <w:rsid w:val="005D3846"/>
    <w:rsid w:val="005D5695"/>
    <w:rsid w:val="005D651D"/>
    <w:rsid w:val="005E0A25"/>
    <w:rsid w:val="005E3C18"/>
    <w:rsid w:val="005E617A"/>
    <w:rsid w:val="005F3159"/>
    <w:rsid w:val="005F437E"/>
    <w:rsid w:val="005F453C"/>
    <w:rsid w:val="005F6E37"/>
    <w:rsid w:val="005F7EEB"/>
    <w:rsid w:val="0060072E"/>
    <w:rsid w:val="0060086F"/>
    <w:rsid w:val="00600C9C"/>
    <w:rsid w:val="00606716"/>
    <w:rsid w:val="006070BD"/>
    <w:rsid w:val="00607BD4"/>
    <w:rsid w:val="006205BF"/>
    <w:rsid w:val="0062135D"/>
    <w:rsid w:val="00622699"/>
    <w:rsid w:val="00630AAC"/>
    <w:rsid w:val="006314C2"/>
    <w:rsid w:val="00631C5A"/>
    <w:rsid w:val="0063610A"/>
    <w:rsid w:val="006367D4"/>
    <w:rsid w:val="00642363"/>
    <w:rsid w:val="00644CAA"/>
    <w:rsid w:val="0064722F"/>
    <w:rsid w:val="00647D58"/>
    <w:rsid w:val="00652A1B"/>
    <w:rsid w:val="00652A7E"/>
    <w:rsid w:val="00652B74"/>
    <w:rsid w:val="006546EA"/>
    <w:rsid w:val="00656C08"/>
    <w:rsid w:val="00657AD0"/>
    <w:rsid w:val="0066102E"/>
    <w:rsid w:val="00661E10"/>
    <w:rsid w:val="0066681E"/>
    <w:rsid w:val="00670008"/>
    <w:rsid w:val="006728AB"/>
    <w:rsid w:val="00673798"/>
    <w:rsid w:val="00674A1B"/>
    <w:rsid w:val="006804BB"/>
    <w:rsid w:val="00685C61"/>
    <w:rsid w:val="00686FBB"/>
    <w:rsid w:val="006932B7"/>
    <w:rsid w:val="00694538"/>
    <w:rsid w:val="006974ED"/>
    <w:rsid w:val="006A0AF4"/>
    <w:rsid w:val="006A4AC4"/>
    <w:rsid w:val="006B014A"/>
    <w:rsid w:val="006B2DDD"/>
    <w:rsid w:val="006B6739"/>
    <w:rsid w:val="006B72B0"/>
    <w:rsid w:val="006C06C9"/>
    <w:rsid w:val="006C08F0"/>
    <w:rsid w:val="006C214D"/>
    <w:rsid w:val="006C551A"/>
    <w:rsid w:val="006D5419"/>
    <w:rsid w:val="006D747B"/>
    <w:rsid w:val="006D7E29"/>
    <w:rsid w:val="006E249F"/>
    <w:rsid w:val="006E344D"/>
    <w:rsid w:val="006E51CF"/>
    <w:rsid w:val="006F07AB"/>
    <w:rsid w:val="006F22E5"/>
    <w:rsid w:val="006F2A4E"/>
    <w:rsid w:val="006F6DB0"/>
    <w:rsid w:val="006F7BBE"/>
    <w:rsid w:val="00704AEC"/>
    <w:rsid w:val="0070576A"/>
    <w:rsid w:val="00711806"/>
    <w:rsid w:val="00711DFE"/>
    <w:rsid w:val="007124BC"/>
    <w:rsid w:val="0071346F"/>
    <w:rsid w:val="007137F1"/>
    <w:rsid w:val="007156D2"/>
    <w:rsid w:val="00716F23"/>
    <w:rsid w:val="0072037A"/>
    <w:rsid w:val="00722F7B"/>
    <w:rsid w:val="00744A05"/>
    <w:rsid w:val="00746AC3"/>
    <w:rsid w:val="0075151D"/>
    <w:rsid w:val="007616D4"/>
    <w:rsid w:val="00767044"/>
    <w:rsid w:val="00767A9C"/>
    <w:rsid w:val="00776052"/>
    <w:rsid w:val="00777B6C"/>
    <w:rsid w:val="00782584"/>
    <w:rsid w:val="00784173"/>
    <w:rsid w:val="00787D19"/>
    <w:rsid w:val="007920CB"/>
    <w:rsid w:val="007952C7"/>
    <w:rsid w:val="00796034"/>
    <w:rsid w:val="007A0E43"/>
    <w:rsid w:val="007A4567"/>
    <w:rsid w:val="007A5319"/>
    <w:rsid w:val="007A74B7"/>
    <w:rsid w:val="007A7EF1"/>
    <w:rsid w:val="007B2A84"/>
    <w:rsid w:val="007C2395"/>
    <w:rsid w:val="007C66D2"/>
    <w:rsid w:val="007D3DC6"/>
    <w:rsid w:val="007D68A5"/>
    <w:rsid w:val="007E5256"/>
    <w:rsid w:val="007F4D14"/>
    <w:rsid w:val="007F6C55"/>
    <w:rsid w:val="00802B0A"/>
    <w:rsid w:val="0080672E"/>
    <w:rsid w:val="008068DA"/>
    <w:rsid w:val="008068EC"/>
    <w:rsid w:val="00810823"/>
    <w:rsid w:val="00813D04"/>
    <w:rsid w:val="0081414C"/>
    <w:rsid w:val="00820914"/>
    <w:rsid w:val="008247D9"/>
    <w:rsid w:val="00826C3A"/>
    <w:rsid w:val="008329E9"/>
    <w:rsid w:val="00840117"/>
    <w:rsid w:val="00843C8F"/>
    <w:rsid w:val="00844290"/>
    <w:rsid w:val="00844507"/>
    <w:rsid w:val="00846F1B"/>
    <w:rsid w:val="00854521"/>
    <w:rsid w:val="00857654"/>
    <w:rsid w:val="00857B62"/>
    <w:rsid w:val="00862EBB"/>
    <w:rsid w:val="008631DD"/>
    <w:rsid w:val="008703DB"/>
    <w:rsid w:val="00872CE4"/>
    <w:rsid w:val="00877E4D"/>
    <w:rsid w:val="00880D74"/>
    <w:rsid w:val="00881BAB"/>
    <w:rsid w:val="00881D84"/>
    <w:rsid w:val="0088254B"/>
    <w:rsid w:val="00884BA6"/>
    <w:rsid w:val="008858F6"/>
    <w:rsid w:val="00892DE8"/>
    <w:rsid w:val="008A4525"/>
    <w:rsid w:val="008A4B8E"/>
    <w:rsid w:val="008A6628"/>
    <w:rsid w:val="008A7AF9"/>
    <w:rsid w:val="008B06BC"/>
    <w:rsid w:val="008B1D39"/>
    <w:rsid w:val="008B5573"/>
    <w:rsid w:val="008B6942"/>
    <w:rsid w:val="008C24AF"/>
    <w:rsid w:val="008C6135"/>
    <w:rsid w:val="008D5387"/>
    <w:rsid w:val="008F1D6D"/>
    <w:rsid w:val="008F4D77"/>
    <w:rsid w:val="008F6AA2"/>
    <w:rsid w:val="00900116"/>
    <w:rsid w:val="0091002A"/>
    <w:rsid w:val="00910B36"/>
    <w:rsid w:val="00913492"/>
    <w:rsid w:val="00913858"/>
    <w:rsid w:val="00915795"/>
    <w:rsid w:val="0091776B"/>
    <w:rsid w:val="00917C51"/>
    <w:rsid w:val="009209E8"/>
    <w:rsid w:val="00920BBA"/>
    <w:rsid w:val="00922592"/>
    <w:rsid w:val="0092570E"/>
    <w:rsid w:val="00925B9C"/>
    <w:rsid w:val="00926CDD"/>
    <w:rsid w:val="00926EE7"/>
    <w:rsid w:val="009324FE"/>
    <w:rsid w:val="00933150"/>
    <w:rsid w:val="0093334D"/>
    <w:rsid w:val="0094041C"/>
    <w:rsid w:val="0094055B"/>
    <w:rsid w:val="00941545"/>
    <w:rsid w:val="00942790"/>
    <w:rsid w:val="009437A7"/>
    <w:rsid w:val="00946789"/>
    <w:rsid w:val="009500C5"/>
    <w:rsid w:val="009546B7"/>
    <w:rsid w:val="00955047"/>
    <w:rsid w:val="00955238"/>
    <w:rsid w:val="0095534B"/>
    <w:rsid w:val="009561D2"/>
    <w:rsid w:val="00960EB0"/>
    <w:rsid w:val="009613A3"/>
    <w:rsid w:val="0096147D"/>
    <w:rsid w:val="00965552"/>
    <w:rsid w:val="0096574A"/>
    <w:rsid w:val="0096617A"/>
    <w:rsid w:val="00967345"/>
    <w:rsid w:val="009700E7"/>
    <w:rsid w:val="0097378B"/>
    <w:rsid w:val="00975775"/>
    <w:rsid w:val="00981749"/>
    <w:rsid w:val="009840B0"/>
    <w:rsid w:val="00984531"/>
    <w:rsid w:val="00985D50"/>
    <w:rsid w:val="009869E5"/>
    <w:rsid w:val="00990BDD"/>
    <w:rsid w:val="00991F92"/>
    <w:rsid w:val="00992F5C"/>
    <w:rsid w:val="009930AE"/>
    <w:rsid w:val="00994368"/>
    <w:rsid w:val="009960AD"/>
    <w:rsid w:val="009A089A"/>
    <w:rsid w:val="009A456E"/>
    <w:rsid w:val="009A6799"/>
    <w:rsid w:val="009A693B"/>
    <w:rsid w:val="009A70A2"/>
    <w:rsid w:val="009A7284"/>
    <w:rsid w:val="009B074B"/>
    <w:rsid w:val="009B0A3E"/>
    <w:rsid w:val="009C7FD8"/>
    <w:rsid w:val="009D05BF"/>
    <w:rsid w:val="009D2432"/>
    <w:rsid w:val="009D2FB9"/>
    <w:rsid w:val="009E4C1C"/>
    <w:rsid w:val="009F064F"/>
    <w:rsid w:val="009F11C8"/>
    <w:rsid w:val="009F15EF"/>
    <w:rsid w:val="009F1E72"/>
    <w:rsid w:val="009F24D1"/>
    <w:rsid w:val="00A00917"/>
    <w:rsid w:val="00A01EFD"/>
    <w:rsid w:val="00A027FA"/>
    <w:rsid w:val="00A04B51"/>
    <w:rsid w:val="00A068B7"/>
    <w:rsid w:val="00A17158"/>
    <w:rsid w:val="00A20856"/>
    <w:rsid w:val="00A3043E"/>
    <w:rsid w:val="00A319A4"/>
    <w:rsid w:val="00A320D2"/>
    <w:rsid w:val="00A33EC9"/>
    <w:rsid w:val="00A35C1B"/>
    <w:rsid w:val="00A36069"/>
    <w:rsid w:val="00A377F1"/>
    <w:rsid w:val="00A40087"/>
    <w:rsid w:val="00A41CA5"/>
    <w:rsid w:val="00A42CD8"/>
    <w:rsid w:val="00A42DDD"/>
    <w:rsid w:val="00A46BC3"/>
    <w:rsid w:val="00A5128E"/>
    <w:rsid w:val="00A5628D"/>
    <w:rsid w:val="00A57C84"/>
    <w:rsid w:val="00A648D2"/>
    <w:rsid w:val="00A648FB"/>
    <w:rsid w:val="00A665B8"/>
    <w:rsid w:val="00A841E3"/>
    <w:rsid w:val="00A85680"/>
    <w:rsid w:val="00A8786D"/>
    <w:rsid w:val="00A920ED"/>
    <w:rsid w:val="00A93030"/>
    <w:rsid w:val="00A97447"/>
    <w:rsid w:val="00AA0A96"/>
    <w:rsid w:val="00AA0C7F"/>
    <w:rsid w:val="00AA1E25"/>
    <w:rsid w:val="00AA65EF"/>
    <w:rsid w:val="00AB07FC"/>
    <w:rsid w:val="00AB0BCB"/>
    <w:rsid w:val="00AB706C"/>
    <w:rsid w:val="00AB7635"/>
    <w:rsid w:val="00AB7D40"/>
    <w:rsid w:val="00AC1089"/>
    <w:rsid w:val="00AC169A"/>
    <w:rsid w:val="00AC17BD"/>
    <w:rsid w:val="00AC7076"/>
    <w:rsid w:val="00AD0858"/>
    <w:rsid w:val="00AD159E"/>
    <w:rsid w:val="00AD3FA3"/>
    <w:rsid w:val="00AD5B62"/>
    <w:rsid w:val="00AE07D2"/>
    <w:rsid w:val="00AE2F7F"/>
    <w:rsid w:val="00AE7966"/>
    <w:rsid w:val="00AF18A8"/>
    <w:rsid w:val="00AF35AE"/>
    <w:rsid w:val="00B12CAE"/>
    <w:rsid w:val="00B12DA9"/>
    <w:rsid w:val="00B1771E"/>
    <w:rsid w:val="00B20979"/>
    <w:rsid w:val="00B20B9D"/>
    <w:rsid w:val="00B20CA6"/>
    <w:rsid w:val="00B23297"/>
    <w:rsid w:val="00B24130"/>
    <w:rsid w:val="00B3066F"/>
    <w:rsid w:val="00B311C3"/>
    <w:rsid w:val="00B32FDE"/>
    <w:rsid w:val="00B3485C"/>
    <w:rsid w:val="00B3551C"/>
    <w:rsid w:val="00B42A8F"/>
    <w:rsid w:val="00B455A2"/>
    <w:rsid w:val="00B476A0"/>
    <w:rsid w:val="00B513C8"/>
    <w:rsid w:val="00B55DD4"/>
    <w:rsid w:val="00B6151D"/>
    <w:rsid w:val="00B61E94"/>
    <w:rsid w:val="00B628A3"/>
    <w:rsid w:val="00B64F32"/>
    <w:rsid w:val="00B65DD7"/>
    <w:rsid w:val="00B66B82"/>
    <w:rsid w:val="00B7678B"/>
    <w:rsid w:val="00B76B5B"/>
    <w:rsid w:val="00B836E8"/>
    <w:rsid w:val="00B83FBC"/>
    <w:rsid w:val="00B841A4"/>
    <w:rsid w:val="00B871DD"/>
    <w:rsid w:val="00BA1954"/>
    <w:rsid w:val="00BB33FE"/>
    <w:rsid w:val="00BB5C5F"/>
    <w:rsid w:val="00BB612A"/>
    <w:rsid w:val="00BC4F1B"/>
    <w:rsid w:val="00BC6F1B"/>
    <w:rsid w:val="00BC7668"/>
    <w:rsid w:val="00BD1FA5"/>
    <w:rsid w:val="00BD2812"/>
    <w:rsid w:val="00BD6949"/>
    <w:rsid w:val="00BD748C"/>
    <w:rsid w:val="00BE4B8D"/>
    <w:rsid w:val="00BE4D08"/>
    <w:rsid w:val="00BE5EB9"/>
    <w:rsid w:val="00BF0B2C"/>
    <w:rsid w:val="00BF0C97"/>
    <w:rsid w:val="00BF28EC"/>
    <w:rsid w:val="00BF51F6"/>
    <w:rsid w:val="00C0021F"/>
    <w:rsid w:val="00C02BD8"/>
    <w:rsid w:val="00C02D9A"/>
    <w:rsid w:val="00C076E0"/>
    <w:rsid w:val="00C12240"/>
    <w:rsid w:val="00C138B2"/>
    <w:rsid w:val="00C13F57"/>
    <w:rsid w:val="00C17074"/>
    <w:rsid w:val="00C1758E"/>
    <w:rsid w:val="00C21672"/>
    <w:rsid w:val="00C22755"/>
    <w:rsid w:val="00C25A54"/>
    <w:rsid w:val="00C265DD"/>
    <w:rsid w:val="00C27F57"/>
    <w:rsid w:val="00C31656"/>
    <w:rsid w:val="00C31F14"/>
    <w:rsid w:val="00C331FC"/>
    <w:rsid w:val="00C34FE2"/>
    <w:rsid w:val="00C36041"/>
    <w:rsid w:val="00C36B8D"/>
    <w:rsid w:val="00C402C9"/>
    <w:rsid w:val="00C418DE"/>
    <w:rsid w:val="00C42124"/>
    <w:rsid w:val="00C45F5C"/>
    <w:rsid w:val="00C466A2"/>
    <w:rsid w:val="00C46AF0"/>
    <w:rsid w:val="00C479FE"/>
    <w:rsid w:val="00C47EB3"/>
    <w:rsid w:val="00C50789"/>
    <w:rsid w:val="00C50B1D"/>
    <w:rsid w:val="00C53ADD"/>
    <w:rsid w:val="00C62E07"/>
    <w:rsid w:val="00C70F4F"/>
    <w:rsid w:val="00C840F2"/>
    <w:rsid w:val="00C859E8"/>
    <w:rsid w:val="00C9122B"/>
    <w:rsid w:val="00C9683B"/>
    <w:rsid w:val="00CA0EF6"/>
    <w:rsid w:val="00CA192F"/>
    <w:rsid w:val="00CA31DB"/>
    <w:rsid w:val="00CA502E"/>
    <w:rsid w:val="00CB26B0"/>
    <w:rsid w:val="00CB73BC"/>
    <w:rsid w:val="00CD144D"/>
    <w:rsid w:val="00CD2724"/>
    <w:rsid w:val="00CD33AB"/>
    <w:rsid w:val="00CD5E71"/>
    <w:rsid w:val="00CF1C70"/>
    <w:rsid w:val="00CF291C"/>
    <w:rsid w:val="00CF4B54"/>
    <w:rsid w:val="00D02004"/>
    <w:rsid w:val="00D05A97"/>
    <w:rsid w:val="00D060F5"/>
    <w:rsid w:val="00D06613"/>
    <w:rsid w:val="00D119E0"/>
    <w:rsid w:val="00D1210A"/>
    <w:rsid w:val="00D12679"/>
    <w:rsid w:val="00D13FCC"/>
    <w:rsid w:val="00D15B9A"/>
    <w:rsid w:val="00D15D80"/>
    <w:rsid w:val="00D17C21"/>
    <w:rsid w:val="00D17D8C"/>
    <w:rsid w:val="00D2223C"/>
    <w:rsid w:val="00D26793"/>
    <w:rsid w:val="00D27953"/>
    <w:rsid w:val="00D324D5"/>
    <w:rsid w:val="00D334C0"/>
    <w:rsid w:val="00D33952"/>
    <w:rsid w:val="00D36619"/>
    <w:rsid w:val="00D36B59"/>
    <w:rsid w:val="00D450F4"/>
    <w:rsid w:val="00D45431"/>
    <w:rsid w:val="00D50730"/>
    <w:rsid w:val="00D50E97"/>
    <w:rsid w:val="00D65F39"/>
    <w:rsid w:val="00D7654E"/>
    <w:rsid w:val="00D777A5"/>
    <w:rsid w:val="00D85475"/>
    <w:rsid w:val="00D87DC8"/>
    <w:rsid w:val="00D9044D"/>
    <w:rsid w:val="00D90F3B"/>
    <w:rsid w:val="00D92F4F"/>
    <w:rsid w:val="00D94EB2"/>
    <w:rsid w:val="00DA2563"/>
    <w:rsid w:val="00DA380B"/>
    <w:rsid w:val="00DB171F"/>
    <w:rsid w:val="00DB50E6"/>
    <w:rsid w:val="00DB7459"/>
    <w:rsid w:val="00DC499D"/>
    <w:rsid w:val="00DC6B9D"/>
    <w:rsid w:val="00DC7034"/>
    <w:rsid w:val="00DD5A57"/>
    <w:rsid w:val="00DD6416"/>
    <w:rsid w:val="00DE28A4"/>
    <w:rsid w:val="00DE29C3"/>
    <w:rsid w:val="00DF29E0"/>
    <w:rsid w:val="00E0297A"/>
    <w:rsid w:val="00E05CD7"/>
    <w:rsid w:val="00E06DA4"/>
    <w:rsid w:val="00E112B3"/>
    <w:rsid w:val="00E121FC"/>
    <w:rsid w:val="00E14149"/>
    <w:rsid w:val="00E14A89"/>
    <w:rsid w:val="00E17D40"/>
    <w:rsid w:val="00E23290"/>
    <w:rsid w:val="00E2781F"/>
    <w:rsid w:val="00E27F9E"/>
    <w:rsid w:val="00E311A1"/>
    <w:rsid w:val="00E34833"/>
    <w:rsid w:val="00E34FF9"/>
    <w:rsid w:val="00E37B70"/>
    <w:rsid w:val="00E40272"/>
    <w:rsid w:val="00E412C0"/>
    <w:rsid w:val="00E41690"/>
    <w:rsid w:val="00E4229F"/>
    <w:rsid w:val="00E4570B"/>
    <w:rsid w:val="00E45AB6"/>
    <w:rsid w:val="00E50150"/>
    <w:rsid w:val="00E53FDA"/>
    <w:rsid w:val="00E56EAE"/>
    <w:rsid w:val="00E57B36"/>
    <w:rsid w:val="00E656AA"/>
    <w:rsid w:val="00E6785B"/>
    <w:rsid w:val="00E67BB4"/>
    <w:rsid w:val="00E705A5"/>
    <w:rsid w:val="00E71356"/>
    <w:rsid w:val="00E715AA"/>
    <w:rsid w:val="00E73851"/>
    <w:rsid w:val="00E74FD6"/>
    <w:rsid w:val="00E761CC"/>
    <w:rsid w:val="00E76A25"/>
    <w:rsid w:val="00E80DD8"/>
    <w:rsid w:val="00E8351B"/>
    <w:rsid w:val="00E847F7"/>
    <w:rsid w:val="00E87230"/>
    <w:rsid w:val="00E872AD"/>
    <w:rsid w:val="00E87666"/>
    <w:rsid w:val="00E9078D"/>
    <w:rsid w:val="00E912E2"/>
    <w:rsid w:val="00E92B97"/>
    <w:rsid w:val="00E94C05"/>
    <w:rsid w:val="00E96D5C"/>
    <w:rsid w:val="00EA1744"/>
    <w:rsid w:val="00EA75E3"/>
    <w:rsid w:val="00EC22AB"/>
    <w:rsid w:val="00EC767D"/>
    <w:rsid w:val="00ED3CA9"/>
    <w:rsid w:val="00ED7DB6"/>
    <w:rsid w:val="00EE1040"/>
    <w:rsid w:val="00EE2F7B"/>
    <w:rsid w:val="00EF0DD2"/>
    <w:rsid w:val="00F00A1D"/>
    <w:rsid w:val="00F046AF"/>
    <w:rsid w:val="00F077F5"/>
    <w:rsid w:val="00F10359"/>
    <w:rsid w:val="00F141A0"/>
    <w:rsid w:val="00F1438C"/>
    <w:rsid w:val="00F21F0C"/>
    <w:rsid w:val="00F2452B"/>
    <w:rsid w:val="00F31749"/>
    <w:rsid w:val="00F3403B"/>
    <w:rsid w:val="00F37D48"/>
    <w:rsid w:val="00F37DC2"/>
    <w:rsid w:val="00F41097"/>
    <w:rsid w:val="00F4197F"/>
    <w:rsid w:val="00F42B8A"/>
    <w:rsid w:val="00F5283D"/>
    <w:rsid w:val="00F52D03"/>
    <w:rsid w:val="00F54CD6"/>
    <w:rsid w:val="00F61283"/>
    <w:rsid w:val="00F61696"/>
    <w:rsid w:val="00F65CFD"/>
    <w:rsid w:val="00F6738F"/>
    <w:rsid w:val="00F73673"/>
    <w:rsid w:val="00F7367D"/>
    <w:rsid w:val="00F853FF"/>
    <w:rsid w:val="00F85A84"/>
    <w:rsid w:val="00F920C3"/>
    <w:rsid w:val="00F94DA0"/>
    <w:rsid w:val="00F95580"/>
    <w:rsid w:val="00F979A3"/>
    <w:rsid w:val="00FA4BE3"/>
    <w:rsid w:val="00FA6BE0"/>
    <w:rsid w:val="00FA72A6"/>
    <w:rsid w:val="00FB3072"/>
    <w:rsid w:val="00FB5939"/>
    <w:rsid w:val="00FB5EA4"/>
    <w:rsid w:val="00FC3E48"/>
    <w:rsid w:val="00FC6F7D"/>
    <w:rsid w:val="00FD0E95"/>
    <w:rsid w:val="00FD53B3"/>
    <w:rsid w:val="00FD7F20"/>
    <w:rsid w:val="00FE2037"/>
    <w:rsid w:val="00FE2F34"/>
    <w:rsid w:val="00FF2520"/>
    <w:rsid w:val="00FF2E08"/>
    <w:rsid w:val="00FF4215"/>
    <w:rsid w:val="00FF4C85"/>
    <w:rsid w:val="00FF7BA0"/>
    <w:rsid w:val="01A03542"/>
    <w:rsid w:val="02AC3688"/>
    <w:rsid w:val="03504A93"/>
    <w:rsid w:val="03A74512"/>
    <w:rsid w:val="04396E6C"/>
    <w:rsid w:val="05D604F6"/>
    <w:rsid w:val="05EC04A4"/>
    <w:rsid w:val="08030185"/>
    <w:rsid w:val="08E501A6"/>
    <w:rsid w:val="095924ED"/>
    <w:rsid w:val="09F85BBD"/>
    <w:rsid w:val="0CAC0DEC"/>
    <w:rsid w:val="0CBD5C94"/>
    <w:rsid w:val="0CF602B9"/>
    <w:rsid w:val="106B6E5B"/>
    <w:rsid w:val="10FB7400"/>
    <w:rsid w:val="11AB6926"/>
    <w:rsid w:val="12153FDC"/>
    <w:rsid w:val="14430096"/>
    <w:rsid w:val="14D03248"/>
    <w:rsid w:val="151D14FE"/>
    <w:rsid w:val="15B900D5"/>
    <w:rsid w:val="16CB4564"/>
    <w:rsid w:val="178151E7"/>
    <w:rsid w:val="188545B6"/>
    <w:rsid w:val="19314BCD"/>
    <w:rsid w:val="1A262403"/>
    <w:rsid w:val="1B2A7AAB"/>
    <w:rsid w:val="1C030CE2"/>
    <w:rsid w:val="1C8774D9"/>
    <w:rsid w:val="1CA042E8"/>
    <w:rsid w:val="1CF15FA4"/>
    <w:rsid w:val="1CF6245E"/>
    <w:rsid w:val="1D9C4F8D"/>
    <w:rsid w:val="1DD10C03"/>
    <w:rsid w:val="20D000FA"/>
    <w:rsid w:val="2115567D"/>
    <w:rsid w:val="21D8401B"/>
    <w:rsid w:val="220F79FB"/>
    <w:rsid w:val="233C2629"/>
    <w:rsid w:val="2460688E"/>
    <w:rsid w:val="24F609FE"/>
    <w:rsid w:val="26123841"/>
    <w:rsid w:val="27B70783"/>
    <w:rsid w:val="27C0474A"/>
    <w:rsid w:val="27D92C18"/>
    <w:rsid w:val="2907052D"/>
    <w:rsid w:val="2A1B45E1"/>
    <w:rsid w:val="2A284C07"/>
    <w:rsid w:val="2B18563D"/>
    <w:rsid w:val="2B393102"/>
    <w:rsid w:val="2D26614F"/>
    <w:rsid w:val="2FC7668E"/>
    <w:rsid w:val="300B6235"/>
    <w:rsid w:val="306342C5"/>
    <w:rsid w:val="30A3048F"/>
    <w:rsid w:val="3324363B"/>
    <w:rsid w:val="35C83CF1"/>
    <w:rsid w:val="361B485E"/>
    <w:rsid w:val="37E90A97"/>
    <w:rsid w:val="380E4563"/>
    <w:rsid w:val="39AF54A3"/>
    <w:rsid w:val="3AD336FF"/>
    <w:rsid w:val="3B202F69"/>
    <w:rsid w:val="3D55142B"/>
    <w:rsid w:val="3ED46AC1"/>
    <w:rsid w:val="3FBF6A15"/>
    <w:rsid w:val="41C6272B"/>
    <w:rsid w:val="42A21CAF"/>
    <w:rsid w:val="45226DF4"/>
    <w:rsid w:val="45504BD7"/>
    <w:rsid w:val="46820AA8"/>
    <w:rsid w:val="46A00372"/>
    <w:rsid w:val="477517FF"/>
    <w:rsid w:val="48047A1D"/>
    <w:rsid w:val="49442A75"/>
    <w:rsid w:val="4B63653E"/>
    <w:rsid w:val="4B814C16"/>
    <w:rsid w:val="4BED7D59"/>
    <w:rsid w:val="4C632C63"/>
    <w:rsid w:val="4FC06AA7"/>
    <w:rsid w:val="512004CC"/>
    <w:rsid w:val="51B16D3E"/>
    <w:rsid w:val="53AA084C"/>
    <w:rsid w:val="53AB0A82"/>
    <w:rsid w:val="53C27B7A"/>
    <w:rsid w:val="5492721B"/>
    <w:rsid w:val="555B4E53"/>
    <w:rsid w:val="562A7C3D"/>
    <w:rsid w:val="56760F9D"/>
    <w:rsid w:val="56DD04FF"/>
    <w:rsid w:val="590F1AB3"/>
    <w:rsid w:val="59544CC2"/>
    <w:rsid w:val="59793FA1"/>
    <w:rsid w:val="5A892D74"/>
    <w:rsid w:val="5BB27174"/>
    <w:rsid w:val="5D086F45"/>
    <w:rsid w:val="5D532E2C"/>
    <w:rsid w:val="5D7044CF"/>
    <w:rsid w:val="5DE66B5A"/>
    <w:rsid w:val="600560E2"/>
    <w:rsid w:val="61503AAF"/>
    <w:rsid w:val="62526E08"/>
    <w:rsid w:val="6284207D"/>
    <w:rsid w:val="634405AB"/>
    <w:rsid w:val="639879DD"/>
    <w:rsid w:val="63BB46CA"/>
    <w:rsid w:val="66060BAC"/>
    <w:rsid w:val="665B6338"/>
    <w:rsid w:val="6A9A29FA"/>
    <w:rsid w:val="6AEC1C54"/>
    <w:rsid w:val="6B467897"/>
    <w:rsid w:val="6C3A1C0B"/>
    <w:rsid w:val="6CBD61D9"/>
    <w:rsid w:val="6CC36DAD"/>
    <w:rsid w:val="6CE40709"/>
    <w:rsid w:val="6ED20A73"/>
    <w:rsid w:val="6FCD1881"/>
    <w:rsid w:val="7121048A"/>
    <w:rsid w:val="74B9549D"/>
    <w:rsid w:val="752B70BF"/>
    <w:rsid w:val="76B40B66"/>
    <w:rsid w:val="77627730"/>
    <w:rsid w:val="77B224C8"/>
    <w:rsid w:val="79036F4A"/>
    <w:rsid w:val="79707C2C"/>
    <w:rsid w:val="79AF1DAD"/>
    <w:rsid w:val="79AF508B"/>
    <w:rsid w:val="7B852D2F"/>
    <w:rsid w:val="7BDF0A19"/>
    <w:rsid w:val="7E3620A1"/>
    <w:rsid w:val="7E8638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qFormat="1" w:unhideWhenUsed="0" w:uiPriority="0"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6"/>
    <w:qFormat/>
    <w:uiPriority w:val="0"/>
    <w:pPr>
      <w:keepNext/>
      <w:widowControl/>
      <w:spacing w:before="340" w:after="330" w:line="576" w:lineRule="auto"/>
      <w:jc w:val="center"/>
      <w:outlineLvl w:val="0"/>
    </w:pPr>
    <w:rPr>
      <w:rFonts w:ascii="???" w:hAnsi="???" w:eastAsia="宋体" w:cs="Arial"/>
      <w:b/>
      <w:bCs/>
      <w:color w:val="020000"/>
      <w:kern w:val="36"/>
      <w:sz w:val="44"/>
      <w:szCs w:val="44"/>
    </w:rPr>
  </w:style>
  <w:style w:type="paragraph" w:styleId="4">
    <w:name w:val="heading 2"/>
    <w:basedOn w:val="1"/>
    <w:next w:val="1"/>
    <w:link w:val="67"/>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5">
    <w:name w:val="heading 3"/>
    <w:basedOn w:val="1"/>
    <w:next w:val="1"/>
    <w:link w:val="68"/>
    <w:qFormat/>
    <w:uiPriority w:val="0"/>
    <w:pPr>
      <w:keepNext/>
      <w:widowControl/>
      <w:spacing w:before="260" w:after="260" w:line="412" w:lineRule="auto"/>
      <w:outlineLvl w:val="2"/>
    </w:pPr>
    <w:rPr>
      <w:rFonts w:ascii="??" w:hAnsi="??" w:eastAsia="宋体" w:cs="Arial"/>
      <w:b/>
      <w:bCs/>
      <w:color w:val="000000"/>
      <w:kern w:val="0"/>
      <w:sz w:val="32"/>
      <w:szCs w:val="32"/>
    </w:rPr>
  </w:style>
  <w:style w:type="paragraph" w:styleId="6">
    <w:name w:val="heading 4"/>
    <w:basedOn w:val="1"/>
    <w:next w:val="7"/>
    <w:link w:val="209"/>
    <w:qFormat/>
    <w:uiPriority w:val="0"/>
    <w:pPr>
      <w:keepNext/>
      <w:keepLines/>
      <w:spacing w:before="280" w:after="290" w:line="376" w:lineRule="auto"/>
      <w:outlineLvl w:val="3"/>
    </w:pPr>
    <w:rPr>
      <w:rFonts w:ascii="Arial" w:hAnsi="Arial" w:eastAsia="黑体" w:cs="Times New Roman"/>
      <w:b/>
      <w:sz w:val="28"/>
      <w:szCs w:val="20"/>
    </w:rPr>
  </w:style>
  <w:style w:type="paragraph" w:styleId="8">
    <w:name w:val="heading 5"/>
    <w:basedOn w:val="1"/>
    <w:next w:val="7"/>
    <w:link w:val="210"/>
    <w:qFormat/>
    <w:uiPriority w:val="0"/>
    <w:pPr>
      <w:keepNext/>
      <w:keepLines/>
      <w:spacing w:before="280" w:after="290" w:line="376" w:lineRule="auto"/>
      <w:outlineLvl w:val="4"/>
    </w:pPr>
    <w:rPr>
      <w:rFonts w:ascii="Times New Roman" w:hAnsi="Times New Roman" w:eastAsia="宋体" w:cs="Times New Roman"/>
      <w:b/>
      <w:sz w:val="28"/>
      <w:szCs w:val="20"/>
    </w:rPr>
  </w:style>
  <w:style w:type="paragraph" w:styleId="9">
    <w:name w:val="heading 6"/>
    <w:basedOn w:val="1"/>
    <w:next w:val="7"/>
    <w:link w:val="211"/>
    <w:qFormat/>
    <w:uiPriority w:val="0"/>
    <w:pPr>
      <w:keepNext/>
      <w:keepLines/>
      <w:spacing w:before="240" w:after="64" w:line="320" w:lineRule="auto"/>
      <w:outlineLvl w:val="5"/>
    </w:pPr>
    <w:rPr>
      <w:rFonts w:ascii="Arial" w:hAnsi="Arial" w:eastAsia="黑体" w:cs="Times New Roman"/>
      <w:b/>
      <w:sz w:val="24"/>
      <w:szCs w:val="20"/>
    </w:rPr>
  </w:style>
  <w:style w:type="paragraph" w:styleId="10">
    <w:name w:val="heading 7"/>
    <w:basedOn w:val="1"/>
    <w:next w:val="7"/>
    <w:link w:val="212"/>
    <w:qFormat/>
    <w:uiPriority w:val="0"/>
    <w:pPr>
      <w:keepNext/>
      <w:keepLines/>
      <w:spacing w:before="240" w:after="64" w:line="320" w:lineRule="auto"/>
      <w:outlineLvl w:val="6"/>
    </w:pPr>
    <w:rPr>
      <w:rFonts w:ascii="Times New Roman" w:hAnsi="Times New Roman" w:eastAsia="宋体" w:cs="Times New Roman"/>
      <w:b/>
      <w:sz w:val="24"/>
      <w:szCs w:val="20"/>
    </w:rPr>
  </w:style>
  <w:style w:type="paragraph" w:styleId="11">
    <w:name w:val="heading 8"/>
    <w:basedOn w:val="1"/>
    <w:next w:val="7"/>
    <w:link w:val="213"/>
    <w:qFormat/>
    <w:uiPriority w:val="0"/>
    <w:pPr>
      <w:keepNext/>
      <w:keepLines/>
      <w:spacing w:before="240" w:after="64" w:line="320" w:lineRule="auto"/>
      <w:outlineLvl w:val="7"/>
    </w:pPr>
    <w:rPr>
      <w:rFonts w:ascii="Arial" w:hAnsi="Arial" w:eastAsia="黑体" w:cs="Times New Roman"/>
      <w:sz w:val="24"/>
      <w:szCs w:val="20"/>
    </w:rPr>
  </w:style>
  <w:style w:type="paragraph" w:styleId="12">
    <w:name w:val="heading 9"/>
    <w:basedOn w:val="1"/>
    <w:next w:val="7"/>
    <w:link w:val="214"/>
    <w:qFormat/>
    <w:uiPriority w:val="0"/>
    <w:pPr>
      <w:keepNext/>
      <w:keepLines/>
      <w:spacing w:before="240" w:after="64" w:line="320" w:lineRule="auto"/>
      <w:outlineLvl w:val="8"/>
    </w:pPr>
    <w:rPr>
      <w:rFonts w:ascii="Arial" w:hAnsi="Arial" w:eastAsia="黑体" w:cs="Times New Roman"/>
      <w:szCs w:val="20"/>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customStyle="1" w:styleId="2">
    <w:name w:val="Char"/>
    <w:basedOn w:val="1"/>
    <w:qFormat/>
    <w:uiPriority w:val="0"/>
    <w:rPr>
      <w:rFonts w:ascii="Times New Roman" w:hAnsi="Times New Roman" w:eastAsia="宋体" w:cs="Times New Roman"/>
      <w:szCs w:val="21"/>
    </w:rPr>
  </w:style>
  <w:style w:type="paragraph" w:styleId="7">
    <w:name w:val="Normal Indent"/>
    <w:basedOn w:val="1"/>
    <w:link w:val="119"/>
    <w:qFormat/>
    <w:uiPriority w:val="0"/>
    <w:pPr>
      <w:ind w:firstLine="420" w:firstLineChars="200"/>
    </w:pPr>
    <w:rPr>
      <w:rFonts w:ascii="Times New Roman" w:hAnsi="Times New Roman" w:eastAsia="宋体" w:cs="Times New Roman"/>
      <w:kern w:val="0"/>
      <w:sz w:val="24"/>
      <w:szCs w:val="20"/>
    </w:rPr>
  </w:style>
  <w:style w:type="paragraph" w:styleId="13">
    <w:name w:val="toc 7"/>
    <w:basedOn w:val="1"/>
    <w:next w:val="1"/>
    <w:qFormat/>
    <w:uiPriority w:val="0"/>
    <w:pPr>
      <w:ind w:left="2520" w:leftChars="1200"/>
    </w:pPr>
    <w:rPr>
      <w:rFonts w:ascii="Times New Roman" w:hAnsi="Times New Roman" w:eastAsia="宋体" w:cs="Times New Roman"/>
      <w:szCs w:val="24"/>
    </w:rPr>
  </w:style>
  <w:style w:type="paragraph" w:styleId="14">
    <w:name w:val="List Numb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15">
    <w:name w:val="Document Map"/>
    <w:basedOn w:val="1"/>
    <w:link w:val="137"/>
    <w:qFormat/>
    <w:uiPriority w:val="0"/>
    <w:rPr>
      <w:rFonts w:ascii="宋体" w:hAnsi="Calibri" w:eastAsia="宋体" w:cs="Times New Roman"/>
      <w:kern w:val="0"/>
      <w:sz w:val="18"/>
      <w:szCs w:val="20"/>
    </w:rPr>
  </w:style>
  <w:style w:type="paragraph" w:styleId="16">
    <w:name w:val="annotation text"/>
    <w:basedOn w:val="1"/>
    <w:link w:val="164"/>
    <w:qFormat/>
    <w:uiPriority w:val="0"/>
    <w:pPr>
      <w:jc w:val="left"/>
    </w:pPr>
  </w:style>
  <w:style w:type="paragraph" w:styleId="17">
    <w:name w:val="Body Text"/>
    <w:basedOn w:val="1"/>
    <w:next w:val="18"/>
    <w:link w:val="140"/>
    <w:qFormat/>
    <w:uiPriority w:val="0"/>
    <w:pPr>
      <w:spacing w:after="120"/>
    </w:pPr>
    <w:rPr>
      <w:rFonts w:ascii="Calibri" w:hAnsi="Calibri" w:eastAsia="宋体" w:cs="Times New Roman"/>
      <w:kern w:val="0"/>
      <w:sz w:val="24"/>
      <w:szCs w:val="20"/>
    </w:rPr>
  </w:style>
  <w:style w:type="paragraph" w:customStyle="1" w:styleId="18">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9">
    <w:name w:val="Body Text Indent"/>
    <w:basedOn w:val="1"/>
    <w:link w:val="71"/>
    <w:qFormat/>
    <w:uiPriority w:val="0"/>
    <w:pPr>
      <w:widowControl/>
      <w:spacing w:after="120"/>
      <w:ind w:left="420"/>
    </w:pPr>
    <w:rPr>
      <w:rFonts w:ascii="??" w:hAnsi="??" w:eastAsia="宋体" w:cs="Arial"/>
      <w:kern w:val="0"/>
      <w:sz w:val="24"/>
      <w:szCs w:val="24"/>
    </w:rPr>
  </w:style>
  <w:style w:type="paragraph" w:styleId="20">
    <w:name w:val="List 2"/>
    <w:basedOn w:val="1"/>
    <w:unhideWhenUsed/>
    <w:qFormat/>
    <w:uiPriority w:val="99"/>
    <w:pPr>
      <w:ind w:left="100" w:leftChars="200" w:hanging="200" w:hangingChars="200"/>
      <w:contextualSpacing/>
    </w:pPr>
  </w:style>
  <w:style w:type="paragraph" w:styleId="21">
    <w:name w:val="toc 5"/>
    <w:basedOn w:val="1"/>
    <w:next w:val="1"/>
    <w:qFormat/>
    <w:uiPriority w:val="0"/>
    <w:pPr>
      <w:ind w:left="1680" w:leftChars="800"/>
    </w:pPr>
    <w:rPr>
      <w:rFonts w:ascii="Times New Roman" w:hAnsi="Times New Roman" w:eastAsia="宋体" w:cs="Times New Roman"/>
      <w:szCs w:val="24"/>
    </w:rPr>
  </w:style>
  <w:style w:type="paragraph" w:styleId="22">
    <w:name w:val="toc 3"/>
    <w:basedOn w:val="1"/>
    <w:next w:val="1"/>
    <w:qFormat/>
    <w:uiPriority w:val="39"/>
    <w:pPr>
      <w:ind w:left="840" w:leftChars="400"/>
    </w:pPr>
    <w:rPr>
      <w:rFonts w:ascii="Times New Roman" w:hAnsi="Times New Roman" w:eastAsia="宋体" w:cs="Times New Roman"/>
      <w:szCs w:val="24"/>
    </w:rPr>
  </w:style>
  <w:style w:type="paragraph" w:styleId="23">
    <w:name w:val="Plain Text"/>
    <w:basedOn w:val="1"/>
    <w:link w:val="199"/>
    <w:qFormat/>
    <w:uiPriority w:val="0"/>
    <w:rPr>
      <w:rFonts w:ascii="宋体" w:hAnsi="Courier New" w:eastAsia="宋体"/>
      <w:szCs w:val="21"/>
    </w:rPr>
  </w:style>
  <w:style w:type="paragraph" w:styleId="24">
    <w:name w:val="toc 8"/>
    <w:basedOn w:val="1"/>
    <w:next w:val="1"/>
    <w:qFormat/>
    <w:uiPriority w:val="0"/>
    <w:pPr>
      <w:ind w:left="2940" w:leftChars="1400"/>
    </w:pPr>
    <w:rPr>
      <w:rFonts w:ascii="Times New Roman" w:hAnsi="Times New Roman" w:eastAsia="宋体" w:cs="Times New Roman"/>
      <w:szCs w:val="24"/>
    </w:rPr>
  </w:style>
  <w:style w:type="paragraph" w:styleId="25">
    <w:name w:val="Date"/>
    <w:basedOn w:val="1"/>
    <w:next w:val="1"/>
    <w:link w:val="159"/>
    <w:qFormat/>
    <w:uiPriority w:val="0"/>
    <w:rPr>
      <w:szCs w:val="21"/>
    </w:rPr>
  </w:style>
  <w:style w:type="paragraph" w:styleId="26">
    <w:name w:val="Body Text Indent 2"/>
    <w:basedOn w:val="1"/>
    <w:link w:val="133"/>
    <w:qFormat/>
    <w:uiPriority w:val="0"/>
    <w:pPr>
      <w:spacing w:before="100" w:beforeAutospacing="1" w:after="100" w:afterAutospacing="1" w:line="360" w:lineRule="auto"/>
      <w:ind w:firstLine="420"/>
    </w:pPr>
    <w:rPr>
      <w:rFonts w:ascii="宋体" w:hAnsi="Calibri" w:eastAsia="宋体" w:cs="Times New Roman"/>
      <w:kern w:val="0"/>
      <w:sz w:val="24"/>
      <w:szCs w:val="20"/>
    </w:rPr>
  </w:style>
  <w:style w:type="paragraph" w:styleId="27">
    <w:name w:val="Balloon Text"/>
    <w:basedOn w:val="1"/>
    <w:link w:val="83"/>
    <w:qFormat/>
    <w:uiPriority w:val="0"/>
    <w:rPr>
      <w:rFonts w:ascii="Calibri" w:hAnsi="Calibri" w:eastAsia="宋体" w:cs="Times New Roman"/>
      <w:sz w:val="18"/>
      <w:szCs w:val="18"/>
    </w:rPr>
  </w:style>
  <w:style w:type="paragraph" w:styleId="28">
    <w:name w:val="footer"/>
    <w:basedOn w:val="1"/>
    <w:link w:val="70"/>
    <w:qFormat/>
    <w:uiPriority w:val="0"/>
    <w:pPr>
      <w:tabs>
        <w:tab w:val="center" w:pos="4153"/>
        <w:tab w:val="right" w:pos="8306"/>
      </w:tabs>
      <w:snapToGrid w:val="0"/>
      <w:jc w:val="left"/>
    </w:pPr>
    <w:rPr>
      <w:rFonts w:ascii="Calibri" w:hAnsi="Calibri" w:eastAsia="宋体" w:cs="Times New Roman"/>
      <w:sz w:val="18"/>
      <w:szCs w:val="18"/>
    </w:rPr>
  </w:style>
  <w:style w:type="paragraph" w:styleId="29">
    <w:name w:val="header"/>
    <w:basedOn w:val="1"/>
    <w:link w:val="69"/>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30">
    <w:name w:val="toc 1"/>
    <w:basedOn w:val="1"/>
    <w:next w:val="1"/>
    <w:qFormat/>
    <w:uiPriority w:val="39"/>
    <w:rPr>
      <w:rFonts w:ascii="Times New Roman" w:hAnsi="Times New Roman" w:eastAsia="宋体" w:cs="Times New Roman"/>
      <w:szCs w:val="24"/>
    </w:rPr>
  </w:style>
  <w:style w:type="paragraph" w:styleId="31">
    <w:name w:val="toc 4"/>
    <w:basedOn w:val="1"/>
    <w:next w:val="1"/>
    <w:qFormat/>
    <w:uiPriority w:val="0"/>
    <w:pPr>
      <w:ind w:left="1260" w:leftChars="600"/>
    </w:pPr>
    <w:rPr>
      <w:rFonts w:ascii="Times New Roman" w:hAnsi="Times New Roman" w:eastAsia="宋体" w:cs="Times New Roman"/>
      <w:szCs w:val="24"/>
    </w:rPr>
  </w:style>
  <w:style w:type="paragraph" w:styleId="32">
    <w:name w:val="Subtitle"/>
    <w:basedOn w:val="1"/>
    <w:next w:val="1"/>
    <w:link w:val="276"/>
    <w:qFormat/>
    <w:uiPriority w:val="11"/>
    <w:pPr>
      <w:widowControl/>
      <w:spacing w:before="240" w:after="60" w:line="312" w:lineRule="auto"/>
      <w:jc w:val="center"/>
      <w:outlineLvl w:val="1"/>
    </w:pPr>
    <w:rPr>
      <w:rFonts w:ascii="Calibri Light" w:hAnsi="Calibri Light"/>
      <w:b/>
      <w:bCs/>
      <w:kern w:val="28"/>
      <w:sz w:val="32"/>
      <w:szCs w:val="32"/>
    </w:rPr>
  </w:style>
  <w:style w:type="paragraph" w:styleId="33">
    <w:name w:val="footnote text"/>
    <w:basedOn w:val="1"/>
    <w:link w:val="176"/>
    <w:qFormat/>
    <w:uiPriority w:val="0"/>
    <w:pPr>
      <w:snapToGrid w:val="0"/>
      <w:jc w:val="left"/>
    </w:pPr>
    <w:rPr>
      <w:rFonts w:ascii="Times New Roman" w:hAnsi="Times New Roman" w:eastAsia="宋体" w:cs="Times New Roman"/>
      <w:sz w:val="18"/>
      <w:szCs w:val="18"/>
    </w:rPr>
  </w:style>
  <w:style w:type="paragraph" w:styleId="34">
    <w:name w:val="toc 6"/>
    <w:basedOn w:val="1"/>
    <w:next w:val="1"/>
    <w:qFormat/>
    <w:uiPriority w:val="0"/>
    <w:pPr>
      <w:ind w:left="2100" w:leftChars="1000"/>
    </w:pPr>
    <w:rPr>
      <w:rFonts w:ascii="Times New Roman" w:hAnsi="Times New Roman" w:eastAsia="宋体" w:cs="Times New Roman"/>
      <w:szCs w:val="24"/>
    </w:rPr>
  </w:style>
  <w:style w:type="paragraph" w:styleId="35">
    <w:name w:val="Body Text Indent 3"/>
    <w:basedOn w:val="1"/>
    <w:link w:val="135"/>
    <w:qFormat/>
    <w:uiPriority w:val="0"/>
    <w:pPr>
      <w:spacing w:line="440" w:lineRule="exact"/>
      <w:ind w:firstLine="412" w:firstLineChars="200"/>
    </w:pPr>
    <w:rPr>
      <w:rFonts w:ascii="宋体" w:hAnsi="Calibri" w:eastAsia="宋体" w:cs="Times New Roman"/>
      <w:kern w:val="0"/>
      <w:sz w:val="20"/>
      <w:szCs w:val="20"/>
    </w:rPr>
  </w:style>
  <w:style w:type="paragraph" w:styleId="36">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7">
    <w:name w:val="toc 2"/>
    <w:basedOn w:val="1"/>
    <w:next w:val="1"/>
    <w:qFormat/>
    <w:uiPriority w:val="39"/>
    <w:pPr>
      <w:ind w:left="420" w:leftChars="200"/>
    </w:pPr>
    <w:rPr>
      <w:rFonts w:ascii="Times New Roman" w:hAnsi="Times New Roman" w:eastAsia="宋体" w:cs="Times New Roman"/>
      <w:szCs w:val="24"/>
    </w:rPr>
  </w:style>
  <w:style w:type="paragraph" w:styleId="38">
    <w:name w:val="toc 9"/>
    <w:basedOn w:val="1"/>
    <w:next w:val="1"/>
    <w:qFormat/>
    <w:uiPriority w:val="0"/>
    <w:pPr>
      <w:ind w:left="3360" w:leftChars="1600"/>
    </w:pPr>
    <w:rPr>
      <w:rFonts w:ascii="Times New Roman" w:hAnsi="Times New Roman" w:eastAsia="宋体" w:cs="Times New Roman"/>
      <w:szCs w:val="24"/>
    </w:rPr>
  </w:style>
  <w:style w:type="paragraph" w:styleId="39">
    <w:name w:val="Body Text 2"/>
    <w:basedOn w:val="1"/>
    <w:qFormat/>
    <w:uiPriority w:val="0"/>
    <w:pPr>
      <w:spacing w:after="120" w:afterLines="0" w:line="480" w:lineRule="auto"/>
    </w:pPr>
    <w:rPr>
      <w:szCs w:val="24"/>
    </w:rPr>
  </w:style>
  <w:style w:type="paragraph" w:styleId="40">
    <w:name w:val="List Continue 2"/>
    <w:basedOn w:val="1"/>
    <w:qFormat/>
    <w:uiPriority w:val="0"/>
    <w:pPr>
      <w:spacing w:after="120"/>
      <w:ind w:left="840" w:leftChars="400"/>
    </w:pPr>
    <w:rPr>
      <w:rFonts w:ascii="Times New Roman" w:hAnsi="Times New Roman" w:eastAsia="宋体" w:cs="Times New Roman"/>
      <w:szCs w:val="24"/>
    </w:rPr>
  </w:style>
  <w:style w:type="paragraph" w:styleId="41">
    <w:name w:val="HTML Preformatted"/>
    <w:basedOn w:val="1"/>
    <w:link w:val="2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42">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43">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44">
    <w:name w:val="Title"/>
    <w:basedOn w:val="1"/>
    <w:next w:val="1"/>
    <w:link w:val="162"/>
    <w:qFormat/>
    <w:uiPriority w:val="0"/>
    <w:pPr>
      <w:spacing w:before="240" w:after="60"/>
      <w:jc w:val="center"/>
      <w:outlineLvl w:val="0"/>
    </w:pPr>
    <w:rPr>
      <w:rFonts w:ascii="Cambria" w:hAnsi="Cambria" w:cs="Times New Roman"/>
      <w:b/>
      <w:bCs/>
      <w:sz w:val="32"/>
      <w:szCs w:val="32"/>
    </w:rPr>
  </w:style>
  <w:style w:type="paragraph" w:styleId="45">
    <w:name w:val="annotation subject"/>
    <w:basedOn w:val="16"/>
    <w:next w:val="16"/>
    <w:link w:val="169"/>
    <w:qFormat/>
    <w:uiPriority w:val="0"/>
    <w:rPr>
      <w:b/>
      <w:bCs/>
    </w:rPr>
  </w:style>
  <w:style w:type="paragraph" w:styleId="46">
    <w:name w:val="Body Text First Indent"/>
    <w:basedOn w:val="17"/>
    <w:unhideWhenUsed/>
    <w:qFormat/>
    <w:uiPriority w:val="99"/>
    <w:pPr>
      <w:ind w:firstLine="420" w:firstLineChars="100"/>
    </w:pPr>
  </w:style>
  <w:style w:type="paragraph" w:styleId="47">
    <w:name w:val="Body Text First Indent 2"/>
    <w:basedOn w:val="19"/>
    <w:qFormat/>
    <w:uiPriority w:val="0"/>
    <w:pPr>
      <w:widowControl w:val="0"/>
      <w:ind w:left="200" w:leftChars="200" w:firstLine="420" w:firstLineChars="200"/>
    </w:pPr>
    <w:rPr>
      <w:rFonts w:ascii="Calibri" w:hAnsi="Calibri" w:cs="Times New Roman"/>
      <w:sz w:val="20"/>
      <w:szCs w:val="20"/>
    </w:rPr>
  </w:style>
  <w:style w:type="table" w:styleId="49">
    <w:name w:val="Table Grid"/>
    <w:basedOn w:val="48"/>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0"/>
    <w:rPr>
      <w:rFonts w:cs="Times New Roman"/>
    </w:rPr>
  </w:style>
  <w:style w:type="character" w:styleId="53">
    <w:name w:val="FollowedHyperlink"/>
    <w:basedOn w:val="50"/>
    <w:qFormat/>
    <w:uiPriority w:val="99"/>
    <w:rPr>
      <w:rFonts w:cs="Times New Roman"/>
      <w:color w:val="555555"/>
      <w:u w:val="none"/>
    </w:rPr>
  </w:style>
  <w:style w:type="character" w:styleId="54">
    <w:name w:val="Emphasis"/>
    <w:basedOn w:val="50"/>
    <w:qFormat/>
    <w:uiPriority w:val="0"/>
    <w:rPr>
      <w:rFonts w:cs="Times New Roman"/>
      <w:i/>
    </w:rPr>
  </w:style>
  <w:style w:type="character" w:styleId="55">
    <w:name w:val="HTML Definition"/>
    <w:basedOn w:val="50"/>
    <w:qFormat/>
    <w:uiPriority w:val="0"/>
    <w:rPr>
      <w:rFonts w:cs="Times New Roman"/>
    </w:rPr>
  </w:style>
  <w:style w:type="character" w:styleId="56">
    <w:name w:val="HTML Acronym"/>
    <w:basedOn w:val="50"/>
    <w:qFormat/>
    <w:uiPriority w:val="0"/>
    <w:rPr>
      <w:rFonts w:cs="Times New Roman"/>
    </w:rPr>
  </w:style>
  <w:style w:type="character" w:styleId="57">
    <w:name w:val="HTML Variable"/>
    <w:basedOn w:val="50"/>
    <w:qFormat/>
    <w:uiPriority w:val="0"/>
    <w:rPr>
      <w:rFonts w:cs="Times New Roman"/>
    </w:rPr>
  </w:style>
  <w:style w:type="character" w:styleId="58">
    <w:name w:val="Hyperlink"/>
    <w:basedOn w:val="50"/>
    <w:qFormat/>
    <w:uiPriority w:val="99"/>
    <w:rPr>
      <w:rFonts w:cs="Times New Roman"/>
      <w:color w:val="555555"/>
      <w:u w:val="none"/>
    </w:rPr>
  </w:style>
  <w:style w:type="character" w:styleId="59">
    <w:name w:val="HTML Code"/>
    <w:basedOn w:val="50"/>
    <w:qFormat/>
    <w:uiPriority w:val="0"/>
    <w:rPr>
      <w:rFonts w:ascii="monospace" w:hAnsi="monospace" w:cs="Times New Roman"/>
      <w:sz w:val="24"/>
    </w:rPr>
  </w:style>
  <w:style w:type="character" w:styleId="60">
    <w:name w:val="annotation reference"/>
    <w:basedOn w:val="50"/>
    <w:qFormat/>
    <w:uiPriority w:val="0"/>
    <w:rPr>
      <w:sz w:val="21"/>
      <w:szCs w:val="21"/>
    </w:rPr>
  </w:style>
  <w:style w:type="character" w:styleId="61">
    <w:name w:val="HTML Cite"/>
    <w:basedOn w:val="50"/>
    <w:qFormat/>
    <w:uiPriority w:val="0"/>
    <w:rPr>
      <w:rFonts w:cs="Times New Roman"/>
    </w:rPr>
  </w:style>
  <w:style w:type="character" w:styleId="62">
    <w:name w:val="footnote reference"/>
    <w:qFormat/>
    <w:uiPriority w:val="0"/>
    <w:rPr>
      <w:vertAlign w:val="superscript"/>
    </w:rPr>
  </w:style>
  <w:style w:type="character" w:styleId="63">
    <w:name w:val="HTML Keyboard"/>
    <w:basedOn w:val="50"/>
    <w:qFormat/>
    <w:uiPriority w:val="0"/>
    <w:rPr>
      <w:rFonts w:ascii="monospace" w:hAnsi="monospace" w:cs="Times New Roman"/>
      <w:sz w:val="24"/>
    </w:rPr>
  </w:style>
  <w:style w:type="character" w:styleId="64">
    <w:name w:val="HTML Sample"/>
    <w:basedOn w:val="50"/>
    <w:qFormat/>
    <w:uiPriority w:val="0"/>
    <w:rPr>
      <w:rFonts w:ascii="monospace" w:hAnsi="monospace" w:cs="Times New Roman"/>
      <w:sz w:val="24"/>
    </w:rPr>
  </w:style>
  <w:style w:type="paragraph" w:customStyle="1" w:styleId="65">
    <w:name w:val="样式 首行缩进:  2 字符"/>
    <w:basedOn w:val="1"/>
    <w:qFormat/>
    <w:uiPriority w:val="99"/>
    <w:pPr>
      <w:ind w:firstLine="560"/>
    </w:pPr>
    <w:rPr>
      <w:szCs w:val="21"/>
    </w:rPr>
  </w:style>
  <w:style w:type="character" w:customStyle="1" w:styleId="66">
    <w:name w:val="标题 1 Char"/>
    <w:basedOn w:val="50"/>
    <w:link w:val="3"/>
    <w:qFormat/>
    <w:uiPriority w:val="0"/>
    <w:rPr>
      <w:rFonts w:ascii="???" w:hAnsi="???" w:eastAsia="宋体" w:cs="Arial"/>
      <w:b/>
      <w:bCs/>
      <w:color w:val="020000"/>
      <w:kern w:val="36"/>
      <w:sz w:val="44"/>
      <w:szCs w:val="44"/>
    </w:rPr>
  </w:style>
  <w:style w:type="character" w:customStyle="1" w:styleId="67">
    <w:name w:val="标题 2 Char"/>
    <w:basedOn w:val="50"/>
    <w:link w:val="4"/>
    <w:qFormat/>
    <w:uiPriority w:val="0"/>
    <w:rPr>
      <w:rFonts w:ascii="???" w:hAnsi="???" w:eastAsia="宋体" w:cs="Arial"/>
      <w:b/>
      <w:bCs/>
      <w:color w:val="020000"/>
      <w:kern w:val="0"/>
      <w:sz w:val="32"/>
      <w:szCs w:val="32"/>
    </w:rPr>
  </w:style>
  <w:style w:type="character" w:customStyle="1" w:styleId="68">
    <w:name w:val="标题 3 Char"/>
    <w:basedOn w:val="50"/>
    <w:link w:val="5"/>
    <w:qFormat/>
    <w:uiPriority w:val="0"/>
    <w:rPr>
      <w:rFonts w:ascii="??" w:hAnsi="??" w:eastAsia="宋体" w:cs="Arial"/>
      <w:b/>
      <w:bCs/>
      <w:color w:val="000000"/>
      <w:kern w:val="0"/>
      <w:sz w:val="32"/>
      <w:szCs w:val="32"/>
    </w:rPr>
  </w:style>
  <w:style w:type="character" w:customStyle="1" w:styleId="69">
    <w:name w:val="页眉 Char"/>
    <w:basedOn w:val="50"/>
    <w:link w:val="29"/>
    <w:qFormat/>
    <w:uiPriority w:val="99"/>
    <w:rPr>
      <w:rFonts w:ascii="Calibri" w:hAnsi="Calibri" w:eastAsia="宋体" w:cs="Times New Roman"/>
      <w:sz w:val="18"/>
      <w:szCs w:val="18"/>
    </w:rPr>
  </w:style>
  <w:style w:type="character" w:customStyle="1" w:styleId="70">
    <w:name w:val="页脚 Char"/>
    <w:basedOn w:val="50"/>
    <w:link w:val="28"/>
    <w:qFormat/>
    <w:uiPriority w:val="0"/>
    <w:rPr>
      <w:rFonts w:ascii="Calibri" w:hAnsi="Calibri" w:eastAsia="宋体" w:cs="Times New Roman"/>
      <w:sz w:val="18"/>
      <w:szCs w:val="18"/>
    </w:rPr>
  </w:style>
  <w:style w:type="character" w:customStyle="1" w:styleId="71">
    <w:name w:val="正文文本缩进 Char"/>
    <w:basedOn w:val="50"/>
    <w:link w:val="19"/>
    <w:qFormat/>
    <w:uiPriority w:val="0"/>
    <w:rPr>
      <w:rFonts w:ascii="??" w:hAnsi="??" w:eastAsia="宋体" w:cs="Arial"/>
      <w:kern w:val="0"/>
      <w:sz w:val="24"/>
      <w:szCs w:val="24"/>
    </w:rPr>
  </w:style>
  <w:style w:type="paragraph" w:styleId="72">
    <w:name w:val="List Paragraph"/>
    <w:basedOn w:val="1"/>
    <w:qFormat/>
    <w:uiPriority w:val="1"/>
    <w:pPr>
      <w:ind w:firstLine="420" w:firstLineChars="200"/>
    </w:pPr>
    <w:rPr>
      <w:rFonts w:ascii="Calibri" w:hAnsi="Calibri" w:eastAsia="宋体" w:cs="Times New Roman"/>
    </w:rPr>
  </w:style>
  <w:style w:type="character" w:customStyle="1" w:styleId="73">
    <w:name w:val="标题 2 Char Char"/>
    <w:qFormat/>
    <w:uiPriority w:val="0"/>
    <w:rPr>
      <w:rFonts w:ascii="Arial" w:hAnsi="Arial" w:eastAsia="黑体"/>
      <w:b/>
      <w:kern w:val="2"/>
      <w:sz w:val="32"/>
      <w:lang w:val="en-US" w:eastAsia="zh-CN"/>
    </w:rPr>
  </w:style>
  <w:style w:type="character" w:customStyle="1" w:styleId="74">
    <w:name w:val="2charchar"/>
    <w:basedOn w:val="50"/>
    <w:qFormat/>
    <w:uiPriority w:val="0"/>
    <w:rPr>
      <w:rFonts w:cs="Times New Roman"/>
    </w:rPr>
  </w:style>
  <w:style w:type="paragraph" w:customStyle="1" w:styleId="75">
    <w:name w:val="表格文字"/>
    <w:basedOn w:val="1"/>
    <w:qFormat/>
    <w:uiPriority w:val="0"/>
    <w:pPr>
      <w:adjustRightInd w:val="0"/>
      <w:spacing w:line="420" w:lineRule="atLeast"/>
      <w:jc w:val="left"/>
    </w:pPr>
    <w:rPr>
      <w:rFonts w:ascii="Times New Roman" w:hAnsi="Times New Roman" w:eastAsia="宋体" w:cs="Times New Roman"/>
      <w:kern w:val="0"/>
      <w:szCs w:val="20"/>
    </w:rPr>
  </w:style>
  <w:style w:type="paragraph" w:customStyle="1" w:styleId="76">
    <w:name w:val="z-窗体顶端1"/>
    <w:basedOn w:val="1"/>
    <w:next w:val="1"/>
    <w:link w:val="77"/>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7">
    <w:name w:val="z-窗体顶端 Char"/>
    <w:basedOn w:val="50"/>
    <w:link w:val="76"/>
    <w:qFormat/>
    <w:uiPriority w:val="0"/>
    <w:rPr>
      <w:rFonts w:ascii="Arial" w:hAnsi="Arial" w:eastAsia="宋体" w:cs="Arial"/>
      <w:vanish/>
      <w:kern w:val="0"/>
      <w:sz w:val="16"/>
      <w:szCs w:val="16"/>
    </w:rPr>
  </w:style>
  <w:style w:type="paragraph" w:customStyle="1" w:styleId="78">
    <w:name w:val="z-窗体底端1"/>
    <w:basedOn w:val="1"/>
    <w:next w:val="1"/>
    <w:link w:val="79"/>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9">
    <w:name w:val="z-窗体底端 Char"/>
    <w:basedOn w:val="50"/>
    <w:link w:val="78"/>
    <w:qFormat/>
    <w:uiPriority w:val="0"/>
    <w:rPr>
      <w:rFonts w:ascii="Arial" w:hAnsi="Arial" w:eastAsia="宋体" w:cs="Arial"/>
      <w:vanish/>
      <w:kern w:val="0"/>
      <w:sz w:val="16"/>
      <w:szCs w:val="16"/>
    </w:rPr>
  </w:style>
  <w:style w:type="paragraph" w:customStyle="1" w:styleId="80">
    <w:name w:val="hu正文"/>
    <w:basedOn w:val="1"/>
    <w:link w:val="81"/>
    <w:qFormat/>
    <w:uiPriority w:val="0"/>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81">
    <w:name w:val="hu正文 Char"/>
    <w:link w:val="80"/>
    <w:qFormat/>
    <w:locked/>
    <w:uiPriority w:val="0"/>
    <w:rPr>
      <w:rFonts w:ascii="Times New Roman" w:hAnsi="Times New Roman" w:eastAsia="宋体" w:cs="Times New Roman"/>
      <w:kern w:val="0"/>
      <w:sz w:val="24"/>
      <w:szCs w:val="20"/>
    </w:rPr>
  </w:style>
  <w:style w:type="paragraph" w:styleId="82">
    <w:name w:val="No Spacing"/>
    <w:qFormat/>
    <w:uiPriority w:val="0"/>
    <w:pPr>
      <w:widowControl w:val="0"/>
      <w:jc w:val="both"/>
    </w:pPr>
    <w:rPr>
      <w:rFonts w:ascii="Calibri" w:hAnsi="Calibri" w:eastAsia="宋体" w:cs="Times New Roman"/>
      <w:kern w:val="2"/>
      <w:sz w:val="21"/>
      <w:szCs w:val="22"/>
      <w:lang w:val="en-US" w:eastAsia="zh-CN" w:bidi="ar-SA"/>
    </w:rPr>
  </w:style>
  <w:style w:type="character" w:customStyle="1" w:styleId="83">
    <w:name w:val="批注框文本 Char"/>
    <w:basedOn w:val="50"/>
    <w:link w:val="27"/>
    <w:qFormat/>
    <w:uiPriority w:val="0"/>
    <w:rPr>
      <w:rFonts w:ascii="Calibri" w:hAnsi="Calibri" w:eastAsia="宋体" w:cs="Times New Roman"/>
      <w:sz w:val="18"/>
      <w:szCs w:val="18"/>
    </w:rPr>
  </w:style>
  <w:style w:type="character" w:customStyle="1" w:styleId="84">
    <w:name w:val="ui-bz-bg-hover1"/>
    <w:basedOn w:val="50"/>
    <w:qFormat/>
    <w:uiPriority w:val="0"/>
    <w:rPr>
      <w:rFonts w:cs="Times New Roman"/>
    </w:rPr>
  </w:style>
  <w:style w:type="character" w:customStyle="1" w:styleId="85">
    <w:name w:val="批注框文本 Char1"/>
    <w:qFormat/>
    <w:uiPriority w:val="0"/>
    <w:rPr>
      <w:rFonts w:ascii="Times New Roman" w:hAnsi="Times New Roman" w:eastAsia="宋体"/>
      <w:sz w:val="18"/>
    </w:rPr>
  </w:style>
  <w:style w:type="character" w:customStyle="1" w:styleId="86">
    <w:name w:val="bds_nopic"/>
    <w:basedOn w:val="50"/>
    <w:qFormat/>
    <w:uiPriority w:val="0"/>
    <w:rPr>
      <w:rFonts w:cs="Times New Roman"/>
    </w:rPr>
  </w:style>
  <w:style w:type="character" w:customStyle="1" w:styleId="87">
    <w:name w:val="tip12"/>
    <w:qFormat/>
    <w:uiPriority w:val="0"/>
    <w:rPr>
      <w:vanish/>
      <w:color w:val="FF0000"/>
      <w:sz w:val="18"/>
    </w:rPr>
  </w:style>
  <w:style w:type="character" w:customStyle="1" w:styleId="88">
    <w:name w:val="Body Text Indent 3 Char"/>
    <w:qFormat/>
    <w:locked/>
    <w:uiPriority w:val="0"/>
    <w:rPr>
      <w:rFonts w:ascii="宋体" w:eastAsia="宋体"/>
    </w:rPr>
  </w:style>
  <w:style w:type="character" w:customStyle="1" w:styleId="89">
    <w:name w:val="HTML Markup"/>
    <w:qFormat/>
    <w:uiPriority w:val="0"/>
    <w:rPr>
      <w:vanish/>
      <w:color w:val="FF0000"/>
    </w:rPr>
  </w:style>
  <w:style w:type="character" w:customStyle="1" w:styleId="90">
    <w:name w:val="tip7"/>
    <w:qFormat/>
    <w:uiPriority w:val="0"/>
    <w:rPr>
      <w:vanish/>
      <w:color w:val="FF0000"/>
      <w:sz w:val="18"/>
    </w:rPr>
  </w:style>
  <w:style w:type="character" w:customStyle="1" w:styleId="91">
    <w:name w:val="f-star"/>
    <w:qFormat/>
    <w:uiPriority w:val="0"/>
    <w:rPr>
      <w:color w:val="999999"/>
      <w:sz w:val="21"/>
    </w:rPr>
  </w:style>
  <w:style w:type="character" w:customStyle="1" w:styleId="92">
    <w:name w:val="Document Map Char1"/>
    <w:qFormat/>
    <w:uiPriority w:val="0"/>
    <w:rPr>
      <w:rFonts w:ascii="Times New Roman" w:hAnsi="Times New Roman"/>
      <w:kern w:val="2"/>
      <w:sz w:val="2"/>
    </w:rPr>
  </w:style>
  <w:style w:type="character" w:customStyle="1" w:styleId="93">
    <w:name w:val="my-class2"/>
    <w:basedOn w:val="50"/>
    <w:qFormat/>
    <w:uiPriority w:val="0"/>
    <w:rPr>
      <w:rFonts w:cs="Times New Roman"/>
    </w:rPr>
  </w:style>
  <w:style w:type="character" w:customStyle="1" w:styleId="94">
    <w:name w:val="no52"/>
    <w:basedOn w:val="50"/>
    <w:qFormat/>
    <w:uiPriority w:val="0"/>
    <w:rPr>
      <w:rFonts w:cs="Times New Roman"/>
    </w:rPr>
  </w:style>
  <w:style w:type="character" w:customStyle="1" w:styleId="95">
    <w:name w:val="no4"/>
    <w:basedOn w:val="50"/>
    <w:qFormat/>
    <w:uiPriority w:val="0"/>
    <w:rPr>
      <w:rFonts w:cs="Times New Roman"/>
    </w:rPr>
  </w:style>
  <w:style w:type="character" w:customStyle="1" w:styleId="96">
    <w:name w:val="my-notice"/>
    <w:basedOn w:val="50"/>
    <w:qFormat/>
    <w:uiPriority w:val="0"/>
    <w:rPr>
      <w:rFonts w:cs="Times New Roman"/>
    </w:rPr>
  </w:style>
  <w:style w:type="character" w:customStyle="1" w:styleId="97">
    <w:name w:val="ico-jiang"/>
    <w:basedOn w:val="50"/>
    <w:qFormat/>
    <w:uiPriority w:val="0"/>
    <w:rPr>
      <w:rFonts w:cs="Times New Roman"/>
    </w:rPr>
  </w:style>
  <w:style w:type="character" w:customStyle="1" w:styleId="98">
    <w:name w:val="ico-jiang2"/>
    <w:basedOn w:val="50"/>
    <w:qFormat/>
    <w:uiPriority w:val="0"/>
    <w:rPr>
      <w:rFonts w:cs="Times New Roman"/>
    </w:rPr>
  </w:style>
  <w:style w:type="character" w:customStyle="1" w:styleId="99">
    <w:name w:val="bds_more1"/>
    <w:qFormat/>
    <w:uiPriority w:val="0"/>
    <w:rPr>
      <w:rFonts w:ascii="宋体" w:hAnsi="宋体" w:eastAsia="宋体"/>
    </w:rPr>
  </w:style>
  <w:style w:type="character" w:customStyle="1" w:styleId="100">
    <w:name w:val="Body Text Indent 2 Char"/>
    <w:qFormat/>
    <w:locked/>
    <w:uiPriority w:val="0"/>
    <w:rPr>
      <w:rFonts w:ascii="宋体" w:eastAsia="宋体"/>
      <w:sz w:val="24"/>
    </w:rPr>
  </w:style>
  <w:style w:type="character" w:customStyle="1" w:styleId="101">
    <w:name w:val="org_name"/>
    <w:basedOn w:val="50"/>
    <w:qFormat/>
    <w:uiPriority w:val="0"/>
    <w:rPr>
      <w:rFonts w:cs="Times New Roman"/>
    </w:rPr>
  </w:style>
  <w:style w:type="character" w:customStyle="1" w:styleId="102">
    <w:name w:val="org_name2"/>
    <w:basedOn w:val="50"/>
    <w:qFormat/>
    <w:uiPriority w:val="0"/>
    <w:rPr>
      <w:rFonts w:cs="Times New Roman"/>
    </w:rPr>
  </w:style>
  <w:style w:type="character" w:customStyle="1" w:styleId="103">
    <w:name w:val="tip10"/>
    <w:qFormat/>
    <w:uiPriority w:val="0"/>
    <w:rPr>
      <w:vanish/>
      <w:color w:val="FF0000"/>
      <w:sz w:val="18"/>
    </w:rPr>
  </w:style>
  <w:style w:type="character" w:customStyle="1" w:styleId="104">
    <w:name w:val="orange"/>
    <w:qFormat/>
    <w:uiPriority w:val="0"/>
    <w:rPr>
      <w:color w:val="3FB58F"/>
    </w:rPr>
  </w:style>
  <w:style w:type="character" w:customStyle="1" w:styleId="105">
    <w:name w:val="bds_more"/>
    <w:basedOn w:val="50"/>
    <w:qFormat/>
    <w:uiPriority w:val="0"/>
    <w:rPr>
      <w:rFonts w:cs="Times New Roman"/>
    </w:rPr>
  </w:style>
  <w:style w:type="character" w:customStyle="1" w:styleId="106">
    <w:name w:val="t-tag"/>
    <w:qFormat/>
    <w:uiPriority w:val="0"/>
    <w:rPr>
      <w:color w:val="FFFFFF"/>
      <w:sz w:val="18"/>
      <w:shd w:val="clear" w:color="auto" w:fill="FE8833"/>
    </w:rPr>
  </w:style>
  <w:style w:type="character" w:customStyle="1" w:styleId="107">
    <w:name w:val="top-icon"/>
    <w:basedOn w:val="50"/>
    <w:qFormat/>
    <w:uiPriority w:val="0"/>
    <w:rPr>
      <w:rFonts w:cs="Times New Roman"/>
    </w:rPr>
  </w:style>
  <w:style w:type="character" w:customStyle="1" w:styleId="108">
    <w:name w:val="Body Text Char"/>
    <w:qFormat/>
    <w:locked/>
    <w:uiPriority w:val="0"/>
    <w:rPr>
      <w:sz w:val="24"/>
    </w:rPr>
  </w:style>
  <w:style w:type="character" w:customStyle="1" w:styleId="109">
    <w:name w:val="no72"/>
    <w:basedOn w:val="50"/>
    <w:qFormat/>
    <w:uiPriority w:val="0"/>
    <w:rPr>
      <w:rFonts w:cs="Times New Roman"/>
    </w:rPr>
  </w:style>
  <w:style w:type="character" w:customStyle="1" w:styleId="110">
    <w:name w:val="bds_nopic2"/>
    <w:basedOn w:val="50"/>
    <w:qFormat/>
    <w:uiPriority w:val="0"/>
    <w:rPr>
      <w:rFonts w:cs="Times New Roman"/>
    </w:rPr>
  </w:style>
  <w:style w:type="character" w:customStyle="1" w:styleId="111">
    <w:name w:val="Document Map Char"/>
    <w:qFormat/>
    <w:uiPriority w:val="0"/>
    <w:rPr>
      <w:rFonts w:ascii="宋体"/>
      <w:sz w:val="18"/>
    </w:rPr>
  </w:style>
  <w:style w:type="character" w:customStyle="1" w:styleId="112">
    <w:name w:val="no6"/>
    <w:basedOn w:val="50"/>
    <w:qFormat/>
    <w:uiPriority w:val="0"/>
    <w:rPr>
      <w:rFonts w:cs="Times New Roman"/>
    </w:rPr>
  </w:style>
  <w:style w:type="character" w:customStyle="1" w:styleId="113">
    <w:name w:val="tip"/>
    <w:qFormat/>
    <w:uiPriority w:val="0"/>
    <w:rPr>
      <w:vanish/>
      <w:color w:val="FF0000"/>
      <w:sz w:val="18"/>
    </w:rPr>
  </w:style>
  <w:style w:type="character" w:customStyle="1" w:styleId="114">
    <w:name w:val="apple-converted-space"/>
    <w:basedOn w:val="50"/>
    <w:qFormat/>
    <w:uiPriority w:val="0"/>
    <w:rPr>
      <w:rFonts w:cs="Times New Roman"/>
    </w:rPr>
  </w:style>
  <w:style w:type="character" w:customStyle="1" w:styleId="115">
    <w:name w:val="bds_more2"/>
    <w:basedOn w:val="50"/>
    <w:qFormat/>
    <w:uiPriority w:val="0"/>
    <w:rPr>
      <w:rFonts w:cs="Times New Roman"/>
    </w:rPr>
  </w:style>
  <w:style w:type="character" w:customStyle="1" w:styleId="116">
    <w:name w:val="my-class"/>
    <w:basedOn w:val="50"/>
    <w:qFormat/>
    <w:uiPriority w:val="0"/>
    <w:rPr>
      <w:rFonts w:cs="Times New Roman"/>
    </w:rPr>
  </w:style>
  <w:style w:type="character" w:customStyle="1" w:styleId="117">
    <w:name w:val="ui-bz-bg-hover"/>
    <w:qFormat/>
    <w:uiPriority w:val="0"/>
    <w:rPr>
      <w:shd w:val="clear" w:color="auto" w:fill="000000"/>
    </w:rPr>
  </w:style>
  <w:style w:type="character" w:customStyle="1" w:styleId="118">
    <w:name w:val="no7"/>
    <w:basedOn w:val="50"/>
    <w:qFormat/>
    <w:uiPriority w:val="0"/>
    <w:rPr>
      <w:rFonts w:cs="Times New Roman"/>
    </w:rPr>
  </w:style>
  <w:style w:type="character" w:customStyle="1" w:styleId="119">
    <w:name w:val="正文缩进 Char"/>
    <w:link w:val="7"/>
    <w:qFormat/>
    <w:locked/>
    <w:uiPriority w:val="0"/>
    <w:rPr>
      <w:rFonts w:ascii="Times New Roman" w:hAnsi="Times New Roman" w:eastAsia="宋体" w:cs="Times New Roman"/>
      <w:kern w:val="0"/>
      <w:sz w:val="24"/>
      <w:szCs w:val="20"/>
    </w:rPr>
  </w:style>
  <w:style w:type="character" w:customStyle="1" w:styleId="120">
    <w:name w:val="ico-jiang1"/>
    <w:basedOn w:val="50"/>
    <w:qFormat/>
    <w:uiPriority w:val="0"/>
    <w:rPr>
      <w:rFonts w:cs="Times New Roman"/>
    </w:rPr>
  </w:style>
  <w:style w:type="character" w:customStyle="1" w:styleId="121">
    <w:name w:val="no62"/>
    <w:basedOn w:val="50"/>
    <w:qFormat/>
    <w:uiPriority w:val="0"/>
    <w:rPr>
      <w:rFonts w:cs="Times New Roman"/>
    </w:rPr>
  </w:style>
  <w:style w:type="character" w:customStyle="1" w:styleId="122">
    <w:name w:val="orange5"/>
    <w:qFormat/>
    <w:uiPriority w:val="0"/>
    <w:rPr>
      <w:color w:val="3FB58F"/>
    </w:rPr>
  </w:style>
  <w:style w:type="character" w:customStyle="1" w:styleId="123">
    <w:name w:val="bds_more4"/>
    <w:basedOn w:val="50"/>
    <w:qFormat/>
    <w:uiPriority w:val="0"/>
    <w:rPr>
      <w:rFonts w:cs="Times New Roman"/>
    </w:rPr>
  </w:style>
  <w:style w:type="character" w:customStyle="1" w:styleId="124">
    <w:name w:val="no5"/>
    <w:basedOn w:val="50"/>
    <w:qFormat/>
    <w:uiPriority w:val="0"/>
    <w:rPr>
      <w:rFonts w:cs="Times New Roman"/>
    </w:rPr>
  </w:style>
  <w:style w:type="character" w:customStyle="1" w:styleId="125">
    <w:name w:val="bds_more3"/>
    <w:basedOn w:val="50"/>
    <w:qFormat/>
    <w:uiPriority w:val="0"/>
    <w:rPr>
      <w:rFonts w:cs="Times New Roman"/>
    </w:rPr>
  </w:style>
  <w:style w:type="character" w:customStyle="1" w:styleId="126">
    <w:name w:val="no42"/>
    <w:basedOn w:val="50"/>
    <w:qFormat/>
    <w:uiPriority w:val="0"/>
    <w:rPr>
      <w:rFonts w:cs="Times New Roman"/>
    </w:rPr>
  </w:style>
  <w:style w:type="character" w:customStyle="1" w:styleId="127">
    <w:name w:val="bds_nopic1"/>
    <w:basedOn w:val="50"/>
    <w:qFormat/>
    <w:uiPriority w:val="0"/>
    <w:rPr>
      <w:rFonts w:cs="Times New Roman"/>
    </w:rPr>
  </w:style>
  <w:style w:type="character" w:customStyle="1" w:styleId="128">
    <w:name w:val="my-notice1"/>
    <w:basedOn w:val="50"/>
    <w:qFormat/>
    <w:uiPriority w:val="0"/>
    <w:rPr>
      <w:rFonts w:cs="Times New Roman"/>
    </w:rPr>
  </w:style>
  <w:style w:type="character" w:customStyle="1" w:styleId="129">
    <w:name w:val="orange6"/>
    <w:qFormat/>
    <w:uiPriority w:val="0"/>
    <w:rPr>
      <w:color w:val="3FB58F"/>
    </w:rPr>
  </w:style>
  <w:style w:type="character" w:customStyle="1" w:styleId="130">
    <w:name w:val="Document Map Char2"/>
    <w:qFormat/>
    <w:locked/>
    <w:uiPriority w:val="0"/>
    <w:rPr>
      <w:rFonts w:ascii="宋体"/>
      <w:sz w:val="18"/>
    </w:rPr>
  </w:style>
  <w:style w:type="character" w:customStyle="1" w:styleId="131">
    <w:name w:val="ico-jiang3"/>
    <w:basedOn w:val="50"/>
    <w:qFormat/>
    <w:uiPriority w:val="0"/>
    <w:rPr>
      <w:rFonts w:cs="Times New Roman"/>
    </w:rPr>
  </w:style>
  <w:style w:type="character" w:customStyle="1" w:styleId="132">
    <w:name w:val="tip13"/>
    <w:qFormat/>
    <w:uiPriority w:val="0"/>
    <w:rPr>
      <w:vanish/>
      <w:color w:val="FF0000"/>
      <w:sz w:val="18"/>
    </w:rPr>
  </w:style>
  <w:style w:type="character" w:customStyle="1" w:styleId="133">
    <w:name w:val="正文文本缩进 2 Char"/>
    <w:basedOn w:val="50"/>
    <w:link w:val="26"/>
    <w:qFormat/>
    <w:uiPriority w:val="0"/>
    <w:rPr>
      <w:rFonts w:ascii="宋体" w:hAnsi="Calibri" w:eastAsia="宋体" w:cs="Times New Roman"/>
      <w:kern w:val="0"/>
      <w:sz w:val="24"/>
      <w:szCs w:val="20"/>
    </w:rPr>
  </w:style>
  <w:style w:type="character" w:customStyle="1" w:styleId="134">
    <w:name w:val="Body Text Indent 2 Char1"/>
    <w:basedOn w:val="50"/>
    <w:qFormat/>
    <w:locked/>
    <w:uiPriority w:val="0"/>
    <w:rPr>
      <w:rFonts w:cs="Times New Roman"/>
    </w:rPr>
  </w:style>
  <w:style w:type="character" w:customStyle="1" w:styleId="135">
    <w:name w:val="正文文本缩进 3 Char"/>
    <w:basedOn w:val="50"/>
    <w:link w:val="35"/>
    <w:qFormat/>
    <w:uiPriority w:val="0"/>
    <w:rPr>
      <w:rFonts w:ascii="宋体" w:hAnsi="Calibri" w:eastAsia="宋体" w:cs="Times New Roman"/>
      <w:kern w:val="0"/>
      <w:sz w:val="20"/>
      <w:szCs w:val="20"/>
    </w:rPr>
  </w:style>
  <w:style w:type="character" w:customStyle="1" w:styleId="136">
    <w:name w:val="Body Text Indent 3 Char1"/>
    <w:basedOn w:val="50"/>
    <w:qFormat/>
    <w:locked/>
    <w:uiPriority w:val="0"/>
    <w:rPr>
      <w:rFonts w:cs="Times New Roman"/>
      <w:sz w:val="16"/>
      <w:szCs w:val="16"/>
    </w:rPr>
  </w:style>
  <w:style w:type="character" w:customStyle="1" w:styleId="137">
    <w:name w:val="文档结构图 Char"/>
    <w:basedOn w:val="50"/>
    <w:link w:val="15"/>
    <w:qFormat/>
    <w:uiPriority w:val="0"/>
    <w:rPr>
      <w:rFonts w:ascii="宋体" w:hAnsi="Calibri" w:eastAsia="宋体" w:cs="Times New Roman"/>
      <w:kern w:val="0"/>
      <w:sz w:val="18"/>
      <w:szCs w:val="20"/>
    </w:rPr>
  </w:style>
  <w:style w:type="character" w:customStyle="1" w:styleId="138">
    <w:name w:val="Document Map Char3"/>
    <w:basedOn w:val="50"/>
    <w:qFormat/>
    <w:locked/>
    <w:uiPriority w:val="0"/>
    <w:rPr>
      <w:rFonts w:ascii="Times New Roman" w:hAnsi="Times New Roman" w:cs="Times New Roman"/>
      <w:sz w:val="2"/>
    </w:rPr>
  </w:style>
  <w:style w:type="paragraph" w:customStyle="1" w:styleId="139">
    <w:name w:val="_Style 1"/>
    <w:basedOn w:val="1"/>
    <w:qFormat/>
    <w:uiPriority w:val="0"/>
    <w:pPr>
      <w:ind w:firstLine="420" w:firstLineChars="200"/>
    </w:pPr>
    <w:rPr>
      <w:rFonts w:ascii="Times New Roman" w:hAnsi="Times New Roman" w:eastAsia="宋体" w:cs="Times New Roman"/>
      <w:szCs w:val="24"/>
    </w:rPr>
  </w:style>
  <w:style w:type="character" w:customStyle="1" w:styleId="140">
    <w:name w:val="正文文本 Char"/>
    <w:basedOn w:val="50"/>
    <w:link w:val="17"/>
    <w:qFormat/>
    <w:uiPriority w:val="0"/>
    <w:rPr>
      <w:rFonts w:ascii="Calibri" w:hAnsi="Calibri" w:eastAsia="宋体" w:cs="Times New Roman"/>
      <w:kern w:val="0"/>
      <w:sz w:val="24"/>
      <w:szCs w:val="20"/>
    </w:rPr>
  </w:style>
  <w:style w:type="character" w:customStyle="1" w:styleId="141">
    <w:name w:val="Body Text Char1"/>
    <w:basedOn w:val="50"/>
    <w:qFormat/>
    <w:locked/>
    <w:uiPriority w:val="0"/>
    <w:rPr>
      <w:rFonts w:cs="Times New Roman"/>
    </w:rPr>
  </w:style>
  <w:style w:type="paragraph" w:customStyle="1" w:styleId="142">
    <w:name w:val="_Style 21"/>
    <w:basedOn w:val="1"/>
    <w:qFormat/>
    <w:uiPriority w:val="0"/>
    <w:rPr>
      <w:rFonts w:ascii="Times New Roman" w:hAnsi="Times New Roman" w:eastAsia="宋体" w:cs="Times New Roman"/>
      <w:szCs w:val="20"/>
    </w:rPr>
  </w:style>
  <w:style w:type="paragraph" w:customStyle="1" w:styleId="143">
    <w:name w:val="p0"/>
    <w:basedOn w:val="1"/>
    <w:qFormat/>
    <w:uiPriority w:val="0"/>
    <w:pPr>
      <w:widowControl/>
    </w:pPr>
    <w:rPr>
      <w:rFonts w:ascii="Times New Roman" w:hAnsi="Times New Roman" w:eastAsia="宋体" w:cs="Times New Roman"/>
      <w:kern w:val="0"/>
      <w:szCs w:val="21"/>
    </w:rPr>
  </w:style>
  <w:style w:type="paragraph" w:customStyle="1" w:styleId="144">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5">
    <w:name w:val="xl25"/>
    <w:basedOn w:val="1"/>
    <w:qFormat/>
    <w:uiPriority w:val="0"/>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6">
    <w:name w:val="样式 样式 样式 样式 内容 + 首行缩进:  2 字符18 + 首行缩进:  5.71 厘米 + 首行缩进:  8.04 厘米..."/>
    <w:basedOn w:val="1"/>
    <w:qFormat/>
    <w:uiPriority w:val="0"/>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7">
    <w:name w:val="无间隔1"/>
    <w:qFormat/>
    <w:uiPriority w:val="0"/>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8">
    <w:name w:val="列出段落11"/>
    <w:basedOn w:val="1"/>
    <w:qFormat/>
    <w:uiPriority w:val="0"/>
    <w:pPr>
      <w:ind w:firstLine="420" w:firstLineChars="200"/>
    </w:pPr>
    <w:rPr>
      <w:rFonts w:ascii="Times New Roman" w:hAnsi="Times New Roman" w:eastAsia="宋体" w:cs="Times New Roman"/>
      <w:szCs w:val="24"/>
    </w:rPr>
  </w:style>
  <w:style w:type="paragraph" w:customStyle="1" w:styleId="149">
    <w:name w:val="_Style 2"/>
    <w:basedOn w:val="1"/>
    <w:qFormat/>
    <w:uiPriority w:val="0"/>
    <w:pPr>
      <w:ind w:firstLine="420" w:firstLineChars="200"/>
    </w:pPr>
    <w:rPr>
      <w:rFonts w:ascii="Calibri" w:hAnsi="Calibri" w:eastAsia="宋体" w:cs="Times New Roman"/>
    </w:rPr>
  </w:style>
  <w:style w:type="paragraph" w:customStyle="1" w:styleId="150">
    <w:name w:val="txt14"/>
    <w:basedOn w:val="1"/>
    <w:qFormat/>
    <w:uiPriority w:val="0"/>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51">
    <w:name w:val="_Style 11"/>
    <w:basedOn w:val="1"/>
    <w:qFormat/>
    <w:uiPriority w:val="0"/>
    <w:rPr>
      <w:rFonts w:ascii="Times New Roman" w:hAnsi="Times New Roman" w:eastAsia="宋体" w:cs="Times New Roman"/>
      <w:szCs w:val="24"/>
    </w:rPr>
  </w:style>
  <w:style w:type="paragraph" w:customStyle="1" w:styleId="152">
    <w:name w:val="列出段落1"/>
    <w:basedOn w:val="1"/>
    <w:link w:val="215"/>
    <w:qFormat/>
    <w:uiPriority w:val="0"/>
    <w:pPr>
      <w:ind w:firstLine="420" w:firstLineChars="200"/>
    </w:pPr>
    <w:rPr>
      <w:rFonts w:ascii="Times New Roman" w:hAnsi="Times New Roman" w:eastAsia="宋体" w:cs="Times New Roman"/>
      <w:szCs w:val="24"/>
    </w:rPr>
  </w:style>
  <w:style w:type="paragraph" w:customStyle="1" w:styleId="153">
    <w:name w:val="列出段落2"/>
    <w:basedOn w:val="1"/>
    <w:qFormat/>
    <w:uiPriority w:val="0"/>
    <w:pPr>
      <w:ind w:firstLine="420" w:firstLineChars="200"/>
    </w:pPr>
    <w:rPr>
      <w:rFonts w:ascii="Times New Roman" w:hAnsi="Times New Roman" w:eastAsia="宋体" w:cs="Times New Roman"/>
      <w:szCs w:val="24"/>
    </w:rPr>
  </w:style>
  <w:style w:type="paragraph" w:customStyle="1" w:styleId="154">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5">
    <w:name w:val="正文文本缩进 31"/>
    <w:basedOn w:val="1"/>
    <w:qFormat/>
    <w:uiPriority w:val="0"/>
    <w:pPr>
      <w:spacing w:line="440" w:lineRule="exact"/>
      <w:ind w:firstLine="412" w:firstLineChars="200"/>
    </w:pPr>
    <w:rPr>
      <w:rFonts w:ascii="宋体" w:hAnsi="宋体" w:eastAsia="宋体" w:cs="Times New Roman"/>
      <w:kern w:val="0"/>
      <w:sz w:val="20"/>
      <w:szCs w:val="20"/>
    </w:rPr>
  </w:style>
  <w:style w:type="character" w:customStyle="1" w:styleId="156">
    <w:name w:val="font41"/>
    <w:qFormat/>
    <w:uiPriority w:val="0"/>
    <w:rPr>
      <w:rFonts w:hint="eastAsia" w:ascii="宋体" w:hAnsi="宋体" w:eastAsia="宋体" w:cs="宋体"/>
      <w:b/>
      <w:color w:val="000000"/>
      <w:sz w:val="22"/>
      <w:szCs w:val="22"/>
      <w:u w:val="none"/>
    </w:rPr>
  </w:style>
  <w:style w:type="character" w:customStyle="1" w:styleId="157">
    <w:name w:val="font81"/>
    <w:qFormat/>
    <w:uiPriority w:val="0"/>
    <w:rPr>
      <w:rFonts w:hint="eastAsia" w:ascii="宋体" w:hAnsi="宋体" w:eastAsia="宋体" w:cs="宋体"/>
      <w:b/>
      <w:color w:val="000000"/>
      <w:sz w:val="22"/>
      <w:szCs w:val="22"/>
      <w:u w:val="none"/>
    </w:rPr>
  </w:style>
  <w:style w:type="character" w:customStyle="1" w:styleId="158">
    <w:name w:val="font21"/>
    <w:qFormat/>
    <w:uiPriority w:val="0"/>
    <w:rPr>
      <w:rFonts w:hint="eastAsia" w:ascii="宋体" w:hAnsi="宋体" w:eastAsia="宋体" w:cs="宋体"/>
      <w:color w:val="000000"/>
      <w:sz w:val="18"/>
      <w:szCs w:val="18"/>
      <w:u w:val="none"/>
    </w:rPr>
  </w:style>
  <w:style w:type="character" w:customStyle="1" w:styleId="159">
    <w:name w:val="日期 Char"/>
    <w:link w:val="25"/>
    <w:qFormat/>
    <w:uiPriority w:val="0"/>
    <w:rPr>
      <w:szCs w:val="21"/>
    </w:rPr>
  </w:style>
  <w:style w:type="character" w:customStyle="1" w:styleId="160">
    <w:name w:val="font01"/>
    <w:qFormat/>
    <w:uiPriority w:val="0"/>
    <w:rPr>
      <w:rFonts w:hint="eastAsia" w:ascii="宋体" w:hAnsi="宋体" w:eastAsia="宋体" w:cs="宋体"/>
      <w:color w:val="000000"/>
      <w:sz w:val="22"/>
      <w:szCs w:val="22"/>
      <w:u w:val="none"/>
    </w:rPr>
  </w:style>
  <w:style w:type="character" w:customStyle="1" w:styleId="161">
    <w:name w:val="Char Char1"/>
    <w:qFormat/>
    <w:uiPriority w:val="0"/>
    <w:rPr>
      <w:rFonts w:eastAsia="宋体"/>
      <w:kern w:val="2"/>
      <w:sz w:val="18"/>
      <w:szCs w:val="18"/>
      <w:lang w:val="en-US" w:eastAsia="zh-CN" w:bidi="ar-SA"/>
    </w:rPr>
  </w:style>
  <w:style w:type="character" w:customStyle="1" w:styleId="162">
    <w:name w:val="标题 Char"/>
    <w:link w:val="44"/>
    <w:qFormat/>
    <w:uiPriority w:val="0"/>
    <w:rPr>
      <w:rFonts w:ascii="Cambria" w:hAnsi="Cambria" w:cs="Times New Roman"/>
      <w:b/>
      <w:bCs/>
      <w:sz w:val="32"/>
      <w:szCs w:val="32"/>
    </w:rPr>
  </w:style>
  <w:style w:type="character" w:customStyle="1" w:styleId="163">
    <w:name w:val="hei141"/>
    <w:qFormat/>
    <w:uiPriority w:val="0"/>
    <w:rPr>
      <w:rFonts w:hint="eastAsia" w:ascii="宋体" w:hAnsi="宋体" w:eastAsia="宋体"/>
      <w:color w:val="000000"/>
      <w:sz w:val="19"/>
      <w:szCs w:val="19"/>
      <w:u w:val="none"/>
    </w:rPr>
  </w:style>
  <w:style w:type="character" w:customStyle="1" w:styleId="164">
    <w:name w:val="批注文字 Char"/>
    <w:link w:val="16"/>
    <w:qFormat/>
    <w:uiPriority w:val="0"/>
  </w:style>
  <w:style w:type="character" w:customStyle="1" w:styleId="165">
    <w:name w:val="apple-style-span"/>
    <w:basedOn w:val="50"/>
    <w:qFormat/>
    <w:uiPriority w:val="0"/>
  </w:style>
  <w:style w:type="character" w:customStyle="1" w:styleId="166">
    <w:name w:val="param-value"/>
    <w:qFormat/>
    <w:uiPriority w:val="0"/>
    <w:rPr>
      <w:rFonts w:cs="Times New Roman"/>
    </w:rPr>
  </w:style>
  <w:style w:type="character" w:customStyle="1" w:styleId="167">
    <w:name w:val="font61"/>
    <w:qFormat/>
    <w:uiPriority w:val="0"/>
    <w:rPr>
      <w:rFonts w:hint="eastAsia" w:ascii="宋体" w:hAnsi="宋体" w:eastAsia="宋体" w:cs="宋体"/>
      <w:color w:val="000000"/>
      <w:sz w:val="22"/>
      <w:szCs w:val="22"/>
      <w:u w:val="none"/>
    </w:rPr>
  </w:style>
  <w:style w:type="character" w:customStyle="1" w:styleId="168">
    <w:name w:val="font11"/>
    <w:qFormat/>
    <w:uiPriority w:val="0"/>
    <w:rPr>
      <w:rFonts w:hint="eastAsia" w:ascii="宋体" w:hAnsi="宋体" w:eastAsia="宋体" w:cs="宋体"/>
      <w:color w:val="FF0000"/>
      <w:sz w:val="22"/>
      <w:szCs w:val="22"/>
      <w:u w:val="none"/>
    </w:rPr>
  </w:style>
  <w:style w:type="character" w:customStyle="1" w:styleId="169">
    <w:name w:val="批注主题 Char"/>
    <w:link w:val="45"/>
    <w:qFormat/>
    <w:uiPriority w:val="0"/>
    <w:rPr>
      <w:b/>
      <w:bCs/>
    </w:rPr>
  </w:style>
  <w:style w:type="character" w:customStyle="1" w:styleId="170">
    <w:name w:val="批注文字 Char1"/>
    <w:basedOn w:val="50"/>
    <w:qFormat/>
    <w:uiPriority w:val="0"/>
  </w:style>
  <w:style w:type="paragraph" w:customStyle="1" w:styleId="171">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2">
    <w:name w:val="批注主题 Char1"/>
    <w:basedOn w:val="170"/>
    <w:qFormat/>
    <w:uiPriority w:val="0"/>
    <w:rPr>
      <w:b/>
      <w:bCs/>
    </w:rPr>
  </w:style>
  <w:style w:type="paragraph" w:customStyle="1" w:styleId="173">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日期 Char1"/>
    <w:basedOn w:val="50"/>
    <w:qFormat/>
    <w:uiPriority w:val="0"/>
  </w:style>
  <w:style w:type="paragraph" w:customStyle="1" w:styleId="175">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6">
    <w:name w:val="脚注文本 Char"/>
    <w:basedOn w:val="50"/>
    <w:link w:val="33"/>
    <w:qFormat/>
    <w:uiPriority w:val="0"/>
    <w:rPr>
      <w:rFonts w:ascii="Times New Roman" w:hAnsi="Times New Roman" w:eastAsia="宋体" w:cs="Times New Roman"/>
      <w:sz w:val="18"/>
      <w:szCs w:val="18"/>
    </w:rPr>
  </w:style>
  <w:style w:type="paragraph" w:customStyle="1" w:styleId="177">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8">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9">
    <w:name w:val="标题 Char1"/>
    <w:basedOn w:val="50"/>
    <w:qFormat/>
    <w:uiPriority w:val="0"/>
    <w:rPr>
      <w:rFonts w:eastAsia="宋体" w:asciiTheme="majorHAnsi" w:hAnsiTheme="majorHAnsi" w:cstheme="majorBidi"/>
      <w:b/>
      <w:bCs/>
      <w:sz w:val="32"/>
      <w:szCs w:val="32"/>
    </w:rPr>
  </w:style>
  <w:style w:type="paragraph" w:customStyle="1" w:styleId="180">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81">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2">
    <w:name w:val="Char Char Char1 Char Char Char Char"/>
    <w:basedOn w:val="1"/>
    <w:qFormat/>
    <w:uiPriority w:val="0"/>
    <w:pPr>
      <w:spacing w:line="300" w:lineRule="auto"/>
    </w:pPr>
    <w:rPr>
      <w:rFonts w:ascii="Tahoma" w:hAnsi="Tahoma" w:eastAsia="宋体" w:cs="Times New Roman"/>
      <w:sz w:val="24"/>
      <w:szCs w:val="24"/>
    </w:rPr>
  </w:style>
  <w:style w:type="paragraph" w:customStyle="1" w:styleId="183">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4">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6">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9">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0">
    <w:name w:val="列出段落3"/>
    <w:basedOn w:val="1"/>
    <w:qFormat/>
    <w:uiPriority w:val="0"/>
    <w:pPr>
      <w:ind w:firstLine="420" w:firstLineChars="200"/>
    </w:pPr>
    <w:rPr>
      <w:rFonts w:ascii="Times New Roman" w:hAnsi="Times New Roman" w:eastAsia="宋体" w:cs="Times New Roman"/>
      <w:szCs w:val="24"/>
    </w:rPr>
  </w:style>
  <w:style w:type="character" w:customStyle="1" w:styleId="191">
    <w:name w:val="Char Char12"/>
    <w:qFormat/>
    <w:uiPriority w:val="0"/>
    <w:rPr>
      <w:rFonts w:eastAsia="宋体"/>
      <w:kern w:val="2"/>
      <w:sz w:val="18"/>
      <w:szCs w:val="18"/>
      <w:lang w:val="en-US" w:eastAsia="zh-CN" w:bidi="ar-SA"/>
    </w:rPr>
  </w:style>
  <w:style w:type="paragraph" w:customStyle="1" w:styleId="192">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3">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4">
    <w:name w:val="列出段落4"/>
    <w:basedOn w:val="1"/>
    <w:qFormat/>
    <w:uiPriority w:val="0"/>
    <w:pPr>
      <w:ind w:firstLine="420" w:firstLineChars="200"/>
    </w:pPr>
    <w:rPr>
      <w:rFonts w:ascii="Times New Roman" w:hAnsi="Times New Roman" w:eastAsia="宋体" w:cs="Times New Roman"/>
      <w:szCs w:val="24"/>
    </w:rPr>
  </w:style>
  <w:style w:type="character" w:customStyle="1" w:styleId="195">
    <w:name w:val="Char Char11"/>
    <w:qFormat/>
    <w:uiPriority w:val="0"/>
    <w:rPr>
      <w:rFonts w:eastAsia="宋体"/>
      <w:kern w:val="2"/>
      <w:sz w:val="18"/>
      <w:szCs w:val="18"/>
      <w:lang w:val="en-US" w:eastAsia="zh-CN" w:bidi="ar-SA"/>
    </w:rPr>
  </w:style>
  <w:style w:type="paragraph" w:customStyle="1" w:styleId="196">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7">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8">
    <w:name w:val="列出段落5"/>
    <w:basedOn w:val="1"/>
    <w:qFormat/>
    <w:uiPriority w:val="0"/>
    <w:pPr>
      <w:ind w:firstLine="420" w:firstLineChars="200"/>
    </w:pPr>
    <w:rPr>
      <w:rFonts w:ascii="Times New Roman" w:hAnsi="Times New Roman" w:eastAsia="宋体" w:cs="Times New Roman"/>
      <w:szCs w:val="24"/>
    </w:rPr>
  </w:style>
  <w:style w:type="character" w:customStyle="1" w:styleId="199">
    <w:name w:val="纯文本 Char"/>
    <w:link w:val="23"/>
    <w:qFormat/>
    <w:uiPriority w:val="0"/>
    <w:rPr>
      <w:rFonts w:ascii="宋体" w:hAnsi="Courier New" w:eastAsia="宋体"/>
      <w:szCs w:val="21"/>
    </w:rPr>
  </w:style>
  <w:style w:type="character" w:customStyle="1" w:styleId="200">
    <w:name w:val="纯文本 Char1"/>
    <w:basedOn w:val="50"/>
    <w:semiHidden/>
    <w:qFormat/>
    <w:uiPriority w:val="99"/>
    <w:rPr>
      <w:rFonts w:ascii="宋体" w:hAnsi="Courier New" w:eastAsia="宋体" w:cs="Courier New"/>
      <w:szCs w:val="21"/>
    </w:rPr>
  </w:style>
  <w:style w:type="paragraph" w:customStyle="1" w:styleId="201">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2">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3">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character" w:customStyle="1" w:styleId="204">
    <w:name w:val="bookmark-item"/>
    <w:basedOn w:val="50"/>
    <w:qFormat/>
    <w:uiPriority w:val="0"/>
  </w:style>
  <w:style w:type="paragraph" w:customStyle="1" w:styleId="205">
    <w:name w:val="ZAW"/>
    <w:basedOn w:val="1"/>
    <w:qFormat/>
    <w:uiPriority w:val="0"/>
    <w:pPr>
      <w:spacing w:line="520" w:lineRule="exact"/>
      <w:ind w:firstLine="480" w:firstLineChars="200"/>
    </w:pPr>
    <w:rPr>
      <w:rFonts w:ascii="宋体" w:hAnsi="宋体" w:eastAsia="宋体" w:cs="Times New Roman"/>
      <w:sz w:val="24"/>
      <w:szCs w:val="24"/>
    </w:rPr>
  </w:style>
  <w:style w:type="paragraph" w:customStyle="1" w:styleId="206">
    <w:name w:val="正文3"/>
    <w:qFormat/>
    <w:uiPriority w:val="0"/>
    <w:pPr>
      <w:jc w:val="both"/>
    </w:pPr>
    <w:rPr>
      <w:rFonts w:ascii="Times New Roman" w:hAnsi="Times New Roman" w:eastAsia="宋体" w:cs="Times New Roman"/>
      <w:kern w:val="2"/>
      <w:sz w:val="21"/>
      <w:szCs w:val="21"/>
      <w:lang w:val="en-US" w:eastAsia="zh-CN" w:bidi="ar-SA"/>
    </w:rPr>
  </w:style>
  <w:style w:type="character" w:customStyle="1" w:styleId="207">
    <w:name w:val="15"/>
    <w:basedOn w:val="50"/>
    <w:qFormat/>
    <w:uiPriority w:val="0"/>
    <w:rPr>
      <w:rFonts w:hint="default" w:ascii="Times New Roman" w:hAnsi="Times New Roman" w:cs="Times New Roman"/>
    </w:rPr>
  </w:style>
  <w:style w:type="character" w:customStyle="1" w:styleId="208">
    <w:name w:val="ant-form-item-children1"/>
    <w:basedOn w:val="50"/>
    <w:qFormat/>
    <w:uiPriority w:val="0"/>
  </w:style>
  <w:style w:type="character" w:customStyle="1" w:styleId="209">
    <w:name w:val="标题 4 Char"/>
    <w:basedOn w:val="50"/>
    <w:link w:val="6"/>
    <w:qFormat/>
    <w:uiPriority w:val="0"/>
    <w:rPr>
      <w:rFonts w:ascii="Arial" w:hAnsi="Arial" w:eastAsia="黑体" w:cs="Times New Roman"/>
      <w:b/>
      <w:kern w:val="2"/>
      <w:sz w:val="28"/>
    </w:rPr>
  </w:style>
  <w:style w:type="character" w:customStyle="1" w:styleId="210">
    <w:name w:val="标题 5 Char"/>
    <w:basedOn w:val="50"/>
    <w:link w:val="8"/>
    <w:qFormat/>
    <w:uiPriority w:val="0"/>
    <w:rPr>
      <w:rFonts w:ascii="Times New Roman" w:hAnsi="Times New Roman" w:eastAsia="宋体" w:cs="Times New Roman"/>
      <w:b/>
      <w:kern w:val="2"/>
      <w:sz w:val="28"/>
    </w:rPr>
  </w:style>
  <w:style w:type="character" w:customStyle="1" w:styleId="211">
    <w:name w:val="标题 6 Char"/>
    <w:basedOn w:val="50"/>
    <w:link w:val="9"/>
    <w:qFormat/>
    <w:uiPriority w:val="0"/>
    <w:rPr>
      <w:rFonts w:ascii="Arial" w:hAnsi="Arial" w:eastAsia="黑体" w:cs="Times New Roman"/>
      <w:b/>
      <w:kern w:val="2"/>
      <w:sz w:val="24"/>
    </w:rPr>
  </w:style>
  <w:style w:type="character" w:customStyle="1" w:styleId="212">
    <w:name w:val="标题 7 Char"/>
    <w:basedOn w:val="50"/>
    <w:link w:val="10"/>
    <w:qFormat/>
    <w:uiPriority w:val="0"/>
    <w:rPr>
      <w:rFonts w:ascii="Times New Roman" w:hAnsi="Times New Roman" w:eastAsia="宋体" w:cs="Times New Roman"/>
      <w:b/>
      <w:kern w:val="2"/>
      <w:sz w:val="24"/>
    </w:rPr>
  </w:style>
  <w:style w:type="character" w:customStyle="1" w:styleId="213">
    <w:name w:val="标题 8 Char"/>
    <w:basedOn w:val="50"/>
    <w:link w:val="11"/>
    <w:qFormat/>
    <w:uiPriority w:val="0"/>
    <w:rPr>
      <w:rFonts w:ascii="Arial" w:hAnsi="Arial" w:eastAsia="黑体" w:cs="Times New Roman"/>
      <w:kern w:val="2"/>
      <w:sz w:val="24"/>
    </w:rPr>
  </w:style>
  <w:style w:type="character" w:customStyle="1" w:styleId="214">
    <w:name w:val="标题 9 Char"/>
    <w:basedOn w:val="50"/>
    <w:link w:val="12"/>
    <w:qFormat/>
    <w:uiPriority w:val="0"/>
    <w:rPr>
      <w:rFonts w:ascii="Arial" w:hAnsi="Arial" w:eastAsia="黑体" w:cs="Times New Roman"/>
      <w:kern w:val="2"/>
      <w:sz w:val="21"/>
    </w:rPr>
  </w:style>
  <w:style w:type="character" w:customStyle="1" w:styleId="215">
    <w:name w:val="List Paragraph Char"/>
    <w:basedOn w:val="50"/>
    <w:link w:val="152"/>
    <w:qFormat/>
    <w:uiPriority w:val="0"/>
    <w:rPr>
      <w:rFonts w:ascii="Times New Roman" w:hAnsi="Times New Roman" w:eastAsia="宋体" w:cs="Times New Roman"/>
      <w:kern w:val="2"/>
      <w:sz w:val="21"/>
      <w:szCs w:val="24"/>
    </w:rPr>
  </w:style>
  <w:style w:type="character" w:customStyle="1" w:styleId="216">
    <w:name w:val="HTML 预设格式 Char"/>
    <w:basedOn w:val="50"/>
    <w:link w:val="41"/>
    <w:qFormat/>
    <w:uiPriority w:val="0"/>
    <w:rPr>
      <w:rFonts w:ascii="宋体" w:hAnsi="宋体" w:eastAsia="宋体" w:cs="宋体"/>
      <w:sz w:val="24"/>
      <w:szCs w:val="24"/>
    </w:rPr>
  </w:style>
  <w:style w:type="character" w:customStyle="1" w:styleId="217">
    <w:name w:val="mark"/>
    <w:basedOn w:val="50"/>
    <w:qFormat/>
    <w:uiPriority w:val="0"/>
  </w:style>
  <w:style w:type="paragraph" w:customStyle="1" w:styleId="218">
    <w:name w:val="dash5217_51fa_6bb5_843d"/>
    <w:basedOn w:val="1"/>
    <w:qFormat/>
    <w:uiPriority w:val="0"/>
    <w:pPr>
      <w:widowControl/>
      <w:ind w:firstLine="420"/>
    </w:pPr>
    <w:rPr>
      <w:rFonts w:ascii="Calibri" w:hAnsi="Calibri" w:eastAsia="宋体" w:cs="Calibri"/>
      <w:kern w:val="0"/>
      <w:sz w:val="20"/>
      <w:szCs w:val="20"/>
    </w:rPr>
  </w:style>
  <w:style w:type="character" w:customStyle="1" w:styleId="219">
    <w:name w:val="dash5217_51fa_6bb5_843d__char1"/>
    <w:qFormat/>
    <w:uiPriority w:val="0"/>
    <w:rPr>
      <w:rFonts w:ascii="Calibri" w:hAnsi="Calibri" w:cs="Calibri"/>
      <w:sz w:val="20"/>
      <w:szCs w:val="20"/>
    </w:rPr>
  </w:style>
  <w:style w:type="paragraph" w:customStyle="1" w:styleId="220">
    <w:name w:val="dash6b63_6587"/>
    <w:basedOn w:val="1"/>
    <w:qFormat/>
    <w:uiPriority w:val="0"/>
    <w:pPr>
      <w:widowControl/>
    </w:pPr>
    <w:rPr>
      <w:rFonts w:ascii="Calibri" w:hAnsi="Calibri" w:eastAsia="宋体" w:cs="Calibri"/>
      <w:kern w:val="0"/>
      <w:sz w:val="20"/>
      <w:szCs w:val="20"/>
    </w:rPr>
  </w:style>
  <w:style w:type="character" w:customStyle="1" w:styleId="221">
    <w:name w:val="dash6b63_6587__char1"/>
    <w:qFormat/>
    <w:uiPriority w:val="0"/>
    <w:rPr>
      <w:rFonts w:ascii="Calibri" w:hAnsi="Calibri" w:cs="Calibri"/>
      <w:sz w:val="20"/>
      <w:szCs w:val="20"/>
    </w:rPr>
  </w:style>
  <w:style w:type="paragraph" w:customStyle="1" w:styleId="222">
    <w:name w:val="reader-word-layer reader-word-s1-4"/>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3">
    <w:name w:val="reader-word-layer reader-word-s1-3"/>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4">
    <w:name w:val="ParaAttribute8"/>
    <w:qFormat/>
    <w:uiPriority w:val="0"/>
    <w:pPr>
      <w:widowControl w:val="0"/>
      <w:jc w:val="both"/>
    </w:pPr>
    <w:rPr>
      <w:rFonts w:ascii="Times New Roman" w:hAnsi="Arial Unicode MS" w:eastAsia="Arial Unicode MS" w:cs="Arial Unicode MS"/>
      <w:color w:val="000000"/>
      <w:u w:color="000000"/>
      <w:lang w:val="en-US" w:eastAsia="zh-CN" w:bidi="ar-SA"/>
    </w:rPr>
  </w:style>
  <w:style w:type="paragraph" w:customStyle="1" w:styleId="225">
    <w:name w:val="默认"/>
    <w:qFormat/>
    <w:uiPriority w:val="0"/>
    <w:rPr>
      <w:rFonts w:ascii="Helvetica" w:hAnsi="Arial Unicode MS" w:eastAsia="Arial Unicode MS" w:cs="Arial Unicode MS"/>
      <w:color w:val="000000"/>
      <w:sz w:val="22"/>
      <w:szCs w:val="22"/>
      <w:lang w:val="zh-TW" w:eastAsia="zh-TW" w:bidi="ar-SA"/>
    </w:rPr>
  </w:style>
  <w:style w:type="character" w:customStyle="1" w:styleId="226">
    <w:name w:val="def"/>
    <w:basedOn w:val="50"/>
    <w:qFormat/>
    <w:uiPriority w:val="0"/>
  </w:style>
  <w:style w:type="paragraph" w:customStyle="1" w:styleId="227">
    <w:name w:val="reader-word-layer reader-word-s2-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8">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29">
    <w:name w:val="z-窗体顶端2"/>
    <w:basedOn w:val="1"/>
    <w:next w:val="1"/>
    <w:qFormat/>
    <w:uiPriority w:val="0"/>
    <w:pPr>
      <w:widowControl/>
      <w:pBdr>
        <w:bottom w:val="single" w:color="auto" w:sz="6" w:space="1"/>
      </w:pBdr>
      <w:jc w:val="center"/>
    </w:pPr>
    <w:rPr>
      <w:rFonts w:ascii="Arial" w:hAnsi="Arial" w:eastAsia="宋体" w:cs="Arial"/>
      <w:vanish/>
      <w:kern w:val="0"/>
      <w:sz w:val="16"/>
      <w:szCs w:val="16"/>
    </w:rPr>
  </w:style>
  <w:style w:type="paragraph" w:customStyle="1" w:styleId="230">
    <w:name w:val="z-窗体底端2"/>
    <w:basedOn w:val="1"/>
    <w:next w:val="1"/>
    <w:qFormat/>
    <w:uiPriority w:val="0"/>
    <w:pPr>
      <w:widowControl/>
      <w:pBdr>
        <w:top w:val="single" w:color="auto" w:sz="6" w:space="1"/>
      </w:pBdr>
      <w:jc w:val="center"/>
    </w:pPr>
    <w:rPr>
      <w:rFonts w:ascii="Arial" w:hAnsi="Arial" w:eastAsia="宋体" w:cs="Arial"/>
      <w:vanish/>
      <w:kern w:val="0"/>
      <w:sz w:val="16"/>
      <w:szCs w:val="16"/>
    </w:rPr>
  </w:style>
  <w:style w:type="paragraph" w:customStyle="1" w:styleId="231">
    <w:name w:val="TOC 标题2"/>
    <w:basedOn w:val="3"/>
    <w:next w:val="1"/>
    <w:qFormat/>
    <w:uiPriority w:val="0"/>
    <w:pPr>
      <w:keepLines/>
      <w:spacing w:before="480" w:after="0" w:line="276" w:lineRule="auto"/>
      <w:jc w:val="left"/>
      <w:outlineLvl w:val="9"/>
    </w:pPr>
    <w:rPr>
      <w:rFonts w:ascii="Cambria" w:hAnsi="Cambria" w:cs="Times New Roman"/>
      <w:color w:val="365F91"/>
      <w:kern w:val="0"/>
      <w:sz w:val="28"/>
      <w:szCs w:val="28"/>
    </w:rPr>
  </w:style>
  <w:style w:type="paragraph" w:customStyle="1" w:styleId="232">
    <w:name w:val="样式 样式 样式 样式 标题 2 + 宋体 五号 非加粗 黑色 + 段前: 6 磅 段后: 0 磅 行距: 单倍行距 + 段前:..."/>
    <w:basedOn w:val="1"/>
    <w:qFormat/>
    <w:uiPriority w:val="0"/>
    <w:pPr>
      <w:keepNext/>
      <w:keepLines/>
      <w:adjustRightInd w:val="0"/>
      <w:spacing w:before="240"/>
      <w:textAlignment w:val="baseline"/>
      <w:outlineLvl w:val="1"/>
    </w:pPr>
    <w:rPr>
      <w:rFonts w:ascii="宋体" w:hAnsi="宋体" w:eastAsia="宋体" w:cs="Times New Roman"/>
      <w:b/>
      <w:bCs/>
      <w:kern w:val="0"/>
      <w:szCs w:val="20"/>
    </w:rPr>
  </w:style>
  <w:style w:type="paragraph" w:customStyle="1" w:styleId="233">
    <w:name w:val="font5"/>
    <w:basedOn w:val="1"/>
    <w:qFormat/>
    <w:uiPriority w:val="0"/>
    <w:pPr>
      <w:widowControl/>
      <w:spacing w:before="100" w:beforeAutospacing="1" w:after="100" w:afterAutospacing="1"/>
      <w:jc w:val="left"/>
    </w:pPr>
    <w:rPr>
      <w:rFonts w:ascii="宋体" w:hAnsi="宋体" w:eastAsia="宋体" w:cs="宋体"/>
      <w:kern w:val="0"/>
      <w:sz w:val="22"/>
    </w:rPr>
  </w:style>
  <w:style w:type="paragraph" w:customStyle="1" w:styleId="234">
    <w:name w:val="font6"/>
    <w:basedOn w:val="1"/>
    <w:qFormat/>
    <w:uiPriority w:val="0"/>
    <w:pPr>
      <w:widowControl/>
      <w:spacing w:before="100" w:beforeAutospacing="1" w:after="100" w:afterAutospacing="1"/>
      <w:jc w:val="left"/>
    </w:pPr>
    <w:rPr>
      <w:rFonts w:ascii="Arial" w:hAnsi="Arial" w:eastAsia="宋体" w:cs="Arial"/>
      <w:kern w:val="0"/>
      <w:sz w:val="22"/>
    </w:rPr>
  </w:style>
  <w:style w:type="paragraph" w:customStyle="1" w:styleId="235">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6">
    <w:name w:val="xl63"/>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7">
    <w:name w:val="xl64"/>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8">
    <w:name w:val="xl65"/>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39">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0">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1">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2">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3">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4">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4"/>
      <w:szCs w:val="24"/>
    </w:rPr>
  </w:style>
  <w:style w:type="paragraph" w:customStyle="1" w:styleId="24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 w:val="24"/>
      <w:szCs w:val="24"/>
    </w:rPr>
  </w:style>
  <w:style w:type="paragraph" w:customStyle="1" w:styleId="247">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4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0">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Cs w:val="21"/>
    </w:rPr>
  </w:style>
  <w:style w:type="paragraph" w:customStyle="1" w:styleId="251">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000000"/>
      <w:kern w:val="0"/>
      <w:szCs w:val="21"/>
    </w:rPr>
  </w:style>
  <w:style w:type="paragraph" w:customStyle="1" w:styleId="252">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eastAsia="宋体" w:cs="宋体"/>
      <w:color w:val="000000"/>
      <w:kern w:val="0"/>
      <w:szCs w:val="21"/>
    </w:rPr>
  </w:style>
  <w:style w:type="paragraph" w:customStyle="1" w:styleId="253">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6">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7">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58">
    <w:name w:val="xl8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59">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4"/>
      <w:szCs w:val="24"/>
    </w:rPr>
  </w:style>
  <w:style w:type="paragraph" w:customStyle="1" w:styleId="260">
    <w:name w:val="xl87"/>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261">
    <w:name w:val="xl8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2">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3">
    <w:name w:val="xl90"/>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4">
    <w:name w:val="xl9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65">
    <w:name w:val="xl92"/>
    <w:basedOn w:val="1"/>
    <w:qFormat/>
    <w:uiPriority w:val="0"/>
    <w:pPr>
      <w:widowControl/>
      <w:spacing w:before="100" w:beforeAutospacing="1" w:after="100" w:afterAutospacing="1"/>
      <w:jc w:val="center"/>
    </w:pPr>
    <w:rPr>
      <w:rFonts w:ascii="宋体" w:hAnsi="宋体" w:eastAsia="宋体" w:cs="宋体"/>
      <w:kern w:val="0"/>
      <w:sz w:val="36"/>
      <w:szCs w:val="36"/>
    </w:rPr>
  </w:style>
  <w:style w:type="paragraph" w:customStyle="1" w:styleId="266">
    <w:name w:val="xl93"/>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7">
    <w:name w:val="xl94"/>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8">
    <w:name w:val="xl95"/>
    <w:basedOn w:val="1"/>
    <w:qFormat/>
    <w:uiPriority w:val="0"/>
    <w:pPr>
      <w:widowControl/>
      <w:spacing w:before="100" w:beforeAutospacing="1" w:after="100" w:afterAutospacing="1"/>
      <w:jc w:val="center"/>
    </w:pPr>
    <w:rPr>
      <w:rFonts w:ascii="宋体" w:hAnsi="宋体" w:eastAsia="宋体" w:cs="宋体"/>
      <w:color w:val="FF0000"/>
      <w:kern w:val="0"/>
      <w:sz w:val="36"/>
      <w:szCs w:val="36"/>
    </w:rPr>
  </w:style>
  <w:style w:type="paragraph" w:customStyle="1" w:styleId="269">
    <w:name w:val="xl9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0">
    <w:name w:val="xl9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1">
    <w:name w:val="xl98"/>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eastAsia="宋体" w:cs="宋体"/>
      <w:kern w:val="0"/>
      <w:sz w:val="24"/>
      <w:szCs w:val="24"/>
    </w:rPr>
  </w:style>
  <w:style w:type="paragraph" w:customStyle="1" w:styleId="272">
    <w:name w:val="样式1"/>
    <w:basedOn w:val="1"/>
    <w:qFormat/>
    <w:uiPriority w:val="99"/>
    <w:pPr>
      <w:tabs>
        <w:tab w:val="left" w:pos="540"/>
        <w:tab w:val="left" w:pos="900"/>
        <w:tab w:val="left" w:pos="2070"/>
        <w:tab w:val="left" w:pos="3150"/>
        <w:tab w:val="center" w:pos="5940"/>
        <w:tab w:val="right" w:pos="8100"/>
      </w:tabs>
      <w:wordWrap w:val="0"/>
      <w:overflowPunct w:val="0"/>
      <w:adjustRightInd w:val="0"/>
      <w:snapToGrid w:val="0"/>
      <w:spacing w:before="120" w:after="120" w:line="360" w:lineRule="auto"/>
      <w:ind w:left="1155"/>
      <w:textAlignment w:val="baseline"/>
    </w:pPr>
    <w:rPr>
      <w:rFonts w:ascii="宋体" w:hAnsi="宋体" w:eastAsia="宋体" w:cs="Times New Roman"/>
      <w:color w:val="000000"/>
      <w:kern w:val="0"/>
      <w:szCs w:val="20"/>
    </w:rPr>
  </w:style>
  <w:style w:type="paragraph" w:customStyle="1" w:styleId="273">
    <w:name w:val="正文_0"/>
    <w:qFormat/>
    <w:uiPriority w:val="0"/>
    <w:rPr>
      <w:rFonts w:ascii="Times New Roman" w:hAnsi="Times New Roman" w:eastAsia="Times New Roman" w:cs="Times New Roman"/>
      <w:lang w:val="en-US" w:eastAsia="zh-CN" w:bidi="ar-SA"/>
    </w:rPr>
  </w:style>
  <w:style w:type="paragraph" w:customStyle="1" w:styleId="274">
    <w:name w:val="正文_0_0"/>
    <w:qFormat/>
    <w:uiPriority w:val="0"/>
    <w:pPr>
      <w:jc w:val="both"/>
    </w:pPr>
    <w:rPr>
      <w:rFonts w:ascii="Calibri" w:hAnsi="Calibri" w:eastAsia="Times New Roman" w:cs="Times New Roman"/>
      <w:lang w:val="en-US" w:eastAsia="zh-CN" w:bidi="ar-SA"/>
    </w:rPr>
  </w:style>
  <w:style w:type="paragraph" w:customStyle="1" w:styleId="275">
    <w:name w:val="标题 11"/>
    <w:basedOn w:val="1"/>
    <w:qFormat/>
    <w:uiPriority w:val="1"/>
    <w:pPr>
      <w:autoSpaceDE w:val="0"/>
      <w:autoSpaceDN w:val="0"/>
      <w:spacing w:before="38"/>
      <w:ind w:left="1482" w:right="1677"/>
      <w:jc w:val="center"/>
      <w:outlineLvl w:val="1"/>
    </w:pPr>
    <w:rPr>
      <w:rFonts w:ascii="宋体" w:hAnsi="宋体" w:eastAsia="宋体" w:cs="宋体"/>
      <w:b/>
      <w:bCs/>
      <w:kern w:val="0"/>
      <w:sz w:val="36"/>
      <w:szCs w:val="36"/>
      <w:lang w:val="zh-CN" w:bidi="zh-CN"/>
    </w:rPr>
  </w:style>
  <w:style w:type="character" w:customStyle="1" w:styleId="276">
    <w:name w:val="副标题 Char"/>
    <w:link w:val="32"/>
    <w:qFormat/>
    <w:uiPriority w:val="11"/>
    <w:rPr>
      <w:rFonts w:ascii="Calibri Light" w:hAnsi="Calibri Light"/>
      <w:b/>
      <w:bCs/>
      <w:kern w:val="28"/>
      <w:sz w:val="32"/>
      <w:szCs w:val="32"/>
    </w:rPr>
  </w:style>
  <w:style w:type="paragraph" w:customStyle="1" w:styleId="277">
    <w:name w:val="TOAHeading"/>
    <w:basedOn w:val="1"/>
    <w:next w:val="1"/>
    <w:qFormat/>
    <w:uiPriority w:val="0"/>
    <w:pPr>
      <w:spacing w:before="120"/>
    </w:pPr>
    <w:rPr>
      <w:rFonts w:ascii="Arial" w:hAnsi="Arial" w:eastAsia="微软雅黑"/>
      <w:sz w:val="24"/>
      <w:szCs w:val="21"/>
    </w:rPr>
  </w:style>
  <w:style w:type="paragraph" w:customStyle="1" w:styleId="278">
    <w:name w:val="Table Paragraph"/>
    <w:basedOn w:val="1"/>
    <w:qFormat/>
    <w:uiPriority w:val="0"/>
    <w:pPr>
      <w:jc w:val="left"/>
    </w:pPr>
    <w:rPr>
      <w:rFonts w:ascii="宋体" w:hAnsi="宋体" w:cs="宋体"/>
      <w:kern w:val="0"/>
      <w:sz w:val="22"/>
    </w:rPr>
  </w:style>
  <w:style w:type="character" w:customStyle="1" w:styleId="279">
    <w:name w:val="font112"/>
    <w:basedOn w:val="50"/>
    <w:qFormat/>
    <w:uiPriority w:val="0"/>
    <w:rPr>
      <w:rFonts w:hint="eastAsia" w:ascii="宋体" w:hAnsi="宋体" w:eastAsia="宋体" w:cs="宋体"/>
      <w:color w:val="000000"/>
      <w:sz w:val="20"/>
      <w:szCs w:val="20"/>
      <w:u w:val="none"/>
    </w:rPr>
  </w:style>
  <w:style w:type="character" w:customStyle="1" w:styleId="280">
    <w:name w:val="font141"/>
    <w:basedOn w:val="50"/>
    <w:qFormat/>
    <w:uiPriority w:val="0"/>
    <w:rPr>
      <w:rFonts w:hint="eastAsia" w:ascii="宋体" w:hAnsi="宋体" w:eastAsia="宋体" w:cs="宋体"/>
      <w:color w:val="FF0000"/>
      <w:sz w:val="20"/>
      <w:szCs w:val="20"/>
      <w:u w:val="none"/>
    </w:rPr>
  </w:style>
  <w:style w:type="paragraph" w:customStyle="1" w:styleId="281">
    <w:name w:val="文件标题"/>
    <w:basedOn w:val="1"/>
    <w:qFormat/>
    <w:uiPriority w:val="0"/>
    <w:pPr>
      <w:spacing w:before="100" w:beforeLines="100" w:after="100" w:afterLines="100" w:line="700" w:lineRule="exact"/>
      <w:jc w:val="center"/>
    </w:pPr>
    <w:rPr>
      <w:rFonts w:ascii="Calibri" w:hAnsi="Calibri" w:eastAsia="华光小标宋_CNKI"/>
      <w:sz w:val="44"/>
    </w:rPr>
  </w:style>
  <w:style w:type="character" w:customStyle="1" w:styleId="282">
    <w:name w:val="font71"/>
    <w:basedOn w:val="50"/>
    <w:qFormat/>
    <w:uiPriority w:val="0"/>
    <w:rPr>
      <w:rFonts w:hint="default" w:ascii="Tahoma" w:hAnsi="Tahoma" w:eastAsia="Tahoma" w:cs="Tahoma"/>
      <w:color w:val="333333"/>
      <w:sz w:val="18"/>
      <w:szCs w:val="18"/>
      <w:u w:val="none"/>
    </w:rPr>
  </w:style>
  <w:style w:type="character" w:customStyle="1" w:styleId="283">
    <w:name w:val="font51"/>
    <w:basedOn w:val="50"/>
    <w:qFormat/>
    <w:uiPriority w:val="0"/>
    <w:rPr>
      <w:rFonts w:hint="eastAsia" w:ascii="宋体" w:hAnsi="宋体" w:eastAsia="宋体" w:cs="宋体"/>
      <w:color w:val="3B3B3B"/>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C3233-FE7B-48E2-8AB5-D78C6AEC8275}">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57</Pages>
  <Words>21375</Words>
  <Characters>22912</Characters>
  <Lines>270</Lines>
  <Paragraphs>76</Paragraphs>
  <TotalTime>55</TotalTime>
  <ScaleCrop>false</ScaleCrop>
  <LinksUpToDate>false</LinksUpToDate>
  <CharactersWithSpaces>24526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2021-08-03T13:31:00Z</dcterms:created>
  <dc:creator>WHB</dc:creator>
  <cp:lastModifiedBy>靠奶茶续命</cp:lastModifiedBy>
  <cp:lastPrinted>2021-08-18T08:21:00Z</cp:lastPrinted>
  <dcterms:modified xsi:type="dcterms:W3CDTF">2023-11-17T04:44:30Z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7A78DF55295B440B8594E77CF842B0DB_13</vt:lpwstr>
  </property>
</Properties>
</file>