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18"/>
        <w:gridCol w:w="4714"/>
        <w:gridCol w:w="618"/>
        <w:gridCol w:w="618"/>
        <w:gridCol w:w="619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财政局两栋楼材料明细单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外控线条灯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灯具照度 Lm  100Lm/W 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点光源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产品尺寸：  Φ100mm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台湾晶元 灯珠数量：  12 pcs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灯具功率：  3W 灯体材质： 铝材+PC / 玻璃面盖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DC24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控制方式：  常亮 光源颜色：  白、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显示指数：  ≥85%，EMI符合全球指标，显色失真率极小 光束角： 120°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安装支架：   安装方式：  支架安装（膨胀螺丝固定于安装面即可） 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产品尺寸： Φ90、Φ130、Φ 180、Φ230mm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台湾晶元/美国科锐/德国欧司朗 灯珠数量：  5-36pcs（1W/pcs）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灯具功率： 5 - 36W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AC220V（可定做低压12/24V）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控制方式：  常亮/内控/外控 光源颜色：  红、绿、蓝、黄、白、暖白、七彩（可定制）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显示指数：  ≥85%，EMI符合全球指标，显色失真率极小 光束角：  15°30°45°60°90°（可根据要求定做）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洗墙灯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产品尺寸：  50*30*1000MM（可定制任何非标长度）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欧司朗 灯珠数量：  36 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灯具功率：  24W/18W） 灯体材质：  高压铸铝成型表面阳极氧化处理或特殊粉体烤漆、强化玻璃、耐高温矽橡胶密封圈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 / DC24V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控制方式：  常亮 光源颜色：  黄光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显示指数：  ≥85%，EMI符合全球指标，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100-120LM/W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材质：航空铝材 尺寸：115*200*50mm功率：DC24v/400w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RVV2*2.5无氧纯铜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16"/>
        <w:gridCol w:w="4315"/>
        <w:gridCol w:w="618"/>
        <w:gridCol w:w="618"/>
        <w:gridCol w:w="618"/>
        <w:gridCol w:w="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迎宾路第一批五栋材料明细单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外控线条灯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灯具照度 Lm  100Lm/W  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手表灯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24V、5公分点光源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材质：航空铝材 尺寸：115*200*50mm功率：DC24v/400w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12路输出可编程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电表安装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3*16无氧纯铜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4平方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</w:t>
            </w: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B型2.5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771"/>
        <w:gridCol w:w="4601"/>
        <w:gridCol w:w="618"/>
        <w:gridCol w:w="618"/>
        <w:gridCol w:w="618"/>
        <w:gridCol w:w="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迎宾路第二批五栋楼材料明细单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外控线条灯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灯具照度 Lm  100Lm/W 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十字灯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LED十字星光灯,LED十字灯,LED星光灯-十字星光灯[1]灯具外壳采用优质铝材压铸而成，散热性能优良，仅适用于室内照明。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灯具采用PMMA光学级透镜，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压铸铝灯体，外观简洁，大方，便于使用；                          ◎ 可选用15°25°30°45°60°等角度，使之达到最佳投光效果；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采用大功率1W（3W）LED作为光源，取代传统式灯泡，具有节能，环保等功能；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3W，也可做各种单黄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灯具电器一体化，造型轻巧美观，安装简单；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前开式更换光源，维护简便；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◎ 防尘防水等级高达IP65；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洗墙灯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产品尺寸：  50*30*1000MM（可定制任何非标长度）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欧司朗 灯珠数量：  36 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灯具功率：  24W/18W）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 / DC24V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控制方式：  常亮 光源颜色：  黄光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显示指数：  ≥85%，EMI符合全球指标，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100-120LM/W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点光源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产品尺寸：  Φ100mm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台湾晶元 灯珠数量：  12 pcs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灯具功率：  3W 灯体材质： 铝材+PC / 玻璃面盖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DC24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控制方式：  常亮 光源颜色：  白、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显示指数：  ≥85%，EMI符合全球指标，显色失真率极小 光束角： 120°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安装支架：   安装方式：  支架安装（膨胀螺丝固定于安装面即可） 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12路输出可编程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电表安装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3*16无氧纯铜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4平方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B型2.5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p/>
    <w:p/>
    <w:p/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75"/>
        <w:gridCol w:w="4477"/>
        <w:gridCol w:w="618"/>
        <w:gridCol w:w="618"/>
        <w:gridCol w:w="632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迎宾路第三批五栋楼材料明细单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外控线条灯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灯具照度 Lm  100Lm/W 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材质：压铸铝+钢化玻璃   尺寸：220*160*80mm   功率：50w   光源：晶元 功率：2000k 电压：DC24v 防水等级：ip65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点光源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产品尺寸：  Φ100mm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台湾晶元 灯珠数量：  12 pcs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灯具功率：  3W 灯体材质： 铝材+PC / 玻璃面盖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DC24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控制方式：  常亮 光源颜色：  白、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显示指数：  ≥85%，EMI符合全球指标，显色失真率极小 光束角： 120°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安装支架：   安装方式：  支架安装（膨胀螺丝固定于安装面即可）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12路输出可编程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材质：航空铝材 尺寸：115*200*50mm功率：DC24v/400w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电表安装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3*16+1无氧纯铜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RVV2*4无氧纯铜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</w:t>
            </w:r>
          </w:p>
        </w:tc>
        <w:tc>
          <w:tcPr>
            <w:tcW w:w="2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B型2.5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77"/>
        <w:gridCol w:w="4523"/>
        <w:gridCol w:w="631"/>
        <w:gridCol w:w="655"/>
        <w:gridCol w:w="666"/>
        <w:gridCol w:w="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西路口检查点材料明细单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双头壁灯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产品尺寸：  Φ90*H260mm（可定制任何非标长度）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光源芯片：欧司朗 灯珠数量：  12 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灯具功率：  12W（可定做各种功率）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AC220V（可定做低压12/24V）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控制方式：  常亮 光源颜色：  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显示指数：  ≥85%，EMI符合全球指标，显色失真率极小 光束角：  30°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安装支架：   安装方式：  支架安装（膨胀螺丝固定于安装面即可） 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洗墙灯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产品型号：  CY-XQD-5030 产品尺寸：  50*30*1000MM（可定制任何非标长度）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欧司朗 灯珠数量：  36 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灯具功率：  24W/18W）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 / DC24V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控制方式：  常亮 光源颜色：  黄光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显示指数：  ≥85%，EMI符合全球指标，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100-120LM/W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材质：航空铝材 尺寸：115*200*50mm功率：DC24v/400w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4平方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</w:t>
            </w:r>
          </w:p>
        </w:tc>
        <w:tc>
          <w:tcPr>
            <w:tcW w:w="2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B型2.5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16"/>
        <w:gridCol w:w="4316"/>
        <w:gridCol w:w="618"/>
        <w:gridCol w:w="618"/>
        <w:gridCol w:w="618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人民广场亮化材料明细单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5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线条灯（博格拉楼体）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灯具照度 Lm  100Lm/W 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洗墙灯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产品尺寸：  50*30*1000MM（可定制任何非标长度）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欧司朗 灯珠数量：  36 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灯具功率：  24W/18W） 灯体材质：  高压铸铝成型表面阳极氧化处理或特殊粉体烤漆、强化玻璃、耐高温矽橡胶密封圈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 / DC24V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控制方式：  常亮 光源颜色：  黄光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显示指数：  ≥85%，EMI符合全球指标，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100-120LM/W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安装方式：支架安装（膨胀螺丝固定于安装面即可）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产品尺寸： Φ90、Φ130、Φ 180、Φ230mm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台湾晶元/美国科锐/德国欧司朗 灯珠数量：  5-36pcs（1W/pcs）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灯具功率： 5 - 36W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AC220V（可定做低压12/24V）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控制方式：  常亮/内控/外控 光源颜色：  红、绿、蓝、黄、白、暖白、七彩（可定制）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显示指数：  ≥85%，EMI符合全球指标，显色失真率极小 光束角：  15°30°45°60°90°（可根据要求定做）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满天星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产品尺寸：  Φ90*H260mm（可定制任何非标长度）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光源芯片：欧司朗 灯珠数量：  12 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灯具功率：  12W（可定做各种功率） 灯体材质：塑胶  输入电压：  AC220V（可定做低压12/24V）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控制方式：  常亮 光源颜色：  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显示指数：  ≥85%，EMI符合全球指标，显色失真率极小 光束角：  30°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IP67（防水防尘，适用于户外环境）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防水发光字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材质：不锈钢+亚克力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开光电源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材质：航空铝材 尺寸：115*200*50mm功率：DC24v/400w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4平方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2.5平方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52"/>
        <w:gridCol w:w="2863"/>
        <w:gridCol w:w="787"/>
        <w:gridCol w:w="787"/>
        <w:gridCol w:w="788"/>
        <w:gridCol w:w="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广告牌装灯材料明细单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高炮广告牌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材质：压铸铝+钢化玻璃灯珠：led 尺寸：50*60*18mm功率：400w 电压：220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迎宾路广告牌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材质：压铸铝+钢化玻璃  灯珠：led 尺寸：25*30*15mm功率：100w 电压：220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RVV2*4无氧纯铜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8"/>
        <w:gridCol w:w="4573"/>
        <w:gridCol w:w="658"/>
        <w:gridCol w:w="658"/>
        <w:gridCol w:w="658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西入口大桥材料明细单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线条灯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灯具照度 Lm  100Lm/W 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点光源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产品尺寸：  Φ100mm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光源芯片： 台湾晶元 灯珠数量：  12 pcs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灯具功率：  3W 灯体材质： 铝材+PC / 玻璃面盖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PCB材质：  高导热系数铝基板 输入电压：  DC24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控制方式：  常亮 光源颜色：  白、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显示指数：  ≥85%，EMI符合全球指标，显色失真率极小 光束角： 120°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驱动方式：  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安装支架：   安装方式：  支架安装（膨胀螺丝固定于安装面即可）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产品尺寸： Φ90、Φ130、Φ 180、Φ230mm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光源芯片：  台湾晶元/美国科锐/德国欧司朗 灯珠数量：  5-36pcs（1W/pcs）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灯具功率： 5 - 36W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PCB材质：  高导热系数铝基板 输入电压：  AC220V（可定做低压12/24V）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控制方式：  常亮/内控/外控 光源颜色：  红、绿、蓝、黄、白、暖白、七彩（可定制）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显示指数：  ≥85%，EMI符合全球指标，显色失真率极小 光束角：  15°30°45°60°90°（可根据要求定做）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驱动方式：  内置防水电源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盏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发光字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12v亚克力发光字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4平方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电缆沟开挖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40cm*40cm*40cm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2.5平方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/>
    <w:p/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19"/>
        <w:gridCol w:w="4759"/>
        <w:gridCol w:w="618"/>
        <w:gridCol w:w="618"/>
        <w:gridCol w:w="618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西入口公园走廊材料明细单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外控线条灯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输入电源 Input Voltage  DC24V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电源频率 Freqency Range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功率因数 Power Factor  ≤8.8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LED驱动方式 LED Driving Mode  DMX512  OFF/ON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LED灯珠LED lights  欧司朗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LED寿命 LED Life  50000H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LED颜色 LED Color  3500K  4300K  6500K  RGB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 Light Design  LED+透镜（Lens)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光束角 Beam Angle  60° 90°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LED功率 LED Power  12W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LED结点温升 LED Node Temperature  ＜45°C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工作温度 Working Temperature  -40°C- +55°C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防护等级 IP Grade  IP65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外壳材质 Shell Material  6063铝表面喷涂处理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电源连接线 Power Cables  棕Brown 蓝Blue 地线GND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灯具尺寸 SIZE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灯具照度 Lm  100Lm/W  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产品尺寸： Φ90、Φ130、Φ 180、Φ230mm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光源芯片：  台湾晶元/美国科锐/德国欧司朗 灯珠数量：  5-36pcs（1W/pcs）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灯具功率： 5 - 36W 灯体材质：  高压铸铝成型表面阳极氧化处理或特殊粉体烤漆、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强化玻璃、耐高温矽橡胶密封圈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PCB材质：  高导热系数铝基板 输入电压：  AC220V（可定做低压12/24V）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控制方式：  常亮/内控/外控 光源颜色：  红、绿、蓝、黄、白、暖白、七彩（可定制）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显示指数：  ≥85%，EMI符合全球指标，显色失真率极小 光束角：  15°30°45°60°90°（可根据要求定做）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驱动方式：  内置防水电源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安装支架：  带滑槽，可移动，可调节仰视角 安装方式：  支架安装（膨胀螺丝固定于安装面即可）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4平方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2.5平方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结构胶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995硅酮结构胶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40*60定时配电箱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</w:tbl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85"/>
        <w:gridCol w:w="4227"/>
        <w:gridCol w:w="680"/>
        <w:gridCol w:w="680"/>
        <w:gridCol w:w="68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水利局小区新装、维修材料明细单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点光源</w:t>
            </w:r>
          </w:p>
        </w:tc>
        <w:tc>
          <w:tcPr>
            <w:tcW w:w="2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产品尺寸：  Φ100mm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光源芯片： 台湾晶元 灯珠数量：  12 pcs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灯具功率：  3W 灯体材质： 铝材+PC / 玻璃面盖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PCB材质：  高导热系数铝基板 输入电压：  DC24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控制方式：  常亮 光源颜色：  白、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显示指数：  ≥85%，EMI符合全球指标，显色失真率极小 光束角： 120°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配光方式：  LED+透镜 灯具亮度：  100-110LM/W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工作环境：  -40℃+55℃ 频率范围：  50—60HZ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使用寿命：  50000H 电源连接线：  棕Brown 蓝Blue 地线GND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驱动方式：   防护等级：  IP65/IP67（防水防尘，适用于户外环境）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安装支架：   安装方式：  支架安装（膨胀螺丝固定于安装面即可）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400w24V</w:t>
            </w:r>
            <w:r>
              <w:rPr>
                <w:rStyle w:val="5"/>
                <w:lang w:val="en-US" w:eastAsia="zh-CN" w:bidi="ar"/>
              </w:rPr>
              <w:t>防水电源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</w:t>
            </w:r>
          </w:p>
        </w:tc>
        <w:tc>
          <w:tcPr>
            <w:tcW w:w="2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RVV2*2.5无氧纯铜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403CD"/>
    <w:rsid w:val="0DE45465"/>
    <w:rsid w:val="1EB3109B"/>
    <w:rsid w:val="32B7795B"/>
    <w:rsid w:val="39E07161"/>
    <w:rsid w:val="6006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2021-10-21T14:16:28Z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8622B0938FF64AA8988A080778F275A2</vt:lpwstr>
  </property>
</Properties>
</file>