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line="440" w:lineRule="exact"/>
        <w:rPr>
          <w:rFonts w:hint="eastAsia" w:ascii="仿宋" w:hAnsi="仿宋" w:eastAsia="仿宋" w:cs="仿宋"/>
          <w:b/>
          <w:bCs/>
          <w:sz w:val="30"/>
          <w:szCs w:val="30"/>
        </w:rPr>
      </w:pPr>
    </w:p>
    <w:p>
      <w:pPr>
        <w:pStyle w:val="8"/>
        <w:spacing w:line="440" w:lineRule="exact"/>
        <w:rPr>
          <w:rFonts w:hint="eastAsia" w:ascii="仿宋_GB2312" w:eastAsia="仿宋_GB2312"/>
          <w:b/>
          <w:bCs/>
          <w:sz w:val="44"/>
          <w:szCs w:val="24"/>
        </w:rPr>
      </w:pPr>
      <w:r>
        <w:rPr>
          <w:rFonts w:hint="eastAsia" w:ascii="仿宋" w:hAnsi="仿宋" w:eastAsia="仿宋" w:cs="仿宋"/>
          <w:b/>
          <w:bCs/>
          <w:sz w:val="30"/>
          <w:szCs w:val="30"/>
        </w:rPr>
        <w:t xml:space="preserve"> </w:t>
      </w:r>
    </w:p>
    <w:p>
      <w:pPr>
        <w:spacing w:line="440" w:lineRule="exact"/>
        <w:jc w:val="center"/>
        <w:rPr>
          <w:rFonts w:hint="eastAsia" w:ascii="仿宋_GB2312" w:eastAsia="仿宋_GB2312"/>
          <w:b/>
          <w:bCs/>
          <w:sz w:val="44"/>
        </w:rPr>
      </w:pPr>
    </w:p>
    <w:p>
      <w:pPr>
        <w:spacing w:line="440" w:lineRule="exact"/>
        <w:jc w:val="center"/>
        <w:rPr>
          <w:rFonts w:hint="eastAsia" w:ascii="仿宋_GB2312" w:eastAsia="仿宋_GB2312"/>
          <w:b/>
          <w:sz w:val="44"/>
        </w:rPr>
      </w:pPr>
    </w:p>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eastAsia="仿宋_GB2312"/>
          <w:b/>
          <w:sz w:val="44"/>
          <w:szCs w:val="44"/>
        </w:rPr>
      </w:pPr>
      <w:r>
        <w:rPr>
          <w:rFonts w:hint="eastAsia" w:ascii="仿宋_GB2312" w:eastAsia="仿宋_GB2312"/>
          <w:b/>
          <w:sz w:val="44"/>
          <w:szCs w:val="44"/>
        </w:rPr>
        <w:t>阿克苏地区政府采购中心</w:t>
      </w:r>
    </w:p>
    <w:p>
      <w:pPr>
        <w:spacing w:line="440" w:lineRule="exact"/>
        <w:jc w:val="center"/>
        <w:rPr>
          <w:rFonts w:hint="eastAsia" w:ascii="仿宋_GB2312" w:eastAsia="仿宋_GB2312"/>
          <w:b/>
          <w:bCs/>
          <w:sz w:val="44"/>
          <w:szCs w:val="24"/>
        </w:rPr>
      </w:pPr>
    </w:p>
    <w:p>
      <w:pPr>
        <w:spacing w:line="440" w:lineRule="exact"/>
        <w:jc w:val="center"/>
        <w:rPr>
          <w:rFonts w:hint="eastAsia" w:ascii="仿宋_GB2312" w:eastAsia="仿宋_GB2312"/>
          <w:b/>
          <w:bCs/>
          <w:sz w:val="44"/>
        </w:rPr>
      </w:pPr>
    </w:p>
    <w:p>
      <w:pPr>
        <w:spacing w:line="440" w:lineRule="exact"/>
        <w:ind w:firstLine="826" w:firstLineChars="98"/>
        <w:rPr>
          <w:rFonts w:hint="eastAsia" w:ascii="仿宋_GB2312" w:hAnsi="宋体" w:eastAsia="仿宋_GB2312"/>
          <w:b/>
          <w:bCs/>
          <w:sz w:val="84"/>
        </w:rPr>
      </w:pPr>
    </w:p>
    <w:p>
      <w:pPr>
        <w:spacing w:line="440" w:lineRule="exact"/>
        <w:ind w:firstLine="826" w:firstLineChars="98"/>
        <w:rPr>
          <w:rFonts w:hint="eastAsia" w:ascii="仿宋_GB2312" w:hAnsi="宋体" w:eastAsia="仿宋_GB2312"/>
          <w:b/>
          <w:bCs/>
          <w:sz w:val="84"/>
        </w:rPr>
      </w:pPr>
    </w:p>
    <w:p>
      <w:pPr>
        <w:spacing w:line="880" w:lineRule="exact"/>
        <w:ind w:firstLine="826" w:firstLineChars="98"/>
        <w:rPr>
          <w:rFonts w:hint="eastAsia" w:ascii="仿宋_GB2312" w:hAnsi="宋体" w:eastAsia="仿宋_GB2312"/>
          <w:b/>
          <w:bCs/>
          <w:sz w:val="84"/>
        </w:rPr>
      </w:pPr>
    </w:p>
    <w:p>
      <w:pPr>
        <w:spacing w:line="880" w:lineRule="exact"/>
        <w:jc w:val="center"/>
        <w:rPr>
          <w:rFonts w:hint="eastAsia" w:ascii="仿宋_GB2312" w:hAnsi="宋体" w:eastAsia="仿宋_GB2312"/>
          <w:b/>
          <w:bCs/>
          <w:sz w:val="72"/>
          <w:szCs w:val="72"/>
        </w:rPr>
      </w:pPr>
      <w:r>
        <w:rPr>
          <w:rFonts w:hint="eastAsia" w:ascii="仿宋_GB2312" w:hAnsi="宋体" w:eastAsia="仿宋_GB2312"/>
          <w:b/>
          <w:bCs/>
          <w:sz w:val="72"/>
          <w:szCs w:val="72"/>
        </w:rPr>
        <w:t>竞争性谈判文件</w:t>
      </w:r>
    </w:p>
    <w:p>
      <w:pPr>
        <w:spacing w:line="440" w:lineRule="exact"/>
        <w:ind w:firstLine="826" w:firstLineChars="98"/>
        <w:rPr>
          <w:rFonts w:hint="eastAsia" w:ascii="仿宋_GB2312" w:hAnsi="宋体" w:eastAsia="仿宋_GB2312"/>
          <w:b/>
          <w:bCs/>
          <w:sz w:val="84"/>
        </w:rPr>
      </w:pPr>
      <w:r>
        <w:rPr>
          <w:rFonts w:hint="eastAsia" w:ascii="仿宋_GB2312" w:hAnsi="宋体" w:eastAsia="仿宋_GB2312"/>
          <w:b/>
          <w:bCs/>
          <w:sz w:val="84"/>
        </w:rPr>
        <w:t xml:space="preserve">        </w:t>
      </w:r>
    </w:p>
    <w:p>
      <w:pPr>
        <w:spacing w:line="440" w:lineRule="exact"/>
        <w:jc w:val="center"/>
        <w:rPr>
          <w:rFonts w:hint="eastAsia" w:ascii="仿宋_GB2312" w:eastAsia="仿宋_GB2312"/>
          <w:b/>
          <w:bCs/>
          <w:sz w:val="44"/>
        </w:rPr>
      </w:pPr>
    </w:p>
    <w:p>
      <w:pPr>
        <w:pStyle w:val="2"/>
        <w:rPr>
          <w:rFonts w:hint="eastAsia"/>
        </w:rPr>
      </w:pPr>
    </w:p>
    <w:p>
      <w:pPr>
        <w:pStyle w:val="8"/>
        <w:spacing w:line="440" w:lineRule="exact"/>
        <w:rPr>
          <w:rFonts w:hint="eastAsia" w:ascii="仿宋_GB2312" w:hAnsi="仿宋" w:eastAsia="仿宋_GB2312"/>
          <w:sz w:val="32"/>
          <w:szCs w:val="31"/>
        </w:rPr>
      </w:pPr>
    </w:p>
    <w:p>
      <w:pPr>
        <w:rPr>
          <w:rFonts w:hint="eastAsia"/>
        </w:rPr>
      </w:pPr>
    </w:p>
    <w:p>
      <w:pPr>
        <w:pStyle w:val="43"/>
        <w:spacing w:line="560" w:lineRule="exact"/>
        <w:ind w:firstLine="1280" w:firstLineChars="400"/>
        <w:jc w:val="left"/>
        <w:rPr>
          <w:rFonts w:ascii="仿宋_GB2312" w:hAnsi="仿宋" w:eastAsia="仿宋_GB2312"/>
          <w:b w:val="0"/>
          <w:bCs w:val="0"/>
          <w:color w:val="auto"/>
          <w:spacing w:val="-28"/>
          <w:w w:val="90"/>
          <w:sz w:val="32"/>
          <w:szCs w:val="31"/>
        </w:rPr>
      </w:pPr>
      <w:r>
        <w:rPr>
          <w:rFonts w:hint="eastAsia" w:ascii="仿宋_GB2312" w:hAnsi="仿宋" w:eastAsia="仿宋_GB2312"/>
          <w:b w:val="0"/>
          <w:bCs w:val="0"/>
          <w:color w:val="auto"/>
          <w:sz w:val="32"/>
          <w:szCs w:val="31"/>
        </w:rPr>
        <w:t>项目名称：</w:t>
      </w:r>
      <w:r>
        <w:rPr>
          <w:rFonts w:hint="eastAsia" w:ascii="仿宋_GB2312" w:hAnsi="仿宋" w:eastAsia="仿宋_GB2312"/>
          <w:b w:val="0"/>
          <w:bCs w:val="0"/>
          <w:color w:val="auto"/>
          <w:sz w:val="32"/>
          <w:szCs w:val="31"/>
          <w:lang w:val="en-US" w:eastAsia="zh-CN"/>
        </w:rPr>
        <w:t xml:space="preserve"> </w:t>
      </w:r>
      <w:r>
        <w:rPr>
          <w:rFonts w:hint="eastAsia" w:ascii="仿宋_GB2312" w:hAnsi="仿宋" w:eastAsia="仿宋_GB2312" w:cs="Times New Roman"/>
          <w:b w:val="0"/>
          <w:bCs w:val="0"/>
          <w:color w:val="auto"/>
          <w:sz w:val="32"/>
          <w:szCs w:val="31"/>
          <w:lang w:eastAsia="zh-CN"/>
        </w:rPr>
        <w:t>阿克苏教育学院多</w:t>
      </w:r>
      <w:r>
        <w:rPr>
          <w:rFonts w:hint="eastAsia" w:ascii="仿宋_GB2312" w:hAnsi="仿宋" w:eastAsia="仿宋_GB2312"/>
          <w:b w:val="0"/>
          <w:bCs w:val="0"/>
          <w:color w:val="auto"/>
          <w:w w:val="90"/>
          <w:sz w:val="32"/>
          <w:szCs w:val="31"/>
          <w:lang w:val="en-US" w:eastAsia="zh-CN"/>
        </w:rPr>
        <w:t>媒体教学设备</w:t>
      </w:r>
      <w:r>
        <w:rPr>
          <w:rFonts w:hint="eastAsia" w:ascii="仿宋_GB2312" w:hAnsi="仿宋" w:eastAsia="仿宋_GB2312" w:cs="Times New Roman"/>
          <w:b w:val="0"/>
          <w:bCs w:val="0"/>
          <w:color w:val="auto"/>
          <w:w w:val="90"/>
          <w:sz w:val="32"/>
          <w:szCs w:val="31"/>
          <w:lang w:val="en-US" w:eastAsia="zh-CN"/>
        </w:rPr>
        <w:t>项目</w:t>
      </w:r>
      <w:r>
        <w:rPr>
          <w:rFonts w:hint="eastAsia" w:ascii="仿宋_GB2312" w:hAnsi="仿宋" w:eastAsia="仿宋_GB2312" w:cs="Times New Roman"/>
          <w:b w:val="0"/>
          <w:bCs w:val="0"/>
          <w:color w:val="auto"/>
          <w:w w:val="90"/>
          <w:sz w:val="32"/>
          <w:szCs w:val="31"/>
        </w:rPr>
        <w:t xml:space="preserve">  </w:t>
      </w:r>
    </w:p>
    <w:p>
      <w:pPr>
        <w:pStyle w:val="43"/>
        <w:spacing w:line="560" w:lineRule="exact"/>
        <w:ind w:firstLine="1280" w:firstLineChars="400"/>
        <w:jc w:val="left"/>
        <w:rPr>
          <w:rFonts w:hint="eastAsia" w:ascii="仿宋_GB2312" w:hAnsi="仿宋" w:eastAsia="仿宋_GB2312"/>
          <w:b w:val="0"/>
          <w:bCs w:val="0"/>
          <w:color w:val="auto"/>
          <w:sz w:val="32"/>
        </w:rPr>
      </w:pPr>
      <w:r>
        <w:rPr>
          <w:rFonts w:hint="eastAsia" w:ascii="仿宋_GB2312" w:hAnsi="仿宋" w:eastAsia="仿宋_GB2312"/>
          <w:b w:val="0"/>
          <w:bCs w:val="0"/>
          <w:color w:val="auto"/>
          <w:sz w:val="32"/>
          <w:szCs w:val="31"/>
        </w:rPr>
        <w:t>招标机构名称：阿克苏地区政府采购中心</w:t>
      </w:r>
    </w:p>
    <w:p>
      <w:pPr>
        <w:pStyle w:val="43"/>
        <w:spacing w:line="560" w:lineRule="exact"/>
        <w:ind w:firstLine="1280" w:firstLineChars="400"/>
        <w:jc w:val="left"/>
        <w:rPr>
          <w:rFonts w:ascii="仿宋_GB2312" w:hAnsi="仿宋" w:eastAsia="仿宋_GB2312"/>
          <w:b w:val="0"/>
          <w:bCs w:val="0"/>
          <w:color w:val="auto"/>
          <w:sz w:val="32"/>
          <w:szCs w:val="31"/>
        </w:rPr>
      </w:pPr>
      <w:r>
        <w:rPr>
          <w:rFonts w:hint="eastAsia" w:ascii="仿宋_GB2312" w:hAnsi="仿宋" w:eastAsia="仿宋_GB2312"/>
          <w:b w:val="0"/>
          <w:bCs w:val="0"/>
          <w:color w:val="auto"/>
          <w:sz w:val="32"/>
          <w:szCs w:val="31"/>
        </w:rPr>
        <w:t>文件编号：</w:t>
      </w:r>
      <w:r>
        <w:rPr>
          <w:rFonts w:hint="eastAsia" w:ascii="仿宋_GB2312" w:hAnsi="仿宋" w:eastAsia="仿宋_GB2312"/>
          <w:b w:val="0"/>
          <w:bCs w:val="0"/>
          <w:color w:val="auto"/>
          <w:sz w:val="32"/>
          <w:szCs w:val="31"/>
          <w:lang w:val="en-US" w:eastAsia="zh-CN"/>
        </w:rPr>
        <w:t xml:space="preserve">    </w:t>
      </w:r>
      <w:r>
        <w:rPr>
          <w:rFonts w:hint="default" w:ascii="仿宋_GB2312" w:hAnsi="仿宋" w:eastAsia="仿宋_GB2312"/>
          <w:b w:val="0"/>
          <w:bCs w:val="0"/>
          <w:color w:val="auto"/>
          <w:sz w:val="32"/>
          <w:szCs w:val="31"/>
          <w:lang w:eastAsia="zh-CN"/>
        </w:rPr>
        <w:t>集202</w:t>
      </w:r>
      <w:r>
        <w:rPr>
          <w:rFonts w:hint="eastAsia" w:ascii="仿宋_GB2312" w:hAnsi="仿宋" w:eastAsia="仿宋_GB2312"/>
          <w:b w:val="0"/>
          <w:bCs w:val="0"/>
          <w:color w:val="auto"/>
          <w:sz w:val="32"/>
          <w:szCs w:val="31"/>
          <w:lang w:val="en-US" w:eastAsia="zh-CN"/>
        </w:rPr>
        <w:t>3-01-82</w:t>
      </w:r>
      <w:r>
        <w:rPr>
          <w:rFonts w:hint="eastAsia" w:ascii="仿宋_GB2312" w:hAnsi="仿宋" w:eastAsia="仿宋_GB2312"/>
          <w:b w:val="0"/>
          <w:bCs w:val="0"/>
          <w:color w:val="auto"/>
          <w:sz w:val="32"/>
          <w:szCs w:val="31"/>
        </w:rPr>
        <w:t xml:space="preserve">  </w:t>
      </w:r>
    </w:p>
    <w:p>
      <w:pPr>
        <w:pStyle w:val="43"/>
        <w:keepNext w:val="0"/>
        <w:keepLines w:val="0"/>
        <w:pageBreakBefore w:val="0"/>
        <w:widowControl w:val="0"/>
        <w:kinsoku/>
        <w:wordWrap/>
        <w:overflowPunct/>
        <w:topLinePunct w:val="0"/>
        <w:autoSpaceDE w:val="0"/>
        <w:autoSpaceDN w:val="0"/>
        <w:bidi w:val="0"/>
        <w:adjustRightInd w:val="0"/>
        <w:snapToGrid/>
        <w:spacing w:line="560" w:lineRule="exact"/>
        <w:ind w:left="2708" w:leftChars="650" w:hanging="1408" w:hangingChars="440"/>
        <w:jc w:val="both"/>
        <w:textAlignment w:val="auto"/>
        <w:rPr>
          <w:rFonts w:hint="eastAsia" w:ascii="仿宋_GB2312" w:hAnsi="仿宋" w:eastAsia="仿宋_GB2312"/>
          <w:b w:val="0"/>
          <w:bCs w:val="0"/>
          <w:color w:val="auto"/>
          <w:sz w:val="32"/>
          <w:szCs w:val="31"/>
        </w:rPr>
      </w:pPr>
      <w:r>
        <w:rPr>
          <w:rFonts w:hint="eastAsia" w:ascii="仿宋_GB2312" w:hAnsi="仿宋" w:eastAsia="仿宋_GB2312"/>
          <w:b w:val="0"/>
          <w:bCs w:val="0"/>
          <w:color w:val="auto"/>
          <w:sz w:val="32"/>
          <w:szCs w:val="31"/>
        </w:rPr>
        <w:t>采购单位：</w:t>
      </w:r>
      <w:r>
        <w:rPr>
          <w:rFonts w:hint="eastAsia" w:ascii="仿宋_GB2312" w:hAnsi="仿宋" w:eastAsia="仿宋_GB2312"/>
          <w:b w:val="0"/>
          <w:bCs w:val="0"/>
          <w:color w:val="auto"/>
          <w:sz w:val="32"/>
          <w:szCs w:val="31"/>
          <w:lang w:val="en-US" w:eastAsia="zh-CN"/>
        </w:rPr>
        <w:t xml:space="preserve">    </w:t>
      </w:r>
      <w:r>
        <w:rPr>
          <w:rFonts w:hint="eastAsia" w:ascii="仿宋_GB2312" w:hAnsi="仿宋" w:eastAsia="仿宋_GB2312" w:cs="Times New Roman"/>
          <w:b w:val="0"/>
          <w:bCs w:val="0"/>
          <w:color w:val="auto"/>
          <w:sz w:val="32"/>
          <w:szCs w:val="31"/>
          <w:lang w:eastAsia="zh-CN"/>
        </w:rPr>
        <w:t>阿克苏教育学院</w:t>
      </w:r>
    </w:p>
    <w:p>
      <w:pPr>
        <w:pStyle w:val="43"/>
        <w:spacing w:line="560" w:lineRule="exact"/>
        <w:ind w:left="2608" w:leftChars="600" w:hanging="1408" w:hangingChars="440"/>
        <w:jc w:val="both"/>
        <w:rPr>
          <w:rFonts w:hint="eastAsia" w:ascii="仿宋_GB2312" w:hAnsi="仿宋" w:eastAsia="仿宋_GB2312"/>
          <w:b w:val="0"/>
          <w:bCs w:val="0"/>
          <w:color w:val="auto"/>
          <w:sz w:val="32"/>
          <w:szCs w:val="31"/>
        </w:rPr>
      </w:pPr>
      <w:r>
        <w:rPr>
          <w:rFonts w:hint="eastAsia" w:ascii="仿宋_GB2312" w:hAnsi="仿宋" w:eastAsia="仿宋_GB2312"/>
          <w:b w:val="0"/>
          <w:bCs w:val="0"/>
          <w:color w:val="auto"/>
          <w:sz w:val="32"/>
          <w:szCs w:val="31"/>
        </w:rPr>
        <w:t xml:space="preserve">      </w:t>
      </w:r>
    </w:p>
    <w:p>
      <w:pPr>
        <w:pStyle w:val="43"/>
        <w:ind w:firstLine="1657" w:firstLineChars="518"/>
        <w:rPr>
          <w:rFonts w:ascii="仿宋_GB2312" w:hAnsi="仿宋" w:eastAsia="仿宋_GB2312"/>
          <w:b w:val="0"/>
          <w:bCs w:val="0"/>
          <w:color w:val="auto"/>
          <w:sz w:val="32"/>
          <w:szCs w:val="31"/>
        </w:rPr>
      </w:pPr>
    </w:p>
    <w:p>
      <w:pPr>
        <w:spacing w:line="440" w:lineRule="exact"/>
        <w:jc w:val="center"/>
        <w:rPr>
          <w:rFonts w:hint="eastAsia" w:ascii="仿宋_GB2312" w:eastAsia="仿宋_GB2312"/>
          <w:b w:val="0"/>
          <w:bCs w:val="0"/>
          <w:sz w:val="44"/>
        </w:rPr>
      </w:pPr>
      <w:r>
        <w:rPr>
          <w:rFonts w:hint="eastAsia" w:ascii="仿宋_GB2312" w:hAnsi="仿宋_GB2312" w:eastAsia="仿宋_GB2312" w:cs="仿宋_GB2312"/>
          <w:b w:val="0"/>
          <w:bCs w:val="0"/>
          <w:spacing w:val="40"/>
          <w:kern w:val="0"/>
          <w:sz w:val="32"/>
          <w:szCs w:val="32"/>
          <w:highlight w:val="none"/>
          <w:lang w:val="en-US" w:eastAsia="zh-CN"/>
        </w:rPr>
        <w:t>2023</w:t>
      </w:r>
      <w:r>
        <w:rPr>
          <w:rFonts w:hint="eastAsia" w:ascii="仿宋_GB2312" w:hAnsi="仿宋_GB2312" w:eastAsia="仿宋_GB2312" w:cs="仿宋_GB2312"/>
          <w:b w:val="0"/>
          <w:bCs w:val="0"/>
          <w:spacing w:val="40"/>
          <w:kern w:val="0"/>
          <w:sz w:val="32"/>
          <w:szCs w:val="32"/>
          <w:highlight w:val="none"/>
        </w:rPr>
        <w:t>年</w:t>
      </w:r>
      <w:r>
        <w:rPr>
          <w:rFonts w:hint="eastAsia" w:ascii="仿宋_GB2312" w:hAnsi="仿宋_GB2312" w:eastAsia="仿宋_GB2312" w:cs="仿宋_GB2312"/>
          <w:b w:val="0"/>
          <w:bCs w:val="0"/>
          <w:spacing w:val="40"/>
          <w:kern w:val="0"/>
          <w:sz w:val="32"/>
          <w:szCs w:val="32"/>
          <w:highlight w:val="none"/>
          <w:lang w:val="en-US" w:eastAsia="zh-CN"/>
        </w:rPr>
        <w:t>9</w:t>
      </w:r>
      <w:r>
        <w:rPr>
          <w:rFonts w:hint="eastAsia" w:ascii="仿宋_GB2312" w:hAnsi="仿宋_GB2312" w:eastAsia="仿宋_GB2312" w:cs="仿宋_GB2312"/>
          <w:b w:val="0"/>
          <w:bCs w:val="0"/>
          <w:spacing w:val="40"/>
          <w:kern w:val="0"/>
          <w:sz w:val="32"/>
          <w:szCs w:val="32"/>
          <w:highlight w:val="none"/>
        </w:rPr>
        <w:t>月</w:t>
      </w:r>
    </w:p>
    <w:p>
      <w:pPr>
        <w:spacing w:line="440" w:lineRule="exact"/>
        <w:rPr>
          <w:rFonts w:hint="eastAsia" w:ascii="仿宋_GB2312" w:eastAsia="仿宋_GB2312"/>
          <w:b/>
          <w:bCs/>
          <w:sz w:val="44"/>
        </w:rPr>
      </w:pPr>
    </w:p>
    <w:p>
      <w:pPr>
        <w:pStyle w:val="6"/>
        <w:jc w:val="both"/>
        <w:rPr>
          <w:rFonts w:hint="default" w:eastAsia="黑体"/>
          <w:lang w:eastAsia="zh-CN"/>
        </w:rPr>
      </w:pPr>
      <w:r>
        <w:rPr>
          <w:rFonts w:hint="default" w:eastAsia="黑体"/>
          <w:lang w:eastAsia="zh-CN"/>
        </w:rPr>
        <w:drawing>
          <wp:inline distT="0" distB="0" distL="114300" distR="114300">
            <wp:extent cx="5463540" cy="8009890"/>
            <wp:effectExtent l="0" t="0" r="3810" b="10160"/>
            <wp:docPr id="1" name="图片 3" descr="/home/sugon/桌面/阿克苏教育学院/621518277.jpg621518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home/sugon/桌面/阿克苏教育学院/621518277.jpg621518277"/>
                    <pic:cNvPicPr>
                      <a:picLocks noChangeAspect="1"/>
                    </pic:cNvPicPr>
                  </pic:nvPicPr>
                  <pic:blipFill>
                    <a:blip r:embed="rId12"/>
                    <a:stretch>
                      <a:fillRect/>
                    </a:stretch>
                  </pic:blipFill>
                  <pic:spPr>
                    <a:xfrm>
                      <a:off x="0" y="0"/>
                      <a:ext cx="5463540" cy="8009890"/>
                    </a:xfrm>
                    <a:prstGeom prst="rect">
                      <a:avLst/>
                    </a:prstGeom>
                    <a:noFill/>
                    <a:ln>
                      <a:noFill/>
                    </a:ln>
                  </pic:spPr>
                </pic:pic>
              </a:graphicData>
            </a:graphic>
          </wp:inline>
        </w:drawing>
      </w:r>
    </w:p>
    <w:p>
      <w:pPr>
        <w:pStyle w:val="6"/>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TOC \o "1-3" \h \z \u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b/>
          <w:bCs/>
          <w:sz w:val="32"/>
          <w:szCs w:val="32"/>
          <w:highlight w:val="none"/>
        </w:rPr>
        <w:t>目   录</w:t>
      </w:r>
    </w:p>
    <w:p>
      <w:pPr>
        <w:keepNext w:val="0"/>
        <w:keepLines w:val="0"/>
        <w:pageBreakBefore w:val="0"/>
        <w:widowControl w:val="0"/>
        <w:kinsoku/>
        <w:wordWrap/>
        <w:overflowPunct/>
        <w:topLinePunct w:val="0"/>
        <w:autoSpaceDE/>
        <w:autoSpaceDN/>
        <w:bidi w:val="0"/>
        <w:adjustRightInd w:val="0"/>
        <w:snapToGrid/>
        <w:spacing w:line="44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"_Toc460703947"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第一部分 竞争性</w:t>
      </w:r>
      <w:r>
        <w:rPr>
          <w:rFonts w:hint="eastAsia" w:ascii="仿宋_GB2312" w:hAnsi="仿宋_GB2312" w:eastAsia="仿宋_GB2312" w:cs="仿宋_GB2312"/>
          <w:sz w:val="28"/>
          <w:szCs w:val="28"/>
          <w:highlight w:val="none"/>
          <w:lang w:eastAsia="zh-CN"/>
        </w:rPr>
        <w:t>谈判</w:t>
      </w:r>
      <w:r>
        <w:rPr>
          <w:rFonts w:hint="eastAsia" w:ascii="仿宋_GB2312" w:hAnsi="仿宋_GB2312" w:eastAsia="仿宋_GB2312" w:cs="仿宋_GB2312"/>
          <w:sz w:val="28"/>
          <w:szCs w:val="28"/>
          <w:highlight w:val="none"/>
        </w:rPr>
        <w:t>公告</w:t>
      </w:r>
      <w:r>
        <w:rPr>
          <w:rFonts w:hint="eastAsia" w:ascii="仿宋_GB2312" w:hAnsi="仿宋_GB2312" w:eastAsia="仿宋_GB2312" w:cs="仿宋_GB2312"/>
          <w:sz w:val="28"/>
          <w:szCs w:val="28"/>
          <w:highlight w:val="none"/>
        </w:rPr>
        <w:fldChar w:fldCharType="end"/>
      </w:r>
    </w:p>
    <w:p>
      <w:pPr>
        <w:keepNext w:val="0"/>
        <w:keepLines w:val="0"/>
        <w:pageBreakBefore w:val="0"/>
        <w:widowControl w:val="0"/>
        <w:kinsoku/>
        <w:wordWrap/>
        <w:overflowPunct/>
        <w:topLinePunct w:val="0"/>
        <w:autoSpaceDE/>
        <w:autoSpaceDN/>
        <w:bidi w:val="0"/>
        <w:adjustRightInd w:val="0"/>
        <w:snapToGrid/>
        <w:spacing w:line="44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"_Toc460703948"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第二部分</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rPr>
        <w:t xml:space="preserve"> 竞争性</w:t>
      </w:r>
      <w:r>
        <w:rPr>
          <w:rFonts w:hint="eastAsia" w:ascii="仿宋_GB2312" w:hAnsi="仿宋_GB2312" w:eastAsia="仿宋_GB2312" w:cs="仿宋_GB2312"/>
          <w:sz w:val="28"/>
          <w:szCs w:val="28"/>
          <w:highlight w:val="none"/>
          <w:lang w:eastAsia="zh-CN"/>
        </w:rPr>
        <w:t>谈判</w:t>
      </w:r>
      <w:r>
        <w:rPr>
          <w:rFonts w:hint="eastAsia" w:ascii="仿宋_GB2312" w:hAnsi="仿宋_GB2312" w:eastAsia="仿宋_GB2312" w:cs="仿宋_GB2312"/>
          <w:sz w:val="28"/>
          <w:szCs w:val="28"/>
          <w:highlight w:val="none"/>
        </w:rPr>
        <w:t>须知</w:t>
      </w:r>
    </w:p>
    <w:p>
      <w:pPr>
        <w:keepNext w:val="0"/>
        <w:keepLines w:val="0"/>
        <w:pageBreakBefore w:val="0"/>
        <w:widowControl w:val="0"/>
        <w:kinsoku/>
        <w:wordWrap/>
        <w:overflowPunct/>
        <w:topLinePunct w:val="0"/>
        <w:autoSpaceDE/>
        <w:autoSpaceDN/>
        <w:bidi w:val="0"/>
        <w:adjustRightInd w:val="0"/>
        <w:snapToGrid/>
        <w:spacing w:line="44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"_Toc460703950"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lang w:val="en-US" w:eastAsia="zh-CN"/>
        </w:rPr>
        <w:t>一</w:t>
      </w:r>
      <w:r>
        <w:rPr>
          <w:rFonts w:hint="eastAsia" w:ascii="仿宋_GB2312" w:hAnsi="仿宋_GB2312" w:eastAsia="仿宋_GB2312" w:cs="仿宋_GB2312"/>
          <w:sz w:val="28"/>
          <w:szCs w:val="28"/>
          <w:highlight w:val="none"/>
        </w:rPr>
        <w:t>、总  则</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end"/>
      </w:r>
    </w:p>
    <w:p>
      <w:pPr>
        <w:keepNext w:val="0"/>
        <w:keepLines w:val="0"/>
        <w:pageBreakBefore w:val="0"/>
        <w:widowControl w:val="0"/>
        <w:kinsoku/>
        <w:wordWrap/>
        <w:overflowPunct/>
        <w:topLinePunct w:val="0"/>
        <w:autoSpaceDE/>
        <w:autoSpaceDN/>
        <w:bidi w:val="0"/>
        <w:adjustRightInd w:val="0"/>
        <w:snapToGrid/>
        <w:spacing w:line="44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"_Toc460703951"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1、</w:t>
      </w:r>
      <w:r>
        <w:rPr>
          <w:rFonts w:hint="eastAsia" w:ascii="仿宋_GB2312" w:hAnsi="仿宋_GB2312" w:eastAsia="仿宋_GB2312" w:cs="仿宋_GB2312"/>
          <w:sz w:val="28"/>
          <w:szCs w:val="28"/>
          <w:highlight w:val="none"/>
          <w:lang w:eastAsia="zh-CN"/>
        </w:rPr>
        <w:t>定义</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end"/>
      </w:r>
    </w:p>
    <w:p>
      <w:pPr>
        <w:keepNext w:val="0"/>
        <w:keepLines w:val="0"/>
        <w:pageBreakBefore w:val="0"/>
        <w:widowControl w:val="0"/>
        <w:kinsoku/>
        <w:wordWrap/>
        <w:overflowPunct/>
        <w:topLinePunct w:val="0"/>
        <w:autoSpaceDE/>
        <w:autoSpaceDN/>
        <w:bidi w:val="0"/>
        <w:adjustRightInd w:val="0"/>
        <w:snapToGrid/>
        <w:spacing w:line="440" w:lineRule="exact"/>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"_Toc460703952"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2、</w:t>
      </w:r>
      <w:r>
        <w:rPr>
          <w:rFonts w:hint="eastAsia" w:ascii="仿宋_GB2312" w:hAnsi="仿宋_GB2312" w:eastAsia="仿宋_GB2312" w:cs="仿宋_GB2312"/>
          <w:sz w:val="28"/>
          <w:szCs w:val="28"/>
          <w:highlight w:val="none"/>
          <w:lang w:eastAsia="zh-CN"/>
        </w:rPr>
        <w:t>投</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lang w:eastAsia="zh-CN"/>
        </w:rPr>
        <w:t>标费用</w:t>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textAlignment w:val="auto"/>
        <w:rPr>
          <w:rFonts w:ascii="仿宋" w:hAnsi="仿宋" w:eastAsia="仿宋"/>
          <w:sz w:val="28"/>
          <w:szCs w:val="28"/>
          <w:highlight w:val="none"/>
          <w:shd w:val="clear" w:color="auto" w:fill="auto"/>
        </w:rPr>
      </w:pPr>
      <w:r>
        <w:rPr>
          <w:rFonts w:ascii="仿宋" w:hAnsi="仿宋" w:eastAsia="仿宋"/>
          <w:sz w:val="28"/>
          <w:szCs w:val="28"/>
          <w:highlight w:val="none"/>
          <w:shd w:val="clear" w:color="auto" w:fill="auto"/>
        </w:rPr>
        <w:fldChar w:fldCharType="begin"/>
      </w:r>
      <w:r>
        <w:rPr>
          <w:rFonts w:ascii="仿宋" w:hAnsi="仿宋" w:eastAsia="仿宋"/>
          <w:sz w:val="28"/>
          <w:szCs w:val="28"/>
          <w:highlight w:val="none"/>
          <w:shd w:val="clear" w:color="auto" w:fill="auto"/>
        </w:rPr>
        <w:instrText xml:space="preserve"> HYPERLINK \l "_Toc460703955" </w:instrText>
      </w:r>
      <w:r>
        <w:rPr>
          <w:rFonts w:ascii="仿宋" w:hAnsi="仿宋" w:eastAsia="仿宋"/>
          <w:sz w:val="28"/>
          <w:szCs w:val="28"/>
          <w:highlight w:val="none"/>
          <w:shd w:val="clear" w:color="auto" w:fill="auto"/>
        </w:rPr>
        <w:fldChar w:fldCharType="separate"/>
      </w:r>
      <w:r>
        <w:rPr>
          <w:rStyle w:val="27"/>
          <w:rFonts w:hint="eastAsia" w:ascii="仿宋" w:hAnsi="仿宋" w:eastAsia="仿宋"/>
          <w:color w:val="auto"/>
          <w:sz w:val="28"/>
          <w:szCs w:val="28"/>
          <w:highlight w:val="none"/>
          <w:shd w:val="clear" w:color="auto" w:fill="auto"/>
          <w:lang w:val="en-US" w:eastAsia="zh-CN"/>
        </w:rPr>
        <w:t>3</w:t>
      </w:r>
      <w:r>
        <w:rPr>
          <w:rStyle w:val="27"/>
          <w:rFonts w:hint="eastAsia" w:ascii="仿宋" w:hAnsi="仿宋" w:eastAsia="仿宋"/>
          <w:color w:val="auto"/>
          <w:sz w:val="28"/>
          <w:szCs w:val="28"/>
          <w:highlight w:val="none"/>
          <w:shd w:val="clear" w:color="auto" w:fill="auto"/>
        </w:rPr>
        <w:t>、代理服务费</w:t>
      </w:r>
      <w:r>
        <w:rPr>
          <w:rStyle w:val="27"/>
          <w:rFonts w:ascii="仿宋" w:hAnsi="仿宋" w:eastAsia="仿宋"/>
          <w:color w:val="auto"/>
          <w:sz w:val="28"/>
          <w:szCs w:val="28"/>
          <w:highlight w:val="none"/>
          <w:shd w:val="clear" w:color="auto" w:fill="auto"/>
        </w:rPr>
        <w:t xml:space="preserve"> </w:t>
      </w:r>
      <w:r>
        <w:rPr>
          <w:rStyle w:val="27"/>
          <w:rFonts w:hint="eastAsia" w:ascii="仿宋" w:hAnsi="仿宋" w:eastAsia="仿宋"/>
          <w:color w:val="auto"/>
          <w:sz w:val="28"/>
          <w:szCs w:val="28"/>
          <w:highlight w:val="none"/>
          <w:shd w:val="clear" w:color="auto" w:fill="auto"/>
        </w:rPr>
        <w:t>无</w:t>
      </w:r>
      <w:r>
        <w:rPr>
          <w:rFonts w:ascii="仿宋" w:hAnsi="仿宋" w:eastAsia="仿宋"/>
          <w:sz w:val="28"/>
          <w:szCs w:val="28"/>
          <w:highlight w:val="none"/>
          <w:shd w:val="clear" w:color="auto" w:fill="auto"/>
        </w:rPr>
        <w:fldChar w:fldCharType="end"/>
      </w:r>
    </w:p>
    <w:p>
      <w:pPr>
        <w:pStyle w:val="2"/>
        <w:keepNext w:val="0"/>
        <w:keepLines w:val="0"/>
        <w:pageBreakBefore w:val="0"/>
        <w:widowControl w:val="0"/>
        <w:kinsoku/>
        <w:wordWrap/>
        <w:overflowPunct/>
        <w:topLinePunct w:val="0"/>
        <w:bidi w:val="0"/>
        <w:snapToGrid/>
        <w:spacing w:line="440" w:lineRule="exact"/>
        <w:ind w:left="0" w:leftChars="0" w:firstLine="0" w:firstLineChars="0"/>
        <w:textAlignment w:val="auto"/>
        <w:rPr>
          <w:rFonts w:hint="eastAsia"/>
          <w:highlight w:val="none"/>
          <w:lang w:eastAsia="zh-CN"/>
        </w:rPr>
      </w:pPr>
      <w:r>
        <w:rPr>
          <w:rFonts w:ascii="仿宋" w:hAnsi="仿宋" w:eastAsia="仿宋"/>
          <w:sz w:val="28"/>
          <w:szCs w:val="28"/>
          <w:highlight w:val="none"/>
          <w:shd w:val="clear" w:color="auto" w:fill="auto"/>
        </w:rPr>
        <w:fldChar w:fldCharType="begin"/>
      </w:r>
      <w:r>
        <w:rPr>
          <w:rFonts w:ascii="仿宋" w:hAnsi="仿宋" w:eastAsia="仿宋"/>
          <w:sz w:val="28"/>
          <w:szCs w:val="28"/>
          <w:highlight w:val="none"/>
          <w:shd w:val="clear" w:color="auto" w:fill="auto"/>
        </w:rPr>
        <w:instrText xml:space="preserve"> HYPERLINK \l "_Toc460703956" </w:instrText>
      </w:r>
      <w:r>
        <w:rPr>
          <w:rFonts w:ascii="仿宋" w:hAnsi="仿宋" w:eastAsia="仿宋"/>
          <w:sz w:val="28"/>
          <w:szCs w:val="28"/>
          <w:highlight w:val="none"/>
          <w:shd w:val="clear" w:color="auto" w:fill="auto"/>
        </w:rPr>
        <w:fldChar w:fldCharType="separate"/>
      </w:r>
      <w:r>
        <w:rPr>
          <w:rStyle w:val="27"/>
          <w:rFonts w:hint="eastAsia" w:ascii="仿宋" w:hAnsi="仿宋" w:eastAsia="仿宋"/>
          <w:color w:val="auto"/>
          <w:sz w:val="28"/>
          <w:szCs w:val="28"/>
          <w:highlight w:val="none"/>
          <w:shd w:val="clear" w:color="auto" w:fill="auto"/>
          <w:lang w:val="en-US" w:eastAsia="zh-CN"/>
        </w:rPr>
        <w:t>4</w:t>
      </w:r>
      <w:r>
        <w:rPr>
          <w:rStyle w:val="27"/>
          <w:rFonts w:hint="eastAsia" w:ascii="仿宋" w:hAnsi="仿宋" w:eastAsia="仿宋"/>
          <w:color w:val="auto"/>
          <w:sz w:val="28"/>
          <w:szCs w:val="28"/>
          <w:highlight w:val="none"/>
          <w:shd w:val="clear" w:color="auto" w:fill="auto"/>
        </w:rPr>
        <w:t>、</w:t>
      </w:r>
      <w:r>
        <w:rPr>
          <w:rFonts w:hint="eastAsia" w:ascii="仿宋" w:hAnsi="仿宋" w:eastAsia="仿宋"/>
          <w:sz w:val="28"/>
          <w:szCs w:val="28"/>
          <w:highlight w:val="none"/>
          <w:shd w:val="clear" w:color="auto" w:fill="auto"/>
          <w:lang w:val="en-US" w:eastAsia="zh-CN"/>
        </w:rPr>
        <w:t>投标</w:t>
      </w:r>
      <w:r>
        <w:rPr>
          <w:rFonts w:ascii="仿宋" w:hAnsi="仿宋" w:eastAsia="仿宋"/>
          <w:sz w:val="28"/>
          <w:szCs w:val="28"/>
          <w:highlight w:val="none"/>
          <w:shd w:val="clear" w:color="auto" w:fill="auto"/>
        </w:rPr>
        <w:fldChar w:fldCharType="end"/>
      </w:r>
      <w:r>
        <w:rPr>
          <w:rFonts w:hint="eastAsia" w:ascii="仿宋" w:hAnsi="仿宋" w:eastAsia="仿宋"/>
          <w:sz w:val="28"/>
          <w:szCs w:val="28"/>
          <w:highlight w:val="none"/>
          <w:shd w:val="clear" w:color="auto" w:fill="auto"/>
          <w:lang w:val="en-US" w:eastAsia="zh-CN"/>
        </w:rPr>
        <w:t xml:space="preserve">保证金 </w:t>
      </w:r>
      <w:r>
        <w:rPr>
          <w:rStyle w:val="27"/>
          <w:rFonts w:hint="eastAsia" w:ascii="仿宋" w:hAnsi="仿宋" w:eastAsia="仿宋"/>
          <w:color w:val="auto"/>
          <w:sz w:val="28"/>
          <w:szCs w:val="28"/>
          <w:highlight w:val="none"/>
          <w:shd w:val="clear" w:color="auto" w:fill="auto"/>
        </w:rPr>
        <w:t>无</w:t>
      </w:r>
    </w:p>
    <w:p>
      <w:pPr>
        <w:keepNext w:val="0"/>
        <w:keepLines w:val="0"/>
        <w:pageBreakBefore w:val="0"/>
        <w:widowControl w:val="0"/>
        <w:kinsoku/>
        <w:wordWrap/>
        <w:overflowPunct/>
        <w:topLinePunct w:val="0"/>
        <w:autoSpaceDE/>
        <w:autoSpaceDN/>
        <w:bidi w:val="0"/>
        <w:adjustRightInd w:val="0"/>
        <w:snapToGrid/>
        <w:spacing w:line="440" w:lineRule="exact"/>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"_Toc460703953"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eastAsia="zh-CN"/>
        </w:rPr>
        <w:t>招</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lang w:eastAsia="zh-CN"/>
        </w:rPr>
        <w:t>标人的权利</w:t>
      </w:r>
    </w:p>
    <w:p>
      <w:pPr>
        <w:keepNext w:val="0"/>
        <w:keepLines w:val="0"/>
        <w:pageBreakBefore w:val="0"/>
        <w:widowControl w:val="0"/>
        <w:kinsoku/>
        <w:wordWrap/>
        <w:overflowPunct/>
        <w:topLinePunct w:val="0"/>
        <w:autoSpaceDE/>
        <w:autoSpaceDN/>
        <w:bidi w:val="0"/>
        <w:adjustRightInd w:val="0"/>
        <w:snapToGrid/>
        <w:spacing w:line="440" w:lineRule="exac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二、响应文件的编</w:t>
      </w:r>
      <w:r>
        <w:rPr>
          <w:rFonts w:hint="eastAsia" w:ascii="仿宋_GB2312" w:hAnsi="仿宋_GB2312" w:eastAsia="仿宋_GB2312" w:cs="仿宋_GB2312"/>
          <w:sz w:val="28"/>
          <w:szCs w:val="28"/>
          <w:highlight w:val="none"/>
        </w:rPr>
        <w:t>辑</w:t>
      </w:r>
    </w:p>
    <w:p>
      <w:pPr>
        <w:keepNext w:val="0"/>
        <w:keepLines w:val="0"/>
        <w:pageBreakBefore w:val="0"/>
        <w:widowControl w:val="0"/>
        <w:kinsoku/>
        <w:wordWrap/>
        <w:overflowPunct/>
        <w:topLinePunct w:val="0"/>
        <w:autoSpaceDE/>
        <w:autoSpaceDN/>
        <w:bidi w:val="0"/>
        <w:adjustRightInd w:val="0"/>
        <w:snapToGrid/>
        <w:spacing w:line="44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"_Toc460703954"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rPr>
        <w:t>、响应文件的编辑</w:t>
      </w:r>
      <w:r>
        <w:rPr>
          <w:rFonts w:hint="eastAsia" w:ascii="仿宋_GB2312" w:hAnsi="仿宋_GB2312" w:eastAsia="仿宋_GB2312" w:cs="仿宋_GB2312"/>
          <w:sz w:val="28"/>
          <w:szCs w:val="28"/>
          <w:highlight w:val="none"/>
        </w:rPr>
        <w:fldChar w:fldCharType="end"/>
      </w:r>
    </w:p>
    <w:p>
      <w:pPr>
        <w:keepNext w:val="0"/>
        <w:keepLines w:val="0"/>
        <w:pageBreakBefore w:val="0"/>
        <w:widowControl w:val="0"/>
        <w:kinsoku/>
        <w:wordWrap/>
        <w:overflowPunct/>
        <w:topLinePunct w:val="0"/>
        <w:autoSpaceDE/>
        <w:autoSpaceDN/>
        <w:bidi w:val="0"/>
        <w:adjustRightInd w:val="0"/>
        <w:snapToGrid/>
        <w:spacing w:line="44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"_Toc460703955"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rPr>
        <w:t>、响应文件语言及计量单位</w:t>
      </w:r>
      <w:r>
        <w:rPr>
          <w:rFonts w:hint="eastAsia" w:ascii="仿宋_GB2312" w:hAnsi="仿宋_GB2312" w:eastAsia="仿宋_GB2312" w:cs="仿宋_GB2312"/>
          <w:sz w:val="28"/>
          <w:szCs w:val="28"/>
          <w:highlight w:val="none"/>
        </w:rPr>
        <w:fldChar w:fldCharType="end"/>
      </w:r>
    </w:p>
    <w:p>
      <w:pPr>
        <w:keepNext w:val="0"/>
        <w:keepLines w:val="0"/>
        <w:pageBreakBefore w:val="0"/>
        <w:widowControl w:val="0"/>
        <w:kinsoku/>
        <w:wordWrap/>
        <w:overflowPunct/>
        <w:topLinePunct w:val="0"/>
        <w:autoSpaceDE/>
        <w:autoSpaceDN/>
        <w:bidi w:val="0"/>
        <w:adjustRightInd w:val="0"/>
        <w:snapToGrid/>
        <w:spacing w:line="44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8</w:t>
      </w:r>
      <w:r>
        <w:rPr>
          <w:rFonts w:hint="eastAsia" w:ascii="仿宋_GB2312" w:hAnsi="仿宋_GB2312" w:eastAsia="仿宋_GB2312" w:cs="仿宋_GB2312"/>
          <w:sz w:val="28"/>
          <w:szCs w:val="28"/>
          <w:highlight w:val="none"/>
        </w:rPr>
        <w:t>、响应文件的主要组成</w:t>
      </w:r>
    </w:p>
    <w:p>
      <w:pPr>
        <w:keepNext w:val="0"/>
        <w:keepLines w:val="0"/>
        <w:pageBreakBefore w:val="0"/>
        <w:widowControl w:val="0"/>
        <w:kinsoku/>
        <w:wordWrap/>
        <w:overflowPunct/>
        <w:topLinePunct w:val="0"/>
        <w:autoSpaceDE/>
        <w:autoSpaceDN/>
        <w:bidi w:val="0"/>
        <w:adjustRightInd w:val="0"/>
        <w:snapToGrid/>
        <w:spacing w:line="440" w:lineRule="exac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9、投标报价</w:t>
      </w:r>
    </w:p>
    <w:p>
      <w:pPr>
        <w:keepNext w:val="0"/>
        <w:keepLines w:val="0"/>
        <w:pageBreakBefore w:val="0"/>
        <w:widowControl w:val="0"/>
        <w:kinsoku/>
        <w:wordWrap/>
        <w:overflowPunct/>
        <w:topLinePunct w:val="0"/>
        <w:autoSpaceDE/>
        <w:autoSpaceDN/>
        <w:bidi w:val="0"/>
        <w:adjustRightInd w:val="0"/>
        <w:snapToGrid/>
        <w:spacing w:line="440" w:lineRule="exac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10、响应文件签署</w:t>
      </w:r>
    </w:p>
    <w:p>
      <w:pPr>
        <w:keepNext w:val="0"/>
        <w:keepLines w:val="0"/>
        <w:pageBreakBefore w:val="0"/>
        <w:widowControl w:val="0"/>
        <w:kinsoku/>
        <w:wordWrap/>
        <w:overflowPunct/>
        <w:topLinePunct w:val="0"/>
        <w:autoSpaceDE/>
        <w:autoSpaceDN/>
        <w:bidi w:val="0"/>
        <w:adjustRightInd w:val="0"/>
        <w:snapToGrid/>
        <w:spacing w:line="440" w:lineRule="exac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三、响应文件的提交</w:t>
      </w:r>
    </w:p>
    <w:p>
      <w:pPr>
        <w:keepNext w:val="0"/>
        <w:keepLines w:val="0"/>
        <w:pageBreakBefore w:val="0"/>
        <w:widowControl w:val="0"/>
        <w:kinsoku/>
        <w:wordWrap/>
        <w:overflowPunct/>
        <w:topLinePunct w:val="0"/>
        <w:autoSpaceDE/>
        <w:autoSpaceDN/>
        <w:bidi w:val="0"/>
        <w:adjustRightInd w:val="0"/>
        <w:snapToGrid/>
        <w:spacing w:line="440" w:lineRule="exac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11、投标截止时间</w:t>
      </w:r>
    </w:p>
    <w:p>
      <w:pPr>
        <w:keepNext w:val="0"/>
        <w:keepLines w:val="0"/>
        <w:pageBreakBefore w:val="0"/>
        <w:widowControl w:val="0"/>
        <w:kinsoku/>
        <w:wordWrap/>
        <w:overflowPunct/>
        <w:topLinePunct w:val="0"/>
        <w:autoSpaceDE/>
        <w:autoSpaceDN/>
        <w:bidi w:val="0"/>
        <w:adjustRightInd w:val="0"/>
        <w:snapToGrid/>
        <w:spacing w:line="440" w:lineRule="exac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12、投标无效情形</w:t>
      </w:r>
    </w:p>
    <w:p>
      <w:pPr>
        <w:keepNext w:val="0"/>
        <w:keepLines w:val="0"/>
        <w:pageBreakBefore w:val="0"/>
        <w:widowControl w:val="0"/>
        <w:kinsoku/>
        <w:wordWrap/>
        <w:overflowPunct/>
        <w:topLinePunct w:val="0"/>
        <w:autoSpaceDE/>
        <w:autoSpaceDN/>
        <w:bidi w:val="0"/>
        <w:adjustRightInd w:val="0"/>
        <w:snapToGrid/>
        <w:spacing w:line="440" w:lineRule="exac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四、开标</w:t>
      </w:r>
    </w:p>
    <w:p>
      <w:pPr>
        <w:keepNext w:val="0"/>
        <w:keepLines w:val="0"/>
        <w:pageBreakBefore w:val="0"/>
        <w:widowControl w:val="0"/>
        <w:kinsoku/>
        <w:wordWrap/>
        <w:overflowPunct/>
        <w:topLinePunct w:val="0"/>
        <w:autoSpaceDE/>
        <w:autoSpaceDN/>
        <w:bidi w:val="0"/>
        <w:adjustRightInd w:val="0"/>
        <w:snapToGrid/>
        <w:spacing w:line="440" w:lineRule="exac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13、开标</w:t>
      </w:r>
    </w:p>
    <w:p>
      <w:pPr>
        <w:keepNext w:val="0"/>
        <w:keepLines w:val="0"/>
        <w:pageBreakBefore w:val="0"/>
        <w:widowControl w:val="0"/>
        <w:kinsoku/>
        <w:wordWrap/>
        <w:overflowPunct/>
        <w:topLinePunct w:val="0"/>
        <w:autoSpaceDE/>
        <w:autoSpaceDN/>
        <w:bidi w:val="0"/>
        <w:adjustRightInd w:val="0"/>
        <w:snapToGrid/>
        <w:spacing w:line="440" w:lineRule="exac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五、评标</w:t>
      </w:r>
    </w:p>
    <w:p>
      <w:pPr>
        <w:keepNext w:val="0"/>
        <w:keepLines w:val="0"/>
        <w:pageBreakBefore w:val="0"/>
        <w:widowControl w:val="0"/>
        <w:kinsoku/>
        <w:wordWrap/>
        <w:overflowPunct/>
        <w:topLinePunct w:val="0"/>
        <w:autoSpaceDE/>
        <w:autoSpaceDN/>
        <w:bidi w:val="0"/>
        <w:adjustRightInd w:val="0"/>
        <w:snapToGrid/>
        <w:spacing w:line="440" w:lineRule="exac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14、谈判小组</w:t>
      </w:r>
    </w:p>
    <w:p>
      <w:pPr>
        <w:keepNext w:val="0"/>
        <w:keepLines w:val="0"/>
        <w:pageBreakBefore w:val="0"/>
        <w:widowControl w:val="0"/>
        <w:kinsoku/>
        <w:wordWrap/>
        <w:overflowPunct/>
        <w:topLinePunct w:val="0"/>
        <w:autoSpaceDE/>
        <w:autoSpaceDN/>
        <w:bidi w:val="0"/>
        <w:adjustRightInd w:val="0"/>
        <w:snapToGrid/>
        <w:spacing w:line="440" w:lineRule="exac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15、评审办法</w:t>
      </w:r>
    </w:p>
    <w:p>
      <w:pPr>
        <w:keepNext w:val="0"/>
        <w:keepLines w:val="0"/>
        <w:pageBreakBefore w:val="0"/>
        <w:widowControl w:val="0"/>
        <w:kinsoku/>
        <w:wordWrap/>
        <w:overflowPunct/>
        <w:topLinePunct w:val="0"/>
        <w:autoSpaceDE/>
        <w:autoSpaceDN/>
        <w:bidi w:val="0"/>
        <w:adjustRightInd w:val="0"/>
        <w:snapToGrid/>
        <w:spacing w:line="440" w:lineRule="exac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16、符合性审查</w:t>
      </w:r>
    </w:p>
    <w:p>
      <w:pPr>
        <w:keepNext w:val="0"/>
        <w:keepLines w:val="0"/>
        <w:pageBreakBefore w:val="0"/>
        <w:widowControl w:val="0"/>
        <w:kinsoku/>
        <w:wordWrap/>
        <w:overflowPunct/>
        <w:topLinePunct w:val="0"/>
        <w:autoSpaceDE/>
        <w:autoSpaceDN/>
        <w:bidi w:val="0"/>
        <w:adjustRightInd w:val="0"/>
        <w:snapToGrid/>
        <w:spacing w:line="440" w:lineRule="exac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17、废标情形</w:t>
      </w:r>
    </w:p>
    <w:p>
      <w:pPr>
        <w:keepNext w:val="0"/>
        <w:keepLines w:val="0"/>
        <w:pageBreakBefore w:val="0"/>
        <w:widowControl w:val="0"/>
        <w:kinsoku/>
        <w:wordWrap/>
        <w:overflowPunct/>
        <w:topLinePunct w:val="0"/>
        <w:autoSpaceDE/>
        <w:autoSpaceDN/>
        <w:bidi w:val="0"/>
        <w:adjustRightInd w:val="0"/>
        <w:snapToGrid/>
        <w:spacing w:line="440" w:lineRule="exac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18、商务、技术部分的内容审查</w:t>
      </w:r>
    </w:p>
    <w:p>
      <w:pPr>
        <w:keepNext w:val="0"/>
        <w:keepLines w:val="0"/>
        <w:pageBreakBefore w:val="0"/>
        <w:widowControl w:val="0"/>
        <w:kinsoku/>
        <w:wordWrap/>
        <w:overflowPunct/>
        <w:topLinePunct w:val="0"/>
        <w:autoSpaceDE/>
        <w:autoSpaceDN/>
        <w:bidi w:val="0"/>
        <w:adjustRightInd w:val="0"/>
        <w:snapToGrid/>
        <w:spacing w:line="440" w:lineRule="exac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19、谈判文件的修改</w:t>
      </w:r>
    </w:p>
    <w:p>
      <w:pPr>
        <w:keepNext w:val="0"/>
        <w:keepLines w:val="0"/>
        <w:pageBreakBefore w:val="0"/>
        <w:widowControl w:val="0"/>
        <w:kinsoku/>
        <w:wordWrap/>
        <w:overflowPunct/>
        <w:topLinePunct w:val="0"/>
        <w:autoSpaceDE/>
        <w:autoSpaceDN/>
        <w:bidi w:val="0"/>
        <w:adjustRightInd w:val="0"/>
        <w:snapToGrid/>
        <w:spacing w:line="440" w:lineRule="exac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20、最终报价</w:t>
      </w:r>
    </w:p>
    <w:p>
      <w:pPr>
        <w:keepNext w:val="0"/>
        <w:keepLines w:val="0"/>
        <w:pageBreakBefore w:val="0"/>
        <w:widowControl w:val="0"/>
        <w:kinsoku/>
        <w:wordWrap/>
        <w:overflowPunct/>
        <w:topLinePunct w:val="0"/>
        <w:autoSpaceDE/>
        <w:autoSpaceDN/>
        <w:bidi w:val="0"/>
        <w:adjustRightInd w:val="0"/>
        <w:snapToGrid/>
        <w:spacing w:line="440" w:lineRule="exac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21、确定成交供应商的原则</w:t>
      </w:r>
    </w:p>
    <w:p>
      <w:pPr>
        <w:keepNext w:val="0"/>
        <w:keepLines w:val="0"/>
        <w:pageBreakBefore w:val="0"/>
        <w:widowControl w:val="0"/>
        <w:kinsoku/>
        <w:wordWrap/>
        <w:overflowPunct/>
        <w:topLinePunct w:val="0"/>
        <w:autoSpaceDE/>
        <w:autoSpaceDN/>
        <w:bidi w:val="0"/>
        <w:adjustRightInd w:val="0"/>
        <w:snapToGrid/>
        <w:spacing w:line="440" w:lineRule="exac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22、评标报告</w:t>
      </w:r>
    </w:p>
    <w:p>
      <w:pPr>
        <w:keepNext w:val="0"/>
        <w:keepLines w:val="0"/>
        <w:pageBreakBefore w:val="0"/>
        <w:widowControl w:val="0"/>
        <w:kinsoku/>
        <w:wordWrap/>
        <w:overflowPunct/>
        <w:topLinePunct w:val="0"/>
        <w:autoSpaceDE/>
        <w:autoSpaceDN/>
        <w:bidi w:val="0"/>
        <w:adjustRightInd w:val="0"/>
        <w:snapToGrid/>
        <w:spacing w:line="440" w:lineRule="exac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23、评标的有关要求</w:t>
      </w:r>
    </w:p>
    <w:p>
      <w:pPr>
        <w:keepNext w:val="0"/>
        <w:keepLines w:val="0"/>
        <w:pageBreakBefore w:val="0"/>
        <w:widowControl w:val="0"/>
        <w:kinsoku/>
        <w:wordWrap/>
        <w:overflowPunct/>
        <w:topLinePunct w:val="0"/>
        <w:autoSpaceDE/>
        <w:autoSpaceDN/>
        <w:bidi w:val="0"/>
        <w:adjustRightInd w:val="0"/>
        <w:snapToGrid/>
        <w:spacing w:line="440" w:lineRule="exac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六、授予合同</w:t>
      </w:r>
    </w:p>
    <w:p>
      <w:pPr>
        <w:keepNext w:val="0"/>
        <w:keepLines w:val="0"/>
        <w:pageBreakBefore w:val="0"/>
        <w:widowControl w:val="0"/>
        <w:kinsoku/>
        <w:wordWrap/>
        <w:overflowPunct/>
        <w:topLinePunct w:val="0"/>
        <w:autoSpaceDE/>
        <w:autoSpaceDN/>
        <w:bidi w:val="0"/>
        <w:adjustRightInd w:val="0"/>
        <w:snapToGrid/>
        <w:spacing w:line="440" w:lineRule="exac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24、成交通知</w:t>
      </w:r>
    </w:p>
    <w:p>
      <w:pPr>
        <w:keepNext w:val="0"/>
        <w:keepLines w:val="0"/>
        <w:pageBreakBefore w:val="0"/>
        <w:widowControl w:val="0"/>
        <w:kinsoku/>
        <w:wordWrap/>
        <w:overflowPunct/>
        <w:topLinePunct w:val="0"/>
        <w:autoSpaceDE/>
        <w:autoSpaceDN/>
        <w:bidi w:val="0"/>
        <w:adjustRightInd w:val="0"/>
        <w:snapToGrid/>
        <w:spacing w:line="440" w:lineRule="exac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25、履约保证金</w:t>
      </w:r>
    </w:p>
    <w:p>
      <w:pPr>
        <w:keepNext w:val="0"/>
        <w:keepLines w:val="0"/>
        <w:pageBreakBefore w:val="0"/>
        <w:widowControl w:val="0"/>
        <w:kinsoku/>
        <w:wordWrap/>
        <w:overflowPunct/>
        <w:topLinePunct w:val="0"/>
        <w:autoSpaceDE/>
        <w:autoSpaceDN/>
        <w:bidi w:val="0"/>
        <w:adjustRightInd w:val="0"/>
        <w:snapToGrid/>
        <w:spacing w:line="440" w:lineRule="exac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26、签订合同</w:t>
      </w:r>
    </w:p>
    <w:p>
      <w:pPr>
        <w:keepNext w:val="0"/>
        <w:keepLines w:val="0"/>
        <w:pageBreakBefore w:val="0"/>
        <w:widowControl w:val="0"/>
        <w:kinsoku/>
        <w:wordWrap/>
        <w:overflowPunct/>
        <w:topLinePunct w:val="0"/>
        <w:autoSpaceDE/>
        <w:autoSpaceDN/>
        <w:bidi w:val="0"/>
        <w:adjustRightInd w:val="0"/>
        <w:snapToGrid/>
        <w:spacing w:line="440" w:lineRule="exac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27、对供应商不良行为的处罚</w:t>
      </w:r>
    </w:p>
    <w:p>
      <w:pPr>
        <w:keepNext w:val="0"/>
        <w:keepLines w:val="0"/>
        <w:pageBreakBefore w:val="0"/>
        <w:widowControl w:val="0"/>
        <w:kinsoku/>
        <w:wordWrap/>
        <w:overflowPunct/>
        <w:topLinePunct w:val="0"/>
        <w:autoSpaceDE/>
        <w:autoSpaceDN/>
        <w:bidi w:val="0"/>
        <w:adjustRightInd w:val="0"/>
        <w:snapToGrid/>
        <w:spacing w:line="440" w:lineRule="exac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28、诚实信用</w:t>
      </w:r>
    </w:p>
    <w:p>
      <w:pPr>
        <w:keepNext w:val="0"/>
        <w:keepLines w:val="0"/>
        <w:pageBreakBefore w:val="0"/>
        <w:widowControl w:val="0"/>
        <w:kinsoku/>
        <w:wordWrap/>
        <w:overflowPunct/>
        <w:topLinePunct w:val="0"/>
        <w:autoSpaceDE/>
        <w:autoSpaceDN/>
        <w:bidi w:val="0"/>
        <w:adjustRightInd w:val="0"/>
        <w:snapToGrid/>
        <w:spacing w:line="440" w:lineRule="exac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29、关于供应商瑕疵滞后发现的处理规则</w:t>
      </w:r>
    </w:p>
    <w:p>
      <w:pPr>
        <w:keepNext w:val="0"/>
        <w:keepLines w:val="0"/>
        <w:pageBreakBefore w:val="0"/>
        <w:widowControl w:val="0"/>
        <w:kinsoku/>
        <w:wordWrap/>
        <w:overflowPunct/>
        <w:topLinePunct w:val="0"/>
        <w:autoSpaceDE/>
        <w:autoSpaceDN/>
        <w:bidi w:val="0"/>
        <w:adjustRightInd w:val="0"/>
        <w:snapToGrid/>
        <w:spacing w:line="440" w:lineRule="exac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30、解释权</w:t>
      </w:r>
    </w:p>
    <w:p>
      <w:pPr>
        <w:keepNext w:val="0"/>
        <w:keepLines w:val="0"/>
        <w:pageBreakBefore w:val="0"/>
        <w:widowControl w:val="0"/>
        <w:kinsoku/>
        <w:wordWrap/>
        <w:overflowPunct/>
        <w:topLinePunct w:val="0"/>
        <w:autoSpaceDE/>
        <w:autoSpaceDN/>
        <w:bidi w:val="0"/>
        <w:adjustRightInd w:val="0"/>
        <w:snapToGrid/>
        <w:spacing w:line="440" w:lineRule="exact"/>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"_Toc460703948"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第</w:t>
      </w:r>
      <w:r>
        <w:rPr>
          <w:rFonts w:hint="eastAsia" w:ascii="仿宋_GB2312" w:hAnsi="仿宋_GB2312" w:eastAsia="仿宋_GB2312" w:cs="仿宋_GB2312"/>
          <w:sz w:val="28"/>
          <w:szCs w:val="28"/>
          <w:highlight w:val="none"/>
          <w:lang w:eastAsia="zh-CN"/>
        </w:rPr>
        <w:t>三</w:t>
      </w:r>
      <w:r>
        <w:rPr>
          <w:rFonts w:hint="eastAsia" w:ascii="仿宋_GB2312" w:hAnsi="仿宋_GB2312" w:eastAsia="仿宋_GB2312" w:cs="仿宋_GB2312"/>
          <w:sz w:val="28"/>
          <w:szCs w:val="28"/>
          <w:highlight w:val="none"/>
        </w:rPr>
        <w:t>部分</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lang w:eastAsia="zh-CN"/>
        </w:rPr>
        <w:t>采购需求部分</w:t>
      </w:r>
    </w:p>
    <w:p>
      <w:pPr>
        <w:keepNext w:val="0"/>
        <w:keepLines w:val="0"/>
        <w:pageBreakBefore w:val="0"/>
        <w:widowControl w:val="0"/>
        <w:kinsoku/>
        <w:wordWrap/>
        <w:overflowPunct/>
        <w:topLinePunct w:val="0"/>
        <w:autoSpaceDE/>
        <w:autoSpaceDN/>
        <w:bidi w:val="0"/>
        <w:adjustRightInd w:val="0"/>
        <w:snapToGrid/>
        <w:spacing w:line="44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"_Toc460703982"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第四部分 合同主要条款</w:t>
      </w:r>
      <w:r>
        <w:rPr>
          <w:rFonts w:hint="eastAsia" w:ascii="仿宋_GB2312" w:hAnsi="仿宋_GB2312" w:eastAsia="仿宋_GB2312" w:cs="仿宋_GB2312"/>
          <w:sz w:val="28"/>
          <w:szCs w:val="28"/>
          <w:highlight w:val="none"/>
        </w:rPr>
        <w:fldChar w:fldCharType="end"/>
      </w:r>
    </w:p>
    <w:p>
      <w:pPr>
        <w:keepNext w:val="0"/>
        <w:keepLines w:val="0"/>
        <w:pageBreakBefore w:val="0"/>
        <w:widowControl w:val="0"/>
        <w:kinsoku/>
        <w:wordWrap/>
        <w:overflowPunct/>
        <w:topLinePunct w:val="0"/>
        <w:autoSpaceDE/>
        <w:autoSpaceDN/>
        <w:bidi w:val="0"/>
        <w:adjustRightInd w:val="0"/>
        <w:snapToGrid/>
        <w:spacing w:line="44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"_Toc460703983"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第五部分 响应文件格式</w:t>
      </w:r>
      <w:r>
        <w:rPr>
          <w:rFonts w:hint="eastAsia" w:ascii="仿宋_GB2312" w:hAnsi="仿宋_GB2312" w:eastAsia="仿宋_GB2312" w:cs="仿宋_GB2312"/>
          <w:sz w:val="28"/>
          <w:szCs w:val="28"/>
          <w:highlight w:val="none"/>
        </w:rPr>
        <w:fldChar w:fldCharType="end"/>
      </w:r>
    </w:p>
    <w:p>
      <w:pPr>
        <w:keepNext w:val="0"/>
        <w:keepLines w:val="0"/>
        <w:pageBreakBefore w:val="0"/>
        <w:widowControl w:val="0"/>
        <w:kinsoku/>
        <w:wordWrap/>
        <w:overflowPunct/>
        <w:topLinePunct w:val="0"/>
        <w:autoSpaceDE/>
        <w:autoSpaceDN/>
        <w:bidi w:val="0"/>
        <w:adjustRightInd w:val="0"/>
        <w:snapToGrid/>
        <w:spacing w:line="44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"_Toc460703984"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lang w:val="en-US" w:eastAsia="zh-CN"/>
        </w:rPr>
        <w:t>附件1</w:t>
      </w:r>
      <w:r>
        <w:rPr>
          <w:rFonts w:hint="eastAsia" w:ascii="仿宋_GB2312" w:hAnsi="仿宋_GB2312" w:eastAsia="仿宋_GB2312" w:cs="仿宋_GB2312"/>
          <w:sz w:val="28"/>
          <w:szCs w:val="28"/>
          <w:highlight w:val="none"/>
        </w:rPr>
        <w:t>投标函</w:t>
      </w:r>
      <w:r>
        <w:rPr>
          <w:rFonts w:hint="eastAsia" w:ascii="仿宋_GB2312" w:hAnsi="仿宋_GB2312" w:eastAsia="仿宋_GB2312" w:cs="仿宋_GB2312"/>
          <w:sz w:val="28"/>
          <w:szCs w:val="28"/>
          <w:highlight w:val="none"/>
        </w:rPr>
        <w:fldChar w:fldCharType="end"/>
      </w:r>
    </w:p>
    <w:p>
      <w:pPr>
        <w:keepNext w:val="0"/>
        <w:keepLines w:val="0"/>
        <w:pageBreakBefore w:val="0"/>
        <w:widowControl w:val="0"/>
        <w:kinsoku/>
        <w:wordWrap/>
        <w:overflowPunct/>
        <w:topLinePunct w:val="0"/>
        <w:autoSpaceDE/>
        <w:autoSpaceDN/>
        <w:bidi w:val="0"/>
        <w:adjustRightInd w:val="0"/>
        <w:snapToGrid/>
        <w:spacing w:line="44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"_Toc460703985"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lang w:val="en-US" w:eastAsia="zh-CN"/>
        </w:rPr>
        <w:t>附件2</w:t>
      </w:r>
      <w:r>
        <w:rPr>
          <w:rFonts w:hint="eastAsia" w:ascii="仿宋_GB2312" w:hAnsi="仿宋_GB2312" w:eastAsia="仿宋_GB2312" w:cs="仿宋_GB2312"/>
          <w:sz w:val="28"/>
          <w:szCs w:val="28"/>
          <w:highlight w:val="none"/>
        </w:rPr>
        <w:t>法定代表人资格证明文件</w:t>
      </w:r>
    </w:p>
    <w:p>
      <w:pPr>
        <w:keepNext w:val="0"/>
        <w:keepLines w:val="0"/>
        <w:pageBreakBefore w:val="0"/>
        <w:widowControl w:val="0"/>
        <w:kinsoku/>
        <w:wordWrap/>
        <w:overflowPunct/>
        <w:topLinePunct w:val="0"/>
        <w:autoSpaceDE/>
        <w:autoSpaceDN/>
        <w:bidi w:val="0"/>
        <w:adjustRightInd w:val="0"/>
        <w:snapToGrid/>
        <w:spacing w:line="44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"_Toc460703986"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lang w:val="en-US" w:eastAsia="zh-CN"/>
        </w:rPr>
        <w:t>附件3</w:t>
      </w:r>
      <w:r>
        <w:rPr>
          <w:rFonts w:hint="eastAsia" w:ascii="仿宋_GB2312" w:hAnsi="仿宋_GB2312" w:eastAsia="仿宋_GB2312" w:cs="仿宋_GB2312"/>
          <w:sz w:val="28"/>
          <w:szCs w:val="28"/>
          <w:highlight w:val="none"/>
        </w:rPr>
        <w:t>法定代表人授权委托书</w:t>
      </w:r>
      <w:r>
        <w:rPr>
          <w:rFonts w:hint="eastAsia" w:ascii="仿宋_GB2312" w:hAnsi="仿宋_GB2312" w:eastAsia="仿宋_GB2312" w:cs="仿宋_GB2312"/>
          <w:sz w:val="28"/>
          <w:szCs w:val="28"/>
          <w:highlight w:val="none"/>
        </w:rPr>
        <w:fldChar w:fldCharType="end"/>
      </w:r>
    </w:p>
    <w:p>
      <w:pPr>
        <w:keepNext w:val="0"/>
        <w:keepLines w:val="0"/>
        <w:pageBreakBefore w:val="0"/>
        <w:widowControl w:val="0"/>
        <w:kinsoku/>
        <w:wordWrap/>
        <w:overflowPunct/>
        <w:topLinePunct w:val="0"/>
        <w:autoSpaceDE/>
        <w:autoSpaceDN/>
        <w:bidi w:val="0"/>
        <w:adjustRightInd w:val="0"/>
        <w:snapToGrid/>
        <w:spacing w:line="44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附件4</w:t>
      </w:r>
      <w:r>
        <w:rPr>
          <w:rFonts w:hint="eastAsia" w:ascii="仿宋_GB2312" w:hAnsi="仿宋_GB2312" w:eastAsia="仿宋_GB2312" w:cs="仿宋_GB2312"/>
          <w:sz w:val="28"/>
          <w:szCs w:val="28"/>
          <w:highlight w:val="none"/>
          <w:lang w:eastAsia="zh-CN"/>
        </w:rPr>
        <w:t>供应商</w:t>
      </w:r>
      <w:r>
        <w:rPr>
          <w:rFonts w:hint="eastAsia" w:ascii="仿宋_GB2312" w:hAnsi="仿宋_GB2312" w:eastAsia="仿宋_GB2312" w:cs="仿宋_GB2312"/>
          <w:sz w:val="28"/>
          <w:szCs w:val="28"/>
          <w:highlight w:val="none"/>
        </w:rPr>
        <w:t>资格声明函</w:t>
      </w:r>
    </w:p>
    <w:p>
      <w:pPr>
        <w:keepNext w:val="0"/>
        <w:keepLines w:val="0"/>
        <w:pageBreakBefore w:val="0"/>
        <w:widowControl w:val="0"/>
        <w:kinsoku/>
        <w:wordWrap/>
        <w:overflowPunct/>
        <w:topLinePunct w:val="0"/>
        <w:autoSpaceDE/>
        <w:autoSpaceDN/>
        <w:bidi w:val="0"/>
        <w:adjustRightInd w:val="0"/>
        <w:snapToGrid/>
        <w:spacing w:line="440" w:lineRule="exac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附件5 开标一览表</w:t>
      </w:r>
    </w:p>
    <w:p>
      <w:pPr>
        <w:keepNext w:val="0"/>
        <w:keepLines w:val="0"/>
        <w:pageBreakBefore w:val="0"/>
        <w:widowControl w:val="0"/>
        <w:kinsoku/>
        <w:wordWrap/>
        <w:overflowPunct/>
        <w:topLinePunct w:val="0"/>
        <w:autoSpaceDE/>
        <w:autoSpaceDN/>
        <w:bidi w:val="0"/>
        <w:adjustRightInd w:val="0"/>
        <w:snapToGrid/>
        <w:spacing w:line="440" w:lineRule="exac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sz w:val="28"/>
          <w:szCs w:val="28"/>
          <w:highlight w:val="none"/>
          <w:lang w:val="en-US" w:eastAsia="zh-CN"/>
        </w:rPr>
        <w:t>附</w:t>
      </w:r>
      <w:r>
        <w:rPr>
          <w:rFonts w:hint="eastAsia" w:ascii="仿宋_GB2312" w:hAnsi="仿宋_GB2312" w:eastAsia="仿宋_GB2312" w:cs="仿宋_GB2312"/>
          <w:color w:val="auto"/>
          <w:sz w:val="28"/>
          <w:szCs w:val="28"/>
          <w:highlight w:val="none"/>
          <w:lang w:val="en-US" w:eastAsia="zh-CN"/>
        </w:rPr>
        <w:t>件6货物</w:t>
      </w:r>
      <w:r>
        <w:rPr>
          <w:rFonts w:hint="default" w:ascii="仿宋_GB2312" w:hAnsi="仿宋_GB2312" w:eastAsia="仿宋_GB2312" w:cs="仿宋_GB2312"/>
          <w:color w:val="auto"/>
          <w:sz w:val="28"/>
          <w:szCs w:val="28"/>
          <w:highlight w:val="none"/>
          <w:lang w:eastAsia="zh-CN"/>
        </w:rPr>
        <w:t>(服务）</w:t>
      </w:r>
      <w:r>
        <w:rPr>
          <w:rFonts w:hint="eastAsia" w:ascii="仿宋_GB2312" w:hAnsi="仿宋_GB2312" w:eastAsia="仿宋_GB2312" w:cs="仿宋_GB2312"/>
          <w:color w:val="auto"/>
          <w:sz w:val="28"/>
          <w:szCs w:val="28"/>
          <w:highlight w:val="none"/>
          <w:lang w:val="zh-CN" w:eastAsia="zh-CN"/>
        </w:rPr>
        <w:t>分项明细</w:t>
      </w:r>
      <w:r>
        <w:rPr>
          <w:rFonts w:hint="eastAsia" w:ascii="仿宋_GB2312" w:hAnsi="仿宋_GB2312" w:eastAsia="仿宋_GB2312" w:cs="仿宋_GB2312"/>
          <w:color w:val="auto"/>
          <w:sz w:val="28"/>
          <w:szCs w:val="28"/>
          <w:highlight w:val="none"/>
          <w:lang w:val="en-US" w:eastAsia="zh-CN"/>
        </w:rPr>
        <w:t>报价表</w:t>
      </w:r>
    </w:p>
    <w:p>
      <w:pPr>
        <w:keepNext w:val="0"/>
        <w:keepLines w:val="0"/>
        <w:pageBreakBefore w:val="0"/>
        <w:widowControl w:val="0"/>
        <w:kinsoku/>
        <w:wordWrap/>
        <w:overflowPunct/>
        <w:topLinePunct w:val="0"/>
        <w:autoSpaceDE/>
        <w:autoSpaceDN/>
        <w:bidi w:val="0"/>
        <w:adjustRightInd w:val="0"/>
        <w:snapToGrid/>
        <w:spacing w:line="440" w:lineRule="exac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附件7</w:t>
      </w:r>
      <w:r>
        <w:rPr>
          <w:rFonts w:hint="eastAsia" w:ascii="仿宋_GB2312" w:hAnsi="仿宋_GB2312" w:eastAsia="仿宋_GB2312" w:cs="仿宋_GB2312"/>
          <w:color w:val="auto"/>
          <w:sz w:val="28"/>
          <w:szCs w:val="28"/>
          <w:highlight w:val="none"/>
          <w:lang w:eastAsia="zh-CN"/>
        </w:rPr>
        <w:t>投标项目需求响应偏离表</w:t>
      </w:r>
    </w:p>
    <w:p>
      <w:pPr>
        <w:keepNext w:val="0"/>
        <w:keepLines w:val="0"/>
        <w:pageBreakBefore w:val="0"/>
        <w:widowControl w:val="0"/>
        <w:kinsoku/>
        <w:wordWrap/>
        <w:overflowPunct/>
        <w:topLinePunct w:val="0"/>
        <w:autoSpaceDE/>
        <w:autoSpaceDN/>
        <w:bidi w:val="0"/>
        <w:adjustRightInd w:val="0"/>
        <w:snapToGrid/>
        <w:spacing w:line="440" w:lineRule="exac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附件8投标项目技术支持和售后服务承诺</w:t>
      </w:r>
    </w:p>
    <w:p>
      <w:pPr>
        <w:keepNext w:val="0"/>
        <w:keepLines w:val="0"/>
        <w:pageBreakBefore w:val="0"/>
        <w:widowControl w:val="0"/>
        <w:kinsoku/>
        <w:wordWrap/>
        <w:overflowPunct/>
        <w:topLinePunct w:val="0"/>
        <w:autoSpaceDE/>
        <w:autoSpaceDN/>
        <w:bidi w:val="0"/>
        <w:adjustRightInd w:val="0"/>
        <w:snapToGrid/>
        <w:spacing w:line="440" w:lineRule="exac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附件9政府采购诚信承诺函</w:t>
      </w:r>
    </w:p>
    <w:p>
      <w:pPr>
        <w:keepNext w:val="0"/>
        <w:keepLines w:val="0"/>
        <w:pageBreakBefore w:val="0"/>
        <w:widowControl w:val="0"/>
        <w:kinsoku/>
        <w:wordWrap/>
        <w:overflowPunct/>
        <w:topLinePunct w:val="0"/>
        <w:autoSpaceDE/>
        <w:autoSpaceDN/>
        <w:bidi w:val="0"/>
        <w:adjustRightInd w:val="0"/>
        <w:snapToGrid/>
        <w:spacing w:line="440" w:lineRule="exac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附件10中小微企业声明函</w:t>
      </w:r>
    </w:p>
    <w:p>
      <w:pPr>
        <w:keepNext w:val="0"/>
        <w:keepLines w:val="0"/>
        <w:pageBreakBefore w:val="0"/>
        <w:widowControl w:val="0"/>
        <w:kinsoku/>
        <w:wordWrap/>
        <w:overflowPunct/>
        <w:topLinePunct w:val="0"/>
        <w:autoSpaceDE/>
        <w:autoSpaceDN/>
        <w:bidi w:val="0"/>
        <w:adjustRightInd w:val="0"/>
        <w:snapToGrid/>
        <w:spacing w:line="440" w:lineRule="exac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lang w:val="en-US" w:eastAsia="zh-CN"/>
        </w:rPr>
        <w:t>附件11近三年业绩一览表</w:t>
      </w:r>
    </w:p>
    <w:p>
      <w:pPr>
        <w:keepNext w:val="0"/>
        <w:keepLines w:val="0"/>
        <w:pageBreakBefore w:val="0"/>
        <w:widowControl w:val="0"/>
        <w:kinsoku/>
        <w:wordWrap/>
        <w:overflowPunct/>
        <w:topLinePunct w:val="0"/>
        <w:autoSpaceDE/>
        <w:autoSpaceDN/>
        <w:bidi w:val="0"/>
        <w:adjustRightInd w:val="0"/>
        <w:snapToGrid/>
        <w:spacing w:line="440" w:lineRule="exac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附件12竞争性谈判报价表</w:t>
      </w:r>
    </w:p>
    <w:p>
      <w:pPr>
        <w:keepNext w:val="0"/>
        <w:keepLines w:val="0"/>
        <w:pageBreakBefore w:val="0"/>
        <w:widowControl w:val="0"/>
        <w:kinsoku/>
        <w:wordWrap/>
        <w:overflowPunct/>
        <w:topLinePunct w:val="0"/>
        <w:autoSpaceDE/>
        <w:autoSpaceDN/>
        <w:bidi w:val="0"/>
        <w:adjustRightInd w:val="0"/>
        <w:snapToGrid/>
        <w:spacing w:line="440" w:lineRule="exac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附件13供应商认为需补充的其它资料或说明</w:t>
      </w:r>
    </w:p>
    <w:p>
      <w:pPr>
        <w:keepNext w:val="0"/>
        <w:keepLines w:val="0"/>
        <w:pageBreakBefore w:val="0"/>
        <w:widowControl w:val="0"/>
        <w:kinsoku/>
        <w:wordWrap/>
        <w:overflowPunct/>
        <w:topLinePunct w:val="0"/>
        <w:autoSpaceDE/>
        <w:autoSpaceDN/>
        <w:bidi w:val="0"/>
        <w:adjustRightInd w:val="0"/>
        <w:snapToGrid/>
        <w:spacing w:line="440" w:lineRule="exac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附件14响应文件封面</w:t>
      </w:r>
    </w:p>
    <w:p>
      <w:pPr>
        <w:pStyle w:val="18"/>
        <w:rPr>
          <w:rFonts w:hint="eastAsia"/>
          <w:lang w:val="en-US" w:eastAsia="zh-CN"/>
        </w:rPr>
      </w:pPr>
    </w:p>
    <w:p>
      <w:pPr>
        <w:pStyle w:val="18"/>
        <w:rPr>
          <w:rFonts w:hint="eastAsia"/>
          <w:lang w:val="en-US" w:eastAsia="zh-CN"/>
        </w:rPr>
      </w:pPr>
    </w:p>
    <w:p>
      <w:pPr>
        <w:keepNext w:val="0"/>
        <w:keepLines w:val="0"/>
        <w:pageBreakBefore w:val="0"/>
        <w:widowControl/>
        <w:kinsoku/>
        <w:wordWrap/>
        <w:overflowPunct/>
        <w:topLinePunct w:val="0"/>
        <w:bidi w:val="0"/>
        <w:snapToGrid/>
        <w:spacing w:before="120" w:after="120" w:line="520" w:lineRule="exact"/>
        <w:jc w:val="center"/>
        <w:textAlignment w:val="auto"/>
      </w:pPr>
      <w:r>
        <w:rPr>
          <w:rFonts w:hint="eastAsia" w:ascii="仿宋" w:hAnsi="仿宋" w:eastAsia="仿宋"/>
          <w:b/>
          <w:sz w:val="32"/>
          <w:szCs w:val="32"/>
        </w:rPr>
        <w:t xml:space="preserve">第一部分 </w:t>
      </w:r>
      <w:bookmarkStart w:id="0" w:name="OLE_LINK1"/>
      <w:bookmarkEnd w:id="0"/>
      <w:r>
        <w:rPr>
          <w:rFonts w:hint="eastAsia" w:ascii="仿宋" w:hAnsi="仿宋" w:eastAsia="仿宋" w:cs="Times New Roman"/>
          <w:b/>
          <w:sz w:val="32"/>
          <w:szCs w:val="32"/>
        </w:rPr>
        <w:t>竞争性</w:t>
      </w:r>
      <w:r>
        <w:rPr>
          <w:rFonts w:hint="eastAsia" w:ascii="仿宋" w:hAnsi="仿宋" w:eastAsia="仿宋" w:cs="Times New Roman"/>
          <w:b/>
          <w:sz w:val="32"/>
          <w:szCs w:val="32"/>
          <w:lang w:eastAsia="zh-CN"/>
        </w:rPr>
        <w:t>谈判</w:t>
      </w:r>
      <w:r>
        <w:rPr>
          <w:rFonts w:hint="eastAsia" w:ascii="仿宋" w:hAnsi="仿宋" w:eastAsia="仿宋" w:cs="Times New Roman"/>
          <w:b/>
          <w:sz w:val="32"/>
          <w:szCs w:val="32"/>
        </w:rPr>
        <w:t>公告</w:t>
      </w:r>
    </w:p>
    <w:p>
      <w:pPr>
        <w:keepNext w:val="0"/>
        <w:keepLines w:val="0"/>
        <w:pageBreakBefore w:val="0"/>
        <w:kinsoku/>
        <w:wordWrap/>
        <w:overflowPunct/>
        <w:topLinePunct w:val="0"/>
        <w:autoSpaceDE/>
        <w:autoSpaceDN/>
        <w:bidi w:val="0"/>
        <w:snapToGrid/>
        <w:spacing w:line="520" w:lineRule="exact"/>
        <w:ind w:left="0" w:leftChars="0" w:right="0" w:rightChars="0" w:firstLine="480" w:firstLineChars="200"/>
        <w:jc w:val="both"/>
        <w:textAlignment w:val="auto"/>
        <w:rPr>
          <w:rFonts w:hint="eastAsia" w:ascii="仿宋" w:hAnsi="仿宋" w:eastAsia="仿宋"/>
          <w:color w:val="000000"/>
          <w:sz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20" w:lineRule="exact"/>
        <w:ind w:right="0" w:firstLine="560" w:firstLineChars="200"/>
        <w:textAlignment w:val="auto"/>
        <w:rPr>
          <w:rFonts w:hint="eastAsia" w:ascii="仿宋" w:hAnsi="仿宋" w:eastAsia="仿宋" w:cs="仿宋"/>
          <w:b w:val="0"/>
          <w:bCs w:val="0"/>
          <w:color w:val="000000"/>
          <w:spacing w:val="0"/>
          <w:kern w:val="2"/>
          <w:sz w:val="28"/>
          <w:szCs w:val="28"/>
          <w:highlight w:val="none"/>
          <w:lang w:val="en-US" w:eastAsia="zh-CN" w:bidi="ar-SA"/>
        </w:rPr>
      </w:pPr>
      <w:r>
        <w:rPr>
          <w:rFonts w:hint="eastAsia" w:ascii="仿宋" w:hAnsi="仿宋" w:eastAsia="仿宋" w:cs="仿宋"/>
          <w:b w:val="0"/>
          <w:bCs w:val="0"/>
          <w:color w:val="000000"/>
          <w:spacing w:val="0"/>
          <w:kern w:val="2"/>
          <w:sz w:val="28"/>
          <w:szCs w:val="28"/>
          <w:highlight w:val="none"/>
          <w:lang w:eastAsia="zh-CN" w:bidi="ar-SA"/>
        </w:rPr>
        <w:t>阿克苏教育学院多媒体教学设备项目</w:t>
      </w:r>
      <w:r>
        <w:rPr>
          <w:rFonts w:hint="eastAsia" w:ascii="仿宋" w:hAnsi="仿宋" w:eastAsia="仿宋" w:cs="仿宋"/>
          <w:b w:val="0"/>
          <w:bCs w:val="0"/>
          <w:color w:val="000000"/>
          <w:spacing w:val="0"/>
          <w:kern w:val="2"/>
          <w:sz w:val="28"/>
          <w:szCs w:val="28"/>
          <w:highlight w:val="none"/>
          <w:lang w:val="en-US" w:eastAsia="zh-CN" w:bidi="ar-SA"/>
        </w:rPr>
        <w:t>的潜在供应商应在政府采购云平台获取采购文件，并于</w:t>
      </w:r>
      <w:r>
        <w:rPr>
          <w:rFonts w:hint="default" w:ascii="仿宋" w:hAnsi="仿宋" w:eastAsia="仿宋" w:cs="仿宋"/>
          <w:b w:val="0"/>
          <w:bCs w:val="0"/>
          <w:color w:val="000000"/>
          <w:spacing w:val="0"/>
          <w:kern w:val="2"/>
          <w:sz w:val="28"/>
          <w:szCs w:val="28"/>
          <w:highlight w:val="none"/>
          <w:lang w:val="en-US" w:eastAsia="zh-CN" w:bidi="ar-SA"/>
        </w:rPr>
        <w:t>202</w:t>
      </w:r>
      <w:r>
        <w:rPr>
          <w:rFonts w:hint="eastAsia" w:ascii="仿宋" w:hAnsi="仿宋" w:eastAsia="仿宋" w:cs="仿宋"/>
          <w:b w:val="0"/>
          <w:bCs w:val="0"/>
          <w:color w:val="000000"/>
          <w:spacing w:val="0"/>
          <w:kern w:val="2"/>
          <w:sz w:val="28"/>
          <w:szCs w:val="28"/>
          <w:highlight w:val="none"/>
          <w:lang w:val="en-US" w:eastAsia="zh-CN" w:bidi="ar-SA"/>
        </w:rPr>
        <w:t>3</w:t>
      </w:r>
      <w:r>
        <w:rPr>
          <w:rFonts w:hint="default" w:ascii="仿宋" w:hAnsi="仿宋" w:eastAsia="仿宋" w:cs="仿宋"/>
          <w:b w:val="0"/>
          <w:bCs w:val="0"/>
          <w:color w:val="000000"/>
          <w:spacing w:val="0"/>
          <w:kern w:val="2"/>
          <w:sz w:val="28"/>
          <w:szCs w:val="28"/>
          <w:highlight w:val="none"/>
          <w:lang w:val="en-US" w:eastAsia="zh-CN" w:bidi="ar-SA"/>
        </w:rPr>
        <w:t>年</w:t>
      </w:r>
      <w:r>
        <w:rPr>
          <w:rFonts w:hint="eastAsia" w:ascii="仿宋" w:hAnsi="仿宋" w:eastAsia="仿宋" w:cs="仿宋"/>
          <w:b w:val="0"/>
          <w:bCs w:val="0"/>
          <w:color w:val="000000"/>
          <w:spacing w:val="0"/>
          <w:kern w:val="2"/>
          <w:sz w:val="28"/>
          <w:szCs w:val="28"/>
          <w:highlight w:val="none"/>
          <w:lang w:val="en-US" w:eastAsia="zh-CN" w:bidi="ar-SA"/>
        </w:rPr>
        <w:t>10</w:t>
      </w:r>
      <w:r>
        <w:rPr>
          <w:rFonts w:hint="default" w:ascii="仿宋" w:hAnsi="仿宋" w:eastAsia="仿宋" w:cs="仿宋"/>
          <w:b w:val="0"/>
          <w:bCs w:val="0"/>
          <w:color w:val="000000"/>
          <w:spacing w:val="0"/>
          <w:kern w:val="2"/>
          <w:sz w:val="28"/>
          <w:szCs w:val="28"/>
          <w:highlight w:val="none"/>
          <w:lang w:val="en-US" w:eastAsia="zh-CN" w:bidi="ar-SA"/>
        </w:rPr>
        <w:t>月</w:t>
      </w:r>
      <w:r>
        <w:rPr>
          <w:rFonts w:hint="eastAsia" w:ascii="仿宋" w:hAnsi="仿宋" w:eastAsia="仿宋" w:cs="仿宋"/>
          <w:b w:val="0"/>
          <w:bCs w:val="0"/>
          <w:color w:val="000000"/>
          <w:spacing w:val="0"/>
          <w:kern w:val="2"/>
          <w:sz w:val="28"/>
          <w:szCs w:val="28"/>
          <w:highlight w:val="none"/>
          <w:lang w:val="en-US" w:eastAsia="zh-CN" w:bidi="ar-SA"/>
        </w:rPr>
        <w:t>12</w:t>
      </w:r>
      <w:r>
        <w:rPr>
          <w:rFonts w:hint="default" w:ascii="仿宋" w:hAnsi="仿宋" w:eastAsia="仿宋" w:cs="仿宋"/>
          <w:b w:val="0"/>
          <w:bCs w:val="0"/>
          <w:color w:val="000000"/>
          <w:spacing w:val="0"/>
          <w:kern w:val="2"/>
          <w:sz w:val="28"/>
          <w:szCs w:val="28"/>
          <w:highlight w:val="none"/>
          <w:lang w:val="en-US" w:eastAsia="zh-CN" w:bidi="ar-SA"/>
        </w:rPr>
        <w:t>日</w:t>
      </w:r>
      <w:r>
        <w:rPr>
          <w:rFonts w:hint="eastAsia" w:ascii="仿宋" w:hAnsi="仿宋" w:eastAsia="仿宋" w:cs="仿宋"/>
          <w:b w:val="0"/>
          <w:bCs w:val="0"/>
          <w:i w:val="0"/>
          <w:iCs w:val="0"/>
          <w:caps w:val="0"/>
          <w:color w:val="auto"/>
          <w:spacing w:val="0"/>
          <w:sz w:val="28"/>
          <w:szCs w:val="28"/>
          <w:highlight w:val="none"/>
          <w:lang w:val="en-US" w:eastAsia="zh-CN"/>
        </w:rPr>
        <w:t>16</w:t>
      </w:r>
      <w:r>
        <w:rPr>
          <w:rFonts w:hint="eastAsia" w:ascii="仿宋" w:hAnsi="仿宋" w:eastAsia="仿宋" w:cs="仿宋"/>
          <w:b w:val="0"/>
          <w:bCs w:val="0"/>
          <w:i w:val="0"/>
          <w:iCs w:val="0"/>
          <w:caps w:val="0"/>
          <w:color w:val="auto"/>
          <w:spacing w:val="0"/>
          <w:sz w:val="28"/>
          <w:szCs w:val="28"/>
          <w:highlight w:val="none"/>
        </w:rPr>
        <w:t>:</w:t>
      </w:r>
      <w:r>
        <w:rPr>
          <w:rFonts w:hint="eastAsia" w:ascii="仿宋" w:hAnsi="仿宋" w:eastAsia="仿宋" w:cs="仿宋"/>
          <w:b w:val="0"/>
          <w:bCs w:val="0"/>
          <w:i w:val="0"/>
          <w:iCs w:val="0"/>
          <w:caps w:val="0"/>
          <w:color w:val="auto"/>
          <w:spacing w:val="0"/>
          <w:sz w:val="28"/>
          <w:szCs w:val="28"/>
          <w:highlight w:val="none"/>
          <w:lang w:val="en-US" w:eastAsia="zh-CN"/>
        </w:rPr>
        <w:t>00</w:t>
      </w:r>
      <w:r>
        <w:rPr>
          <w:rFonts w:hint="eastAsia" w:ascii="仿宋" w:hAnsi="仿宋" w:eastAsia="仿宋" w:cs="仿宋"/>
          <w:b w:val="0"/>
          <w:bCs w:val="0"/>
          <w:color w:val="000000"/>
          <w:spacing w:val="0"/>
          <w:kern w:val="2"/>
          <w:sz w:val="28"/>
          <w:szCs w:val="28"/>
          <w:highlight w:val="none"/>
          <w:lang w:val="en-US" w:eastAsia="zh-CN" w:bidi="ar-SA"/>
        </w:rPr>
        <w:t>前上传电子加密响应文件（PDF格式）至政府采购云平台投标客户端。</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黑体" w:hAnsi="黑体" w:eastAsia="黑体" w:cs="黑体"/>
          <w:b w:val="0"/>
          <w:sz w:val="28"/>
          <w:szCs w:val="28"/>
          <w:lang w:val="en-US" w:eastAsia="zh-CN"/>
        </w:rPr>
      </w:pPr>
      <w:r>
        <w:rPr>
          <w:rFonts w:hint="eastAsia" w:ascii="黑体" w:hAnsi="黑体" w:eastAsia="黑体" w:cs="黑体"/>
          <w:b w:val="0"/>
          <w:sz w:val="28"/>
          <w:szCs w:val="28"/>
          <w:lang w:val="en-US" w:eastAsia="zh-CN"/>
        </w:rPr>
        <w:t>一、项目基本情况：</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仿宋" w:hAnsi="仿宋" w:eastAsia="仿宋" w:cs="仿宋"/>
          <w:color w:val="000000"/>
          <w:kern w:val="2"/>
          <w:sz w:val="28"/>
          <w:szCs w:val="28"/>
          <w:highlight w:val="none"/>
          <w:lang w:val="en-US" w:eastAsia="zh-CN" w:bidi="ar-SA"/>
        </w:rPr>
      </w:pPr>
      <w:r>
        <w:rPr>
          <w:rFonts w:hint="eastAsia" w:ascii="仿宋" w:hAnsi="仿宋" w:eastAsia="仿宋" w:cs="仿宋"/>
          <w:color w:val="000000"/>
          <w:sz w:val="28"/>
          <w:szCs w:val="28"/>
          <w:highlight w:val="none"/>
          <w:lang w:val="en-US" w:eastAsia="zh-CN"/>
        </w:rPr>
        <w:t>项目编号</w:t>
      </w:r>
      <w:r>
        <w:rPr>
          <w:rFonts w:hint="eastAsia" w:ascii="仿宋" w:hAnsi="仿宋" w:eastAsia="仿宋" w:cs="仿宋"/>
          <w:b w:val="0"/>
          <w:bCs w:val="0"/>
          <w:color w:val="000000"/>
          <w:spacing w:val="0"/>
          <w:kern w:val="2"/>
          <w:sz w:val="28"/>
          <w:szCs w:val="28"/>
          <w:highlight w:val="none"/>
          <w:lang w:val="en-US" w:eastAsia="zh-CN" w:bidi="ar-SA"/>
        </w:rPr>
        <w:t>：</w:t>
      </w:r>
      <w:r>
        <w:rPr>
          <w:rFonts w:hint="default" w:ascii="仿宋" w:hAnsi="仿宋" w:eastAsia="仿宋" w:cs="仿宋"/>
          <w:b w:val="0"/>
          <w:bCs w:val="0"/>
          <w:color w:val="000000"/>
          <w:spacing w:val="0"/>
          <w:kern w:val="2"/>
          <w:sz w:val="28"/>
          <w:szCs w:val="28"/>
          <w:highlight w:val="none"/>
          <w:lang w:eastAsia="zh-CN" w:bidi="ar-SA"/>
        </w:rPr>
        <w:t>集202</w:t>
      </w:r>
      <w:r>
        <w:rPr>
          <w:rFonts w:hint="eastAsia" w:ascii="仿宋" w:hAnsi="仿宋" w:eastAsia="仿宋" w:cs="仿宋"/>
          <w:b w:val="0"/>
          <w:bCs w:val="0"/>
          <w:color w:val="000000"/>
          <w:spacing w:val="0"/>
          <w:kern w:val="2"/>
          <w:sz w:val="28"/>
          <w:szCs w:val="28"/>
          <w:highlight w:val="none"/>
          <w:lang w:val="en-US" w:eastAsia="zh-CN" w:bidi="ar-SA"/>
        </w:rPr>
        <w:t>3-01-82</w:t>
      </w:r>
    </w:p>
    <w:p>
      <w:pPr>
        <w:keepNext w:val="0"/>
        <w:keepLines w:val="0"/>
        <w:pageBreakBefore w:val="0"/>
        <w:widowControl/>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 w:hAnsi="仿宋" w:eastAsia="仿宋" w:cs="仿宋"/>
          <w:b w:val="0"/>
          <w:bCs w:val="0"/>
          <w:color w:val="000000"/>
          <w:kern w:val="2"/>
          <w:sz w:val="28"/>
          <w:szCs w:val="28"/>
          <w:highlight w:val="none"/>
          <w:lang w:eastAsia="zh-CN" w:bidi="ar-SA"/>
        </w:rPr>
      </w:pPr>
      <w:r>
        <w:rPr>
          <w:rFonts w:hint="eastAsia" w:ascii="仿宋" w:hAnsi="仿宋" w:eastAsia="仿宋" w:cs="仿宋"/>
          <w:b w:val="0"/>
          <w:bCs w:val="0"/>
          <w:color w:val="000000"/>
          <w:kern w:val="2"/>
          <w:sz w:val="28"/>
          <w:szCs w:val="28"/>
          <w:highlight w:val="none"/>
          <w:lang w:val="en-US" w:eastAsia="zh-CN" w:bidi="ar-SA"/>
        </w:rPr>
        <w:t>项目名称：</w:t>
      </w:r>
      <w:r>
        <w:rPr>
          <w:rFonts w:hint="eastAsia" w:ascii="仿宋" w:hAnsi="仿宋" w:eastAsia="仿宋" w:cs="仿宋"/>
          <w:b w:val="0"/>
          <w:bCs w:val="0"/>
          <w:color w:val="000000"/>
          <w:spacing w:val="0"/>
          <w:kern w:val="2"/>
          <w:sz w:val="28"/>
          <w:szCs w:val="28"/>
          <w:highlight w:val="none"/>
          <w:lang w:eastAsia="zh-CN" w:bidi="ar-SA"/>
        </w:rPr>
        <w:t>阿克苏教育学院多媒体教学设备项目</w:t>
      </w:r>
    </w:p>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仿宋" w:hAnsi="仿宋" w:eastAsia="仿宋" w:cs="仿宋"/>
          <w:b w:val="0"/>
          <w:bCs w:val="0"/>
          <w:color w:val="000000"/>
          <w:kern w:val="2"/>
          <w:sz w:val="28"/>
          <w:szCs w:val="28"/>
          <w:highlight w:val="none"/>
          <w:lang w:val="en-US" w:eastAsia="zh-CN" w:bidi="ar-SA"/>
        </w:rPr>
      </w:pPr>
      <w:r>
        <w:rPr>
          <w:rFonts w:hint="default" w:ascii="仿宋" w:hAnsi="仿宋" w:eastAsia="仿宋" w:cs="仿宋"/>
          <w:b w:val="0"/>
          <w:bCs w:val="0"/>
          <w:color w:val="000000"/>
          <w:kern w:val="2"/>
          <w:sz w:val="28"/>
          <w:szCs w:val="28"/>
          <w:highlight w:val="none"/>
          <w:lang w:eastAsia="zh-CN" w:bidi="ar-SA"/>
        </w:rPr>
        <w:t xml:space="preserve">    </w:t>
      </w:r>
      <w:r>
        <w:rPr>
          <w:rFonts w:hint="eastAsia" w:ascii="仿宋" w:hAnsi="仿宋" w:eastAsia="仿宋" w:cs="仿宋"/>
          <w:b w:val="0"/>
          <w:bCs w:val="0"/>
          <w:color w:val="000000"/>
          <w:kern w:val="2"/>
          <w:sz w:val="28"/>
          <w:szCs w:val="28"/>
          <w:highlight w:val="none"/>
          <w:lang w:val="en-US" w:eastAsia="zh-CN" w:bidi="ar-SA"/>
        </w:rPr>
        <w:t>预算金额：799995元</w:t>
      </w:r>
    </w:p>
    <w:p>
      <w:pPr>
        <w:keepNext w:val="0"/>
        <w:keepLines w:val="0"/>
        <w:pageBreakBefore w:val="0"/>
        <w:widowControl/>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 w:hAnsi="仿宋" w:eastAsia="仿宋" w:cs="仿宋"/>
          <w:b w:val="0"/>
          <w:bCs w:val="0"/>
          <w:color w:val="000000"/>
          <w:kern w:val="2"/>
          <w:sz w:val="28"/>
          <w:szCs w:val="28"/>
          <w:highlight w:val="none"/>
          <w:lang w:val="en-US" w:eastAsia="zh-CN" w:bidi="ar-SA"/>
        </w:rPr>
      </w:pPr>
      <w:r>
        <w:rPr>
          <w:rFonts w:hint="eastAsia" w:ascii="仿宋" w:hAnsi="仿宋" w:eastAsia="仿宋" w:cs="仿宋"/>
          <w:b w:val="0"/>
          <w:bCs w:val="0"/>
          <w:color w:val="000000"/>
          <w:kern w:val="2"/>
          <w:sz w:val="28"/>
          <w:szCs w:val="28"/>
          <w:highlight w:val="none"/>
          <w:lang w:val="en-US" w:eastAsia="zh-CN" w:bidi="ar-SA"/>
        </w:rPr>
        <w:t>最高限价：799995元</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采购方式：竞争性谈判</w:t>
      </w:r>
    </w:p>
    <w:p>
      <w:pPr>
        <w:keepNext w:val="0"/>
        <w:keepLines w:val="0"/>
        <w:pageBreakBefore w:val="0"/>
        <w:widowControl w:val="0"/>
        <w:kinsoku/>
        <w:wordWrap/>
        <w:overflowPunct/>
        <w:topLinePunct w:val="0"/>
        <w:autoSpaceDE/>
        <w:autoSpaceDN/>
        <w:bidi w:val="0"/>
        <w:adjustRightInd/>
        <w:snapToGrid/>
        <w:spacing w:line="520" w:lineRule="exact"/>
        <w:ind w:left="532" w:leftChars="266" w:firstLine="0" w:firstLineChars="0"/>
        <w:textAlignment w:val="auto"/>
        <w:rPr>
          <w:rFonts w:hint="default" w:ascii="仿宋" w:hAnsi="仿宋" w:eastAsia="仿宋" w:cs="仿宋"/>
          <w:sz w:val="28"/>
          <w:szCs w:val="28"/>
          <w:lang w:val="en-US" w:eastAsia="zh-CN"/>
        </w:rPr>
      </w:pPr>
      <w:r>
        <w:rPr>
          <w:rFonts w:hint="eastAsia" w:ascii="仿宋" w:hAnsi="仿宋" w:eastAsia="仿宋" w:cs="仿宋"/>
          <w:color w:val="000000"/>
          <w:sz w:val="28"/>
          <w:szCs w:val="28"/>
          <w:highlight w:val="none"/>
          <w:lang w:val="en-US" w:eastAsia="zh-CN"/>
        </w:rPr>
        <w:t>采购需求：</w:t>
      </w:r>
      <w:r>
        <w:rPr>
          <w:rFonts w:hint="eastAsia" w:ascii="仿宋" w:hAnsi="仿宋" w:eastAsia="仿宋" w:cs="仿宋"/>
          <w:sz w:val="28"/>
          <w:szCs w:val="28"/>
          <w:lang w:val="en-US" w:eastAsia="zh-CN"/>
        </w:rPr>
        <w:t>详见采购项目需求清单</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color w:val="000000"/>
          <w:sz w:val="28"/>
          <w:szCs w:val="28"/>
          <w:highlight w:val="none"/>
          <w:lang w:val="en-US" w:eastAsia="zh-CN"/>
        </w:rPr>
        <w:t>合同履行期限</w:t>
      </w:r>
      <w:r>
        <w:rPr>
          <w:rFonts w:hint="eastAsia" w:ascii="仿宋" w:hAnsi="仿宋" w:eastAsia="仿宋" w:cs="仿宋"/>
          <w:color w:val="auto"/>
          <w:sz w:val="28"/>
          <w:szCs w:val="28"/>
          <w:highlight w:val="none"/>
          <w:lang w:val="en-US" w:eastAsia="zh-CN"/>
        </w:rPr>
        <w:t>：签订合同后30</w:t>
      </w:r>
      <w:r>
        <w:rPr>
          <w:rFonts w:hint="default" w:ascii="仿宋" w:hAnsi="仿宋" w:eastAsia="仿宋" w:cs="仿宋"/>
          <w:color w:val="auto"/>
          <w:sz w:val="28"/>
          <w:szCs w:val="28"/>
          <w:highlight w:val="none"/>
          <w:lang w:eastAsia="zh-CN"/>
        </w:rPr>
        <w:t>天</w:t>
      </w:r>
      <w:r>
        <w:rPr>
          <w:rFonts w:hint="eastAsia" w:ascii="仿宋" w:hAnsi="仿宋" w:eastAsia="仿宋" w:cs="仿宋"/>
          <w:color w:val="auto"/>
          <w:sz w:val="28"/>
          <w:szCs w:val="28"/>
          <w:highlight w:val="none"/>
          <w:lang w:val="en-US" w:eastAsia="zh-CN"/>
        </w:rPr>
        <w:t>内完成供货</w:t>
      </w:r>
      <w:r>
        <w:rPr>
          <w:rFonts w:hint="eastAsia" w:ascii="仿宋" w:hAnsi="仿宋" w:eastAsia="仿宋" w:cs="Times New Roman"/>
          <w:color w:val="auto"/>
          <w:sz w:val="28"/>
          <w:szCs w:val="28"/>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本项目不接受联合体投标。</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黑体" w:hAnsi="黑体" w:eastAsia="黑体" w:cs="黑体"/>
          <w:b w:val="0"/>
          <w:sz w:val="28"/>
          <w:szCs w:val="28"/>
          <w:lang w:val="en-US" w:eastAsia="zh-CN"/>
        </w:rPr>
      </w:pPr>
      <w:r>
        <w:rPr>
          <w:rFonts w:hint="eastAsia" w:ascii="黑体" w:hAnsi="黑体" w:eastAsia="黑体" w:cs="黑体"/>
          <w:b w:val="0"/>
          <w:sz w:val="28"/>
          <w:szCs w:val="28"/>
          <w:lang w:val="en-US" w:eastAsia="zh-CN"/>
        </w:rPr>
        <w:t>二、申请人的资格要求：</w:t>
      </w:r>
    </w:p>
    <w:p>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color w:val="000000"/>
          <w:sz w:val="28"/>
          <w:szCs w:val="28"/>
          <w:highlight w:val="none"/>
        </w:rPr>
      </w:pPr>
      <w:r>
        <w:rPr>
          <w:rFonts w:hint="eastAsia" w:ascii="仿宋" w:hAnsi="仿宋" w:eastAsia="仿宋" w:cs="Times New Roman"/>
          <w:color w:val="000000"/>
          <w:sz w:val="28"/>
          <w:szCs w:val="28"/>
          <w:highlight w:val="none"/>
        </w:rPr>
        <w:t>1.满足《中华人民共和国政府采购法》第二十二条规定</w:t>
      </w:r>
      <w:r>
        <w:rPr>
          <w:rFonts w:hint="eastAsia" w:ascii="仿宋" w:hAnsi="仿宋" w:eastAsia="仿宋" w:cs="Times New Roman"/>
          <w:color w:val="000000"/>
          <w:sz w:val="28"/>
          <w:szCs w:val="28"/>
          <w:highlight w:val="none"/>
          <w:lang w:eastAsia="zh-CN"/>
        </w:rPr>
        <w:t>，</w:t>
      </w:r>
      <w:r>
        <w:rPr>
          <w:rFonts w:hint="eastAsia" w:ascii="仿宋" w:hAnsi="仿宋" w:eastAsia="仿宋" w:cs="仿宋"/>
          <w:color w:val="000000"/>
          <w:sz w:val="28"/>
          <w:szCs w:val="28"/>
          <w:highlight w:val="none"/>
        </w:rPr>
        <w:t>并</w:t>
      </w:r>
      <w:r>
        <w:rPr>
          <w:rFonts w:hint="eastAsia" w:ascii="仿宋" w:hAnsi="仿宋" w:eastAsia="仿宋" w:cs="仿宋"/>
          <w:color w:val="000000"/>
          <w:sz w:val="28"/>
          <w:szCs w:val="28"/>
          <w:highlight w:val="none"/>
          <w:lang w:val="en-US" w:eastAsia="zh-CN"/>
        </w:rPr>
        <w:t>上传</w:t>
      </w:r>
      <w:r>
        <w:rPr>
          <w:rFonts w:hint="eastAsia" w:ascii="仿宋" w:hAnsi="仿宋" w:eastAsia="仿宋" w:cs="仿宋"/>
          <w:color w:val="000000"/>
          <w:sz w:val="28"/>
          <w:szCs w:val="28"/>
          <w:highlight w:val="none"/>
        </w:rPr>
        <w:t>以下材料：</w:t>
      </w:r>
    </w:p>
    <w:p>
      <w:pPr>
        <w:keepNext w:val="0"/>
        <w:keepLines w:val="0"/>
        <w:pageBreakBefore w:val="0"/>
        <w:widowControl w:val="0"/>
        <w:kinsoku/>
        <w:wordWrap w:val="0"/>
        <w:overflowPunct/>
        <w:topLinePunct w:val="0"/>
        <w:autoSpaceDE/>
        <w:autoSpaceDN/>
        <w:bidi w:val="0"/>
        <w:adjustRightInd/>
        <w:snapToGrid/>
        <w:spacing w:line="520" w:lineRule="exact"/>
        <w:ind w:firstLine="540" w:firstLineChars="200"/>
        <w:jc w:val="both"/>
        <w:textAlignment w:val="auto"/>
        <w:rPr>
          <w:rFonts w:hint="eastAsia" w:ascii="仿宋" w:hAnsi="仿宋" w:eastAsia="仿宋" w:cs="Times New Roman"/>
          <w:color w:val="000000"/>
          <w:sz w:val="28"/>
          <w:szCs w:val="28"/>
          <w:highlight w:val="none"/>
          <w:lang w:eastAsia="zh-CN"/>
        </w:rPr>
      </w:pPr>
      <w:r>
        <w:rPr>
          <w:rFonts w:hint="eastAsia" w:ascii="仿宋" w:hAnsi="仿宋" w:eastAsia="仿宋" w:cs="仿宋"/>
          <w:i w:val="0"/>
          <w:caps w:val="0"/>
          <w:color w:val="000000"/>
          <w:spacing w:val="0"/>
          <w:sz w:val="27"/>
          <w:szCs w:val="27"/>
          <w:lang w:eastAsia="zh-CN"/>
        </w:rPr>
        <w:t>（</w:t>
      </w:r>
      <w:r>
        <w:rPr>
          <w:rFonts w:hint="eastAsia" w:ascii="仿宋" w:hAnsi="仿宋" w:eastAsia="仿宋" w:cs="仿宋"/>
          <w:i w:val="0"/>
          <w:caps w:val="0"/>
          <w:color w:val="000000"/>
          <w:spacing w:val="0"/>
          <w:sz w:val="27"/>
          <w:szCs w:val="27"/>
          <w:lang w:val="en-US" w:eastAsia="zh-CN"/>
        </w:rPr>
        <w:t>1</w:t>
      </w:r>
      <w:r>
        <w:rPr>
          <w:rFonts w:hint="eastAsia" w:ascii="仿宋" w:hAnsi="仿宋" w:eastAsia="仿宋" w:cs="仿宋"/>
          <w:i w:val="0"/>
          <w:caps w:val="0"/>
          <w:color w:val="000000"/>
          <w:spacing w:val="0"/>
          <w:sz w:val="27"/>
          <w:szCs w:val="27"/>
          <w:lang w:eastAsia="zh-CN"/>
        </w:rPr>
        <w:t>）</w:t>
      </w:r>
      <w:r>
        <w:rPr>
          <w:rFonts w:ascii="仿宋" w:hAnsi="仿宋" w:eastAsia="仿宋" w:cs="仿宋"/>
          <w:i w:val="0"/>
          <w:caps w:val="0"/>
          <w:color w:val="000000"/>
          <w:spacing w:val="0"/>
          <w:sz w:val="27"/>
          <w:szCs w:val="27"/>
        </w:rPr>
        <w:t>营业执照</w:t>
      </w:r>
      <w:r>
        <w:rPr>
          <w:rFonts w:hint="eastAsia" w:ascii="仿宋" w:hAnsi="仿宋" w:eastAsia="仿宋" w:cs="仿宋"/>
          <w:i w:val="0"/>
          <w:caps w:val="0"/>
          <w:color w:val="000000"/>
          <w:spacing w:val="0"/>
          <w:sz w:val="27"/>
          <w:szCs w:val="27"/>
          <w:lang w:val="en-US" w:eastAsia="zh-CN"/>
        </w:rPr>
        <w:t>正本或副本</w:t>
      </w:r>
      <w:r>
        <w:rPr>
          <w:rFonts w:hint="eastAsia" w:ascii="仿宋" w:hAnsi="仿宋" w:eastAsia="仿宋" w:cs="仿宋"/>
          <w:color w:val="000000"/>
          <w:sz w:val="28"/>
          <w:szCs w:val="28"/>
          <w:highlight w:val="none"/>
        </w:rPr>
        <w:t>原件</w:t>
      </w:r>
      <w:r>
        <w:rPr>
          <w:rFonts w:hint="eastAsia" w:ascii="仿宋" w:hAnsi="仿宋" w:eastAsia="仿宋" w:cs="仿宋"/>
          <w:color w:val="000000"/>
          <w:sz w:val="28"/>
          <w:szCs w:val="28"/>
          <w:highlight w:val="none"/>
          <w:lang w:val="en-US" w:eastAsia="zh-CN"/>
        </w:rPr>
        <w:t>扫描件</w:t>
      </w:r>
      <w:r>
        <w:rPr>
          <w:rFonts w:hint="eastAsia" w:ascii="仿宋" w:hAnsi="仿宋" w:eastAsia="仿宋" w:cs="Times New Roman"/>
          <w:color w:val="000000"/>
          <w:sz w:val="28"/>
          <w:szCs w:val="28"/>
          <w:highlight w:val="none"/>
          <w:lang w:eastAsia="zh-CN"/>
        </w:rPr>
        <w:t>。</w:t>
      </w:r>
    </w:p>
    <w:p>
      <w:pPr>
        <w:keepNext w:val="0"/>
        <w:keepLines w:val="0"/>
        <w:pageBreakBefore w:val="0"/>
        <w:widowControl w:val="0"/>
        <w:kinsoku/>
        <w:wordWrap w:val="0"/>
        <w:overflowPunct/>
        <w:topLinePunct w:val="0"/>
        <w:autoSpaceDE/>
        <w:autoSpaceDN/>
        <w:bidi w:val="0"/>
        <w:adjustRightInd/>
        <w:snapToGrid/>
        <w:spacing w:line="520" w:lineRule="exact"/>
        <w:ind w:firstLine="540" w:firstLineChars="200"/>
        <w:textAlignment w:val="auto"/>
        <w:rPr>
          <w:rFonts w:hint="eastAsia" w:ascii="仿宋" w:hAnsi="仿宋" w:eastAsia="仿宋" w:cs="Times New Roman"/>
          <w:color w:val="000000"/>
          <w:sz w:val="28"/>
          <w:szCs w:val="28"/>
          <w:highlight w:val="none"/>
          <w:lang w:eastAsia="zh-CN"/>
        </w:rPr>
      </w:pPr>
      <w:r>
        <w:rPr>
          <w:rFonts w:hint="eastAsia" w:ascii="仿宋" w:hAnsi="仿宋" w:eastAsia="仿宋" w:cs="仿宋"/>
          <w:i w:val="0"/>
          <w:caps w:val="0"/>
          <w:color w:val="000000"/>
          <w:spacing w:val="0"/>
          <w:sz w:val="27"/>
          <w:szCs w:val="27"/>
          <w:lang w:eastAsia="zh-CN"/>
        </w:rPr>
        <w:t>（</w:t>
      </w:r>
      <w:r>
        <w:rPr>
          <w:rFonts w:hint="eastAsia" w:ascii="仿宋" w:hAnsi="仿宋" w:eastAsia="仿宋" w:cs="仿宋"/>
          <w:i w:val="0"/>
          <w:caps w:val="0"/>
          <w:color w:val="000000"/>
          <w:spacing w:val="0"/>
          <w:sz w:val="27"/>
          <w:szCs w:val="27"/>
          <w:lang w:val="en-US" w:eastAsia="zh-CN"/>
        </w:rPr>
        <w:t>2</w:t>
      </w:r>
      <w:r>
        <w:rPr>
          <w:rFonts w:hint="eastAsia" w:ascii="仿宋" w:hAnsi="仿宋" w:eastAsia="仿宋" w:cs="仿宋"/>
          <w:i w:val="0"/>
          <w:caps w:val="0"/>
          <w:color w:val="000000"/>
          <w:spacing w:val="0"/>
          <w:sz w:val="27"/>
          <w:szCs w:val="27"/>
          <w:lang w:eastAsia="zh-CN"/>
        </w:rPr>
        <w:t>）</w:t>
      </w:r>
      <w:r>
        <w:rPr>
          <w:rFonts w:hint="eastAsia" w:ascii="仿宋" w:hAnsi="仿宋" w:eastAsia="仿宋" w:cs="Times New Roman"/>
          <w:color w:val="000000"/>
          <w:sz w:val="28"/>
          <w:szCs w:val="28"/>
          <w:highlight w:val="none"/>
        </w:rPr>
        <w:t>法定代表人应</w:t>
      </w:r>
      <w:r>
        <w:rPr>
          <w:rFonts w:hint="eastAsia" w:ascii="仿宋" w:hAnsi="仿宋" w:eastAsia="仿宋" w:cs="Times New Roman"/>
          <w:color w:val="000000"/>
          <w:sz w:val="28"/>
          <w:szCs w:val="28"/>
          <w:highlight w:val="none"/>
          <w:lang w:val="en-US" w:eastAsia="zh-CN"/>
        </w:rPr>
        <w:t>上传</w:t>
      </w:r>
      <w:r>
        <w:rPr>
          <w:rFonts w:hint="eastAsia" w:ascii="仿宋" w:hAnsi="仿宋" w:eastAsia="仿宋" w:cs="Times New Roman"/>
          <w:color w:val="000000"/>
          <w:sz w:val="28"/>
          <w:szCs w:val="28"/>
          <w:highlight w:val="none"/>
        </w:rPr>
        <w:t>《</w:t>
      </w:r>
      <w:r>
        <w:rPr>
          <w:rFonts w:hint="eastAsia" w:ascii="仿宋" w:hAnsi="仿宋" w:eastAsia="仿宋" w:cs="Times New Roman"/>
          <w:color w:val="000000"/>
          <w:sz w:val="28"/>
          <w:szCs w:val="28"/>
          <w:highlight w:val="none"/>
          <w:lang w:val="en-US" w:eastAsia="zh-CN"/>
        </w:rPr>
        <w:t>法定代表人资格证明文件</w:t>
      </w:r>
      <w:r>
        <w:rPr>
          <w:rFonts w:hint="eastAsia" w:ascii="仿宋" w:hAnsi="仿宋" w:eastAsia="仿宋" w:cs="Times New Roman"/>
          <w:color w:val="000000"/>
          <w:sz w:val="28"/>
          <w:szCs w:val="28"/>
          <w:highlight w:val="none"/>
        </w:rPr>
        <w:t>》原件</w:t>
      </w:r>
      <w:r>
        <w:rPr>
          <w:rFonts w:hint="eastAsia" w:ascii="仿宋" w:hAnsi="仿宋" w:eastAsia="仿宋" w:cs="Times New Roman"/>
          <w:color w:val="000000"/>
          <w:sz w:val="28"/>
          <w:szCs w:val="28"/>
          <w:highlight w:val="none"/>
          <w:lang w:val="en-US" w:eastAsia="zh-CN"/>
        </w:rPr>
        <w:t>扫描</w:t>
      </w:r>
      <w:r>
        <w:rPr>
          <w:rFonts w:hint="eastAsia" w:ascii="仿宋" w:hAnsi="仿宋" w:eastAsia="仿宋" w:cs="Times New Roman"/>
          <w:color w:val="000000"/>
          <w:sz w:val="28"/>
          <w:szCs w:val="28"/>
          <w:highlight w:val="none"/>
        </w:rPr>
        <w:t>件，</w:t>
      </w:r>
      <w:r>
        <w:rPr>
          <w:rFonts w:hint="eastAsia" w:ascii="仿宋" w:hAnsi="仿宋" w:eastAsia="仿宋" w:cs="Times New Roman"/>
          <w:color w:val="000000"/>
          <w:sz w:val="28"/>
          <w:szCs w:val="28"/>
          <w:highlight w:val="none"/>
          <w:lang w:val="en-US" w:eastAsia="zh-CN"/>
        </w:rPr>
        <w:t>或者</w:t>
      </w:r>
      <w:r>
        <w:rPr>
          <w:rFonts w:hint="eastAsia" w:ascii="仿宋" w:hAnsi="仿宋" w:eastAsia="仿宋" w:cs="Times New Roman"/>
          <w:color w:val="000000"/>
          <w:sz w:val="28"/>
          <w:szCs w:val="28"/>
          <w:highlight w:val="none"/>
          <w:lang w:eastAsia="zh-CN"/>
        </w:rPr>
        <w:t>委托全权</w:t>
      </w:r>
      <w:r>
        <w:rPr>
          <w:rFonts w:hint="eastAsia" w:ascii="仿宋" w:hAnsi="仿宋" w:eastAsia="仿宋" w:cs="Times New Roman"/>
          <w:color w:val="000000"/>
          <w:sz w:val="28"/>
          <w:szCs w:val="28"/>
          <w:highlight w:val="none"/>
        </w:rPr>
        <w:t>代理人</w:t>
      </w:r>
      <w:r>
        <w:rPr>
          <w:rFonts w:hint="eastAsia" w:ascii="仿宋" w:hAnsi="仿宋" w:eastAsia="仿宋" w:cs="Times New Roman"/>
          <w:color w:val="000000"/>
          <w:sz w:val="28"/>
          <w:szCs w:val="28"/>
          <w:highlight w:val="none"/>
          <w:lang w:val="en-US" w:eastAsia="zh-CN"/>
        </w:rPr>
        <w:t>上传</w:t>
      </w:r>
      <w:r>
        <w:rPr>
          <w:rFonts w:hint="eastAsia" w:ascii="仿宋" w:hAnsi="仿宋" w:eastAsia="仿宋" w:cs="Times New Roman"/>
          <w:color w:val="000000"/>
          <w:sz w:val="28"/>
          <w:szCs w:val="28"/>
          <w:highlight w:val="none"/>
        </w:rPr>
        <w:t>《</w:t>
      </w:r>
      <w:r>
        <w:rPr>
          <w:rFonts w:hint="eastAsia" w:ascii="仿宋" w:hAnsi="仿宋" w:eastAsia="仿宋" w:cs="Times New Roman"/>
          <w:color w:val="000000"/>
          <w:sz w:val="28"/>
          <w:szCs w:val="28"/>
          <w:highlight w:val="none"/>
          <w:lang w:val="en-US" w:eastAsia="zh-CN"/>
        </w:rPr>
        <w:t>法定代表人</w:t>
      </w:r>
      <w:r>
        <w:rPr>
          <w:rFonts w:hint="eastAsia" w:ascii="仿宋" w:hAnsi="仿宋" w:eastAsia="仿宋" w:cs="Times New Roman"/>
          <w:color w:val="000000"/>
          <w:sz w:val="28"/>
          <w:szCs w:val="28"/>
          <w:highlight w:val="none"/>
        </w:rPr>
        <w:t>授权</w:t>
      </w:r>
      <w:r>
        <w:rPr>
          <w:rFonts w:hint="eastAsia" w:ascii="仿宋" w:hAnsi="仿宋" w:eastAsia="仿宋" w:cs="Times New Roman"/>
          <w:color w:val="000000"/>
          <w:sz w:val="28"/>
          <w:szCs w:val="28"/>
          <w:highlight w:val="none"/>
          <w:lang w:eastAsia="zh-CN"/>
        </w:rPr>
        <w:t>委托</w:t>
      </w:r>
      <w:r>
        <w:rPr>
          <w:rFonts w:hint="eastAsia" w:ascii="仿宋" w:hAnsi="仿宋" w:eastAsia="仿宋" w:cs="Times New Roman"/>
          <w:color w:val="000000"/>
          <w:sz w:val="28"/>
          <w:szCs w:val="28"/>
          <w:highlight w:val="none"/>
        </w:rPr>
        <w:t>书》原件</w:t>
      </w:r>
      <w:r>
        <w:rPr>
          <w:rFonts w:hint="eastAsia" w:ascii="仿宋" w:hAnsi="仿宋" w:eastAsia="仿宋" w:cs="Times New Roman"/>
          <w:color w:val="000000"/>
          <w:sz w:val="28"/>
          <w:szCs w:val="28"/>
          <w:highlight w:val="none"/>
          <w:lang w:val="en-US" w:eastAsia="zh-CN"/>
        </w:rPr>
        <w:t>扫描</w:t>
      </w:r>
      <w:r>
        <w:rPr>
          <w:rFonts w:hint="eastAsia" w:ascii="仿宋" w:hAnsi="仿宋" w:eastAsia="仿宋" w:cs="Times New Roman"/>
          <w:color w:val="000000"/>
          <w:sz w:val="28"/>
          <w:szCs w:val="28"/>
          <w:highlight w:val="none"/>
        </w:rPr>
        <w:t>件</w:t>
      </w:r>
      <w:r>
        <w:rPr>
          <w:rFonts w:hint="eastAsia" w:ascii="仿宋" w:hAnsi="仿宋" w:eastAsia="仿宋" w:cs="Times New Roman"/>
          <w:color w:val="000000"/>
          <w:sz w:val="28"/>
          <w:szCs w:val="28"/>
          <w:highlight w:val="none"/>
          <w:lang w:eastAsia="zh-CN"/>
        </w:rPr>
        <w:t>。</w:t>
      </w:r>
    </w:p>
    <w:p>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textAlignment w:val="auto"/>
        <w:rPr>
          <w:rFonts w:hint="eastAsia" w:ascii="仿宋" w:hAnsi="仿宋" w:eastAsia="仿宋" w:cs="仿宋"/>
          <w:i w:val="0"/>
          <w:caps w:val="0"/>
          <w:color w:val="000000"/>
          <w:spacing w:val="0"/>
          <w:sz w:val="28"/>
          <w:szCs w:val="28"/>
          <w:lang w:val="en-US" w:eastAsia="zh-CN"/>
        </w:rPr>
      </w:pPr>
      <w:r>
        <w:rPr>
          <w:rFonts w:hint="eastAsia" w:ascii="仿宋" w:hAnsi="仿宋" w:eastAsia="仿宋" w:cs="仿宋"/>
          <w:i w:val="0"/>
          <w:caps w:val="0"/>
          <w:color w:val="000000"/>
          <w:spacing w:val="0"/>
          <w:sz w:val="28"/>
          <w:szCs w:val="28"/>
          <w:lang w:eastAsia="zh-CN"/>
        </w:rPr>
        <w:t>（</w:t>
      </w:r>
      <w:r>
        <w:rPr>
          <w:rFonts w:hint="eastAsia" w:ascii="仿宋" w:hAnsi="仿宋" w:eastAsia="仿宋" w:cs="仿宋"/>
          <w:i w:val="0"/>
          <w:caps w:val="0"/>
          <w:color w:val="000000"/>
          <w:spacing w:val="0"/>
          <w:sz w:val="28"/>
          <w:szCs w:val="28"/>
          <w:lang w:val="en-US" w:eastAsia="zh-CN"/>
        </w:rPr>
        <w:t>3）供应商须具有良好的信誉，未在“信用中国”网站（www.creditchina.gov.cn）、中国政府采购网（www.ccgp.gov.cn）被列入失信被执行人、重大税收违法案件当事人名单、政府采购违法失信名单且在处罚期内（由专家评委通过系统查询进行资格审查）。</w:t>
      </w:r>
    </w:p>
    <w:p>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textAlignment w:val="auto"/>
        <w:rPr>
          <w:rFonts w:hint="eastAsia" w:ascii="仿宋" w:hAnsi="仿宋" w:eastAsia="仿宋"/>
          <w:color w:val="000000"/>
          <w:sz w:val="28"/>
          <w:szCs w:val="28"/>
        </w:rPr>
      </w:pPr>
      <w:r>
        <w:rPr>
          <w:rFonts w:hint="eastAsia" w:ascii="仿宋" w:hAnsi="仿宋" w:eastAsia="仿宋" w:cs="Times New Roman"/>
          <w:color w:val="000000"/>
          <w:spacing w:val="0"/>
          <w:sz w:val="28"/>
          <w:szCs w:val="28"/>
          <w:highlight w:val="none"/>
        </w:rPr>
        <w:t>（4）投标供应商需提供年度财务审计报告（2020年-2022年任意一年）、完税证明（近1年内任意一个月）、社保缴纳证明（近6个月内任意一个月）等材料的原件扫描件或提供《政府采购诚信承诺函》原件扫描件。</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 w:hAnsi="仿宋" w:eastAsia="仿宋" w:cs="Times New Roman"/>
          <w:color w:val="000000"/>
          <w:sz w:val="28"/>
          <w:szCs w:val="28"/>
          <w:highlight w:val="none"/>
        </w:rPr>
      </w:pPr>
      <w:r>
        <w:rPr>
          <w:rFonts w:hint="eastAsia" w:ascii="仿宋" w:hAnsi="仿宋" w:eastAsia="仿宋" w:cs="Times New Roman"/>
          <w:color w:val="000000"/>
          <w:sz w:val="28"/>
          <w:szCs w:val="28"/>
          <w:highlight w:val="none"/>
          <w:lang w:val="en-US" w:eastAsia="zh-CN"/>
        </w:rPr>
        <w:t>2.</w:t>
      </w:r>
      <w:r>
        <w:rPr>
          <w:rFonts w:hint="eastAsia" w:ascii="仿宋" w:hAnsi="仿宋" w:eastAsia="仿宋" w:cs="Times New Roman"/>
          <w:color w:val="000000"/>
          <w:sz w:val="28"/>
          <w:szCs w:val="28"/>
          <w:highlight w:val="none"/>
        </w:rPr>
        <w:t>需落实的政府采购政策：</w:t>
      </w:r>
    </w:p>
    <w:p>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000000"/>
          <w:sz w:val="28"/>
          <w:szCs w:val="28"/>
          <w:highlight w:val="none"/>
          <w:lang w:val="en-US" w:eastAsia="zh-CN"/>
        </w:rPr>
      </w:pPr>
      <w:r>
        <w:rPr>
          <w:rFonts w:hint="eastAsia" w:ascii="仿宋" w:hAnsi="仿宋" w:eastAsia="仿宋" w:cs="Times New Roman"/>
          <w:color w:val="000000"/>
          <w:sz w:val="28"/>
          <w:szCs w:val="28"/>
          <w:highlight w:val="none"/>
          <w:lang w:val="en-US" w:eastAsia="zh-CN"/>
        </w:rPr>
        <w:t>（1）《政府采购促进中小企业发展管理办法》（财库〔2020〕46号）。</w:t>
      </w:r>
    </w:p>
    <w:p>
      <w:pPr>
        <w:keepNext w:val="0"/>
        <w:keepLines w:val="0"/>
        <w:pageBreakBefore w:val="0"/>
        <w:widowControl w:val="0"/>
        <w:kinsoku/>
        <w:wordWrap w:val="0"/>
        <w:overflowPunct/>
        <w:topLinePunct/>
        <w:autoSpaceDE/>
        <w:autoSpaceDN/>
        <w:bidi w:val="0"/>
        <w:adjustRightInd/>
        <w:snapToGrid/>
        <w:spacing w:line="520" w:lineRule="exact"/>
        <w:ind w:left="0" w:leftChars="0" w:firstLine="560" w:firstLineChars="200"/>
        <w:jc w:val="both"/>
        <w:textAlignment w:val="auto"/>
        <w:rPr>
          <w:rFonts w:hint="eastAsia" w:ascii="仿宋" w:hAnsi="仿宋" w:eastAsia="仿宋" w:cs="Times New Roman"/>
          <w:color w:val="000000"/>
          <w:sz w:val="28"/>
          <w:szCs w:val="28"/>
          <w:highlight w:val="none"/>
          <w:lang w:val="en-US" w:eastAsia="zh-CN"/>
        </w:rPr>
      </w:pPr>
      <w:r>
        <w:rPr>
          <w:rFonts w:hint="eastAsia" w:ascii="仿宋" w:hAnsi="仿宋" w:eastAsia="仿宋" w:cs="Times New Roman"/>
          <w:color w:val="000000"/>
          <w:sz w:val="28"/>
          <w:szCs w:val="28"/>
          <w:highlight w:val="none"/>
          <w:lang w:val="en-US" w:eastAsia="zh-CN"/>
        </w:rPr>
        <w:t>（2）《财政部、司法部关于政府采购支持监狱企业发展有关问题的通知》（财库〔2014〕68号）。</w:t>
      </w:r>
    </w:p>
    <w:p>
      <w:pPr>
        <w:keepNext w:val="0"/>
        <w:keepLines w:val="0"/>
        <w:pageBreakBefore w:val="0"/>
        <w:widowControl w:val="0"/>
        <w:kinsoku/>
        <w:wordWrap/>
        <w:overflowPunct/>
        <w:topLinePunct/>
        <w:autoSpaceDE/>
        <w:autoSpaceDN/>
        <w:bidi w:val="0"/>
        <w:adjustRightInd/>
        <w:snapToGrid/>
        <w:spacing w:line="520" w:lineRule="exact"/>
        <w:ind w:left="0" w:leftChars="0" w:firstLine="560" w:firstLineChars="200"/>
        <w:jc w:val="both"/>
        <w:textAlignment w:val="auto"/>
        <w:rPr>
          <w:rFonts w:hint="eastAsia" w:ascii="仿宋" w:hAnsi="仿宋" w:eastAsia="仿宋" w:cs="Times New Roman"/>
          <w:color w:val="000000"/>
          <w:sz w:val="28"/>
          <w:szCs w:val="28"/>
          <w:highlight w:val="none"/>
          <w:lang w:val="en-US" w:eastAsia="zh-CN"/>
        </w:rPr>
      </w:pPr>
      <w:r>
        <w:rPr>
          <w:rFonts w:hint="eastAsia" w:ascii="仿宋" w:hAnsi="仿宋" w:eastAsia="仿宋" w:cs="Times New Roman"/>
          <w:color w:val="000000"/>
          <w:sz w:val="28"/>
          <w:szCs w:val="28"/>
          <w:highlight w:val="none"/>
          <w:lang w:val="en-US" w:eastAsia="zh-CN"/>
        </w:rPr>
        <w:t>（3）《国务院办公厅关于建立政府强制采购节能产品制度的通知》  （国办发〔2007〕51号）。</w:t>
      </w:r>
    </w:p>
    <w:p>
      <w:pPr>
        <w:keepNext w:val="0"/>
        <w:keepLines w:val="0"/>
        <w:pageBreakBefore w:val="0"/>
        <w:widowControl w:val="0"/>
        <w:kinsoku/>
        <w:wordWrap w:val="0"/>
        <w:overflowPunct/>
        <w:topLinePunct/>
        <w:autoSpaceDE/>
        <w:autoSpaceDN/>
        <w:bidi w:val="0"/>
        <w:adjustRightInd/>
        <w:snapToGrid/>
        <w:spacing w:line="520" w:lineRule="exact"/>
        <w:ind w:left="0" w:leftChars="0" w:firstLine="560" w:firstLineChars="200"/>
        <w:jc w:val="both"/>
        <w:textAlignment w:val="auto"/>
        <w:rPr>
          <w:rFonts w:hint="eastAsia" w:ascii="仿宋" w:hAnsi="仿宋" w:eastAsia="仿宋" w:cs="Times New Roman"/>
          <w:color w:val="000000"/>
          <w:sz w:val="28"/>
          <w:szCs w:val="28"/>
          <w:highlight w:val="none"/>
          <w:lang w:val="en-US" w:eastAsia="zh-CN"/>
        </w:rPr>
      </w:pPr>
      <w:r>
        <w:rPr>
          <w:rFonts w:hint="eastAsia" w:ascii="仿宋" w:hAnsi="仿宋" w:eastAsia="仿宋" w:cs="Times New Roman"/>
          <w:color w:val="000000"/>
          <w:sz w:val="28"/>
          <w:szCs w:val="28"/>
          <w:highlight w:val="none"/>
          <w:lang w:val="en-US" w:eastAsia="zh-CN"/>
        </w:rPr>
        <w:t>（4）《财政部 民政部 中国残疾人联合会关于促进残疾人就业政府采购政策的通知》（财库〔2017〕141号）。</w:t>
      </w:r>
    </w:p>
    <w:p>
      <w:pPr>
        <w:keepNext w:val="0"/>
        <w:keepLines w:val="0"/>
        <w:pageBreakBefore w:val="0"/>
        <w:widowControl w:val="0"/>
        <w:kinsoku/>
        <w:wordWrap w:val="0"/>
        <w:overflowPunct/>
        <w:topLinePunct w:val="0"/>
        <w:autoSpaceDE/>
        <w:autoSpaceDN/>
        <w:bidi w:val="0"/>
        <w:adjustRightInd/>
        <w:snapToGrid/>
        <w:spacing w:line="520" w:lineRule="exact"/>
        <w:ind w:left="0" w:leftChars="0" w:firstLine="448" w:firstLineChars="160"/>
        <w:jc w:val="both"/>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Times New Roman"/>
          <w:color w:val="000000"/>
          <w:sz w:val="28"/>
          <w:szCs w:val="28"/>
          <w:highlight w:val="none"/>
          <w:lang w:val="en-US" w:eastAsia="zh-CN"/>
        </w:rPr>
        <w:t>（5）执行国家规定的其他政府采购政策。</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黑体" w:hAnsi="黑体" w:eastAsia="黑体" w:cs="黑体"/>
          <w:b w:val="0"/>
          <w:sz w:val="28"/>
          <w:szCs w:val="28"/>
          <w:lang w:val="en-US" w:eastAsia="zh-CN"/>
        </w:rPr>
      </w:pPr>
      <w:r>
        <w:rPr>
          <w:rFonts w:hint="eastAsia" w:ascii="黑体" w:hAnsi="黑体" w:eastAsia="黑体" w:cs="黑体"/>
          <w:b w:val="0"/>
          <w:sz w:val="28"/>
          <w:szCs w:val="28"/>
          <w:lang w:val="en-US" w:eastAsia="zh-CN"/>
        </w:rPr>
        <w:t>三、获取采购文件时间、地点和方式：</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rPr>
        <w:t>时间：</w:t>
      </w:r>
      <w:r>
        <w:rPr>
          <w:rFonts w:hint="eastAsia" w:ascii="仿宋" w:hAnsi="仿宋" w:eastAsia="仿宋" w:cs="Times New Roman"/>
          <w:color w:val="000000"/>
          <w:sz w:val="28"/>
          <w:szCs w:val="28"/>
          <w:highlight w:val="none"/>
          <w:lang w:val="en-US" w:eastAsia="zh-CN"/>
        </w:rPr>
        <w:t>2023</w:t>
      </w:r>
      <w:r>
        <w:rPr>
          <w:rFonts w:hint="eastAsia" w:ascii="仿宋" w:hAnsi="仿宋" w:eastAsia="仿宋" w:cs="Times New Roman"/>
          <w:color w:val="000000"/>
          <w:sz w:val="28"/>
          <w:szCs w:val="28"/>
          <w:highlight w:val="none"/>
        </w:rPr>
        <w:t>年</w:t>
      </w:r>
      <w:r>
        <w:rPr>
          <w:rFonts w:hint="eastAsia" w:ascii="仿宋" w:hAnsi="仿宋" w:eastAsia="仿宋" w:cs="Times New Roman"/>
          <w:color w:val="000000"/>
          <w:sz w:val="28"/>
          <w:szCs w:val="28"/>
          <w:highlight w:val="none"/>
          <w:lang w:val="en-US" w:eastAsia="zh-CN"/>
        </w:rPr>
        <w:t>9</w:t>
      </w:r>
      <w:r>
        <w:rPr>
          <w:rFonts w:hint="eastAsia" w:ascii="仿宋" w:hAnsi="仿宋" w:eastAsia="仿宋" w:cs="Times New Roman"/>
          <w:color w:val="000000"/>
          <w:sz w:val="28"/>
          <w:szCs w:val="28"/>
          <w:highlight w:val="none"/>
        </w:rPr>
        <w:t>月</w:t>
      </w:r>
      <w:r>
        <w:rPr>
          <w:rFonts w:hint="eastAsia" w:ascii="仿宋" w:hAnsi="仿宋" w:eastAsia="仿宋" w:cs="Times New Roman"/>
          <w:color w:val="000000"/>
          <w:sz w:val="28"/>
          <w:szCs w:val="28"/>
          <w:highlight w:val="none"/>
          <w:lang w:val="en-US" w:eastAsia="zh-CN"/>
        </w:rPr>
        <w:t>28</w:t>
      </w:r>
      <w:r>
        <w:rPr>
          <w:rFonts w:hint="eastAsia" w:ascii="仿宋" w:hAnsi="仿宋" w:eastAsia="仿宋" w:cs="Times New Roman"/>
          <w:color w:val="000000"/>
          <w:sz w:val="28"/>
          <w:szCs w:val="28"/>
          <w:highlight w:val="none"/>
        </w:rPr>
        <w:t>日至</w:t>
      </w:r>
      <w:r>
        <w:rPr>
          <w:rFonts w:hint="eastAsia" w:ascii="仿宋" w:hAnsi="仿宋" w:eastAsia="仿宋" w:cs="Times New Roman"/>
          <w:color w:val="000000"/>
          <w:sz w:val="28"/>
          <w:szCs w:val="28"/>
          <w:highlight w:val="none"/>
          <w:lang w:val="en-US" w:eastAsia="zh-CN"/>
        </w:rPr>
        <w:t>2023</w:t>
      </w:r>
      <w:r>
        <w:rPr>
          <w:rFonts w:hint="eastAsia" w:ascii="仿宋" w:hAnsi="仿宋" w:eastAsia="仿宋" w:cs="Times New Roman"/>
          <w:color w:val="000000"/>
          <w:sz w:val="28"/>
          <w:szCs w:val="28"/>
          <w:highlight w:val="none"/>
        </w:rPr>
        <w:t>年</w:t>
      </w:r>
      <w:r>
        <w:rPr>
          <w:rFonts w:hint="eastAsia" w:ascii="仿宋" w:hAnsi="仿宋" w:eastAsia="仿宋" w:cs="Times New Roman"/>
          <w:color w:val="000000"/>
          <w:sz w:val="28"/>
          <w:szCs w:val="28"/>
          <w:highlight w:val="none"/>
          <w:lang w:val="en-US" w:eastAsia="zh-CN"/>
        </w:rPr>
        <w:t>10</w:t>
      </w:r>
      <w:r>
        <w:rPr>
          <w:rFonts w:hint="eastAsia" w:ascii="仿宋" w:hAnsi="仿宋" w:eastAsia="仿宋" w:cs="Times New Roman"/>
          <w:color w:val="000000"/>
          <w:sz w:val="28"/>
          <w:szCs w:val="28"/>
          <w:highlight w:val="none"/>
        </w:rPr>
        <w:t>月</w:t>
      </w:r>
      <w:r>
        <w:rPr>
          <w:rFonts w:hint="eastAsia" w:ascii="仿宋" w:hAnsi="仿宋" w:eastAsia="仿宋" w:cs="Times New Roman"/>
          <w:color w:val="000000"/>
          <w:sz w:val="28"/>
          <w:szCs w:val="28"/>
          <w:highlight w:val="none"/>
          <w:lang w:val="en-US" w:eastAsia="zh-CN"/>
        </w:rPr>
        <w:t>9</w:t>
      </w:r>
      <w:r>
        <w:rPr>
          <w:rFonts w:hint="eastAsia" w:ascii="仿宋" w:hAnsi="仿宋" w:eastAsia="仿宋" w:cs="Times New Roman"/>
          <w:color w:val="000000"/>
          <w:sz w:val="28"/>
          <w:szCs w:val="28"/>
          <w:highlight w:val="none"/>
        </w:rPr>
        <w:t>日</w:t>
      </w:r>
      <w:r>
        <w:rPr>
          <w:rFonts w:hint="eastAsia" w:ascii="仿宋" w:hAnsi="仿宋" w:eastAsia="仿宋" w:cs="仿宋"/>
          <w:color w:val="000000"/>
          <w:sz w:val="28"/>
          <w:szCs w:val="28"/>
          <w:highlight w:val="none"/>
        </w:rPr>
        <w:t>（法定节假日除外）</w:t>
      </w:r>
      <w:r>
        <w:rPr>
          <w:rFonts w:hint="default" w:ascii="仿宋" w:hAnsi="仿宋" w:eastAsia="仿宋" w:cs="仿宋"/>
          <w:color w:val="000000"/>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rPr>
        <w:t>地点：</w:t>
      </w:r>
      <w:r>
        <w:rPr>
          <w:rFonts w:hint="eastAsia" w:ascii="仿宋" w:hAnsi="仿宋" w:eastAsia="仿宋" w:cs="仿宋"/>
          <w:color w:val="000000"/>
          <w:sz w:val="28"/>
          <w:szCs w:val="28"/>
          <w:highlight w:val="none"/>
          <w:lang w:val="en-US" w:eastAsia="zh-CN"/>
        </w:rPr>
        <w:t>政府采购</w:t>
      </w:r>
      <w:r>
        <w:rPr>
          <w:rFonts w:hint="eastAsia" w:ascii="仿宋" w:hAnsi="仿宋" w:eastAsia="仿宋" w:cs="仿宋"/>
          <w:color w:val="000000"/>
          <w:sz w:val="28"/>
          <w:szCs w:val="28"/>
          <w:highlight w:val="none"/>
        </w:rPr>
        <w:t>云</w:t>
      </w:r>
      <w:r>
        <w:rPr>
          <w:rFonts w:hint="eastAsia" w:ascii="仿宋" w:hAnsi="仿宋" w:eastAsia="仿宋" w:cs="仿宋"/>
          <w:color w:val="000000"/>
          <w:sz w:val="28"/>
          <w:szCs w:val="28"/>
          <w:highlight w:val="none"/>
          <w:lang w:eastAsia="zh-CN"/>
        </w:rPr>
        <w:t>平台</w:t>
      </w:r>
      <w:r>
        <w:rPr>
          <w:rFonts w:hint="default" w:ascii="仿宋" w:hAnsi="仿宋" w:eastAsia="仿宋" w:cs="仿宋"/>
          <w:color w:val="000000"/>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rPr>
        <w:t>方式：</w:t>
      </w:r>
      <w:r>
        <w:rPr>
          <w:rFonts w:hint="eastAsia" w:ascii="仿宋" w:hAnsi="仿宋" w:eastAsia="仿宋" w:cs="Times New Roman"/>
          <w:color w:val="000000"/>
          <w:sz w:val="28"/>
          <w:szCs w:val="28"/>
          <w:highlight w:val="none"/>
        </w:rPr>
        <w:t>供应商登录政采云平台https://www.zcygov.cn/在线申请获取采购文件（进入“项目采购”应用，在获取采购文件菜单中选择项目，申请获取采购文件）</w:t>
      </w:r>
      <w:r>
        <w:rPr>
          <w:rFonts w:hint="eastAsia" w:ascii="仿宋" w:hAnsi="仿宋" w:eastAsia="仿宋" w:cs="仿宋"/>
          <w:color w:val="000000"/>
          <w:sz w:val="28"/>
          <w:szCs w:val="28"/>
          <w:highlight w:val="none"/>
          <w:lang w:eastAsia="zh-CN"/>
        </w:rPr>
        <w:t>。</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黑体" w:hAnsi="黑体" w:eastAsia="黑体" w:cs="黑体"/>
          <w:b/>
          <w:bCs/>
          <w:color w:val="000000"/>
          <w:sz w:val="28"/>
          <w:szCs w:val="28"/>
          <w:highlight w:val="none"/>
          <w:lang w:val="en-US" w:eastAsia="zh-CN"/>
        </w:rPr>
      </w:pPr>
      <w:r>
        <w:rPr>
          <w:rFonts w:hint="eastAsia" w:ascii="黑体" w:hAnsi="黑体" w:eastAsia="黑体" w:cs="黑体"/>
          <w:b w:val="0"/>
          <w:sz w:val="28"/>
          <w:szCs w:val="28"/>
          <w:lang w:val="en-US" w:eastAsia="zh-CN"/>
        </w:rPr>
        <w:t>四、</w:t>
      </w:r>
      <w:r>
        <w:rPr>
          <w:rFonts w:hint="eastAsia" w:ascii="黑体" w:hAnsi="黑体" w:eastAsia="黑体" w:cs="黑体"/>
          <w:b w:val="0"/>
          <w:sz w:val="28"/>
          <w:szCs w:val="28"/>
        </w:rPr>
        <w:t>响应文件提交</w:t>
      </w:r>
      <w:r>
        <w:rPr>
          <w:rFonts w:hint="eastAsia" w:ascii="黑体" w:hAnsi="黑体" w:eastAsia="黑体" w:cs="黑体"/>
          <w:b w:val="0"/>
          <w:sz w:val="28"/>
          <w:szCs w:val="28"/>
          <w:lang w:eastAsia="zh-CN"/>
        </w:rPr>
        <w:t>截止时间</w:t>
      </w:r>
      <w:r>
        <w:rPr>
          <w:rFonts w:hint="eastAsia" w:ascii="黑体" w:hAnsi="黑体" w:eastAsia="黑体" w:cs="黑体"/>
          <w:b w:val="0"/>
          <w:sz w:val="28"/>
          <w:szCs w:val="28"/>
        </w:rPr>
        <w:t>、</w:t>
      </w:r>
      <w:r>
        <w:rPr>
          <w:rFonts w:hint="default" w:ascii="黑体" w:hAnsi="黑体" w:eastAsia="黑体" w:cs="黑体"/>
          <w:b w:val="0"/>
          <w:sz w:val="28"/>
          <w:szCs w:val="28"/>
          <w:highlight w:val="none"/>
          <w:lang w:val="en-US" w:eastAsia="zh-CN"/>
        </w:rPr>
        <w:t>格式</w:t>
      </w:r>
      <w:r>
        <w:rPr>
          <w:rFonts w:hint="eastAsia" w:ascii="黑体" w:hAnsi="黑体" w:eastAsia="黑体" w:cs="黑体"/>
          <w:b w:val="0"/>
          <w:sz w:val="28"/>
          <w:szCs w:val="28"/>
          <w:highlight w:val="none"/>
          <w:lang w:val="en-US" w:eastAsia="zh-CN"/>
        </w:rPr>
        <w:t>、</w:t>
      </w:r>
      <w:r>
        <w:rPr>
          <w:rFonts w:hint="eastAsia" w:ascii="黑体" w:hAnsi="黑体" w:eastAsia="黑体" w:cs="黑体"/>
          <w:b w:val="0"/>
          <w:sz w:val="28"/>
          <w:szCs w:val="28"/>
        </w:rPr>
        <w:t>地点：</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560" w:firstLineChars="200"/>
        <w:textAlignment w:val="auto"/>
        <w:rPr>
          <w:rFonts w:hint="default" w:ascii="仿宋" w:hAnsi="仿宋" w:eastAsia="仿宋" w:cs="仿宋"/>
          <w:i w:val="0"/>
          <w:iCs w:val="0"/>
          <w:caps w:val="0"/>
          <w:color w:val="auto"/>
          <w:spacing w:val="0"/>
          <w:sz w:val="28"/>
          <w:szCs w:val="28"/>
          <w:lang w:eastAsia="zh-CN"/>
        </w:rPr>
      </w:pPr>
      <w:r>
        <w:rPr>
          <w:rFonts w:hint="eastAsia" w:ascii="仿宋" w:hAnsi="仿宋" w:eastAsia="仿宋" w:cs="仿宋"/>
          <w:i w:val="0"/>
          <w:iCs w:val="0"/>
          <w:caps w:val="0"/>
          <w:color w:val="000000"/>
          <w:spacing w:val="0"/>
          <w:sz w:val="28"/>
          <w:szCs w:val="28"/>
        </w:rPr>
        <w:t>截止时间：</w:t>
      </w:r>
      <w:r>
        <w:rPr>
          <w:rFonts w:hint="eastAsia" w:ascii="仿宋" w:hAnsi="仿宋" w:eastAsia="仿宋" w:cs="Times New Roman"/>
          <w:color w:val="auto"/>
          <w:sz w:val="28"/>
          <w:szCs w:val="28"/>
          <w:highlight w:val="none"/>
          <w:lang w:val="en-US" w:eastAsia="zh-CN"/>
        </w:rPr>
        <w:t>2023</w:t>
      </w:r>
      <w:r>
        <w:rPr>
          <w:rFonts w:hint="eastAsia" w:ascii="仿宋" w:hAnsi="仿宋" w:eastAsia="仿宋" w:cs="Times New Roman"/>
          <w:color w:val="auto"/>
          <w:sz w:val="28"/>
          <w:szCs w:val="28"/>
          <w:highlight w:val="none"/>
        </w:rPr>
        <w:t>年</w:t>
      </w:r>
      <w:r>
        <w:rPr>
          <w:rFonts w:hint="eastAsia" w:ascii="仿宋" w:hAnsi="仿宋" w:eastAsia="仿宋" w:cs="Times New Roman"/>
          <w:color w:val="auto"/>
          <w:sz w:val="28"/>
          <w:szCs w:val="28"/>
          <w:highlight w:val="none"/>
          <w:lang w:val="en-US" w:eastAsia="zh-CN"/>
        </w:rPr>
        <w:t>10</w:t>
      </w:r>
      <w:r>
        <w:rPr>
          <w:rFonts w:hint="eastAsia" w:ascii="仿宋" w:hAnsi="仿宋" w:eastAsia="仿宋" w:cs="Times New Roman"/>
          <w:color w:val="auto"/>
          <w:sz w:val="28"/>
          <w:szCs w:val="28"/>
          <w:highlight w:val="none"/>
        </w:rPr>
        <w:t>月</w:t>
      </w:r>
      <w:r>
        <w:rPr>
          <w:rFonts w:hint="eastAsia" w:ascii="仿宋" w:hAnsi="仿宋" w:eastAsia="仿宋" w:cs="Times New Roman"/>
          <w:color w:val="auto"/>
          <w:sz w:val="28"/>
          <w:szCs w:val="28"/>
          <w:highlight w:val="none"/>
          <w:lang w:val="en-US" w:eastAsia="zh-CN"/>
        </w:rPr>
        <w:t>12</w:t>
      </w:r>
      <w:r>
        <w:rPr>
          <w:rFonts w:hint="eastAsia" w:ascii="仿宋" w:hAnsi="仿宋" w:eastAsia="仿宋" w:cs="Times New Roman"/>
          <w:color w:val="auto"/>
          <w:sz w:val="28"/>
          <w:szCs w:val="28"/>
          <w:highlight w:val="none"/>
        </w:rPr>
        <w:t>日</w:t>
      </w:r>
      <w:r>
        <w:rPr>
          <w:rFonts w:hint="eastAsia" w:ascii="仿宋" w:hAnsi="仿宋" w:eastAsia="仿宋" w:cs="仿宋"/>
          <w:i w:val="0"/>
          <w:iCs w:val="0"/>
          <w:caps w:val="0"/>
          <w:color w:val="auto"/>
          <w:spacing w:val="0"/>
          <w:sz w:val="28"/>
          <w:szCs w:val="28"/>
          <w:highlight w:val="none"/>
          <w:lang w:val="en-US" w:eastAsia="zh-CN"/>
        </w:rPr>
        <w:t>16</w:t>
      </w:r>
      <w:r>
        <w:rPr>
          <w:rFonts w:hint="eastAsia" w:ascii="仿宋" w:hAnsi="仿宋" w:eastAsia="仿宋" w:cs="仿宋"/>
          <w:i w:val="0"/>
          <w:iCs w:val="0"/>
          <w:caps w:val="0"/>
          <w:color w:val="auto"/>
          <w:spacing w:val="0"/>
          <w:sz w:val="28"/>
          <w:szCs w:val="28"/>
          <w:highlight w:val="none"/>
        </w:rPr>
        <w:t>:</w:t>
      </w:r>
      <w:r>
        <w:rPr>
          <w:rFonts w:hint="eastAsia" w:ascii="仿宋" w:hAnsi="仿宋" w:eastAsia="仿宋" w:cs="仿宋"/>
          <w:i w:val="0"/>
          <w:iCs w:val="0"/>
          <w:caps w:val="0"/>
          <w:color w:val="auto"/>
          <w:spacing w:val="0"/>
          <w:sz w:val="28"/>
          <w:szCs w:val="28"/>
          <w:highlight w:val="none"/>
          <w:lang w:val="en-US" w:eastAsia="zh-CN"/>
        </w:rPr>
        <w:t>00</w:t>
      </w:r>
      <w:r>
        <w:rPr>
          <w:rFonts w:hint="default" w:ascii="仿宋" w:hAnsi="仿宋" w:eastAsia="仿宋" w:cs="仿宋"/>
          <w:i w:val="0"/>
          <w:iCs w:val="0"/>
          <w:caps w:val="0"/>
          <w:color w:val="auto"/>
          <w:spacing w:val="0"/>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文件格式：电子加密PDF格式。</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000000"/>
          <w:kern w:val="2"/>
          <w:sz w:val="28"/>
          <w:szCs w:val="28"/>
          <w:highlight w:val="none"/>
          <w:lang w:val="en-US" w:eastAsia="zh-CN" w:bidi="ar-SA"/>
        </w:rPr>
      </w:pPr>
      <w:r>
        <w:rPr>
          <w:rFonts w:hint="default" w:ascii="仿宋" w:hAnsi="仿宋" w:eastAsia="仿宋" w:cs="仿宋"/>
          <w:color w:val="000000"/>
          <w:sz w:val="28"/>
          <w:szCs w:val="28"/>
          <w:highlight w:val="none"/>
          <w:lang w:val="en-US" w:eastAsia="zh-CN"/>
        </w:rPr>
        <w:t>上传地点：</w:t>
      </w:r>
      <w:r>
        <w:rPr>
          <w:rFonts w:hint="eastAsia" w:ascii="仿宋" w:hAnsi="仿宋" w:eastAsia="仿宋" w:cs="仿宋"/>
          <w:color w:val="000000"/>
          <w:sz w:val="28"/>
          <w:szCs w:val="28"/>
          <w:highlight w:val="none"/>
          <w:lang w:val="en-US" w:eastAsia="zh-CN"/>
        </w:rPr>
        <w:t>政府采购云平台投标客户端。</w:t>
      </w:r>
      <w:r>
        <w:rPr>
          <w:rFonts w:hint="eastAsia" w:ascii="仿宋" w:hAnsi="仿宋" w:eastAsia="仿宋" w:cs="仿宋"/>
          <w:color w:val="000000"/>
          <w:kern w:val="2"/>
          <w:sz w:val="28"/>
          <w:szCs w:val="28"/>
          <w:highlight w:val="none"/>
          <w:lang w:val="en-US" w:eastAsia="zh-CN" w:bidi="ar-SA"/>
        </w:rPr>
        <w:t>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黑体" w:hAnsi="黑体" w:eastAsia="黑体" w:cs="黑体"/>
          <w:b w:val="0"/>
          <w:sz w:val="28"/>
          <w:szCs w:val="28"/>
          <w:lang w:val="en-US" w:eastAsia="zh-CN"/>
        </w:rPr>
      </w:pPr>
      <w:r>
        <w:rPr>
          <w:rFonts w:hint="eastAsia" w:ascii="黑体" w:hAnsi="黑体" w:eastAsia="黑体" w:cs="黑体"/>
          <w:b w:val="0"/>
          <w:sz w:val="28"/>
          <w:szCs w:val="28"/>
          <w:lang w:val="en-US" w:eastAsia="zh-CN"/>
        </w:rPr>
        <w:t>五、开标时间、地点及响应文件解密时长：</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 w:hAnsi="仿宋" w:eastAsia="仿宋" w:cs="仿宋"/>
          <w:sz w:val="28"/>
          <w:szCs w:val="28"/>
        </w:rPr>
      </w:pPr>
      <w:r>
        <w:rPr>
          <w:rFonts w:hint="eastAsia" w:ascii="仿宋" w:hAnsi="仿宋" w:eastAsia="仿宋" w:cs="Times New Roman"/>
          <w:color w:val="000000"/>
          <w:sz w:val="28"/>
          <w:szCs w:val="28"/>
          <w:highlight w:val="none"/>
          <w:lang w:val="en-US" w:eastAsia="zh-CN"/>
        </w:rPr>
        <w:t>开标时</w:t>
      </w:r>
      <w:r>
        <w:rPr>
          <w:rFonts w:hint="eastAsia" w:ascii="仿宋" w:hAnsi="仿宋" w:eastAsia="仿宋" w:cs="仿宋"/>
          <w:sz w:val="28"/>
          <w:szCs w:val="28"/>
        </w:rPr>
        <w:t>间：</w:t>
      </w:r>
      <w:r>
        <w:rPr>
          <w:rFonts w:hint="eastAsia" w:ascii="仿宋" w:hAnsi="仿宋" w:eastAsia="仿宋" w:cs="Times New Roman"/>
          <w:color w:val="auto"/>
          <w:sz w:val="28"/>
          <w:szCs w:val="28"/>
          <w:highlight w:val="none"/>
          <w:lang w:val="en-US" w:eastAsia="zh-CN"/>
        </w:rPr>
        <w:t>2023</w:t>
      </w:r>
      <w:r>
        <w:rPr>
          <w:rFonts w:hint="eastAsia" w:ascii="仿宋" w:hAnsi="仿宋" w:eastAsia="仿宋" w:cs="Times New Roman"/>
          <w:color w:val="auto"/>
          <w:sz w:val="28"/>
          <w:szCs w:val="28"/>
          <w:highlight w:val="none"/>
        </w:rPr>
        <w:t>年</w:t>
      </w:r>
      <w:r>
        <w:rPr>
          <w:rFonts w:hint="eastAsia" w:ascii="仿宋" w:hAnsi="仿宋" w:eastAsia="仿宋" w:cs="Times New Roman"/>
          <w:color w:val="auto"/>
          <w:sz w:val="28"/>
          <w:szCs w:val="28"/>
          <w:highlight w:val="none"/>
          <w:lang w:val="en-US" w:eastAsia="zh-CN"/>
        </w:rPr>
        <w:t>10</w:t>
      </w:r>
      <w:r>
        <w:rPr>
          <w:rFonts w:hint="eastAsia" w:ascii="仿宋" w:hAnsi="仿宋" w:eastAsia="仿宋" w:cs="Times New Roman"/>
          <w:color w:val="auto"/>
          <w:sz w:val="28"/>
          <w:szCs w:val="28"/>
          <w:highlight w:val="none"/>
        </w:rPr>
        <w:t>月</w:t>
      </w:r>
      <w:r>
        <w:rPr>
          <w:rFonts w:hint="eastAsia" w:ascii="仿宋" w:hAnsi="仿宋" w:eastAsia="仿宋" w:cs="Times New Roman"/>
          <w:color w:val="auto"/>
          <w:sz w:val="28"/>
          <w:szCs w:val="28"/>
          <w:highlight w:val="none"/>
          <w:lang w:val="en-US" w:eastAsia="zh-CN"/>
        </w:rPr>
        <w:t>12</w:t>
      </w:r>
      <w:r>
        <w:rPr>
          <w:rFonts w:hint="eastAsia" w:ascii="仿宋" w:hAnsi="仿宋" w:eastAsia="仿宋" w:cs="Times New Roman"/>
          <w:color w:val="auto"/>
          <w:sz w:val="28"/>
          <w:szCs w:val="28"/>
          <w:highlight w:val="none"/>
        </w:rPr>
        <w:t>日</w:t>
      </w:r>
      <w:r>
        <w:rPr>
          <w:rFonts w:hint="eastAsia" w:ascii="仿宋" w:hAnsi="仿宋" w:eastAsia="仿宋" w:cs="仿宋"/>
          <w:i w:val="0"/>
          <w:iCs w:val="0"/>
          <w:caps w:val="0"/>
          <w:color w:val="auto"/>
          <w:spacing w:val="0"/>
          <w:sz w:val="28"/>
          <w:szCs w:val="28"/>
          <w:highlight w:val="none"/>
          <w:lang w:val="en-US" w:eastAsia="zh-CN"/>
        </w:rPr>
        <w:t>16</w:t>
      </w:r>
      <w:r>
        <w:rPr>
          <w:rFonts w:hint="eastAsia" w:ascii="仿宋" w:hAnsi="仿宋" w:eastAsia="仿宋" w:cs="仿宋"/>
          <w:i w:val="0"/>
          <w:iCs w:val="0"/>
          <w:caps w:val="0"/>
          <w:color w:val="auto"/>
          <w:spacing w:val="0"/>
          <w:sz w:val="28"/>
          <w:szCs w:val="28"/>
          <w:highlight w:val="none"/>
        </w:rPr>
        <w:t>:</w:t>
      </w:r>
      <w:r>
        <w:rPr>
          <w:rFonts w:hint="eastAsia" w:ascii="仿宋" w:hAnsi="仿宋" w:eastAsia="仿宋" w:cs="仿宋"/>
          <w:i w:val="0"/>
          <w:iCs w:val="0"/>
          <w:caps w:val="0"/>
          <w:color w:val="auto"/>
          <w:spacing w:val="0"/>
          <w:sz w:val="28"/>
          <w:szCs w:val="28"/>
          <w:highlight w:val="none"/>
          <w:lang w:val="en-US" w:eastAsia="zh-CN"/>
        </w:rPr>
        <w:t>00</w:t>
      </w:r>
      <w:r>
        <w:rPr>
          <w:rFonts w:hint="default" w:ascii="仿宋" w:hAnsi="仿宋" w:eastAsia="仿宋" w:cs="仿宋"/>
          <w:i w:val="0"/>
          <w:iCs w:val="0"/>
          <w:caps w:val="0"/>
          <w:color w:val="auto"/>
          <w:spacing w:val="0"/>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i w:val="0"/>
          <w:iCs w:val="0"/>
          <w:caps w:val="0"/>
          <w:color w:val="000000"/>
          <w:spacing w:val="0"/>
          <w:sz w:val="28"/>
          <w:szCs w:val="28"/>
          <w:lang w:eastAsia="zh-CN"/>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地点：</w:t>
      </w:r>
      <w:r>
        <w:rPr>
          <w:rFonts w:hint="eastAsia" w:ascii="仿宋" w:hAnsi="仿宋" w:eastAsia="仿宋" w:cs="仿宋"/>
          <w:color w:val="000000"/>
          <w:sz w:val="28"/>
          <w:szCs w:val="28"/>
          <w:highlight w:val="none"/>
          <w:lang w:val="en-US" w:eastAsia="zh-CN"/>
        </w:rPr>
        <w:t>政府采购</w:t>
      </w:r>
      <w:r>
        <w:rPr>
          <w:rFonts w:hint="eastAsia" w:ascii="仿宋" w:hAnsi="仿宋" w:eastAsia="仿宋" w:cs="仿宋"/>
          <w:color w:val="000000"/>
          <w:sz w:val="28"/>
          <w:szCs w:val="28"/>
          <w:highlight w:val="none"/>
        </w:rPr>
        <w:t>云</w:t>
      </w:r>
      <w:r>
        <w:rPr>
          <w:rFonts w:hint="eastAsia" w:ascii="仿宋" w:hAnsi="仿宋" w:eastAsia="仿宋" w:cs="仿宋"/>
          <w:color w:val="000000"/>
          <w:sz w:val="28"/>
          <w:szCs w:val="28"/>
          <w:highlight w:val="none"/>
          <w:lang w:val="en-US" w:eastAsia="zh-CN"/>
        </w:rPr>
        <w:t>平台</w:t>
      </w:r>
      <w:r>
        <w:rPr>
          <w:rFonts w:hint="eastAsia" w:ascii="仿宋" w:hAnsi="仿宋" w:eastAsia="仿宋" w:cs="仿宋"/>
          <w:color w:val="000000"/>
          <w:kern w:val="2"/>
          <w:sz w:val="28"/>
          <w:szCs w:val="28"/>
          <w:highlight w:val="none"/>
          <w:lang w:val="en-US" w:eastAsia="zh-CN" w:bidi="ar-SA"/>
        </w:rPr>
        <w:t>投标客户端</w:t>
      </w:r>
      <w:r>
        <w:rPr>
          <w:rFonts w:hint="eastAsia" w:ascii="仿宋" w:hAnsi="仿宋" w:eastAsia="仿宋" w:cs="仿宋"/>
          <w:i w:val="0"/>
          <w:iCs w:val="0"/>
          <w:caps w:val="0"/>
          <w:color w:val="000000"/>
          <w:spacing w:val="0"/>
          <w:sz w:val="28"/>
          <w:szCs w:val="28"/>
          <w:lang w:eastAsia="zh-CN"/>
        </w:rPr>
        <w:t>。</w:t>
      </w:r>
    </w:p>
    <w:p>
      <w:pPr>
        <w:pStyle w:val="22"/>
        <w:keepNext w:val="0"/>
        <w:keepLines w:val="0"/>
        <w:pageBreakBefore w:val="0"/>
        <w:widowControl w:val="0"/>
        <w:kinsoku/>
        <w:wordWrap/>
        <w:overflowPunct/>
        <w:topLinePunct w:val="0"/>
        <w:autoSpaceDE/>
        <w:autoSpaceDN/>
        <w:bidi w:val="0"/>
        <w:adjustRightInd/>
        <w:snapToGrid/>
        <w:spacing w:after="0" w:afterLines="0" w:line="520" w:lineRule="exact"/>
        <w:ind w:left="0" w:leftChars="0" w:firstLine="560" w:firstLineChars="200"/>
        <w:textAlignment w:val="auto"/>
        <w:rPr>
          <w:rFonts w:hint="eastAsia" w:ascii="仿宋" w:hAnsi="仿宋" w:eastAsia="仿宋" w:cs="仿宋"/>
          <w:color w:val="000000"/>
          <w:sz w:val="28"/>
          <w:szCs w:val="28"/>
          <w:lang w:val="en-US" w:eastAsia="zh-CN"/>
        </w:rPr>
      </w:pPr>
      <w:r>
        <w:rPr>
          <w:rFonts w:hint="eastAsia" w:ascii="仿宋" w:hAnsi="仿宋" w:eastAsia="仿宋" w:cs="仿宋"/>
          <w:kern w:val="2"/>
          <w:sz w:val="28"/>
          <w:szCs w:val="28"/>
          <w:lang w:val="en-US" w:eastAsia="zh-CN" w:bidi="ar-SA"/>
        </w:rPr>
        <w:t>响应文件</w:t>
      </w:r>
      <w:r>
        <w:rPr>
          <w:rFonts w:hint="eastAsia" w:ascii="仿宋" w:hAnsi="仿宋" w:eastAsia="仿宋" w:cs="仿宋"/>
          <w:color w:val="000000"/>
          <w:sz w:val="28"/>
          <w:szCs w:val="28"/>
          <w:lang w:val="en-US" w:eastAsia="zh-CN"/>
        </w:rPr>
        <w:t>解密时长：30分钟</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黑体" w:hAnsi="黑体" w:eastAsia="黑体" w:cs="黑体"/>
          <w:b w:val="0"/>
          <w:sz w:val="28"/>
          <w:szCs w:val="28"/>
          <w:lang w:val="en-US" w:eastAsia="zh-CN"/>
        </w:rPr>
      </w:pPr>
      <w:r>
        <w:rPr>
          <w:rFonts w:hint="eastAsia" w:ascii="黑体" w:hAnsi="黑体" w:eastAsia="黑体" w:cs="黑体"/>
          <w:b w:val="0"/>
          <w:sz w:val="28"/>
          <w:szCs w:val="28"/>
          <w:lang w:val="en-US" w:eastAsia="zh-CN"/>
        </w:rPr>
        <w:t>六、公告期限</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自本公告发布之日起</w:t>
      </w:r>
      <w:r>
        <w:rPr>
          <w:rFonts w:hint="eastAsia" w:ascii="仿宋" w:hAnsi="仿宋" w:eastAsia="仿宋" w:cs="仿宋"/>
          <w:sz w:val="28"/>
          <w:szCs w:val="28"/>
          <w:lang w:val="en-US" w:eastAsia="zh-CN"/>
        </w:rPr>
        <w:t>3</w:t>
      </w:r>
      <w:r>
        <w:rPr>
          <w:rFonts w:hint="eastAsia" w:ascii="仿宋" w:hAnsi="仿宋" w:eastAsia="仿宋" w:cs="仿宋"/>
          <w:sz w:val="28"/>
          <w:szCs w:val="28"/>
        </w:rPr>
        <w:t>个工作日。</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黑体" w:hAnsi="黑体" w:eastAsia="黑体" w:cs="黑体"/>
          <w:b w:val="0"/>
          <w:sz w:val="28"/>
          <w:szCs w:val="28"/>
          <w:lang w:val="en-US" w:eastAsia="zh-CN"/>
        </w:rPr>
      </w:pPr>
      <w:r>
        <w:rPr>
          <w:rFonts w:hint="eastAsia" w:ascii="黑体" w:hAnsi="黑体" w:eastAsia="黑体" w:cs="黑体"/>
          <w:b w:val="0"/>
          <w:sz w:val="28"/>
          <w:szCs w:val="28"/>
          <w:lang w:val="en-US" w:eastAsia="zh-CN"/>
        </w:rPr>
        <w:t>七、其它补充事宜</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Times New Roman"/>
          <w:b w:val="0"/>
          <w:bCs w:val="0"/>
          <w:color w:val="000000"/>
          <w:sz w:val="28"/>
          <w:szCs w:val="28"/>
          <w:highlight w:val="none"/>
          <w:lang w:val="en-US" w:eastAsia="zh-CN"/>
        </w:rPr>
      </w:pPr>
      <w:r>
        <w:rPr>
          <w:rFonts w:hint="eastAsia" w:ascii="仿宋" w:hAnsi="仿宋" w:eastAsia="仿宋" w:cs="Times New Roman"/>
          <w:b w:val="0"/>
          <w:bCs w:val="0"/>
          <w:color w:val="000000"/>
          <w:sz w:val="28"/>
          <w:szCs w:val="28"/>
          <w:highlight w:val="none"/>
          <w:lang w:val="en-US" w:eastAsia="zh-CN"/>
        </w:rPr>
        <w:t>（1）相互关联的存在实际控制、管理关系的两个企业，不得同时参加同一项目的投标。</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Times New Roman"/>
          <w:b w:val="0"/>
          <w:bCs w:val="0"/>
          <w:color w:val="000000"/>
          <w:sz w:val="28"/>
          <w:szCs w:val="28"/>
          <w:highlight w:val="none"/>
          <w:lang w:val="en-US" w:eastAsia="zh-CN"/>
        </w:rPr>
      </w:pPr>
      <w:r>
        <w:rPr>
          <w:rFonts w:hint="eastAsia" w:ascii="仿宋" w:hAnsi="仿宋" w:eastAsia="仿宋" w:cs="Times New Roman"/>
          <w:b w:val="0"/>
          <w:bCs w:val="0"/>
          <w:color w:val="000000"/>
          <w:sz w:val="28"/>
          <w:szCs w:val="28"/>
          <w:highlight w:val="none"/>
          <w:lang w:val="en-US" w:eastAsia="zh-CN"/>
        </w:rPr>
        <w:t>（2）供应商应仔细阅读招标公告的所有内容，按公告的要求制作投标文件，并保证所提供全部资料的真实性，以使其对货物（服务）参数作出实质性响应。否则，视为不响应招标文件，将拒绝其投标。开标时，供应商对招标公告要求提供的资质证明文件缺项或不真实，将拒绝其投标。</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olor w:val="000000"/>
          <w:sz w:val="28"/>
          <w:szCs w:val="28"/>
        </w:rPr>
      </w:pPr>
      <w:r>
        <w:rPr>
          <w:rFonts w:hint="eastAsia" w:ascii="仿宋" w:hAnsi="仿宋" w:eastAsia="仿宋"/>
          <w:sz w:val="28"/>
          <w:szCs w:val="28"/>
        </w:rPr>
        <w:t>（3）</w:t>
      </w:r>
      <w:r>
        <w:rPr>
          <w:rFonts w:hint="eastAsia" w:ascii="仿宋" w:hAnsi="仿宋" w:eastAsia="仿宋"/>
          <w:color w:val="000000"/>
          <w:sz w:val="28"/>
          <w:szCs w:val="28"/>
        </w:rPr>
        <w:t>本项目实行不见面开标（网上投标，网上开标、评标），投标人需办理CA锁。已办理CA锁的，需添加在政府采购云平台使用的功能。CA锁办理或升级地址：阿克苏市行政服务中心一号楼二楼D5数字证书窗口（地址位于阿克苏市多浪河二期），联系人：卢海霞，咨询电话：0997-2151777，19999746069,17767696492（监督）。或潜在投标人自行登录新疆数字认证中心网站</w:t>
      </w:r>
      <w:r>
        <w:rPr>
          <w:rFonts w:hint="eastAsia" w:ascii="仿宋" w:hAnsi="仿宋" w:eastAsia="仿宋"/>
          <w:sz w:val="28"/>
          <w:szCs w:val="28"/>
        </w:rPr>
        <w:fldChar w:fldCharType="begin"/>
      </w:r>
      <w:r>
        <w:rPr>
          <w:rFonts w:hint="eastAsia" w:ascii="仿宋" w:hAnsi="仿宋" w:eastAsia="仿宋"/>
          <w:sz w:val="28"/>
          <w:szCs w:val="28"/>
        </w:rPr>
        <w:instrText xml:space="preserve"> HYPERLINK "https://www.xjca.com.cn/" </w:instrText>
      </w:r>
      <w:r>
        <w:rPr>
          <w:rFonts w:hint="eastAsia" w:ascii="仿宋" w:hAnsi="仿宋" w:eastAsia="仿宋"/>
          <w:sz w:val="28"/>
          <w:szCs w:val="28"/>
        </w:rPr>
        <w:fldChar w:fldCharType="separate"/>
      </w:r>
      <w:r>
        <w:rPr>
          <w:rStyle w:val="27"/>
          <w:rFonts w:hint="eastAsia" w:ascii="仿宋" w:hAnsi="仿宋" w:eastAsia="仿宋"/>
          <w:color w:val="auto"/>
          <w:sz w:val="28"/>
          <w:szCs w:val="28"/>
        </w:rPr>
        <w:t>https://www.xjca.com.cn/</w:t>
      </w:r>
      <w:r>
        <w:rPr>
          <w:rFonts w:hint="eastAsia" w:ascii="仿宋" w:hAnsi="仿宋" w:eastAsia="仿宋"/>
          <w:sz w:val="28"/>
          <w:szCs w:val="28"/>
        </w:rPr>
        <w:fldChar w:fldCharType="end"/>
      </w:r>
      <w:r>
        <w:rPr>
          <w:rFonts w:hint="eastAsia" w:ascii="仿宋" w:hAnsi="仿宋" w:eastAsia="仿宋"/>
          <w:color w:val="000000"/>
          <w:sz w:val="28"/>
          <w:szCs w:val="28"/>
        </w:rPr>
        <w:t>办理。</w:t>
      </w:r>
      <w:r>
        <w:rPr>
          <w:rFonts w:hint="eastAsia" w:ascii="仿宋" w:hAnsi="仿宋" w:eastAsia="仿宋" w:cs="仿宋"/>
          <w:color w:val="000000"/>
          <w:sz w:val="28"/>
          <w:szCs w:val="28"/>
        </w:rPr>
        <w:t>供应商因未注册入</w:t>
      </w:r>
      <w:r>
        <w:rPr>
          <w:rFonts w:hint="eastAsia" w:ascii="仿宋" w:hAnsi="仿宋" w:eastAsia="仿宋"/>
          <w:sz w:val="28"/>
          <w:szCs w:val="28"/>
        </w:rPr>
        <w:t>政府采购云平台“供应商</w:t>
      </w:r>
      <w:r>
        <w:rPr>
          <w:rFonts w:hint="eastAsia" w:ascii="仿宋" w:hAnsi="仿宋" w:eastAsia="仿宋" w:cs="仿宋"/>
          <w:color w:val="000000"/>
          <w:sz w:val="28"/>
          <w:szCs w:val="28"/>
        </w:rPr>
        <w:t>库</w:t>
      </w:r>
      <w:r>
        <w:rPr>
          <w:rFonts w:hint="eastAsia" w:ascii="仿宋" w:hAnsi="仿宋" w:eastAsia="仿宋"/>
          <w:sz w:val="28"/>
          <w:szCs w:val="28"/>
        </w:rPr>
        <w:t>”</w:t>
      </w:r>
      <w:r>
        <w:rPr>
          <w:rFonts w:hint="eastAsia" w:ascii="仿宋" w:hAnsi="仿宋" w:eastAsia="仿宋" w:cs="仿宋"/>
          <w:color w:val="000000"/>
          <w:sz w:val="28"/>
          <w:szCs w:val="28"/>
        </w:rPr>
        <w:t>、或未办理CA数字证书等原因造成无法投标或投标失败等后果由供应商自行承担。</w:t>
      </w:r>
    </w:p>
    <w:p>
      <w:pPr>
        <w:keepNext w:val="0"/>
        <w:keepLines w:val="0"/>
        <w:pageBreakBefore w:val="0"/>
        <w:widowControl w:val="0"/>
        <w:kinsoku/>
        <w:wordWrap w:val="0"/>
        <w:overflowPunct/>
        <w:topLine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（4）供应商在政府采购云平台实行不见面开标操作指南：请潜在供应商</w:t>
      </w:r>
      <w:r>
        <w:rPr>
          <w:rFonts w:hint="eastAsia" w:ascii="仿宋" w:hAnsi="仿宋" w:eastAsia="仿宋" w:cs="Times New Roman"/>
          <w:b w:val="0"/>
          <w:bCs w:val="0"/>
          <w:color w:val="000000"/>
          <w:kern w:val="2"/>
          <w:sz w:val="28"/>
          <w:szCs w:val="28"/>
          <w:highlight w:val="none"/>
          <w:lang w:val="en-US" w:eastAsia="zh-CN" w:bidi="ar-SA"/>
        </w:rPr>
        <w:t>登录</w:t>
      </w:r>
      <w:r>
        <w:rPr>
          <w:rFonts w:hint="eastAsia" w:ascii="仿宋_GB2312" w:hAnsi="仿宋_GB2312" w:eastAsia="仿宋_GB2312" w:cs="仿宋_GB2312"/>
          <w:sz w:val="28"/>
          <w:szCs w:val="28"/>
          <w:lang w:val="en-US" w:eastAsia="zh-CN"/>
        </w:rPr>
        <w:t>https://edu.zcygov.cn/live/hall/detail?id=afe2a098c89c426097379094cf6fec6f&amp;type=vod，观看政府采购云平台供应商电子标培训视频教程。如因供应商自身原因导致在规定时间内无法正常解密的（如：浏览器故障、未安装相关驱动、网络故障、加密CA与解密CA不一致等），视为供应商自动弃标。</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b/>
          <w:bCs/>
          <w:color w:val="auto"/>
          <w:kern w:val="2"/>
          <w:sz w:val="28"/>
          <w:szCs w:val="28"/>
        </w:rPr>
      </w:pPr>
      <w:r>
        <w:rPr>
          <w:rFonts w:hint="eastAsia" w:ascii="仿宋" w:hAnsi="仿宋" w:eastAsia="仿宋"/>
          <w:b w:val="0"/>
          <w:bCs w:val="0"/>
          <w:color w:val="auto"/>
          <w:kern w:val="2"/>
          <w:sz w:val="28"/>
          <w:szCs w:val="28"/>
        </w:rPr>
        <w:t>（</w:t>
      </w:r>
      <w:r>
        <w:rPr>
          <w:rFonts w:hint="eastAsia" w:ascii="仿宋" w:hAnsi="仿宋" w:eastAsia="仿宋"/>
          <w:b w:val="0"/>
          <w:bCs w:val="0"/>
          <w:color w:val="auto"/>
          <w:kern w:val="2"/>
          <w:sz w:val="28"/>
          <w:szCs w:val="28"/>
          <w:lang w:val="en-US" w:eastAsia="zh-CN"/>
        </w:rPr>
        <w:t>5</w:t>
      </w:r>
      <w:r>
        <w:rPr>
          <w:rFonts w:hint="eastAsia" w:ascii="仿宋" w:hAnsi="仿宋" w:eastAsia="仿宋"/>
          <w:b w:val="0"/>
          <w:bCs w:val="0"/>
          <w:color w:val="auto"/>
          <w:kern w:val="2"/>
          <w:sz w:val="28"/>
          <w:szCs w:val="28"/>
        </w:rPr>
        <w:t>）</w:t>
      </w:r>
      <w:r>
        <w:rPr>
          <w:rFonts w:hint="eastAsia" w:ascii="仿宋" w:hAnsi="仿宋" w:eastAsia="仿宋"/>
          <w:b w:val="0"/>
          <w:bCs w:val="0"/>
          <w:color w:val="auto"/>
          <w:kern w:val="2"/>
          <w:sz w:val="28"/>
          <w:szCs w:val="28"/>
          <w:lang w:eastAsia="zh-CN"/>
        </w:rPr>
        <w:t>开标当天，</w:t>
      </w:r>
      <w:r>
        <w:rPr>
          <w:rFonts w:hint="eastAsia" w:ascii="仿宋" w:hAnsi="仿宋" w:eastAsia="仿宋" w:cs="仿宋"/>
          <w:b w:val="0"/>
          <w:bCs w:val="0"/>
          <w:color w:val="auto"/>
          <w:kern w:val="2"/>
          <w:sz w:val="28"/>
          <w:szCs w:val="28"/>
          <w:lang w:eastAsia="zh-CN"/>
        </w:rPr>
        <w:t>投标人应在开标前登录并</w:t>
      </w:r>
      <w:r>
        <w:rPr>
          <w:rFonts w:hint="eastAsia" w:ascii="仿宋" w:hAnsi="仿宋" w:eastAsia="仿宋" w:cs="仿宋"/>
          <w:b w:val="0"/>
          <w:bCs w:val="0"/>
          <w:color w:val="auto"/>
          <w:kern w:val="2"/>
          <w:sz w:val="28"/>
          <w:szCs w:val="28"/>
        </w:rPr>
        <w:t>在评标结束后才能退出政府采购云平台投标客户端，因</w:t>
      </w:r>
      <w:r>
        <w:rPr>
          <w:rFonts w:hint="eastAsia" w:ascii="仿宋" w:hAnsi="仿宋" w:eastAsia="仿宋" w:cs="仿宋"/>
          <w:b w:val="0"/>
          <w:bCs w:val="0"/>
          <w:color w:val="auto"/>
          <w:kern w:val="2"/>
          <w:sz w:val="28"/>
          <w:szCs w:val="28"/>
          <w:lang w:eastAsia="zh-CN"/>
        </w:rPr>
        <w:t>投标</w:t>
      </w:r>
      <w:r>
        <w:rPr>
          <w:rFonts w:hint="eastAsia" w:ascii="仿宋" w:hAnsi="仿宋" w:eastAsia="仿宋" w:cs="仿宋"/>
          <w:b w:val="0"/>
          <w:bCs w:val="0"/>
          <w:color w:val="auto"/>
          <w:kern w:val="2"/>
          <w:sz w:val="28"/>
          <w:szCs w:val="28"/>
        </w:rPr>
        <w:t>文件在线解密、报价文件开标记录在线确认、评审专家在线提问等都需要</w:t>
      </w:r>
      <w:r>
        <w:rPr>
          <w:rFonts w:hint="eastAsia" w:ascii="仿宋" w:hAnsi="仿宋" w:eastAsia="仿宋" w:cs="仿宋"/>
          <w:b w:val="0"/>
          <w:bCs w:val="0"/>
          <w:color w:val="auto"/>
          <w:kern w:val="2"/>
          <w:sz w:val="28"/>
          <w:szCs w:val="28"/>
          <w:lang w:eastAsia="zh-CN"/>
        </w:rPr>
        <w:t>投标人</w:t>
      </w:r>
      <w:r>
        <w:rPr>
          <w:rFonts w:hint="eastAsia" w:ascii="仿宋" w:hAnsi="仿宋" w:eastAsia="仿宋" w:cs="仿宋"/>
          <w:b w:val="0"/>
          <w:bCs w:val="0"/>
          <w:color w:val="auto"/>
          <w:kern w:val="2"/>
          <w:sz w:val="28"/>
          <w:szCs w:val="28"/>
        </w:rPr>
        <w:t>在政府采购云平台投标客户端操作</w:t>
      </w:r>
      <w:r>
        <w:rPr>
          <w:rFonts w:hint="eastAsia" w:ascii="仿宋" w:hAnsi="仿宋" w:eastAsia="仿宋" w:cs="仿宋"/>
          <w:b w:val="0"/>
          <w:bCs w:val="0"/>
          <w:color w:val="auto"/>
          <w:kern w:val="2"/>
          <w:sz w:val="28"/>
          <w:szCs w:val="28"/>
          <w:lang w:eastAsia="zh-CN"/>
        </w:rPr>
        <w:t>响应</w:t>
      </w:r>
      <w:r>
        <w:rPr>
          <w:rFonts w:hint="eastAsia" w:ascii="仿宋" w:hAnsi="仿宋" w:eastAsia="仿宋" w:cs="仿宋"/>
          <w:b w:val="0"/>
          <w:bCs w:val="0"/>
          <w:color w:val="auto"/>
          <w:kern w:val="2"/>
          <w:sz w:val="28"/>
          <w:szCs w:val="28"/>
        </w:rPr>
        <w:t>，如投标人未按时登录</w:t>
      </w:r>
      <w:r>
        <w:rPr>
          <w:rFonts w:hint="default" w:ascii="仿宋" w:hAnsi="仿宋" w:eastAsia="仿宋" w:cs="仿宋"/>
          <w:b w:val="0"/>
          <w:bCs w:val="0"/>
          <w:color w:val="auto"/>
          <w:kern w:val="2"/>
          <w:sz w:val="28"/>
          <w:szCs w:val="28"/>
          <w:lang w:eastAsia="zh-CN"/>
        </w:rPr>
        <w:t>或</w:t>
      </w:r>
      <w:r>
        <w:rPr>
          <w:rFonts w:hint="eastAsia" w:ascii="仿宋" w:hAnsi="仿宋" w:eastAsia="仿宋" w:cs="仿宋"/>
          <w:b w:val="0"/>
          <w:bCs w:val="0"/>
          <w:color w:val="auto"/>
          <w:kern w:val="2"/>
          <w:sz w:val="28"/>
          <w:szCs w:val="28"/>
        </w:rPr>
        <w:t>提前退出政府采购云平台投标客户端，后果自负。</w:t>
      </w:r>
    </w:p>
    <w:p>
      <w:pPr>
        <w:keepNext w:val="0"/>
        <w:keepLines w:val="0"/>
        <w:pageBreakBefore w:val="0"/>
        <w:kinsoku/>
        <w:wordWrap/>
        <w:overflowPunct/>
        <w:topLinePunct w:val="0"/>
        <w:bidi w:val="0"/>
        <w:snapToGrid/>
        <w:spacing w:line="520" w:lineRule="exact"/>
        <w:ind w:firstLine="560" w:firstLineChars="200"/>
        <w:textAlignment w:val="auto"/>
        <w:rPr>
          <w:rFonts w:hint="eastAsia" w:ascii="仿宋" w:hAnsi="仿宋" w:eastAsia="仿宋" w:cs="仿宋"/>
          <w:sz w:val="28"/>
          <w:szCs w:val="28"/>
          <w:lang w:val="en-US" w:eastAsia="zh-CN"/>
        </w:rPr>
      </w:pPr>
      <w:r>
        <w:rPr>
          <w:rFonts w:hint="eastAsia" w:ascii="黑体" w:hAnsi="黑体" w:eastAsia="黑体" w:cs="黑体"/>
          <w:sz w:val="28"/>
          <w:szCs w:val="28"/>
          <w:lang w:val="en-US" w:eastAsia="zh-CN"/>
        </w:rPr>
        <w:t>八、对本次采购提出询问，请按以下方式联系：</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 w:hAnsi="仿宋" w:eastAsia="仿宋"/>
          <w:color w:val="000000"/>
          <w:sz w:val="28"/>
          <w:szCs w:val="28"/>
          <w:lang w:eastAsia="zh-CN"/>
        </w:rPr>
      </w:pPr>
      <w:r>
        <w:rPr>
          <w:rFonts w:hint="eastAsia" w:ascii="仿宋" w:hAnsi="仿宋" w:eastAsia="仿宋"/>
          <w:color w:val="000000"/>
          <w:sz w:val="28"/>
          <w:szCs w:val="28"/>
          <w:lang w:val="en-US" w:eastAsia="zh-CN"/>
        </w:rPr>
        <w:t>1.名 称：</w:t>
      </w:r>
      <w:r>
        <w:rPr>
          <w:rFonts w:hint="eastAsia" w:ascii="仿宋" w:hAnsi="仿宋" w:eastAsia="仿宋"/>
          <w:color w:val="000000"/>
          <w:sz w:val="28"/>
          <w:szCs w:val="28"/>
          <w:lang w:eastAsia="zh-CN"/>
        </w:rPr>
        <w:t>阿克苏教育学院</w:t>
      </w:r>
    </w:p>
    <w:p>
      <w:pPr>
        <w:keepNext w:val="0"/>
        <w:keepLines w:val="0"/>
        <w:pageBreakBefore w:val="0"/>
        <w:kinsoku/>
        <w:wordWrap/>
        <w:overflowPunct/>
        <w:topLinePunct w:val="0"/>
        <w:bidi w:val="0"/>
        <w:snapToGrid/>
        <w:spacing w:line="520" w:lineRule="exact"/>
        <w:ind w:firstLine="560" w:firstLineChars="200"/>
        <w:textAlignment w:val="auto"/>
        <w:rPr>
          <w:rFonts w:hint="default" w:ascii="仿宋" w:hAnsi="仿宋" w:eastAsia="仿宋"/>
          <w:color w:val="000000"/>
          <w:sz w:val="28"/>
          <w:szCs w:val="28"/>
          <w:lang w:val="en-US"/>
        </w:rPr>
      </w:pPr>
      <w:r>
        <w:rPr>
          <w:rFonts w:hint="eastAsia" w:ascii="仿宋" w:hAnsi="仿宋" w:eastAsia="仿宋"/>
          <w:color w:val="000000"/>
          <w:sz w:val="28"/>
          <w:szCs w:val="28"/>
          <w:lang w:val="en-US" w:eastAsia="zh-CN"/>
        </w:rPr>
        <w:t>地 址</w:t>
      </w:r>
      <w:r>
        <w:rPr>
          <w:rFonts w:hint="eastAsia" w:ascii="仿宋" w:hAnsi="仿宋" w:eastAsia="仿宋"/>
          <w:color w:val="auto"/>
          <w:sz w:val="28"/>
          <w:szCs w:val="28"/>
          <w:lang w:val="en-US" w:eastAsia="zh-CN"/>
        </w:rPr>
        <w:t>：</w:t>
      </w:r>
      <w:r>
        <w:rPr>
          <w:rFonts w:hint="eastAsia" w:ascii="仿宋" w:hAnsi="仿宋" w:eastAsia="仿宋" w:cs="Times New Roman"/>
          <w:color w:val="auto"/>
          <w:sz w:val="28"/>
          <w:szCs w:val="28"/>
          <w:highlight w:val="none"/>
          <w:lang w:val="en-US" w:eastAsia="zh-CN"/>
        </w:rPr>
        <w:t>温宿县发展路27号</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 w:hAnsi="仿宋" w:eastAsia="仿宋" w:cs="Times New Roman"/>
          <w:color w:val="000000"/>
          <w:sz w:val="28"/>
          <w:szCs w:val="28"/>
          <w:highlight w:val="none"/>
          <w:lang w:val="en-US" w:eastAsia="zh-CN"/>
        </w:rPr>
      </w:pPr>
      <w:r>
        <w:rPr>
          <w:rFonts w:hint="eastAsia" w:ascii="仿宋" w:hAnsi="仿宋" w:eastAsia="仿宋"/>
          <w:color w:val="000000"/>
          <w:sz w:val="28"/>
          <w:szCs w:val="28"/>
        </w:rPr>
        <w:t>联系方式：</w:t>
      </w:r>
      <w:r>
        <w:rPr>
          <w:rFonts w:hint="eastAsia" w:ascii="仿宋" w:hAnsi="仿宋" w:eastAsia="仿宋" w:cs="Times New Roman"/>
          <w:color w:val="000000"/>
          <w:sz w:val="28"/>
          <w:szCs w:val="28"/>
          <w:highlight w:val="none"/>
          <w:lang w:eastAsia="zh-CN"/>
        </w:rPr>
        <w:t>邱进忠，</w:t>
      </w:r>
      <w:r>
        <w:rPr>
          <w:rFonts w:hint="eastAsia" w:ascii="仿宋" w:hAnsi="仿宋" w:eastAsia="仿宋" w:cs="Times New Roman"/>
          <w:color w:val="000000"/>
          <w:sz w:val="28"/>
          <w:szCs w:val="28"/>
          <w:highlight w:val="none"/>
          <w:lang w:val="en-US" w:eastAsia="zh-CN"/>
        </w:rPr>
        <w:t>13565110997</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 w:hAnsi="仿宋" w:eastAsia="仿宋" w:cs="Times New Roman"/>
          <w:color w:val="000000"/>
          <w:sz w:val="28"/>
          <w:szCs w:val="28"/>
          <w:highlight w:val="none"/>
        </w:rPr>
      </w:pPr>
      <w:r>
        <w:rPr>
          <w:rFonts w:hint="eastAsia" w:ascii="仿宋" w:hAnsi="仿宋" w:eastAsia="仿宋" w:cs="Times New Roman"/>
          <w:color w:val="000000"/>
          <w:sz w:val="28"/>
          <w:szCs w:val="28"/>
          <w:highlight w:val="none"/>
        </w:rPr>
        <w:t>2</w:t>
      </w:r>
      <w:r>
        <w:rPr>
          <w:rFonts w:hint="eastAsia" w:ascii="仿宋" w:hAnsi="仿宋" w:eastAsia="仿宋" w:cs="Times New Roman"/>
          <w:color w:val="000000"/>
          <w:sz w:val="28"/>
          <w:szCs w:val="28"/>
          <w:highlight w:val="none"/>
          <w:lang w:val="en-US" w:eastAsia="zh-CN"/>
        </w:rPr>
        <w:t>.</w:t>
      </w:r>
      <w:r>
        <w:rPr>
          <w:rFonts w:hint="eastAsia" w:ascii="仿宋" w:hAnsi="仿宋" w:eastAsia="仿宋" w:cs="Times New Roman"/>
          <w:color w:val="000000"/>
          <w:sz w:val="28"/>
          <w:szCs w:val="28"/>
          <w:highlight w:val="none"/>
        </w:rPr>
        <w:t>采购代理机构信息</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 w:hAnsi="仿宋" w:eastAsia="仿宋" w:cs="Times New Roman"/>
          <w:color w:val="000000"/>
          <w:sz w:val="28"/>
          <w:szCs w:val="28"/>
          <w:highlight w:val="none"/>
        </w:rPr>
      </w:pPr>
      <w:r>
        <w:rPr>
          <w:rFonts w:hint="eastAsia" w:ascii="仿宋" w:hAnsi="仿宋" w:eastAsia="仿宋" w:cs="Times New Roman"/>
          <w:color w:val="000000"/>
          <w:sz w:val="28"/>
          <w:szCs w:val="28"/>
          <w:highlight w:val="none"/>
        </w:rPr>
        <w:t>名 称：阿克苏地区政府采购中心</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 w:hAnsi="仿宋" w:eastAsia="仿宋" w:cs="Times New Roman"/>
          <w:color w:val="000000"/>
          <w:sz w:val="28"/>
          <w:szCs w:val="28"/>
          <w:highlight w:val="none"/>
        </w:rPr>
      </w:pPr>
      <w:r>
        <w:rPr>
          <w:rFonts w:hint="eastAsia" w:ascii="仿宋" w:hAnsi="仿宋" w:eastAsia="仿宋" w:cs="Times New Roman"/>
          <w:color w:val="000000"/>
          <w:sz w:val="28"/>
          <w:szCs w:val="28"/>
          <w:highlight w:val="none"/>
        </w:rPr>
        <w:t>地</w:t>
      </w:r>
      <w:r>
        <w:rPr>
          <w:rFonts w:hint="eastAsia" w:ascii="仿宋" w:hAnsi="仿宋" w:eastAsia="仿宋" w:cs="Times New Roman"/>
          <w:color w:val="000000"/>
          <w:sz w:val="28"/>
          <w:szCs w:val="28"/>
          <w:highlight w:val="none"/>
          <w:lang w:val="en-US" w:eastAsia="zh-CN"/>
        </w:rPr>
        <w:t xml:space="preserve"> </w:t>
      </w:r>
      <w:r>
        <w:rPr>
          <w:rFonts w:hint="eastAsia" w:ascii="仿宋" w:hAnsi="仿宋" w:eastAsia="仿宋" w:cs="Times New Roman"/>
          <w:color w:val="000000"/>
          <w:sz w:val="28"/>
          <w:szCs w:val="28"/>
          <w:highlight w:val="none"/>
        </w:rPr>
        <w:t>址：阿克苏市北京东路25号为民服务中心A座3楼</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 w:hAnsi="仿宋" w:eastAsia="仿宋" w:cs="Times New Roman"/>
          <w:color w:val="000000"/>
          <w:sz w:val="28"/>
          <w:szCs w:val="28"/>
          <w:highlight w:val="none"/>
        </w:rPr>
      </w:pPr>
      <w:r>
        <w:rPr>
          <w:rFonts w:hint="eastAsia" w:ascii="仿宋" w:hAnsi="仿宋" w:eastAsia="仿宋" w:cs="Times New Roman"/>
          <w:color w:val="000000"/>
          <w:sz w:val="28"/>
          <w:szCs w:val="28"/>
          <w:highlight w:val="none"/>
        </w:rPr>
        <w:t>3</w:t>
      </w:r>
      <w:r>
        <w:rPr>
          <w:rFonts w:hint="eastAsia" w:ascii="仿宋" w:hAnsi="仿宋" w:eastAsia="仿宋" w:cs="Times New Roman"/>
          <w:color w:val="000000"/>
          <w:sz w:val="28"/>
          <w:szCs w:val="28"/>
          <w:highlight w:val="none"/>
          <w:lang w:val="en-US" w:eastAsia="zh-CN"/>
        </w:rPr>
        <w:t>.</w:t>
      </w:r>
      <w:r>
        <w:rPr>
          <w:rFonts w:hint="eastAsia" w:ascii="仿宋" w:hAnsi="仿宋" w:eastAsia="仿宋" w:cs="Times New Roman"/>
          <w:color w:val="000000"/>
          <w:sz w:val="28"/>
          <w:szCs w:val="28"/>
          <w:highlight w:val="none"/>
        </w:rPr>
        <w:t>项目</w:t>
      </w:r>
      <w:r>
        <w:rPr>
          <w:rFonts w:hint="eastAsia" w:ascii="仿宋" w:hAnsi="仿宋" w:eastAsia="仿宋" w:cs="Times New Roman"/>
          <w:color w:val="000000"/>
          <w:sz w:val="28"/>
          <w:szCs w:val="28"/>
          <w:highlight w:val="none"/>
          <w:lang w:val="en-US" w:eastAsia="zh-CN"/>
        </w:rPr>
        <w:t>经办人</w:t>
      </w:r>
      <w:r>
        <w:rPr>
          <w:rFonts w:hint="eastAsia" w:ascii="仿宋" w:hAnsi="仿宋" w:eastAsia="仿宋" w:cs="Times New Roman"/>
          <w:color w:val="000000"/>
          <w:sz w:val="28"/>
          <w:szCs w:val="28"/>
          <w:highlight w:val="none"/>
        </w:rPr>
        <w:t>联系方式</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 w:hAnsi="仿宋" w:eastAsia="仿宋" w:cs="Times New Roman"/>
          <w:color w:val="000000"/>
          <w:sz w:val="28"/>
          <w:szCs w:val="28"/>
          <w:highlight w:val="none"/>
          <w:lang w:val="en-US" w:eastAsia="zh-CN"/>
        </w:rPr>
      </w:pPr>
      <w:r>
        <w:rPr>
          <w:rFonts w:hint="eastAsia" w:ascii="仿宋" w:hAnsi="仿宋" w:eastAsia="仿宋" w:cs="Times New Roman"/>
          <w:color w:val="auto"/>
          <w:sz w:val="28"/>
          <w:szCs w:val="28"/>
          <w:highlight w:val="none"/>
          <w:lang w:eastAsia="zh-CN"/>
        </w:rPr>
        <w:t>赵新焕</w:t>
      </w:r>
      <w:r>
        <w:rPr>
          <w:rFonts w:hint="default" w:ascii="仿宋" w:hAnsi="仿宋" w:eastAsia="仿宋" w:cs="Times New Roman"/>
          <w:color w:val="auto"/>
          <w:sz w:val="28"/>
          <w:szCs w:val="28"/>
          <w:highlight w:val="none"/>
          <w:lang w:eastAsia="zh-CN"/>
        </w:rPr>
        <w:t>，</w:t>
      </w:r>
      <w:r>
        <w:rPr>
          <w:rFonts w:hint="eastAsia" w:ascii="仿宋" w:hAnsi="仿宋" w:eastAsia="仿宋" w:cs="Times New Roman"/>
          <w:color w:val="auto"/>
          <w:kern w:val="2"/>
          <w:sz w:val="28"/>
          <w:szCs w:val="28"/>
          <w:highlight w:val="none"/>
          <w:lang w:val="en-US" w:eastAsia="zh-CN" w:bidi="ar-SA"/>
        </w:rPr>
        <w:t>0997-2182088，15292336509</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center"/>
        <w:textAlignment w:val="auto"/>
        <w:rPr>
          <w:rFonts w:hint="eastAsia" w:ascii="仿宋" w:hAnsi="仿宋" w:eastAsia="仿宋" w:cs="Times New Roman"/>
          <w:color w:val="000000"/>
          <w:sz w:val="28"/>
          <w:szCs w:val="28"/>
          <w:highlight w:val="none"/>
        </w:rPr>
      </w:pPr>
    </w:p>
    <w:p>
      <w:pPr>
        <w:pStyle w:val="22"/>
        <w:keepNext w:val="0"/>
        <w:keepLines w:val="0"/>
        <w:pageBreakBefore w:val="0"/>
        <w:kinsoku/>
        <w:overflowPunct/>
        <w:bidi w:val="0"/>
        <w:snapToGrid/>
        <w:spacing w:line="520" w:lineRule="exact"/>
        <w:ind w:left="0" w:leftChars="0" w:firstLine="0" w:firstLineChars="0"/>
        <w:textAlignment w:val="auto"/>
        <w:rPr>
          <w:rFonts w:hint="eastAsia"/>
        </w:rPr>
      </w:pPr>
    </w:p>
    <w:p>
      <w:pPr>
        <w:pStyle w:val="22"/>
        <w:keepNext w:val="0"/>
        <w:keepLines w:val="0"/>
        <w:pageBreakBefore w:val="0"/>
        <w:kinsoku/>
        <w:overflowPunct/>
        <w:bidi w:val="0"/>
        <w:snapToGrid/>
        <w:spacing w:line="520" w:lineRule="exact"/>
        <w:ind w:left="0" w:leftChars="0" w:firstLine="0" w:firstLineChars="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center"/>
        <w:textAlignment w:val="auto"/>
        <w:rPr>
          <w:rFonts w:hint="eastAsia" w:ascii="仿宋" w:hAnsi="仿宋" w:eastAsia="仿宋" w:cs="Times New Roman"/>
          <w:color w:val="000000"/>
          <w:sz w:val="28"/>
          <w:szCs w:val="28"/>
          <w:highlight w:val="none"/>
        </w:rPr>
      </w:pPr>
      <w:r>
        <w:rPr>
          <w:rFonts w:hint="default" w:ascii="仿宋" w:hAnsi="仿宋" w:eastAsia="仿宋" w:cs="Times New Roman"/>
          <w:color w:val="000000"/>
          <w:sz w:val="28"/>
          <w:szCs w:val="28"/>
          <w:highlight w:val="none"/>
        </w:rPr>
        <w:t xml:space="preserve">               </w:t>
      </w:r>
      <w:r>
        <w:rPr>
          <w:rFonts w:hint="eastAsia" w:ascii="仿宋" w:hAnsi="仿宋" w:eastAsia="仿宋" w:cs="Times New Roman"/>
          <w:color w:val="000000"/>
          <w:sz w:val="28"/>
          <w:szCs w:val="28"/>
          <w:highlight w:val="none"/>
        </w:rPr>
        <w:t>阿克苏地区政府采购中心</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center"/>
        <w:textAlignment w:val="auto"/>
        <w:rPr>
          <w:rFonts w:hint="eastAsia" w:ascii="仿宋" w:hAnsi="仿宋" w:eastAsia="仿宋" w:cs="Times New Roman"/>
          <w:color w:val="000000"/>
          <w:sz w:val="28"/>
          <w:szCs w:val="28"/>
          <w:highlight w:val="none"/>
        </w:rPr>
      </w:pPr>
      <w:r>
        <w:rPr>
          <w:rFonts w:hint="default" w:ascii="仿宋" w:hAnsi="仿宋" w:eastAsia="仿宋" w:cs="Times New Roman"/>
          <w:color w:val="000000"/>
          <w:sz w:val="28"/>
          <w:szCs w:val="28"/>
          <w:highlight w:val="none"/>
          <w:lang w:eastAsia="zh-CN"/>
        </w:rPr>
        <w:t xml:space="preserve">               </w:t>
      </w:r>
      <w:r>
        <w:rPr>
          <w:rFonts w:hint="eastAsia" w:ascii="仿宋" w:hAnsi="仿宋" w:eastAsia="仿宋" w:cs="Times New Roman"/>
          <w:color w:val="000000"/>
          <w:sz w:val="28"/>
          <w:szCs w:val="28"/>
          <w:highlight w:val="none"/>
          <w:lang w:val="en-US" w:eastAsia="zh-CN"/>
        </w:rPr>
        <w:t>2023</w:t>
      </w:r>
      <w:r>
        <w:rPr>
          <w:rFonts w:hint="eastAsia" w:ascii="仿宋" w:hAnsi="仿宋" w:eastAsia="仿宋" w:cs="Times New Roman"/>
          <w:color w:val="000000"/>
          <w:sz w:val="28"/>
          <w:szCs w:val="28"/>
          <w:highlight w:val="none"/>
        </w:rPr>
        <w:t>年</w:t>
      </w:r>
      <w:r>
        <w:rPr>
          <w:rFonts w:hint="eastAsia" w:ascii="仿宋" w:hAnsi="仿宋" w:eastAsia="仿宋" w:cs="Times New Roman"/>
          <w:color w:val="000000"/>
          <w:sz w:val="28"/>
          <w:szCs w:val="28"/>
          <w:highlight w:val="none"/>
          <w:lang w:val="en-US" w:eastAsia="zh-CN"/>
        </w:rPr>
        <w:t>9</w:t>
      </w:r>
      <w:r>
        <w:rPr>
          <w:rFonts w:hint="eastAsia" w:ascii="仿宋" w:hAnsi="仿宋" w:eastAsia="仿宋" w:cs="Times New Roman"/>
          <w:color w:val="000000"/>
          <w:sz w:val="28"/>
          <w:szCs w:val="28"/>
          <w:highlight w:val="none"/>
        </w:rPr>
        <w:t>月</w:t>
      </w:r>
      <w:r>
        <w:rPr>
          <w:rFonts w:hint="eastAsia" w:ascii="仿宋" w:hAnsi="仿宋" w:eastAsia="仿宋" w:cs="Times New Roman"/>
          <w:color w:val="000000"/>
          <w:sz w:val="28"/>
          <w:szCs w:val="28"/>
          <w:highlight w:val="none"/>
          <w:lang w:val="en-US" w:eastAsia="zh-CN"/>
        </w:rPr>
        <w:t>27</w:t>
      </w:r>
      <w:r>
        <w:rPr>
          <w:rFonts w:hint="eastAsia" w:ascii="仿宋" w:hAnsi="仿宋" w:eastAsia="仿宋" w:cs="Times New Roman"/>
          <w:color w:val="000000"/>
          <w:sz w:val="28"/>
          <w:szCs w:val="28"/>
          <w:highlight w:val="none"/>
        </w:rPr>
        <w:t>日</w:t>
      </w:r>
    </w:p>
    <w:p>
      <w:pPr>
        <w:pStyle w:val="2"/>
        <w:rPr>
          <w:rFonts w:hint="eastAsia" w:ascii="仿宋" w:hAnsi="仿宋" w:eastAsia="仿宋" w:cs="Times New Roman"/>
          <w:color w:val="000000"/>
          <w:sz w:val="28"/>
          <w:szCs w:val="28"/>
          <w:highlight w:val="none"/>
        </w:rPr>
      </w:pPr>
    </w:p>
    <w:p>
      <w:pPr>
        <w:rPr>
          <w:rFonts w:hint="eastAsia" w:ascii="仿宋" w:hAnsi="仿宋" w:eastAsia="仿宋" w:cs="Times New Roman"/>
          <w:color w:val="000000"/>
          <w:sz w:val="28"/>
          <w:szCs w:val="28"/>
          <w:highlight w:val="none"/>
        </w:rPr>
      </w:pPr>
    </w:p>
    <w:p>
      <w:pPr>
        <w:pStyle w:val="2"/>
        <w:rPr>
          <w:rFonts w:hint="eastAsia" w:ascii="仿宋" w:hAnsi="仿宋" w:eastAsia="仿宋" w:cs="Times New Roman"/>
          <w:color w:val="000000"/>
          <w:sz w:val="28"/>
          <w:szCs w:val="28"/>
          <w:highlight w:val="none"/>
        </w:rPr>
      </w:pPr>
    </w:p>
    <w:p>
      <w:pPr>
        <w:rPr>
          <w:rFonts w:hint="eastAsia" w:ascii="仿宋" w:hAnsi="仿宋" w:eastAsia="仿宋" w:cs="Times New Roman"/>
          <w:color w:val="000000"/>
          <w:sz w:val="28"/>
          <w:szCs w:val="28"/>
          <w:highlight w:val="none"/>
        </w:rPr>
      </w:pPr>
    </w:p>
    <w:p>
      <w:pPr>
        <w:pStyle w:val="2"/>
        <w:rPr>
          <w:rFonts w:hint="eastAsia"/>
        </w:rPr>
      </w:pPr>
    </w:p>
    <w:p>
      <w:pPr>
        <w:pStyle w:val="2"/>
        <w:rPr>
          <w:rFonts w:hint="eastAsia"/>
        </w:rPr>
      </w:pPr>
    </w:p>
    <w:p>
      <w:pPr>
        <w:keepNext w:val="0"/>
        <w:keepLines w:val="0"/>
        <w:pageBreakBefore w:val="0"/>
        <w:widowControl w:val="0"/>
        <w:kinsoku/>
        <w:wordWrap/>
        <w:overflowPunct/>
        <w:topLinePunct w:val="0"/>
        <w:autoSpaceDE/>
        <w:autoSpaceDN/>
        <w:bidi w:val="0"/>
        <w:adjustRightInd w:val="0"/>
        <w:snapToGrid/>
        <w:spacing w:line="440" w:lineRule="exact"/>
        <w:jc w:val="both"/>
        <w:textAlignment w:val="auto"/>
        <w:rPr>
          <w:rFonts w:hint="eastAsia" w:ascii="仿宋" w:hAnsi="仿宋" w:eastAsia="仿宋"/>
          <w:b/>
          <w:bCs w:val="0"/>
          <w:color w:val="000000"/>
          <w:sz w:val="32"/>
          <w:szCs w:val="32"/>
        </w:rPr>
      </w:pPr>
    </w:p>
    <w:p>
      <w:pPr>
        <w:pStyle w:val="18"/>
        <w:rPr>
          <w:rFonts w:hint="eastAsia"/>
        </w:rPr>
      </w:pPr>
    </w:p>
    <w:p>
      <w:pPr>
        <w:pStyle w:val="18"/>
        <w:rPr>
          <w:rFonts w:hint="eastAsia"/>
        </w:rPr>
      </w:pPr>
    </w:p>
    <w:p>
      <w:pPr>
        <w:keepNext w:val="0"/>
        <w:keepLines w:val="0"/>
        <w:pageBreakBefore w:val="0"/>
        <w:widowControl w:val="0"/>
        <w:kinsoku/>
        <w:wordWrap/>
        <w:overflowPunct/>
        <w:topLinePunct w:val="0"/>
        <w:autoSpaceDE/>
        <w:autoSpaceDN/>
        <w:bidi w:val="0"/>
        <w:adjustRightInd w:val="0"/>
        <w:snapToGrid/>
        <w:spacing w:line="440" w:lineRule="exact"/>
        <w:jc w:val="center"/>
        <w:textAlignment w:val="auto"/>
        <w:rPr>
          <w:rFonts w:hint="eastAsia" w:ascii="仿宋" w:hAnsi="仿宋" w:eastAsia="仿宋" w:cs="Times New Roman"/>
          <w:b/>
          <w:bCs w:val="0"/>
          <w:color w:val="000000"/>
          <w:sz w:val="32"/>
          <w:szCs w:val="32"/>
        </w:rPr>
      </w:pPr>
      <w:r>
        <w:rPr>
          <w:rFonts w:hint="eastAsia" w:ascii="仿宋" w:hAnsi="仿宋" w:eastAsia="仿宋"/>
          <w:b/>
          <w:bCs w:val="0"/>
          <w:color w:val="000000"/>
          <w:sz w:val="32"/>
          <w:szCs w:val="32"/>
        </w:rPr>
        <w:t>第二部分</w:t>
      </w:r>
      <w:r>
        <w:rPr>
          <w:rFonts w:hint="eastAsia" w:ascii="仿宋" w:hAnsi="仿宋" w:eastAsia="仿宋" w:cs="Times New Roman"/>
          <w:b/>
          <w:bCs w:val="0"/>
          <w:color w:val="000000"/>
          <w:sz w:val="32"/>
          <w:szCs w:val="32"/>
        </w:rPr>
        <w:t xml:space="preserve">  竞争性</w:t>
      </w:r>
      <w:r>
        <w:rPr>
          <w:rFonts w:hint="eastAsia" w:ascii="仿宋" w:hAnsi="仿宋" w:eastAsia="仿宋" w:cs="Times New Roman"/>
          <w:b/>
          <w:bCs w:val="0"/>
          <w:color w:val="000000"/>
          <w:sz w:val="32"/>
          <w:szCs w:val="32"/>
          <w:lang w:eastAsia="zh-CN"/>
        </w:rPr>
        <w:t>谈判</w:t>
      </w:r>
      <w:r>
        <w:rPr>
          <w:rFonts w:hint="eastAsia" w:ascii="仿宋" w:hAnsi="仿宋" w:eastAsia="仿宋" w:cs="Times New Roman"/>
          <w:b/>
          <w:bCs w:val="0"/>
          <w:color w:val="000000"/>
          <w:sz w:val="32"/>
          <w:szCs w:val="32"/>
        </w:rPr>
        <w:t>须知</w:t>
      </w:r>
    </w:p>
    <w:p>
      <w:pPr>
        <w:pStyle w:val="21"/>
        <w:rPr>
          <w:rFonts w:hint="eastAsia"/>
        </w:rPr>
      </w:pPr>
    </w:p>
    <w:p>
      <w:pPr>
        <w:keepNext w:val="0"/>
        <w:keepLines w:val="0"/>
        <w:pageBreakBefore w:val="0"/>
        <w:kinsoku/>
        <w:wordWrap/>
        <w:overflowPunct/>
        <w:topLinePunct w:val="0"/>
        <w:bidi w:val="0"/>
        <w:adjustRightInd/>
        <w:spacing w:line="440" w:lineRule="exact"/>
        <w:ind w:firstLine="562" w:firstLineChars="200"/>
        <w:jc w:val="both"/>
        <w:textAlignment w:val="auto"/>
        <w:rPr>
          <w:rFonts w:hint="eastAsia" w:ascii="仿宋" w:hAnsi="仿宋" w:eastAsia="仿宋"/>
          <w:b/>
          <w:color w:val="000000"/>
          <w:sz w:val="28"/>
          <w:szCs w:val="28"/>
        </w:rPr>
      </w:pPr>
      <w:r>
        <w:rPr>
          <w:rFonts w:hint="eastAsia" w:ascii="仿宋" w:hAnsi="仿宋" w:eastAsia="仿宋"/>
          <w:b/>
          <w:color w:val="000000"/>
          <w:sz w:val="28"/>
          <w:szCs w:val="28"/>
          <w:lang w:eastAsia="zh-CN"/>
        </w:rPr>
        <w:t>一、</w:t>
      </w:r>
      <w:r>
        <w:rPr>
          <w:rFonts w:hint="eastAsia" w:ascii="仿宋" w:hAnsi="仿宋" w:eastAsia="仿宋"/>
          <w:b/>
          <w:color w:val="000000"/>
          <w:sz w:val="28"/>
          <w:szCs w:val="28"/>
        </w:rPr>
        <w:t>总则</w:t>
      </w:r>
    </w:p>
    <w:p>
      <w:pPr>
        <w:keepNext w:val="0"/>
        <w:keepLines w:val="0"/>
        <w:pageBreakBefore w:val="0"/>
        <w:kinsoku/>
        <w:wordWrap/>
        <w:overflowPunct/>
        <w:topLinePunct w:val="0"/>
        <w:bidi w:val="0"/>
        <w:adjustRightInd/>
        <w:spacing w:line="440" w:lineRule="exact"/>
        <w:ind w:firstLine="562" w:firstLineChars="200"/>
        <w:textAlignment w:val="auto"/>
        <w:rPr>
          <w:rFonts w:hint="eastAsia" w:ascii="仿宋" w:hAnsi="仿宋" w:eastAsia="仿宋"/>
          <w:b/>
          <w:color w:val="000000"/>
          <w:sz w:val="28"/>
          <w:szCs w:val="28"/>
        </w:rPr>
      </w:pPr>
      <w:r>
        <w:rPr>
          <w:rFonts w:hint="eastAsia" w:ascii="仿宋" w:hAnsi="仿宋" w:eastAsia="仿宋"/>
          <w:b/>
          <w:color w:val="000000"/>
          <w:sz w:val="28"/>
          <w:szCs w:val="28"/>
        </w:rPr>
        <w:t xml:space="preserve">1 </w:t>
      </w:r>
      <w:r>
        <w:rPr>
          <w:rFonts w:hint="eastAsia" w:ascii="仿宋" w:hAnsi="仿宋" w:eastAsia="仿宋"/>
          <w:b/>
          <w:color w:val="000000"/>
          <w:sz w:val="28"/>
          <w:szCs w:val="28"/>
          <w:lang w:val="en-US" w:eastAsia="zh-CN"/>
        </w:rPr>
        <w:t xml:space="preserve"> </w:t>
      </w:r>
      <w:r>
        <w:rPr>
          <w:rFonts w:hint="eastAsia" w:ascii="仿宋" w:hAnsi="仿宋" w:eastAsia="仿宋"/>
          <w:b/>
          <w:color w:val="000000"/>
          <w:sz w:val="28"/>
          <w:szCs w:val="28"/>
        </w:rPr>
        <w:t>定义</w:t>
      </w:r>
    </w:p>
    <w:p>
      <w:pPr>
        <w:keepNext w:val="0"/>
        <w:keepLines w:val="0"/>
        <w:pageBreakBefore w:val="0"/>
        <w:kinsoku/>
        <w:wordWrap/>
        <w:overflowPunct/>
        <w:topLinePunct w:val="0"/>
        <w:bidi w:val="0"/>
        <w:adjustRightInd/>
        <w:spacing w:line="440" w:lineRule="exact"/>
        <w:ind w:firstLine="560" w:firstLineChars="200"/>
        <w:textAlignment w:val="auto"/>
        <w:rPr>
          <w:rFonts w:hint="eastAsia" w:ascii="仿宋" w:hAnsi="仿宋" w:eastAsia="仿宋"/>
          <w:color w:val="000000"/>
          <w:sz w:val="28"/>
          <w:szCs w:val="28"/>
        </w:rPr>
      </w:pPr>
      <w:r>
        <w:rPr>
          <w:rFonts w:hint="eastAsia" w:ascii="仿宋" w:hAnsi="仿宋" w:eastAsia="仿宋"/>
          <w:color w:val="000000"/>
          <w:sz w:val="28"/>
          <w:szCs w:val="28"/>
        </w:rPr>
        <w:t xml:space="preserve">1.1 </w:t>
      </w:r>
      <w:r>
        <w:rPr>
          <w:rFonts w:hint="eastAsia" w:ascii="仿宋" w:hAnsi="仿宋" w:eastAsia="仿宋"/>
          <w:sz w:val="28"/>
          <w:szCs w:val="28"/>
        </w:rPr>
        <w:t>本谈判文件仅适用于本次采购项目。</w:t>
      </w:r>
    </w:p>
    <w:p>
      <w:pPr>
        <w:keepNext w:val="0"/>
        <w:keepLines w:val="0"/>
        <w:pageBreakBefore w:val="0"/>
        <w:kinsoku/>
        <w:wordWrap/>
        <w:overflowPunct/>
        <w:topLinePunct w:val="0"/>
        <w:bidi w:val="0"/>
        <w:adjustRightInd/>
        <w:spacing w:line="440" w:lineRule="exact"/>
        <w:ind w:firstLine="560" w:firstLineChars="200"/>
        <w:textAlignment w:val="auto"/>
        <w:rPr>
          <w:rFonts w:hint="eastAsia" w:ascii="仿宋" w:hAnsi="仿宋" w:eastAsia="仿宋"/>
          <w:color w:val="000000"/>
          <w:sz w:val="28"/>
          <w:szCs w:val="28"/>
        </w:rPr>
      </w:pPr>
      <w:r>
        <w:rPr>
          <w:rFonts w:hint="eastAsia" w:ascii="仿宋" w:hAnsi="仿宋" w:eastAsia="仿宋"/>
          <w:color w:val="000000"/>
          <w:sz w:val="28"/>
          <w:szCs w:val="28"/>
        </w:rPr>
        <w:t>1.2 “招标人”是指</w:t>
      </w:r>
      <w:r>
        <w:rPr>
          <w:rFonts w:hint="eastAsia" w:ascii="仿宋" w:hAnsi="仿宋" w:eastAsia="仿宋"/>
          <w:b/>
          <w:bCs/>
          <w:color w:val="000000"/>
          <w:sz w:val="28"/>
          <w:szCs w:val="28"/>
          <w:lang w:eastAsia="zh-CN"/>
        </w:rPr>
        <w:t>阿克苏教育学院</w:t>
      </w:r>
      <w:r>
        <w:rPr>
          <w:rFonts w:hint="eastAsia" w:ascii="仿宋" w:hAnsi="仿宋" w:eastAsia="仿宋"/>
          <w:color w:val="000000"/>
          <w:sz w:val="28"/>
          <w:szCs w:val="28"/>
        </w:rPr>
        <w:t>。</w:t>
      </w:r>
    </w:p>
    <w:p>
      <w:pPr>
        <w:keepNext w:val="0"/>
        <w:keepLines w:val="0"/>
        <w:pageBreakBefore w:val="0"/>
        <w:kinsoku/>
        <w:wordWrap/>
        <w:overflowPunct/>
        <w:topLinePunct w:val="0"/>
        <w:bidi w:val="0"/>
        <w:spacing w:line="440" w:lineRule="exact"/>
        <w:ind w:firstLine="560" w:firstLineChars="200"/>
        <w:textAlignment w:val="auto"/>
        <w:rPr>
          <w:rFonts w:hint="eastAsia" w:ascii="仿宋" w:hAnsi="仿宋" w:eastAsia="仿宋"/>
          <w:color w:val="000000"/>
          <w:sz w:val="28"/>
          <w:szCs w:val="28"/>
        </w:rPr>
      </w:pPr>
      <w:r>
        <w:rPr>
          <w:rFonts w:hint="eastAsia" w:ascii="仿宋" w:hAnsi="仿宋" w:eastAsia="仿宋"/>
          <w:sz w:val="28"/>
          <w:szCs w:val="28"/>
        </w:rPr>
        <w:t xml:space="preserve">1.3 </w:t>
      </w:r>
      <w:r>
        <w:rPr>
          <w:rFonts w:hint="eastAsia" w:ascii="仿宋" w:hAnsi="仿宋" w:eastAsia="仿宋"/>
          <w:color w:val="000000"/>
          <w:sz w:val="28"/>
          <w:szCs w:val="28"/>
        </w:rPr>
        <w:t>“供应商”是指按采购公告规定获取</w:t>
      </w:r>
      <w:r>
        <w:rPr>
          <w:rFonts w:hint="eastAsia" w:ascii="仿宋" w:hAnsi="仿宋" w:eastAsia="仿宋"/>
          <w:color w:val="000000"/>
          <w:sz w:val="28"/>
          <w:szCs w:val="28"/>
          <w:lang w:eastAsia="zh-CN"/>
        </w:rPr>
        <w:t>谈判</w:t>
      </w:r>
      <w:r>
        <w:rPr>
          <w:rFonts w:hint="eastAsia" w:ascii="仿宋" w:hAnsi="仿宋" w:eastAsia="仿宋"/>
          <w:color w:val="000000"/>
          <w:sz w:val="28"/>
          <w:szCs w:val="28"/>
        </w:rPr>
        <w:t>文件并参加采购项目的供应商。</w:t>
      </w:r>
    </w:p>
    <w:p>
      <w:pPr>
        <w:keepNext w:val="0"/>
        <w:keepLines w:val="0"/>
        <w:pageBreakBefore w:val="0"/>
        <w:kinsoku/>
        <w:wordWrap/>
        <w:overflowPunct/>
        <w:topLinePunct w:val="0"/>
        <w:bidi w:val="0"/>
        <w:adjustRightInd/>
        <w:spacing w:line="440" w:lineRule="exact"/>
        <w:ind w:firstLine="560" w:firstLineChars="200"/>
        <w:textAlignment w:val="auto"/>
        <w:rPr>
          <w:rFonts w:hint="eastAsia" w:ascii="仿宋" w:hAnsi="仿宋" w:eastAsia="仿宋"/>
          <w:color w:val="000000"/>
          <w:sz w:val="28"/>
          <w:szCs w:val="28"/>
        </w:rPr>
      </w:pPr>
      <w:r>
        <w:rPr>
          <w:rFonts w:hint="eastAsia" w:ascii="仿宋" w:hAnsi="仿宋" w:eastAsia="仿宋"/>
          <w:color w:val="000000"/>
          <w:sz w:val="28"/>
          <w:szCs w:val="28"/>
        </w:rPr>
        <w:t>1.4 “成交供应商”是指经过谈判小组评审，符合本次采购要求的供应商。</w:t>
      </w:r>
    </w:p>
    <w:p>
      <w:pPr>
        <w:keepNext w:val="0"/>
        <w:keepLines w:val="0"/>
        <w:pageBreakBefore w:val="0"/>
        <w:kinsoku/>
        <w:wordWrap/>
        <w:overflowPunct/>
        <w:topLinePunct w:val="0"/>
        <w:bidi w:val="0"/>
        <w:adjustRightInd/>
        <w:spacing w:line="440" w:lineRule="exact"/>
        <w:ind w:firstLine="560" w:firstLineChars="200"/>
        <w:textAlignment w:val="auto"/>
        <w:rPr>
          <w:rFonts w:hint="eastAsia" w:ascii="仿宋" w:hAnsi="仿宋" w:eastAsia="仿宋"/>
          <w:color w:val="000000"/>
          <w:sz w:val="28"/>
          <w:szCs w:val="28"/>
        </w:rPr>
      </w:pPr>
      <w:r>
        <w:rPr>
          <w:rFonts w:hint="eastAsia" w:ascii="仿宋" w:hAnsi="仿宋" w:eastAsia="仿宋"/>
          <w:color w:val="000000"/>
          <w:sz w:val="28"/>
          <w:szCs w:val="28"/>
        </w:rPr>
        <w:t xml:space="preserve">1.5 </w:t>
      </w:r>
      <w:r>
        <w:rPr>
          <w:rFonts w:hint="eastAsia" w:ascii="仿宋" w:hAnsi="仿宋" w:eastAsia="仿宋"/>
          <w:sz w:val="28"/>
          <w:szCs w:val="28"/>
        </w:rPr>
        <w:t>“投标货物”是指各种形态、种类的物品，包括原材料、设</w:t>
      </w:r>
      <w:r>
        <w:rPr>
          <w:rFonts w:hint="eastAsia" w:ascii="仿宋" w:hAnsi="仿宋" w:eastAsia="仿宋"/>
          <w:color w:val="000000"/>
          <w:sz w:val="28"/>
          <w:szCs w:val="28"/>
        </w:rPr>
        <w:t>备、产品、辅件配件、备品备件、培训服务</w:t>
      </w:r>
      <w:r>
        <w:rPr>
          <w:rFonts w:hint="eastAsia" w:ascii="仿宋" w:hAnsi="仿宋" w:eastAsia="仿宋"/>
          <w:color w:val="000000"/>
          <w:sz w:val="28"/>
          <w:szCs w:val="28"/>
          <w:lang w:eastAsia="zh-CN"/>
        </w:rPr>
        <w:t>或工程</w:t>
      </w:r>
      <w:r>
        <w:rPr>
          <w:rFonts w:hint="eastAsia" w:ascii="仿宋" w:hAnsi="仿宋" w:eastAsia="仿宋"/>
          <w:color w:val="000000"/>
          <w:sz w:val="28"/>
          <w:szCs w:val="28"/>
        </w:rPr>
        <w:t>等标的物。</w:t>
      </w:r>
    </w:p>
    <w:p>
      <w:pPr>
        <w:keepNext w:val="0"/>
        <w:keepLines w:val="0"/>
        <w:pageBreakBefore w:val="0"/>
        <w:kinsoku/>
        <w:wordWrap/>
        <w:overflowPunct/>
        <w:topLinePunct w:val="0"/>
        <w:bidi w:val="0"/>
        <w:adjustRightInd/>
        <w:spacing w:line="440" w:lineRule="exact"/>
        <w:ind w:firstLine="560" w:firstLineChars="200"/>
        <w:textAlignment w:val="auto"/>
        <w:rPr>
          <w:rFonts w:hint="eastAsia" w:ascii="仿宋" w:hAnsi="仿宋" w:eastAsia="仿宋"/>
          <w:color w:val="000000"/>
          <w:sz w:val="28"/>
          <w:szCs w:val="28"/>
        </w:rPr>
      </w:pPr>
      <w:r>
        <w:rPr>
          <w:rFonts w:hint="eastAsia" w:ascii="仿宋" w:hAnsi="仿宋" w:eastAsia="仿宋"/>
          <w:color w:val="000000"/>
          <w:sz w:val="28"/>
          <w:szCs w:val="28"/>
        </w:rPr>
        <w:t>1.6 “服务承诺”是指为了保障项目顺利实施由供应商承担的货物的提供、运输、安装、调试及售前、售中、售后服务和供应商承诺的其它类似义务。</w:t>
      </w:r>
    </w:p>
    <w:p>
      <w:pPr>
        <w:keepNext w:val="0"/>
        <w:keepLines w:val="0"/>
        <w:pageBreakBefore w:val="0"/>
        <w:kinsoku/>
        <w:wordWrap/>
        <w:overflowPunct/>
        <w:topLinePunct w:val="0"/>
        <w:bidi w:val="0"/>
        <w:adjustRightInd/>
        <w:spacing w:line="440" w:lineRule="exact"/>
        <w:ind w:firstLine="560" w:firstLineChars="200"/>
        <w:textAlignment w:val="auto"/>
        <w:rPr>
          <w:rFonts w:hint="eastAsia" w:ascii="仿宋" w:hAnsi="仿宋" w:eastAsia="仿宋"/>
          <w:color w:val="000000"/>
          <w:sz w:val="28"/>
          <w:szCs w:val="28"/>
        </w:rPr>
      </w:pPr>
      <w:r>
        <w:rPr>
          <w:rFonts w:hint="eastAsia" w:ascii="仿宋" w:hAnsi="仿宋" w:eastAsia="仿宋"/>
          <w:color w:val="000000"/>
          <w:sz w:val="28"/>
          <w:szCs w:val="28"/>
        </w:rPr>
        <w:t>1.7 “产品缺陷”是指</w:t>
      </w:r>
      <w:r>
        <w:rPr>
          <w:rFonts w:hint="eastAsia" w:ascii="仿宋" w:hAnsi="仿宋" w:eastAsia="仿宋"/>
          <w:color w:val="000000"/>
          <w:sz w:val="28"/>
          <w:szCs w:val="28"/>
          <w:lang w:eastAsia="zh-CN"/>
        </w:rPr>
        <w:t>标的物</w:t>
      </w:r>
      <w:r>
        <w:rPr>
          <w:rFonts w:hint="eastAsia" w:ascii="仿宋" w:hAnsi="仿宋" w:eastAsia="仿宋"/>
          <w:color w:val="000000"/>
          <w:sz w:val="28"/>
          <w:szCs w:val="28"/>
        </w:rPr>
        <w:t>的设计、原材料和零部件、制造、装配或说明指示等方面存在的潜在隐患或有碍产品安全或产品使用寿命等情形。</w:t>
      </w:r>
    </w:p>
    <w:p>
      <w:pPr>
        <w:keepNext w:val="0"/>
        <w:keepLines w:val="0"/>
        <w:pageBreakBefore w:val="0"/>
        <w:kinsoku/>
        <w:wordWrap/>
        <w:overflowPunct/>
        <w:topLinePunct w:val="0"/>
        <w:bidi w:val="0"/>
        <w:adjustRightInd/>
        <w:spacing w:line="440" w:lineRule="exact"/>
        <w:ind w:firstLine="560" w:firstLineChars="200"/>
        <w:textAlignment w:val="auto"/>
        <w:rPr>
          <w:rFonts w:hint="eastAsia" w:ascii="仿宋" w:hAnsi="仿宋" w:eastAsia="仿宋"/>
          <w:color w:val="000000"/>
          <w:sz w:val="28"/>
          <w:szCs w:val="28"/>
        </w:rPr>
      </w:pPr>
      <w:r>
        <w:rPr>
          <w:rFonts w:hint="eastAsia" w:ascii="仿宋" w:hAnsi="仿宋" w:eastAsia="仿宋"/>
          <w:color w:val="000000"/>
          <w:sz w:val="28"/>
          <w:szCs w:val="28"/>
        </w:rPr>
        <w:t>1.8 “欺诈行为”是指为了影响采购过程或合同实施过程虚报、谎报、隐瞒事实，以假充真，以次充好，承诺多兑现少，损害国家公共利益的行为。</w:t>
      </w:r>
    </w:p>
    <w:p>
      <w:pPr>
        <w:pStyle w:val="18"/>
        <w:keepNext w:val="0"/>
        <w:keepLines w:val="0"/>
        <w:pageBreakBefore w:val="0"/>
        <w:kinsoku/>
        <w:wordWrap/>
        <w:overflowPunct/>
        <w:topLinePunct w:val="0"/>
        <w:bidi w:val="0"/>
        <w:adjustRightInd/>
        <w:spacing w:after="0" w:line="440" w:lineRule="exact"/>
        <w:ind w:firstLine="560" w:firstLineChars="200"/>
        <w:textAlignment w:val="auto"/>
        <w:rPr>
          <w:rFonts w:ascii="仿宋" w:hAnsi="仿宋" w:eastAsia="仿宋"/>
          <w:color w:val="000000"/>
          <w:kern w:val="2"/>
          <w:sz w:val="28"/>
          <w:szCs w:val="28"/>
        </w:rPr>
      </w:pPr>
      <w:r>
        <w:rPr>
          <w:rFonts w:hint="eastAsia" w:ascii="仿宋" w:hAnsi="仿宋" w:eastAsia="仿宋"/>
          <w:color w:val="000000"/>
          <w:sz w:val="28"/>
          <w:szCs w:val="28"/>
        </w:rPr>
        <w:t>1.9 “产品</w:t>
      </w:r>
      <w:r>
        <w:rPr>
          <w:rFonts w:hint="eastAsia" w:ascii="仿宋" w:hAnsi="仿宋" w:eastAsia="仿宋"/>
          <w:color w:val="000000"/>
          <w:kern w:val="2"/>
          <w:sz w:val="28"/>
          <w:szCs w:val="28"/>
        </w:rPr>
        <w:t>报价</w:t>
      </w:r>
      <w:r>
        <w:rPr>
          <w:rFonts w:hint="eastAsia" w:ascii="仿宋" w:hAnsi="仿宋" w:eastAsia="仿宋"/>
          <w:color w:val="000000"/>
          <w:sz w:val="28"/>
          <w:szCs w:val="28"/>
        </w:rPr>
        <w:t>”</w:t>
      </w:r>
      <w:r>
        <w:rPr>
          <w:rFonts w:hint="eastAsia" w:ascii="仿宋" w:hAnsi="仿宋" w:eastAsia="仿宋"/>
          <w:color w:val="000000"/>
          <w:kern w:val="2"/>
          <w:sz w:val="28"/>
          <w:szCs w:val="28"/>
        </w:rPr>
        <w:t>是指供应商就采购文件《采购需求说明》规定的货物</w:t>
      </w:r>
      <w:r>
        <w:rPr>
          <w:rFonts w:hint="eastAsia" w:ascii="仿宋" w:hAnsi="仿宋" w:eastAsia="仿宋"/>
          <w:color w:val="000000"/>
          <w:kern w:val="2"/>
          <w:sz w:val="28"/>
          <w:szCs w:val="28"/>
          <w:lang w:eastAsia="zh-CN"/>
        </w:rPr>
        <w:t>、</w:t>
      </w:r>
      <w:r>
        <w:rPr>
          <w:rFonts w:hint="eastAsia" w:ascii="仿宋" w:hAnsi="仿宋" w:eastAsia="仿宋"/>
          <w:color w:val="000000"/>
          <w:kern w:val="2"/>
          <w:sz w:val="28"/>
          <w:szCs w:val="28"/>
        </w:rPr>
        <w:t>服务（或</w:t>
      </w:r>
      <w:r>
        <w:rPr>
          <w:rFonts w:hint="eastAsia" w:ascii="仿宋" w:hAnsi="仿宋" w:eastAsia="仿宋"/>
          <w:color w:val="000000"/>
          <w:kern w:val="2"/>
          <w:sz w:val="28"/>
          <w:szCs w:val="28"/>
          <w:lang w:eastAsia="zh-CN"/>
        </w:rPr>
        <w:t>工程</w:t>
      </w:r>
      <w:r>
        <w:rPr>
          <w:rFonts w:hint="eastAsia" w:ascii="仿宋" w:hAnsi="仿宋" w:eastAsia="仿宋"/>
          <w:color w:val="000000"/>
          <w:kern w:val="2"/>
          <w:sz w:val="28"/>
          <w:szCs w:val="28"/>
        </w:rPr>
        <w:t>）进行唯一报价，不得拆包（项）报价,并在报价表中注明其所提供商品的产品规格、生产厂家、品牌，报价中还应包括</w:t>
      </w:r>
      <w:r>
        <w:rPr>
          <w:rFonts w:hint="eastAsia" w:ascii="仿宋" w:hAnsi="仿宋" w:eastAsia="仿宋" w:cs="仿宋"/>
          <w:color w:val="000000"/>
          <w:sz w:val="28"/>
          <w:szCs w:val="28"/>
        </w:rPr>
        <w:t>随配附件、备品备件、工具、送达指定交货地点各种费用和技术服务、技术培训、售后服务等所有费用的总和。</w:t>
      </w:r>
    </w:p>
    <w:p>
      <w:pPr>
        <w:keepNext w:val="0"/>
        <w:keepLines w:val="0"/>
        <w:pageBreakBefore w:val="0"/>
        <w:kinsoku/>
        <w:wordWrap/>
        <w:overflowPunct/>
        <w:topLinePunct w:val="0"/>
        <w:bidi w:val="0"/>
        <w:adjustRightInd/>
        <w:spacing w:line="440" w:lineRule="exact"/>
        <w:ind w:firstLine="562" w:firstLineChars="200"/>
        <w:textAlignment w:val="auto"/>
        <w:rPr>
          <w:rFonts w:hint="eastAsia" w:ascii="仿宋" w:hAnsi="仿宋" w:eastAsia="仿宋"/>
          <w:b/>
          <w:color w:val="000000"/>
          <w:sz w:val="28"/>
          <w:szCs w:val="28"/>
        </w:rPr>
      </w:pPr>
      <w:r>
        <w:rPr>
          <w:rFonts w:hint="eastAsia" w:ascii="仿宋" w:hAnsi="仿宋" w:eastAsia="仿宋"/>
          <w:b/>
          <w:color w:val="000000"/>
          <w:sz w:val="28"/>
          <w:szCs w:val="28"/>
        </w:rPr>
        <w:t xml:space="preserve">2 </w:t>
      </w:r>
      <w:r>
        <w:rPr>
          <w:rFonts w:hint="eastAsia" w:ascii="仿宋" w:hAnsi="仿宋" w:eastAsia="仿宋"/>
          <w:b/>
          <w:color w:val="000000"/>
          <w:sz w:val="28"/>
          <w:szCs w:val="28"/>
          <w:lang w:val="en-US" w:eastAsia="zh-CN"/>
        </w:rPr>
        <w:t xml:space="preserve"> </w:t>
      </w:r>
      <w:r>
        <w:rPr>
          <w:rFonts w:hint="eastAsia" w:ascii="仿宋" w:hAnsi="仿宋" w:eastAsia="仿宋"/>
          <w:b/>
          <w:color w:val="000000"/>
          <w:sz w:val="28"/>
          <w:szCs w:val="28"/>
        </w:rPr>
        <w:t>投标费用</w:t>
      </w:r>
    </w:p>
    <w:p>
      <w:pPr>
        <w:keepNext w:val="0"/>
        <w:keepLines w:val="0"/>
        <w:pageBreakBefore w:val="0"/>
        <w:kinsoku/>
        <w:wordWrap/>
        <w:overflowPunct/>
        <w:topLinePunct w:val="0"/>
        <w:bidi w:val="0"/>
        <w:adjustRightInd/>
        <w:spacing w:line="440" w:lineRule="exact"/>
        <w:ind w:firstLine="560" w:firstLineChars="200"/>
        <w:textAlignment w:val="auto"/>
        <w:rPr>
          <w:rFonts w:hint="eastAsia" w:ascii="仿宋" w:hAnsi="仿宋" w:eastAsia="仿宋"/>
          <w:color w:val="000000"/>
          <w:sz w:val="28"/>
          <w:szCs w:val="28"/>
        </w:rPr>
      </w:pPr>
      <w:r>
        <w:rPr>
          <w:rFonts w:hint="eastAsia" w:ascii="仿宋" w:hAnsi="仿宋" w:eastAsia="仿宋"/>
          <w:color w:val="000000"/>
          <w:sz w:val="28"/>
          <w:szCs w:val="28"/>
        </w:rPr>
        <w:t>2.1 无论投标结果如何，供应商应自行承担参加采购项目相关的全部费用。</w:t>
      </w:r>
    </w:p>
    <w:p>
      <w:pPr>
        <w:keepNext w:val="0"/>
        <w:keepLines w:val="0"/>
        <w:pageBreakBefore w:val="0"/>
        <w:kinsoku/>
        <w:wordWrap/>
        <w:overflowPunct/>
        <w:topLinePunct w:val="0"/>
        <w:bidi w:val="0"/>
        <w:adjustRightInd/>
        <w:spacing w:line="440" w:lineRule="exact"/>
        <w:ind w:firstLine="562" w:firstLineChars="200"/>
        <w:textAlignment w:val="auto"/>
        <w:rPr>
          <w:rFonts w:hint="eastAsia" w:ascii="仿宋" w:hAnsi="仿宋" w:eastAsia="仿宋" w:cs="Times New Roman"/>
          <w:b/>
          <w:color w:val="000000"/>
          <w:sz w:val="28"/>
          <w:szCs w:val="28"/>
        </w:rPr>
      </w:pPr>
      <w:bookmarkStart w:id="1" w:name="_Toc460703955"/>
      <w:bookmarkStart w:id="2" w:name="_Toc424059479"/>
      <w:bookmarkStart w:id="3" w:name="_Toc424211809"/>
      <w:r>
        <w:rPr>
          <w:rFonts w:hint="eastAsia" w:ascii="仿宋" w:hAnsi="仿宋" w:eastAsia="仿宋" w:cs="Times New Roman"/>
          <w:b/>
          <w:color w:val="000000"/>
          <w:sz w:val="28"/>
          <w:szCs w:val="28"/>
          <w:lang w:val="en-US" w:eastAsia="zh-CN"/>
        </w:rPr>
        <w:t xml:space="preserve">3  </w:t>
      </w:r>
      <w:r>
        <w:rPr>
          <w:rFonts w:hint="eastAsia" w:ascii="仿宋" w:hAnsi="仿宋" w:eastAsia="仿宋" w:cs="Times New Roman"/>
          <w:b/>
          <w:color w:val="000000"/>
          <w:sz w:val="28"/>
          <w:szCs w:val="28"/>
        </w:rPr>
        <w:t>代理服务费</w:t>
      </w:r>
      <w:bookmarkEnd w:id="1"/>
      <w:bookmarkEnd w:id="2"/>
      <w:bookmarkEnd w:id="3"/>
      <w:r>
        <w:rPr>
          <w:rFonts w:hint="eastAsia" w:ascii="仿宋" w:hAnsi="仿宋" w:eastAsia="仿宋" w:cs="Times New Roman"/>
          <w:b/>
          <w:color w:val="000000"/>
          <w:sz w:val="28"/>
          <w:szCs w:val="28"/>
          <w:lang w:eastAsia="zh-CN"/>
        </w:rPr>
        <w:t>：</w:t>
      </w:r>
      <w:r>
        <w:rPr>
          <w:rFonts w:hint="eastAsia" w:ascii="仿宋" w:hAnsi="仿宋" w:eastAsia="仿宋" w:cs="Times New Roman"/>
          <w:b/>
          <w:color w:val="000000"/>
          <w:sz w:val="28"/>
          <w:szCs w:val="28"/>
        </w:rPr>
        <w:t>无</w:t>
      </w:r>
    </w:p>
    <w:p>
      <w:pPr>
        <w:keepNext w:val="0"/>
        <w:keepLines w:val="0"/>
        <w:pageBreakBefore w:val="0"/>
        <w:kinsoku/>
        <w:wordWrap/>
        <w:overflowPunct/>
        <w:topLinePunct w:val="0"/>
        <w:bidi w:val="0"/>
        <w:adjustRightInd/>
        <w:spacing w:line="440" w:lineRule="exact"/>
        <w:ind w:firstLine="562" w:firstLineChars="200"/>
        <w:textAlignment w:val="auto"/>
        <w:rPr>
          <w:rFonts w:hint="eastAsia" w:ascii="仿宋" w:hAnsi="仿宋" w:eastAsia="仿宋" w:cs="Times New Roman"/>
          <w:b/>
          <w:color w:val="000000"/>
          <w:sz w:val="28"/>
          <w:szCs w:val="28"/>
          <w:lang w:val="en-US" w:eastAsia="zh-CN"/>
        </w:rPr>
      </w:pPr>
      <w:r>
        <w:rPr>
          <w:rFonts w:hint="eastAsia" w:ascii="仿宋" w:hAnsi="仿宋" w:eastAsia="仿宋" w:cs="Times New Roman"/>
          <w:b/>
          <w:color w:val="000000"/>
          <w:sz w:val="28"/>
          <w:szCs w:val="28"/>
          <w:lang w:val="en-US" w:eastAsia="zh-CN"/>
        </w:rPr>
        <w:t>4  投标保证金：无</w:t>
      </w:r>
    </w:p>
    <w:p>
      <w:pPr>
        <w:keepNext w:val="0"/>
        <w:keepLines w:val="0"/>
        <w:pageBreakBefore w:val="0"/>
        <w:kinsoku/>
        <w:wordWrap/>
        <w:overflowPunct/>
        <w:topLinePunct w:val="0"/>
        <w:bidi w:val="0"/>
        <w:adjustRightInd/>
        <w:spacing w:line="440" w:lineRule="exact"/>
        <w:ind w:firstLine="562" w:firstLineChars="200"/>
        <w:textAlignment w:val="auto"/>
        <w:rPr>
          <w:rFonts w:hint="eastAsia" w:ascii="仿宋" w:hAnsi="仿宋" w:eastAsia="仿宋"/>
          <w:b/>
          <w:color w:val="000000"/>
          <w:sz w:val="28"/>
          <w:szCs w:val="28"/>
        </w:rPr>
      </w:pPr>
      <w:r>
        <w:rPr>
          <w:rFonts w:hint="eastAsia" w:ascii="仿宋" w:hAnsi="仿宋" w:eastAsia="仿宋"/>
          <w:b/>
          <w:color w:val="000000"/>
          <w:sz w:val="28"/>
          <w:szCs w:val="28"/>
          <w:lang w:val="en-US" w:eastAsia="zh-CN"/>
        </w:rPr>
        <w:t>5</w:t>
      </w:r>
      <w:r>
        <w:rPr>
          <w:rFonts w:hint="eastAsia" w:ascii="仿宋" w:hAnsi="仿宋" w:eastAsia="仿宋"/>
          <w:b/>
          <w:color w:val="000000"/>
          <w:sz w:val="28"/>
          <w:szCs w:val="28"/>
        </w:rPr>
        <w:t xml:space="preserve"> </w:t>
      </w:r>
      <w:r>
        <w:rPr>
          <w:rFonts w:hint="eastAsia" w:ascii="仿宋" w:hAnsi="仿宋" w:eastAsia="仿宋"/>
          <w:b/>
          <w:color w:val="000000"/>
          <w:sz w:val="28"/>
          <w:szCs w:val="28"/>
          <w:lang w:val="en-US" w:eastAsia="zh-CN"/>
        </w:rPr>
        <w:t xml:space="preserve"> </w:t>
      </w:r>
      <w:r>
        <w:rPr>
          <w:rFonts w:hint="eastAsia" w:ascii="仿宋" w:hAnsi="仿宋" w:eastAsia="仿宋"/>
          <w:b/>
          <w:color w:val="000000"/>
          <w:sz w:val="28"/>
          <w:szCs w:val="28"/>
        </w:rPr>
        <w:t>招标人的权利</w:t>
      </w:r>
    </w:p>
    <w:p>
      <w:pPr>
        <w:keepNext w:val="0"/>
        <w:keepLines w:val="0"/>
        <w:pageBreakBefore w:val="0"/>
        <w:kinsoku/>
        <w:wordWrap/>
        <w:overflowPunct/>
        <w:topLinePunct w:val="0"/>
        <w:bidi w:val="0"/>
        <w:adjustRightInd/>
        <w:spacing w:line="440" w:lineRule="exact"/>
        <w:ind w:firstLine="560" w:firstLineChars="200"/>
        <w:textAlignment w:val="auto"/>
        <w:rPr>
          <w:rFonts w:hint="eastAsia"/>
        </w:rPr>
      </w:pPr>
      <w:r>
        <w:rPr>
          <w:rFonts w:hint="eastAsia" w:ascii="仿宋" w:hAnsi="仿宋" w:eastAsia="仿宋"/>
          <w:color w:val="000000"/>
          <w:sz w:val="28"/>
          <w:szCs w:val="28"/>
          <w:lang w:val="en-US" w:eastAsia="zh-CN"/>
        </w:rPr>
        <w:t>5</w:t>
      </w:r>
      <w:r>
        <w:rPr>
          <w:rFonts w:hint="eastAsia" w:ascii="仿宋" w:hAnsi="仿宋" w:eastAsia="仿宋"/>
          <w:color w:val="000000"/>
          <w:sz w:val="28"/>
          <w:szCs w:val="28"/>
        </w:rPr>
        <w:t>.1</w:t>
      </w:r>
      <w:r>
        <w:rPr>
          <w:rFonts w:hint="eastAsia" w:ascii="仿宋" w:hAnsi="仿宋" w:eastAsia="仿宋"/>
          <w:color w:val="000000"/>
          <w:sz w:val="28"/>
          <w:szCs w:val="28"/>
          <w:lang w:val="en-US" w:eastAsia="zh-CN"/>
        </w:rPr>
        <w:t xml:space="preserve"> </w:t>
      </w:r>
      <w:r>
        <w:rPr>
          <w:rFonts w:hint="eastAsia" w:ascii="仿宋" w:hAnsi="仿宋" w:eastAsia="仿宋"/>
          <w:color w:val="000000"/>
          <w:sz w:val="28"/>
          <w:szCs w:val="28"/>
        </w:rPr>
        <w:t>招标人根据政府采购法和相关规定有权终止本次采购，无需向参加本项目的供应商承担任何责任</w:t>
      </w:r>
      <w:r>
        <w:rPr>
          <w:rFonts w:hint="eastAsia" w:ascii="仿宋" w:hAnsi="仿宋" w:eastAsia="仿宋"/>
          <w:color w:val="000000"/>
          <w:sz w:val="28"/>
          <w:szCs w:val="28"/>
          <w:shd w:val="clear" w:color="auto" w:fill="FFFFFF"/>
        </w:rPr>
        <w:t>。</w:t>
      </w:r>
    </w:p>
    <w:p>
      <w:pPr>
        <w:keepNext w:val="0"/>
        <w:keepLines w:val="0"/>
        <w:pageBreakBefore w:val="0"/>
        <w:kinsoku/>
        <w:wordWrap/>
        <w:overflowPunct/>
        <w:topLinePunct w:val="0"/>
        <w:bidi w:val="0"/>
        <w:adjustRightInd/>
        <w:spacing w:line="440" w:lineRule="exact"/>
        <w:ind w:firstLine="562" w:firstLineChars="200"/>
        <w:jc w:val="both"/>
        <w:textAlignment w:val="auto"/>
        <w:rPr>
          <w:rFonts w:hint="eastAsia" w:ascii="仿宋" w:hAnsi="仿宋" w:eastAsia="仿宋"/>
          <w:b/>
          <w:color w:val="000000"/>
          <w:sz w:val="28"/>
          <w:szCs w:val="28"/>
        </w:rPr>
      </w:pPr>
      <w:r>
        <w:rPr>
          <w:rFonts w:hint="eastAsia" w:ascii="仿宋" w:hAnsi="仿宋" w:eastAsia="仿宋"/>
          <w:b/>
          <w:color w:val="000000"/>
          <w:sz w:val="28"/>
          <w:szCs w:val="28"/>
          <w:lang w:eastAsia="zh-CN"/>
        </w:rPr>
        <w:t>二、</w:t>
      </w:r>
      <w:r>
        <w:rPr>
          <w:rFonts w:hint="eastAsia" w:ascii="仿宋" w:hAnsi="仿宋" w:eastAsia="仿宋"/>
          <w:b/>
          <w:color w:val="000000"/>
          <w:sz w:val="28"/>
          <w:szCs w:val="28"/>
        </w:rPr>
        <w:t>响应文件的编制</w:t>
      </w:r>
    </w:p>
    <w:p>
      <w:pPr>
        <w:keepNext w:val="0"/>
        <w:keepLines w:val="0"/>
        <w:pageBreakBefore w:val="0"/>
        <w:kinsoku/>
        <w:wordWrap/>
        <w:overflowPunct/>
        <w:topLinePunct w:val="0"/>
        <w:bidi w:val="0"/>
        <w:adjustRightInd/>
        <w:spacing w:line="440" w:lineRule="exact"/>
        <w:ind w:firstLine="562" w:firstLineChars="200"/>
        <w:textAlignment w:val="auto"/>
        <w:rPr>
          <w:rFonts w:hint="eastAsia" w:ascii="仿宋" w:hAnsi="仿宋" w:eastAsia="仿宋"/>
          <w:b/>
          <w:color w:val="000000"/>
          <w:sz w:val="28"/>
          <w:szCs w:val="28"/>
        </w:rPr>
      </w:pPr>
      <w:r>
        <w:rPr>
          <w:rFonts w:hint="eastAsia" w:ascii="仿宋" w:hAnsi="仿宋" w:eastAsia="仿宋"/>
          <w:b/>
          <w:color w:val="000000"/>
          <w:sz w:val="28"/>
          <w:szCs w:val="28"/>
          <w:lang w:val="en-US" w:eastAsia="zh-CN"/>
        </w:rPr>
        <w:t>6</w:t>
      </w:r>
      <w:r>
        <w:rPr>
          <w:rFonts w:hint="eastAsia" w:ascii="仿宋" w:hAnsi="仿宋" w:eastAsia="仿宋"/>
          <w:b/>
          <w:color w:val="000000"/>
          <w:sz w:val="28"/>
          <w:szCs w:val="28"/>
        </w:rPr>
        <w:t>　响应文件的编辑</w:t>
      </w:r>
    </w:p>
    <w:p>
      <w:pPr>
        <w:keepNext w:val="0"/>
        <w:keepLines w:val="0"/>
        <w:pageBreakBefore w:val="0"/>
        <w:kinsoku/>
        <w:wordWrap/>
        <w:overflowPunct/>
        <w:topLinePunct w:val="0"/>
        <w:bidi w:val="0"/>
        <w:adjustRightInd/>
        <w:spacing w:line="440" w:lineRule="exact"/>
        <w:ind w:firstLine="560" w:firstLineChars="200"/>
        <w:textAlignment w:val="auto"/>
        <w:rPr>
          <w:rFonts w:hint="eastAsia" w:ascii="仿宋" w:hAnsi="仿宋" w:eastAsia="仿宋"/>
          <w:color w:val="000000"/>
          <w:sz w:val="28"/>
          <w:szCs w:val="28"/>
        </w:rPr>
      </w:pPr>
      <w:r>
        <w:rPr>
          <w:rFonts w:hint="eastAsia" w:ascii="仿宋" w:hAnsi="仿宋" w:eastAsia="仿宋"/>
          <w:color w:val="000000"/>
          <w:sz w:val="28"/>
          <w:szCs w:val="28"/>
          <w:lang w:val="en-US" w:eastAsia="zh-CN"/>
        </w:rPr>
        <w:t>6</w:t>
      </w:r>
      <w:r>
        <w:rPr>
          <w:rFonts w:hint="eastAsia" w:ascii="仿宋" w:hAnsi="仿宋" w:eastAsia="仿宋"/>
          <w:color w:val="000000"/>
          <w:sz w:val="28"/>
          <w:szCs w:val="28"/>
        </w:rPr>
        <w:t xml:space="preserve">.1 </w:t>
      </w:r>
      <w:r>
        <w:rPr>
          <w:rFonts w:hint="eastAsia" w:ascii="仿宋" w:hAnsi="仿宋" w:eastAsia="仿宋"/>
          <w:bCs/>
          <w:color w:val="000000"/>
          <w:sz w:val="28"/>
          <w:szCs w:val="28"/>
        </w:rPr>
        <w:t>响应</w:t>
      </w:r>
      <w:r>
        <w:rPr>
          <w:rFonts w:hint="eastAsia" w:ascii="仿宋" w:hAnsi="仿宋" w:eastAsia="仿宋"/>
          <w:color w:val="000000"/>
          <w:sz w:val="28"/>
          <w:szCs w:val="28"/>
        </w:rPr>
        <w:t>文件应以中文书写，行间不得插字、涂改和增删。</w:t>
      </w:r>
    </w:p>
    <w:p>
      <w:pPr>
        <w:pStyle w:val="18"/>
        <w:keepNext w:val="0"/>
        <w:keepLines w:val="0"/>
        <w:pageBreakBefore w:val="0"/>
        <w:kinsoku/>
        <w:wordWrap/>
        <w:overflowPunct/>
        <w:topLinePunct w:val="0"/>
        <w:bidi w:val="0"/>
        <w:adjustRightInd/>
        <w:spacing w:after="0" w:line="440" w:lineRule="exact"/>
        <w:ind w:firstLine="560" w:firstLineChars="200"/>
        <w:textAlignment w:val="auto"/>
        <w:rPr>
          <w:rFonts w:hint="eastAsia" w:ascii="仿宋" w:hAnsi="仿宋" w:eastAsia="仿宋"/>
          <w:color w:val="000000"/>
          <w:kern w:val="2"/>
          <w:sz w:val="28"/>
          <w:szCs w:val="28"/>
        </w:rPr>
      </w:pPr>
      <w:r>
        <w:rPr>
          <w:rFonts w:hint="eastAsia" w:ascii="仿宋" w:hAnsi="仿宋" w:eastAsia="仿宋"/>
          <w:color w:val="000000"/>
          <w:sz w:val="28"/>
          <w:szCs w:val="28"/>
          <w:lang w:val="en-US" w:eastAsia="zh-CN"/>
        </w:rPr>
        <w:t>6</w:t>
      </w:r>
      <w:r>
        <w:rPr>
          <w:rFonts w:hint="eastAsia" w:ascii="仿宋" w:hAnsi="仿宋" w:eastAsia="仿宋"/>
          <w:color w:val="000000"/>
          <w:sz w:val="28"/>
          <w:szCs w:val="28"/>
        </w:rPr>
        <w:t xml:space="preserve">.2 </w:t>
      </w:r>
      <w:r>
        <w:rPr>
          <w:rFonts w:hint="eastAsia" w:ascii="仿宋" w:hAnsi="仿宋" w:eastAsia="仿宋"/>
          <w:bCs/>
          <w:color w:val="000000"/>
          <w:sz w:val="28"/>
          <w:szCs w:val="28"/>
        </w:rPr>
        <w:t>响应</w:t>
      </w:r>
      <w:r>
        <w:rPr>
          <w:rFonts w:hint="eastAsia" w:ascii="仿宋" w:hAnsi="仿宋" w:eastAsia="仿宋"/>
          <w:color w:val="000000"/>
          <w:kern w:val="2"/>
          <w:sz w:val="28"/>
          <w:szCs w:val="28"/>
        </w:rPr>
        <w:t>文件应按《</w:t>
      </w:r>
      <w:r>
        <w:rPr>
          <w:rFonts w:hint="eastAsia" w:ascii="仿宋" w:hAnsi="仿宋" w:eastAsia="仿宋"/>
          <w:bCs/>
          <w:color w:val="000000"/>
          <w:sz w:val="28"/>
          <w:szCs w:val="28"/>
        </w:rPr>
        <w:t>响应</w:t>
      </w:r>
      <w:r>
        <w:rPr>
          <w:rFonts w:hint="eastAsia" w:ascii="仿宋" w:hAnsi="仿宋" w:eastAsia="仿宋"/>
          <w:color w:val="000000"/>
          <w:kern w:val="2"/>
          <w:sz w:val="28"/>
          <w:szCs w:val="28"/>
        </w:rPr>
        <w:t>文件编制及排版顺序》制作。</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150"/>
        <w:jc w:val="both"/>
        <w:textAlignment w:val="auto"/>
        <w:rPr>
          <w:rFonts w:hint="eastAsia" w:ascii="仿宋" w:hAnsi="仿宋" w:eastAsia="仿宋" w:cs="Times New Roman"/>
          <w:color w:val="000000"/>
          <w:sz w:val="28"/>
          <w:szCs w:val="28"/>
        </w:rPr>
      </w:pPr>
      <w:r>
        <w:rPr>
          <w:rFonts w:hint="eastAsia" w:ascii="仿宋" w:hAnsi="仿宋" w:eastAsia="仿宋"/>
          <w:color w:val="000000"/>
          <w:sz w:val="28"/>
          <w:szCs w:val="28"/>
        </w:rPr>
        <w:t xml:space="preserve"> </w:t>
      </w:r>
      <w:r>
        <w:rPr>
          <w:rFonts w:hint="eastAsia" w:ascii="仿宋" w:hAnsi="仿宋" w:eastAsia="仿宋"/>
          <w:color w:val="000000"/>
          <w:sz w:val="28"/>
          <w:szCs w:val="28"/>
          <w:lang w:val="en-US" w:eastAsia="zh-CN"/>
        </w:rPr>
        <w:t>6</w:t>
      </w:r>
      <w:r>
        <w:rPr>
          <w:rFonts w:hint="eastAsia" w:ascii="仿宋" w:hAnsi="仿宋" w:eastAsia="仿宋"/>
          <w:color w:val="000000"/>
          <w:sz w:val="28"/>
          <w:szCs w:val="28"/>
        </w:rPr>
        <w:t xml:space="preserve">.3 </w:t>
      </w:r>
      <w:r>
        <w:rPr>
          <w:rFonts w:hint="eastAsia" w:ascii="仿宋" w:hAnsi="仿宋" w:eastAsia="仿宋" w:cs="Times New Roman"/>
          <w:color w:val="000000"/>
          <w:sz w:val="28"/>
          <w:szCs w:val="28"/>
          <w:lang w:val="en-US" w:eastAsia="zh-CN"/>
        </w:rPr>
        <w:t>制作电子版响应文件时应将编辑页面设置为</w:t>
      </w:r>
      <w:r>
        <w:rPr>
          <w:rFonts w:hint="eastAsia" w:ascii="仿宋" w:hAnsi="仿宋" w:eastAsia="仿宋" w:cs="Times New Roman"/>
          <w:color w:val="000000"/>
          <w:sz w:val="28"/>
          <w:szCs w:val="28"/>
        </w:rPr>
        <w:t>A4</w:t>
      </w:r>
      <w:r>
        <w:rPr>
          <w:rFonts w:hint="eastAsia" w:ascii="仿宋" w:hAnsi="仿宋" w:eastAsia="仿宋" w:cs="Times New Roman"/>
          <w:color w:val="000000"/>
          <w:sz w:val="28"/>
          <w:szCs w:val="28"/>
          <w:lang w:val="en-US" w:eastAsia="zh-CN"/>
        </w:rPr>
        <w:t>纸尺寸</w:t>
      </w:r>
      <w:r>
        <w:rPr>
          <w:rFonts w:hint="eastAsia" w:ascii="仿宋" w:hAnsi="仿宋" w:eastAsia="仿宋" w:cs="Times New Roman"/>
          <w:color w:val="000000"/>
          <w:sz w:val="28"/>
          <w:szCs w:val="28"/>
        </w:rPr>
        <w:t>，</w:t>
      </w:r>
      <w:r>
        <w:rPr>
          <w:rFonts w:hint="eastAsia" w:ascii="仿宋" w:hAnsi="仿宋" w:eastAsia="仿宋" w:cs="Times New Roman"/>
          <w:color w:val="000000"/>
          <w:sz w:val="28"/>
          <w:szCs w:val="28"/>
          <w:lang w:val="en-US" w:eastAsia="zh-CN"/>
        </w:rPr>
        <w:t>封面按照响应文件封皮格式制作，编制响应文件</w:t>
      </w:r>
      <w:r>
        <w:rPr>
          <w:rFonts w:hint="eastAsia" w:ascii="仿宋" w:hAnsi="仿宋" w:eastAsia="仿宋" w:cs="Times New Roman"/>
          <w:color w:val="000000"/>
          <w:sz w:val="28"/>
          <w:szCs w:val="28"/>
        </w:rPr>
        <w:t>目录</w:t>
      </w:r>
      <w:r>
        <w:rPr>
          <w:rFonts w:hint="eastAsia" w:ascii="仿宋" w:hAnsi="仿宋" w:eastAsia="仿宋" w:cs="Times New Roman"/>
          <w:color w:val="000000"/>
          <w:sz w:val="28"/>
          <w:szCs w:val="28"/>
          <w:lang w:val="en-US" w:eastAsia="zh-CN"/>
        </w:rPr>
        <w:t>、插入完整</w:t>
      </w:r>
      <w:r>
        <w:rPr>
          <w:rFonts w:hint="eastAsia" w:ascii="仿宋" w:hAnsi="仿宋" w:eastAsia="仿宋" w:cs="Times New Roman"/>
          <w:color w:val="000000"/>
          <w:sz w:val="28"/>
          <w:szCs w:val="28"/>
        </w:rPr>
        <w:t>页码</w:t>
      </w:r>
      <w:r>
        <w:rPr>
          <w:rFonts w:hint="eastAsia" w:ascii="仿宋" w:hAnsi="仿宋" w:eastAsia="仿宋" w:cs="Times New Roman"/>
          <w:color w:val="000000"/>
          <w:sz w:val="28"/>
          <w:szCs w:val="28"/>
          <w:lang w:eastAsia="zh-CN"/>
        </w:rPr>
        <w:t>，</w:t>
      </w:r>
      <w:r>
        <w:rPr>
          <w:rFonts w:hint="eastAsia" w:ascii="仿宋" w:hAnsi="仿宋" w:eastAsia="仿宋" w:cs="Times New Roman"/>
          <w:color w:val="000000"/>
          <w:sz w:val="28"/>
          <w:szCs w:val="28"/>
        </w:rPr>
        <w:t>具体样式附后。</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jc w:val="left"/>
        <w:textAlignment w:val="auto"/>
        <w:rPr>
          <w:rFonts w:hint="default" w:ascii="仿宋" w:hAnsi="仿宋" w:eastAsia="仿宋" w:cs="Times New Roman"/>
          <w:color w:val="000000"/>
          <w:sz w:val="28"/>
          <w:szCs w:val="28"/>
          <w:lang w:val="en-US" w:eastAsia="zh-CN"/>
        </w:rPr>
      </w:pPr>
      <w:r>
        <w:rPr>
          <w:rFonts w:hint="eastAsia" w:ascii="仿宋" w:hAnsi="仿宋" w:eastAsia="仿宋"/>
          <w:color w:val="000000"/>
          <w:sz w:val="28"/>
          <w:szCs w:val="28"/>
          <w:lang w:val="en-US" w:eastAsia="zh-CN"/>
        </w:rPr>
        <w:t>6</w:t>
      </w:r>
      <w:r>
        <w:rPr>
          <w:rFonts w:hint="eastAsia" w:ascii="仿宋" w:hAnsi="仿宋" w:eastAsia="仿宋"/>
          <w:color w:val="000000"/>
          <w:sz w:val="28"/>
          <w:szCs w:val="28"/>
        </w:rPr>
        <w:t>.</w:t>
      </w:r>
      <w:r>
        <w:rPr>
          <w:rFonts w:hint="eastAsia" w:ascii="仿宋" w:hAnsi="仿宋" w:eastAsia="仿宋"/>
          <w:color w:val="000000"/>
          <w:sz w:val="28"/>
          <w:szCs w:val="28"/>
          <w:lang w:val="en-US" w:eastAsia="zh-CN"/>
        </w:rPr>
        <w:t>4</w:t>
      </w:r>
      <w:r>
        <w:rPr>
          <w:rFonts w:hint="eastAsia" w:ascii="仿宋" w:hAnsi="仿宋" w:eastAsia="仿宋"/>
          <w:color w:val="000000"/>
          <w:sz w:val="28"/>
          <w:szCs w:val="28"/>
        </w:rPr>
        <w:t xml:space="preserve"> </w:t>
      </w:r>
      <w:r>
        <w:rPr>
          <w:rFonts w:hint="eastAsia" w:ascii="仿宋" w:hAnsi="仿宋" w:eastAsia="仿宋" w:cs="Times New Roman"/>
          <w:color w:val="000000"/>
          <w:sz w:val="28"/>
          <w:szCs w:val="28"/>
          <w:highlight w:val="none"/>
          <w:lang w:val="en-US" w:eastAsia="zh-CN"/>
        </w:rPr>
        <w:t>电子版响应文件编辑完成后，供应商需将电子版响应文件转换为PDF格式文件，并在公告规定的开标时间前将</w:t>
      </w:r>
      <w:r>
        <w:rPr>
          <w:rFonts w:hint="eastAsia" w:ascii="仿宋" w:hAnsi="仿宋" w:eastAsia="仿宋" w:cs="Times New Roman"/>
          <w:b w:val="0"/>
          <w:bCs w:val="0"/>
          <w:color w:val="000000"/>
          <w:kern w:val="2"/>
          <w:sz w:val="28"/>
          <w:szCs w:val="28"/>
          <w:highlight w:val="none"/>
          <w:lang w:val="en-US" w:eastAsia="zh-CN" w:bidi="ar-SA"/>
        </w:rPr>
        <w:t>电子加密响应文件</w:t>
      </w:r>
      <w:r>
        <w:rPr>
          <w:rFonts w:hint="eastAsia" w:ascii="仿宋" w:hAnsi="仿宋" w:eastAsia="仿宋" w:cs="Times New Roman"/>
          <w:color w:val="000000"/>
          <w:sz w:val="28"/>
          <w:szCs w:val="28"/>
          <w:highlight w:val="none"/>
          <w:lang w:val="en-US" w:eastAsia="zh-CN"/>
        </w:rPr>
        <w:t>上传至政府采购云平台投标客户端</w:t>
      </w:r>
      <w:r>
        <w:rPr>
          <w:rFonts w:hint="eastAsia" w:ascii="仿宋" w:hAnsi="仿宋" w:eastAsia="仿宋" w:cs="Times New Roman"/>
          <w:color w:val="000000"/>
          <w:kern w:val="2"/>
          <w:sz w:val="28"/>
          <w:szCs w:val="28"/>
          <w:lang w:val="en-US" w:eastAsia="zh-CN" w:bidi="ar-SA"/>
        </w:rPr>
        <w:t>（政府采购云平台投标客户端下载地址：</w:t>
      </w:r>
      <w:r>
        <w:rPr>
          <w:rFonts w:hint="default" w:ascii="仿宋" w:hAnsi="仿宋" w:eastAsia="仿宋" w:cs="Times New Roman"/>
          <w:color w:val="000000"/>
          <w:kern w:val="2"/>
          <w:sz w:val="28"/>
          <w:szCs w:val="28"/>
          <w:lang w:val="en-US" w:eastAsia="zh-CN" w:bidi="ar-SA"/>
        </w:rPr>
        <w:fldChar w:fldCharType="begin"/>
      </w:r>
      <w:r>
        <w:rPr>
          <w:rFonts w:hint="default" w:ascii="仿宋" w:hAnsi="仿宋" w:eastAsia="仿宋" w:cs="Times New Roman"/>
          <w:color w:val="000000"/>
          <w:kern w:val="2"/>
          <w:sz w:val="28"/>
          <w:szCs w:val="28"/>
          <w:lang w:val="en-US" w:eastAsia="zh-CN" w:bidi="ar-SA"/>
        </w:rPr>
        <w:instrText xml:space="preserve"> HYPERLINK "https://customer.zcygov.cn/CA-driver-download?utm=web-ca-front." </w:instrText>
      </w:r>
      <w:r>
        <w:rPr>
          <w:rFonts w:hint="default" w:ascii="仿宋" w:hAnsi="仿宋" w:eastAsia="仿宋" w:cs="Times New Roman"/>
          <w:color w:val="000000"/>
          <w:kern w:val="2"/>
          <w:sz w:val="28"/>
          <w:szCs w:val="28"/>
          <w:lang w:val="en-US" w:eastAsia="zh-CN" w:bidi="ar-SA"/>
        </w:rPr>
        <w:fldChar w:fldCharType="separate"/>
      </w:r>
      <w:r>
        <w:rPr>
          <w:rFonts w:hint="default" w:ascii="仿宋" w:hAnsi="仿宋" w:eastAsia="仿宋" w:cs="Times New Roman"/>
          <w:color w:val="000000"/>
          <w:kern w:val="2"/>
          <w:sz w:val="28"/>
          <w:szCs w:val="28"/>
          <w:lang w:val="en-US" w:eastAsia="zh-CN" w:bidi="ar-SA"/>
        </w:rPr>
        <w:t>https://customer.zcygov.cn/CA-driver-download?utm=web-ca-front.</w:t>
      </w:r>
      <w:r>
        <w:rPr>
          <w:rFonts w:hint="default" w:ascii="仿宋" w:hAnsi="仿宋" w:eastAsia="仿宋" w:cs="Times New Roman"/>
          <w:color w:val="000000"/>
          <w:kern w:val="2"/>
          <w:sz w:val="28"/>
          <w:szCs w:val="28"/>
          <w:lang w:val="en-US" w:eastAsia="zh-CN" w:bidi="ar-SA"/>
        </w:rPr>
        <w:fldChar w:fldCharType="end"/>
      </w:r>
      <w:r>
        <w:rPr>
          <w:rFonts w:hint="default" w:ascii="仿宋" w:hAnsi="仿宋" w:eastAsia="仿宋" w:cs="Times New Roman"/>
          <w:color w:val="000000"/>
          <w:kern w:val="2"/>
          <w:sz w:val="28"/>
          <w:szCs w:val="28"/>
          <w:lang w:val="en-US" w:eastAsia="zh-CN" w:bidi="ar-SA"/>
        </w:rPr>
        <w:t>3ddc8fbb.0.0.744734903d5911ec80b1370c1c0d466e</w:t>
      </w:r>
      <w:r>
        <w:rPr>
          <w:rFonts w:hint="eastAsia" w:ascii="仿宋" w:hAnsi="仿宋" w:eastAsia="仿宋" w:cs="Times New Roman"/>
          <w:color w:val="000000"/>
          <w:kern w:val="2"/>
          <w:sz w:val="28"/>
          <w:szCs w:val="28"/>
          <w:lang w:val="en-US" w:eastAsia="zh-CN" w:bidi="ar-SA"/>
        </w:rPr>
        <w:t>）</w:t>
      </w:r>
      <w:r>
        <w:rPr>
          <w:rFonts w:hint="eastAsia" w:ascii="仿宋" w:hAnsi="仿宋" w:eastAsia="仿宋"/>
          <w:sz w:val="28"/>
          <w:szCs w:val="28"/>
        </w:rPr>
        <w:t>。</w:t>
      </w:r>
    </w:p>
    <w:p>
      <w:pPr>
        <w:keepNext w:val="0"/>
        <w:keepLines w:val="0"/>
        <w:pageBreakBefore w:val="0"/>
        <w:kinsoku/>
        <w:wordWrap/>
        <w:overflowPunct/>
        <w:topLinePunct w:val="0"/>
        <w:bidi w:val="0"/>
        <w:adjustRightInd/>
        <w:spacing w:line="440" w:lineRule="exact"/>
        <w:ind w:firstLine="560" w:firstLineChars="200"/>
        <w:textAlignment w:val="auto"/>
        <w:rPr>
          <w:rFonts w:hint="eastAsia" w:ascii="仿宋" w:hAnsi="仿宋" w:eastAsia="仿宋"/>
          <w:color w:val="000000"/>
          <w:sz w:val="28"/>
          <w:szCs w:val="28"/>
        </w:rPr>
      </w:pPr>
      <w:r>
        <w:rPr>
          <w:rFonts w:hint="eastAsia" w:ascii="仿宋" w:hAnsi="仿宋" w:eastAsia="仿宋"/>
          <w:color w:val="000000"/>
          <w:sz w:val="28"/>
          <w:szCs w:val="28"/>
          <w:lang w:val="en-US" w:eastAsia="zh-CN"/>
        </w:rPr>
        <w:t>6</w:t>
      </w:r>
      <w:r>
        <w:rPr>
          <w:rFonts w:hint="eastAsia" w:ascii="仿宋" w:hAnsi="仿宋" w:eastAsia="仿宋"/>
          <w:color w:val="000000"/>
          <w:sz w:val="28"/>
          <w:szCs w:val="28"/>
        </w:rPr>
        <w:t>.</w:t>
      </w:r>
      <w:r>
        <w:rPr>
          <w:rFonts w:hint="eastAsia" w:ascii="仿宋" w:hAnsi="仿宋" w:eastAsia="仿宋"/>
          <w:color w:val="000000"/>
          <w:sz w:val="28"/>
          <w:szCs w:val="28"/>
          <w:lang w:val="en-US" w:eastAsia="zh-CN"/>
        </w:rPr>
        <w:t>5</w:t>
      </w:r>
      <w:r>
        <w:rPr>
          <w:rFonts w:hint="eastAsia" w:ascii="仿宋" w:hAnsi="仿宋" w:eastAsia="仿宋"/>
          <w:color w:val="000000"/>
          <w:sz w:val="28"/>
          <w:szCs w:val="28"/>
        </w:rPr>
        <w:t xml:space="preserve"> </w:t>
      </w:r>
      <w:r>
        <w:rPr>
          <w:rFonts w:hint="eastAsia" w:ascii="仿宋" w:hAnsi="仿宋" w:eastAsia="仿宋" w:cs="Times New Roman"/>
          <w:color w:val="000000"/>
          <w:sz w:val="28"/>
          <w:szCs w:val="28"/>
          <w:lang w:val="en-US" w:eastAsia="zh-CN"/>
        </w:rPr>
        <w:t>未按以上标准制作响应文件的有可能被拒绝，其风险和法律责任由供应商自行承担。</w:t>
      </w:r>
    </w:p>
    <w:p>
      <w:pPr>
        <w:keepNext w:val="0"/>
        <w:keepLines w:val="0"/>
        <w:pageBreakBefore w:val="0"/>
        <w:kinsoku/>
        <w:wordWrap/>
        <w:overflowPunct/>
        <w:topLinePunct w:val="0"/>
        <w:bidi w:val="0"/>
        <w:adjustRightInd/>
        <w:spacing w:line="440" w:lineRule="exact"/>
        <w:ind w:firstLine="560" w:firstLineChars="200"/>
        <w:textAlignment w:val="auto"/>
        <w:rPr>
          <w:rFonts w:ascii="仿宋" w:hAnsi="仿宋" w:eastAsia="仿宋"/>
          <w:color w:val="000000"/>
          <w:kern w:val="2"/>
          <w:sz w:val="28"/>
          <w:szCs w:val="28"/>
        </w:rPr>
      </w:pPr>
      <w:r>
        <w:rPr>
          <w:rFonts w:hint="eastAsia" w:ascii="仿宋" w:hAnsi="仿宋" w:eastAsia="仿宋"/>
          <w:bCs/>
          <w:color w:val="000000"/>
          <w:sz w:val="28"/>
          <w:szCs w:val="28"/>
          <w:lang w:val="en-US" w:eastAsia="zh-CN"/>
        </w:rPr>
        <w:t xml:space="preserve">6.6 </w:t>
      </w:r>
      <w:r>
        <w:rPr>
          <w:rFonts w:hint="eastAsia" w:ascii="仿宋" w:hAnsi="仿宋" w:eastAsia="仿宋"/>
          <w:bCs/>
          <w:color w:val="000000"/>
          <w:sz w:val="28"/>
          <w:szCs w:val="28"/>
        </w:rPr>
        <w:t>响应</w:t>
      </w:r>
      <w:r>
        <w:rPr>
          <w:rFonts w:hint="eastAsia" w:ascii="仿宋" w:hAnsi="仿宋" w:eastAsia="仿宋"/>
          <w:color w:val="000000"/>
          <w:sz w:val="28"/>
          <w:szCs w:val="28"/>
        </w:rPr>
        <w:t>文件中的文字表述不清、前后矛盾，导致非唯一理解的</w:t>
      </w:r>
      <w:r>
        <w:rPr>
          <w:rFonts w:hint="eastAsia" w:ascii="仿宋" w:hAnsi="仿宋" w:eastAsia="仿宋"/>
          <w:bCs/>
          <w:color w:val="000000"/>
          <w:sz w:val="28"/>
          <w:szCs w:val="28"/>
        </w:rPr>
        <w:t>响应</w:t>
      </w:r>
      <w:r>
        <w:rPr>
          <w:rFonts w:hint="eastAsia" w:ascii="仿宋" w:hAnsi="仿宋" w:eastAsia="仿宋"/>
          <w:color w:val="000000"/>
          <w:sz w:val="28"/>
          <w:szCs w:val="28"/>
        </w:rPr>
        <w:t>文件将被认定为废标。</w:t>
      </w:r>
    </w:p>
    <w:p>
      <w:pPr>
        <w:keepNext w:val="0"/>
        <w:keepLines w:val="0"/>
        <w:pageBreakBefore w:val="0"/>
        <w:kinsoku/>
        <w:wordWrap/>
        <w:overflowPunct/>
        <w:topLinePunct w:val="0"/>
        <w:bidi w:val="0"/>
        <w:adjustRightInd/>
        <w:spacing w:line="440" w:lineRule="exact"/>
        <w:ind w:firstLine="562" w:firstLineChars="200"/>
        <w:textAlignment w:val="auto"/>
        <w:rPr>
          <w:rFonts w:hint="eastAsia" w:ascii="仿宋" w:hAnsi="仿宋" w:eastAsia="仿宋"/>
          <w:b/>
          <w:color w:val="000000"/>
          <w:sz w:val="28"/>
          <w:szCs w:val="28"/>
        </w:rPr>
      </w:pPr>
      <w:r>
        <w:rPr>
          <w:rFonts w:hint="eastAsia" w:ascii="仿宋" w:hAnsi="仿宋" w:eastAsia="仿宋"/>
          <w:b/>
          <w:color w:val="000000"/>
          <w:sz w:val="28"/>
          <w:szCs w:val="28"/>
          <w:lang w:val="en-US" w:eastAsia="zh-CN"/>
        </w:rPr>
        <w:t>7</w:t>
      </w:r>
      <w:r>
        <w:rPr>
          <w:rFonts w:hint="eastAsia" w:ascii="仿宋" w:hAnsi="仿宋" w:eastAsia="仿宋"/>
          <w:b/>
          <w:color w:val="000000"/>
          <w:sz w:val="28"/>
          <w:szCs w:val="28"/>
        </w:rPr>
        <w:t>　响应文件语言及计量单位</w:t>
      </w:r>
    </w:p>
    <w:p>
      <w:pPr>
        <w:keepNext w:val="0"/>
        <w:keepLines w:val="0"/>
        <w:pageBreakBefore w:val="0"/>
        <w:kinsoku/>
        <w:wordWrap/>
        <w:overflowPunct/>
        <w:topLinePunct w:val="0"/>
        <w:bidi w:val="0"/>
        <w:adjustRightInd/>
        <w:spacing w:line="440" w:lineRule="exact"/>
        <w:ind w:firstLine="560" w:firstLineChars="200"/>
        <w:textAlignment w:val="auto"/>
        <w:rPr>
          <w:rFonts w:hint="eastAsia" w:ascii="仿宋" w:hAnsi="仿宋" w:eastAsia="仿宋"/>
          <w:color w:val="000000"/>
          <w:sz w:val="28"/>
          <w:szCs w:val="28"/>
        </w:rPr>
      </w:pPr>
      <w:r>
        <w:rPr>
          <w:rFonts w:hint="eastAsia" w:ascii="仿宋" w:hAnsi="仿宋" w:eastAsia="仿宋"/>
          <w:color w:val="000000"/>
          <w:sz w:val="28"/>
          <w:szCs w:val="28"/>
          <w:lang w:val="en-US" w:eastAsia="zh-CN"/>
        </w:rPr>
        <w:t>7</w:t>
      </w:r>
      <w:r>
        <w:rPr>
          <w:rFonts w:hint="eastAsia" w:ascii="仿宋" w:hAnsi="仿宋" w:eastAsia="仿宋"/>
          <w:color w:val="000000"/>
          <w:sz w:val="28"/>
          <w:szCs w:val="28"/>
        </w:rPr>
        <w:t>.1</w:t>
      </w:r>
      <w:r>
        <w:rPr>
          <w:rFonts w:hint="eastAsia" w:ascii="仿宋" w:hAnsi="仿宋" w:eastAsia="仿宋"/>
          <w:color w:val="000000"/>
          <w:sz w:val="28"/>
          <w:szCs w:val="28"/>
          <w:lang w:val="en-US" w:eastAsia="zh-CN"/>
        </w:rPr>
        <w:t xml:space="preserve"> </w:t>
      </w:r>
      <w:r>
        <w:rPr>
          <w:rFonts w:hint="eastAsia" w:ascii="仿宋" w:hAnsi="仿宋" w:eastAsia="仿宋"/>
          <w:bCs/>
          <w:color w:val="000000"/>
          <w:sz w:val="28"/>
          <w:szCs w:val="28"/>
        </w:rPr>
        <w:t>响应</w:t>
      </w:r>
      <w:r>
        <w:rPr>
          <w:rFonts w:hint="eastAsia" w:ascii="仿宋" w:hAnsi="仿宋" w:eastAsia="仿宋"/>
          <w:color w:val="000000"/>
          <w:sz w:val="28"/>
          <w:szCs w:val="28"/>
        </w:rPr>
        <w:t>文件及供应商与招标人就有关投标的所有来往的文字、函电统一使用中文。</w:t>
      </w:r>
    </w:p>
    <w:p>
      <w:pPr>
        <w:keepNext w:val="0"/>
        <w:keepLines w:val="0"/>
        <w:pageBreakBefore w:val="0"/>
        <w:kinsoku/>
        <w:wordWrap/>
        <w:overflowPunct/>
        <w:topLinePunct w:val="0"/>
        <w:bidi w:val="0"/>
        <w:adjustRightInd/>
        <w:spacing w:line="440" w:lineRule="exact"/>
        <w:ind w:firstLine="560" w:firstLineChars="200"/>
        <w:textAlignment w:val="auto"/>
        <w:rPr>
          <w:rFonts w:hint="eastAsia" w:ascii="仿宋" w:hAnsi="仿宋" w:eastAsia="仿宋"/>
          <w:color w:val="000000"/>
          <w:sz w:val="28"/>
          <w:szCs w:val="28"/>
        </w:rPr>
      </w:pPr>
      <w:r>
        <w:rPr>
          <w:rFonts w:hint="eastAsia" w:ascii="仿宋" w:hAnsi="仿宋" w:eastAsia="仿宋"/>
          <w:color w:val="000000"/>
          <w:sz w:val="28"/>
          <w:szCs w:val="28"/>
          <w:lang w:val="en-US" w:eastAsia="zh-CN"/>
        </w:rPr>
        <w:t>7</w:t>
      </w:r>
      <w:r>
        <w:rPr>
          <w:rFonts w:hint="eastAsia" w:ascii="仿宋" w:hAnsi="仿宋" w:eastAsia="仿宋"/>
          <w:color w:val="000000"/>
          <w:sz w:val="28"/>
          <w:szCs w:val="28"/>
        </w:rPr>
        <w:t>.2</w:t>
      </w:r>
      <w:r>
        <w:rPr>
          <w:rFonts w:hint="eastAsia" w:ascii="仿宋" w:hAnsi="仿宋" w:eastAsia="仿宋"/>
          <w:color w:val="000000"/>
          <w:sz w:val="28"/>
          <w:szCs w:val="28"/>
          <w:lang w:val="en-US" w:eastAsia="zh-CN"/>
        </w:rPr>
        <w:t xml:space="preserve"> </w:t>
      </w:r>
      <w:r>
        <w:rPr>
          <w:rFonts w:hint="eastAsia" w:ascii="仿宋" w:hAnsi="仿宋" w:eastAsia="仿宋"/>
          <w:bCs/>
          <w:color w:val="000000"/>
          <w:sz w:val="28"/>
          <w:szCs w:val="28"/>
        </w:rPr>
        <w:t>响应</w:t>
      </w:r>
      <w:r>
        <w:rPr>
          <w:rFonts w:hint="eastAsia" w:ascii="仿宋" w:hAnsi="仿宋" w:eastAsia="仿宋"/>
          <w:sz w:val="28"/>
          <w:szCs w:val="28"/>
        </w:rPr>
        <w:t>文件中所使用的计量单位，除</w:t>
      </w:r>
      <w:r>
        <w:rPr>
          <w:rFonts w:hint="eastAsia" w:ascii="仿宋" w:hAnsi="仿宋" w:eastAsia="仿宋"/>
          <w:bCs/>
          <w:color w:val="000000"/>
          <w:sz w:val="28"/>
          <w:szCs w:val="28"/>
        </w:rPr>
        <w:t>响应</w:t>
      </w:r>
      <w:r>
        <w:rPr>
          <w:rFonts w:hint="eastAsia" w:ascii="仿宋" w:hAnsi="仿宋" w:eastAsia="仿宋"/>
          <w:sz w:val="28"/>
          <w:szCs w:val="28"/>
        </w:rPr>
        <w:t>文件中有特殊要求外，应采用国家法定计量单位。</w:t>
      </w:r>
    </w:p>
    <w:p>
      <w:pPr>
        <w:keepNext w:val="0"/>
        <w:keepLines w:val="0"/>
        <w:pageBreakBefore w:val="0"/>
        <w:kinsoku/>
        <w:wordWrap/>
        <w:overflowPunct/>
        <w:topLinePunct w:val="0"/>
        <w:bidi w:val="0"/>
        <w:adjustRightInd/>
        <w:spacing w:line="440" w:lineRule="exact"/>
        <w:ind w:firstLine="562" w:firstLineChars="200"/>
        <w:textAlignment w:val="auto"/>
        <w:rPr>
          <w:rFonts w:hint="eastAsia" w:ascii="仿宋" w:hAnsi="仿宋" w:eastAsia="仿宋"/>
          <w:b/>
          <w:color w:val="000000"/>
          <w:sz w:val="28"/>
          <w:szCs w:val="28"/>
        </w:rPr>
      </w:pPr>
      <w:r>
        <w:rPr>
          <w:rFonts w:hint="eastAsia" w:ascii="仿宋" w:hAnsi="仿宋" w:eastAsia="仿宋"/>
          <w:b/>
          <w:color w:val="000000"/>
          <w:sz w:val="28"/>
          <w:szCs w:val="28"/>
          <w:lang w:val="en-US" w:eastAsia="zh-CN"/>
        </w:rPr>
        <w:t>8</w:t>
      </w:r>
      <w:r>
        <w:rPr>
          <w:rFonts w:hint="eastAsia" w:ascii="仿宋" w:hAnsi="仿宋" w:eastAsia="仿宋"/>
          <w:b/>
          <w:color w:val="000000"/>
          <w:sz w:val="28"/>
          <w:szCs w:val="28"/>
        </w:rPr>
        <w:t>　响应文件的主要组成</w:t>
      </w:r>
    </w:p>
    <w:p>
      <w:pPr>
        <w:keepNext w:val="0"/>
        <w:keepLines w:val="0"/>
        <w:pageBreakBefore w:val="0"/>
        <w:kinsoku/>
        <w:wordWrap/>
        <w:overflowPunct/>
        <w:topLinePunct w:val="0"/>
        <w:bidi w:val="0"/>
        <w:adjustRightInd/>
        <w:spacing w:line="440" w:lineRule="exact"/>
        <w:textAlignment w:val="auto"/>
        <w:rPr>
          <w:rFonts w:hint="eastAsia"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lang w:val="en-US" w:eastAsia="zh-CN"/>
        </w:rPr>
        <w:t>8</w:t>
      </w:r>
      <w:r>
        <w:rPr>
          <w:rFonts w:hint="eastAsia" w:ascii="仿宋" w:hAnsi="仿宋" w:eastAsia="仿宋"/>
          <w:sz w:val="28"/>
          <w:szCs w:val="28"/>
        </w:rPr>
        <w:t>.1</w:t>
      </w:r>
      <w:r>
        <w:rPr>
          <w:rFonts w:hint="eastAsia" w:ascii="仿宋" w:hAnsi="仿宋" w:eastAsia="仿宋"/>
          <w:sz w:val="28"/>
          <w:szCs w:val="28"/>
          <w:lang w:val="en-US" w:eastAsia="zh-CN"/>
        </w:rPr>
        <w:t xml:space="preserve"> </w:t>
      </w:r>
      <w:r>
        <w:rPr>
          <w:rFonts w:hint="eastAsia" w:ascii="仿宋" w:hAnsi="仿宋" w:eastAsia="仿宋"/>
          <w:sz w:val="28"/>
          <w:szCs w:val="28"/>
        </w:rPr>
        <w:t>供应商递交的</w:t>
      </w:r>
      <w:r>
        <w:rPr>
          <w:rFonts w:hint="eastAsia" w:ascii="仿宋" w:hAnsi="仿宋" w:eastAsia="仿宋"/>
          <w:bCs/>
          <w:color w:val="000000"/>
          <w:sz w:val="28"/>
          <w:szCs w:val="28"/>
        </w:rPr>
        <w:t>响应文件</w:t>
      </w:r>
      <w:r>
        <w:rPr>
          <w:rFonts w:hint="eastAsia" w:ascii="仿宋" w:hAnsi="仿宋" w:eastAsia="仿宋"/>
          <w:sz w:val="28"/>
          <w:szCs w:val="28"/>
        </w:rPr>
        <w:t>应包括以下文件（</w:t>
      </w:r>
      <w:r>
        <w:rPr>
          <w:rFonts w:hint="eastAsia" w:ascii="仿宋" w:hAnsi="仿宋" w:eastAsia="仿宋"/>
          <w:sz w:val="28"/>
          <w:szCs w:val="28"/>
          <w:lang w:eastAsia="zh-CN"/>
        </w:rPr>
        <w:t>响应文件</w:t>
      </w:r>
      <w:r>
        <w:rPr>
          <w:rFonts w:hint="eastAsia" w:ascii="仿宋" w:hAnsi="仿宋" w:eastAsia="仿宋"/>
          <w:sz w:val="28"/>
          <w:szCs w:val="28"/>
        </w:rPr>
        <w:t>按以下顺序制作）：</w:t>
      </w:r>
    </w:p>
    <w:p>
      <w:pPr>
        <w:keepNext w:val="0"/>
        <w:keepLines w:val="0"/>
        <w:pageBreakBefore w:val="0"/>
        <w:kinsoku/>
        <w:wordWrap/>
        <w:overflowPunct/>
        <w:topLinePunct w:val="0"/>
        <w:bidi w:val="0"/>
        <w:adjustRightInd/>
        <w:spacing w:line="440" w:lineRule="exact"/>
        <w:textAlignment w:val="auto"/>
        <w:rPr>
          <w:rFonts w:hint="eastAsia" w:ascii="仿宋" w:hAnsi="仿宋" w:eastAsia="仿宋"/>
          <w:sz w:val="28"/>
          <w:szCs w:val="28"/>
          <w:highlight w:val="none"/>
        </w:rPr>
      </w:pPr>
      <w:r>
        <w:rPr>
          <w:rFonts w:hint="eastAsia" w:ascii="仿宋" w:hAnsi="仿宋" w:eastAsia="仿宋"/>
          <w:sz w:val="28"/>
          <w:szCs w:val="28"/>
        </w:rPr>
        <w:t xml:space="preserve">    </w:t>
      </w:r>
      <w:r>
        <w:rPr>
          <w:rFonts w:hint="eastAsia" w:ascii="仿宋" w:hAnsi="仿宋" w:eastAsia="仿宋"/>
          <w:sz w:val="28"/>
          <w:szCs w:val="28"/>
          <w:highlight w:val="none"/>
        </w:rPr>
        <w:t>（1）投标函</w:t>
      </w:r>
      <w:r>
        <w:rPr>
          <w:rFonts w:hint="eastAsia" w:ascii="仿宋" w:hAnsi="仿宋" w:eastAsia="仿宋"/>
          <w:color w:val="000000"/>
          <w:kern w:val="2"/>
          <w:sz w:val="28"/>
          <w:szCs w:val="28"/>
          <w:highlight w:val="none"/>
          <w:lang w:val="en-US" w:eastAsia="zh-CN" w:bidi="ar-SA"/>
        </w:rPr>
        <w:t>（详见附件1）</w:t>
      </w:r>
      <w:r>
        <w:rPr>
          <w:rFonts w:hint="eastAsia" w:ascii="仿宋" w:hAnsi="仿宋" w:eastAsia="仿宋"/>
          <w:sz w:val="28"/>
          <w:szCs w:val="28"/>
          <w:highlight w:val="none"/>
        </w:rPr>
        <w:t>；</w:t>
      </w:r>
    </w:p>
    <w:p>
      <w:pPr>
        <w:keepNext w:val="0"/>
        <w:keepLines w:val="0"/>
        <w:pageBreakBefore w:val="0"/>
        <w:kinsoku/>
        <w:wordWrap/>
        <w:overflowPunct/>
        <w:topLinePunct w:val="0"/>
        <w:bidi w:val="0"/>
        <w:spacing w:line="440" w:lineRule="exact"/>
        <w:ind w:firstLine="560" w:firstLineChars="200"/>
        <w:jc w:val="both"/>
        <w:textAlignment w:val="auto"/>
        <w:rPr>
          <w:rFonts w:hint="eastAsia" w:ascii="仿宋" w:hAnsi="仿宋" w:eastAsia="仿宋"/>
          <w:sz w:val="28"/>
          <w:szCs w:val="28"/>
          <w:highlight w:val="none"/>
        </w:rPr>
      </w:pPr>
      <w:r>
        <w:rPr>
          <w:rFonts w:hint="eastAsia" w:ascii="仿宋" w:hAnsi="仿宋" w:eastAsia="仿宋"/>
          <w:sz w:val="28"/>
          <w:szCs w:val="28"/>
          <w:highlight w:val="none"/>
        </w:rPr>
        <w:t>（2）</w:t>
      </w:r>
      <w:r>
        <w:rPr>
          <w:rFonts w:hint="eastAsia" w:ascii="仿宋" w:hAnsi="仿宋" w:eastAsia="仿宋" w:cs="Times New Roman"/>
          <w:sz w:val="28"/>
          <w:szCs w:val="28"/>
          <w:highlight w:val="none"/>
        </w:rPr>
        <w:t>法定代表人资格证明文件</w:t>
      </w:r>
      <w:r>
        <w:rPr>
          <w:rFonts w:hint="eastAsia" w:ascii="仿宋" w:hAnsi="仿宋" w:eastAsia="仿宋"/>
          <w:color w:val="000000"/>
          <w:kern w:val="2"/>
          <w:sz w:val="28"/>
          <w:szCs w:val="28"/>
          <w:highlight w:val="none"/>
          <w:lang w:val="en-US" w:eastAsia="zh-CN" w:bidi="ar-SA"/>
        </w:rPr>
        <w:t>（详见附件2）</w:t>
      </w:r>
      <w:r>
        <w:rPr>
          <w:rFonts w:hint="eastAsia" w:ascii="仿宋" w:hAnsi="仿宋" w:eastAsia="仿宋" w:cs="Times New Roman"/>
          <w:sz w:val="28"/>
          <w:szCs w:val="28"/>
          <w:highlight w:val="none"/>
        </w:rPr>
        <w:t>；</w:t>
      </w:r>
    </w:p>
    <w:p>
      <w:pPr>
        <w:keepNext w:val="0"/>
        <w:keepLines w:val="0"/>
        <w:pageBreakBefore w:val="0"/>
        <w:kinsoku/>
        <w:wordWrap/>
        <w:overflowPunct/>
        <w:topLinePunct w:val="0"/>
        <w:bidi w:val="0"/>
        <w:adjustRightInd/>
        <w:spacing w:line="440" w:lineRule="exact"/>
        <w:ind w:firstLine="560" w:firstLineChars="200"/>
        <w:textAlignment w:val="auto"/>
        <w:rPr>
          <w:rFonts w:hint="eastAsia" w:ascii="仿宋" w:hAnsi="仿宋" w:eastAsia="仿宋"/>
          <w:sz w:val="28"/>
          <w:szCs w:val="28"/>
          <w:highlight w:val="none"/>
          <w:lang w:eastAsia="zh-CN"/>
        </w:rPr>
      </w:pP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3</w:t>
      </w:r>
      <w:r>
        <w:rPr>
          <w:rFonts w:hint="eastAsia" w:ascii="仿宋" w:hAnsi="仿宋" w:eastAsia="仿宋"/>
          <w:sz w:val="28"/>
          <w:szCs w:val="28"/>
          <w:highlight w:val="none"/>
        </w:rPr>
        <w:t>）</w:t>
      </w:r>
      <w:r>
        <w:rPr>
          <w:rFonts w:hint="eastAsia" w:ascii="仿宋" w:hAnsi="仿宋" w:eastAsia="仿宋" w:cs="Times New Roman"/>
          <w:sz w:val="28"/>
          <w:szCs w:val="28"/>
          <w:highlight w:val="none"/>
        </w:rPr>
        <w:t>法定代表人授权委托书</w:t>
      </w:r>
      <w:r>
        <w:rPr>
          <w:rFonts w:hint="eastAsia" w:ascii="仿宋" w:hAnsi="仿宋" w:eastAsia="仿宋"/>
          <w:color w:val="000000"/>
          <w:kern w:val="2"/>
          <w:sz w:val="28"/>
          <w:szCs w:val="28"/>
          <w:highlight w:val="none"/>
          <w:lang w:val="en-US" w:eastAsia="zh-CN" w:bidi="ar-SA"/>
        </w:rPr>
        <w:t>（详见附件3）</w:t>
      </w:r>
      <w:r>
        <w:rPr>
          <w:rFonts w:hint="eastAsia" w:ascii="仿宋" w:hAnsi="仿宋" w:eastAsia="仿宋" w:cs="Times New Roman"/>
          <w:sz w:val="28"/>
          <w:szCs w:val="28"/>
          <w:highlight w:val="none"/>
          <w:lang w:eastAsia="zh-CN"/>
        </w:rPr>
        <w:t>；</w:t>
      </w:r>
    </w:p>
    <w:p>
      <w:pPr>
        <w:keepNext w:val="0"/>
        <w:keepLines w:val="0"/>
        <w:pageBreakBefore w:val="0"/>
        <w:kinsoku/>
        <w:wordWrap/>
        <w:overflowPunct/>
        <w:topLinePunct w:val="0"/>
        <w:bidi w:val="0"/>
        <w:adjustRightInd/>
        <w:spacing w:line="440" w:lineRule="exact"/>
        <w:ind w:firstLine="560" w:firstLineChars="200"/>
        <w:textAlignment w:val="auto"/>
        <w:rPr>
          <w:rFonts w:hint="eastAsia" w:ascii="仿宋" w:hAnsi="仿宋" w:eastAsia="仿宋" w:cs="Times New Roman"/>
          <w:sz w:val="28"/>
          <w:szCs w:val="28"/>
          <w:highlight w:val="none"/>
          <w:lang w:eastAsia="zh-CN"/>
        </w:rPr>
      </w:pPr>
      <w:r>
        <w:rPr>
          <w:rFonts w:hint="eastAsia" w:ascii="仿宋" w:hAnsi="仿宋" w:eastAsia="仿宋"/>
          <w:sz w:val="28"/>
          <w:szCs w:val="28"/>
          <w:highlight w:val="none"/>
        </w:rPr>
        <w:t>（4）</w:t>
      </w:r>
      <w:r>
        <w:rPr>
          <w:rFonts w:hint="eastAsia" w:ascii="仿宋" w:hAnsi="仿宋" w:eastAsia="仿宋" w:cs="Times New Roman"/>
          <w:sz w:val="28"/>
          <w:szCs w:val="28"/>
          <w:highlight w:val="none"/>
        </w:rPr>
        <w:t>投标人资格声明函</w:t>
      </w:r>
      <w:r>
        <w:rPr>
          <w:rFonts w:hint="eastAsia" w:ascii="仿宋" w:hAnsi="仿宋" w:eastAsia="仿宋"/>
          <w:color w:val="000000"/>
          <w:kern w:val="2"/>
          <w:sz w:val="28"/>
          <w:szCs w:val="28"/>
          <w:highlight w:val="none"/>
          <w:lang w:val="en-US" w:eastAsia="zh-CN" w:bidi="ar-SA"/>
        </w:rPr>
        <w:t>（详见附件4）</w:t>
      </w:r>
      <w:r>
        <w:rPr>
          <w:rFonts w:hint="eastAsia" w:ascii="仿宋" w:hAnsi="仿宋" w:eastAsia="仿宋" w:cs="Times New Roman"/>
          <w:sz w:val="28"/>
          <w:szCs w:val="28"/>
          <w:highlight w:val="none"/>
          <w:lang w:eastAsia="zh-CN"/>
        </w:rPr>
        <w:t>；</w:t>
      </w:r>
    </w:p>
    <w:p>
      <w:pPr>
        <w:keepNext w:val="0"/>
        <w:keepLines w:val="0"/>
        <w:pageBreakBefore w:val="0"/>
        <w:kinsoku/>
        <w:wordWrap/>
        <w:overflowPunct/>
        <w:topLinePunct w:val="0"/>
        <w:bidi w:val="0"/>
        <w:adjustRightInd/>
        <w:spacing w:line="440" w:lineRule="exact"/>
        <w:ind w:firstLine="560" w:firstLineChars="200"/>
        <w:textAlignment w:val="auto"/>
        <w:rPr>
          <w:rFonts w:hint="eastAsia" w:ascii="仿宋" w:hAnsi="仿宋" w:eastAsia="仿宋"/>
          <w:sz w:val="28"/>
          <w:szCs w:val="28"/>
          <w:highlight w:val="none"/>
          <w:lang w:eastAsia="zh-CN"/>
        </w:rPr>
      </w:pPr>
      <w:r>
        <w:rPr>
          <w:rFonts w:hint="eastAsia" w:ascii="仿宋" w:hAnsi="仿宋" w:eastAsia="仿宋"/>
          <w:sz w:val="28"/>
          <w:szCs w:val="28"/>
          <w:highlight w:val="none"/>
        </w:rPr>
        <w:t>（5）</w:t>
      </w:r>
      <w:r>
        <w:rPr>
          <w:rFonts w:hint="eastAsia" w:ascii="仿宋" w:hAnsi="仿宋" w:eastAsia="仿宋"/>
          <w:sz w:val="28"/>
          <w:szCs w:val="28"/>
          <w:highlight w:val="none"/>
          <w:lang w:eastAsia="zh-CN"/>
        </w:rPr>
        <w:t>开标</w:t>
      </w:r>
      <w:r>
        <w:rPr>
          <w:rFonts w:hint="eastAsia" w:ascii="仿宋" w:hAnsi="仿宋" w:eastAsia="仿宋"/>
          <w:sz w:val="28"/>
          <w:szCs w:val="28"/>
          <w:highlight w:val="none"/>
        </w:rPr>
        <w:t>一览表（必须标明完工时间）</w:t>
      </w:r>
      <w:r>
        <w:rPr>
          <w:rFonts w:hint="eastAsia" w:ascii="仿宋" w:hAnsi="仿宋" w:eastAsia="仿宋"/>
          <w:color w:val="000000"/>
          <w:kern w:val="2"/>
          <w:sz w:val="28"/>
          <w:szCs w:val="28"/>
          <w:highlight w:val="none"/>
          <w:lang w:val="en-US" w:eastAsia="zh-CN" w:bidi="ar-SA"/>
        </w:rPr>
        <w:t>（详见附件5）</w:t>
      </w:r>
      <w:r>
        <w:rPr>
          <w:rFonts w:hint="eastAsia" w:ascii="仿宋" w:hAnsi="仿宋" w:eastAsia="仿宋"/>
          <w:sz w:val="28"/>
          <w:szCs w:val="28"/>
          <w:highlight w:val="none"/>
          <w:lang w:eastAsia="zh-CN"/>
        </w:rPr>
        <w:t>；</w:t>
      </w:r>
    </w:p>
    <w:p>
      <w:pPr>
        <w:keepNext w:val="0"/>
        <w:keepLines w:val="0"/>
        <w:pageBreakBefore w:val="0"/>
        <w:kinsoku/>
        <w:wordWrap/>
        <w:overflowPunct/>
        <w:topLinePunct w:val="0"/>
        <w:bidi w:val="0"/>
        <w:adjustRightInd/>
        <w:spacing w:line="440" w:lineRule="exact"/>
        <w:ind w:firstLine="560" w:firstLineChars="200"/>
        <w:textAlignment w:val="auto"/>
        <w:rPr>
          <w:rFonts w:hint="eastAsia" w:ascii="仿宋" w:hAnsi="仿宋" w:eastAsia="仿宋" w:cs="Times New Roman"/>
          <w:color w:val="auto"/>
          <w:sz w:val="28"/>
          <w:szCs w:val="28"/>
          <w:highlight w:val="none"/>
        </w:rPr>
      </w:pPr>
      <w:r>
        <w:rPr>
          <w:rFonts w:hint="eastAsia" w:ascii="仿宋" w:hAnsi="仿宋" w:eastAsia="仿宋" w:cs="Times New Roman"/>
          <w:sz w:val="28"/>
          <w:szCs w:val="28"/>
          <w:highlight w:val="none"/>
        </w:rPr>
        <w:t>（</w:t>
      </w:r>
      <w:r>
        <w:rPr>
          <w:rFonts w:hint="eastAsia" w:ascii="仿宋" w:hAnsi="仿宋" w:eastAsia="仿宋" w:cs="Times New Roman"/>
          <w:sz w:val="28"/>
          <w:szCs w:val="28"/>
          <w:highlight w:val="none"/>
          <w:lang w:val="en-US" w:eastAsia="zh-CN"/>
        </w:rPr>
        <w:t>6</w:t>
      </w:r>
      <w:r>
        <w:rPr>
          <w:rFonts w:hint="eastAsia" w:ascii="仿宋" w:hAnsi="仿宋" w:eastAsia="仿宋" w:cs="Times New Roman"/>
          <w:sz w:val="28"/>
          <w:szCs w:val="28"/>
          <w:highlight w:val="none"/>
        </w:rPr>
        <w:t>）</w:t>
      </w:r>
      <w:r>
        <w:rPr>
          <w:rFonts w:hint="eastAsia" w:ascii="仿宋_GB2312" w:hAnsi="仿宋_GB2312" w:eastAsia="仿宋_GB2312" w:cs="仿宋_GB2312"/>
          <w:color w:val="auto"/>
          <w:sz w:val="28"/>
          <w:szCs w:val="28"/>
          <w:highlight w:val="none"/>
          <w:lang w:val="en-US" w:eastAsia="zh-CN"/>
        </w:rPr>
        <w:t>货物</w:t>
      </w:r>
      <w:r>
        <w:rPr>
          <w:rFonts w:hint="default" w:ascii="仿宋_GB2312" w:hAnsi="仿宋_GB2312" w:eastAsia="仿宋_GB2312" w:cs="仿宋_GB2312"/>
          <w:color w:val="auto"/>
          <w:sz w:val="28"/>
          <w:szCs w:val="28"/>
          <w:highlight w:val="none"/>
          <w:lang w:eastAsia="zh-CN"/>
        </w:rPr>
        <w:t>(服务）</w:t>
      </w:r>
      <w:r>
        <w:rPr>
          <w:rFonts w:hint="eastAsia" w:ascii="仿宋_GB2312" w:hAnsi="仿宋_GB2312" w:eastAsia="仿宋_GB2312" w:cs="仿宋_GB2312"/>
          <w:color w:val="auto"/>
          <w:sz w:val="28"/>
          <w:szCs w:val="28"/>
          <w:highlight w:val="none"/>
          <w:lang w:val="zh-CN" w:eastAsia="zh-CN"/>
        </w:rPr>
        <w:t>分项明细</w:t>
      </w:r>
      <w:r>
        <w:rPr>
          <w:rFonts w:hint="eastAsia" w:ascii="仿宋_GB2312" w:hAnsi="仿宋_GB2312" w:eastAsia="仿宋_GB2312" w:cs="仿宋_GB2312"/>
          <w:color w:val="auto"/>
          <w:sz w:val="28"/>
          <w:szCs w:val="28"/>
          <w:highlight w:val="none"/>
          <w:lang w:val="en-US" w:eastAsia="zh-CN"/>
        </w:rPr>
        <w:t>报价表</w:t>
      </w:r>
      <w:r>
        <w:rPr>
          <w:rFonts w:hint="eastAsia" w:ascii="仿宋" w:hAnsi="仿宋" w:eastAsia="仿宋"/>
          <w:color w:val="auto"/>
          <w:kern w:val="2"/>
          <w:sz w:val="28"/>
          <w:szCs w:val="28"/>
          <w:highlight w:val="none"/>
          <w:lang w:val="en-US" w:eastAsia="zh-CN" w:bidi="ar-SA"/>
        </w:rPr>
        <w:t>（详见附件</w:t>
      </w:r>
      <w:r>
        <w:rPr>
          <w:rFonts w:hint="default" w:ascii="仿宋" w:hAnsi="仿宋" w:eastAsia="仿宋"/>
          <w:color w:val="auto"/>
          <w:kern w:val="2"/>
          <w:sz w:val="28"/>
          <w:szCs w:val="28"/>
          <w:highlight w:val="none"/>
          <w:lang w:eastAsia="zh-CN" w:bidi="ar-SA"/>
        </w:rPr>
        <w:t>6</w:t>
      </w:r>
      <w:r>
        <w:rPr>
          <w:rFonts w:hint="eastAsia" w:ascii="仿宋" w:hAnsi="仿宋" w:eastAsia="仿宋"/>
          <w:color w:val="auto"/>
          <w:kern w:val="2"/>
          <w:sz w:val="28"/>
          <w:szCs w:val="28"/>
          <w:highlight w:val="none"/>
          <w:lang w:val="en-US" w:eastAsia="zh-CN" w:bidi="ar-SA"/>
        </w:rPr>
        <w:t>）</w:t>
      </w:r>
      <w:r>
        <w:rPr>
          <w:rFonts w:hint="eastAsia" w:ascii="仿宋" w:hAnsi="仿宋" w:eastAsia="仿宋"/>
          <w:color w:val="auto"/>
          <w:sz w:val="28"/>
          <w:szCs w:val="28"/>
          <w:highlight w:val="none"/>
          <w:lang w:eastAsia="zh-CN"/>
        </w:rPr>
        <w:t>；</w:t>
      </w:r>
    </w:p>
    <w:p>
      <w:pPr>
        <w:keepNext w:val="0"/>
        <w:keepLines w:val="0"/>
        <w:pageBreakBefore w:val="0"/>
        <w:kinsoku/>
        <w:wordWrap/>
        <w:overflowPunct/>
        <w:topLinePunct w:val="0"/>
        <w:bidi w:val="0"/>
        <w:adjustRightInd/>
        <w:spacing w:line="440" w:lineRule="exact"/>
        <w:ind w:firstLine="560" w:firstLineChars="200"/>
        <w:textAlignment w:val="auto"/>
        <w:rPr>
          <w:rFonts w:hint="eastAsia" w:ascii="仿宋" w:hAnsi="仿宋" w:eastAsia="仿宋" w:cs="Times New Roman"/>
          <w:color w:val="auto"/>
          <w:sz w:val="28"/>
          <w:szCs w:val="28"/>
          <w:highlight w:val="none"/>
        </w:rPr>
      </w:pPr>
      <w:r>
        <w:rPr>
          <w:rFonts w:hint="default" w:ascii="仿宋" w:hAnsi="仿宋" w:eastAsia="仿宋" w:cs="Times New Roman"/>
          <w:color w:val="auto"/>
          <w:sz w:val="28"/>
          <w:szCs w:val="28"/>
          <w:highlight w:val="none"/>
        </w:rPr>
        <w:t>（7）</w:t>
      </w:r>
      <w:r>
        <w:rPr>
          <w:rFonts w:hint="eastAsia" w:ascii="仿宋_GB2312" w:hAnsi="仿宋_GB2312" w:eastAsia="仿宋_GB2312" w:cs="仿宋_GB2312"/>
          <w:color w:val="auto"/>
          <w:sz w:val="28"/>
          <w:szCs w:val="28"/>
          <w:highlight w:val="none"/>
          <w:lang w:eastAsia="zh-CN"/>
        </w:rPr>
        <w:t>投标项目需求响应偏离表</w:t>
      </w:r>
      <w:r>
        <w:rPr>
          <w:rFonts w:hint="eastAsia" w:ascii="仿宋" w:hAnsi="仿宋" w:eastAsia="仿宋"/>
          <w:color w:val="auto"/>
          <w:kern w:val="2"/>
          <w:sz w:val="28"/>
          <w:szCs w:val="28"/>
          <w:highlight w:val="none"/>
          <w:lang w:val="en-US" w:eastAsia="zh-CN" w:bidi="ar-SA"/>
        </w:rPr>
        <w:t>（详见附件</w:t>
      </w:r>
      <w:r>
        <w:rPr>
          <w:rFonts w:hint="default" w:ascii="仿宋" w:hAnsi="仿宋" w:eastAsia="仿宋"/>
          <w:color w:val="auto"/>
          <w:kern w:val="2"/>
          <w:sz w:val="28"/>
          <w:szCs w:val="28"/>
          <w:highlight w:val="none"/>
          <w:lang w:eastAsia="zh-CN" w:bidi="ar-SA"/>
        </w:rPr>
        <w:t>7</w:t>
      </w:r>
      <w:r>
        <w:rPr>
          <w:rFonts w:hint="eastAsia" w:ascii="仿宋" w:hAnsi="仿宋" w:eastAsia="仿宋"/>
          <w:color w:val="auto"/>
          <w:kern w:val="2"/>
          <w:sz w:val="28"/>
          <w:szCs w:val="28"/>
          <w:highlight w:val="none"/>
          <w:lang w:val="en-US" w:eastAsia="zh-CN" w:bidi="ar-SA"/>
        </w:rPr>
        <w:t>）</w:t>
      </w:r>
      <w:r>
        <w:rPr>
          <w:rFonts w:hint="eastAsia" w:ascii="仿宋" w:hAnsi="仿宋" w:eastAsia="仿宋"/>
          <w:color w:val="auto"/>
          <w:sz w:val="28"/>
          <w:szCs w:val="28"/>
          <w:highlight w:val="none"/>
          <w:lang w:eastAsia="zh-CN"/>
        </w:rPr>
        <w:t>；</w:t>
      </w:r>
    </w:p>
    <w:p>
      <w:pPr>
        <w:keepNext w:val="0"/>
        <w:keepLines w:val="0"/>
        <w:pageBreakBefore w:val="0"/>
        <w:kinsoku/>
        <w:wordWrap/>
        <w:overflowPunct/>
        <w:topLinePunct w:val="0"/>
        <w:bidi w:val="0"/>
        <w:adjustRightInd/>
        <w:spacing w:line="440" w:lineRule="exact"/>
        <w:ind w:firstLine="560" w:firstLineChars="200"/>
        <w:textAlignment w:val="auto"/>
        <w:rPr>
          <w:rFonts w:hint="eastAsia" w:ascii="仿宋" w:hAnsi="仿宋" w:eastAsia="仿宋"/>
          <w:sz w:val="28"/>
          <w:szCs w:val="28"/>
          <w:highlight w:val="none"/>
        </w:rPr>
      </w:pPr>
      <w:r>
        <w:rPr>
          <w:rFonts w:hint="default" w:ascii="仿宋" w:hAnsi="仿宋" w:eastAsia="仿宋" w:cs="Times New Roman"/>
          <w:sz w:val="28"/>
          <w:szCs w:val="28"/>
          <w:highlight w:val="none"/>
        </w:rPr>
        <w:t>（8）</w:t>
      </w:r>
      <w:r>
        <w:rPr>
          <w:rFonts w:hint="eastAsia" w:ascii="仿宋" w:hAnsi="仿宋" w:eastAsia="仿宋" w:cs="Times New Roman"/>
          <w:sz w:val="28"/>
          <w:szCs w:val="28"/>
          <w:highlight w:val="none"/>
        </w:rPr>
        <w:t>竞争性谈判报价表</w:t>
      </w:r>
      <w:r>
        <w:rPr>
          <w:rFonts w:hint="eastAsia" w:ascii="仿宋" w:hAnsi="仿宋" w:eastAsia="仿宋"/>
          <w:color w:val="000000"/>
          <w:kern w:val="2"/>
          <w:sz w:val="28"/>
          <w:szCs w:val="28"/>
          <w:highlight w:val="none"/>
          <w:lang w:val="en-US" w:eastAsia="zh-CN" w:bidi="ar-SA"/>
        </w:rPr>
        <w:t>（详见附件</w:t>
      </w:r>
      <w:r>
        <w:rPr>
          <w:rFonts w:hint="default" w:ascii="仿宋" w:hAnsi="仿宋" w:eastAsia="仿宋"/>
          <w:color w:val="000000"/>
          <w:kern w:val="2"/>
          <w:sz w:val="28"/>
          <w:szCs w:val="28"/>
          <w:highlight w:val="none"/>
          <w:lang w:eastAsia="zh-CN" w:bidi="ar-SA"/>
        </w:rPr>
        <w:t>12</w:t>
      </w:r>
      <w:r>
        <w:rPr>
          <w:rFonts w:hint="eastAsia" w:ascii="仿宋" w:hAnsi="仿宋" w:eastAsia="仿宋"/>
          <w:color w:val="000000"/>
          <w:kern w:val="2"/>
          <w:sz w:val="28"/>
          <w:szCs w:val="28"/>
          <w:highlight w:val="none"/>
          <w:lang w:val="en-US" w:eastAsia="zh-CN" w:bidi="ar-SA"/>
        </w:rPr>
        <w:t>）</w:t>
      </w:r>
      <w:r>
        <w:rPr>
          <w:rFonts w:hint="eastAsia" w:ascii="仿宋" w:hAnsi="仿宋" w:eastAsia="仿宋"/>
          <w:sz w:val="28"/>
          <w:szCs w:val="28"/>
          <w:highlight w:val="none"/>
        </w:rPr>
        <w:t>；</w:t>
      </w:r>
    </w:p>
    <w:p>
      <w:pPr>
        <w:pStyle w:val="44"/>
        <w:keepNext w:val="0"/>
        <w:keepLines w:val="0"/>
        <w:pageBreakBefore w:val="0"/>
        <w:kinsoku/>
        <w:wordWrap/>
        <w:overflowPunct/>
        <w:topLinePunct w:val="0"/>
        <w:bidi w:val="0"/>
        <w:spacing w:line="440" w:lineRule="exact"/>
        <w:ind w:firstLine="560" w:firstLineChars="200"/>
        <w:textAlignment w:val="auto"/>
        <w:rPr>
          <w:rFonts w:hint="eastAsia"/>
          <w:highlight w:val="none"/>
        </w:rPr>
      </w:pPr>
      <w:r>
        <w:rPr>
          <w:rFonts w:hint="eastAsia" w:ascii="仿宋" w:hAnsi="仿宋" w:eastAsia="仿宋"/>
          <w:sz w:val="28"/>
          <w:szCs w:val="28"/>
          <w:highlight w:val="none"/>
        </w:rPr>
        <w:t>（</w:t>
      </w:r>
      <w:r>
        <w:rPr>
          <w:rFonts w:hint="default" w:ascii="仿宋" w:hAnsi="仿宋" w:eastAsia="仿宋"/>
          <w:sz w:val="28"/>
          <w:szCs w:val="28"/>
          <w:highlight w:val="none"/>
          <w:lang w:eastAsia="zh-CN"/>
        </w:rPr>
        <w:t>9</w:t>
      </w:r>
      <w:r>
        <w:rPr>
          <w:rFonts w:hint="eastAsia" w:ascii="仿宋" w:hAnsi="仿宋" w:eastAsia="仿宋"/>
          <w:sz w:val="28"/>
          <w:szCs w:val="28"/>
          <w:highlight w:val="none"/>
        </w:rPr>
        <w:t>）</w:t>
      </w:r>
      <w:r>
        <w:rPr>
          <w:rFonts w:hint="eastAsia" w:ascii="仿宋" w:hAnsi="仿宋" w:eastAsia="仿宋"/>
          <w:sz w:val="28"/>
          <w:szCs w:val="28"/>
          <w:highlight w:val="none"/>
          <w:lang w:eastAsia="zh-CN"/>
        </w:rPr>
        <w:t>投标项目</w:t>
      </w:r>
      <w:r>
        <w:rPr>
          <w:rFonts w:hint="eastAsia" w:ascii="仿宋" w:hAnsi="仿宋" w:eastAsia="仿宋"/>
          <w:sz w:val="28"/>
          <w:szCs w:val="28"/>
          <w:highlight w:val="none"/>
        </w:rPr>
        <w:t>技术支持和售后服务承诺</w:t>
      </w:r>
      <w:r>
        <w:rPr>
          <w:rFonts w:hint="eastAsia" w:ascii="仿宋" w:hAnsi="仿宋" w:eastAsia="仿宋"/>
          <w:color w:val="000000"/>
          <w:kern w:val="2"/>
          <w:sz w:val="28"/>
          <w:szCs w:val="28"/>
          <w:highlight w:val="none"/>
          <w:lang w:val="en-US" w:eastAsia="zh-CN" w:bidi="ar-SA"/>
        </w:rPr>
        <w:t>（详见附件</w:t>
      </w:r>
      <w:r>
        <w:rPr>
          <w:rFonts w:hint="default" w:ascii="仿宋" w:hAnsi="仿宋" w:eastAsia="仿宋"/>
          <w:color w:val="000000"/>
          <w:kern w:val="2"/>
          <w:sz w:val="28"/>
          <w:szCs w:val="28"/>
          <w:highlight w:val="none"/>
          <w:lang w:eastAsia="zh-CN" w:bidi="ar-SA"/>
        </w:rPr>
        <w:t>8</w:t>
      </w:r>
      <w:r>
        <w:rPr>
          <w:rFonts w:hint="eastAsia" w:ascii="仿宋" w:hAnsi="仿宋" w:eastAsia="仿宋"/>
          <w:color w:val="000000"/>
          <w:kern w:val="2"/>
          <w:sz w:val="28"/>
          <w:szCs w:val="28"/>
          <w:highlight w:val="none"/>
          <w:lang w:val="en-US" w:eastAsia="zh-CN" w:bidi="ar-SA"/>
        </w:rPr>
        <w:t>）；</w:t>
      </w:r>
    </w:p>
    <w:p>
      <w:pPr>
        <w:keepNext w:val="0"/>
        <w:keepLines w:val="0"/>
        <w:pageBreakBefore w:val="0"/>
        <w:kinsoku/>
        <w:wordWrap/>
        <w:overflowPunct/>
        <w:topLinePunct w:val="0"/>
        <w:bidi w:val="0"/>
        <w:adjustRightInd/>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hint="default" w:ascii="仿宋" w:hAnsi="仿宋" w:eastAsia="仿宋"/>
          <w:sz w:val="28"/>
          <w:szCs w:val="28"/>
          <w:highlight w:val="none"/>
          <w:lang w:eastAsia="zh-CN"/>
        </w:rPr>
        <w:t>10</w:t>
      </w:r>
      <w:r>
        <w:rPr>
          <w:rFonts w:hint="eastAsia" w:ascii="仿宋" w:hAnsi="仿宋" w:eastAsia="仿宋"/>
          <w:sz w:val="28"/>
          <w:szCs w:val="28"/>
          <w:highlight w:val="none"/>
        </w:rPr>
        <w:t>）</w:t>
      </w:r>
      <w:r>
        <w:rPr>
          <w:rFonts w:hint="eastAsia" w:ascii="仿宋" w:hAnsi="仿宋" w:eastAsia="仿宋" w:cs="宋体"/>
          <w:color w:val="000000"/>
          <w:sz w:val="28"/>
          <w:szCs w:val="28"/>
          <w:highlight w:val="none"/>
          <w:lang w:val="en-US" w:eastAsia="zh-CN" w:bidi="ar-SA"/>
        </w:rPr>
        <w:t>政府采购诚信承诺函</w:t>
      </w:r>
      <w:r>
        <w:rPr>
          <w:rFonts w:hint="eastAsia" w:ascii="仿宋" w:hAnsi="仿宋" w:eastAsia="仿宋"/>
          <w:color w:val="000000"/>
          <w:kern w:val="2"/>
          <w:sz w:val="28"/>
          <w:szCs w:val="28"/>
          <w:highlight w:val="none"/>
          <w:lang w:val="en-US" w:eastAsia="zh-CN" w:bidi="ar-SA"/>
        </w:rPr>
        <w:t>（详见附件</w:t>
      </w:r>
      <w:r>
        <w:rPr>
          <w:rFonts w:hint="default" w:ascii="仿宋" w:hAnsi="仿宋" w:eastAsia="仿宋"/>
          <w:color w:val="000000"/>
          <w:kern w:val="2"/>
          <w:sz w:val="28"/>
          <w:szCs w:val="28"/>
          <w:highlight w:val="none"/>
          <w:lang w:eastAsia="zh-CN" w:bidi="ar-SA"/>
        </w:rPr>
        <w:t>9</w:t>
      </w:r>
      <w:r>
        <w:rPr>
          <w:rFonts w:hint="eastAsia" w:ascii="仿宋" w:hAnsi="仿宋" w:eastAsia="仿宋"/>
          <w:color w:val="000000"/>
          <w:kern w:val="2"/>
          <w:sz w:val="28"/>
          <w:szCs w:val="28"/>
          <w:highlight w:val="none"/>
          <w:lang w:val="en-US" w:eastAsia="zh-CN" w:bidi="ar-SA"/>
        </w:rPr>
        <w:t>）</w:t>
      </w:r>
      <w:r>
        <w:rPr>
          <w:rFonts w:hint="eastAsia" w:ascii="仿宋" w:hAnsi="仿宋" w:eastAsia="仿宋"/>
          <w:sz w:val="28"/>
          <w:szCs w:val="28"/>
          <w:highlight w:val="none"/>
        </w:rPr>
        <w:t>；</w:t>
      </w:r>
    </w:p>
    <w:p>
      <w:pPr>
        <w:jc w:val="both"/>
        <w:rPr>
          <w:rFonts w:hint="eastAsia" w:ascii="仿宋" w:hAnsi="仿宋" w:eastAsia="仿宋"/>
          <w:sz w:val="28"/>
          <w:szCs w:val="28"/>
          <w:highlight w:val="none"/>
        </w:rPr>
      </w:pPr>
      <w:r>
        <w:rPr>
          <w:rFonts w:hint="default" w:ascii="仿宋" w:hAnsi="仿宋" w:eastAsia="仿宋"/>
          <w:sz w:val="28"/>
          <w:szCs w:val="28"/>
          <w:highlight w:val="none"/>
        </w:rPr>
        <w:t xml:space="preserve">    </w:t>
      </w:r>
      <w:r>
        <w:rPr>
          <w:rFonts w:hint="eastAsia" w:ascii="仿宋" w:hAnsi="仿宋" w:eastAsia="仿宋"/>
          <w:sz w:val="28"/>
          <w:szCs w:val="28"/>
          <w:highlight w:val="none"/>
        </w:rPr>
        <w:t>（</w:t>
      </w:r>
      <w:r>
        <w:rPr>
          <w:rFonts w:hint="default" w:ascii="仿宋" w:hAnsi="仿宋" w:eastAsia="仿宋"/>
          <w:sz w:val="28"/>
          <w:szCs w:val="28"/>
          <w:highlight w:val="none"/>
          <w:lang w:eastAsia="zh-CN"/>
        </w:rPr>
        <w:t>11</w:t>
      </w:r>
      <w:r>
        <w:rPr>
          <w:rFonts w:hint="eastAsia" w:ascii="仿宋" w:hAnsi="仿宋" w:eastAsia="仿宋"/>
          <w:sz w:val="28"/>
          <w:szCs w:val="28"/>
          <w:highlight w:val="none"/>
        </w:rPr>
        <w:t>）</w:t>
      </w:r>
      <w:r>
        <w:rPr>
          <w:rFonts w:hint="eastAsia" w:ascii="仿宋" w:hAnsi="仿宋" w:eastAsia="仿宋" w:cs="宋体"/>
          <w:color w:val="000000"/>
          <w:sz w:val="28"/>
          <w:szCs w:val="28"/>
          <w:highlight w:val="none"/>
          <w:lang w:val="en-US" w:eastAsia="zh-CN" w:bidi="ar-SA"/>
        </w:rPr>
        <w:t>中小企业声明函</w:t>
      </w:r>
      <w:r>
        <w:rPr>
          <w:rFonts w:hint="eastAsia" w:ascii="仿宋" w:hAnsi="仿宋" w:eastAsia="仿宋"/>
          <w:color w:val="000000"/>
          <w:kern w:val="2"/>
          <w:sz w:val="28"/>
          <w:szCs w:val="28"/>
          <w:highlight w:val="none"/>
          <w:lang w:val="en-US" w:eastAsia="zh-CN" w:bidi="ar-SA"/>
        </w:rPr>
        <w:t>（详见附件</w:t>
      </w:r>
      <w:r>
        <w:rPr>
          <w:rFonts w:hint="default" w:ascii="仿宋" w:hAnsi="仿宋" w:eastAsia="仿宋"/>
          <w:color w:val="000000"/>
          <w:kern w:val="2"/>
          <w:sz w:val="28"/>
          <w:szCs w:val="28"/>
          <w:highlight w:val="none"/>
          <w:lang w:eastAsia="zh-CN" w:bidi="ar-SA"/>
        </w:rPr>
        <w:t>10</w:t>
      </w:r>
      <w:r>
        <w:rPr>
          <w:rFonts w:hint="eastAsia" w:ascii="仿宋" w:hAnsi="仿宋" w:eastAsia="仿宋"/>
          <w:color w:val="000000"/>
          <w:kern w:val="2"/>
          <w:sz w:val="28"/>
          <w:szCs w:val="28"/>
          <w:highlight w:val="none"/>
          <w:lang w:val="en-US" w:eastAsia="zh-CN" w:bidi="ar-SA"/>
        </w:rPr>
        <w:t>）</w:t>
      </w:r>
    </w:p>
    <w:p>
      <w:pPr>
        <w:keepNext w:val="0"/>
        <w:keepLines w:val="0"/>
        <w:pageBreakBefore w:val="0"/>
        <w:kinsoku/>
        <w:wordWrap/>
        <w:overflowPunct/>
        <w:topLinePunct w:val="0"/>
        <w:bidi w:val="0"/>
        <w:adjustRightInd/>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供应商资质证明文件，包括：</w:t>
      </w:r>
    </w:p>
    <w:p>
      <w:pPr>
        <w:keepNext w:val="0"/>
        <w:keepLines w:val="0"/>
        <w:pageBreakBefore w:val="0"/>
        <w:kinsoku/>
        <w:wordWrap/>
        <w:overflowPunct/>
        <w:topLinePunct w:val="0"/>
        <w:bidi w:val="0"/>
        <w:adjustRightInd/>
        <w:spacing w:line="440" w:lineRule="exact"/>
        <w:ind w:left="0" w:leftChars="0" w:firstLine="599" w:firstLineChars="214"/>
        <w:textAlignment w:val="auto"/>
        <w:rPr>
          <w:rFonts w:hint="eastAsia" w:ascii="仿宋" w:hAnsi="仿宋" w:eastAsia="仿宋"/>
          <w:sz w:val="28"/>
          <w:szCs w:val="28"/>
          <w:highlight w:val="none"/>
        </w:rPr>
      </w:pPr>
      <w:r>
        <w:rPr>
          <w:rFonts w:hint="eastAsia" w:ascii="仿宋" w:hAnsi="仿宋" w:eastAsia="仿宋"/>
          <w:sz w:val="28"/>
          <w:szCs w:val="28"/>
          <w:highlight w:val="none"/>
        </w:rPr>
        <w:t>a、</w:t>
      </w:r>
      <w:r>
        <w:rPr>
          <w:rFonts w:ascii="仿宋" w:hAnsi="仿宋" w:eastAsia="仿宋" w:cs="仿宋"/>
          <w:color w:val="000000"/>
          <w:sz w:val="27"/>
          <w:szCs w:val="27"/>
          <w:highlight w:val="none"/>
        </w:rPr>
        <w:t>营业执照</w:t>
      </w:r>
      <w:r>
        <w:rPr>
          <w:rFonts w:hint="eastAsia" w:ascii="仿宋" w:hAnsi="仿宋" w:eastAsia="仿宋" w:cs="仿宋"/>
          <w:color w:val="000000"/>
          <w:sz w:val="27"/>
          <w:szCs w:val="27"/>
          <w:highlight w:val="none"/>
        </w:rPr>
        <w:t>正本或副本</w:t>
      </w:r>
      <w:r>
        <w:rPr>
          <w:rFonts w:hint="eastAsia" w:ascii="仿宋" w:hAnsi="仿宋" w:eastAsia="仿宋"/>
          <w:sz w:val="28"/>
          <w:szCs w:val="28"/>
          <w:highlight w:val="none"/>
        </w:rPr>
        <w:t>；</w:t>
      </w:r>
    </w:p>
    <w:p>
      <w:pPr>
        <w:keepNext w:val="0"/>
        <w:keepLines w:val="0"/>
        <w:pageBreakBefore w:val="0"/>
        <w:kinsoku/>
        <w:wordWrap/>
        <w:overflowPunct/>
        <w:topLinePunct w:val="0"/>
        <w:bidi w:val="0"/>
        <w:adjustRightInd/>
        <w:spacing w:line="440" w:lineRule="exact"/>
        <w:ind w:left="0" w:leftChars="0" w:firstLine="599" w:firstLineChars="214"/>
        <w:textAlignment w:val="auto"/>
        <w:rPr>
          <w:rFonts w:hint="eastAsia" w:ascii="仿宋" w:hAnsi="仿宋" w:eastAsia="仿宋"/>
          <w:sz w:val="28"/>
          <w:szCs w:val="28"/>
          <w:highlight w:val="none"/>
          <w:lang w:eastAsia="zh-CN"/>
        </w:rPr>
      </w:pPr>
      <w:r>
        <w:rPr>
          <w:rFonts w:hint="eastAsia" w:ascii="仿宋" w:hAnsi="仿宋" w:eastAsia="仿宋"/>
          <w:sz w:val="28"/>
          <w:szCs w:val="28"/>
          <w:highlight w:val="none"/>
        </w:rPr>
        <w:t>b、信用查询记录</w:t>
      </w:r>
      <w:r>
        <w:rPr>
          <w:rFonts w:hint="eastAsia" w:ascii="仿宋" w:hAnsi="仿宋" w:eastAsia="仿宋"/>
          <w:sz w:val="28"/>
          <w:szCs w:val="28"/>
          <w:highlight w:val="none"/>
          <w:lang w:eastAsia="zh-CN"/>
        </w:rPr>
        <w:t>。</w:t>
      </w:r>
    </w:p>
    <w:p>
      <w:pPr>
        <w:keepNext w:val="0"/>
        <w:keepLines w:val="0"/>
        <w:pageBreakBefore w:val="0"/>
        <w:kinsoku/>
        <w:wordWrap/>
        <w:overflowPunct/>
        <w:topLinePunct w:val="0"/>
        <w:bidi w:val="0"/>
        <w:adjustRightInd/>
        <w:spacing w:line="440" w:lineRule="exact"/>
        <w:ind w:left="0" w:leftChars="0" w:firstLine="599" w:firstLineChars="214"/>
        <w:textAlignment w:val="auto"/>
        <w:rPr>
          <w:rFonts w:hint="eastAsia" w:ascii="仿宋" w:hAnsi="仿宋" w:eastAsia="仿宋" w:cs="Times New Roman"/>
          <w:sz w:val="28"/>
          <w:szCs w:val="28"/>
          <w:highlight w:val="none"/>
        </w:rPr>
      </w:pPr>
      <w:r>
        <w:rPr>
          <w:rFonts w:hint="eastAsia" w:ascii="仿宋" w:hAnsi="仿宋" w:eastAsia="仿宋" w:cs="Times New Roman"/>
          <w:sz w:val="28"/>
          <w:szCs w:val="28"/>
          <w:highlight w:val="none"/>
          <w:lang w:val="en-US" w:eastAsia="zh-CN"/>
        </w:rPr>
        <w:t>c</w:t>
      </w:r>
      <w:r>
        <w:rPr>
          <w:rFonts w:hint="eastAsia" w:ascii="仿宋" w:hAnsi="仿宋" w:eastAsia="仿宋" w:cs="Times New Roman"/>
          <w:sz w:val="28"/>
          <w:szCs w:val="28"/>
          <w:highlight w:val="none"/>
        </w:rPr>
        <w:t>、法定代表人应</w:t>
      </w:r>
      <w:r>
        <w:rPr>
          <w:rFonts w:hint="eastAsia" w:ascii="仿宋" w:hAnsi="仿宋" w:eastAsia="仿宋" w:cs="Times New Roman"/>
          <w:sz w:val="28"/>
          <w:szCs w:val="28"/>
          <w:highlight w:val="none"/>
          <w:lang w:val="en-US" w:eastAsia="zh-CN"/>
        </w:rPr>
        <w:t>上传</w:t>
      </w:r>
      <w:r>
        <w:rPr>
          <w:rFonts w:hint="eastAsia" w:ascii="仿宋" w:hAnsi="仿宋" w:eastAsia="仿宋" w:cs="Times New Roman"/>
          <w:sz w:val="28"/>
          <w:szCs w:val="28"/>
          <w:highlight w:val="none"/>
        </w:rPr>
        <w:t>《</w:t>
      </w:r>
      <w:r>
        <w:rPr>
          <w:rFonts w:hint="eastAsia" w:ascii="仿宋" w:hAnsi="仿宋" w:eastAsia="仿宋" w:cs="Times New Roman"/>
          <w:sz w:val="28"/>
          <w:szCs w:val="28"/>
          <w:highlight w:val="none"/>
          <w:lang w:val="en-US" w:eastAsia="zh-CN"/>
        </w:rPr>
        <w:t>法定代表人资格证明文件</w:t>
      </w:r>
      <w:r>
        <w:rPr>
          <w:rFonts w:hint="eastAsia" w:ascii="仿宋" w:hAnsi="仿宋" w:eastAsia="仿宋" w:cs="Times New Roman"/>
          <w:sz w:val="28"/>
          <w:szCs w:val="28"/>
          <w:highlight w:val="none"/>
        </w:rPr>
        <w:t>》原件</w:t>
      </w:r>
      <w:r>
        <w:rPr>
          <w:rFonts w:hint="eastAsia" w:ascii="仿宋" w:hAnsi="仿宋" w:eastAsia="仿宋" w:cs="Times New Roman"/>
          <w:sz w:val="28"/>
          <w:szCs w:val="28"/>
          <w:highlight w:val="none"/>
          <w:lang w:val="en-US" w:eastAsia="zh-CN"/>
        </w:rPr>
        <w:t>扫描</w:t>
      </w:r>
      <w:r>
        <w:rPr>
          <w:rFonts w:hint="eastAsia" w:ascii="仿宋" w:hAnsi="仿宋" w:eastAsia="仿宋" w:cs="Times New Roman"/>
          <w:sz w:val="28"/>
          <w:szCs w:val="28"/>
          <w:highlight w:val="none"/>
        </w:rPr>
        <w:t>件，</w:t>
      </w:r>
      <w:r>
        <w:rPr>
          <w:rFonts w:hint="eastAsia" w:ascii="仿宋" w:hAnsi="仿宋" w:eastAsia="仿宋" w:cs="Times New Roman"/>
          <w:sz w:val="28"/>
          <w:szCs w:val="28"/>
          <w:highlight w:val="none"/>
          <w:lang w:val="en-US" w:eastAsia="zh-CN"/>
        </w:rPr>
        <w:t>或者</w:t>
      </w:r>
      <w:r>
        <w:rPr>
          <w:rFonts w:hint="eastAsia" w:ascii="仿宋" w:hAnsi="仿宋" w:eastAsia="仿宋" w:cs="Times New Roman"/>
          <w:sz w:val="28"/>
          <w:szCs w:val="28"/>
          <w:highlight w:val="none"/>
          <w:lang w:eastAsia="zh-CN"/>
        </w:rPr>
        <w:t>委托全权</w:t>
      </w:r>
      <w:r>
        <w:rPr>
          <w:rFonts w:hint="eastAsia" w:ascii="仿宋" w:hAnsi="仿宋" w:eastAsia="仿宋" w:cs="Times New Roman"/>
          <w:sz w:val="28"/>
          <w:szCs w:val="28"/>
          <w:highlight w:val="none"/>
        </w:rPr>
        <w:t>代理人</w:t>
      </w:r>
      <w:r>
        <w:rPr>
          <w:rFonts w:hint="eastAsia" w:ascii="仿宋" w:hAnsi="仿宋" w:eastAsia="仿宋" w:cs="Times New Roman"/>
          <w:sz w:val="28"/>
          <w:szCs w:val="28"/>
          <w:highlight w:val="none"/>
          <w:lang w:val="en-US" w:eastAsia="zh-CN"/>
        </w:rPr>
        <w:t>上传</w:t>
      </w:r>
      <w:r>
        <w:rPr>
          <w:rFonts w:hint="eastAsia" w:ascii="仿宋" w:hAnsi="仿宋" w:eastAsia="仿宋" w:cs="Times New Roman"/>
          <w:sz w:val="28"/>
          <w:szCs w:val="28"/>
          <w:highlight w:val="none"/>
        </w:rPr>
        <w:t>《</w:t>
      </w:r>
      <w:r>
        <w:rPr>
          <w:rFonts w:hint="eastAsia" w:ascii="仿宋" w:hAnsi="仿宋" w:eastAsia="仿宋" w:cs="Times New Roman"/>
          <w:sz w:val="28"/>
          <w:szCs w:val="28"/>
          <w:highlight w:val="none"/>
          <w:lang w:val="en-US" w:eastAsia="zh-CN"/>
        </w:rPr>
        <w:t>法定代表人</w:t>
      </w:r>
      <w:r>
        <w:rPr>
          <w:rFonts w:hint="eastAsia" w:ascii="仿宋" w:hAnsi="仿宋" w:eastAsia="仿宋" w:cs="Times New Roman"/>
          <w:sz w:val="28"/>
          <w:szCs w:val="28"/>
          <w:highlight w:val="none"/>
        </w:rPr>
        <w:t>授权</w:t>
      </w:r>
      <w:r>
        <w:rPr>
          <w:rFonts w:hint="eastAsia" w:ascii="仿宋" w:hAnsi="仿宋" w:eastAsia="仿宋" w:cs="Times New Roman"/>
          <w:sz w:val="28"/>
          <w:szCs w:val="28"/>
          <w:highlight w:val="none"/>
          <w:lang w:eastAsia="zh-CN"/>
        </w:rPr>
        <w:t>委托</w:t>
      </w:r>
      <w:r>
        <w:rPr>
          <w:rFonts w:hint="eastAsia" w:ascii="仿宋" w:hAnsi="仿宋" w:eastAsia="仿宋" w:cs="Times New Roman"/>
          <w:sz w:val="28"/>
          <w:szCs w:val="28"/>
          <w:highlight w:val="none"/>
        </w:rPr>
        <w:t>书》原件</w:t>
      </w:r>
      <w:r>
        <w:rPr>
          <w:rFonts w:hint="eastAsia" w:ascii="仿宋" w:hAnsi="仿宋" w:eastAsia="仿宋" w:cs="Times New Roman"/>
          <w:sz w:val="28"/>
          <w:szCs w:val="28"/>
          <w:highlight w:val="none"/>
          <w:lang w:val="en-US" w:eastAsia="zh-CN"/>
        </w:rPr>
        <w:t>扫描</w:t>
      </w:r>
      <w:r>
        <w:rPr>
          <w:rFonts w:hint="eastAsia" w:ascii="仿宋" w:hAnsi="仿宋" w:eastAsia="仿宋" w:cs="Times New Roman"/>
          <w:sz w:val="28"/>
          <w:szCs w:val="28"/>
          <w:highlight w:val="none"/>
        </w:rPr>
        <w:t>件</w:t>
      </w:r>
      <w:r>
        <w:rPr>
          <w:rFonts w:hint="eastAsia" w:ascii="仿宋" w:hAnsi="仿宋" w:eastAsia="仿宋" w:cs="Times New Roman"/>
          <w:sz w:val="28"/>
          <w:szCs w:val="28"/>
          <w:highlight w:val="none"/>
          <w:lang w:eastAsia="zh-CN"/>
        </w:rPr>
        <w:t>。</w:t>
      </w:r>
    </w:p>
    <w:p>
      <w:pPr>
        <w:keepNext w:val="0"/>
        <w:keepLines w:val="0"/>
        <w:pageBreakBefore w:val="0"/>
        <w:kinsoku/>
        <w:wordWrap/>
        <w:overflowPunct/>
        <w:topLinePunct w:val="0"/>
        <w:bidi w:val="0"/>
        <w:adjustRightInd/>
        <w:spacing w:line="440" w:lineRule="exact"/>
        <w:ind w:left="0" w:leftChars="0" w:firstLine="599" w:firstLineChars="214"/>
        <w:textAlignment w:val="auto"/>
        <w:rPr>
          <w:rFonts w:hint="default" w:ascii="仿宋" w:hAnsi="仿宋" w:eastAsia="仿宋" w:cs="Times New Roman"/>
          <w:sz w:val="28"/>
          <w:szCs w:val="28"/>
          <w:highlight w:val="none"/>
          <w:lang w:val="en-US"/>
        </w:rPr>
      </w:pPr>
      <w:r>
        <w:rPr>
          <w:rFonts w:hint="eastAsia" w:ascii="仿宋" w:hAnsi="仿宋" w:eastAsia="仿宋" w:cs="Times New Roman"/>
          <w:sz w:val="28"/>
          <w:szCs w:val="28"/>
          <w:highlight w:val="none"/>
          <w:lang w:val="en-US" w:eastAsia="zh-CN"/>
        </w:rPr>
        <w:t>d</w:t>
      </w:r>
      <w:r>
        <w:rPr>
          <w:rFonts w:hint="eastAsia" w:ascii="仿宋" w:hAnsi="仿宋" w:eastAsia="仿宋" w:cs="Times New Roman"/>
          <w:sz w:val="28"/>
          <w:szCs w:val="28"/>
          <w:highlight w:val="none"/>
        </w:rPr>
        <w:t>、投标企业对年度财务审计报告（20</w:t>
      </w:r>
      <w:r>
        <w:rPr>
          <w:rFonts w:hint="eastAsia" w:ascii="仿宋" w:hAnsi="仿宋" w:eastAsia="仿宋" w:cs="Times New Roman"/>
          <w:sz w:val="28"/>
          <w:szCs w:val="28"/>
          <w:highlight w:val="none"/>
          <w:lang w:val="en-US" w:eastAsia="zh-CN"/>
        </w:rPr>
        <w:t>20</w:t>
      </w:r>
      <w:r>
        <w:rPr>
          <w:rFonts w:hint="eastAsia" w:ascii="仿宋" w:hAnsi="仿宋" w:eastAsia="仿宋" w:cs="Times New Roman"/>
          <w:sz w:val="28"/>
          <w:szCs w:val="28"/>
          <w:highlight w:val="none"/>
        </w:rPr>
        <w:t>年</w:t>
      </w:r>
      <w:r>
        <w:rPr>
          <w:rFonts w:hint="eastAsia" w:ascii="仿宋" w:hAnsi="仿宋" w:eastAsia="仿宋" w:cs="Times New Roman"/>
          <w:sz w:val="28"/>
          <w:szCs w:val="28"/>
          <w:highlight w:val="none"/>
          <w:lang w:eastAsia="zh-CN"/>
        </w:rPr>
        <w:t>—</w:t>
      </w:r>
      <w:r>
        <w:rPr>
          <w:rFonts w:hint="eastAsia" w:ascii="仿宋" w:hAnsi="仿宋" w:eastAsia="仿宋" w:cs="Times New Roman"/>
          <w:sz w:val="28"/>
          <w:szCs w:val="28"/>
          <w:highlight w:val="none"/>
        </w:rPr>
        <w:t>202</w:t>
      </w:r>
      <w:r>
        <w:rPr>
          <w:rFonts w:hint="eastAsia" w:ascii="仿宋" w:hAnsi="仿宋" w:eastAsia="仿宋" w:cs="Times New Roman"/>
          <w:sz w:val="28"/>
          <w:szCs w:val="28"/>
          <w:highlight w:val="none"/>
          <w:lang w:val="en-US" w:eastAsia="zh-CN"/>
        </w:rPr>
        <w:t>2</w:t>
      </w:r>
      <w:r>
        <w:rPr>
          <w:rFonts w:hint="eastAsia" w:ascii="仿宋" w:hAnsi="仿宋" w:eastAsia="仿宋" w:cs="Times New Roman"/>
          <w:sz w:val="28"/>
          <w:szCs w:val="28"/>
          <w:highlight w:val="none"/>
        </w:rPr>
        <w:t>年任意一年）、完税证明、社保缴纳证明</w:t>
      </w:r>
      <w:r>
        <w:rPr>
          <w:rFonts w:hint="eastAsia" w:ascii="仿宋" w:hAnsi="仿宋" w:eastAsia="仿宋" w:cs="Times New Roman"/>
          <w:sz w:val="28"/>
          <w:szCs w:val="28"/>
          <w:highlight w:val="none"/>
          <w:lang w:eastAsia="zh-CN"/>
        </w:rPr>
        <w:t>等材料的原件扫描件（或提供</w:t>
      </w:r>
      <w:r>
        <w:rPr>
          <w:rFonts w:hint="eastAsia" w:ascii="仿宋" w:hAnsi="仿宋" w:eastAsia="仿宋" w:cs="Times New Roman"/>
          <w:sz w:val="28"/>
          <w:szCs w:val="28"/>
          <w:highlight w:val="none"/>
          <w:lang w:val="en-US" w:eastAsia="zh-CN"/>
        </w:rPr>
        <w:t>《政府采购诚信承诺函》原件扫描</w:t>
      </w:r>
      <w:r>
        <w:rPr>
          <w:rFonts w:hint="eastAsia" w:ascii="仿宋" w:hAnsi="仿宋" w:eastAsia="仿宋" w:cs="Times New Roman"/>
          <w:sz w:val="28"/>
          <w:szCs w:val="28"/>
          <w:highlight w:val="none"/>
        </w:rPr>
        <w:t>件</w:t>
      </w:r>
      <w:r>
        <w:rPr>
          <w:rFonts w:hint="eastAsia" w:ascii="仿宋" w:hAnsi="仿宋" w:eastAsia="仿宋" w:cs="Times New Roman"/>
          <w:sz w:val="28"/>
          <w:szCs w:val="28"/>
          <w:highlight w:val="none"/>
          <w:lang w:eastAsia="zh-CN"/>
        </w:rPr>
        <w:t>）</w:t>
      </w:r>
      <w:r>
        <w:rPr>
          <w:rFonts w:hint="eastAsia" w:ascii="仿宋" w:hAnsi="仿宋" w:eastAsia="仿宋" w:cs="Times New Roman"/>
          <w:sz w:val="28"/>
          <w:szCs w:val="28"/>
          <w:highlight w:val="none"/>
          <w:lang w:val="en-US" w:eastAsia="zh-CN"/>
        </w:rPr>
        <w:t>.</w:t>
      </w:r>
    </w:p>
    <w:p>
      <w:pPr>
        <w:pStyle w:val="2"/>
        <w:rPr>
          <w:rFonts w:hint="eastAsia" w:ascii="仿宋" w:hAnsi="仿宋" w:eastAsia="仿宋" w:cs="Times New Roman"/>
          <w:color w:val="000000"/>
          <w:kern w:val="0"/>
          <w:sz w:val="28"/>
          <w:szCs w:val="28"/>
          <w:highlight w:val="none"/>
          <w:lang w:val="en-US" w:eastAsia="zh-CN" w:bidi="ar-SA"/>
        </w:rPr>
      </w:pPr>
      <w:r>
        <w:rPr>
          <w:rFonts w:hint="eastAsia" w:ascii="仿宋" w:hAnsi="仿宋" w:eastAsia="仿宋"/>
          <w:sz w:val="28"/>
          <w:szCs w:val="28"/>
          <w:highlight w:val="none"/>
          <w:lang w:val="en-US" w:eastAsia="zh-CN"/>
        </w:rPr>
        <w:t>e</w:t>
      </w:r>
      <w:r>
        <w:rPr>
          <w:rFonts w:hint="eastAsia" w:ascii="仿宋" w:hAnsi="仿宋" w:eastAsia="仿宋"/>
          <w:sz w:val="28"/>
          <w:szCs w:val="28"/>
          <w:highlight w:val="none"/>
        </w:rPr>
        <w:t>、</w:t>
      </w:r>
      <w:r>
        <w:rPr>
          <w:rFonts w:hint="eastAsia" w:ascii="仿宋" w:hAnsi="仿宋" w:eastAsia="仿宋" w:cs="Times New Roman"/>
          <w:color w:val="000000"/>
          <w:kern w:val="0"/>
          <w:sz w:val="28"/>
          <w:szCs w:val="28"/>
          <w:highlight w:val="none"/>
          <w:lang w:val="en-US" w:eastAsia="zh-CN" w:bidi="ar-SA"/>
        </w:rPr>
        <w:t>本项目只面向中小企业，需上传《中小企业声明函》原件扫描件。</w:t>
      </w:r>
    </w:p>
    <w:p>
      <w:pPr>
        <w:keepNext w:val="0"/>
        <w:keepLines w:val="0"/>
        <w:pageBreakBefore w:val="0"/>
        <w:kinsoku/>
        <w:wordWrap/>
        <w:overflowPunct/>
        <w:topLinePunct w:val="0"/>
        <w:bidi w:val="0"/>
        <w:adjustRightInd/>
        <w:spacing w:line="440" w:lineRule="exact"/>
        <w:ind w:firstLine="560" w:firstLineChars="200"/>
        <w:textAlignment w:val="auto"/>
        <w:rPr>
          <w:rFonts w:hint="eastAsia" w:ascii="仿宋" w:hAnsi="仿宋" w:eastAsia="仿宋" w:cs="Times New Roman"/>
          <w:color w:val="000000"/>
          <w:kern w:val="2"/>
          <w:sz w:val="28"/>
          <w:szCs w:val="28"/>
          <w:highlight w:val="none"/>
          <w:lang w:val="en-US" w:eastAsia="zh-CN" w:bidi="ar-SA"/>
        </w:rPr>
      </w:pPr>
      <w:r>
        <w:rPr>
          <w:rFonts w:hint="eastAsia" w:ascii="仿宋" w:hAnsi="仿宋" w:eastAsia="仿宋" w:cs="Times New Roman"/>
          <w:color w:val="000000"/>
          <w:kern w:val="2"/>
          <w:sz w:val="28"/>
          <w:szCs w:val="28"/>
          <w:highlight w:val="none"/>
          <w:lang w:val="en-US" w:eastAsia="zh-CN" w:bidi="ar-SA"/>
        </w:rPr>
        <w:t>（1</w:t>
      </w:r>
      <w:r>
        <w:rPr>
          <w:rFonts w:hint="default" w:ascii="仿宋" w:hAnsi="仿宋" w:eastAsia="仿宋" w:cs="Times New Roman"/>
          <w:color w:val="000000"/>
          <w:kern w:val="2"/>
          <w:sz w:val="28"/>
          <w:szCs w:val="28"/>
          <w:highlight w:val="none"/>
          <w:lang w:eastAsia="zh-CN" w:bidi="ar-SA"/>
        </w:rPr>
        <w:t>2</w:t>
      </w:r>
      <w:r>
        <w:rPr>
          <w:rFonts w:hint="eastAsia" w:ascii="仿宋" w:hAnsi="仿宋" w:eastAsia="仿宋" w:cs="Times New Roman"/>
          <w:color w:val="000000"/>
          <w:kern w:val="2"/>
          <w:sz w:val="28"/>
          <w:szCs w:val="28"/>
          <w:highlight w:val="none"/>
          <w:lang w:val="en-US" w:eastAsia="zh-CN" w:bidi="ar-SA"/>
        </w:rPr>
        <w:t>）近三年业绩一览表（详见附件</w:t>
      </w:r>
      <w:r>
        <w:rPr>
          <w:rFonts w:hint="default" w:ascii="仿宋" w:hAnsi="仿宋" w:eastAsia="仿宋" w:cs="Times New Roman"/>
          <w:color w:val="000000"/>
          <w:kern w:val="2"/>
          <w:sz w:val="28"/>
          <w:szCs w:val="28"/>
          <w:highlight w:val="none"/>
          <w:lang w:eastAsia="zh-CN" w:bidi="ar-SA"/>
        </w:rPr>
        <w:t>11</w:t>
      </w:r>
      <w:r>
        <w:rPr>
          <w:rFonts w:hint="eastAsia" w:ascii="仿宋" w:hAnsi="仿宋" w:eastAsia="仿宋" w:cs="Times New Roman"/>
          <w:color w:val="000000"/>
          <w:kern w:val="2"/>
          <w:sz w:val="28"/>
          <w:szCs w:val="28"/>
          <w:highlight w:val="none"/>
          <w:lang w:val="en-US" w:eastAsia="zh-CN" w:bidi="ar-SA"/>
        </w:rPr>
        <w:t>）；</w:t>
      </w:r>
    </w:p>
    <w:p>
      <w:pPr>
        <w:keepNext w:val="0"/>
        <w:keepLines w:val="0"/>
        <w:pageBreakBefore w:val="0"/>
        <w:kinsoku/>
        <w:wordWrap/>
        <w:overflowPunct/>
        <w:topLinePunct w:val="0"/>
        <w:bidi w:val="0"/>
        <w:adjustRightInd/>
        <w:spacing w:line="440" w:lineRule="exact"/>
        <w:ind w:firstLine="560" w:firstLineChars="200"/>
        <w:textAlignment w:val="auto"/>
        <w:rPr>
          <w:rFonts w:hint="eastAsia" w:ascii="仿宋" w:hAnsi="仿宋" w:eastAsia="仿宋" w:cs="Times New Roman"/>
          <w:color w:val="000000"/>
          <w:kern w:val="2"/>
          <w:sz w:val="28"/>
          <w:szCs w:val="28"/>
          <w:highlight w:val="none"/>
          <w:lang w:val="en-US" w:eastAsia="zh-CN" w:bidi="ar-SA"/>
        </w:rPr>
      </w:pPr>
      <w:r>
        <w:rPr>
          <w:rFonts w:hint="eastAsia" w:ascii="仿宋" w:hAnsi="仿宋" w:eastAsia="仿宋" w:cs="Times New Roman"/>
          <w:color w:val="000000"/>
          <w:kern w:val="2"/>
          <w:sz w:val="28"/>
          <w:szCs w:val="28"/>
          <w:highlight w:val="none"/>
          <w:lang w:val="en-US" w:eastAsia="zh-CN" w:bidi="ar-SA"/>
        </w:rPr>
        <w:t>（1</w:t>
      </w:r>
      <w:r>
        <w:rPr>
          <w:rFonts w:hint="default" w:ascii="仿宋" w:hAnsi="仿宋" w:eastAsia="仿宋" w:cs="Times New Roman"/>
          <w:color w:val="000000"/>
          <w:kern w:val="2"/>
          <w:sz w:val="28"/>
          <w:szCs w:val="28"/>
          <w:highlight w:val="none"/>
          <w:lang w:eastAsia="zh-CN" w:bidi="ar-SA"/>
        </w:rPr>
        <w:t>3</w:t>
      </w:r>
      <w:r>
        <w:rPr>
          <w:rFonts w:hint="eastAsia" w:ascii="仿宋" w:hAnsi="仿宋" w:eastAsia="仿宋" w:cs="Times New Roman"/>
          <w:color w:val="000000"/>
          <w:kern w:val="2"/>
          <w:sz w:val="28"/>
          <w:szCs w:val="28"/>
          <w:highlight w:val="none"/>
          <w:lang w:val="en-US" w:eastAsia="zh-CN" w:bidi="ar-SA"/>
        </w:rPr>
        <w:t>）项目总体概述及理解（格式自定）；</w:t>
      </w:r>
    </w:p>
    <w:p>
      <w:pPr>
        <w:keepNext w:val="0"/>
        <w:keepLines w:val="0"/>
        <w:pageBreakBefore w:val="0"/>
        <w:kinsoku/>
        <w:wordWrap/>
        <w:overflowPunct/>
        <w:topLinePunct w:val="0"/>
        <w:bidi w:val="0"/>
        <w:adjustRightInd/>
        <w:spacing w:line="440" w:lineRule="exact"/>
        <w:ind w:firstLine="560" w:firstLineChars="200"/>
        <w:textAlignment w:val="auto"/>
        <w:rPr>
          <w:rFonts w:hint="eastAsia" w:ascii="仿宋" w:hAnsi="仿宋" w:eastAsia="仿宋" w:cs="Times New Roman"/>
          <w:color w:val="000000"/>
          <w:kern w:val="2"/>
          <w:sz w:val="28"/>
          <w:szCs w:val="28"/>
          <w:highlight w:val="none"/>
          <w:lang w:val="en-US" w:eastAsia="zh-CN" w:bidi="ar-SA"/>
        </w:rPr>
      </w:pPr>
      <w:r>
        <w:rPr>
          <w:rFonts w:hint="eastAsia" w:ascii="仿宋" w:hAnsi="仿宋" w:eastAsia="仿宋" w:cs="Times New Roman"/>
          <w:color w:val="000000"/>
          <w:kern w:val="2"/>
          <w:sz w:val="28"/>
          <w:szCs w:val="28"/>
          <w:highlight w:val="none"/>
          <w:lang w:val="en-US" w:eastAsia="zh-CN" w:bidi="ar-SA"/>
        </w:rPr>
        <w:t>（1</w:t>
      </w:r>
      <w:r>
        <w:rPr>
          <w:rFonts w:hint="default" w:ascii="仿宋" w:hAnsi="仿宋" w:eastAsia="仿宋" w:cs="Times New Roman"/>
          <w:color w:val="000000"/>
          <w:kern w:val="2"/>
          <w:sz w:val="28"/>
          <w:szCs w:val="28"/>
          <w:highlight w:val="none"/>
          <w:lang w:eastAsia="zh-CN" w:bidi="ar-SA"/>
        </w:rPr>
        <w:t>4</w:t>
      </w:r>
      <w:r>
        <w:rPr>
          <w:rFonts w:hint="eastAsia" w:ascii="仿宋" w:hAnsi="仿宋" w:eastAsia="仿宋" w:cs="Times New Roman"/>
          <w:color w:val="000000"/>
          <w:kern w:val="2"/>
          <w:sz w:val="28"/>
          <w:szCs w:val="28"/>
          <w:highlight w:val="none"/>
          <w:lang w:val="en-US" w:eastAsia="zh-CN" w:bidi="ar-SA"/>
        </w:rPr>
        <w:t>）供应商认为需补充的其它资料或说明（格式自定、详见附件</w:t>
      </w:r>
      <w:r>
        <w:rPr>
          <w:rFonts w:hint="default" w:ascii="仿宋" w:hAnsi="仿宋" w:eastAsia="仿宋" w:cs="Times New Roman"/>
          <w:color w:val="000000"/>
          <w:kern w:val="2"/>
          <w:sz w:val="28"/>
          <w:szCs w:val="28"/>
          <w:highlight w:val="none"/>
          <w:lang w:eastAsia="zh-CN" w:bidi="ar-SA"/>
        </w:rPr>
        <w:t>1</w:t>
      </w:r>
      <w:r>
        <w:rPr>
          <w:rFonts w:hint="eastAsia" w:ascii="仿宋" w:hAnsi="仿宋" w:eastAsia="仿宋" w:cs="Times New Roman"/>
          <w:color w:val="000000"/>
          <w:kern w:val="2"/>
          <w:sz w:val="28"/>
          <w:szCs w:val="28"/>
          <w:highlight w:val="none"/>
          <w:lang w:val="en-US" w:eastAsia="zh-CN" w:bidi="ar-SA"/>
        </w:rPr>
        <w:t>3）</w:t>
      </w:r>
    </w:p>
    <w:p>
      <w:pPr>
        <w:keepNext w:val="0"/>
        <w:keepLines w:val="0"/>
        <w:pageBreakBefore w:val="0"/>
        <w:kinsoku/>
        <w:wordWrap/>
        <w:overflowPunct/>
        <w:topLinePunct w:val="0"/>
        <w:bidi w:val="0"/>
        <w:adjustRightIn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8</w:t>
      </w:r>
      <w:r>
        <w:rPr>
          <w:rFonts w:hint="eastAsia" w:ascii="仿宋" w:hAnsi="仿宋" w:eastAsia="仿宋"/>
          <w:sz w:val="28"/>
          <w:szCs w:val="28"/>
        </w:rPr>
        <w:t>.2</w:t>
      </w:r>
      <w:r>
        <w:rPr>
          <w:rFonts w:hint="eastAsia" w:ascii="仿宋" w:hAnsi="仿宋" w:eastAsia="仿宋"/>
          <w:sz w:val="28"/>
          <w:szCs w:val="28"/>
          <w:lang w:val="en-US" w:eastAsia="zh-CN"/>
        </w:rPr>
        <w:t xml:space="preserve"> </w:t>
      </w:r>
      <w:r>
        <w:rPr>
          <w:rFonts w:hint="eastAsia" w:ascii="仿宋" w:hAnsi="仿宋" w:eastAsia="仿宋"/>
          <w:sz w:val="28"/>
          <w:szCs w:val="28"/>
        </w:rPr>
        <w:t>证明采购货物</w:t>
      </w:r>
      <w:r>
        <w:rPr>
          <w:rFonts w:hint="eastAsia" w:ascii="仿宋" w:hAnsi="仿宋" w:eastAsia="仿宋"/>
          <w:sz w:val="28"/>
          <w:szCs w:val="28"/>
          <w:lang w:eastAsia="zh-CN"/>
        </w:rPr>
        <w:t>（</w:t>
      </w:r>
      <w:r>
        <w:rPr>
          <w:rFonts w:hint="eastAsia" w:ascii="仿宋" w:hAnsi="仿宋" w:eastAsia="仿宋"/>
          <w:sz w:val="28"/>
          <w:szCs w:val="28"/>
        </w:rPr>
        <w:t>服务</w:t>
      </w:r>
      <w:r>
        <w:rPr>
          <w:rFonts w:hint="eastAsia" w:ascii="仿宋" w:hAnsi="仿宋" w:eastAsia="仿宋"/>
          <w:sz w:val="28"/>
          <w:szCs w:val="28"/>
          <w:lang w:eastAsia="zh-CN"/>
        </w:rPr>
        <w:t>）或工程</w:t>
      </w:r>
      <w:r>
        <w:rPr>
          <w:rFonts w:hint="eastAsia" w:ascii="仿宋" w:hAnsi="仿宋" w:eastAsia="仿宋"/>
          <w:sz w:val="28"/>
          <w:szCs w:val="28"/>
        </w:rPr>
        <w:t>符合</w:t>
      </w:r>
      <w:r>
        <w:rPr>
          <w:rFonts w:hint="eastAsia" w:ascii="仿宋" w:hAnsi="仿宋" w:eastAsia="仿宋"/>
          <w:sz w:val="28"/>
          <w:szCs w:val="28"/>
          <w:lang w:eastAsia="zh-CN"/>
        </w:rPr>
        <w:t>谈判</w:t>
      </w:r>
      <w:r>
        <w:rPr>
          <w:rFonts w:hint="eastAsia" w:ascii="仿宋" w:hAnsi="仿宋" w:eastAsia="仿宋"/>
          <w:sz w:val="28"/>
          <w:szCs w:val="28"/>
        </w:rPr>
        <w:t>文件规定的文件：</w:t>
      </w:r>
    </w:p>
    <w:p>
      <w:pPr>
        <w:keepNext w:val="0"/>
        <w:keepLines w:val="0"/>
        <w:pageBreakBefore w:val="0"/>
        <w:kinsoku/>
        <w:wordWrap/>
        <w:overflowPunct/>
        <w:topLinePunct w:val="0"/>
        <w:bidi w:val="0"/>
        <w:adjustRightIn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（1）提交所有采购货物</w:t>
      </w:r>
      <w:r>
        <w:rPr>
          <w:rFonts w:hint="eastAsia" w:ascii="仿宋" w:hAnsi="仿宋" w:eastAsia="仿宋"/>
          <w:sz w:val="28"/>
          <w:szCs w:val="28"/>
          <w:lang w:eastAsia="zh-CN"/>
        </w:rPr>
        <w:t>（</w:t>
      </w:r>
      <w:r>
        <w:rPr>
          <w:rFonts w:hint="eastAsia" w:ascii="仿宋" w:hAnsi="仿宋" w:eastAsia="仿宋"/>
          <w:sz w:val="28"/>
          <w:szCs w:val="28"/>
        </w:rPr>
        <w:t>服务</w:t>
      </w:r>
      <w:r>
        <w:rPr>
          <w:rFonts w:hint="eastAsia" w:ascii="仿宋" w:hAnsi="仿宋" w:eastAsia="仿宋"/>
          <w:sz w:val="28"/>
          <w:szCs w:val="28"/>
          <w:lang w:eastAsia="zh-CN"/>
        </w:rPr>
        <w:t>）或工程</w:t>
      </w:r>
      <w:r>
        <w:rPr>
          <w:rFonts w:hint="eastAsia" w:ascii="仿宋" w:hAnsi="仿宋" w:eastAsia="仿宋"/>
          <w:sz w:val="28"/>
          <w:szCs w:val="28"/>
        </w:rPr>
        <w:t>和相应服务的合格性、符合性证明文件，该文件可以是文字资料、图表和数据等。</w:t>
      </w:r>
    </w:p>
    <w:p>
      <w:pPr>
        <w:keepNext w:val="0"/>
        <w:keepLines w:val="0"/>
        <w:pageBreakBefore w:val="0"/>
        <w:kinsoku/>
        <w:wordWrap/>
        <w:overflowPunct/>
        <w:topLinePunct w:val="0"/>
        <w:bidi w:val="0"/>
        <w:adjustRightIn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（2）详细描述采购货物</w:t>
      </w:r>
      <w:r>
        <w:rPr>
          <w:rFonts w:hint="eastAsia" w:ascii="仿宋" w:hAnsi="仿宋" w:eastAsia="仿宋"/>
          <w:sz w:val="28"/>
          <w:szCs w:val="28"/>
          <w:lang w:eastAsia="zh-CN"/>
        </w:rPr>
        <w:t>（</w:t>
      </w:r>
      <w:r>
        <w:rPr>
          <w:rFonts w:hint="eastAsia" w:ascii="仿宋" w:hAnsi="仿宋" w:eastAsia="仿宋"/>
          <w:sz w:val="28"/>
          <w:szCs w:val="28"/>
        </w:rPr>
        <w:t>服务</w:t>
      </w:r>
      <w:r>
        <w:rPr>
          <w:rFonts w:hint="eastAsia" w:ascii="仿宋" w:hAnsi="仿宋" w:eastAsia="仿宋"/>
          <w:sz w:val="28"/>
          <w:szCs w:val="28"/>
          <w:lang w:eastAsia="zh-CN"/>
        </w:rPr>
        <w:t>）或工程</w:t>
      </w:r>
      <w:r>
        <w:rPr>
          <w:rFonts w:hint="eastAsia" w:ascii="仿宋" w:hAnsi="仿宋" w:eastAsia="仿宋"/>
          <w:sz w:val="28"/>
          <w:szCs w:val="28"/>
        </w:rPr>
        <w:t>的规格、功能、性能、技术参数</w:t>
      </w:r>
      <w:r>
        <w:rPr>
          <w:rFonts w:hint="eastAsia" w:ascii="仿宋" w:hAnsi="仿宋" w:eastAsia="仿宋"/>
          <w:sz w:val="28"/>
          <w:szCs w:val="28"/>
          <w:lang w:eastAsia="zh-CN"/>
        </w:rPr>
        <w:t>或工程量清单</w:t>
      </w:r>
      <w:r>
        <w:rPr>
          <w:rFonts w:hint="eastAsia" w:ascii="仿宋" w:hAnsi="仿宋" w:eastAsia="仿宋"/>
          <w:sz w:val="28"/>
          <w:szCs w:val="28"/>
        </w:rPr>
        <w:t>及与采购货物</w:t>
      </w:r>
      <w:r>
        <w:rPr>
          <w:rFonts w:hint="eastAsia" w:ascii="仿宋" w:hAnsi="仿宋" w:eastAsia="仿宋"/>
          <w:sz w:val="28"/>
          <w:szCs w:val="28"/>
          <w:lang w:eastAsia="zh-CN"/>
        </w:rPr>
        <w:t>（</w:t>
      </w:r>
      <w:r>
        <w:rPr>
          <w:rFonts w:hint="eastAsia" w:ascii="仿宋" w:hAnsi="仿宋" w:eastAsia="仿宋"/>
          <w:sz w:val="28"/>
          <w:szCs w:val="28"/>
        </w:rPr>
        <w:t>服务</w:t>
      </w:r>
      <w:r>
        <w:rPr>
          <w:rFonts w:hint="eastAsia" w:ascii="仿宋" w:hAnsi="仿宋" w:eastAsia="仿宋"/>
          <w:sz w:val="28"/>
          <w:szCs w:val="28"/>
          <w:lang w:eastAsia="zh-CN"/>
        </w:rPr>
        <w:t>）或工程</w:t>
      </w:r>
      <w:r>
        <w:rPr>
          <w:rFonts w:hint="eastAsia" w:ascii="仿宋" w:hAnsi="仿宋" w:eastAsia="仿宋"/>
          <w:sz w:val="28"/>
          <w:szCs w:val="28"/>
        </w:rPr>
        <w:t>的偏离情况等。</w:t>
      </w:r>
    </w:p>
    <w:p>
      <w:pPr>
        <w:keepNext w:val="0"/>
        <w:keepLines w:val="0"/>
        <w:pageBreakBefore w:val="0"/>
        <w:kinsoku/>
        <w:wordWrap/>
        <w:overflowPunct/>
        <w:topLinePunct w:val="0"/>
        <w:bidi w:val="0"/>
        <w:adjustRightIn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（3）供应商认为需要补充的其它资料文件。</w:t>
      </w:r>
    </w:p>
    <w:p>
      <w:pPr>
        <w:keepNext w:val="0"/>
        <w:keepLines w:val="0"/>
        <w:pageBreakBefore w:val="0"/>
        <w:kinsoku/>
        <w:wordWrap/>
        <w:overflowPunct/>
        <w:topLinePunct w:val="0"/>
        <w:bidi w:val="0"/>
        <w:spacing w:line="440" w:lineRule="exact"/>
        <w:ind w:firstLine="562" w:firstLineChars="200"/>
        <w:textAlignment w:val="auto"/>
        <w:rPr>
          <w:rFonts w:hint="eastAsia" w:ascii="仿宋" w:hAnsi="仿宋" w:eastAsia="仿宋"/>
          <w:b/>
          <w:color w:val="000000"/>
          <w:sz w:val="28"/>
          <w:szCs w:val="28"/>
        </w:rPr>
      </w:pPr>
      <w:r>
        <w:rPr>
          <w:rFonts w:hint="eastAsia" w:ascii="仿宋" w:hAnsi="仿宋" w:eastAsia="仿宋"/>
          <w:b/>
          <w:color w:val="000000"/>
          <w:sz w:val="28"/>
          <w:szCs w:val="28"/>
          <w:lang w:val="en-US" w:eastAsia="zh-CN"/>
        </w:rPr>
        <w:t xml:space="preserve">9  </w:t>
      </w:r>
      <w:r>
        <w:rPr>
          <w:rFonts w:hint="eastAsia" w:ascii="仿宋" w:hAnsi="仿宋" w:eastAsia="仿宋"/>
          <w:b/>
          <w:bCs/>
          <w:sz w:val="28"/>
          <w:szCs w:val="28"/>
          <w:lang w:eastAsia="zh-CN"/>
        </w:rPr>
        <w:t>投标</w:t>
      </w:r>
      <w:r>
        <w:rPr>
          <w:rFonts w:hint="eastAsia" w:ascii="仿宋" w:hAnsi="仿宋" w:eastAsia="仿宋"/>
          <w:b/>
          <w:color w:val="000000"/>
          <w:sz w:val="28"/>
          <w:szCs w:val="28"/>
        </w:rPr>
        <w:t>报价</w:t>
      </w:r>
    </w:p>
    <w:p>
      <w:pPr>
        <w:pStyle w:val="8"/>
        <w:keepNext w:val="0"/>
        <w:keepLines w:val="0"/>
        <w:pageBreakBefore w:val="0"/>
        <w:kinsoku/>
        <w:wordWrap/>
        <w:overflowPunct/>
        <w:topLinePunct w:val="0"/>
        <w:bidi w:val="0"/>
        <w:spacing w:after="0" w:line="440" w:lineRule="exact"/>
        <w:ind w:firstLine="537" w:firstLineChars="192"/>
        <w:textAlignment w:val="auto"/>
        <w:rPr>
          <w:rFonts w:hint="eastAsia" w:ascii="仿宋" w:hAnsi="仿宋" w:eastAsia="仿宋"/>
          <w:sz w:val="28"/>
          <w:szCs w:val="28"/>
        </w:rPr>
      </w:pPr>
      <w:r>
        <w:rPr>
          <w:rFonts w:hint="eastAsia" w:ascii="仿宋" w:hAnsi="仿宋" w:eastAsia="仿宋"/>
          <w:sz w:val="28"/>
          <w:szCs w:val="28"/>
          <w:lang w:val="en-US" w:eastAsia="zh-CN"/>
        </w:rPr>
        <w:t>9</w:t>
      </w:r>
      <w:r>
        <w:rPr>
          <w:rFonts w:hint="eastAsia" w:ascii="仿宋" w:hAnsi="仿宋" w:eastAsia="仿宋"/>
          <w:sz w:val="28"/>
          <w:szCs w:val="28"/>
        </w:rPr>
        <w:t>.1</w:t>
      </w:r>
      <w:r>
        <w:rPr>
          <w:rFonts w:hint="eastAsia" w:ascii="仿宋" w:hAnsi="仿宋" w:eastAsia="仿宋"/>
          <w:sz w:val="28"/>
          <w:szCs w:val="28"/>
          <w:lang w:val="en-US" w:eastAsia="zh-CN"/>
        </w:rPr>
        <w:t xml:space="preserve"> </w:t>
      </w:r>
      <w:r>
        <w:rPr>
          <w:rFonts w:hint="eastAsia" w:ascii="仿宋" w:hAnsi="仿宋" w:eastAsia="仿宋"/>
          <w:sz w:val="28"/>
          <w:szCs w:val="28"/>
        </w:rPr>
        <w:t>供应商应在投标报价表上标明单价和总价。如单价和总价不符，以单价为准，小写与大写不符的，以大写为准。供应商的投标价应是指所有货物</w:t>
      </w:r>
      <w:r>
        <w:rPr>
          <w:rFonts w:hint="eastAsia" w:ascii="仿宋" w:hAnsi="仿宋" w:eastAsia="仿宋"/>
          <w:sz w:val="28"/>
          <w:szCs w:val="28"/>
          <w:lang w:eastAsia="zh-CN"/>
        </w:rPr>
        <w:t>（</w:t>
      </w:r>
      <w:r>
        <w:rPr>
          <w:rFonts w:hint="eastAsia" w:ascii="仿宋" w:hAnsi="仿宋" w:eastAsia="仿宋"/>
          <w:sz w:val="28"/>
          <w:szCs w:val="28"/>
        </w:rPr>
        <w:t>服务</w:t>
      </w:r>
      <w:r>
        <w:rPr>
          <w:rFonts w:hint="eastAsia" w:ascii="仿宋" w:hAnsi="仿宋" w:eastAsia="仿宋"/>
          <w:sz w:val="28"/>
          <w:szCs w:val="28"/>
          <w:lang w:eastAsia="zh-CN"/>
        </w:rPr>
        <w:t>）</w:t>
      </w:r>
      <w:r>
        <w:rPr>
          <w:rFonts w:hint="eastAsia" w:ascii="仿宋" w:hAnsi="仿宋" w:eastAsia="仿宋"/>
          <w:sz w:val="28"/>
          <w:szCs w:val="28"/>
        </w:rPr>
        <w:t>或</w:t>
      </w:r>
      <w:r>
        <w:rPr>
          <w:rFonts w:hint="eastAsia" w:ascii="仿宋" w:hAnsi="仿宋" w:eastAsia="仿宋"/>
          <w:sz w:val="28"/>
          <w:szCs w:val="28"/>
          <w:lang w:eastAsia="zh-CN"/>
        </w:rPr>
        <w:t>工程</w:t>
      </w:r>
      <w:r>
        <w:rPr>
          <w:rFonts w:hint="eastAsia" w:ascii="仿宋" w:hAnsi="仿宋" w:eastAsia="仿宋"/>
          <w:sz w:val="28"/>
          <w:szCs w:val="28"/>
        </w:rPr>
        <w:t>按</w:t>
      </w:r>
      <w:r>
        <w:rPr>
          <w:rFonts w:hint="eastAsia" w:ascii="仿宋" w:hAnsi="仿宋" w:eastAsia="仿宋"/>
          <w:sz w:val="28"/>
          <w:szCs w:val="28"/>
          <w:lang w:eastAsia="zh-CN"/>
        </w:rPr>
        <w:t>谈判</w:t>
      </w:r>
      <w:r>
        <w:rPr>
          <w:rFonts w:hint="eastAsia" w:ascii="仿宋" w:hAnsi="仿宋" w:eastAsia="仿宋"/>
          <w:sz w:val="28"/>
          <w:szCs w:val="28"/>
        </w:rPr>
        <w:t>文件要求交付使用或完工的价格；供应商应在投标报价上标明，本次采购拟提供货物的单价金额及投标总价金额，开标后不得更改，供应商对项目的报价必须是唯一的，招标人不接受选择性报价。</w:t>
      </w:r>
    </w:p>
    <w:p>
      <w:pPr>
        <w:pStyle w:val="8"/>
        <w:keepNext w:val="0"/>
        <w:keepLines w:val="0"/>
        <w:pageBreakBefore w:val="0"/>
        <w:kinsoku/>
        <w:wordWrap/>
        <w:overflowPunct/>
        <w:topLinePunct w:val="0"/>
        <w:bidi w:val="0"/>
        <w:spacing w:after="0" w:line="440" w:lineRule="exact"/>
        <w:ind w:firstLine="537" w:firstLineChars="192"/>
        <w:textAlignment w:val="auto"/>
        <w:rPr>
          <w:rFonts w:hint="eastAsia" w:ascii="仿宋" w:hAnsi="仿宋" w:eastAsia="仿宋"/>
          <w:sz w:val="28"/>
          <w:szCs w:val="28"/>
          <w:highlight w:val="none"/>
        </w:rPr>
      </w:pPr>
      <w:r>
        <w:rPr>
          <w:rFonts w:hint="eastAsia" w:ascii="仿宋" w:hAnsi="仿宋" w:eastAsia="仿宋"/>
          <w:sz w:val="28"/>
          <w:szCs w:val="28"/>
          <w:highlight w:val="none"/>
          <w:lang w:val="en-US" w:eastAsia="zh-CN"/>
        </w:rPr>
        <w:t>9</w:t>
      </w:r>
      <w:r>
        <w:rPr>
          <w:rFonts w:hint="eastAsia" w:ascii="仿宋" w:hAnsi="仿宋" w:eastAsia="仿宋"/>
          <w:sz w:val="28"/>
          <w:szCs w:val="28"/>
          <w:highlight w:val="none"/>
        </w:rPr>
        <w:t>.2</w:t>
      </w:r>
      <w:r>
        <w:rPr>
          <w:rFonts w:hint="eastAsia" w:ascii="仿宋" w:hAnsi="仿宋" w:eastAsia="仿宋"/>
          <w:sz w:val="28"/>
          <w:szCs w:val="28"/>
          <w:highlight w:val="none"/>
          <w:lang w:val="en-US" w:eastAsia="zh-CN"/>
        </w:rPr>
        <w:t xml:space="preserve"> </w:t>
      </w:r>
      <w:r>
        <w:rPr>
          <w:rFonts w:hint="eastAsia" w:ascii="仿宋" w:hAnsi="仿宋" w:eastAsia="仿宋"/>
          <w:sz w:val="28"/>
          <w:szCs w:val="28"/>
          <w:highlight w:val="none"/>
        </w:rPr>
        <w:t>投标报价以人民币为结算货币，须包括设备价款、附件、配件、备品备件、途中运输费、装卸费、安装调试费、维护费、培训费、技术资料费、保险费、税费及合同中明示或暗示的所有一般风险、责任和义务等一切费用（或服务的全部费用）。</w:t>
      </w:r>
    </w:p>
    <w:p>
      <w:pPr>
        <w:pStyle w:val="8"/>
        <w:keepNext w:val="0"/>
        <w:keepLines w:val="0"/>
        <w:pageBreakBefore w:val="0"/>
        <w:kinsoku/>
        <w:wordWrap/>
        <w:overflowPunct/>
        <w:topLinePunct w:val="0"/>
        <w:bidi w:val="0"/>
        <w:spacing w:after="0" w:line="440" w:lineRule="exact"/>
        <w:ind w:firstLine="537" w:firstLineChars="192"/>
        <w:textAlignment w:val="auto"/>
        <w:rPr>
          <w:rFonts w:hint="eastAsia" w:ascii="仿宋" w:hAnsi="仿宋" w:eastAsia="仿宋"/>
          <w:sz w:val="28"/>
          <w:szCs w:val="28"/>
        </w:rPr>
      </w:pPr>
      <w:r>
        <w:rPr>
          <w:rFonts w:hint="eastAsia" w:ascii="仿宋" w:hAnsi="仿宋" w:eastAsia="仿宋"/>
          <w:sz w:val="28"/>
          <w:szCs w:val="28"/>
          <w:lang w:val="en-US" w:eastAsia="zh-CN"/>
        </w:rPr>
        <w:t>9</w:t>
      </w:r>
      <w:r>
        <w:rPr>
          <w:rFonts w:hint="eastAsia" w:ascii="仿宋" w:hAnsi="仿宋" w:eastAsia="仿宋"/>
          <w:sz w:val="28"/>
          <w:szCs w:val="28"/>
        </w:rPr>
        <w:t xml:space="preserve">.3 </w:t>
      </w:r>
      <w:r>
        <w:rPr>
          <w:rFonts w:hint="eastAsia" w:ascii="仿宋" w:hAnsi="仿宋" w:eastAsia="仿宋"/>
          <w:sz w:val="28"/>
          <w:szCs w:val="28"/>
          <w:lang w:eastAsia="zh-CN"/>
        </w:rPr>
        <w:t>谈判</w:t>
      </w:r>
      <w:r>
        <w:rPr>
          <w:rFonts w:hint="eastAsia" w:ascii="仿宋" w:hAnsi="仿宋" w:eastAsia="仿宋"/>
          <w:sz w:val="28"/>
          <w:szCs w:val="28"/>
        </w:rPr>
        <w:t>文件未列明，而供应商认为必需的费用也需列入报价。</w:t>
      </w:r>
    </w:p>
    <w:p>
      <w:pPr>
        <w:pStyle w:val="8"/>
        <w:keepNext w:val="0"/>
        <w:keepLines w:val="0"/>
        <w:pageBreakBefore w:val="0"/>
        <w:kinsoku/>
        <w:wordWrap/>
        <w:overflowPunct/>
        <w:topLinePunct w:val="0"/>
        <w:bidi w:val="0"/>
        <w:spacing w:after="0" w:line="440" w:lineRule="exact"/>
        <w:ind w:firstLine="537" w:firstLineChars="192"/>
        <w:textAlignment w:val="auto"/>
        <w:rPr>
          <w:rFonts w:hint="eastAsia" w:ascii="仿宋" w:hAnsi="仿宋" w:eastAsia="仿宋"/>
          <w:sz w:val="28"/>
          <w:szCs w:val="28"/>
        </w:rPr>
      </w:pPr>
      <w:r>
        <w:rPr>
          <w:rFonts w:hint="eastAsia" w:ascii="仿宋" w:hAnsi="仿宋" w:eastAsia="仿宋"/>
          <w:sz w:val="28"/>
          <w:szCs w:val="28"/>
          <w:lang w:val="en-US" w:eastAsia="zh-CN"/>
        </w:rPr>
        <w:t>9</w:t>
      </w:r>
      <w:r>
        <w:rPr>
          <w:rFonts w:hint="eastAsia" w:ascii="仿宋" w:hAnsi="仿宋" w:eastAsia="仿宋"/>
          <w:sz w:val="28"/>
          <w:szCs w:val="28"/>
        </w:rPr>
        <w:t>.4 招标人不接受低于成本的投标报价，也不接受招标项目范围内的捐赠。</w:t>
      </w:r>
    </w:p>
    <w:p>
      <w:pPr>
        <w:keepNext w:val="0"/>
        <w:keepLines w:val="0"/>
        <w:pageBreakBefore w:val="0"/>
        <w:kinsoku/>
        <w:wordWrap/>
        <w:overflowPunct/>
        <w:topLinePunct w:val="0"/>
        <w:bidi w:val="0"/>
        <w:spacing w:line="440" w:lineRule="exact"/>
        <w:ind w:firstLine="560" w:firstLineChars="200"/>
        <w:textAlignment w:val="auto"/>
        <w:rPr>
          <w:rFonts w:hint="eastAsia" w:ascii="仿宋" w:hAnsi="仿宋" w:eastAsia="仿宋"/>
          <w:color w:val="000000"/>
          <w:sz w:val="28"/>
          <w:szCs w:val="28"/>
        </w:rPr>
      </w:pPr>
      <w:r>
        <w:rPr>
          <w:rFonts w:hint="eastAsia" w:ascii="仿宋" w:hAnsi="仿宋" w:eastAsia="仿宋"/>
          <w:sz w:val="28"/>
          <w:szCs w:val="28"/>
          <w:lang w:val="en-US" w:eastAsia="zh-CN"/>
        </w:rPr>
        <w:t>9</w:t>
      </w:r>
      <w:r>
        <w:rPr>
          <w:rFonts w:hint="eastAsia" w:ascii="仿宋" w:hAnsi="仿宋" w:eastAsia="仿宋"/>
          <w:sz w:val="28"/>
          <w:szCs w:val="28"/>
        </w:rPr>
        <w:t>.5 固定合同价，供应商所报的单价和总价在合同实施期间应保持不变，不因劳务、材料等成本的价格变动而做任何调整。</w:t>
      </w:r>
    </w:p>
    <w:p>
      <w:pPr>
        <w:keepNext w:val="0"/>
        <w:keepLines w:val="0"/>
        <w:pageBreakBefore w:val="0"/>
        <w:kinsoku/>
        <w:wordWrap/>
        <w:overflowPunct/>
        <w:topLinePunct w:val="0"/>
        <w:bidi w:val="0"/>
        <w:spacing w:line="440" w:lineRule="exact"/>
        <w:ind w:firstLine="562" w:firstLineChars="200"/>
        <w:textAlignment w:val="auto"/>
        <w:rPr>
          <w:rFonts w:hint="eastAsia" w:ascii="仿宋" w:hAnsi="仿宋" w:eastAsia="仿宋"/>
          <w:b/>
          <w:color w:val="000000"/>
          <w:sz w:val="28"/>
          <w:szCs w:val="28"/>
        </w:rPr>
      </w:pPr>
      <w:r>
        <w:rPr>
          <w:rFonts w:hint="eastAsia" w:ascii="仿宋" w:hAnsi="仿宋" w:eastAsia="仿宋"/>
          <w:b/>
          <w:color w:val="000000"/>
          <w:sz w:val="28"/>
          <w:szCs w:val="28"/>
          <w:lang w:val="en-US" w:eastAsia="zh-CN"/>
        </w:rPr>
        <w:t>10</w:t>
      </w:r>
      <w:r>
        <w:rPr>
          <w:rFonts w:hint="eastAsia" w:ascii="仿宋" w:hAnsi="仿宋" w:eastAsia="仿宋"/>
          <w:b/>
          <w:color w:val="000000"/>
          <w:sz w:val="28"/>
          <w:szCs w:val="28"/>
        </w:rPr>
        <w:t>　响应文件签署</w:t>
      </w:r>
    </w:p>
    <w:p>
      <w:pPr>
        <w:keepNext w:val="0"/>
        <w:keepLines w:val="0"/>
        <w:pageBreakBefore w:val="0"/>
        <w:kinsoku/>
        <w:wordWrap/>
        <w:overflowPunct/>
        <w:topLinePunct w:val="0"/>
        <w:bidi w:val="0"/>
        <w:spacing w:line="440" w:lineRule="exact"/>
        <w:ind w:firstLine="560" w:firstLineChars="200"/>
        <w:textAlignment w:val="auto"/>
        <w:rPr>
          <w:rFonts w:hint="eastAsia" w:ascii="仿宋" w:hAnsi="仿宋" w:eastAsia="仿宋"/>
          <w:color w:val="000000"/>
          <w:sz w:val="28"/>
          <w:szCs w:val="28"/>
        </w:rPr>
      </w:pPr>
      <w:r>
        <w:rPr>
          <w:rFonts w:hint="eastAsia" w:ascii="仿宋" w:hAnsi="仿宋" w:eastAsia="仿宋"/>
          <w:color w:val="000000"/>
          <w:sz w:val="28"/>
          <w:szCs w:val="28"/>
          <w:lang w:val="en-US" w:eastAsia="zh-CN"/>
        </w:rPr>
        <w:t>10</w:t>
      </w:r>
      <w:r>
        <w:rPr>
          <w:rFonts w:hint="eastAsia" w:ascii="仿宋" w:hAnsi="仿宋" w:eastAsia="仿宋"/>
          <w:color w:val="000000"/>
          <w:sz w:val="28"/>
          <w:szCs w:val="28"/>
        </w:rPr>
        <w:t>.1 响应文件应由</w:t>
      </w:r>
      <w:r>
        <w:rPr>
          <w:rFonts w:hint="eastAsia" w:ascii="仿宋" w:hAnsi="仿宋" w:eastAsia="仿宋"/>
          <w:sz w:val="28"/>
          <w:szCs w:val="28"/>
        </w:rPr>
        <w:t>法定代表人</w:t>
      </w:r>
      <w:r>
        <w:rPr>
          <w:rFonts w:hint="eastAsia" w:ascii="仿宋" w:hAnsi="仿宋" w:eastAsia="仿宋"/>
          <w:color w:val="000000"/>
          <w:sz w:val="28"/>
          <w:szCs w:val="28"/>
        </w:rPr>
        <w:t>或其</w:t>
      </w:r>
      <w:r>
        <w:rPr>
          <w:rFonts w:hint="eastAsia" w:ascii="仿宋" w:hAnsi="仿宋" w:eastAsia="仿宋"/>
          <w:color w:val="000000"/>
          <w:sz w:val="28"/>
          <w:szCs w:val="28"/>
          <w:lang w:val="en-US" w:eastAsia="zh-CN"/>
        </w:rPr>
        <w:t>委托</w:t>
      </w:r>
      <w:r>
        <w:rPr>
          <w:rFonts w:hint="eastAsia" w:ascii="仿宋" w:hAnsi="仿宋" w:eastAsia="仿宋"/>
          <w:color w:val="000000"/>
          <w:sz w:val="28"/>
          <w:szCs w:val="28"/>
        </w:rPr>
        <w:t xml:space="preserve">全权代理人按规定逐一签署和签名，并加盖单位公章，否则由此造成的无效标由供应商负责。 </w:t>
      </w:r>
    </w:p>
    <w:p>
      <w:pPr>
        <w:keepNext w:val="0"/>
        <w:keepLines w:val="0"/>
        <w:pageBreakBefore w:val="0"/>
        <w:kinsoku/>
        <w:wordWrap/>
        <w:overflowPunct/>
        <w:topLinePunct w:val="0"/>
        <w:bidi w:val="0"/>
        <w:spacing w:line="440" w:lineRule="exact"/>
        <w:ind w:firstLine="560" w:firstLineChars="200"/>
        <w:textAlignment w:val="auto"/>
        <w:rPr>
          <w:rFonts w:hint="eastAsia" w:ascii="仿宋" w:hAnsi="仿宋" w:eastAsia="仿宋"/>
          <w:sz w:val="28"/>
          <w:szCs w:val="28"/>
        </w:rPr>
      </w:pPr>
      <w:r>
        <w:rPr>
          <w:rFonts w:hint="eastAsia" w:ascii="仿宋" w:hAnsi="仿宋" w:eastAsia="仿宋"/>
          <w:color w:val="000000"/>
          <w:sz w:val="28"/>
          <w:szCs w:val="28"/>
          <w:lang w:val="en-US" w:eastAsia="zh-CN"/>
        </w:rPr>
        <w:t>10</w:t>
      </w:r>
      <w:r>
        <w:rPr>
          <w:rFonts w:hint="eastAsia" w:ascii="仿宋" w:hAnsi="仿宋" w:eastAsia="仿宋"/>
          <w:color w:val="000000"/>
          <w:sz w:val="28"/>
          <w:szCs w:val="28"/>
        </w:rPr>
        <w:t>.2 响应文件的签署应清楚工整。凡有修改、涂改视为无效标。</w:t>
      </w:r>
    </w:p>
    <w:p>
      <w:pPr>
        <w:keepNext w:val="0"/>
        <w:keepLines w:val="0"/>
        <w:pageBreakBefore w:val="0"/>
        <w:kinsoku/>
        <w:wordWrap/>
        <w:overflowPunct/>
        <w:topLinePunct w:val="0"/>
        <w:bidi w:val="0"/>
        <w:spacing w:line="440" w:lineRule="exact"/>
        <w:ind w:firstLine="562" w:firstLineChars="200"/>
        <w:jc w:val="both"/>
        <w:textAlignment w:val="auto"/>
        <w:rPr>
          <w:rFonts w:hint="eastAsia" w:ascii="仿宋" w:hAnsi="仿宋" w:eastAsia="仿宋"/>
          <w:b/>
          <w:color w:val="000000"/>
          <w:sz w:val="28"/>
          <w:szCs w:val="28"/>
        </w:rPr>
      </w:pPr>
      <w:r>
        <w:rPr>
          <w:rFonts w:hint="eastAsia" w:ascii="仿宋" w:hAnsi="仿宋" w:eastAsia="仿宋"/>
          <w:b/>
          <w:color w:val="000000"/>
          <w:sz w:val="28"/>
          <w:szCs w:val="28"/>
          <w:lang w:eastAsia="zh-CN"/>
        </w:rPr>
        <w:t>三、</w:t>
      </w:r>
      <w:r>
        <w:rPr>
          <w:rFonts w:hint="eastAsia" w:ascii="仿宋" w:hAnsi="仿宋" w:eastAsia="仿宋"/>
          <w:b/>
          <w:color w:val="000000"/>
          <w:sz w:val="28"/>
          <w:szCs w:val="28"/>
        </w:rPr>
        <w:t>响应文件的</w:t>
      </w:r>
      <w:r>
        <w:rPr>
          <w:rFonts w:hint="eastAsia" w:ascii="仿宋" w:hAnsi="仿宋" w:eastAsia="仿宋"/>
          <w:b/>
          <w:color w:val="000000"/>
          <w:sz w:val="28"/>
          <w:szCs w:val="28"/>
          <w:lang w:eastAsia="zh-CN"/>
        </w:rPr>
        <w:t>提</w:t>
      </w:r>
      <w:r>
        <w:rPr>
          <w:rFonts w:hint="eastAsia" w:ascii="仿宋" w:hAnsi="仿宋" w:eastAsia="仿宋"/>
          <w:b/>
          <w:color w:val="000000"/>
          <w:sz w:val="28"/>
          <w:szCs w:val="28"/>
        </w:rPr>
        <w:t>交</w:t>
      </w:r>
    </w:p>
    <w:p>
      <w:pPr>
        <w:keepNext w:val="0"/>
        <w:keepLines w:val="0"/>
        <w:pageBreakBefore w:val="0"/>
        <w:kinsoku/>
        <w:wordWrap/>
        <w:overflowPunct/>
        <w:topLinePunct w:val="0"/>
        <w:bidi w:val="0"/>
        <w:spacing w:line="440" w:lineRule="exact"/>
        <w:ind w:firstLine="562" w:firstLineChars="200"/>
        <w:textAlignment w:val="auto"/>
        <w:rPr>
          <w:rFonts w:hint="eastAsia" w:ascii="仿宋" w:hAnsi="仿宋" w:eastAsia="仿宋"/>
          <w:b/>
          <w:color w:val="000000"/>
          <w:sz w:val="28"/>
          <w:szCs w:val="28"/>
        </w:rPr>
      </w:pPr>
      <w:r>
        <w:rPr>
          <w:rFonts w:hint="eastAsia" w:ascii="仿宋" w:hAnsi="仿宋" w:eastAsia="仿宋"/>
          <w:b/>
          <w:color w:val="000000"/>
          <w:sz w:val="28"/>
          <w:szCs w:val="28"/>
          <w:lang w:val="en-US" w:eastAsia="zh-CN"/>
        </w:rPr>
        <w:t>11</w:t>
      </w:r>
      <w:r>
        <w:rPr>
          <w:rFonts w:hint="eastAsia" w:ascii="仿宋" w:hAnsi="仿宋" w:eastAsia="仿宋"/>
          <w:b/>
          <w:color w:val="000000"/>
          <w:sz w:val="28"/>
          <w:szCs w:val="28"/>
        </w:rPr>
        <w:t>　投标截止时间</w:t>
      </w:r>
    </w:p>
    <w:p>
      <w:pPr>
        <w:keepNext w:val="0"/>
        <w:keepLines w:val="0"/>
        <w:pageBreakBefore w:val="0"/>
        <w:kinsoku/>
        <w:wordWrap/>
        <w:overflowPunct/>
        <w:topLinePunct w:val="0"/>
        <w:bidi w:val="0"/>
        <w:spacing w:line="440" w:lineRule="exact"/>
        <w:ind w:firstLine="560" w:firstLineChars="200"/>
        <w:textAlignment w:val="auto"/>
        <w:rPr>
          <w:rFonts w:hint="eastAsia" w:ascii="仿宋" w:hAnsi="仿宋" w:eastAsia="仿宋"/>
          <w:color w:val="000000"/>
          <w:sz w:val="28"/>
          <w:szCs w:val="28"/>
        </w:rPr>
      </w:pPr>
      <w:r>
        <w:rPr>
          <w:rFonts w:hint="eastAsia" w:ascii="仿宋" w:hAnsi="仿宋" w:eastAsia="仿宋"/>
          <w:color w:val="000000"/>
          <w:sz w:val="28"/>
          <w:szCs w:val="28"/>
          <w:lang w:val="en-US" w:eastAsia="zh-CN"/>
        </w:rPr>
        <w:t>11</w:t>
      </w:r>
      <w:r>
        <w:rPr>
          <w:rFonts w:hint="eastAsia" w:ascii="仿宋" w:hAnsi="仿宋" w:eastAsia="仿宋"/>
          <w:color w:val="000000"/>
          <w:sz w:val="28"/>
          <w:szCs w:val="28"/>
        </w:rPr>
        <w:t>.1 投标时间及投标截止时间: 详见</w:t>
      </w:r>
      <w:r>
        <w:rPr>
          <w:rFonts w:hint="eastAsia" w:ascii="仿宋" w:hAnsi="仿宋" w:eastAsia="仿宋" w:cs="Times New Roman"/>
          <w:color w:val="000000"/>
          <w:sz w:val="28"/>
          <w:szCs w:val="28"/>
        </w:rPr>
        <w:t>《竞争性谈判公告》</w:t>
      </w:r>
      <w:r>
        <w:rPr>
          <w:rFonts w:hint="eastAsia" w:ascii="仿宋" w:hAnsi="仿宋" w:eastAsia="仿宋"/>
          <w:color w:val="000000"/>
          <w:sz w:val="28"/>
          <w:szCs w:val="28"/>
        </w:rPr>
        <w:t>或《变更通知》。</w:t>
      </w:r>
    </w:p>
    <w:p>
      <w:pPr>
        <w:keepNext w:val="0"/>
        <w:keepLines w:val="0"/>
        <w:pageBreakBefore w:val="0"/>
        <w:kinsoku/>
        <w:wordWrap/>
        <w:overflowPunct/>
        <w:topLinePunct w:val="0"/>
        <w:bidi w:val="0"/>
        <w:spacing w:line="440" w:lineRule="exact"/>
        <w:ind w:firstLine="562" w:firstLineChars="200"/>
        <w:textAlignment w:val="auto"/>
        <w:rPr>
          <w:rFonts w:hint="eastAsia" w:ascii="仿宋" w:hAnsi="仿宋" w:eastAsia="仿宋"/>
          <w:b/>
          <w:sz w:val="28"/>
          <w:szCs w:val="28"/>
          <w:shd w:val="clear" w:color="auto" w:fill="FFFFFF"/>
        </w:rPr>
      </w:pPr>
      <w:r>
        <w:rPr>
          <w:rFonts w:hint="eastAsia" w:ascii="仿宋" w:hAnsi="仿宋" w:eastAsia="仿宋"/>
          <w:b/>
          <w:sz w:val="28"/>
          <w:szCs w:val="28"/>
          <w:shd w:val="clear" w:color="auto" w:fill="FFFFFF"/>
          <w:lang w:val="en-US" w:eastAsia="zh-CN"/>
        </w:rPr>
        <w:t>12</w:t>
      </w:r>
      <w:r>
        <w:rPr>
          <w:rFonts w:hint="eastAsia" w:ascii="仿宋" w:hAnsi="仿宋" w:eastAsia="仿宋"/>
          <w:b/>
          <w:sz w:val="28"/>
          <w:szCs w:val="28"/>
          <w:shd w:val="clear" w:color="auto" w:fill="FFFFFF"/>
        </w:rPr>
        <w:t>　投标无效</w:t>
      </w:r>
      <w:r>
        <w:rPr>
          <w:rFonts w:hint="eastAsia" w:ascii="仿宋" w:hAnsi="仿宋" w:eastAsia="仿宋"/>
          <w:b/>
          <w:sz w:val="28"/>
          <w:szCs w:val="28"/>
          <w:shd w:val="clear" w:color="auto" w:fill="FFFFFF"/>
          <w:lang w:eastAsia="zh-CN"/>
        </w:rPr>
        <w:t>情形</w:t>
      </w:r>
      <w:r>
        <w:rPr>
          <w:rFonts w:hint="eastAsia" w:ascii="仿宋" w:hAnsi="仿宋" w:eastAsia="仿宋"/>
          <w:b/>
          <w:sz w:val="28"/>
          <w:szCs w:val="28"/>
          <w:shd w:val="clear" w:color="auto" w:fill="FFFFFF"/>
        </w:rPr>
        <w:t>：</w:t>
      </w:r>
    </w:p>
    <w:p>
      <w:pPr>
        <w:keepNext w:val="0"/>
        <w:keepLines w:val="0"/>
        <w:pageBreakBefore w:val="0"/>
        <w:kinsoku/>
        <w:wordWrap/>
        <w:overflowPunct/>
        <w:topLinePunct w:val="0"/>
        <w:bidi w:val="0"/>
        <w:spacing w:line="440" w:lineRule="exact"/>
        <w:ind w:firstLine="560" w:firstLineChars="200"/>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12</w:t>
      </w:r>
      <w:r>
        <w:rPr>
          <w:rFonts w:hint="eastAsia" w:ascii="仿宋" w:hAnsi="仿宋" w:eastAsia="仿宋"/>
          <w:color w:val="000000"/>
          <w:sz w:val="28"/>
          <w:szCs w:val="28"/>
          <w:highlight w:val="none"/>
        </w:rPr>
        <w:t>.1 响应文件</w:t>
      </w:r>
      <w:r>
        <w:rPr>
          <w:rFonts w:hint="eastAsia" w:ascii="仿宋" w:hAnsi="仿宋" w:eastAsia="仿宋"/>
          <w:color w:val="000000"/>
          <w:sz w:val="28"/>
          <w:szCs w:val="28"/>
          <w:highlight w:val="none"/>
          <w:lang w:eastAsia="zh-CN"/>
        </w:rPr>
        <w:t>未按要求上传</w:t>
      </w:r>
      <w:r>
        <w:rPr>
          <w:rFonts w:hint="eastAsia" w:ascii="仿宋" w:hAnsi="仿宋" w:eastAsia="仿宋"/>
          <w:color w:val="000000"/>
          <w:sz w:val="28"/>
          <w:szCs w:val="28"/>
          <w:highlight w:val="none"/>
        </w:rPr>
        <w:t>的；</w:t>
      </w:r>
    </w:p>
    <w:p>
      <w:pPr>
        <w:keepNext w:val="0"/>
        <w:keepLines w:val="0"/>
        <w:pageBreakBefore w:val="0"/>
        <w:kinsoku/>
        <w:wordWrap/>
        <w:overflowPunct/>
        <w:topLinePunct w:val="0"/>
        <w:bidi w:val="0"/>
        <w:spacing w:line="440" w:lineRule="exact"/>
        <w:ind w:firstLine="560" w:firstLineChars="200"/>
        <w:textAlignment w:val="auto"/>
        <w:rPr>
          <w:rFonts w:hint="eastAsia" w:ascii="仿宋" w:hAnsi="仿宋" w:eastAsia="仿宋"/>
          <w:color w:val="000000"/>
          <w:sz w:val="28"/>
          <w:szCs w:val="28"/>
        </w:rPr>
      </w:pPr>
      <w:r>
        <w:rPr>
          <w:rFonts w:hint="eastAsia" w:ascii="仿宋" w:hAnsi="仿宋" w:eastAsia="仿宋"/>
          <w:color w:val="000000"/>
          <w:sz w:val="28"/>
          <w:szCs w:val="28"/>
          <w:lang w:val="en-US" w:eastAsia="zh-CN"/>
        </w:rPr>
        <w:t>12</w:t>
      </w:r>
      <w:r>
        <w:rPr>
          <w:rFonts w:hint="eastAsia" w:ascii="仿宋" w:hAnsi="仿宋" w:eastAsia="仿宋"/>
          <w:color w:val="000000"/>
          <w:sz w:val="28"/>
          <w:szCs w:val="28"/>
        </w:rPr>
        <w:t>.2 在政府采购云平台所填写的“报名供应商名单”中“单位名称”与投标时单位名称不一致的；</w:t>
      </w:r>
    </w:p>
    <w:p>
      <w:pPr>
        <w:keepNext w:val="0"/>
        <w:keepLines w:val="0"/>
        <w:pageBreakBefore w:val="0"/>
        <w:kinsoku/>
        <w:wordWrap/>
        <w:overflowPunct/>
        <w:topLinePunct w:val="0"/>
        <w:bidi w:val="0"/>
        <w:spacing w:line="440" w:lineRule="exact"/>
        <w:ind w:firstLine="560" w:firstLineChars="200"/>
        <w:textAlignment w:val="auto"/>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lang w:val="en-US" w:eastAsia="zh-CN"/>
        </w:rPr>
        <w:t>12</w:t>
      </w:r>
      <w:r>
        <w:rPr>
          <w:rFonts w:hint="eastAsia" w:ascii="仿宋" w:hAnsi="仿宋" w:eastAsia="仿宋"/>
          <w:color w:val="000000"/>
          <w:sz w:val="28"/>
          <w:szCs w:val="28"/>
          <w:shd w:val="clear" w:color="auto" w:fill="FFFFFF"/>
        </w:rPr>
        <w:t>.3 不具备采购文件中规定资格要求的；</w:t>
      </w:r>
    </w:p>
    <w:p>
      <w:pPr>
        <w:keepNext w:val="0"/>
        <w:keepLines w:val="0"/>
        <w:pageBreakBefore w:val="0"/>
        <w:kinsoku/>
        <w:wordWrap/>
        <w:overflowPunct/>
        <w:topLinePunct w:val="0"/>
        <w:bidi w:val="0"/>
        <w:adjustRightInd/>
        <w:spacing w:line="440" w:lineRule="exact"/>
        <w:ind w:firstLine="560" w:firstLineChars="200"/>
        <w:textAlignment w:val="auto"/>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lang w:val="en-US" w:eastAsia="zh-CN"/>
        </w:rPr>
        <w:t>12</w:t>
      </w:r>
      <w:r>
        <w:rPr>
          <w:rFonts w:hint="eastAsia" w:ascii="仿宋" w:hAnsi="仿宋" w:eastAsia="仿宋"/>
          <w:color w:val="000000"/>
          <w:sz w:val="28"/>
          <w:szCs w:val="28"/>
          <w:shd w:val="clear" w:color="auto" w:fill="FFFFFF"/>
        </w:rPr>
        <w:t>.4 不符合法律、法规和采购文件中规定的其它实质性要求的。</w:t>
      </w:r>
    </w:p>
    <w:p>
      <w:pPr>
        <w:keepNext w:val="0"/>
        <w:keepLines w:val="0"/>
        <w:pageBreakBefore w:val="0"/>
        <w:kinsoku/>
        <w:wordWrap/>
        <w:overflowPunct/>
        <w:topLinePunct w:val="0"/>
        <w:bidi w:val="0"/>
        <w:spacing w:line="440" w:lineRule="exact"/>
        <w:ind w:firstLine="562" w:firstLineChars="200"/>
        <w:jc w:val="both"/>
        <w:textAlignment w:val="auto"/>
        <w:rPr>
          <w:rFonts w:hint="eastAsia" w:ascii="仿宋" w:hAnsi="仿宋" w:eastAsia="仿宋"/>
          <w:b/>
          <w:color w:val="000000"/>
          <w:sz w:val="28"/>
          <w:szCs w:val="28"/>
        </w:rPr>
      </w:pPr>
      <w:r>
        <w:rPr>
          <w:rFonts w:hint="eastAsia" w:ascii="仿宋" w:hAnsi="仿宋" w:eastAsia="仿宋"/>
          <w:b/>
          <w:color w:val="000000"/>
          <w:sz w:val="28"/>
          <w:szCs w:val="28"/>
          <w:lang w:eastAsia="zh-CN"/>
        </w:rPr>
        <w:t>四、</w:t>
      </w:r>
      <w:r>
        <w:rPr>
          <w:rFonts w:hint="eastAsia" w:ascii="仿宋" w:hAnsi="仿宋" w:eastAsia="仿宋"/>
          <w:b/>
          <w:color w:val="000000"/>
          <w:sz w:val="28"/>
          <w:szCs w:val="28"/>
        </w:rPr>
        <w:t>开标</w:t>
      </w:r>
    </w:p>
    <w:p>
      <w:pPr>
        <w:keepNext w:val="0"/>
        <w:keepLines w:val="0"/>
        <w:pageBreakBefore w:val="0"/>
        <w:kinsoku/>
        <w:wordWrap/>
        <w:overflowPunct/>
        <w:topLinePunct w:val="0"/>
        <w:bidi w:val="0"/>
        <w:spacing w:line="440" w:lineRule="exact"/>
        <w:ind w:firstLine="562" w:firstLineChars="200"/>
        <w:textAlignment w:val="auto"/>
        <w:rPr>
          <w:rFonts w:hint="eastAsia" w:ascii="仿宋" w:hAnsi="仿宋" w:eastAsia="仿宋"/>
          <w:b/>
          <w:color w:val="000000"/>
          <w:sz w:val="28"/>
          <w:szCs w:val="28"/>
          <w:shd w:val="clear" w:color="auto" w:fill="FFFFFF"/>
        </w:rPr>
      </w:pPr>
      <w:r>
        <w:rPr>
          <w:rFonts w:hint="eastAsia" w:ascii="仿宋" w:hAnsi="仿宋" w:eastAsia="仿宋"/>
          <w:b/>
          <w:color w:val="000000"/>
          <w:sz w:val="28"/>
          <w:szCs w:val="28"/>
          <w:shd w:val="clear" w:color="auto" w:fill="FFFFFF"/>
          <w:lang w:val="en-US" w:eastAsia="zh-CN"/>
        </w:rPr>
        <w:t>13</w:t>
      </w:r>
      <w:r>
        <w:rPr>
          <w:rFonts w:hint="eastAsia" w:ascii="仿宋" w:hAnsi="仿宋" w:eastAsia="仿宋"/>
          <w:b/>
          <w:color w:val="000000"/>
          <w:sz w:val="28"/>
          <w:szCs w:val="28"/>
          <w:shd w:val="clear" w:color="auto" w:fill="FFFFFF"/>
        </w:rPr>
        <w:t xml:space="preserve">  开标</w:t>
      </w:r>
    </w:p>
    <w:p>
      <w:pPr>
        <w:pStyle w:val="22"/>
        <w:keepNext w:val="0"/>
        <w:keepLines w:val="0"/>
        <w:pageBreakBefore w:val="0"/>
        <w:kinsoku/>
        <w:wordWrap/>
        <w:overflowPunct/>
        <w:topLinePunct w:val="0"/>
        <w:bidi w:val="0"/>
        <w:spacing w:after="0" w:line="440" w:lineRule="exact"/>
        <w:ind w:left="0" w:leftChars="0" w:firstLine="560"/>
        <w:textAlignment w:val="auto"/>
        <w:rPr>
          <w:rFonts w:hint="eastAsia" w:ascii="仿宋" w:hAnsi="仿宋" w:eastAsia="仿宋"/>
          <w:b/>
          <w:sz w:val="28"/>
          <w:szCs w:val="28"/>
          <w:lang w:eastAsia="zh-CN"/>
        </w:rPr>
      </w:pPr>
      <w:r>
        <w:rPr>
          <w:rFonts w:hint="eastAsia" w:ascii="仿宋" w:hAnsi="仿宋" w:eastAsia="仿宋"/>
          <w:color w:val="000000"/>
          <w:sz w:val="28"/>
          <w:szCs w:val="28"/>
          <w:shd w:val="clear" w:color="auto" w:fill="FFFFFF"/>
          <w:lang w:val="en-US" w:eastAsia="zh-CN"/>
        </w:rPr>
        <w:t>13</w:t>
      </w:r>
      <w:r>
        <w:rPr>
          <w:rFonts w:hint="eastAsia" w:ascii="仿宋" w:hAnsi="仿宋" w:eastAsia="仿宋"/>
          <w:color w:val="000000"/>
          <w:sz w:val="28"/>
          <w:szCs w:val="28"/>
          <w:shd w:val="clear" w:color="auto" w:fill="FFFFFF"/>
        </w:rPr>
        <w:t>.1 招标人在公告或变更通知的规定日期、时间和地点组织开标会。</w:t>
      </w:r>
    </w:p>
    <w:p>
      <w:pPr>
        <w:keepNext w:val="0"/>
        <w:keepLines w:val="0"/>
        <w:pageBreakBefore w:val="0"/>
        <w:kinsoku/>
        <w:wordWrap/>
        <w:overflowPunct/>
        <w:topLinePunct w:val="0"/>
        <w:bidi w:val="0"/>
        <w:spacing w:line="440" w:lineRule="exact"/>
        <w:ind w:firstLine="562" w:firstLineChars="200"/>
        <w:jc w:val="both"/>
        <w:textAlignment w:val="auto"/>
        <w:rPr>
          <w:rFonts w:hint="eastAsia" w:ascii="仿宋" w:hAnsi="仿宋" w:eastAsia="仿宋"/>
          <w:b/>
          <w:sz w:val="28"/>
          <w:szCs w:val="28"/>
        </w:rPr>
      </w:pPr>
      <w:r>
        <w:rPr>
          <w:rFonts w:hint="eastAsia" w:ascii="仿宋" w:hAnsi="仿宋" w:eastAsia="仿宋"/>
          <w:b/>
          <w:sz w:val="28"/>
          <w:szCs w:val="28"/>
          <w:lang w:eastAsia="zh-CN"/>
        </w:rPr>
        <w:t>五、</w:t>
      </w:r>
      <w:r>
        <w:rPr>
          <w:rFonts w:hint="eastAsia" w:ascii="仿宋" w:hAnsi="仿宋" w:eastAsia="仿宋"/>
          <w:b/>
          <w:sz w:val="28"/>
          <w:szCs w:val="28"/>
        </w:rPr>
        <w:t>评标</w:t>
      </w:r>
    </w:p>
    <w:p>
      <w:pPr>
        <w:keepNext w:val="0"/>
        <w:keepLines w:val="0"/>
        <w:pageBreakBefore w:val="0"/>
        <w:kinsoku/>
        <w:wordWrap/>
        <w:overflowPunct/>
        <w:topLinePunct w:val="0"/>
        <w:bidi w:val="0"/>
        <w:spacing w:line="440" w:lineRule="exact"/>
        <w:ind w:firstLine="562" w:firstLineChars="200"/>
        <w:textAlignment w:val="auto"/>
        <w:rPr>
          <w:rFonts w:ascii="仿宋" w:hAnsi="仿宋" w:eastAsia="仿宋"/>
          <w:b/>
          <w:sz w:val="28"/>
          <w:szCs w:val="28"/>
          <w:shd w:val="clear" w:color="auto" w:fill="FFFFFF"/>
        </w:rPr>
      </w:pPr>
      <w:r>
        <w:rPr>
          <w:rFonts w:hint="eastAsia" w:ascii="仿宋" w:hAnsi="仿宋" w:eastAsia="仿宋"/>
          <w:b/>
          <w:sz w:val="28"/>
          <w:szCs w:val="28"/>
          <w:shd w:val="clear" w:color="auto" w:fill="FFFFFF"/>
          <w:lang w:val="en-US" w:eastAsia="zh-CN"/>
        </w:rPr>
        <w:t>14</w:t>
      </w:r>
      <w:r>
        <w:rPr>
          <w:rFonts w:hint="eastAsia" w:ascii="仿宋" w:hAnsi="仿宋" w:eastAsia="仿宋"/>
          <w:b/>
          <w:sz w:val="28"/>
          <w:szCs w:val="28"/>
          <w:shd w:val="clear" w:color="auto" w:fill="FFFFFF"/>
        </w:rPr>
        <w:t xml:space="preserve"> </w:t>
      </w:r>
      <w:r>
        <w:rPr>
          <w:rFonts w:hint="eastAsia" w:ascii="仿宋" w:hAnsi="仿宋" w:eastAsia="仿宋"/>
          <w:b/>
          <w:sz w:val="28"/>
          <w:szCs w:val="28"/>
          <w:shd w:val="clear" w:color="auto" w:fill="FFFFFF"/>
          <w:lang w:val="en-US" w:eastAsia="zh-CN"/>
        </w:rPr>
        <w:t xml:space="preserve"> </w:t>
      </w:r>
      <w:r>
        <w:rPr>
          <w:rFonts w:hint="eastAsia" w:ascii="仿宋" w:hAnsi="仿宋" w:eastAsia="仿宋"/>
          <w:b/>
          <w:sz w:val="28"/>
          <w:szCs w:val="28"/>
          <w:shd w:val="clear" w:color="auto" w:fill="FFFFFF"/>
        </w:rPr>
        <w:t>谈判小组</w:t>
      </w:r>
    </w:p>
    <w:p>
      <w:pPr>
        <w:keepNext w:val="0"/>
        <w:keepLines w:val="0"/>
        <w:pageBreakBefore w:val="0"/>
        <w:kinsoku/>
        <w:wordWrap/>
        <w:overflowPunct/>
        <w:topLinePunct w:val="0"/>
        <w:bidi w:val="0"/>
        <w:spacing w:line="440" w:lineRule="exact"/>
        <w:ind w:firstLine="560" w:firstLineChars="200"/>
        <w:textAlignment w:val="auto"/>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lang w:val="en-US" w:eastAsia="zh-CN"/>
        </w:rPr>
        <w:t>14</w:t>
      </w:r>
      <w:r>
        <w:rPr>
          <w:rFonts w:hint="eastAsia" w:ascii="仿宋" w:hAnsi="仿宋" w:eastAsia="仿宋"/>
          <w:color w:val="000000"/>
          <w:sz w:val="28"/>
          <w:szCs w:val="28"/>
          <w:shd w:val="clear" w:color="auto" w:fill="FFFFFF"/>
        </w:rPr>
        <w:t>.1 招标人将组建</w:t>
      </w:r>
      <w:r>
        <w:rPr>
          <w:rFonts w:hint="eastAsia" w:ascii="仿宋" w:hAnsi="仿宋" w:eastAsia="仿宋"/>
          <w:bCs/>
          <w:sz w:val="28"/>
          <w:szCs w:val="28"/>
          <w:shd w:val="clear" w:color="auto" w:fill="FFFFFF"/>
        </w:rPr>
        <w:t>谈判</w:t>
      </w:r>
      <w:r>
        <w:rPr>
          <w:rFonts w:hint="eastAsia" w:ascii="仿宋" w:hAnsi="仿宋" w:eastAsia="仿宋"/>
          <w:color w:val="000000"/>
          <w:sz w:val="28"/>
          <w:szCs w:val="28"/>
          <w:shd w:val="clear" w:color="auto" w:fill="FFFFFF"/>
        </w:rPr>
        <w:t>小组，成员由技术、经济等方面的专家组成。</w:t>
      </w:r>
    </w:p>
    <w:p>
      <w:pPr>
        <w:keepNext w:val="0"/>
        <w:keepLines w:val="0"/>
        <w:pageBreakBefore w:val="0"/>
        <w:kinsoku/>
        <w:wordWrap/>
        <w:overflowPunct/>
        <w:topLinePunct w:val="0"/>
        <w:bidi w:val="0"/>
        <w:spacing w:line="440" w:lineRule="exact"/>
        <w:ind w:firstLine="560" w:firstLineChars="200"/>
        <w:textAlignment w:val="auto"/>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lang w:val="en-US" w:eastAsia="zh-CN"/>
        </w:rPr>
        <w:t>14</w:t>
      </w:r>
      <w:r>
        <w:rPr>
          <w:rFonts w:hint="eastAsia" w:ascii="仿宋" w:hAnsi="仿宋" w:eastAsia="仿宋"/>
          <w:color w:val="000000"/>
          <w:sz w:val="28"/>
          <w:szCs w:val="28"/>
          <w:shd w:val="clear" w:color="auto" w:fill="FFFFFF"/>
        </w:rPr>
        <w:t xml:space="preserve">.2 </w:t>
      </w:r>
      <w:r>
        <w:rPr>
          <w:rFonts w:hint="eastAsia" w:ascii="仿宋" w:hAnsi="仿宋" w:eastAsia="仿宋"/>
          <w:bCs/>
          <w:sz w:val="28"/>
          <w:szCs w:val="28"/>
          <w:shd w:val="clear" w:color="auto" w:fill="FFFFFF"/>
        </w:rPr>
        <w:t>谈判</w:t>
      </w:r>
      <w:r>
        <w:rPr>
          <w:rFonts w:hint="eastAsia" w:ascii="仿宋" w:hAnsi="仿宋" w:eastAsia="仿宋"/>
          <w:color w:val="000000"/>
          <w:sz w:val="28"/>
          <w:szCs w:val="28"/>
          <w:shd w:val="clear" w:color="auto" w:fill="FFFFFF"/>
        </w:rPr>
        <w:t xml:space="preserve">小组负责对响应文件进行评审和比较，并向招标人推荐成交供应商。  </w:t>
      </w:r>
    </w:p>
    <w:p>
      <w:pPr>
        <w:keepNext w:val="0"/>
        <w:keepLines w:val="0"/>
        <w:pageBreakBefore w:val="0"/>
        <w:kinsoku/>
        <w:wordWrap/>
        <w:overflowPunct/>
        <w:topLinePunct w:val="0"/>
        <w:bidi w:val="0"/>
        <w:spacing w:line="440" w:lineRule="exact"/>
        <w:ind w:firstLine="562" w:firstLineChars="200"/>
        <w:textAlignment w:val="auto"/>
        <w:rPr>
          <w:rFonts w:hint="eastAsia" w:ascii="仿宋" w:hAnsi="仿宋" w:eastAsia="仿宋"/>
          <w:b/>
          <w:bCs/>
          <w:sz w:val="28"/>
          <w:szCs w:val="28"/>
          <w:shd w:val="clear" w:color="auto" w:fill="FFFFFF"/>
        </w:rPr>
      </w:pPr>
      <w:r>
        <w:rPr>
          <w:rFonts w:hint="eastAsia" w:ascii="仿宋" w:hAnsi="仿宋" w:eastAsia="仿宋"/>
          <w:b/>
          <w:bCs/>
          <w:sz w:val="28"/>
          <w:szCs w:val="28"/>
          <w:shd w:val="clear" w:color="auto" w:fill="FFFFFF"/>
          <w:lang w:val="en-US" w:eastAsia="zh-CN"/>
        </w:rPr>
        <w:t>15</w:t>
      </w:r>
      <w:r>
        <w:rPr>
          <w:rFonts w:hint="eastAsia" w:ascii="仿宋" w:hAnsi="仿宋" w:eastAsia="仿宋"/>
          <w:b/>
          <w:bCs/>
          <w:sz w:val="28"/>
          <w:szCs w:val="28"/>
          <w:shd w:val="clear" w:color="auto" w:fill="FFFFFF"/>
        </w:rPr>
        <w:t xml:space="preserve"> </w:t>
      </w:r>
      <w:r>
        <w:rPr>
          <w:rFonts w:hint="eastAsia" w:ascii="仿宋" w:hAnsi="仿宋" w:eastAsia="仿宋"/>
          <w:b/>
          <w:bCs/>
          <w:sz w:val="28"/>
          <w:szCs w:val="28"/>
          <w:shd w:val="clear" w:color="auto" w:fill="FFFFFF"/>
          <w:lang w:val="en-US" w:eastAsia="zh-CN"/>
        </w:rPr>
        <w:t xml:space="preserve"> </w:t>
      </w:r>
      <w:r>
        <w:rPr>
          <w:rFonts w:hint="eastAsia" w:ascii="仿宋" w:hAnsi="仿宋" w:eastAsia="仿宋"/>
          <w:b/>
          <w:bCs/>
          <w:sz w:val="28"/>
          <w:szCs w:val="28"/>
          <w:shd w:val="clear" w:color="auto" w:fill="FFFFFF"/>
        </w:rPr>
        <w:t>评审办法</w:t>
      </w:r>
    </w:p>
    <w:p>
      <w:pPr>
        <w:keepNext w:val="0"/>
        <w:keepLines w:val="0"/>
        <w:pageBreakBefore w:val="0"/>
        <w:kinsoku/>
        <w:wordWrap/>
        <w:overflowPunct/>
        <w:topLinePunct w:val="0"/>
        <w:bidi w:val="0"/>
        <w:spacing w:line="440" w:lineRule="exact"/>
        <w:ind w:firstLine="560" w:firstLineChars="200"/>
        <w:textAlignment w:val="auto"/>
        <w:rPr>
          <w:rFonts w:hint="eastAsia" w:ascii="仿宋" w:hAnsi="仿宋" w:eastAsia="仿宋" w:cs="Times New Roman"/>
          <w:sz w:val="28"/>
          <w:szCs w:val="28"/>
          <w:shd w:val="clear" w:color="auto" w:fill="FFFFFF"/>
          <w:lang w:val="zh-CN"/>
        </w:rPr>
      </w:pPr>
      <w:r>
        <w:rPr>
          <w:rFonts w:hint="eastAsia" w:ascii="仿宋" w:hAnsi="仿宋" w:eastAsia="仿宋" w:cs="Times New Roman"/>
          <w:sz w:val="28"/>
          <w:szCs w:val="28"/>
          <w:shd w:val="clear" w:color="auto" w:fill="FFFFFF"/>
          <w:lang w:val="en-US" w:eastAsia="zh-CN"/>
        </w:rPr>
        <w:t>15</w:t>
      </w:r>
      <w:r>
        <w:rPr>
          <w:rFonts w:hint="eastAsia" w:ascii="仿宋" w:hAnsi="仿宋" w:eastAsia="仿宋" w:cs="Times New Roman"/>
          <w:sz w:val="28"/>
          <w:szCs w:val="28"/>
          <w:shd w:val="clear" w:color="auto" w:fill="FFFFFF"/>
          <w:lang w:val="zh-CN"/>
        </w:rPr>
        <w:t>.1 本项目采取竞争性谈判方式采购（</w:t>
      </w:r>
      <w:r>
        <w:rPr>
          <w:rFonts w:hint="eastAsia" w:ascii="仿宋" w:hAnsi="仿宋" w:eastAsia="仿宋" w:cs="Times New Roman"/>
          <w:sz w:val="28"/>
          <w:szCs w:val="28"/>
          <w:shd w:val="clear" w:color="auto" w:fill="FFFFFF"/>
          <w:lang w:val="zh-CN" w:eastAsia="zh-CN"/>
        </w:rPr>
        <w:t>通过与符合条件的供应商</w:t>
      </w:r>
      <w:r>
        <w:rPr>
          <w:rFonts w:hint="eastAsia" w:ascii="仿宋" w:hAnsi="仿宋" w:eastAsia="仿宋" w:cs="Times New Roman"/>
          <w:sz w:val="28"/>
          <w:szCs w:val="28"/>
          <w:shd w:val="clear" w:color="auto" w:fill="FFFFFF"/>
          <w:lang w:val="zh-CN"/>
        </w:rPr>
        <w:t>进行三轮谈判），采用最低价评标法。即：在符合采购需求、质量和服务相等的前提下，以提出最低报价的供应商作为成交供应商。</w:t>
      </w:r>
    </w:p>
    <w:p>
      <w:pPr>
        <w:pStyle w:val="2"/>
        <w:rPr>
          <w:rFonts w:hint="eastAsia"/>
          <w:lang w:val="zh-CN"/>
        </w:rPr>
      </w:pPr>
      <w:r>
        <w:rPr>
          <w:rFonts w:hint="eastAsia" w:ascii="仿宋" w:hAnsi="仿宋" w:eastAsia="仿宋" w:cs="Times New Roman"/>
          <w:b/>
          <w:bCs/>
          <w:color w:val="FF0000"/>
          <w:sz w:val="28"/>
          <w:szCs w:val="28"/>
          <w:shd w:val="clear" w:color="auto" w:fill="FFFFFF"/>
          <w:lang w:val="zh-CN"/>
        </w:rPr>
        <w:t>备注</w:t>
      </w:r>
      <w:r>
        <w:rPr>
          <w:rFonts w:hint="eastAsia" w:ascii="仿宋" w:hAnsi="仿宋" w:eastAsia="仿宋" w:cs="Times New Roman"/>
          <w:color w:val="FF0000"/>
          <w:sz w:val="28"/>
          <w:szCs w:val="28"/>
          <w:shd w:val="clear" w:color="auto" w:fill="FFFFFF"/>
          <w:lang w:val="zh-CN"/>
        </w:rPr>
        <w:t>：</w:t>
      </w:r>
      <w:r>
        <w:rPr>
          <w:rFonts w:hint="eastAsia" w:ascii="仿宋" w:hAnsi="仿宋" w:eastAsia="仿宋" w:cs="Times New Roman"/>
          <w:color w:val="FF0000"/>
          <w:sz w:val="28"/>
          <w:szCs w:val="28"/>
          <w:shd w:val="clear" w:color="auto" w:fill="FFFFFF"/>
          <w:lang w:val="zh-CN" w:eastAsia="zh-CN"/>
        </w:rPr>
        <w:t>本项目对参加投标的</w:t>
      </w:r>
      <w:r>
        <w:rPr>
          <w:rFonts w:hint="eastAsia" w:ascii="仿宋" w:hAnsi="仿宋" w:eastAsia="仿宋" w:cs="Times New Roman"/>
          <w:color w:val="FF0000"/>
          <w:sz w:val="28"/>
          <w:szCs w:val="28"/>
          <w:shd w:val="clear" w:color="auto" w:fill="FFFFFF"/>
          <w:lang w:val="zh-CN"/>
        </w:rPr>
        <w:t>小微企业报价给予</w:t>
      </w:r>
      <w:r>
        <w:rPr>
          <w:rFonts w:hint="eastAsia" w:ascii="仿宋" w:hAnsi="仿宋" w:eastAsia="仿宋" w:cs="Times New Roman"/>
          <w:color w:val="FF0000"/>
          <w:sz w:val="28"/>
          <w:szCs w:val="28"/>
          <w:shd w:val="clear" w:color="auto" w:fill="FFFFFF"/>
          <w:lang w:val="en-US" w:eastAsia="zh-CN"/>
        </w:rPr>
        <w:t>10</w:t>
      </w:r>
      <w:r>
        <w:rPr>
          <w:rFonts w:hint="eastAsia" w:ascii="仿宋" w:hAnsi="仿宋" w:eastAsia="仿宋" w:cs="Times New Roman"/>
          <w:color w:val="FF0000"/>
          <w:sz w:val="28"/>
          <w:szCs w:val="28"/>
          <w:shd w:val="clear" w:color="auto" w:fill="FFFFFF"/>
          <w:lang w:val="zh-CN"/>
        </w:rPr>
        <w:t>%的</w:t>
      </w:r>
      <w:r>
        <w:rPr>
          <w:rFonts w:hint="eastAsia" w:ascii="仿宋" w:hAnsi="仿宋" w:eastAsia="仿宋" w:cs="Times New Roman"/>
          <w:color w:val="FF0000"/>
          <w:sz w:val="28"/>
          <w:szCs w:val="28"/>
          <w:shd w:val="clear" w:color="auto" w:fill="FFFFFF"/>
          <w:lang w:val="zh-CN" w:eastAsia="zh-CN"/>
        </w:rPr>
        <w:t>价格</w:t>
      </w:r>
      <w:r>
        <w:rPr>
          <w:rFonts w:hint="eastAsia" w:ascii="仿宋" w:hAnsi="仿宋" w:eastAsia="仿宋" w:cs="Times New Roman"/>
          <w:color w:val="FF0000"/>
          <w:sz w:val="28"/>
          <w:szCs w:val="28"/>
          <w:shd w:val="clear" w:color="auto" w:fill="FFFFFF"/>
          <w:lang w:val="zh-CN"/>
        </w:rPr>
        <w:t>扣除，用扣除后的价格参加评审。</w:t>
      </w:r>
    </w:p>
    <w:p>
      <w:pPr>
        <w:keepNext w:val="0"/>
        <w:keepLines w:val="0"/>
        <w:pageBreakBefore w:val="0"/>
        <w:kinsoku/>
        <w:wordWrap/>
        <w:overflowPunct/>
        <w:topLinePunct w:val="0"/>
        <w:bidi w:val="0"/>
        <w:spacing w:line="440" w:lineRule="exact"/>
        <w:ind w:firstLine="562" w:firstLineChars="200"/>
        <w:textAlignment w:val="auto"/>
        <w:rPr>
          <w:rFonts w:hint="eastAsia" w:ascii="仿宋" w:hAnsi="仿宋" w:eastAsia="仿宋"/>
          <w:b/>
          <w:bCs/>
          <w:sz w:val="28"/>
          <w:szCs w:val="28"/>
          <w:shd w:val="clear" w:color="auto" w:fill="FFFFFF"/>
        </w:rPr>
      </w:pPr>
      <w:r>
        <w:rPr>
          <w:rFonts w:hint="eastAsia" w:ascii="仿宋" w:hAnsi="仿宋" w:eastAsia="仿宋"/>
          <w:b/>
          <w:bCs/>
          <w:sz w:val="28"/>
          <w:szCs w:val="28"/>
          <w:shd w:val="clear" w:color="auto" w:fill="FFFFFF"/>
          <w:lang w:val="en-US" w:eastAsia="zh-CN"/>
        </w:rPr>
        <w:t>16</w:t>
      </w:r>
      <w:r>
        <w:rPr>
          <w:rFonts w:hint="eastAsia" w:ascii="仿宋" w:hAnsi="仿宋" w:eastAsia="仿宋"/>
          <w:b/>
          <w:bCs/>
          <w:sz w:val="28"/>
          <w:szCs w:val="28"/>
          <w:shd w:val="clear" w:color="auto" w:fill="FFFFFF"/>
        </w:rPr>
        <w:t xml:space="preserve"> </w:t>
      </w:r>
      <w:r>
        <w:rPr>
          <w:rFonts w:hint="eastAsia" w:ascii="仿宋" w:hAnsi="仿宋" w:eastAsia="仿宋"/>
          <w:b/>
          <w:bCs/>
          <w:sz w:val="28"/>
          <w:szCs w:val="28"/>
          <w:shd w:val="clear" w:color="auto" w:fill="FFFFFF"/>
          <w:lang w:val="en-US" w:eastAsia="zh-CN"/>
        </w:rPr>
        <w:t xml:space="preserve"> </w:t>
      </w:r>
      <w:r>
        <w:rPr>
          <w:rFonts w:hint="eastAsia" w:ascii="仿宋" w:hAnsi="仿宋" w:eastAsia="仿宋"/>
          <w:b/>
          <w:bCs/>
          <w:sz w:val="28"/>
          <w:szCs w:val="28"/>
          <w:shd w:val="clear" w:color="auto" w:fill="FFFFFF"/>
        </w:rPr>
        <w:t>符合性审查</w:t>
      </w:r>
    </w:p>
    <w:p>
      <w:pPr>
        <w:keepNext w:val="0"/>
        <w:keepLines w:val="0"/>
        <w:pageBreakBefore w:val="0"/>
        <w:kinsoku/>
        <w:wordWrap/>
        <w:overflowPunct/>
        <w:topLinePunct w:val="0"/>
        <w:bidi w:val="0"/>
        <w:spacing w:line="440" w:lineRule="exact"/>
        <w:ind w:firstLine="560" w:firstLineChars="200"/>
        <w:textAlignment w:val="auto"/>
        <w:rPr>
          <w:rFonts w:hint="eastAsia" w:ascii="仿宋" w:hAnsi="仿宋" w:eastAsia="仿宋"/>
          <w:sz w:val="28"/>
          <w:szCs w:val="28"/>
          <w:shd w:val="clear" w:color="auto" w:fill="FFFFFF"/>
          <w:lang w:val="zh-CN"/>
        </w:rPr>
      </w:pPr>
      <w:r>
        <w:rPr>
          <w:rFonts w:hint="eastAsia" w:ascii="仿宋" w:hAnsi="仿宋" w:eastAsia="仿宋"/>
          <w:sz w:val="28"/>
          <w:szCs w:val="28"/>
          <w:shd w:val="clear" w:color="auto" w:fill="FFFFFF"/>
          <w:lang w:val="en-US" w:eastAsia="zh-CN"/>
        </w:rPr>
        <w:t>16</w:t>
      </w:r>
      <w:r>
        <w:rPr>
          <w:rFonts w:hint="eastAsia" w:ascii="仿宋" w:hAnsi="仿宋" w:eastAsia="仿宋"/>
          <w:sz w:val="28"/>
          <w:szCs w:val="28"/>
          <w:shd w:val="clear" w:color="auto" w:fill="FFFFFF"/>
          <w:lang w:val="zh-CN"/>
        </w:rPr>
        <w:t>.</w:t>
      </w:r>
      <w:r>
        <w:rPr>
          <w:rFonts w:hint="eastAsia" w:ascii="仿宋" w:hAnsi="仿宋" w:eastAsia="仿宋"/>
          <w:sz w:val="28"/>
          <w:szCs w:val="28"/>
          <w:shd w:val="clear" w:color="auto" w:fill="FFFFFF"/>
        </w:rPr>
        <w:t>1</w:t>
      </w:r>
      <w:r>
        <w:rPr>
          <w:rFonts w:hint="eastAsia" w:ascii="仿宋" w:hAnsi="仿宋" w:eastAsia="仿宋"/>
          <w:sz w:val="28"/>
          <w:szCs w:val="28"/>
          <w:shd w:val="clear" w:color="auto" w:fill="FFFFFF"/>
          <w:lang w:val="zh-CN"/>
        </w:rPr>
        <w:t xml:space="preserve"> 谈判小组依据谈判文件的规定，从供应商上传的响应性文件的有效性、完整性和对谈判文件的响应程度进行审查，以确定是否对谈判文件的实质性要求作出响应。</w:t>
      </w:r>
    </w:p>
    <w:p>
      <w:pPr>
        <w:keepNext w:val="0"/>
        <w:keepLines w:val="0"/>
        <w:pageBreakBefore w:val="0"/>
        <w:kinsoku/>
        <w:wordWrap/>
        <w:overflowPunct/>
        <w:topLinePunct w:val="0"/>
        <w:bidi w:val="0"/>
        <w:spacing w:line="440" w:lineRule="exact"/>
        <w:ind w:firstLine="560" w:firstLineChars="200"/>
        <w:textAlignment w:val="auto"/>
        <w:rPr>
          <w:rFonts w:hint="eastAsia" w:ascii="仿宋" w:hAnsi="仿宋" w:eastAsia="仿宋"/>
          <w:sz w:val="28"/>
          <w:szCs w:val="28"/>
          <w:highlight w:val="none"/>
          <w:shd w:val="clear" w:color="auto" w:fill="FFFFFF"/>
          <w:lang w:val="zh-CN"/>
        </w:rPr>
      </w:pPr>
      <w:r>
        <w:rPr>
          <w:rFonts w:hint="eastAsia" w:ascii="仿宋" w:hAnsi="仿宋" w:eastAsia="仿宋"/>
          <w:sz w:val="28"/>
          <w:szCs w:val="28"/>
          <w:highlight w:val="none"/>
          <w:shd w:val="clear" w:color="auto" w:fill="FFFFFF"/>
          <w:lang w:val="en-US" w:eastAsia="zh-CN"/>
        </w:rPr>
        <w:t>16</w:t>
      </w:r>
      <w:r>
        <w:rPr>
          <w:rFonts w:hint="eastAsia" w:ascii="仿宋" w:hAnsi="仿宋" w:eastAsia="仿宋"/>
          <w:sz w:val="28"/>
          <w:szCs w:val="28"/>
          <w:highlight w:val="none"/>
          <w:shd w:val="clear" w:color="auto" w:fill="FFFFFF"/>
          <w:lang w:val="zh-CN"/>
        </w:rPr>
        <w:t>.</w:t>
      </w:r>
      <w:r>
        <w:rPr>
          <w:rFonts w:hint="eastAsia" w:ascii="仿宋" w:hAnsi="仿宋" w:eastAsia="仿宋"/>
          <w:sz w:val="28"/>
          <w:szCs w:val="28"/>
          <w:highlight w:val="none"/>
          <w:shd w:val="clear" w:color="auto" w:fill="FFFFFF"/>
        </w:rPr>
        <w:t>2</w:t>
      </w:r>
      <w:r>
        <w:rPr>
          <w:rFonts w:hint="eastAsia" w:ascii="仿宋" w:hAnsi="仿宋" w:eastAsia="仿宋"/>
          <w:sz w:val="28"/>
          <w:szCs w:val="28"/>
          <w:highlight w:val="none"/>
          <w:shd w:val="clear" w:color="auto" w:fill="FFFFFF"/>
          <w:lang w:val="en-US" w:eastAsia="zh-CN"/>
        </w:rPr>
        <w:t xml:space="preserve"> </w:t>
      </w:r>
      <w:r>
        <w:rPr>
          <w:rFonts w:hint="eastAsia" w:ascii="仿宋" w:hAnsi="仿宋" w:eastAsia="仿宋" w:cs="Times New Roman"/>
          <w:sz w:val="28"/>
          <w:szCs w:val="28"/>
          <w:shd w:val="clear" w:color="auto" w:fill="FFFFFF"/>
          <w:lang w:val="zh-CN"/>
        </w:rPr>
        <w:t>如供应商未作出实质性响应的，应实行现场告知，由谈判小组或采购人代表将集体意见现场及时告知该供应商，以让其核证、澄清事实</w:t>
      </w:r>
      <w:r>
        <w:rPr>
          <w:rFonts w:hint="eastAsia" w:ascii="仿宋" w:hAnsi="仿宋" w:eastAsia="仿宋"/>
          <w:sz w:val="28"/>
          <w:szCs w:val="28"/>
          <w:highlight w:val="none"/>
          <w:shd w:val="clear" w:color="auto" w:fill="FFFFFF"/>
          <w:lang w:val="zh-CN"/>
        </w:rPr>
        <w:t>。</w:t>
      </w:r>
    </w:p>
    <w:p>
      <w:pPr>
        <w:keepNext w:val="0"/>
        <w:keepLines w:val="0"/>
        <w:pageBreakBefore w:val="0"/>
        <w:kinsoku/>
        <w:wordWrap/>
        <w:overflowPunct/>
        <w:topLinePunct w:val="0"/>
        <w:bidi w:val="0"/>
        <w:spacing w:line="440" w:lineRule="exact"/>
        <w:ind w:firstLine="562" w:firstLineChars="200"/>
        <w:textAlignment w:val="auto"/>
        <w:rPr>
          <w:rFonts w:hint="eastAsia" w:ascii="仿宋" w:hAnsi="仿宋" w:eastAsia="仿宋"/>
          <w:color w:val="000000"/>
          <w:sz w:val="28"/>
          <w:szCs w:val="28"/>
          <w:shd w:val="clear" w:color="auto" w:fill="FFFFFF"/>
        </w:rPr>
      </w:pPr>
      <w:r>
        <w:rPr>
          <w:rFonts w:hint="eastAsia" w:ascii="仿宋" w:hAnsi="仿宋" w:eastAsia="仿宋"/>
          <w:b/>
          <w:color w:val="000000"/>
          <w:sz w:val="28"/>
          <w:szCs w:val="28"/>
          <w:shd w:val="clear" w:color="auto" w:fill="FFFFFF"/>
          <w:lang w:val="en-US" w:eastAsia="zh-CN"/>
        </w:rPr>
        <w:t>17</w:t>
      </w:r>
      <w:r>
        <w:rPr>
          <w:rFonts w:hint="eastAsia" w:ascii="仿宋" w:hAnsi="仿宋" w:eastAsia="仿宋"/>
          <w:b/>
          <w:color w:val="000000"/>
          <w:sz w:val="28"/>
          <w:szCs w:val="28"/>
          <w:shd w:val="clear" w:color="auto" w:fill="FFFFFF"/>
        </w:rPr>
        <w:t xml:space="preserve">  废标</w:t>
      </w:r>
      <w:r>
        <w:rPr>
          <w:rFonts w:hint="eastAsia" w:ascii="仿宋" w:hAnsi="仿宋" w:eastAsia="仿宋"/>
          <w:b/>
          <w:color w:val="000000"/>
          <w:sz w:val="28"/>
          <w:szCs w:val="28"/>
          <w:shd w:val="clear" w:color="auto" w:fill="FFFFFF"/>
          <w:lang w:eastAsia="zh-CN"/>
        </w:rPr>
        <w:t>情形</w:t>
      </w:r>
      <w:r>
        <w:rPr>
          <w:rFonts w:hint="eastAsia" w:ascii="仿宋" w:hAnsi="仿宋" w:eastAsia="仿宋"/>
          <w:color w:val="000000"/>
          <w:sz w:val="28"/>
          <w:szCs w:val="28"/>
          <w:shd w:val="clear" w:color="auto" w:fill="FFFFFF"/>
        </w:rPr>
        <w:t xml:space="preserve"> </w:t>
      </w:r>
    </w:p>
    <w:p>
      <w:pPr>
        <w:keepNext w:val="0"/>
        <w:keepLines w:val="0"/>
        <w:pageBreakBefore w:val="0"/>
        <w:kinsoku/>
        <w:wordWrap/>
        <w:overflowPunct/>
        <w:topLinePunct w:val="0"/>
        <w:bidi w:val="0"/>
        <w:spacing w:line="440" w:lineRule="exact"/>
        <w:ind w:firstLine="560" w:firstLineChars="200"/>
        <w:textAlignment w:val="auto"/>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lang w:val="en-US" w:eastAsia="zh-CN"/>
        </w:rPr>
        <w:t>17</w:t>
      </w:r>
      <w:r>
        <w:rPr>
          <w:rFonts w:hint="eastAsia" w:ascii="仿宋" w:hAnsi="仿宋" w:eastAsia="仿宋"/>
          <w:color w:val="000000"/>
          <w:sz w:val="28"/>
          <w:szCs w:val="28"/>
          <w:shd w:val="clear" w:color="auto" w:fill="FFFFFF"/>
        </w:rPr>
        <w:t>.1</w:t>
      </w:r>
      <w:r>
        <w:rPr>
          <w:rFonts w:hint="eastAsia" w:ascii="仿宋" w:hAnsi="仿宋" w:eastAsia="仿宋"/>
          <w:color w:val="000000"/>
          <w:sz w:val="28"/>
          <w:szCs w:val="28"/>
          <w:shd w:val="clear" w:color="auto" w:fill="FFFFFF"/>
          <w:lang w:val="en-US" w:eastAsia="zh-CN"/>
        </w:rPr>
        <w:t xml:space="preserve"> </w:t>
      </w:r>
      <w:r>
        <w:rPr>
          <w:rFonts w:hint="eastAsia" w:ascii="仿宋" w:hAnsi="仿宋" w:eastAsia="仿宋"/>
          <w:color w:val="000000"/>
          <w:sz w:val="28"/>
          <w:szCs w:val="28"/>
          <w:shd w:val="clear" w:color="auto" w:fill="FFFFFF"/>
        </w:rPr>
        <w:t>应有法定代表人或委托全权代理人签署意见的文件、证明等，未经本人签署的，应加盖公章的证照、函件而未加盖公章的；</w:t>
      </w:r>
    </w:p>
    <w:p>
      <w:pPr>
        <w:keepNext w:val="0"/>
        <w:keepLines w:val="0"/>
        <w:pageBreakBefore w:val="0"/>
        <w:kinsoku/>
        <w:wordWrap/>
        <w:overflowPunct/>
        <w:topLinePunct w:val="0"/>
        <w:bidi w:val="0"/>
        <w:spacing w:line="440" w:lineRule="exact"/>
        <w:ind w:firstLine="560" w:firstLineChars="200"/>
        <w:textAlignment w:val="auto"/>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lang w:val="en-US" w:eastAsia="zh-CN"/>
        </w:rPr>
        <w:t>17</w:t>
      </w:r>
      <w:r>
        <w:rPr>
          <w:rFonts w:hint="eastAsia" w:ascii="仿宋" w:hAnsi="仿宋" w:eastAsia="仿宋"/>
          <w:color w:val="000000"/>
          <w:sz w:val="28"/>
          <w:szCs w:val="28"/>
          <w:shd w:val="clear" w:color="auto" w:fill="FFFFFF"/>
        </w:rPr>
        <w:t>.2</w:t>
      </w:r>
      <w:r>
        <w:rPr>
          <w:rFonts w:hint="eastAsia" w:ascii="仿宋" w:hAnsi="仿宋" w:eastAsia="仿宋"/>
          <w:color w:val="000000"/>
          <w:sz w:val="28"/>
          <w:szCs w:val="28"/>
          <w:shd w:val="clear" w:color="auto" w:fill="FFFFFF"/>
          <w:lang w:val="en-US" w:eastAsia="zh-CN"/>
        </w:rPr>
        <w:t xml:space="preserve"> </w:t>
      </w:r>
      <w:r>
        <w:rPr>
          <w:rFonts w:hint="eastAsia" w:ascii="仿宋" w:hAnsi="仿宋" w:eastAsia="仿宋"/>
          <w:color w:val="000000"/>
          <w:sz w:val="28"/>
          <w:szCs w:val="28"/>
          <w:shd w:val="clear" w:color="auto" w:fill="FFFFFF"/>
        </w:rPr>
        <w:t>不具备</w:t>
      </w:r>
      <w:r>
        <w:rPr>
          <w:rFonts w:hint="eastAsia" w:ascii="仿宋" w:hAnsi="仿宋" w:eastAsia="仿宋"/>
          <w:color w:val="000000"/>
          <w:sz w:val="28"/>
          <w:szCs w:val="28"/>
          <w:shd w:val="clear" w:color="auto" w:fill="FFFFFF"/>
          <w:lang w:eastAsia="zh-CN"/>
        </w:rPr>
        <w:t>谈判</w:t>
      </w:r>
      <w:r>
        <w:rPr>
          <w:rFonts w:hint="eastAsia" w:ascii="仿宋" w:hAnsi="仿宋" w:eastAsia="仿宋"/>
          <w:color w:val="000000"/>
          <w:sz w:val="28"/>
          <w:szCs w:val="28"/>
          <w:shd w:val="clear" w:color="auto" w:fill="FFFFFF"/>
        </w:rPr>
        <w:t>文件中规定资质要求的；</w:t>
      </w:r>
    </w:p>
    <w:p>
      <w:pPr>
        <w:keepNext w:val="0"/>
        <w:keepLines w:val="0"/>
        <w:pageBreakBefore w:val="0"/>
        <w:kinsoku/>
        <w:wordWrap/>
        <w:overflowPunct/>
        <w:topLinePunct w:val="0"/>
        <w:bidi w:val="0"/>
        <w:spacing w:line="440" w:lineRule="exact"/>
        <w:ind w:firstLine="560" w:firstLineChars="200"/>
        <w:textAlignment w:val="auto"/>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lang w:val="en-US" w:eastAsia="zh-CN"/>
        </w:rPr>
        <w:t>17</w:t>
      </w:r>
      <w:r>
        <w:rPr>
          <w:rFonts w:hint="eastAsia" w:ascii="仿宋" w:hAnsi="仿宋" w:eastAsia="仿宋"/>
          <w:color w:val="000000"/>
          <w:sz w:val="28"/>
          <w:szCs w:val="28"/>
          <w:shd w:val="clear" w:color="auto" w:fill="FFFFFF"/>
        </w:rPr>
        <w:t>.3</w:t>
      </w:r>
      <w:r>
        <w:rPr>
          <w:rFonts w:hint="eastAsia" w:ascii="仿宋" w:hAnsi="仿宋" w:eastAsia="仿宋"/>
          <w:color w:val="000000"/>
          <w:sz w:val="28"/>
          <w:szCs w:val="28"/>
          <w:shd w:val="clear" w:color="auto" w:fill="FFFFFF"/>
          <w:lang w:val="en-US" w:eastAsia="zh-CN"/>
        </w:rPr>
        <w:t xml:space="preserve"> </w:t>
      </w:r>
      <w:r>
        <w:rPr>
          <w:rFonts w:hint="eastAsia" w:ascii="仿宋" w:hAnsi="仿宋" w:eastAsia="仿宋"/>
          <w:color w:val="000000"/>
          <w:sz w:val="28"/>
          <w:szCs w:val="28"/>
          <w:shd w:val="clear" w:color="auto" w:fill="FFFFFF"/>
          <w:lang w:eastAsia="zh-CN"/>
        </w:rPr>
        <w:t>响应</w:t>
      </w:r>
      <w:r>
        <w:rPr>
          <w:rFonts w:hint="eastAsia" w:ascii="仿宋" w:hAnsi="仿宋" w:eastAsia="仿宋"/>
          <w:color w:val="000000"/>
          <w:sz w:val="28"/>
          <w:szCs w:val="28"/>
          <w:shd w:val="clear" w:color="auto" w:fill="FFFFFF"/>
        </w:rPr>
        <w:t xml:space="preserve">文件的内容不详实或有虚假的； </w:t>
      </w:r>
    </w:p>
    <w:p>
      <w:pPr>
        <w:keepNext w:val="0"/>
        <w:keepLines w:val="0"/>
        <w:pageBreakBefore w:val="0"/>
        <w:kinsoku/>
        <w:wordWrap/>
        <w:overflowPunct/>
        <w:topLinePunct w:val="0"/>
        <w:bidi w:val="0"/>
        <w:spacing w:line="440" w:lineRule="exact"/>
        <w:ind w:firstLine="560" w:firstLineChars="200"/>
        <w:textAlignment w:val="auto"/>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lang w:val="en-US" w:eastAsia="zh-CN"/>
        </w:rPr>
        <w:t>17</w:t>
      </w:r>
      <w:r>
        <w:rPr>
          <w:rFonts w:hint="eastAsia" w:ascii="仿宋" w:hAnsi="仿宋" w:eastAsia="仿宋"/>
          <w:color w:val="000000"/>
          <w:sz w:val="28"/>
          <w:szCs w:val="28"/>
          <w:shd w:val="clear" w:color="auto" w:fill="FFFFFF"/>
        </w:rPr>
        <w:t>.4</w:t>
      </w:r>
      <w:r>
        <w:rPr>
          <w:rFonts w:hint="eastAsia" w:ascii="仿宋" w:hAnsi="仿宋" w:eastAsia="仿宋"/>
          <w:color w:val="000000"/>
          <w:sz w:val="28"/>
          <w:szCs w:val="28"/>
          <w:shd w:val="clear" w:color="auto" w:fill="FFFFFF"/>
          <w:lang w:val="en-US" w:eastAsia="zh-CN"/>
        </w:rPr>
        <w:t xml:space="preserve"> </w:t>
      </w:r>
      <w:r>
        <w:rPr>
          <w:rFonts w:hint="eastAsia" w:ascii="仿宋" w:hAnsi="仿宋" w:eastAsia="仿宋"/>
          <w:sz w:val="28"/>
          <w:szCs w:val="28"/>
          <w:shd w:val="clear" w:color="auto" w:fill="FFFFFF"/>
          <w:lang w:val="zh-CN"/>
        </w:rPr>
        <w:t>谈判</w:t>
      </w:r>
      <w:r>
        <w:rPr>
          <w:rFonts w:hint="eastAsia" w:ascii="仿宋" w:hAnsi="仿宋" w:eastAsia="仿宋"/>
          <w:color w:val="000000"/>
          <w:sz w:val="28"/>
          <w:szCs w:val="28"/>
          <w:shd w:val="clear" w:color="auto" w:fill="FFFFFF"/>
        </w:rPr>
        <w:t>文件中明确要求的事项，而</w:t>
      </w:r>
      <w:r>
        <w:rPr>
          <w:rFonts w:hint="eastAsia" w:ascii="仿宋" w:hAnsi="仿宋" w:eastAsia="仿宋"/>
          <w:color w:val="000000"/>
          <w:sz w:val="28"/>
          <w:szCs w:val="28"/>
          <w:shd w:val="clear" w:color="auto" w:fill="FFFFFF"/>
          <w:lang w:eastAsia="zh-CN"/>
        </w:rPr>
        <w:t>响应</w:t>
      </w:r>
      <w:r>
        <w:rPr>
          <w:rFonts w:hint="eastAsia" w:ascii="仿宋" w:hAnsi="仿宋" w:eastAsia="仿宋"/>
          <w:color w:val="000000"/>
          <w:sz w:val="28"/>
          <w:szCs w:val="28"/>
          <w:shd w:val="clear" w:color="auto" w:fill="FFFFFF"/>
        </w:rPr>
        <w:t>文件中未做出响应或做出错误响应的；</w:t>
      </w:r>
    </w:p>
    <w:p>
      <w:pPr>
        <w:keepNext w:val="0"/>
        <w:keepLines w:val="0"/>
        <w:pageBreakBefore w:val="0"/>
        <w:kinsoku/>
        <w:wordWrap/>
        <w:overflowPunct/>
        <w:topLinePunct w:val="0"/>
        <w:bidi w:val="0"/>
        <w:spacing w:line="440" w:lineRule="exact"/>
        <w:ind w:firstLine="560" w:firstLineChars="200"/>
        <w:textAlignment w:val="auto"/>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lang w:val="en-US" w:eastAsia="zh-CN"/>
        </w:rPr>
        <w:t>17</w:t>
      </w:r>
      <w:r>
        <w:rPr>
          <w:rFonts w:hint="eastAsia" w:ascii="仿宋" w:hAnsi="仿宋" w:eastAsia="仿宋"/>
          <w:color w:val="000000"/>
          <w:sz w:val="28"/>
          <w:szCs w:val="28"/>
          <w:shd w:val="clear" w:color="auto" w:fill="FFFFFF"/>
        </w:rPr>
        <w:t>.5</w:t>
      </w:r>
      <w:r>
        <w:rPr>
          <w:rFonts w:hint="eastAsia" w:ascii="仿宋" w:hAnsi="仿宋" w:eastAsia="仿宋"/>
          <w:color w:val="000000"/>
          <w:sz w:val="28"/>
          <w:szCs w:val="28"/>
          <w:shd w:val="clear" w:color="auto" w:fill="FFFFFF"/>
          <w:lang w:val="en-US" w:eastAsia="zh-CN"/>
        </w:rPr>
        <w:t xml:space="preserve"> </w:t>
      </w:r>
      <w:r>
        <w:rPr>
          <w:rFonts w:hint="eastAsia" w:ascii="仿宋" w:hAnsi="仿宋" w:eastAsia="仿宋"/>
          <w:color w:val="000000"/>
          <w:sz w:val="28"/>
          <w:szCs w:val="28"/>
          <w:shd w:val="clear" w:color="auto" w:fill="FFFFFF"/>
        </w:rPr>
        <w:t>供应商的组织实施方案、技术支持和服务承诺与</w:t>
      </w:r>
      <w:r>
        <w:rPr>
          <w:rFonts w:hint="eastAsia" w:ascii="仿宋" w:hAnsi="仿宋" w:eastAsia="仿宋"/>
          <w:sz w:val="28"/>
          <w:szCs w:val="28"/>
          <w:shd w:val="clear" w:color="auto" w:fill="FFFFFF"/>
          <w:lang w:val="zh-CN"/>
        </w:rPr>
        <w:t>谈判</w:t>
      </w:r>
      <w:r>
        <w:rPr>
          <w:rFonts w:hint="eastAsia" w:ascii="仿宋" w:hAnsi="仿宋" w:eastAsia="仿宋"/>
          <w:color w:val="000000"/>
          <w:sz w:val="28"/>
          <w:szCs w:val="28"/>
          <w:shd w:val="clear" w:color="auto" w:fill="FFFFFF"/>
        </w:rPr>
        <w:t>文件要求有较大偏差的；</w:t>
      </w:r>
    </w:p>
    <w:p>
      <w:pPr>
        <w:keepNext w:val="0"/>
        <w:keepLines w:val="0"/>
        <w:pageBreakBefore w:val="0"/>
        <w:kinsoku/>
        <w:wordWrap/>
        <w:overflowPunct/>
        <w:topLinePunct w:val="0"/>
        <w:bidi w:val="0"/>
        <w:spacing w:line="440" w:lineRule="exact"/>
        <w:ind w:firstLine="560" w:firstLineChars="200"/>
        <w:textAlignment w:val="auto"/>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lang w:val="en-US" w:eastAsia="zh-CN"/>
        </w:rPr>
        <w:t>17</w:t>
      </w:r>
      <w:r>
        <w:rPr>
          <w:rFonts w:hint="eastAsia" w:ascii="仿宋" w:hAnsi="仿宋" w:eastAsia="仿宋"/>
          <w:color w:val="000000"/>
          <w:sz w:val="28"/>
          <w:szCs w:val="28"/>
          <w:shd w:val="clear" w:color="auto" w:fill="FFFFFF"/>
        </w:rPr>
        <w:t>.6</w:t>
      </w:r>
      <w:r>
        <w:rPr>
          <w:rFonts w:hint="eastAsia" w:ascii="仿宋" w:hAnsi="仿宋" w:eastAsia="仿宋"/>
          <w:color w:val="000000"/>
          <w:sz w:val="28"/>
          <w:szCs w:val="28"/>
          <w:shd w:val="clear" w:color="auto" w:fill="FFFFFF"/>
          <w:lang w:val="en-US" w:eastAsia="zh-CN"/>
        </w:rPr>
        <w:t xml:space="preserve"> </w:t>
      </w:r>
      <w:r>
        <w:rPr>
          <w:rFonts w:hint="eastAsia" w:ascii="仿宋" w:hAnsi="仿宋" w:eastAsia="仿宋"/>
          <w:color w:val="000000"/>
          <w:sz w:val="28"/>
          <w:szCs w:val="28"/>
          <w:shd w:val="clear" w:color="auto" w:fill="FFFFFF"/>
        </w:rPr>
        <w:t>所供货物功能、技术性能</w:t>
      </w:r>
      <w:r>
        <w:rPr>
          <w:rFonts w:hint="eastAsia" w:ascii="仿宋" w:hAnsi="仿宋" w:eastAsia="仿宋"/>
          <w:color w:val="000000"/>
          <w:sz w:val="28"/>
          <w:szCs w:val="28"/>
          <w:shd w:val="clear" w:color="auto" w:fill="FFFFFF"/>
          <w:lang w:eastAsia="zh-CN"/>
        </w:rPr>
        <w:t>或工程量清单</w:t>
      </w:r>
      <w:r>
        <w:rPr>
          <w:rFonts w:hint="eastAsia" w:ascii="仿宋" w:hAnsi="仿宋" w:eastAsia="仿宋"/>
          <w:color w:val="000000"/>
          <w:sz w:val="28"/>
          <w:szCs w:val="28"/>
          <w:shd w:val="clear" w:color="auto" w:fill="FFFFFF"/>
        </w:rPr>
        <w:t>与</w:t>
      </w:r>
      <w:r>
        <w:rPr>
          <w:rFonts w:hint="eastAsia" w:ascii="仿宋" w:hAnsi="仿宋" w:eastAsia="仿宋"/>
          <w:sz w:val="28"/>
          <w:szCs w:val="28"/>
          <w:shd w:val="clear" w:color="auto" w:fill="FFFFFF"/>
          <w:lang w:val="zh-CN"/>
        </w:rPr>
        <w:t>谈判</w:t>
      </w:r>
      <w:r>
        <w:rPr>
          <w:rFonts w:hint="eastAsia" w:ascii="仿宋" w:hAnsi="仿宋" w:eastAsia="仿宋"/>
          <w:color w:val="000000"/>
          <w:sz w:val="28"/>
          <w:szCs w:val="28"/>
          <w:shd w:val="clear" w:color="auto" w:fill="FFFFFF"/>
        </w:rPr>
        <w:t>文件所要求的有较大偏差的；</w:t>
      </w:r>
    </w:p>
    <w:p>
      <w:pPr>
        <w:keepNext w:val="0"/>
        <w:keepLines w:val="0"/>
        <w:pageBreakBefore w:val="0"/>
        <w:kinsoku/>
        <w:wordWrap/>
        <w:overflowPunct/>
        <w:topLinePunct w:val="0"/>
        <w:bidi w:val="0"/>
        <w:spacing w:line="440" w:lineRule="exact"/>
        <w:ind w:firstLine="560" w:firstLineChars="200"/>
        <w:textAlignment w:val="auto"/>
        <w:rPr>
          <w:rFonts w:hint="eastAsia" w:ascii="仿宋" w:hAnsi="仿宋" w:eastAsia="仿宋"/>
          <w:sz w:val="28"/>
          <w:szCs w:val="28"/>
          <w:shd w:val="clear" w:color="auto" w:fill="FFFFFF"/>
        </w:rPr>
      </w:pPr>
      <w:r>
        <w:rPr>
          <w:rFonts w:hint="eastAsia" w:ascii="仿宋" w:hAnsi="仿宋" w:eastAsia="仿宋"/>
          <w:color w:val="000000"/>
          <w:sz w:val="28"/>
          <w:szCs w:val="28"/>
          <w:shd w:val="clear" w:color="auto" w:fill="FFFFFF"/>
          <w:lang w:val="en-US" w:eastAsia="zh-CN"/>
        </w:rPr>
        <w:t>17</w:t>
      </w:r>
      <w:r>
        <w:rPr>
          <w:rFonts w:hint="eastAsia" w:ascii="仿宋" w:hAnsi="仿宋" w:eastAsia="仿宋"/>
          <w:color w:val="000000"/>
          <w:sz w:val="28"/>
          <w:szCs w:val="28"/>
          <w:shd w:val="clear" w:color="auto" w:fill="FFFFFF"/>
        </w:rPr>
        <w:t>.7</w:t>
      </w:r>
      <w:r>
        <w:rPr>
          <w:rFonts w:hint="eastAsia" w:ascii="仿宋" w:hAnsi="仿宋" w:eastAsia="仿宋"/>
          <w:color w:val="000000"/>
          <w:sz w:val="28"/>
          <w:szCs w:val="28"/>
          <w:shd w:val="clear" w:color="auto" w:fill="FFFFFF"/>
          <w:lang w:val="en-US" w:eastAsia="zh-CN"/>
        </w:rPr>
        <w:t xml:space="preserve"> </w:t>
      </w:r>
      <w:r>
        <w:rPr>
          <w:rFonts w:hint="eastAsia" w:ascii="仿宋" w:hAnsi="仿宋" w:eastAsia="仿宋"/>
          <w:color w:val="000000"/>
          <w:sz w:val="28"/>
          <w:szCs w:val="28"/>
          <w:shd w:val="clear" w:color="auto" w:fill="FFFFFF"/>
        </w:rPr>
        <w:t>超出</w:t>
      </w:r>
      <w:r>
        <w:rPr>
          <w:rFonts w:hint="eastAsia" w:ascii="仿宋" w:hAnsi="仿宋" w:eastAsia="仿宋"/>
          <w:sz w:val="28"/>
          <w:szCs w:val="28"/>
          <w:shd w:val="clear" w:color="auto" w:fill="FFFFFF"/>
          <w:lang w:val="zh-CN"/>
        </w:rPr>
        <w:t>谈判</w:t>
      </w:r>
      <w:r>
        <w:rPr>
          <w:rFonts w:hint="eastAsia" w:ascii="仿宋" w:hAnsi="仿宋" w:eastAsia="仿宋"/>
          <w:color w:val="000000"/>
          <w:sz w:val="28"/>
          <w:szCs w:val="28"/>
          <w:shd w:val="clear" w:color="auto" w:fill="FFFFFF"/>
        </w:rPr>
        <w:t>文件要求的交货(完工)时间的；</w:t>
      </w:r>
    </w:p>
    <w:p>
      <w:pPr>
        <w:keepNext w:val="0"/>
        <w:keepLines w:val="0"/>
        <w:pageBreakBefore w:val="0"/>
        <w:kinsoku/>
        <w:wordWrap/>
        <w:overflowPunct/>
        <w:topLinePunct w:val="0"/>
        <w:bidi w:val="0"/>
        <w:spacing w:line="440" w:lineRule="exact"/>
        <w:ind w:firstLine="560" w:firstLineChars="200"/>
        <w:textAlignment w:val="auto"/>
        <w:rPr>
          <w:rFonts w:ascii="仿宋" w:hAnsi="仿宋" w:eastAsia="仿宋"/>
          <w:sz w:val="28"/>
          <w:szCs w:val="28"/>
          <w:shd w:val="clear" w:color="auto" w:fill="FFFFFF"/>
        </w:rPr>
      </w:pPr>
      <w:r>
        <w:rPr>
          <w:rFonts w:hint="eastAsia" w:ascii="仿宋" w:hAnsi="仿宋" w:eastAsia="仿宋"/>
          <w:sz w:val="28"/>
          <w:szCs w:val="28"/>
          <w:shd w:val="clear" w:color="auto" w:fill="FFFFFF"/>
          <w:lang w:val="en-US" w:eastAsia="zh-CN"/>
        </w:rPr>
        <w:t>17</w:t>
      </w:r>
      <w:r>
        <w:rPr>
          <w:rFonts w:hint="eastAsia" w:ascii="仿宋" w:hAnsi="仿宋" w:eastAsia="仿宋"/>
          <w:sz w:val="28"/>
          <w:szCs w:val="28"/>
          <w:shd w:val="clear" w:color="auto" w:fill="FFFFFF"/>
        </w:rPr>
        <w:t>.8</w:t>
      </w:r>
      <w:r>
        <w:rPr>
          <w:rFonts w:hint="eastAsia" w:ascii="仿宋" w:hAnsi="仿宋" w:eastAsia="仿宋"/>
          <w:sz w:val="28"/>
          <w:szCs w:val="28"/>
          <w:shd w:val="clear" w:color="auto" w:fill="FFFFFF"/>
          <w:lang w:val="en-US" w:eastAsia="zh-CN"/>
        </w:rPr>
        <w:t xml:space="preserve"> </w:t>
      </w:r>
      <w:r>
        <w:rPr>
          <w:rFonts w:hint="eastAsia" w:ascii="仿宋" w:hAnsi="仿宋" w:eastAsia="仿宋"/>
          <w:sz w:val="28"/>
          <w:szCs w:val="28"/>
          <w:shd w:val="clear" w:color="auto" w:fill="FFFFFF"/>
          <w:lang w:eastAsia="zh-CN"/>
        </w:rPr>
        <w:t>供应商</w:t>
      </w:r>
      <w:r>
        <w:rPr>
          <w:rFonts w:hint="eastAsia" w:ascii="仿宋" w:hAnsi="仿宋" w:eastAsia="仿宋"/>
          <w:sz w:val="28"/>
          <w:szCs w:val="28"/>
          <w:shd w:val="clear" w:color="auto" w:fill="FFFFFF"/>
        </w:rPr>
        <w:t>提供的</w:t>
      </w:r>
      <w:r>
        <w:rPr>
          <w:rFonts w:hint="eastAsia" w:ascii="仿宋" w:hAnsi="仿宋" w:eastAsia="仿宋"/>
          <w:sz w:val="28"/>
          <w:szCs w:val="28"/>
          <w:shd w:val="clear" w:color="auto" w:fill="FFFFFF"/>
          <w:lang w:eastAsia="zh-CN"/>
        </w:rPr>
        <w:t>货物或工程</w:t>
      </w:r>
      <w:r>
        <w:rPr>
          <w:rFonts w:hint="eastAsia" w:ascii="仿宋" w:hAnsi="仿宋" w:eastAsia="仿宋"/>
          <w:sz w:val="28"/>
          <w:szCs w:val="28"/>
          <w:shd w:val="clear" w:color="auto" w:fill="FFFFFF"/>
        </w:rPr>
        <w:t>没有质保期的；</w:t>
      </w:r>
    </w:p>
    <w:p>
      <w:pPr>
        <w:keepNext w:val="0"/>
        <w:keepLines w:val="0"/>
        <w:pageBreakBefore w:val="0"/>
        <w:kinsoku/>
        <w:wordWrap/>
        <w:overflowPunct/>
        <w:topLinePunct w:val="0"/>
        <w:bidi w:val="0"/>
        <w:spacing w:line="440" w:lineRule="exact"/>
        <w:ind w:firstLine="560" w:firstLineChars="200"/>
        <w:textAlignment w:val="auto"/>
        <w:rPr>
          <w:rFonts w:hint="eastAsia" w:ascii="仿宋" w:hAnsi="仿宋" w:eastAsia="仿宋"/>
          <w:sz w:val="28"/>
          <w:szCs w:val="28"/>
          <w:shd w:val="clear" w:color="auto" w:fill="FFFFFF"/>
        </w:rPr>
      </w:pPr>
      <w:r>
        <w:rPr>
          <w:rFonts w:hint="eastAsia" w:ascii="仿宋" w:hAnsi="仿宋" w:eastAsia="仿宋"/>
          <w:sz w:val="28"/>
          <w:szCs w:val="28"/>
          <w:shd w:val="clear" w:color="auto" w:fill="FFFFFF"/>
          <w:lang w:val="en-US" w:eastAsia="zh-CN"/>
        </w:rPr>
        <w:t>17</w:t>
      </w:r>
      <w:r>
        <w:rPr>
          <w:rFonts w:hint="eastAsia" w:ascii="仿宋" w:hAnsi="仿宋" w:eastAsia="仿宋"/>
          <w:sz w:val="28"/>
          <w:szCs w:val="28"/>
          <w:shd w:val="clear" w:color="auto" w:fill="FFFFFF"/>
        </w:rPr>
        <w:t>.9</w:t>
      </w:r>
      <w:r>
        <w:rPr>
          <w:rFonts w:hint="eastAsia" w:ascii="仿宋" w:hAnsi="仿宋" w:eastAsia="仿宋"/>
          <w:sz w:val="28"/>
          <w:szCs w:val="28"/>
          <w:shd w:val="clear" w:color="auto" w:fill="FFFFFF"/>
          <w:lang w:val="en-US" w:eastAsia="zh-CN"/>
        </w:rPr>
        <w:t xml:space="preserve"> </w:t>
      </w:r>
      <w:r>
        <w:rPr>
          <w:rFonts w:hint="eastAsia" w:ascii="仿宋" w:hAnsi="仿宋" w:eastAsia="仿宋"/>
          <w:sz w:val="28"/>
          <w:szCs w:val="28"/>
          <w:shd w:val="clear" w:color="auto" w:fill="FFFFFF"/>
        </w:rPr>
        <w:t>响应文件前后表述相互矛盾的；</w:t>
      </w:r>
    </w:p>
    <w:p>
      <w:pPr>
        <w:keepNext w:val="0"/>
        <w:keepLines w:val="0"/>
        <w:pageBreakBefore w:val="0"/>
        <w:kinsoku/>
        <w:wordWrap/>
        <w:overflowPunct/>
        <w:topLinePunct w:val="0"/>
        <w:bidi w:val="0"/>
        <w:spacing w:line="440" w:lineRule="exact"/>
        <w:ind w:firstLine="560" w:firstLineChars="200"/>
        <w:textAlignment w:val="auto"/>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lang w:val="en-US" w:eastAsia="zh-CN"/>
        </w:rPr>
        <w:t>17</w:t>
      </w:r>
      <w:r>
        <w:rPr>
          <w:rFonts w:hint="eastAsia" w:ascii="仿宋" w:hAnsi="仿宋" w:eastAsia="仿宋"/>
          <w:color w:val="000000"/>
          <w:sz w:val="28"/>
          <w:szCs w:val="28"/>
          <w:shd w:val="clear" w:color="auto" w:fill="FFFFFF"/>
        </w:rPr>
        <w:t>.10</w:t>
      </w:r>
      <w:r>
        <w:rPr>
          <w:rFonts w:hint="eastAsia" w:ascii="仿宋" w:hAnsi="仿宋" w:eastAsia="仿宋"/>
          <w:color w:val="000000"/>
          <w:sz w:val="28"/>
          <w:szCs w:val="28"/>
          <w:shd w:val="clear" w:color="auto" w:fill="FFFFFF"/>
          <w:lang w:val="en-US" w:eastAsia="zh-CN"/>
        </w:rPr>
        <w:t xml:space="preserve"> </w:t>
      </w:r>
      <w:r>
        <w:rPr>
          <w:rFonts w:hint="eastAsia" w:ascii="仿宋" w:hAnsi="仿宋" w:eastAsia="仿宋"/>
          <w:sz w:val="28"/>
          <w:szCs w:val="28"/>
          <w:shd w:val="clear" w:color="auto" w:fill="FFFFFF"/>
          <w:lang w:val="zh-CN"/>
        </w:rPr>
        <w:t>谈判</w:t>
      </w:r>
      <w:r>
        <w:rPr>
          <w:rFonts w:hint="eastAsia" w:ascii="仿宋" w:hAnsi="仿宋" w:eastAsia="仿宋"/>
          <w:color w:val="000000"/>
          <w:sz w:val="28"/>
          <w:szCs w:val="28"/>
          <w:shd w:val="clear" w:color="auto" w:fill="FFFFFF"/>
        </w:rPr>
        <w:t>文件中有招标人不能接受的条件的；</w:t>
      </w:r>
    </w:p>
    <w:p>
      <w:pPr>
        <w:keepNext w:val="0"/>
        <w:keepLines w:val="0"/>
        <w:pageBreakBefore w:val="0"/>
        <w:kinsoku/>
        <w:wordWrap/>
        <w:overflowPunct/>
        <w:topLinePunct w:val="0"/>
        <w:bidi w:val="0"/>
        <w:spacing w:line="440" w:lineRule="exact"/>
        <w:ind w:firstLine="560" w:firstLineChars="200"/>
        <w:textAlignment w:val="auto"/>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lang w:val="en-US" w:eastAsia="zh-CN"/>
        </w:rPr>
        <w:t>17</w:t>
      </w:r>
      <w:r>
        <w:rPr>
          <w:rFonts w:hint="eastAsia" w:ascii="仿宋" w:hAnsi="仿宋" w:eastAsia="仿宋"/>
          <w:color w:val="000000"/>
          <w:sz w:val="28"/>
          <w:szCs w:val="28"/>
          <w:shd w:val="clear" w:color="auto" w:fill="FFFFFF"/>
        </w:rPr>
        <w:t>.11</w:t>
      </w:r>
      <w:r>
        <w:rPr>
          <w:rFonts w:hint="eastAsia" w:ascii="仿宋" w:hAnsi="仿宋" w:eastAsia="仿宋"/>
          <w:color w:val="000000"/>
          <w:sz w:val="28"/>
          <w:szCs w:val="28"/>
          <w:shd w:val="clear" w:color="auto" w:fill="FFFFFF"/>
          <w:lang w:val="en-US" w:eastAsia="zh-CN"/>
        </w:rPr>
        <w:t xml:space="preserve"> </w:t>
      </w:r>
      <w:r>
        <w:rPr>
          <w:rFonts w:hint="eastAsia" w:ascii="仿宋" w:hAnsi="仿宋" w:eastAsia="仿宋"/>
          <w:color w:val="000000"/>
          <w:sz w:val="28"/>
          <w:szCs w:val="28"/>
          <w:shd w:val="clear" w:color="auto" w:fill="FFFFFF"/>
        </w:rPr>
        <w:t>投标价格超过预算</w:t>
      </w:r>
      <w:r>
        <w:rPr>
          <w:rFonts w:hint="eastAsia" w:ascii="仿宋" w:hAnsi="仿宋" w:eastAsia="仿宋"/>
          <w:color w:val="000000"/>
          <w:sz w:val="28"/>
          <w:szCs w:val="28"/>
          <w:shd w:val="clear" w:color="auto" w:fill="FFFFFF"/>
          <w:lang w:eastAsia="zh-CN"/>
        </w:rPr>
        <w:t>，</w:t>
      </w:r>
      <w:r>
        <w:rPr>
          <w:rFonts w:hint="eastAsia" w:ascii="仿宋" w:hAnsi="仿宋" w:eastAsia="仿宋"/>
          <w:color w:val="000000"/>
          <w:sz w:val="28"/>
          <w:szCs w:val="28"/>
          <w:shd w:val="clear" w:color="auto" w:fill="FFFFFF"/>
        </w:rPr>
        <w:t xml:space="preserve">采购单位无力支付的； </w:t>
      </w:r>
    </w:p>
    <w:p>
      <w:pPr>
        <w:keepNext w:val="0"/>
        <w:keepLines w:val="0"/>
        <w:pageBreakBefore w:val="0"/>
        <w:kinsoku/>
        <w:wordWrap/>
        <w:overflowPunct/>
        <w:topLinePunct w:val="0"/>
        <w:bidi w:val="0"/>
        <w:spacing w:line="440" w:lineRule="exact"/>
        <w:ind w:firstLine="560" w:firstLineChars="200"/>
        <w:textAlignment w:val="auto"/>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lang w:val="en-US" w:eastAsia="zh-CN"/>
        </w:rPr>
        <w:t>17</w:t>
      </w:r>
      <w:r>
        <w:rPr>
          <w:rFonts w:hint="eastAsia" w:ascii="仿宋" w:hAnsi="仿宋" w:eastAsia="仿宋"/>
          <w:color w:val="000000"/>
          <w:sz w:val="28"/>
          <w:szCs w:val="28"/>
          <w:shd w:val="clear" w:color="auto" w:fill="FFFFFF"/>
        </w:rPr>
        <w:t>.12</w:t>
      </w:r>
      <w:r>
        <w:rPr>
          <w:rFonts w:hint="eastAsia" w:ascii="仿宋" w:hAnsi="仿宋" w:eastAsia="仿宋"/>
          <w:color w:val="000000"/>
          <w:sz w:val="28"/>
          <w:szCs w:val="28"/>
          <w:shd w:val="clear" w:color="auto" w:fill="FFFFFF"/>
          <w:lang w:val="en-US" w:eastAsia="zh-CN"/>
        </w:rPr>
        <w:t xml:space="preserve"> </w:t>
      </w:r>
      <w:r>
        <w:rPr>
          <w:rFonts w:hint="eastAsia" w:ascii="仿宋" w:hAnsi="仿宋" w:eastAsia="仿宋"/>
          <w:color w:val="000000"/>
          <w:sz w:val="28"/>
          <w:szCs w:val="28"/>
          <w:shd w:val="clear" w:color="auto" w:fill="FFFFFF"/>
        </w:rPr>
        <w:t>供应商有不良记录的；</w:t>
      </w:r>
    </w:p>
    <w:p>
      <w:pPr>
        <w:keepNext w:val="0"/>
        <w:keepLines w:val="0"/>
        <w:pageBreakBefore w:val="0"/>
        <w:widowControl/>
        <w:kinsoku/>
        <w:wordWrap/>
        <w:overflowPunct/>
        <w:topLinePunct w:val="0"/>
        <w:bidi w:val="0"/>
        <w:adjustRightInd/>
        <w:spacing w:line="440" w:lineRule="exact"/>
        <w:ind w:firstLine="560"/>
        <w:textAlignment w:val="auto"/>
        <w:rPr>
          <w:rFonts w:ascii="宋体" w:hAnsi="宋体"/>
          <w:b/>
          <w:sz w:val="28"/>
          <w:szCs w:val="28"/>
        </w:rPr>
      </w:pPr>
      <w:r>
        <w:rPr>
          <w:rFonts w:hint="eastAsia" w:ascii="仿宋" w:hAnsi="仿宋" w:eastAsia="仿宋"/>
          <w:color w:val="000000"/>
          <w:sz w:val="28"/>
          <w:szCs w:val="28"/>
          <w:shd w:val="clear" w:color="auto" w:fill="FFFFFF"/>
          <w:lang w:val="en-US" w:eastAsia="zh-CN"/>
        </w:rPr>
        <w:t>17</w:t>
      </w:r>
      <w:r>
        <w:rPr>
          <w:rFonts w:hint="eastAsia" w:ascii="仿宋" w:hAnsi="仿宋" w:eastAsia="仿宋"/>
          <w:color w:val="000000"/>
          <w:sz w:val="28"/>
          <w:szCs w:val="28"/>
          <w:shd w:val="clear" w:color="auto" w:fill="FFFFFF"/>
        </w:rPr>
        <w:t>.13</w:t>
      </w:r>
      <w:r>
        <w:rPr>
          <w:rFonts w:hint="eastAsia" w:ascii="仿宋" w:hAnsi="仿宋" w:eastAsia="仿宋"/>
          <w:color w:val="000000"/>
          <w:sz w:val="28"/>
          <w:szCs w:val="28"/>
          <w:shd w:val="clear" w:color="auto" w:fill="FFFFFF"/>
          <w:lang w:val="en-US" w:eastAsia="zh-CN"/>
        </w:rPr>
        <w:t xml:space="preserve"> </w:t>
      </w:r>
      <w:r>
        <w:rPr>
          <w:rFonts w:hint="eastAsia" w:ascii="仿宋" w:hAnsi="仿宋" w:eastAsia="仿宋"/>
          <w:color w:val="000000"/>
          <w:sz w:val="28"/>
          <w:szCs w:val="28"/>
          <w:shd w:val="clear" w:color="auto" w:fill="FFFFFF"/>
        </w:rPr>
        <w:t>不符合法律、法规和</w:t>
      </w:r>
      <w:r>
        <w:rPr>
          <w:rFonts w:hint="eastAsia" w:ascii="仿宋" w:hAnsi="仿宋" w:eastAsia="仿宋"/>
          <w:sz w:val="28"/>
          <w:szCs w:val="28"/>
          <w:shd w:val="clear" w:color="auto" w:fill="FFFFFF"/>
          <w:lang w:val="zh-CN"/>
        </w:rPr>
        <w:t>谈判</w:t>
      </w:r>
      <w:r>
        <w:rPr>
          <w:rFonts w:hint="eastAsia" w:ascii="仿宋" w:hAnsi="仿宋" w:eastAsia="仿宋"/>
          <w:color w:val="000000"/>
          <w:sz w:val="28"/>
          <w:szCs w:val="28"/>
          <w:shd w:val="clear" w:color="auto" w:fill="FFFFFF"/>
        </w:rPr>
        <w:t>文件中规定的其它实质性要求的。</w:t>
      </w:r>
    </w:p>
    <w:p>
      <w:pPr>
        <w:keepNext w:val="0"/>
        <w:keepLines w:val="0"/>
        <w:pageBreakBefore w:val="0"/>
        <w:kinsoku/>
        <w:wordWrap/>
        <w:overflowPunct/>
        <w:topLinePunct w:val="0"/>
        <w:bidi w:val="0"/>
        <w:adjustRightInd/>
        <w:spacing w:line="440" w:lineRule="exact"/>
        <w:ind w:firstLine="562" w:firstLineChars="200"/>
        <w:textAlignment w:val="auto"/>
        <w:rPr>
          <w:rFonts w:hint="eastAsia" w:ascii="仿宋" w:hAnsi="仿宋" w:eastAsia="仿宋"/>
          <w:b/>
          <w:bCs/>
          <w:sz w:val="28"/>
          <w:szCs w:val="28"/>
          <w:shd w:val="clear" w:color="auto" w:fill="FFFFFF"/>
        </w:rPr>
      </w:pPr>
      <w:r>
        <w:rPr>
          <w:rFonts w:hint="eastAsia" w:ascii="仿宋" w:hAnsi="仿宋" w:eastAsia="仿宋"/>
          <w:b/>
          <w:bCs/>
          <w:sz w:val="28"/>
          <w:szCs w:val="28"/>
          <w:shd w:val="clear" w:color="auto" w:fill="FFFFFF"/>
          <w:lang w:val="en-US" w:eastAsia="zh-CN"/>
        </w:rPr>
        <w:t xml:space="preserve">18  </w:t>
      </w:r>
      <w:r>
        <w:rPr>
          <w:rFonts w:hint="eastAsia" w:ascii="仿宋" w:hAnsi="仿宋" w:eastAsia="仿宋"/>
          <w:b/>
          <w:bCs/>
          <w:sz w:val="28"/>
          <w:szCs w:val="28"/>
          <w:shd w:val="clear" w:color="auto" w:fill="FFFFFF"/>
        </w:rPr>
        <w:t>商务、技术部分的</w:t>
      </w:r>
      <w:r>
        <w:rPr>
          <w:rFonts w:hint="eastAsia" w:ascii="仿宋" w:hAnsi="仿宋" w:eastAsia="仿宋"/>
          <w:b/>
          <w:bCs/>
          <w:sz w:val="28"/>
          <w:szCs w:val="28"/>
          <w:shd w:val="clear" w:color="auto" w:fill="FFFFFF"/>
          <w:lang w:eastAsia="zh-CN"/>
        </w:rPr>
        <w:t>内容</w:t>
      </w:r>
      <w:r>
        <w:rPr>
          <w:rFonts w:hint="eastAsia" w:ascii="仿宋" w:hAnsi="仿宋" w:eastAsia="仿宋"/>
          <w:b/>
          <w:bCs/>
          <w:sz w:val="28"/>
          <w:szCs w:val="28"/>
          <w:shd w:val="clear" w:color="auto" w:fill="FFFFFF"/>
        </w:rPr>
        <w:t>审查</w:t>
      </w:r>
    </w:p>
    <w:p>
      <w:pPr>
        <w:keepNext w:val="0"/>
        <w:keepLines w:val="0"/>
        <w:pageBreakBefore w:val="0"/>
        <w:widowControl/>
        <w:kinsoku/>
        <w:wordWrap/>
        <w:overflowPunct/>
        <w:topLinePunct w:val="0"/>
        <w:bidi w:val="0"/>
        <w:adjustRightInd/>
        <w:spacing w:line="440" w:lineRule="exact"/>
        <w:ind w:firstLine="560"/>
        <w:textAlignment w:val="auto"/>
        <w:rPr>
          <w:rFonts w:hint="eastAsia" w:ascii="仿宋" w:hAnsi="仿宋" w:eastAsia="仿宋" w:cs="Times New Roman"/>
          <w:color w:val="000000"/>
          <w:sz w:val="28"/>
          <w:szCs w:val="28"/>
          <w:shd w:val="clear" w:color="auto" w:fill="FFFFFF"/>
          <w:lang w:val="zh-CN"/>
        </w:rPr>
      </w:pPr>
      <w:r>
        <w:rPr>
          <w:rFonts w:hint="eastAsia" w:ascii="仿宋" w:hAnsi="仿宋" w:eastAsia="仿宋" w:cs="Times New Roman"/>
          <w:color w:val="000000"/>
          <w:sz w:val="28"/>
          <w:szCs w:val="28"/>
          <w:shd w:val="clear" w:color="auto" w:fill="FFFFFF"/>
          <w:lang w:val="en-US" w:eastAsia="zh-CN"/>
        </w:rPr>
        <w:t>18</w:t>
      </w:r>
      <w:r>
        <w:rPr>
          <w:rFonts w:hint="eastAsia" w:ascii="仿宋" w:hAnsi="仿宋" w:eastAsia="仿宋" w:cs="Times New Roman"/>
          <w:color w:val="000000"/>
          <w:sz w:val="28"/>
          <w:szCs w:val="28"/>
          <w:shd w:val="clear" w:color="auto" w:fill="FFFFFF"/>
        </w:rPr>
        <w:t>.1</w:t>
      </w:r>
      <w:r>
        <w:rPr>
          <w:rFonts w:hint="eastAsia" w:ascii="仿宋" w:hAnsi="仿宋" w:eastAsia="仿宋" w:cs="Times New Roman"/>
          <w:color w:val="000000"/>
          <w:sz w:val="28"/>
          <w:szCs w:val="28"/>
          <w:shd w:val="clear" w:color="auto" w:fill="FFFFFF"/>
          <w:lang w:val="en-US" w:eastAsia="zh-CN"/>
        </w:rPr>
        <w:t xml:space="preserve"> </w:t>
      </w:r>
      <w:r>
        <w:rPr>
          <w:rFonts w:hint="eastAsia" w:ascii="仿宋" w:hAnsi="仿宋" w:eastAsia="仿宋" w:cs="Times New Roman"/>
          <w:color w:val="000000"/>
          <w:sz w:val="28"/>
          <w:szCs w:val="28"/>
          <w:shd w:val="clear" w:color="auto" w:fill="FFFFFF"/>
          <w:lang w:val="zh-CN"/>
        </w:rPr>
        <w:t>谈判小组与供应商应围绕技术、商务、合同条款等内容进行一轮或多轮的谈判。在谈判过程中，谈判小组应当严格遵循保密原则，未经响应供应商同意不得向任何人透露当事人技术、价格和其他重要信息。</w:t>
      </w:r>
    </w:p>
    <w:p>
      <w:pPr>
        <w:keepNext w:val="0"/>
        <w:keepLines w:val="0"/>
        <w:pageBreakBefore w:val="0"/>
        <w:widowControl/>
        <w:kinsoku/>
        <w:wordWrap/>
        <w:overflowPunct/>
        <w:topLinePunct w:val="0"/>
        <w:bidi w:val="0"/>
        <w:adjustRightInd/>
        <w:spacing w:line="440" w:lineRule="exact"/>
        <w:ind w:firstLine="560"/>
        <w:textAlignment w:val="auto"/>
        <w:rPr>
          <w:rFonts w:hint="eastAsia" w:ascii="仿宋" w:hAnsi="仿宋" w:eastAsia="仿宋" w:cs="Times New Roman"/>
          <w:color w:val="000000"/>
          <w:sz w:val="28"/>
          <w:szCs w:val="28"/>
          <w:shd w:val="clear" w:color="auto" w:fill="FFFFFF"/>
          <w:lang w:val="zh-CN"/>
        </w:rPr>
      </w:pPr>
      <w:r>
        <w:rPr>
          <w:rFonts w:hint="eastAsia" w:ascii="仿宋" w:hAnsi="仿宋" w:eastAsia="仿宋" w:cs="Times New Roman"/>
          <w:color w:val="000000"/>
          <w:sz w:val="28"/>
          <w:szCs w:val="28"/>
          <w:shd w:val="clear" w:color="auto" w:fill="FFFFFF"/>
          <w:lang w:val="en-US" w:eastAsia="zh-CN"/>
        </w:rPr>
        <w:t>18</w:t>
      </w:r>
      <w:r>
        <w:rPr>
          <w:rFonts w:hint="eastAsia" w:ascii="仿宋" w:hAnsi="仿宋" w:eastAsia="仿宋" w:cs="Times New Roman"/>
          <w:color w:val="000000"/>
          <w:sz w:val="28"/>
          <w:szCs w:val="28"/>
          <w:shd w:val="clear" w:color="auto" w:fill="FFFFFF"/>
        </w:rPr>
        <w:t xml:space="preserve">.2 </w:t>
      </w:r>
      <w:r>
        <w:rPr>
          <w:rFonts w:hint="eastAsia" w:ascii="仿宋" w:hAnsi="仿宋" w:eastAsia="仿宋" w:cs="Times New Roman"/>
          <w:color w:val="000000"/>
          <w:sz w:val="28"/>
          <w:szCs w:val="28"/>
          <w:shd w:val="clear" w:color="auto" w:fill="FFFFFF"/>
          <w:lang w:val="zh-CN"/>
        </w:rPr>
        <w:t>谈判小组按照递交的响应性文件，就采购项目的技术要求、市场价格、服务期等与供应商进行谈判。经过商务谈判一时不能达成谈判目标时，应暂停谈判，谈判小组分析具体原因，然后再择时进行下一轮谈判。必要时，进行多轮谈判，如当天无法完成谈判内容，需将采购文件及供应商响应文件封存，并告知供应商下一次谈判的具体时间和地点。</w:t>
      </w:r>
    </w:p>
    <w:p>
      <w:pPr>
        <w:keepNext w:val="0"/>
        <w:keepLines w:val="0"/>
        <w:pageBreakBefore w:val="0"/>
        <w:kinsoku/>
        <w:wordWrap/>
        <w:overflowPunct/>
        <w:topLinePunct w:val="0"/>
        <w:bidi w:val="0"/>
        <w:spacing w:line="440" w:lineRule="exact"/>
        <w:ind w:firstLine="562" w:firstLineChars="200"/>
        <w:textAlignment w:val="auto"/>
        <w:rPr>
          <w:rFonts w:hint="eastAsia" w:ascii="仿宋" w:hAnsi="仿宋" w:eastAsia="仿宋"/>
          <w:b/>
          <w:bCs/>
          <w:sz w:val="28"/>
          <w:szCs w:val="28"/>
          <w:shd w:val="clear" w:color="auto" w:fill="FFFFFF"/>
          <w:lang w:val="zh-CN"/>
        </w:rPr>
      </w:pPr>
      <w:r>
        <w:rPr>
          <w:rFonts w:hint="eastAsia" w:ascii="仿宋" w:hAnsi="仿宋" w:eastAsia="仿宋"/>
          <w:b/>
          <w:bCs/>
          <w:sz w:val="28"/>
          <w:szCs w:val="28"/>
          <w:shd w:val="clear" w:color="auto" w:fill="FFFFFF"/>
          <w:lang w:val="en-US" w:eastAsia="zh-CN"/>
        </w:rPr>
        <w:t>19</w:t>
      </w:r>
      <w:r>
        <w:rPr>
          <w:rFonts w:hint="eastAsia" w:ascii="仿宋" w:hAnsi="仿宋" w:eastAsia="仿宋"/>
          <w:b/>
          <w:bCs/>
          <w:sz w:val="28"/>
          <w:szCs w:val="28"/>
          <w:shd w:val="clear" w:color="auto" w:fill="FFFFFF"/>
          <w:lang w:val="zh-CN"/>
        </w:rPr>
        <w:t xml:space="preserve"> </w:t>
      </w:r>
      <w:r>
        <w:rPr>
          <w:rFonts w:hint="eastAsia" w:ascii="仿宋" w:hAnsi="仿宋" w:eastAsia="仿宋"/>
          <w:b/>
          <w:bCs/>
          <w:sz w:val="28"/>
          <w:szCs w:val="28"/>
          <w:shd w:val="clear" w:color="auto" w:fill="FFFFFF"/>
          <w:lang w:val="en-US" w:eastAsia="zh-CN"/>
        </w:rPr>
        <w:t xml:space="preserve"> </w:t>
      </w:r>
      <w:r>
        <w:rPr>
          <w:rFonts w:hint="eastAsia" w:ascii="仿宋" w:hAnsi="仿宋" w:eastAsia="仿宋"/>
          <w:b/>
          <w:bCs/>
          <w:sz w:val="28"/>
          <w:szCs w:val="28"/>
          <w:shd w:val="clear" w:color="auto" w:fill="FFFFFF"/>
          <w:lang w:val="zh-CN"/>
        </w:rPr>
        <w:t>谈判文件的修正</w:t>
      </w:r>
    </w:p>
    <w:p>
      <w:pPr>
        <w:keepNext w:val="0"/>
        <w:keepLines w:val="0"/>
        <w:pageBreakBefore w:val="0"/>
        <w:kinsoku/>
        <w:wordWrap/>
        <w:overflowPunct/>
        <w:topLinePunct w:val="0"/>
        <w:bidi w:val="0"/>
        <w:spacing w:line="440" w:lineRule="exact"/>
        <w:ind w:firstLine="560" w:firstLineChars="200"/>
        <w:textAlignment w:val="auto"/>
        <w:rPr>
          <w:rFonts w:hint="eastAsia" w:ascii="仿宋" w:hAnsi="仿宋" w:eastAsia="仿宋"/>
          <w:sz w:val="28"/>
          <w:szCs w:val="28"/>
          <w:shd w:val="clear" w:color="auto" w:fill="FFFFFF"/>
          <w:lang w:val="zh-CN"/>
        </w:rPr>
      </w:pPr>
      <w:r>
        <w:rPr>
          <w:rFonts w:hint="eastAsia" w:ascii="仿宋" w:hAnsi="仿宋" w:eastAsia="仿宋"/>
          <w:sz w:val="28"/>
          <w:szCs w:val="28"/>
          <w:shd w:val="clear" w:color="auto" w:fill="FFFFFF"/>
          <w:lang w:val="en-US" w:eastAsia="zh-CN"/>
        </w:rPr>
        <w:t>19</w:t>
      </w:r>
      <w:r>
        <w:rPr>
          <w:rFonts w:hint="eastAsia" w:ascii="仿宋" w:hAnsi="仿宋" w:eastAsia="仿宋"/>
          <w:sz w:val="28"/>
          <w:szCs w:val="28"/>
          <w:shd w:val="clear" w:color="auto" w:fill="FFFFFF"/>
        </w:rPr>
        <w:t>.1</w:t>
      </w:r>
      <w:r>
        <w:rPr>
          <w:rFonts w:hint="eastAsia" w:ascii="仿宋" w:hAnsi="仿宋" w:eastAsia="仿宋"/>
          <w:sz w:val="28"/>
          <w:szCs w:val="28"/>
          <w:shd w:val="clear" w:color="auto" w:fill="FFFFFF"/>
          <w:lang w:val="en-US" w:eastAsia="zh-CN"/>
        </w:rPr>
        <w:t xml:space="preserve"> </w:t>
      </w:r>
      <w:r>
        <w:rPr>
          <w:rFonts w:hint="eastAsia" w:ascii="仿宋" w:hAnsi="仿宋" w:eastAsia="仿宋"/>
          <w:sz w:val="28"/>
          <w:szCs w:val="28"/>
          <w:shd w:val="clear" w:color="auto" w:fill="FFFFFF"/>
          <w:lang w:val="zh-CN"/>
        </w:rPr>
        <w:t>谈判小组调整或修改采购需求内容时，应取得谈判小组的一致同意，并以</w:t>
      </w:r>
      <w:r>
        <w:rPr>
          <w:rFonts w:hint="default" w:ascii="仿宋" w:hAnsi="仿宋" w:eastAsia="仿宋"/>
          <w:sz w:val="28"/>
          <w:szCs w:val="28"/>
          <w:shd w:val="clear" w:color="auto" w:fill="FFFFFF"/>
        </w:rPr>
        <w:t>询标函</w:t>
      </w:r>
      <w:r>
        <w:rPr>
          <w:rFonts w:hint="eastAsia" w:ascii="仿宋" w:hAnsi="仿宋" w:eastAsia="仿宋"/>
          <w:sz w:val="28"/>
          <w:szCs w:val="28"/>
          <w:shd w:val="clear" w:color="auto" w:fill="FFFFFF"/>
          <w:lang w:val="zh-CN"/>
        </w:rPr>
        <w:t xml:space="preserve">形式通知响应供应商。但任何形式的决定须以符合公平、公正原则和有利于项目的顺利实施为前提。 </w:t>
      </w:r>
    </w:p>
    <w:p>
      <w:pPr>
        <w:keepNext w:val="0"/>
        <w:keepLines w:val="0"/>
        <w:pageBreakBefore w:val="0"/>
        <w:kinsoku/>
        <w:wordWrap/>
        <w:overflowPunct/>
        <w:topLinePunct w:val="0"/>
        <w:bidi w:val="0"/>
        <w:spacing w:line="440" w:lineRule="exact"/>
        <w:ind w:firstLine="562" w:firstLineChars="200"/>
        <w:textAlignment w:val="auto"/>
        <w:rPr>
          <w:rFonts w:hint="eastAsia" w:ascii="仿宋" w:hAnsi="仿宋" w:eastAsia="仿宋"/>
          <w:b/>
          <w:bCs/>
          <w:sz w:val="28"/>
          <w:szCs w:val="28"/>
          <w:shd w:val="clear" w:color="auto" w:fill="FFFFFF"/>
          <w:lang w:val="zh-CN"/>
        </w:rPr>
      </w:pPr>
      <w:r>
        <w:rPr>
          <w:rFonts w:hint="eastAsia" w:ascii="仿宋" w:hAnsi="仿宋" w:eastAsia="仿宋"/>
          <w:b/>
          <w:bCs/>
          <w:sz w:val="28"/>
          <w:szCs w:val="28"/>
          <w:shd w:val="clear" w:color="auto" w:fill="FFFFFF"/>
          <w:lang w:val="en-US" w:eastAsia="zh-CN"/>
        </w:rPr>
        <w:t>20</w:t>
      </w:r>
      <w:r>
        <w:rPr>
          <w:rFonts w:hint="eastAsia" w:ascii="仿宋" w:hAnsi="仿宋" w:eastAsia="仿宋"/>
          <w:b/>
          <w:bCs/>
          <w:sz w:val="28"/>
          <w:szCs w:val="28"/>
          <w:shd w:val="clear" w:color="auto" w:fill="FFFFFF"/>
        </w:rPr>
        <w:t xml:space="preserve"> </w:t>
      </w:r>
      <w:r>
        <w:rPr>
          <w:rFonts w:hint="eastAsia" w:ascii="仿宋" w:hAnsi="仿宋" w:eastAsia="仿宋"/>
          <w:b/>
          <w:bCs/>
          <w:sz w:val="28"/>
          <w:szCs w:val="28"/>
          <w:shd w:val="clear" w:color="auto" w:fill="FFFFFF"/>
          <w:lang w:val="en-US" w:eastAsia="zh-CN"/>
        </w:rPr>
        <w:t xml:space="preserve"> </w:t>
      </w:r>
      <w:r>
        <w:rPr>
          <w:rFonts w:hint="eastAsia" w:ascii="仿宋" w:hAnsi="仿宋" w:eastAsia="仿宋"/>
          <w:b/>
          <w:bCs/>
          <w:sz w:val="28"/>
          <w:szCs w:val="28"/>
          <w:shd w:val="clear" w:color="auto" w:fill="FFFFFF"/>
          <w:lang w:val="zh-CN"/>
        </w:rPr>
        <w:t>最终报价</w:t>
      </w:r>
    </w:p>
    <w:p>
      <w:pPr>
        <w:keepNext w:val="0"/>
        <w:keepLines w:val="0"/>
        <w:pageBreakBefore w:val="0"/>
        <w:kinsoku/>
        <w:wordWrap/>
        <w:overflowPunct/>
        <w:topLinePunct w:val="0"/>
        <w:bidi w:val="0"/>
        <w:spacing w:line="440" w:lineRule="exact"/>
        <w:ind w:firstLine="560" w:firstLineChars="200"/>
        <w:textAlignment w:val="auto"/>
        <w:rPr>
          <w:rFonts w:hint="eastAsia" w:ascii="仿宋" w:hAnsi="仿宋" w:eastAsia="仿宋"/>
          <w:sz w:val="28"/>
          <w:szCs w:val="28"/>
          <w:shd w:val="clear" w:color="auto" w:fill="FFFFFF"/>
          <w:lang w:val="zh-CN"/>
        </w:rPr>
      </w:pPr>
      <w:r>
        <w:rPr>
          <w:rFonts w:hint="eastAsia" w:ascii="仿宋" w:hAnsi="仿宋" w:eastAsia="仿宋"/>
          <w:sz w:val="28"/>
          <w:szCs w:val="28"/>
          <w:shd w:val="clear" w:color="auto" w:fill="FFFFFF"/>
          <w:lang w:val="en-US" w:eastAsia="zh-CN"/>
        </w:rPr>
        <w:t>20</w:t>
      </w:r>
      <w:r>
        <w:rPr>
          <w:rFonts w:hint="eastAsia" w:ascii="仿宋" w:hAnsi="仿宋" w:eastAsia="仿宋"/>
          <w:sz w:val="28"/>
          <w:szCs w:val="28"/>
          <w:shd w:val="clear" w:color="auto" w:fill="FFFFFF"/>
        </w:rPr>
        <w:t>.1</w:t>
      </w:r>
      <w:r>
        <w:rPr>
          <w:rFonts w:hint="eastAsia" w:ascii="仿宋" w:hAnsi="仿宋" w:eastAsia="仿宋"/>
          <w:sz w:val="28"/>
          <w:szCs w:val="28"/>
          <w:shd w:val="clear" w:color="auto" w:fill="FFFFFF"/>
          <w:lang w:val="zh-CN"/>
        </w:rPr>
        <w:t>谈判结束后，响应供应商应在规定的时间内提交最终报价（最终报价时间视谈判进程由谈判小组决定）。除非在谈判中谈判小组调整或修改采购需求内容，否则采购人不接受高于前面轮次谈判报价的最终报价，最终报价内容须现场公布。</w:t>
      </w:r>
    </w:p>
    <w:p>
      <w:pPr>
        <w:keepNext w:val="0"/>
        <w:keepLines w:val="0"/>
        <w:pageBreakBefore w:val="0"/>
        <w:kinsoku/>
        <w:wordWrap/>
        <w:overflowPunct/>
        <w:topLinePunct w:val="0"/>
        <w:bidi w:val="0"/>
        <w:spacing w:line="440" w:lineRule="exact"/>
        <w:ind w:firstLine="560" w:firstLineChars="200"/>
        <w:textAlignment w:val="auto"/>
        <w:rPr>
          <w:rFonts w:hint="eastAsia" w:ascii="仿宋" w:hAnsi="仿宋" w:eastAsia="仿宋"/>
          <w:sz w:val="28"/>
          <w:szCs w:val="28"/>
          <w:highlight w:val="none"/>
          <w:shd w:val="clear" w:color="auto" w:fill="FFFFFF"/>
          <w:lang w:val="zh-CN"/>
        </w:rPr>
      </w:pPr>
      <w:r>
        <w:rPr>
          <w:rFonts w:hint="eastAsia" w:ascii="仿宋" w:hAnsi="仿宋" w:eastAsia="仿宋"/>
          <w:sz w:val="28"/>
          <w:szCs w:val="28"/>
          <w:shd w:val="clear" w:color="auto" w:fill="FFFFFF"/>
          <w:lang w:val="en-US" w:eastAsia="zh-CN"/>
        </w:rPr>
        <w:t>20</w:t>
      </w:r>
      <w:r>
        <w:rPr>
          <w:rFonts w:hint="eastAsia" w:ascii="仿宋" w:hAnsi="仿宋" w:eastAsia="仿宋"/>
          <w:sz w:val="28"/>
          <w:szCs w:val="28"/>
          <w:shd w:val="clear" w:color="auto" w:fill="FFFFFF"/>
        </w:rPr>
        <w:t>.2</w:t>
      </w:r>
      <w:r>
        <w:rPr>
          <w:rFonts w:hint="eastAsia" w:ascii="仿宋" w:hAnsi="仿宋" w:eastAsia="仿宋"/>
          <w:sz w:val="28"/>
          <w:szCs w:val="28"/>
          <w:shd w:val="clear" w:color="auto" w:fill="FFFFFF"/>
          <w:lang w:val="zh-CN"/>
        </w:rPr>
        <w:t>在谈判(商定)过程中，响应供应商提交的最终报价文件，由响应供应商法</w:t>
      </w:r>
      <w:r>
        <w:rPr>
          <w:rFonts w:hint="eastAsia" w:ascii="仿宋" w:hAnsi="仿宋" w:eastAsia="仿宋"/>
          <w:sz w:val="28"/>
          <w:szCs w:val="28"/>
          <w:shd w:val="clear" w:color="auto" w:fill="FFFFFF"/>
        </w:rPr>
        <w:t>定</w:t>
      </w:r>
      <w:r>
        <w:rPr>
          <w:rFonts w:hint="eastAsia" w:ascii="仿宋" w:hAnsi="仿宋" w:eastAsia="仿宋"/>
          <w:sz w:val="28"/>
          <w:szCs w:val="28"/>
          <w:shd w:val="clear" w:color="auto" w:fill="FFFFFF"/>
          <w:lang w:val="zh-CN"/>
        </w:rPr>
        <w:t>人代表或</w:t>
      </w:r>
      <w:r>
        <w:rPr>
          <w:rFonts w:hint="eastAsia" w:ascii="仿宋" w:hAnsi="仿宋" w:eastAsia="仿宋"/>
          <w:sz w:val="28"/>
          <w:szCs w:val="28"/>
          <w:shd w:val="clear" w:color="auto" w:fill="FFFFFF"/>
        </w:rPr>
        <w:t>全权</w:t>
      </w:r>
      <w:r>
        <w:rPr>
          <w:rFonts w:hint="eastAsia" w:ascii="仿宋" w:hAnsi="仿宋" w:eastAsia="仿宋"/>
          <w:sz w:val="28"/>
          <w:szCs w:val="28"/>
          <w:shd w:val="clear" w:color="auto" w:fill="FFFFFF"/>
          <w:lang w:val="zh-CN"/>
        </w:rPr>
        <w:t>授权代表签署后生效，响应供应商应受其约束。</w:t>
      </w:r>
    </w:p>
    <w:p>
      <w:pPr>
        <w:keepNext w:val="0"/>
        <w:keepLines w:val="0"/>
        <w:pageBreakBefore w:val="0"/>
        <w:kinsoku/>
        <w:wordWrap/>
        <w:overflowPunct/>
        <w:topLinePunct w:val="0"/>
        <w:bidi w:val="0"/>
        <w:spacing w:line="440" w:lineRule="exact"/>
        <w:ind w:firstLine="562" w:firstLineChars="200"/>
        <w:textAlignment w:val="auto"/>
        <w:rPr>
          <w:rFonts w:hint="eastAsia" w:ascii="仿宋" w:hAnsi="仿宋" w:eastAsia="仿宋"/>
          <w:b/>
          <w:bCs/>
          <w:sz w:val="28"/>
          <w:szCs w:val="28"/>
          <w:shd w:val="clear" w:color="auto" w:fill="FFFFFF"/>
          <w:lang w:val="zh-CN"/>
        </w:rPr>
      </w:pPr>
      <w:r>
        <w:rPr>
          <w:rFonts w:hint="eastAsia" w:ascii="仿宋" w:hAnsi="仿宋" w:eastAsia="仿宋"/>
          <w:b/>
          <w:bCs/>
          <w:sz w:val="28"/>
          <w:szCs w:val="28"/>
          <w:shd w:val="clear" w:color="auto" w:fill="FFFFFF"/>
          <w:lang w:val="en-US" w:eastAsia="zh-CN"/>
        </w:rPr>
        <w:t>21</w:t>
      </w:r>
      <w:r>
        <w:rPr>
          <w:rFonts w:hint="eastAsia" w:ascii="仿宋" w:hAnsi="仿宋" w:eastAsia="仿宋"/>
          <w:b/>
          <w:bCs/>
          <w:sz w:val="28"/>
          <w:szCs w:val="28"/>
          <w:shd w:val="clear" w:color="auto" w:fill="FFFFFF"/>
        </w:rPr>
        <w:t xml:space="preserve"> </w:t>
      </w:r>
      <w:r>
        <w:rPr>
          <w:rFonts w:hint="eastAsia" w:ascii="仿宋" w:hAnsi="仿宋" w:eastAsia="仿宋"/>
          <w:b/>
          <w:bCs/>
          <w:sz w:val="28"/>
          <w:szCs w:val="28"/>
          <w:shd w:val="clear" w:color="auto" w:fill="FFFFFF"/>
          <w:lang w:val="en-US" w:eastAsia="zh-CN"/>
        </w:rPr>
        <w:t xml:space="preserve"> </w:t>
      </w:r>
      <w:r>
        <w:rPr>
          <w:rFonts w:hint="eastAsia" w:ascii="仿宋" w:hAnsi="仿宋" w:eastAsia="仿宋"/>
          <w:b/>
          <w:bCs/>
          <w:sz w:val="28"/>
          <w:szCs w:val="28"/>
          <w:shd w:val="clear" w:color="auto" w:fill="FFFFFF"/>
          <w:lang w:val="zh-CN"/>
        </w:rPr>
        <w:t>确定成交供应商的原则</w:t>
      </w:r>
    </w:p>
    <w:p>
      <w:pPr>
        <w:keepNext w:val="0"/>
        <w:keepLines w:val="0"/>
        <w:pageBreakBefore w:val="0"/>
        <w:kinsoku/>
        <w:wordWrap/>
        <w:overflowPunct/>
        <w:topLinePunct w:val="0"/>
        <w:bidi w:val="0"/>
        <w:spacing w:line="440" w:lineRule="exact"/>
        <w:ind w:firstLine="560" w:firstLineChars="200"/>
        <w:textAlignment w:val="auto"/>
        <w:rPr>
          <w:rFonts w:hint="eastAsia" w:ascii="仿宋" w:hAnsi="仿宋" w:eastAsia="仿宋"/>
          <w:sz w:val="28"/>
          <w:szCs w:val="28"/>
          <w:highlight w:val="none"/>
          <w:shd w:val="clear" w:color="auto" w:fill="FFFFFF"/>
          <w:lang w:val="zh-CN"/>
        </w:rPr>
      </w:pPr>
      <w:r>
        <w:rPr>
          <w:rFonts w:hint="eastAsia" w:ascii="仿宋" w:hAnsi="仿宋" w:eastAsia="仿宋"/>
          <w:sz w:val="28"/>
          <w:szCs w:val="28"/>
          <w:highlight w:val="none"/>
          <w:shd w:val="clear" w:color="auto" w:fill="FFFFFF"/>
          <w:lang w:val="en-US" w:eastAsia="zh-CN"/>
        </w:rPr>
        <w:t>21</w:t>
      </w:r>
      <w:r>
        <w:rPr>
          <w:rFonts w:hint="eastAsia" w:ascii="仿宋" w:hAnsi="仿宋" w:eastAsia="仿宋"/>
          <w:sz w:val="28"/>
          <w:szCs w:val="28"/>
          <w:highlight w:val="none"/>
          <w:shd w:val="clear" w:color="auto" w:fill="FFFFFF"/>
          <w:lang w:val="zh-CN"/>
        </w:rPr>
        <w:t>.1 谈判小组进行综合评议。由采购人、采购代理机构组织的具有相关经验的专业人员与供应商经多轮谈判，确定合理的成交价格并保证采购项目质量。</w:t>
      </w:r>
    </w:p>
    <w:p>
      <w:pPr>
        <w:keepNext w:val="0"/>
        <w:keepLines w:val="0"/>
        <w:pageBreakBefore w:val="0"/>
        <w:kinsoku/>
        <w:wordWrap/>
        <w:overflowPunct/>
        <w:topLinePunct w:val="0"/>
        <w:bidi w:val="0"/>
        <w:spacing w:line="440" w:lineRule="exact"/>
        <w:ind w:firstLine="562" w:firstLineChars="200"/>
        <w:textAlignment w:val="auto"/>
        <w:rPr>
          <w:rFonts w:hint="eastAsia" w:ascii="仿宋" w:hAnsi="仿宋" w:eastAsia="仿宋"/>
          <w:b/>
          <w:sz w:val="28"/>
          <w:szCs w:val="28"/>
          <w:shd w:val="clear" w:color="auto" w:fill="FFFFFF"/>
        </w:rPr>
      </w:pPr>
      <w:r>
        <w:rPr>
          <w:rFonts w:hint="eastAsia" w:ascii="仿宋" w:hAnsi="仿宋" w:eastAsia="仿宋"/>
          <w:b/>
          <w:bCs/>
          <w:sz w:val="28"/>
          <w:szCs w:val="28"/>
          <w:shd w:val="clear" w:color="auto" w:fill="FFFFFF"/>
          <w:lang w:val="en-US" w:eastAsia="zh-CN"/>
        </w:rPr>
        <w:t>22</w:t>
      </w:r>
      <w:r>
        <w:rPr>
          <w:rFonts w:hint="eastAsia" w:ascii="仿宋" w:hAnsi="仿宋" w:eastAsia="仿宋"/>
          <w:b/>
          <w:bCs/>
          <w:sz w:val="28"/>
          <w:szCs w:val="28"/>
          <w:shd w:val="clear" w:color="auto" w:fill="FFFFFF"/>
        </w:rPr>
        <w:t xml:space="preserve">  </w:t>
      </w:r>
      <w:r>
        <w:rPr>
          <w:rFonts w:hint="eastAsia" w:ascii="仿宋" w:hAnsi="仿宋" w:eastAsia="仿宋"/>
          <w:b/>
          <w:sz w:val="28"/>
          <w:szCs w:val="28"/>
          <w:shd w:val="clear" w:color="auto" w:fill="FFFFFF"/>
        </w:rPr>
        <w:t>评标报告</w:t>
      </w:r>
    </w:p>
    <w:p>
      <w:pPr>
        <w:keepNext w:val="0"/>
        <w:keepLines w:val="0"/>
        <w:pageBreakBefore w:val="0"/>
        <w:kinsoku/>
        <w:wordWrap/>
        <w:overflowPunct/>
        <w:topLinePunct w:val="0"/>
        <w:bidi w:val="0"/>
        <w:spacing w:line="440" w:lineRule="exact"/>
        <w:ind w:firstLine="560" w:firstLineChars="200"/>
        <w:textAlignment w:val="auto"/>
        <w:rPr>
          <w:rFonts w:hint="eastAsia" w:ascii="仿宋" w:hAnsi="仿宋" w:eastAsia="仿宋"/>
          <w:sz w:val="28"/>
          <w:szCs w:val="28"/>
          <w:shd w:val="clear" w:color="auto" w:fill="FFFFFF"/>
        </w:rPr>
      </w:pPr>
      <w:r>
        <w:rPr>
          <w:rFonts w:hint="eastAsia" w:ascii="仿宋" w:hAnsi="仿宋" w:eastAsia="仿宋"/>
          <w:sz w:val="28"/>
          <w:szCs w:val="28"/>
          <w:shd w:val="clear" w:color="auto" w:fill="FFFFFF"/>
          <w:lang w:val="en-US" w:eastAsia="zh-CN"/>
        </w:rPr>
        <w:t>22</w:t>
      </w:r>
      <w:r>
        <w:rPr>
          <w:rFonts w:hint="eastAsia" w:ascii="仿宋" w:hAnsi="仿宋" w:eastAsia="仿宋"/>
          <w:sz w:val="28"/>
          <w:szCs w:val="28"/>
          <w:shd w:val="clear" w:color="auto" w:fill="FFFFFF"/>
        </w:rPr>
        <w:t>.1</w:t>
      </w:r>
      <w:r>
        <w:rPr>
          <w:rFonts w:hint="eastAsia" w:ascii="仿宋" w:hAnsi="仿宋" w:eastAsia="仿宋"/>
          <w:sz w:val="28"/>
          <w:szCs w:val="28"/>
          <w:shd w:val="clear" w:color="auto" w:fill="FFFFFF"/>
          <w:lang w:val="en-US" w:eastAsia="zh-CN"/>
        </w:rPr>
        <w:t xml:space="preserve"> </w:t>
      </w:r>
      <w:r>
        <w:rPr>
          <w:rFonts w:hint="eastAsia" w:ascii="仿宋" w:hAnsi="仿宋" w:eastAsia="仿宋"/>
          <w:sz w:val="28"/>
          <w:szCs w:val="28"/>
          <w:shd w:val="clear" w:color="auto" w:fill="FFFFFF"/>
          <w:lang w:val="zh-CN"/>
        </w:rPr>
        <w:t>谈判小组</w:t>
      </w:r>
      <w:r>
        <w:rPr>
          <w:rFonts w:hint="eastAsia" w:ascii="仿宋" w:hAnsi="仿宋" w:eastAsia="仿宋"/>
          <w:sz w:val="28"/>
          <w:szCs w:val="28"/>
          <w:shd w:val="clear" w:color="auto" w:fill="FFFFFF"/>
        </w:rPr>
        <w:t>应向招标人提交书面评标报告。评标报告应全面反映评标过程和中标</w:t>
      </w:r>
      <w:r>
        <w:rPr>
          <w:rFonts w:hint="eastAsia" w:ascii="仿宋" w:hAnsi="仿宋" w:eastAsia="仿宋"/>
          <w:sz w:val="28"/>
          <w:szCs w:val="28"/>
          <w:shd w:val="clear" w:color="auto" w:fill="FFFFFF"/>
          <w:lang w:eastAsia="zh-CN"/>
        </w:rPr>
        <w:t>标的物</w:t>
      </w:r>
      <w:r>
        <w:rPr>
          <w:rFonts w:hint="eastAsia" w:ascii="仿宋" w:hAnsi="仿宋" w:eastAsia="仿宋"/>
          <w:sz w:val="28"/>
          <w:szCs w:val="28"/>
          <w:shd w:val="clear" w:color="auto" w:fill="FFFFFF"/>
        </w:rPr>
        <w:t>、</w:t>
      </w:r>
      <w:r>
        <w:rPr>
          <w:rFonts w:hint="eastAsia" w:ascii="仿宋" w:hAnsi="仿宋" w:eastAsia="仿宋"/>
          <w:sz w:val="28"/>
          <w:szCs w:val="28"/>
          <w:shd w:val="clear" w:color="auto" w:fill="FFFFFF"/>
          <w:lang w:eastAsia="zh-CN"/>
        </w:rPr>
        <w:t>成交</w:t>
      </w:r>
      <w:r>
        <w:rPr>
          <w:rFonts w:hint="eastAsia" w:ascii="仿宋" w:hAnsi="仿宋" w:eastAsia="仿宋"/>
          <w:sz w:val="28"/>
          <w:szCs w:val="28"/>
          <w:shd w:val="clear" w:color="auto" w:fill="FFFFFF"/>
        </w:rPr>
        <w:t>价格、</w:t>
      </w:r>
      <w:r>
        <w:rPr>
          <w:rFonts w:hint="eastAsia" w:ascii="仿宋" w:hAnsi="仿宋" w:eastAsia="仿宋"/>
          <w:sz w:val="28"/>
          <w:szCs w:val="28"/>
          <w:shd w:val="clear" w:color="auto" w:fill="FFFFFF"/>
          <w:lang w:eastAsia="zh-CN"/>
        </w:rPr>
        <w:t>成交供应商名称等</w:t>
      </w:r>
      <w:r>
        <w:rPr>
          <w:rFonts w:hint="eastAsia" w:ascii="仿宋" w:hAnsi="仿宋" w:eastAsia="仿宋"/>
          <w:sz w:val="28"/>
          <w:szCs w:val="28"/>
          <w:highlight w:val="none"/>
          <w:shd w:val="clear" w:color="auto" w:fill="FFFFFF"/>
        </w:rPr>
        <w:t>情况。</w:t>
      </w:r>
    </w:p>
    <w:p>
      <w:pPr>
        <w:keepNext w:val="0"/>
        <w:keepLines w:val="0"/>
        <w:pageBreakBefore w:val="0"/>
        <w:kinsoku/>
        <w:wordWrap/>
        <w:overflowPunct/>
        <w:topLinePunct w:val="0"/>
        <w:bidi w:val="0"/>
        <w:spacing w:line="440" w:lineRule="exact"/>
        <w:ind w:firstLine="562" w:firstLineChars="200"/>
        <w:textAlignment w:val="auto"/>
        <w:rPr>
          <w:rFonts w:hint="eastAsia" w:ascii="仿宋" w:hAnsi="仿宋" w:eastAsia="仿宋"/>
          <w:b/>
          <w:sz w:val="28"/>
          <w:szCs w:val="28"/>
          <w:shd w:val="clear" w:color="auto" w:fill="FFFFFF"/>
        </w:rPr>
      </w:pPr>
      <w:r>
        <w:rPr>
          <w:rFonts w:hint="eastAsia" w:ascii="仿宋" w:hAnsi="仿宋" w:eastAsia="仿宋"/>
          <w:b/>
          <w:sz w:val="28"/>
          <w:szCs w:val="28"/>
          <w:shd w:val="clear" w:color="auto" w:fill="FFFFFF"/>
          <w:lang w:val="en-US" w:eastAsia="zh-CN"/>
        </w:rPr>
        <w:t>23</w:t>
      </w:r>
      <w:r>
        <w:rPr>
          <w:rFonts w:hint="eastAsia" w:ascii="仿宋" w:hAnsi="仿宋" w:eastAsia="仿宋"/>
          <w:b/>
          <w:sz w:val="28"/>
          <w:szCs w:val="28"/>
          <w:shd w:val="clear" w:color="auto" w:fill="FFFFFF"/>
        </w:rPr>
        <w:t xml:space="preserve">  评标的有关要求</w:t>
      </w:r>
    </w:p>
    <w:p>
      <w:pPr>
        <w:keepNext w:val="0"/>
        <w:keepLines w:val="0"/>
        <w:pageBreakBefore w:val="0"/>
        <w:kinsoku/>
        <w:wordWrap/>
        <w:overflowPunct/>
        <w:topLinePunct w:val="0"/>
        <w:bidi w:val="0"/>
        <w:spacing w:line="440" w:lineRule="exact"/>
        <w:ind w:firstLine="560" w:firstLineChars="200"/>
        <w:textAlignment w:val="auto"/>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lang w:val="en-US" w:eastAsia="zh-CN"/>
        </w:rPr>
        <w:t>23</w:t>
      </w:r>
      <w:r>
        <w:rPr>
          <w:rFonts w:hint="eastAsia" w:ascii="仿宋" w:hAnsi="仿宋" w:eastAsia="仿宋"/>
          <w:color w:val="000000"/>
          <w:sz w:val="28"/>
          <w:szCs w:val="28"/>
          <w:shd w:val="clear" w:color="auto" w:fill="FFFFFF"/>
        </w:rPr>
        <w:t>.1</w:t>
      </w:r>
      <w:r>
        <w:rPr>
          <w:rFonts w:hint="eastAsia" w:ascii="仿宋" w:hAnsi="仿宋" w:eastAsia="仿宋"/>
          <w:color w:val="000000"/>
          <w:sz w:val="28"/>
          <w:szCs w:val="28"/>
          <w:shd w:val="clear" w:color="auto" w:fill="FFFFFF"/>
          <w:lang w:val="en-US" w:eastAsia="zh-CN"/>
        </w:rPr>
        <w:t xml:space="preserve"> </w:t>
      </w:r>
      <w:r>
        <w:rPr>
          <w:rFonts w:hint="eastAsia" w:ascii="仿宋" w:hAnsi="仿宋" w:eastAsia="仿宋"/>
          <w:color w:val="000000"/>
          <w:sz w:val="28"/>
          <w:szCs w:val="28"/>
          <w:shd w:val="clear" w:color="auto" w:fill="FFFFFF"/>
        </w:rPr>
        <w:t>评标过程严格保密。</w:t>
      </w:r>
      <w:r>
        <w:rPr>
          <w:rFonts w:hint="eastAsia" w:ascii="仿宋" w:hAnsi="仿宋" w:eastAsia="仿宋"/>
          <w:sz w:val="28"/>
          <w:szCs w:val="28"/>
        </w:rPr>
        <w:t>谈判小组</w:t>
      </w:r>
      <w:r>
        <w:rPr>
          <w:rFonts w:hint="eastAsia" w:ascii="仿宋" w:hAnsi="仿宋" w:eastAsia="仿宋"/>
          <w:sz w:val="28"/>
        </w:rPr>
        <w:t>成员和参与谈判的有关人员不得将与谈判有关的情况包括有关响应文件的评审、澄清、评估情况等透露给投标方或与上述评标工作无关的人员。</w:t>
      </w:r>
    </w:p>
    <w:p>
      <w:pPr>
        <w:keepNext w:val="0"/>
        <w:keepLines w:val="0"/>
        <w:pageBreakBefore w:val="0"/>
        <w:kinsoku/>
        <w:wordWrap/>
        <w:overflowPunct/>
        <w:topLinePunct w:val="0"/>
        <w:bidi w:val="0"/>
        <w:spacing w:line="440" w:lineRule="exact"/>
        <w:ind w:firstLine="560" w:firstLineChars="200"/>
        <w:textAlignment w:val="auto"/>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lang w:val="en-US" w:eastAsia="zh-CN"/>
        </w:rPr>
        <w:t>23</w:t>
      </w:r>
      <w:r>
        <w:rPr>
          <w:rFonts w:hint="eastAsia" w:ascii="仿宋" w:hAnsi="仿宋" w:eastAsia="仿宋"/>
          <w:color w:val="000000"/>
          <w:sz w:val="28"/>
          <w:szCs w:val="28"/>
          <w:shd w:val="clear" w:color="auto" w:fill="FFFFFF"/>
        </w:rPr>
        <w:t>.2</w:t>
      </w:r>
      <w:r>
        <w:rPr>
          <w:rFonts w:hint="eastAsia" w:ascii="仿宋" w:hAnsi="仿宋" w:eastAsia="仿宋"/>
          <w:color w:val="000000"/>
          <w:sz w:val="28"/>
          <w:szCs w:val="28"/>
          <w:shd w:val="clear" w:color="auto" w:fill="FFFFFF"/>
          <w:lang w:val="en-US" w:eastAsia="zh-CN"/>
        </w:rPr>
        <w:t xml:space="preserve"> </w:t>
      </w:r>
      <w:r>
        <w:rPr>
          <w:rFonts w:hint="eastAsia" w:ascii="仿宋" w:hAnsi="仿宋" w:eastAsia="仿宋"/>
          <w:color w:val="000000"/>
          <w:sz w:val="28"/>
          <w:szCs w:val="28"/>
          <w:shd w:val="clear" w:color="auto" w:fill="FFFFFF"/>
        </w:rPr>
        <w:t>供应商在评标过程中所进行的试图影响评标结果的一切不符合法律或招标规定的活动，都可能导致其投标被拒绝。</w:t>
      </w:r>
    </w:p>
    <w:p>
      <w:pPr>
        <w:keepNext w:val="0"/>
        <w:keepLines w:val="0"/>
        <w:pageBreakBefore w:val="0"/>
        <w:kinsoku/>
        <w:wordWrap/>
        <w:overflowPunct/>
        <w:topLinePunct w:val="0"/>
        <w:bidi w:val="0"/>
        <w:spacing w:line="440" w:lineRule="exact"/>
        <w:ind w:firstLine="560" w:firstLineChars="200"/>
        <w:textAlignment w:val="auto"/>
        <w:rPr>
          <w:rFonts w:hint="eastAsia"/>
        </w:rPr>
      </w:pPr>
      <w:r>
        <w:rPr>
          <w:rFonts w:hint="eastAsia" w:ascii="仿宋" w:hAnsi="仿宋" w:eastAsia="仿宋"/>
          <w:color w:val="000000"/>
          <w:sz w:val="28"/>
          <w:szCs w:val="28"/>
          <w:shd w:val="clear" w:color="auto" w:fill="FFFFFF"/>
          <w:lang w:val="en-US" w:eastAsia="zh-CN"/>
        </w:rPr>
        <w:t>23</w:t>
      </w:r>
      <w:r>
        <w:rPr>
          <w:rFonts w:hint="eastAsia" w:ascii="仿宋" w:hAnsi="仿宋" w:eastAsia="仿宋"/>
          <w:color w:val="000000"/>
          <w:sz w:val="28"/>
          <w:szCs w:val="28"/>
          <w:shd w:val="clear" w:color="auto" w:fill="FFFFFF"/>
        </w:rPr>
        <w:t>.3</w:t>
      </w:r>
      <w:r>
        <w:rPr>
          <w:rFonts w:hint="eastAsia" w:ascii="仿宋" w:hAnsi="仿宋" w:eastAsia="仿宋"/>
          <w:color w:val="000000"/>
          <w:sz w:val="28"/>
          <w:szCs w:val="28"/>
          <w:shd w:val="clear" w:color="auto" w:fill="FFFFFF"/>
          <w:lang w:val="en-US" w:eastAsia="zh-CN"/>
        </w:rPr>
        <w:t xml:space="preserve"> </w:t>
      </w:r>
      <w:r>
        <w:rPr>
          <w:rFonts w:hint="eastAsia" w:ascii="仿宋" w:hAnsi="仿宋" w:eastAsia="仿宋"/>
          <w:sz w:val="28"/>
          <w:szCs w:val="28"/>
        </w:rPr>
        <w:t>谈判小组</w:t>
      </w:r>
      <w:r>
        <w:rPr>
          <w:rFonts w:hint="eastAsia" w:ascii="仿宋" w:hAnsi="仿宋" w:eastAsia="仿宋"/>
          <w:sz w:val="28"/>
        </w:rPr>
        <w:t>向招标人报告评标情况及结果。</w:t>
      </w:r>
    </w:p>
    <w:p>
      <w:pPr>
        <w:keepNext w:val="0"/>
        <w:keepLines w:val="0"/>
        <w:pageBreakBefore w:val="0"/>
        <w:kinsoku/>
        <w:wordWrap/>
        <w:overflowPunct/>
        <w:topLinePunct w:val="0"/>
        <w:bidi w:val="0"/>
        <w:spacing w:line="440" w:lineRule="exact"/>
        <w:ind w:firstLine="562" w:firstLineChars="200"/>
        <w:jc w:val="both"/>
        <w:textAlignment w:val="auto"/>
        <w:rPr>
          <w:rFonts w:hint="eastAsia" w:ascii="仿宋" w:hAnsi="仿宋" w:eastAsia="仿宋"/>
          <w:b/>
          <w:color w:val="000000"/>
          <w:sz w:val="28"/>
          <w:szCs w:val="28"/>
        </w:rPr>
      </w:pPr>
      <w:r>
        <w:rPr>
          <w:rFonts w:hint="eastAsia" w:ascii="仿宋" w:hAnsi="仿宋" w:eastAsia="仿宋"/>
          <w:b/>
          <w:color w:val="000000"/>
          <w:sz w:val="28"/>
          <w:szCs w:val="28"/>
          <w:lang w:eastAsia="zh-CN"/>
        </w:rPr>
        <w:t>六、</w:t>
      </w:r>
      <w:r>
        <w:rPr>
          <w:rFonts w:hint="eastAsia" w:ascii="仿宋" w:hAnsi="仿宋" w:eastAsia="仿宋"/>
          <w:b/>
          <w:color w:val="000000"/>
          <w:sz w:val="28"/>
          <w:szCs w:val="28"/>
        </w:rPr>
        <w:t>授予合同</w:t>
      </w:r>
    </w:p>
    <w:p>
      <w:pPr>
        <w:keepNext w:val="0"/>
        <w:keepLines w:val="0"/>
        <w:pageBreakBefore w:val="0"/>
        <w:kinsoku/>
        <w:wordWrap/>
        <w:overflowPunct/>
        <w:topLinePunct w:val="0"/>
        <w:bidi w:val="0"/>
        <w:spacing w:line="440" w:lineRule="exact"/>
        <w:ind w:firstLine="562" w:firstLineChars="200"/>
        <w:textAlignment w:val="auto"/>
        <w:rPr>
          <w:rFonts w:hint="eastAsia" w:ascii="仿宋" w:hAnsi="仿宋" w:eastAsia="仿宋"/>
          <w:b/>
          <w:color w:val="000000"/>
          <w:sz w:val="28"/>
          <w:szCs w:val="28"/>
        </w:rPr>
      </w:pPr>
      <w:r>
        <w:rPr>
          <w:rFonts w:hint="eastAsia" w:ascii="仿宋" w:hAnsi="仿宋" w:eastAsia="仿宋"/>
          <w:b/>
          <w:color w:val="000000"/>
          <w:sz w:val="28"/>
          <w:szCs w:val="28"/>
          <w:lang w:val="en-US" w:eastAsia="zh-CN"/>
        </w:rPr>
        <w:t>24</w:t>
      </w:r>
      <w:r>
        <w:rPr>
          <w:rFonts w:hint="eastAsia" w:ascii="仿宋" w:hAnsi="仿宋" w:eastAsia="仿宋"/>
          <w:b/>
          <w:color w:val="000000"/>
          <w:sz w:val="28"/>
          <w:szCs w:val="28"/>
        </w:rPr>
        <w:t xml:space="preserve">  成交通知</w:t>
      </w:r>
    </w:p>
    <w:p>
      <w:pPr>
        <w:keepNext w:val="0"/>
        <w:keepLines w:val="0"/>
        <w:pageBreakBefore w:val="0"/>
        <w:kinsoku/>
        <w:wordWrap/>
        <w:overflowPunct/>
        <w:topLinePunct w:val="0"/>
        <w:bidi w:val="0"/>
        <w:spacing w:line="440" w:lineRule="exact"/>
        <w:ind w:firstLine="560" w:firstLineChars="200"/>
        <w:textAlignment w:val="auto"/>
        <w:rPr>
          <w:rFonts w:hint="eastAsia" w:ascii="仿宋" w:hAnsi="仿宋" w:eastAsia="仿宋"/>
          <w:sz w:val="28"/>
          <w:szCs w:val="28"/>
        </w:rPr>
      </w:pPr>
      <w:r>
        <w:rPr>
          <w:rFonts w:hint="eastAsia" w:ascii="仿宋" w:hAnsi="仿宋" w:eastAsia="仿宋"/>
          <w:color w:val="000000"/>
          <w:sz w:val="28"/>
          <w:szCs w:val="28"/>
          <w:lang w:val="en-US" w:eastAsia="zh-CN"/>
        </w:rPr>
        <w:t>24</w:t>
      </w:r>
      <w:r>
        <w:rPr>
          <w:rFonts w:hint="eastAsia" w:ascii="仿宋" w:hAnsi="仿宋" w:eastAsia="仿宋"/>
          <w:color w:val="000000"/>
          <w:sz w:val="28"/>
          <w:szCs w:val="28"/>
        </w:rPr>
        <w:t>.1</w:t>
      </w:r>
      <w:r>
        <w:rPr>
          <w:rFonts w:hint="eastAsia" w:ascii="仿宋" w:hAnsi="仿宋" w:eastAsia="仿宋"/>
          <w:sz w:val="28"/>
          <w:szCs w:val="28"/>
        </w:rPr>
        <w:t xml:space="preserve"> 招标人在评标结束后</w:t>
      </w:r>
      <w:r>
        <w:rPr>
          <w:rFonts w:hint="eastAsia" w:ascii="仿宋" w:hAnsi="仿宋" w:eastAsia="仿宋"/>
          <w:sz w:val="28"/>
          <w:szCs w:val="28"/>
          <w:lang w:val="en-US" w:eastAsia="zh-CN"/>
        </w:rPr>
        <w:t>5</w:t>
      </w:r>
      <w:r>
        <w:rPr>
          <w:rFonts w:hint="eastAsia" w:ascii="仿宋" w:hAnsi="仿宋" w:eastAsia="仿宋"/>
          <w:sz w:val="28"/>
          <w:szCs w:val="28"/>
        </w:rPr>
        <w:t>个工作日内，在新疆政府采购网发布公告，公告期满后</w:t>
      </w:r>
      <w:r>
        <w:rPr>
          <w:rFonts w:hint="eastAsia" w:ascii="仿宋" w:hAnsi="仿宋" w:eastAsia="仿宋"/>
          <w:sz w:val="28"/>
          <w:szCs w:val="28"/>
          <w:lang w:eastAsia="zh-CN"/>
        </w:rPr>
        <w:t>中标人</w:t>
      </w:r>
      <w:r>
        <w:rPr>
          <w:rFonts w:hint="eastAsia" w:ascii="仿宋" w:hAnsi="仿宋" w:eastAsia="仿宋"/>
          <w:sz w:val="28"/>
          <w:szCs w:val="28"/>
        </w:rPr>
        <w:t>进入项目采购—中标通知书—查看并下载电子版中标通知书。</w:t>
      </w:r>
    </w:p>
    <w:p>
      <w:pPr>
        <w:keepNext w:val="0"/>
        <w:keepLines w:val="0"/>
        <w:pageBreakBefore w:val="0"/>
        <w:kinsoku/>
        <w:wordWrap/>
        <w:overflowPunct/>
        <w:topLinePunct w:val="0"/>
        <w:bidi w:val="0"/>
        <w:spacing w:line="440" w:lineRule="exact"/>
        <w:ind w:firstLine="562" w:firstLineChars="200"/>
        <w:textAlignment w:val="auto"/>
        <w:rPr>
          <w:rFonts w:hint="eastAsia" w:ascii="仿宋" w:hAnsi="仿宋" w:eastAsia="仿宋"/>
          <w:sz w:val="28"/>
          <w:szCs w:val="28"/>
        </w:rPr>
      </w:pPr>
      <w:r>
        <w:rPr>
          <w:rFonts w:hint="eastAsia" w:ascii="仿宋" w:hAnsi="仿宋" w:eastAsia="仿宋"/>
          <w:b/>
          <w:sz w:val="28"/>
          <w:szCs w:val="28"/>
          <w:shd w:val="clear" w:color="auto" w:fill="FFFFFF"/>
          <w:lang w:val="en-US" w:eastAsia="zh-CN"/>
        </w:rPr>
        <w:t>25</w:t>
      </w:r>
      <w:r>
        <w:rPr>
          <w:rFonts w:hint="eastAsia" w:ascii="仿宋" w:hAnsi="仿宋" w:eastAsia="仿宋"/>
          <w:b/>
          <w:sz w:val="28"/>
          <w:szCs w:val="28"/>
          <w:shd w:val="clear" w:color="auto" w:fill="FFFFFF"/>
        </w:rPr>
        <w:t xml:space="preserve">  履约保证金</w:t>
      </w:r>
    </w:p>
    <w:p>
      <w:pPr>
        <w:keepNext w:val="0"/>
        <w:keepLines w:val="0"/>
        <w:pageBreakBefore w:val="0"/>
        <w:kinsoku/>
        <w:wordWrap/>
        <w:overflowPunct/>
        <w:topLinePunct w:val="0"/>
        <w:bidi w:val="0"/>
        <w:spacing w:line="440" w:lineRule="exact"/>
        <w:ind w:firstLine="560" w:firstLineChars="200"/>
        <w:textAlignment w:val="auto"/>
        <w:rPr>
          <w:rFonts w:ascii="仿宋" w:hAnsi="仿宋" w:eastAsia="仿宋"/>
          <w:color w:val="000000"/>
          <w:sz w:val="28"/>
          <w:szCs w:val="28"/>
        </w:rPr>
      </w:pPr>
      <w:r>
        <w:rPr>
          <w:rFonts w:hint="eastAsia" w:ascii="仿宋" w:hAnsi="仿宋" w:eastAsia="仿宋"/>
          <w:sz w:val="28"/>
          <w:szCs w:val="28"/>
          <w:lang w:val="en-US" w:eastAsia="zh-CN"/>
        </w:rPr>
        <w:t>25</w:t>
      </w:r>
      <w:r>
        <w:rPr>
          <w:rFonts w:hint="eastAsia" w:ascii="仿宋" w:hAnsi="仿宋" w:eastAsia="仿宋"/>
          <w:sz w:val="28"/>
          <w:szCs w:val="28"/>
        </w:rPr>
        <w:t>.1 由采购人与成交供应商签订合同时按法律法规协商确定。</w:t>
      </w:r>
    </w:p>
    <w:p>
      <w:pPr>
        <w:keepNext w:val="0"/>
        <w:keepLines w:val="0"/>
        <w:pageBreakBefore w:val="0"/>
        <w:kinsoku/>
        <w:wordWrap/>
        <w:overflowPunct/>
        <w:topLinePunct w:val="0"/>
        <w:bidi w:val="0"/>
        <w:spacing w:line="440" w:lineRule="exact"/>
        <w:ind w:firstLine="562" w:firstLineChars="200"/>
        <w:textAlignment w:val="auto"/>
        <w:rPr>
          <w:rFonts w:hint="eastAsia" w:ascii="仿宋" w:hAnsi="仿宋" w:eastAsia="仿宋"/>
          <w:b/>
          <w:color w:val="000000"/>
          <w:sz w:val="28"/>
          <w:szCs w:val="28"/>
        </w:rPr>
      </w:pPr>
      <w:r>
        <w:rPr>
          <w:rFonts w:hint="eastAsia" w:ascii="仿宋" w:hAnsi="仿宋" w:eastAsia="仿宋"/>
          <w:b/>
          <w:color w:val="000000"/>
          <w:sz w:val="28"/>
          <w:szCs w:val="28"/>
          <w:lang w:val="en-US" w:eastAsia="zh-CN"/>
        </w:rPr>
        <w:t>26</w:t>
      </w:r>
      <w:r>
        <w:rPr>
          <w:rFonts w:hint="eastAsia" w:ascii="仿宋" w:hAnsi="仿宋" w:eastAsia="仿宋"/>
          <w:b/>
          <w:color w:val="000000"/>
          <w:sz w:val="28"/>
          <w:szCs w:val="28"/>
        </w:rPr>
        <w:t xml:space="preserve">  签订合同</w:t>
      </w:r>
    </w:p>
    <w:p>
      <w:pPr>
        <w:keepNext w:val="0"/>
        <w:keepLines w:val="0"/>
        <w:pageBreakBefore w:val="0"/>
        <w:kinsoku/>
        <w:wordWrap/>
        <w:overflowPunct/>
        <w:topLinePunct w:val="0"/>
        <w:bidi w:val="0"/>
        <w:spacing w:line="440" w:lineRule="exact"/>
        <w:ind w:firstLine="560" w:firstLineChars="200"/>
        <w:textAlignment w:val="auto"/>
        <w:rPr>
          <w:rFonts w:hint="eastAsia" w:ascii="仿宋" w:hAnsi="仿宋" w:eastAsia="仿宋"/>
          <w:color w:val="000000"/>
          <w:sz w:val="28"/>
          <w:szCs w:val="28"/>
        </w:rPr>
      </w:pPr>
      <w:r>
        <w:rPr>
          <w:rFonts w:hint="eastAsia" w:ascii="仿宋" w:hAnsi="仿宋" w:eastAsia="仿宋"/>
          <w:color w:val="000000"/>
          <w:sz w:val="28"/>
          <w:szCs w:val="28"/>
          <w:lang w:val="en-US" w:eastAsia="zh-CN"/>
        </w:rPr>
        <w:t>26</w:t>
      </w:r>
      <w:r>
        <w:rPr>
          <w:rFonts w:hint="eastAsia" w:ascii="仿宋" w:hAnsi="仿宋" w:eastAsia="仿宋"/>
          <w:color w:val="000000"/>
          <w:sz w:val="28"/>
          <w:szCs w:val="28"/>
        </w:rPr>
        <w:t>.1</w:t>
      </w:r>
      <w:r>
        <w:rPr>
          <w:rFonts w:hint="eastAsia" w:ascii="仿宋" w:hAnsi="仿宋" w:eastAsia="仿宋"/>
          <w:color w:val="000000"/>
          <w:sz w:val="28"/>
          <w:szCs w:val="28"/>
          <w:lang w:val="en-US" w:eastAsia="zh-CN"/>
        </w:rPr>
        <w:t xml:space="preserve"> </w:t>
      </w:r>
      <w:r>
        <w:rPr>
          <w:rFonts w:hint="eastAsia" w:ascii="仿宋" w:hAnsi="仿宋" w:eastAsia="仿宋"/>
          <w:color w:val="000000"/>
          <w:sz w:val="28"/>
          <w:szCs w:val="28"/>
        </w:rPr>
        <w:t>采购人和</w:t>
      </w:r>
      <w:r>
        <w:rPr>
          <w:rFonts w:hint="eastAsia" w:ascii="仿宋" w:hAnsi="仿宋" w:eastAsia="仿宋"/>
          <w:sz w:val="28"/>
          <w:szCs w:val="28"/>
        </w:rPr>
        <w:t>成交供应商</w:t>
      </w:r>
      <w:r>
        <w:rPr>
          <w:rFonts w:hint="eastAsia" w:ascii="仿宋" w:hAnsi="仿宋" w:eastAsia="仿宋"/>
          <w:color w:val="000000"/>
          <w:sz w:val="28"/>
          <w:szCs w:val="28"/>
        </w:rPr>
        <w:t>应按</w:t>
      </w:r>
      <w:r>
        <w:rPr>
          <w:rFonts w:hint="eastAsia" w:ascii="仿宋" w:hAnsi="仿宋" w:eastAsia="仿宋"/>
          <w:sz w:val="28"/>
          <w:szCs w:val="28"/>
          <w:shd w:val="clear" w:color="auto" w:fill="FFFFFF"/>
          <w:lang w:val="zh-CN"/>
        </w:rPr>
        <w:t>谈判</w:t>
      </w:r>
      <w:r>
        <w:rPr>
          <w:rFonts w:hint="eastAsia" w:ascii="仿宋" w:hAnsi="仿宋" w:eastAsia="仿宋"/>
          <w:color w:val="000000"/>
          <w:sz w:val="28"/>
          <w:szCs w:val="28"/>
        </w:rPr>
        <w:t>文件规定的时间、地点签订合同。</w:t>
      </w:r>
    </w:p>
    <w:p>
      <w:pPr>
        <w:keepNext w:val="0"/>
        <w:keepLines w:val="0"/>
        <w:pageBreakBefore w:val="0"/>
        <w:kinsoku/>
        <w:wordWrap/>
        <w:overflowPunct/>
        <w:topLinePunct w:val="0"/>
        <w:bidi w:val="0"/>
        <w:spacing w:line="440" w:lineRule="exact"/>
        <w:ind w:firstLine="560" w:firstLineChars="200"/>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26</w:t>
      </w:r>
      <w:r>
        <w:rPr>
          <w:rFonts w:hint="eastAsia" w:ascii="仿宋" w:hAnsi="仿宋" w:eastAsia="仿宋"/>
          <w:color w:val="000000"/>
          <w:sz w:val="28"/>
          <w:szCs w:val="28"/>
          <w:highlight w:val="none"/>
        </w:rPr>
        <w:t>.2</w:t>
      </w:r>
      <w:r>
        <w:rPr>
          <w:rFonts w:hint="eastAsia" w:ascii="仿宋" w:hAnsi="仿宋" w:eastAsia="仿宋"/>
          <w:color w:val="000000"/>
          <w:sz w:val="28"/>
          <w:szCs w:val="28"/>
          <w:highlight w:val="none"/>
          <w:lang w:val="en-US" w:eastAsia="zh-CN"/>
        </w:rPr>
        <w:t xml:space="preserve"> </w:t>
      </w:r>
      <w:r>
        <w:rPr>
          <w:rFonts w:hint="eastAsia" w:ascii="仿宋" w:hAnsi="仿宋" w:eastAsia="仿宋"/>
          <w:color w:val="000000"/>
          <w:sz w:val="28"/>
          <w:szCs w:val="28"/>
          <w:highlight w:val="none"/>
        </w:rPr>
        <w:t>如</w:t>
      </w:r>
      <w:r>
        <w:rPr>
          <w:rFonts w:hint="eastAsia" w:ascii="仿宋" w:hAnsi="仿宋" w:eastAsia="仿宋"/>
          <w:sz w:val="28"/>
          <w:szCs w:val="28"/>
          <w:highlight w:val="none"/>
        </w:rPr>
        <w:t>成交供应商</w:t>
      </w:r>
      <w:r>
        <w:rPr>
          <w:rFonts w:hint="eastAsia" w:ascii="仿宋" w:hAnsi="仿宋" w:eastAsia="仿宋"/>
          <w:color w:val="000000"/>
          <w:sz w:val="28"/>
          <w:szCs w:val="28"/>
          <w:highlight w:val="none"/>
        </w:rPr>
        <w:t>未按</w:t>
      </w:r>
      <w:r>
        <w:rPr>
          <w:rFonts w:hint="eastAsia" w:ascii="仿宋" w:hAnsi="仿宋" w:eastAsia="仿宋"/>
          <w:sz w:val="28"/>
          <w:szCs w:val="28"/>
          <w:highlight w:val="none"/>
          <w:shd w:val="clear" w:color="auto" w:fill="FFFFFF"/>
          <w:lang w:val="zh-CN"/>
        </w:rPr>
        <w:t>谈判</w:t>
      </w:r>
      <w:r>
        <w:rPr>
          <w:rFonts w:hint="eastAsia" w:ascii="仿宋" w:hAnsi="仿宋" w:eastAsia="仿宋"/>
          <w:color w:val="000000"/>
          <w:sz w:val="28"/>
          <w:szCs w:val="28"/>
          <w:highlight w:val="none"/>
        </w:rPr>
        <w:t>文件规定的时间、地点与采购人签订合同，则按违约处理。</w:t>
      </w:r>
    </w:p>
    <w:p>
      <w:pPr>
        <w:keepNext w:val="0"/>
        <w:keepLines w:val="0"/>
        <w:pageBreakBefore w:val="0"/>
        <w:kinsoku/>
        <w:wordWrap/>
        <w:overflowPunct/>
        <w:topLinePunct w:val="0"/>
        <w:bidi w:val="0"/>
        <w:spacing w:line="440" w:lineRule="exact"/>
        <w:ind w:firstLine="560" w:firstLineChars="200"/>
        <w:textAlignment w:val="auto"/>
        <w:rPr>
          <w:rFonts w:hint="eastAsia" w:ascii="仿宋" w:hAnsi="仿宋" w:eastAsia="仿宋"/>
          <w:color w:val="000000"/>
          <w:sz w:val="28"/>
          <w:szCs w:val="28"/>
          <w:shd w:val="clear" w:color="auto" w:fill="FFFFFF"/>
        </w:rPr>
      </w:pPr>
      <w:r>
        <w:rPr>
          <w:rFonts w:hint="eastAsia" w:ascii="仿宋" w:hAnsi="仿宋" w:eastAsia="仿宋"/>
          <w:color w:val="000000"/>
          <w:sz w:val="28"/>
          <w:szCs w:val="28"/>
          <w:highlight w:val="none"/>
          <w:lang w:val="en-US" w:eastAsia="zh-CN"/>
        </w:rPr>
        <w:t>26</w:t>
      </w:r>
      <w:r>
        <w:rPr>
          <w:rFonts w:hint="eastAsia" w:ascii="仿宋" w:hAnsi="仿宋" w:eastAsia="仿宋"/>
          <w:color w:val="000000"/>
          <w:sz w:val="28"/>
          <w:szCs w:val="28"/>
          <w:highlight w:val="none"/>
        </w:rPr>
        <w:t>.3</w:t>
      </w:r>
      <w:r>
        <w:rPr>
          <w:rFonts w:hint="eastAsia" w:ascii="仿宋" w:hAnsi="仿宋" w:eastAsia="仿宋"/>
          <w:color w:val="000000"/>
          <w:sz w:val="28"/>
          <w:szCs w:val="28"/>
          <w:highlight w:val="none"/>
          <w:lang w:val="en-US" w:eastAsia="zh-CN"/>
        </w:rPr>
        <w:t xml:space="preserve"> </w:t>
      </w:r>
      <w:r>
        <w:rPr>
          <w:rFonts w:hint="eastAsia" w:ascii="仿宋" w:hAnsi="仿宋" w:eastAsia="仿宋"/>
          <w:sz w:val="28"/>
          <w:szCs w:val="28"/>
          <w:highlight w:val="none"/>
          <w:shd w:val="clear" w:color="auto" w:fill="FFFFFF"/>
          <w:lang w:val="zh-CN"/>
        </w:rPr>
        <w:t>谈判</w:t>
      </w:r>
      <w:r>
        <w:rPr>
          <w:rFonts w:hint="eastAsia" w:ascii="仿宋" w:hAnsi="仿宋" w:eastAsia="仿宋"/>
          <w:color w:val="000000"/>
          <w:sz w:val="28"/>
          <w:szCs w:val="28"/>
          <w:highlight w:val="none"/>
          <w:shd w:val="clear" w:color="auto" w:fill="FFFFFF"/>
        </w:rPr>
        <w:t>文件、</w:t>
      </w:r>
      <w:r>
        <w:rPr>
          <w:rFonts w:hint="eastAsia" w:ascii="仿宋" w:hAnsi="仿宋" w:eastAsia="仿宋"/>
          <w:sz w:val="28"/>
          <w:szCs w:val="28"/>
          <w:highlight w:val="none"/>
        </w:rPr>
        <w:t>成交供应</w:t>
      </w:r>
      <w:r>
        <w:rPr>
          <w:rFonts w:hint="eastAsia" w:ascii="仿宋" w:hAnsi="仿宋" w:eastAsia="仿宋"/>
          <w:sz w:val="28"/>
          <w:szCs w:val="28"/>
        </w:rPr>
        <w:t>商</w:t>
      </w:r>
      <w:r>
        <w:rPr>
          <w:rFonts w:hint="eastAsia" w:ascii="仿宋" w:hAnsi="仿宋" w:eastAsia="仿宋"/>
          <w:color w:val="000000"/>
          <w:sz w:val="28"/>
          <w:szCs w:val="28"/>
          <w:shd w:val="clear" w:color="auto" w:fill="FFFFFF"/>
        </w:rPr>
        <w:t>的响应文件、供应商答复澄清事项文件作为此次采购合同附件，并具有法律效力。</w:t>
      </w:r>
    </w:p>
    <w:p>
      <w:pPr>
        <w:keepNext w:val="0"/>
        <w:keepLines w:val="0"/>
        <w:pageBreakBefore w:val="0"/>
        <w:kinsoku/>
        <w:wordWrap/>
        <w:overflowPunct/>
        <w:topLinePunct w:val="0"/>
        <w:bidi w:val="0"/>
        <w:spacing w:line="440" w:lineRule="exact"/>
        <w:ind w:firstLine="562" w:firstLineChars="200"/>
        <w:textAlignment w:val="auto"/>
        <w:rPr>
          <w:rFonts w:hint="eastAsia" w:ascii="仿宋" w:hAnsi="仿宋" w:eastAsia="仿宋"/>
          <w:b/>
          <w:color w:val="000000"/>
          <w:sz w:val="28"/>
          <w:szCs w:val="28"/>
          <w:shd w:val="clear" w:color="auto" w:fill="FFFFFF"/>
        </w:rPr>
      </w:pPr>
      <w:r>
        <w:rPr>
          <w:rFonts w:hint="eastAsia" w:ascii="仿宋" w:hAnsi="仿宋" w:eastAsia="仿宋"/>
          <w:b/>
          <w:sz w:val="28"/>
          <w:szCs w:val="28"/>
          <w:shd w:val="clear" w:color="auto" w:fill="FFFFFF"/>
          <w:lang w:val="en-US" w:eastAsia="zh-CN"/>
        </w:rPr>
        <w:t>27</w:t>
      </w:r>
      <w:r>
        <w:rPr>
          <w:rFonts w:hint="eastAsia" w:ascii="仿宋" w:hAnsi="仿宋" w:eastAsia="仿宋"/>
          <w:b/>
          <w:sz w:val="28"/>
          <w:szCs w:val="28"/>
          <w:shd w:val="clear" w:color="auto" w:fill="FFFFFF"/>
        </w:rPr>
        <w:t xml:space="preserve">  </w:t>
      </w:r>
      <w:r>
        <w:rPr>
          <w:rFonts w:hint="eastAsia" w:ascii="仿宋" w:hAnsi="仿宋" w:eastAsia="仿宋"/>
          <w:b/>
          <w:color w:val="000000"/>
          <w:sz w:val="28"/>
          <w:szCs w:val="28"/>
          <w:shd w:val="clear" w:color="auto" w:fill="FFFFFF"/>
        </w:rPr>
        <w:t>对供应商不良行为的处罚</w:t>
      </w:r>
    </w:p>
    <w:p>
      <w:pPr>
        <w:keepNext w:val="0"/>
        <w:keepLines w:val="0"/>
        <w:pageBreakBefore w:val="0"/>
        <w:kinsoku/>
        <w:wordWrap/>
        <w:overflowPunct/>
        <w:topLinePunct w:val="0"/>
        <w:bidi w:val="0"/>
        <w:spacing w:line="440" w:lineRule="exact"/>
        <w:ind w:firstLine="560" w:firstLineChars="200"/>
        <w:textAlignment w:val="auto"/>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供应商发生下列情形之一的，将被列入不良行为记录名单，在1－3年内禁止参加政府采购活动。</w:t>
      </w:r>
    </w:p>
    <w:p>
      <w:pPr>
        <w:keepNext w:val="0"/>
        <w:keepLines w:val="0"/>
        <w:pageBreakBefore w:val="0"/>
        <w:kinsoku/>
        <w:wordWrap/>
        <w:overflowPunct/>
        <w:topLinePunct w:val="0"/>
        <w:bidi w:val="0"/>
        <w:spacing w:line="440" w:lineRule="exact"/>
        <w:ind w:firstLine="560" w:firstLineChars="200"/>
        <w:textAlignment w:val="auto"/>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lang w:val="en-US" w:eastAsia="zh-CN"/>
        </w:rPr>
        <w:t>27</w:t>
      </w:r>
      <w:r>
        <w:rPr>
          <w:rFonts w:hint="eastAsia" w:ascii="仿宋" w:hAnsi="仿宋" w:eastAsia="仿宋"/>
          <w:color w:val="000000"/>
          <w:sz w:val="28"/>
          <w:szCs w:val="28"/>
          <w:shd w:val="clear" w:color="auto" w:fill="FFFFFF"/>
        </w:rPr>
        <w:t>.1</w:t>
      </w:r>
      <w:r>
        <w:rPr>
          <w:rFonts w:hint="eastAsia" w:ascii="仿宋" w:hAnsi="仿宋" w:eastAsia="仿宋"/>
          <w:color w:val="000000"/>
          <w:sz w:val="28"/>
          <w:szCs w:val="28"/>
          <w:shd w:val="clear" w:color="auto" w:fill="FFFFFF"/>
          <w:lang w:val="en-US" w:eastAsia="zh-CN"/>
        </w:rPr>
        <w:t xml:space="preserve"> </w:t>
      </w:r>
      <w:r>
        <w:rPr>
          <w:rFonts w:hint="eastAsia" w:ascii="仿宋" w:hAnsi="仿宋" w:eastAsia="仿宋"/>
          <w:color w:val="000000"/>
          <w:sz w:val="28"/>
          <w:szCs w:val="28"/>
          <w:shd w:val="clear" w:color="auto" w:fill="FFFFFF"/>
        </w:rPr>
        <w:t>提供虚假资料谋取中标、成交的;</w:t>
      </w:r>
    </w:p>
    <w:p>
      <w:pPr>
        <w:keepNext w:val="0"/>
        <w:keepLines w:val="0"/>
        <w:pageBreakBefore w:val="0"/>
        <w:kinsoku/>
        <w:wordWrap/>
        <w:overflowPunct/>
        <w:topLinePunct w:val="0"/>
        <w:bidi w:val="0"/>
        <w:spacing w:line="440" w:lineRule="exact"/>
        <w:ind w:firstLine="560" w:firstLineChars="200"/>
        <w:textAlignment w:val="auto"/>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lang w:val="en-US" w:eastAsia="zh-CN"/>
        </w:rPr>
        <w:t>27</w:t>
      </w:r>
      <w:r>
        <w:rPr>
          <w:rFonts w:hint="eastAsia" w:ascii="仿宋" w:hAnsi="仿宋" w:eastAsia="仿宋"/>
          <w:color w:val="000000"/>
          <w:sz w:val="28"/>
          <w:szCs w:val="28"/>
          <w:shd w:val="clear" w:color="auto" w:fill="FFFFFF"/>
        </w:rPr>
        <w:t>.2</w:t>
      </w:r>
      <w:r>
        <w:rPr>
          <w:rFonts w:hint="eastAsia" w:ascii="仿宋" w:hAnsi="仿宋" w:eastAsia="仿宋"/>
          <w:color w:val="000000"/>
          <w:sz w:val="28"/>
          <w:szCs w:val="28"/>
          <w:shd w:val="clear" w:color="auto" w:fill="FFFFFF"/>
          <w:lang w:val="en-US" w:eastAsia="zh-CN"/>
        </w:rPr>
        <w:t xml:space="preserve"> </w:t>
      </w:r>
      <w:r>
        <w:rPr>
          <w:rFonts w:hint="eastAsia" w:ascii="仿宋" w:hAnsi="仿宋" w:eastAsia="仿宋"/>
          <w:color w:val="000000"/>
          <w:sz w:val="28"/>
          <w:szCs w:val="28"/>
          <w:shd w:val="clear" w:color="auto" w:fill="FFFFFF"/>
        </w:rPr>
        <w:t>采取不正当手段诋毁、排挤其他供应商的;</w:t>
      </w:r>
    </w:p>
    <w:p>
      <w:pPr>
        <w:keepNext w:val="0"/>
        <w:keepLines w:val="0"/>
        <w:pageBreakBefore w:val="0"/>
        <w:kinsoku/>
        <w:wordWrap/>
        <w:overflowPunct/>
        <w:topLinePunct w:val="0"/>
        <w:bidi w:val="0"/>
        <w:spacing w:line="440" w:lineRule="exact"/>
        <w:ind w:firstLine="560" w:firstLineChars="200"/>
        <w:textAlignment w:val="auto"/>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lang w:val="en-US" w:eastAsia="zh-CN"/>
        </w:rPr>
        <w:t>27</w:t>
      </w:r>
      <w:r>
        <w:rPr>
          <w:rFonts w:hint="eastAsia" w:ascii="仿宋" w:hAnsi="仿宋" w:eastAsia="仿宋"/>
          <w:color w:val="000000"/>
          <w:sz w:val="28"/>
          <w:szCs w:val="28"/>
          <w:shd w:val="clear" w:color="auto" w:fill="FFFFFF"/>
        </w:rPr>
        <w:t>.3</w:t>
      </w:r>
      <w:r>
        <w:rPr>
          <w:rFonts w:hint="eastAsia" w:ascii="仿宋" w:hAnsi="仿宋" w:eastAsia="仿宋"/>
          <w:color w:val="000000"/>
          <w:sz w:val="28"/>
          <w:szCs w:val="28"/>
          <w:shd w:val="clear" w:color="auto" w:fill="FFFFFF"/>
          <w:lang w:val="en-US" w:eastAsia="zh-CN"/>
        </w:rPr>
        <w:t xml:space="preserve"> </w:t>
      </w:r>
      <w:r>
        <w:rPr>
          <w:rFonts w:hint="eastAsia" w:ascii="仿宋" w:hAnsi="仿宋" w:eastAsia="仿宋"/>
          <w:color w:val="000000"/>
          <w:sz w:val="28"/>
          <w:szCs w:val="28"/>
          <w:shd w:val="clear" w:color="auto" w:fill="FFFFFF"/>
        </w:rPr>
        <w:t>与采购人、其他供应商或招标人恶意串通的;</w:t>
      </w:r>
    </w:p>
    <w:p>
      <w:pPr>
        <w:keepNext w:val="0"/>
        <w:keepLines w:val="0"/>
        <w:pageBreakBefore w:val="0"/>
        <w:kinsoku/>
        <w:wordWrap/>
        <w:overflowPunct/>
        <w:topLinePunct w:val="0"/>
        <w:bidi w:val="0"/>
        <w:spacing w:line="440" w:lineRule="exact"/>
        <w:ind w:firstLine="560" w:firstLineChars="200"/>
        <w:textAlignment w:val="auto"/>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lang w:val="en-US" w:eastAsia="zh-CN"/>
        </w:rPr>
        <w:t>27</w:t>
      </w:r>
      <w:r>
        <w:rPr>
          <w:rFonts w:hint="eastAsia" w:ascii="仿宋" w:hAnsi="仿宋" w:eastAsia="仿宋"/>
          <w:color w:val="000000"/>
          <w:sz w:val="28"/>
          <w:szCs w:val="28"/>
          <w:shd w:val="clear" w:color="auto" w:fill="FFFFFF"/>
        </w:rPr>
        <w:t>.4</w:t>
      </w:r>
      <w:r>
        <w:rPr>
          <w:rFonts w:hint="eastAsia" w:ascii="仿宋" w:hAnsi="仿宋" w:eastAsia="仿宋"/>
          <w:color w:val="000000"/>
          <w:sz w:val="28"/>
          <w:szCs w:val="28"/>
          <w:shd w:val="clear" w:color="auto" w:fill="FFFFFF"/>
          <w:lang w:val="en-US" w:eastAsia="zh-CN"/>
        </w:rPr>
        <w:t xml:space="preserve"> </w:t>
      </w:r>
      <w:r>
        <w:rPr>
          <w:rFonts w:hint="eastAsia" w:ascii="仿宋" w:hAnsi="仿宋" w:eastAsia="仿宋"/>
          <w:color w:val="000000"/>
          <w:sz w:val="28"/>
          <w:szCs w:val="28"/>
          <w:shd w:val="clear" w:color="auto" w:fill="FFFFFF"/>
        </w:rPr>
        <w:t>向采购人、招标人行贿或者提供其它不正当利益的；</w:t>
      </w:r>
    </w:p>
    <w:p>
      <w:pPr>
        <w:keepNext w:val="0"/>
        <w:keepLines w:val="0"/>
        <w:pageBreakBefore w:val="0"/>
        <w:kinsoku/>
        <w:wordWrap/>
        <w:overflowPunct/>
        <w:topLinePunct w:val="0"/>
        <w:bidi w:val="0"/>
        <w:spacing w:line="440" w:lineRule="exact"/>
        <w:ind w:firstLine="560" w:firstLineChars="200"/>
        <w:textAlignment w:val="auto"/>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lang w:val="en-US" w:eastAsia="zh-CN"/>
        </w:rPr>
        <w:t>27</w:t>
      </w:r>
      <w:r>
        <w:rPr>
          <w:rFonts w:hint="eastAsia" w:ascii="仿宋" w:hAnsi="仿宋" w:eastAsia="仿宋"/>
          <w:color w:val="000000"/>
          <w:sz w:val="28"/>
          <w:szCs w:val="28"/>
          <w:shd w:val="clear" w:color="auto" w:fill="FFFFFF"/>
        </w:rPr>
        <w:t>.5</w:t>
      </w:r>
      <w:r>
        <w:rPr>
          <w:rFonts w:hint="eastAsia" w:ascii="仿宋" w:hAnsi="仿宋" w:eastAsia="仿宋"/>
          <w:color w:val="000000"/>
          <w:sz w:val="28"/>
          <w:szCs w:val="28"/>
          <w:shd w:val="clear" w:color="auto" w:fill="FFFFFF"/>
          <w:lang w:val="en-US" w:eastAsia="zh-CN"/>
        </w:rPr>
        <w:t xml:space="preserve"> </w:t>
      </w:r>
      <w:r>
        <w:rPr>
          <w:rFonts w:hint="eastAsia" w:ascii="仿宋" w:hAnsi="仿宋" w:eastAsia="仿宋"/>
          <w:color w:val="000000"/>
          <w:sz w:val="28"/>
          <w:szCs w:val="28"/>
          <w:shd w:val="clear" w:color="auto" w:fill="FFFFFF"/>
        </w:rPr>
        <w:t>在采购过程中与供应商进行协商谈判的；</w:t>
      </w:r>
    </w:p>
    <w:p>
      <w:pPr>
        <w:keepNext w:val="0"/>
        <w:keepLines w:val="0"/>
        <w:pageBreakBefore w:val="0"/>
        <w:kinsoku/>
        <w:wordWrap/>
        <w:overflowPunct/>
        <w:topLinePunct w:val="0"/>
        <w:bidi w:val="0"/>
        <w:spacing w:line="440" w:lineRule="exact"/>
        <w:ind w:firstLine="560" w:firstLineChars="200"/>
        <w:textAlignment w:val="auto"/>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lang w:val="en-US" w:eastAsia="zh-CN"/>
        </w:rPr>
        <w:t>27</w:t>
      </w:r>
      <w:r>
        <w:rPr>
          <w:rFonts w:hint="eastAsia" w:ascii="仿宋" w:hAnsi="仿宋" w:eastAsia="仿宋"/>
          <w:color w:val="000000"/>
          <w:sz w:val="28"/>
          <w:szCs w:val="28"/>
          <w:shd w:val="clear" w:color="auto" w:fill="FFFFFF"/>
        </w:rPr>
        <w:t>.6</w:t>
      </w:r>
      <w:r>
        <w:rPr>
          <w:rFonts w:hint="eastAsia" w:ascii="仿宋" w:hAnsi="仿宋" w:eastAsia="仿宋"/>
          <w:color w:val="000000"/>
          <w:sz w:val="28"/>
          <w:szCs w:val="28"/>
          <w:shd w:val="clear" w:color="auto" w:fill="FFFFFF"/>
          <w:lang w:val="en-US" w:eastAsia="zh-CN"/>
        </w:rPr>
        <w:t xml:space="preserve"> </w:t>
      </w:r>
      <w:r>
        <w:rPr>
          <w:rFonts w:hint="eastAsia" w:ascii="仿宋" w:hAnsi="仿宋" w:eastAsia="仿宋"/>
          <w:color w:val="000000"/>
          <w:sz w:val="28"/>
          <w:szCs w:val="28"/>
          <w:shd w:val="clear" w:color="auto" w:fill="FFFFFF"/>
        </w:rPr>
        <w:t>拒绝有关部门监督检查或提供虚假情况的；</w:t>
      </w:r>
    </w:p>
    <w:p>
      <w:pPr>
        <w:keepNext w:val="0"/>
        <w:keepLines w:val="0"/>
        <w:pageBreakBefore w:val="0"/>
        <w:kinsoku/>
        <w:wordWrap/>
        <w:overflowPunct/>
        <w:topLinePunct w:val="0"/>
        <w:bidi w:val="0"/>
        <w:spacing w:line="440" w:lineRule="exact"/>
        <w:ind w:firstLine="560" w:firstLineChars="200"/>
        <w:textAlignment w:val="auto"/>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供应商有前五项情形之一的，中标结果无效。</w:t>
      </w:r>
    </w:p>
    <w:p>
      <w:pPr>
        <w:keepNext w:val="0"/>
        <w:keepLines w:val="0"/>
        <w:pageBreakBefore w:val="0"/>
        <w:kinsoku/>
        <w:wordWrap/>
        <w:overflowPunct/>
        <w:topLinePunct w:val="0"/>
        <w:bidi w:val="0"/>
        <w:spacing w:line="440" w:lineRule="exact"/>
        <w:ind w:firstLine="562" w:firstLineChars="200"/>
        <w:textAlignment w:val="auto"/>
        <w:rPr>
          <w:rFonts w:hint="eastAsia" w:ascii="仿宋" w:hAnsi="仿宋" w:eastAsia="仿宋"/>
          <w:b/>
          <w:color w:val="000000"/>
          <w:sz w:val="28"/>
          <w:szCs w:val="28"/>
          <w:shd w:val="clear" w:color="auto" w:fill="FFFFFF"/>
        </w:rPr>
      </w:pPr>
      <w:r>
        <w:rPr>
          <w:rFonts w:hint="eastAsia" w:ascii="仿宋" w:hAnsi="仿宋" w:eastAsia="仿宋"/>
          <w:b/>
          <w:color w:val="000000"/>
          <w:sz w:val="28"/>
          <w:szCs w:val="28"/>
          <w:shd w:val="clear" w:color="auto" w:fill="FFFFFF"/>
          <w:lang w:val="en-US" w:eastAsia="zh-CN"/>
        </w:rPr>
        <w:t xml:space="preserve">28  </w:t>
      </w:r>
      <w:r>
        <w:rPr>
          <w:rFonts w:hint="eastAsia" w:ascii="仿宋" w:hAnsi="仿宋" w:eastAsia="仿宋"/>
          <w:b/>
          <w:color w:val="000000"/>
          <w:sz w:val="28"/>
          <w:szCs w:val="28"/>
          <w:shd w:val="clear" w:color="auto" w:fill="FFFFFF"/>
        </w:rPr>
        <w:t>诚实信用</w:t>
      </w:r>
    </w:p>
    <w:p>
      <w:pPr>
        <w:keepNext w:val="0"/>
        <w:keepLines w:val="0"/>
        <w:pageBreakBefore w:val="0"/>
        <w:kinsoku/>
        <w:wordWrap/>
        <w:overflowPunct/>
        <w:topLinePunct w:val="0"/>
        <w:bidi w:val="0"/>
        <w:spacing w:line="440" w:lineRule="exact"/>
        <w:ind w:firstLine="560" w:firstLineChars="200"/>
        <w:textAlignment w:val="auto"/>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lang w:val="en-US" w:eastAsia="zh-CN"/>
        </w:rPr>
        <w:t>28</w:t>
      </w:r>
      <w:r>
        <w:rPr>
          <w:rFonts w:hint="eastAsia" w:ascii="仿宋" w:hAnsi="仿宋" w:eastAsia="仿宋"/>
          <w:color w:val="000000"/>
          <w:sz w:val="28"/>
          <w:szCs w:val="28"/>
          <w:shd w:val="clear" w:color="auto" w:fill="FFFFFF"/>
        </w:rPr>
        <w:t>.1</w:t>
      </w:r>
      <w:r>
        <w:rPr>
          <w:rFonts w:hint="eastAsia" w:ascii="仿宋" w:hAnsi="仿宋" w:eastAsia="仿宋"/>
          <w:color w:val="000000"/>
          <w:sz w:val="28"/>
          <w:szCs w:val="28"/>
          <w:shd w:val="clear" w:color="auto" w:fill="FFFFFF"/>
          <w:lang w:val="en-US" w:eastAsia="zh-CN"/>
        </w:rPr>
        <w:t xml:space="preserve"> </w:t>
      </w:r>
      <w:r>
        <w:rPr>
          <w:rFonts w:hint="eastAsia" w:ascii="仿宋" w:hAnsi="仿宋" w:eastAsia="仿宋"/>
          <w:color w:val="000000"/>
          <w:sz w:val="28"/>
          <w:szCs w:val="28"/>
          <w:shd w:val="clear" w:color="auto" w:fill="FFFFFF"/>
        </w:rPr>
        <w:t>供应商在本采购项目的竞争中应自觉遵循诚实信用原则，凡有悖诚实信用原则的行为将被录入供应商诚信档案，依据情节轻重按照有关规定处理。</w:t>
      </w:r>
    </w:p>
    <w:p>
      <w:pPr>
        <w:keepNext w:val="0"/>
        <w:keepLines w:val="0"/>
        <w:pageBreakBefore w:val="0"/>
        <w:kinsoku/>
        <w:wordWrap/>
        <w:overflowPunct/>
        <w:topLinePunct w:val="0"/>
        <w:bidi w:val="0"/>
        <w:spacing w:line="440" w:lineRule="exact"/>
        <w:ind w:firstLine="560" w:firstLineChars="200"/>
        <w:textAlignment w:val="auto"/>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lang w:val="en-US" w:eastAsia="zh-CN"/>
        </w:rPr>
        <w:t>28</w:t>
      </w:r>
      <w:r>
        <w:rPr>
          <w:rFonts w:hint="eastAsia" w:ascii="仿宋" w:hAnsi="仿宋" w:eastAsia="仿宋"/>
          <w:color w:val="000000"/>
          <w:sz w:val="28"/>
          <w:szCs w:val="28"/>
          <w:shd w:val="clear" w:color="auto" w:fill="FFFFFF"/>
        </w:rPr>
        <w:t>.2 招标人有证据表明供应商在诚信中存在严重问题时，将拒绝其投标。</w:t>
      </w:r>
    </w:p>
    <w:p>
      <w:pPr>
        <w:keepNext w:val="0"/>
        <w:keepLines w:val="0"/>
        <w:pageBreakBefore w:val="0"/>
        <w:kinsoku/>
        <w:wordWrap/>
        <w:overflowPunct/>
        <w:topLinePunct w:val="0"/>
        <w:bidi w:val="0"/>
        <w:spacing w:line="440" w:lineRule="exact"/>
        <w:ind w:firstLine="560" w:firstLineChars="200"/>
        <w:textAlignment w:val="auto"/>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lang w:val="en-US" w:eastAsia="zh-CN"/>
        </w:rPr>
        <w:t>28</w:t>
      </w:r>
      <w:r>
        <w:rPr>
          <w:rFonts w:hint="eastAsia" w:ascii="仿宋" w:hAnsi="仿宋" w:eastAsia="仿宋"/>
          <w:color w:val="000000"/>
          <w:sz w:val="28"/>
          <w:szCs w:val="28"/>
          <w:shd w:val="clear" w:color="auto" w:fill="FFFFFF"/>
        </w:rPr>
        <w:t>.3 供应商的违法违规和诚实信用缺失行为将在</w:t>
      </w:r>
      <w:r>
        <w:rPr>
          <w:rFonts w:hint="eastAsia" w:ascii="仿宋" w:hAnsi="仿宋" w:eastAsia="仿宋"/>
          <w:sz w:val="28"/>
          <w:szCs w:val="28"/>
        </w:rPr>
        <w:t>新疆政府采购网</w:t>
      </w:r>
      <w:r>
        <w:rPr>
          <w:rFonts w:hint="eastAsia" w:ascii="仿宋" w:hAnsi="仿宋" w:eastAsia="仿宋"/>
          <w:color w:val="000000"/>
          <w:sz w:val="28"/>
          <w:szCs w:val="28"/>
          <w:shd w:val="clear" w:color="auto" w:fill="FFFFFF"/>
        </w:rPr>
        <w:t>记录和曝光。</w:t>
      </w:r>
    </w:p>
    <w:p>
      <w:pPr>
        <w:keepNext w:val="0"/>
        <w:keepLines w:val="0"/>
        <w:pageBreakBefore w:val="0"/>
        <w:kinsoku/>
        <w:wordWrap/>
        <w:overflowPunct/>
        <w:topLinePunct w:val="0"/>
        <w:bidi w:val="0"/>
        <w:spacing w:line="440" w:lineRule="exact"/>
        <w:ind w:firstLine="562" w:firstLineChars="200"/>
        <w:textAlignment w:val="auto"/>
        <w:rPr>
          <w:rFonts w:hint="eastAsia" w:ascii="仿宋" w:hAnsi="仿宋" w:eastAsia="仿宋"/>
          <w:b/>
          <w:color w:val="000000"/>
          <w:sz w:val="28"/>
          <w:szCs w:val="28"/>
          <w:shd w:val="clear" w:color="auto" w:fill="FFFFFF"/>
        </w:rPr>
      </w:pPr>
      <w:r>
        <w:rPr>
          <w:rFonts w:hint="eastAsia" w:ascii="仿宋" w:hAnsi="仿宋" w:eastAsia="仿宋"/>
          <w:b/>
          <w:color w:val="000000"/>
          <w:sz w:val="28"/>
          <w:szCs w:val="28"/>
          <w:shd w:val="clear" w:color="auto" w:fill="FFFFFF"/>
          <w:lang w:val="en-US" w:eastAsia="zh-CN"/>
        </w:rPr>
        <w:t xml:space="preserve">29 </w:t>
      </w:r>
      <w:r>
        <w:rPr>
          <w:rFonts w:hint="eastAsia" w:ascii="仿宋" w:hAnsi="仿宋" w:eastAsia="仿宋"/>
          <w:b/>
          <w:color w:val="000000"/>
          <w:sz w:val="28"/>
          <w:szCs w:val="28"/>
          <w:shd w:val="clear" w:color="auto" w:fill="FFFFFF"/>
        </w:rPr>
        <w:t>关于供应商瑕疵滞后发现的处理规则</w:t>
      </w:r>
    </w:p>
    <w:p>
      <w:pPr>
        <w:pStyle w:val="42"/>
        <w:keepNext w:val="0"/>
        <w:keepLines w:val="0"/>
        <w:pageBreakBefore w:val="0"/>
        <w:numPr>
          <w:ilvl w:val="0"/>
          <w:numId w:val="0"/>
        </w:numPr>
        <w:kinsoku/>
        <w:wordWrap/>
        <w:overflowPunct/>
        <w:topLinePunct w:val="0"/>
        <w:bidi w:val="0"/>
        <w:snapToGrid w:val="0"/>
        <w:spacing w:line="440" w:lineRule="exact"/>
        <w:ind w:firstLine="600" w:firstLineChars="200"/>
        <w:textAlignment w:val="auto"/>
        <w:rPr>
          <w:rFonts w:hint="eastAsia" w:ascii="仿宋" w:hAnsi="仿宋" w:eastAsia="仿宋"/>
          <w:b/>
          <w:spacing w:val="10"/>
          <w:sz w:val="28"/>
          <w:szCs w:val="28"/>
        </w:rPr>
      </w:pPr>
      <w:r>
        <w:rPr>
          <w:rFonts w:hint="eastAsia" w:ascii="仿宋" w:hAnsi="仿宋" w:eastAsia="仿宋"/>
          <w:spacing w:val="10"/>
          <w:sz w:val="28"/>
          <w:szCs w:val="28"/>
          <w:lang w:val="en-US" w:eastAsia="zh-CN"/>
        </w:rPr>
        <w:t>29</w:t>
      </w:r>
      <w:r>
        <w:rPr>
          <w:rFonts w:hint="eastAsia" w:ascii="仿宋" w:hAnsi="仿宋" w:eastAsia="仿宋"/>
          <w:spacing w:val="10"/>
          <w:sz w:val="28"/>
          <w:szCs w:val="28"/>
        </w:rPr>
        <w:t>.1</w:t>
      </w:r>
      <w:r>
        <w:rPr>
          <w:rFonts w:hint="eastAsia" w:ascii="仿宋" w:hAnsi="仿宋" w:eastAsia="仿宋"/>
          <w:spacing w:val="10"/>
          <w:sz w:val="28"/>
          <w:szCs w:val="28"/>
          <w:lang w:val="en-US" w:eastAsia="zh-CN"/>
        </w:rPr>
        <w:t xml:space="preserve"> </w:t>
      </w:r>
      <w:r>
        <w:rPr>
          <w:rFonts w:hint="eastAsia" w:ascii="仿宋" w:hAnsi="仿宋" w:eastAsia="仿宋"/>
          <w:color w:val="000000"/>
          <w:sz w:val="28"/>
          <w:szCs w:val="28"/>
          <w:shd w:val="clear" w:color="auto" w:fill="FFFFFF"/>
          <w:lang w:eastAsia="zh-CN"/>
        </w:rPr>
        <w:t>采购</w:t>
      </w:r>
      <w:r>
        <w:rPr>
          <w:rFonts w:hint="eastAsia" w:ascii="仿宋" w:hAnsi="仿宋" w:eastAsia="仿宋"/>
          <w:color w:val="000000"/>
          <w:sz w:val="28"/>
          <w:szCs w:val="28"/>
          <w:shd w:val="clear" w:color="auto" w:fill="FFFFFF"/>
        </w:rPr>
        <w:t>结束后，如发现投标产品瑕疵应作废标处理的未被及时发现，由招标人向同级政府采购监管部门提起废标处理意见，监管部门批准后采取相应的补救措施。</w:t>
      </w:r>
    </w:p>
    <w:p>
      <w:pPr>
        <w:keepNext w:val="0"/>
        <w:keepLines w:val="0"/>
        <w:pageBreakBefore w:val="0"/>
        <w:kinsoku/>
        <w:wordWrap/>
        <w:overflowPunct/>
        <w:topLinePunct w:val="0"/>
        <w:bidi w:val="0"/>
        <w:spacing w:line="440" w:lineRule="exact"/>
        <w:ind w:firstLine="562" w:firstLineChars="200"/>
        <w:textAlignment w:val="auto"/>
        <w:rPr>
          <w:rFonts w:hint="eastAsia" w:ascii="仿宋" w:hAnsi="仿宋" w:eastAsia="仿宋"/>
          <w:b/>
          <w:color w:val="000000"/>
          <w:sz w:val="28"/>
          <w:szCs w:val="28"/>
        </w:rPr>
      </w:pPr>
      <w:r>
        <w:rPr>
          <w:rFonts w:hint="eastAsia" w:ascii="仿宋" w:hAnsi="仿宋" w:eastAsia="仿宋"/>
          <w:b/>
          <w:color w:val="000000"/>
          <w:sz w:val="28"/>
          <w:szCs w:val="28"/>
          <w:lang w:val="en-US" w:eastAsia="zh-CN"/>
        </w:rPr>
        <w:t xml:space="preserve">30  </w:t>
      </w:r>
      <w:r>
        <w:rPr>
          <w:rFonts w:hint="eastAsia" w:ascii="仿宋" w:hAnsi="仿宋" w:eastAsia="仿宋"/>
          <w:b/>
          <w:color w:val="000000"/>
          <w:sz w:val="28"/>
          <w:szCs w:val="28"/>
        </w:rPr>
        <w:t>解释权</w:t>
      </w:r>
    </w:p>
    <w:p>
      <w:pPr>
        <w:pStyle w:val="18"/>
        <w:rPr>
          <w:rFonts w:hint="eastAsia" w:ascii="仿宋" w:hAnsi="仿宋" w:eastAsia="仿宋"/>
          <w:color w:val="000000"/>
          <w:sz w:val="28"/>
          <w:szCs w:val="28"/>
        </w:rPr>
      </w:pPr>
      <w:r>
        <w:rPr>
          <w:rFonts w:hint="default" w:ascii="仿宋" w:hAnsi="仿宋" w:eastAsia="仿宋"/>
          <w:color w:val="000000"/>
          <w:sz w:val="28"/>
          <w:szCs w:val="28"/>
          <w:lang w:eastAsia="zh-CN"/>
        </w:rPr>
        <w:t xml:space="preserve">    </w:t>
      </w:r>
      <w:r>
        <w:rPr>
          <w:rFonts w:hint="eastAsia" w:ascii="仿宋" w:hAnsi="仿宋" w:eastAsia="仿宋"/>
          <w:color w:val="000000"/>
          <w:sz w:val="28"/>
          <w:szCs w:val="28"/>
          <w:lang w:val="en-US" w:eastAsia="zh-CN"/>
        </w:rPr>
        <w:t>30</w:t>
      </w:r>
      <w:r>
        <w:rPr>
          <w:rFonts w:hint="eastAsia" w:ascii="仿宋" w:hAnsi="仿宋" w:eastAsia="仿宋"/>
          <w:color w:val="000000"/>
          <w:sz w:val="28"/>
          <w:szCs w:val="28"/>
        </w:rPr>
        <w:t>.1</w:t>
      </w:r>
      <w:r>
        <w:rPr>
          <w:rFonts w:hint="eastAsia" w:ascii="仿宋" w:hAnsi="仿宋" w:eastAsia="仿宋"/>
          <w:color w:val="000000"/>
          <w:sz w:val="28"/>
          <w:szCs w:val="28"/>
          <w:lang w:val="en-US" w:eastAsia="zh-CN"/>
        </w:rPr>
        <w:t xml:space="preserve"> </w:t>
      </w:r>
      <w:r>
        <w:rPr>
          <w:rFonts w:hint="eastAsia" w:ascii="仿宋" w:hAnsi="仿宋" w:eastAsia="仿宋"/>
          <w:color w:val="000000"/>
          <w:sz w:val="28"/>
          <w:szCs w:val="28"/>
        </w:rPr>
        <w:t>本</w:t>
      </w:r>
      <w:r>
        <w:rPr>
          <w:rFonts w:hint="eastAsia" w:ascii="仿宋" w:hAnsi="仿宋" w:eastAsia="仿宋"/>
          <w:sz w:val="28"/>
          <w:szCs w:val="28"/>
          <w:shd w:val="clear" w:color="auto" w:fill="FFFFFF"/>
          <w:lang w:val="zh-CN"/>
        </w:rPr>
        <w:t>谈判</w:t>
      </w:r>
      <w:r>
        <w:rPr>
          <w:rFonts w:hint="eastAsia" w:ascii="仿宋" w:hAnsi="仿宋" w:eastAsia="仿宋"/>
          <w:color w:val="000000"/>
          <w:sz w:val="28"/>
          <w:szCs w:val="28"/>
        </w:rPr>
        <w:t>文件的最终解释权归阿克苏地区政府采购中心。</w:t>
      </w:r>
    </w:p>
    <w:p>
      <w:pPr>
        <w:pStyle w:val="18"/>
        <w:rPr>
          <w:rFonts w:hint="eastAsia" w:ascii="仿宋" w:hAnsi="仿宋" w:eastAsia="仿宋"/>
          <w:color w:val="000000"/>
          <w:sz w:val="28"/>
          <w:szCs w:val="28"/>
        </w:rPr>
      </w:pPr>
    </w:p>
    <w:p>
      <w:pPr>
        <w:pStyle w:val="18"/>
        <w:rPr>
          <w:rFonts w:hint="eastAsia" w:ascii="仿宋" w:hAnsi="仿宋" w:eastAsia="仿宋"/>
          <w:color w:val="000000"/>
          <w:sz w:val="28"/>
          <w:szCs w:val="28"/>
        </w:rPr>
      </w:pPr>
    </w:p>
    <w:p>
      <w:pPr>
        <w:pStyle w:val="18"/>
        <w:rPr>
          <w:rFonts w:hint="eastAsia" w:ascii="仿宋" w:hAnsi="仿宋" w:eastAsia="仿宋"/>
          <w:color w:val="000000"/>
          <w:sz w:val="28"/>
          <w:szCs w:val="28"/>
        </w:rPr>
      </w:pPr>
    </w:p>
    <w:p>
      <w:pPr>
        <w:pStyle w:val="18"/>
        <w:rPr>
          <w:rFonts w:hint="eastAsia" w:ascii="仿宋" w:hAnsi="仿宋" w:eastAsia="仿宋"/>
          <w:color w:val="000000"/>
          <w:sz w:val="28"/>
          <w:szCs w:val="28"/>
        </w:rPr>
        <w:sectPr>
          <w:headerReference r:id="rId5" w:type="default"/>
          <w:footerReference r:id="rId6" w:type="default"/>
          <w:pgSz w:w="11906" w:h="16838"/>
          <w:pgMar w:top="1440" w:right="1440" w:bottom="2098" w:left="1440" w:header="851" w:footer="992" w:gutter="0"/>
          <w:pgNumType w:fmt="decimal"/>
          <w:cols w:space="720" w:num="1"/>
          <w:rtlGutter w:val="0"/>
          <w:docGrid w:linePitch="312" w:charSpace="0"/>
        </w:sectPr>
      </w:pPr>
    </w:p>
    <w:p>
      <w:pPr>
        <w:keepNext w:val="0"/>
        <w:keepLines w:val="0"/>
        <w:pageBreakBefore w:val="0"/>
        <w:widowControl w:val="0"/>
        <w:numPr>
          <w:ilvl w:val="0"/>
          <w:numId w:val="3"/>
        </w:numPr>
        <w:kinsoku/>
        <w:wordWrap/>
        <w:overflowPunct/>
        <w:topLinePunct w:val="0"/>
        <w:autoSpaceDE/>
        <w:autoSpaceDN/>
        <w:bidi w:val="0"/>
        <w:adjustRightInd w:val="0"/>
        <w:snapToGrid/>
        <w:spacing w:line="400" w:lineRule="exact"/>
        <w:jc w:val="center"/>
        <w:textAlignment w:val="auto"/>
        <w:rPr>
          <w:rFonts w:hint="eastAsia" w:ascii="仿宋" w:hAnsi="仿宋" w:eastAsia="仿宋"/>
          <w:b/>
          <w:color w:val="000000"/>
          <w:sz w:val="36"/>
          <w:szCs w:val="36"/>
          <w:highlight w:val="none"/>
        </w:rPr>
      </w:pPr>
      <w:r>
        <w:rPr>
          <w:rFonts w:hint="eastAsia" w:ascii="仿宋" w:hAnsi="仿宋" w:eastAsia="仿宋"/>
          <w:b/>
          <w:color w:val="000000"/>
          <w:sz w:val="36"/>
          <w:szCs w:val="36"/>
          <w:highlight w:val="none"/>
        </w:rPr>
        <w:t>采购需求部分</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20" w:lineRule="exact"/>
        <w:textAlignment w:val="auto"/>
        <w:rPr>
          <w:rFonts w:hint="eastAsia" w:ascii="仿宋_GB2312" w:hAnsi="宋体" w:eastAsia="仿宋_GB2312" w:cs="仿宋_GB2312"/>
          <w:b/>
          <w:bCs/>
          <w:i w:val="0"/>
          <w:color w:val="000000"/>
          <w:kern w:val="0"/>
          <w:sz w:val="30"/>
          <w:szCs w:val="30"/>
          <w:u w:val="none"/>
          <w:lang w:val="en-US" w:eastAsia="zh-CN" w:bidi="ar"/>
        </w:rPr>
      </w:pPr>
      <w:r>
        <w:rPr>
          <w:rFonts w:hint="eastAsia" w:ascii="仿宋_GB2312" w:hAnsi="宋体" w:eastAsia="仿宋_GB2312" w:cs="仿宋_GB2312"/>
          <w:b/>
          <w:bCs/>
          <w:i w:val="0"/>
          <w:color w:val="000000"/>
          <w:kern w:val="0"/>
          <w:sz w:val="30"/>
          <w:szCs w:val="30"/>
          <w:u w:val="none"/>
          <w:lang w:val="en-US" w:eastAsia="zh-CN" w:bidi="ar"/>
        </w:rPr>
        <w:t>一、采购需求</w:t>
      </w:r>
    </w:p>
    <w:tbl>
      <w:tblPr>
        <w:tblStyle w:val="23"/>
        <w:tblpPr w:leftFromText="180" w:rightFromText="180" w:vertAnchor="text" w:horzAnchor="page" w:tblpX="597" w:tblpY="542"/>
        <w:tblOverlap w:val="never"/>
        <w:tblW w:w="160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50"/>
        <w:gridCol w:w="1240"/>
        <w:gridCol w:w="11114"/>
        <w:gridCol w:w="878"/>
        <w:gridCol w:w="665"/>
        <w:gridCol w:w="733"/>
        <w:gridCol w:w="8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6095"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21套多媒体教学设备清单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序号</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1"/>
                <w:szCs w:val="21"/>
                <w:u w:val="none"/>
                <w:lang w:eastAsia="zh-CN"/>
              </w:rPr>
            </w:pPr>
            <w:r>
              <w:rPr>
                <w:rFonts w:hint="eastAsia" w:ascii="仿宋_GB2312" w:hAnsi="宋体" w:eastAsia="仿宋_GB2312" w:cs="仿宋_GB2312"/>
                <w:i w:val="0"/>
                <w:color w:val="000000"/>
                <w:sz w:val="21"/>
                <w:szCs w:val="21"/>
                <w:u w:val="none"/>
                <w:lang w:eastAsia="zh-CN"/>
              </w:rPr>
              <w:t>设备名称</w:t>
            </w:r>
          </w:p>
        </w:tc>
        <w:tc>
          <w:tcPr>
            <w:tcW w:w="11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技术参数</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单位</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数量</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单价</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0" w:hRule="atLeast"/>
        </w:trPr>
        <w:tc>
          <w:tcPr>
            <w:tcW w:w="6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2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智慧纳米黑板</w:t>
            </w:r>
          </w:p>
        </w:tc>
        <w:tc>
          <w:tcPr>
            <w:tcW w:w="1111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1.整机采用三拼接平面一体化设计，无推拉式结构及外露连接线，外观简洁。整机均支持普通粉笔、液体粉笔、水溶性粉笔进行板书书写，便于老师完整书写教学内容。黑板副板厚度≤4cm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2.整机屏幕采用86英寸 UHD超高清LED 液晶屏，显示比例16:9</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3.显示部分的钢化玻璃与液晶屏之间完全贴合，侧视角（水平视角）≥178°</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4.整机可设置触摸及按键自动锁定，需要使用时只需插入USBKey即可解锁。</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5.显示区域可以通过多指长按屏幕，达到息屏和唤醒功能。</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6.中间屏幕对比度≥6000:1（提供封面具有CNAS标志的权威检测机构的检测报告复印件加盖原厂红色公章）</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7.整机电视开关、电脑开关和节能待机键三合一，操作便捷</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8.内置触摸中控菜单，将信号源通道切换、亮度对比度调节、声音图像调节等整合到同一菜单下，无须实体按键，在任意显示通道下均可通过手势在屏幕上调取该触摸菜单，方便快捷。</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9.外接电脑设备时，如整机处于关机上电状态，则接上外接电脑后自动开机。如整机处于正常使用状态，则设备能自动识别并切换到对应的信号源通道，且断开后能回到上一通道。自动跳转前支持选择确认，待确认后再跳转。</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10.整机无故障运行时间≥120000小时。（提供权威机构出具的检测报告复印件加盖原厂红色公章）</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11.整机需包含以下接口：TV，HDMI，YPbPr-IN，VGA，AV-IN等视频输入接口；LINE-IN等音频输入接口；LINE-OUT、SPDIF-OUT等音频输出接口；USB、Multi  USB、Touch-USB、RS232等存储控制接口，前置双系统USB接口不少于3个</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12.触控方案：上下两条红外框形成红外触控方案</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13.整机天线支持wifi 2.4GHz频段的station功能（上网），2.4&amp;5GHz的AP功能（分享热点）。station 模式，无干扰环境，通信距离10米；AP模式，无干扰环境，通信距离10米。</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14.具备良好的色彩显示效果，通过色域覆盖率检测，色域覆盖值≥130%。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15.支持一键除蓝光进入护眼模式，通过蓝光危害检测，无蓝光危害，蓝光透过率≤70%，并提供莱茵低蓝光认证证书</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16.智慧黑板触控玻璃具有碎片状态、耐热冲击性，具有玻璃外观质量、弯曲度、玻璃表面应力、抗冲击、霰弹袋冲击性。</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17.智慧黑板触控板玻璃具有抗磨性能，符合JC/T 2130-2012《移动电子产品视屏盖板玻璃》标准技术要求</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18.产品支持自动感光功能,根据外界光源强弱,无需手动操作，自动调整屏幕亮度，每间教室在不同时段，外界光源强弱不同，通过自动感光自动调整屏幕亮度，保障屏幕的清晰度</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19.整机支持连接一根网线，实现Windows及Android系统同时联网。</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20.嵌入式系统版本不低于Android 8.0，内存RAM≥3GB，存储ROM≥8GB（提供封面具有CNAS标志的权威检测机构的检测报告复印件加盖原厂红色公章）</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21.支持在系统中配置前置物理按键功能。如用户可以设置按键功能为短按或者长按响应，响应的功能是一键开关ops、ops一键还原、一键除蓝光（提供封面具有CNAS标志的权威检测机构的检测报告复印件加盖原厂红色公章）</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22.悬浮球配置：可手势唤出，悬浮球支持配置以下功能：主页、返回、相机、截图、冻屏、录屏、批注、重启、一键还原。 （提供封面具有CNAS标志的权威检测机构的检测报告复印件加盖原厂红色公章）</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23.Android系统自带的白板软件，内容支持通过移动端扫描二维码或邮件的方式实现文件共享及板书内容共享，并支持以设备内置的文件的格式、PDF、图片的格式进行本地存储及再次编辑。</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24、多点触控：设备支持双系统下20点同时书写触控功能。</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25、支持一键自检：无需借助PC，整机可一键进行硬件自检，可对系统版本、内外部存储、网络状态、热点、背光、温度、PC模块、光感系统等模块进行监测，并针对不同模块给出问题原因提示，支持通过扫描界面二维码方式提交维修申请</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26.开机logo设置：支持自定义开机动画功能，可设置为图片或动画形式 （提供封面具有CNAS标志的权威检测机构的检测报告复印件加盖原厂红色公章）</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27.双网口：设备支持双网口网络交换的功能（提供封面具有CNAS标志的权威检测机构的检测报告复印件加盖原厂红色公章）</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28.3D图形笔功能。安卓白板中具备3D图形笔功能，可选择的图形≥3个，可以在白板中画出立体图形并可以对图形进行拖动和缩放；立体图形的颜色可以通过色域板选择。</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29.帮助指南。设备内置用户电子使用手册，离线版本开机即可阅读；同时提供线上用户手册二维码，扫一扫二维码即可在线观看产品用户手册。</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30.在安卓、PC、HDMI、VGA通道下，设备画面冻屏后可使用设备自带放大镜功能，进行画面局部区域放大以突出显示，放大倍率可设置2-4倍。</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31.语音功能。设备可通过语音识别实现语音指令如切换通道、打开文件管理、打开白板、打开便签、打开设置、打开图库、增大亮度、减小亮度、增大音量、减小音量。（提供封面具有CNAS标志的权威检测机构的检测报告复印件加盖原厂红色公章）</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auto"/>
                <w:kern w:val="0"/>
                <w:sz w:val="21"/>
                <w:szCs w:val="21"/>
                <w:highlight w:val="none"/>
                <w:u w:val="none"/>
                <w:lang w:val="en-US" w:eastAsia="zh-CN" w:bidi="ar"/>
              </w:rPr>
              <w:t>与多媒体智慧终端连接</w:t>
            </w:r>
            <w:r>
              <w:rPr>
                <w:rFonts w:hint="eastAsia" w:ascii="宋体" w:hAnsi="宋体" w:eastAsia="宋体" w:cs="宋体"/>
                <w:i w:val="0"/>
                <w:color w:val="000000"/>
                <w:kern w:val="0"/>
                <w:sz w:val="21"/>
                <w:szCs w:val="21"/>
                <w:u w:val="none"/>
                <w:lang w:val="en-US" w:eastAsia="zh-CN" w:bidi="ar"/>
              </w:rPr>
              <w:t>，实现用</w:t>
            </w:r>
            <w:r>
              <w:rPr>
                <w:rFonts w:hint="eastAsia" w:ascii="宋体" w:hAnsi="宋体" w:eastAsia="宋体" w:cs="宋体"/>
                <w:i w:val="0"/>
                <w:color w:val="auto"/>
                <w:kern w:val="0"/>
                <w:sz w:val="21"/>
                <w:szCs w:val="21"/>
                <w:highlight w:val="none"/>
                <w:u w:val="none"/>
                <w:lang w:val="en-US" w:eastAsia="zh-CN" w:bidi="ar"/>
              </w:rPr>
              <w:t>多媒体智慧终端</w:t>
            </w:r>
            <w:r>
              <w:rPr>
                <w:rFonts w:hint="eastAsia" w:ascii="宋体" w:hAnsi="宋体" w:eastAsia="宋体" w:cs="宋体"/>
                <w:i w:val="0"/>
                <w:color w:val="000000"/>
                <w:kern w:val="0"/>
                <w:sz w:val="21"/>
                <w:szCs w:val="21"/>
                <w:u w:val="none"/>
                <w:lang w:val="en-US" w:eastAsia="zh-CN" w:bidi="ar"/>
              </w:rPr>
              <w:t>控制开关机及输入信号切换，并能实现刷校园一卡通开关机。</w:t>
            </w:r>
          </w:p>
        </w:tc>
        <w:tc>
          <w:tcPr>
            <w:tcW w:w="87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6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w:t>
            </w:r>
          </w:p>
        </w:tc>
        <w:tc>
          <w:tcPr>
            <w:tcW w:w="733"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8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4" w:hRule="atLeast"/>
        </w:trPr>
        <w:tc>
          <w:tcPr>
            <w:tcW w:w="6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2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u w:val="none"/>
              </w:rPr>
            </w:pPr>
          </w:p>
        </w:tc>
        <w:tc>
          <w:tcPr>
            <w:tcW w:w="1111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1"/>
                <w:szCs w:val="21"/>
                <w:u w:val="none"/>
              </w:rPr>
            </w:pPr>
          </w:p>
        </w:tc>
        <w:tc>
          <w:tcPr>
            <w:tcW w:w="8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u w:val="none"/>
              </w:rPr>
            </w:pPr>
          </w:p>
        </w:tc>
        <w:tc>
          <w:tcPr>
            <w:tcW w:w="6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8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6" w:hRule="atLeast"/>
        </w:trPr>
        <w:tc>
          <w:tcPr>
            <w:tcW w:w="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多媒体智能终端</w:t>
            </w:r>
          </w:p>
        </w:tc>
        <w:tc>
          <w:tcPr>
            <w:tcW w:w="11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1.HDMI输入接口不少于4路，HDMI输出接口不少于2路；</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2.I/O接口不少于2路，双向RS-232接口不少于4路，开关量输出接口不少于2路；</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3.内置不少于5路电源输出，可以外接投影机、计算机、幕布和其他教学设备实现电源管理和控制；</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4.支持本地无限量存储课表和校园卡信息；</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6.具有投影机状态及用时检测；内置多种投影机控制码；</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7.支持投影机画面冻结和屏蔽功能；</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8.支持音量大小控制，支持一键静音；</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9.支持IC/ID/CPU/SIM等各类读卡器接入；支持刷卡和插拔卡方式应用；</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10.HDMI输出接口需支持音视频同步分离功能；支持4K输出。</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11.通过WEB浏览器远程配置参数及远程重启、复位。</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12.需支持导入导出中控配置、中控参数批量设置功能。</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13.需支持投影机状态及用时检测。</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14.需支持本地实时记录设备工作时长及异常信息的功能；。</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15.支持本地电子课表管理；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16.可设置投影机、计算机断电延迟保护的时间。</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17.支持可视化系统诊断功能；</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18.需支持上下课键、投影开关键、幕布升降键相互锁定功能。</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19.支持刷卡、课表、按键、柜门、网络、定时和扫码等方式联动上下课、开关设备；</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通过浏览器可以实现联动的自定义设置，实现上下课联动的自定义设置，以及人机交互面板按键的功能联动设置；</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20.支持人机交互面板信号选择按键联动控制投影机通道，实现信号和投影机显示通道的自定义切换；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21.为便于学校统一管理，需能对接学校现有平台，实现学校通过现有平台实现远程控制中控和中控连接的各个设备。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22</w:t>
            </w:r>
            <w:r>
              <w:rPr>
                <w:rFonts w:hint="eastAsia" w:ascii="宋体" w:hAnsi="宋体" w:eastAsia="宋体" w:cs="宋体"/>
                <w:i w:val="0"/>
                <w:color w:val="000000"/>
                <w:kern w:val="0"/>
                <w:sz w:val="21"/>
                <w:szCs w:val="21"/>
                <w:highlight w:val="none"/>
                <w:u w:val="none"/>
                <w:lang w:val="en-US" w:eastAsia="zh-CN" w:bidi="ar"/>
              </w:rPr>
              <w:t>.</w:t>
            </w:r>
            <w:r>
              <w:rPr>
                <w:rFonts w:hint="eastAsia" w:ascii="宋体" w:hAnsi="宋体" w:eastAsia="宋体" w:cs="宋体"/>
                <w:i w:val="0"/>
                <w:color w:val="auto"/>
                <w:kern w:val="0"/>
                <w:sz w:val="21"/>
                <w:szCs w:val="21"/>
                <w:highlight w:val="none"/>
                <w:u w:val="none"/>
                <w:lang w:val="en-US" w:eastAsia="zh-CN" w:bidi="ar"/>
              </w:rPr>
              <w:t>多媒体智能终端与学校原有艾威康可视化综合信息管理平台，英华一卡通平台无缝融合，实现统一管控与运维，统一一卡通权限下发。</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u w:val="none"/>
              </w:rPr>
            </w:pPr>
          </w:p>
        </w:tc>
        <w:tc>
          <w:tcPr>
            <w:tcW w:w="8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交互控制面板</w:t>
            </w:r>
          </w:p>
        </w:tc>
        <w:tc>
          <w:tcPr>
            <w:tcW w:w="11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1.全功能控制面板，防误操作设计。</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2.具有一键上下课、、信号选择、投影机控制、幕布控制、音量控制等功能，相应按键具有状态指示灯。</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3.按键可编程，具有独立的幕布暂停功能按键。</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4.具有投影机黑屏、冻结功能按键。</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5.具有线路音量大小控制与指示灯逐级显示功能，具有一键静音功能按键。</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6.具有锁面板状态指示灯。</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u w:val="none"/>
              </w:rPr>
            </w:pPr>
          </w:p>
        </w:tc>
        <w:tc>
          <w:tcPr>
            <w:tcW w:w="8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0" w:hRule="atLeast"/>
        </w:trPr>
        <w:tc>
          <w:tcPr>
            <w:tcW w:w="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读卡器</w:t>
            </w:r>
          </w:p>
        </w:tc>
        <w:tc>
          <w:tcPr>
            <w:tcW w:w="11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1.不少于1路RS-232接口，波特率9600，1路TTL电平接口，DC5V供电；</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2.内建LED 指示灯及蜂鸣器。内建收发天线，解码IC卡电子串号典型时间小于200ms;单电源供电，低功耗设计；</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3.使用非接触式CPU/IC卡，采用RS232连接到高清网络中控，完成信息读取和设备供电，实现插拔卡直接控制目标设备。</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4.具有检测CPU卡插入/拔出状态功能，具有拔卡后保护延时功能，刷卡直接开启目标设备，拔卡后10秒后自动关闭设备。</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5.具有稳定性高、兼容性好、无驱设计、读写速度快、读卡距离远、简单易用等特点。</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u w:val="none"/>
              </w:rPr>
            </w:pPr>
          </w:p>
        </w:tc>
        <w:tc>
          <w:tcPr>
            <w:tcW w:w="8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摄像机接入</w:t>
            </w:r>
          </w:p>
        </w:tc>
        <w:tc>
          <w:tcPr>
            <w:tcW w:w="11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其它品牌IP摄像机接入平台授权费</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点</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u w:val="none"/>
              </w:rPr>
            </w:pPr>
          </w:p>
        </w:tc>
        <w:tc>
          <w:tcPr>
            <w:tcW w:w="8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0" w:hRule="atLeast"/>
        </w:trPr>
        <w:tc>
          <w:tcPr>
            <w:tcW w:w="6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2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综合音频处理器</w:t>
            </w:r>
          </w:p>
        </w:tc>
        <w:tc>
          <w:tcPr>
            <w:tcW w:w="1111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采用DSP超级音频增强技术与音频信号数学算法，能有效的解决本地与远程扩声产生的回声啸叫、更好的提高声音采集清晰度，提高扩声与录音采集质量。</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1、对吊装话筒大范围拾取的周边环境噪音分析处理，有效的过滤去教室内风扇、空调等其它噪音，而不影响拾音与扩音效果。</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2、并根据教室大小，回声啸叫点检测取样，自动完成回声抑制，自动调整吊装话筒音量增益，将近远距离拾音均衡处理，实现话筒智能选择。</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3、教室安装1-2只吊装话筒，能在至少8米左右范围内，有效拾取本教室老师走动授课时及学生互动的声音，并实现本地和远程扩声，给学生带来清晰全方位的听觉效果。</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4、拾音后的本地和远程扩声清淅流畅、无丢字、环境噪音、反馈回声、声音变小等现象。</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5、上课老师只需要打开电源开关，就可实现老师及学生互动扩音，一次安装调试、无须专人管理，不串频、无污染、卫生环保，彻底解决了传统音频设备对老师的束缚。</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6、Ra-232/USB串口扩展功能、连接电脑、中控等其它周边设备控制功放机音量大小。</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7、有线无线话筒、音频信号、吊麦音量独立调节，调节大小时LED数显与记亿功能。</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8、前面具有直观的音乐音量、有线话筒音量、无线话筒音量、吊麦音量独立调节，音频信号嵌入式高中低音、吊麦嵌入式高中低音、话筒嵌入式高中低音音调独立调节，方便今后管理老师可以根据教室声场环境调节操作，减少多年以后对工厂或集成商软件调节的依赖度。</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9、无线话筒与吊麦工作自动切换功能，吊麦智能四选一功能。</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10、前面板有电脑、投影机、影碟机音频输入选择键，吊麦、话筒轻触硅胶按键操作选择、静音按键功能，操作按键锁定功能， LED工作参数调节数字显示。</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11、背面电脑、投影机、影碟机、一体机音频信号输入功能。</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12、1组独立录播音频信号输出，与录播音频信号输出大小调节功能。</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13、1组线路音频输出、2路6.5mm话筒输入接口、1路USB/PPT翻页器接口功能。</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14、专业8芯外置设备接口，音频扩展功能。</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15、在应用市场下载原厂授权APP注册后与手机蓝牙连接，即可将手机当无线麦克风使用，实现无线手麦功能，无线播放手机存储的音频文件，蓝牙密码连接设置。</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16、教室声场环境左右声道平衡调节功能，线控外接吊麦静音开关。</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17、适用于各类多媒体教室、电教室、录播教室。</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18、在设备选型时，建议选用原厂配制的音箱、话筒等其它周边设备型号，这样效果更好更稳定。</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主要技术参数：</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1、失真度：≤1%dB</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2、频率响应：30Hz—20kHz</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4、反馈抑制：AFR/&gt;67dB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6、增益提升：AGC/&gt;18dB</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7、吊麦音调控制：高中低音-12 dB +12dB</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8、无线、有线话筒音调控制：高中低音-12 dB +12dB</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9、音乐音调控制：高中低音-12 dB +12dB</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10、数字采样率为：48Khz</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11、信嗓比：≤80 dB</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12、线路输出：800mv</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13、线路输入：450mv</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14、背景降噪：NS/10-20dB</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15、工作温度：0℃－55℃</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16、反馈抑制尾音长度：120ms-256ms</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17、录播线路输出可调：800mv，负载阻抗≥600Ω</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18、输出功率：2×200W</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19、电源：交流220V±10%/50Hz</w:t>
            </w:r>
          </w:p>
        </w:tc>
        <w:tc>
          <w:tcPr>
            <w:tcW w:w="87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6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w:t>
            </w:r>
          </w:p>
        </w:tc>
        <w:tc>
          <w:tcPr>
            <w:tcW w:w="733"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u w:val="none"/>
              </w:rPr>
            </w:pPr>
          </w:p>
        </w:tc>
        <w:tc>
          <w:tcPr>
            <w:tcW w:w="8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8" w:hRule="atLeast"/>
        </w:trPr>
        <w:tc>
          <w:tcPr>
            <w:tcW w:w="6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2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1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1"/>
                <w:szCs w:val="21"/>
                <w:u w:val="none"/>
              </w:rPr>
            </w:pPr>
          </w:p>
        </w:tc>
        <w:tc>
          <w:tcPr>
            <w:tcW w:w="8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u w:val="none"/>
              </w:rPr>
            </w:pPr>
          </w:p>
        </w:tc>
        <w:tc>
          <w:tcPr>
            <w:tcW w:w="6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u w:val="none"/>
              </w:rPr>
            </w:pPr>
          </w:p>
        </w:tc>
        <w:tc>
          <w:tcPr>
            <w:tcW w:w="8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专业吊麦音箱</w:t>
            </w:r>
          </w:p>
        </w:tc>
        <w:tc>
          <w:tcPr>
            <w:tcW w:w="11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产品特点：</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1、采用全频扬声器、音质通透亮丽，人声表现力突出，中频浑厚，透彻、穿透力强，外观豪华，安装灵活。</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2、喷漆高密度中纤板箱体、钢网罩。</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3、适用于各类多媒体教室、电教室、普通教室、多功能厅。</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4、配置原厂可调角度安装支架</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主要技术参数：</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1、二单元全频音箱，5寸低音单元、3寸高音单元。</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2、功率：50W-100W</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3、阻抗：8</w:t>
            </w:r>
            <w:r>
              <w:rPr>
                <w:rFonts w:ascii="Calibri" w:hAnsi="Calibri" w:eastAsia="宋体" w:cs="Calibri"/>
                <w:i w:val="0"/>
                <w:color w:val="000000"/>
                <w:kern w:val="0"/>
                <w:sz w:val="21"/>
                <w:szCs w:val="21"/>
                <w:u w:val="none"/>
                <w:lang w:val="en-US" w:eastAsia="zh-CN" w:bidi="ar"/>
              </w:rPr>
              <w:t>Ω</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4、最大声压级：120dB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5、灵敏度：98dB(±2dB)</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6、频率响应：20 Hz -18kHz</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u w:val="none"/>
              </w:rPr>
            </w:pPr>
          </w:p>
        </w:tc>
        <w:tc>
          <w:tcPr>
            <w:tcW w:w="8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8" w:hRule="atLeast"/>
        </w:trPr>
        <w:tc>
          <w:tcPr>
            <w:tcW w:w="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吊装话筒</w:t>
            </w:r>
          </w:p>
        </w:tc>
        <w:tc>
          <w:tcPr>
            <w:tcW w:w="11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产品特点：</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1、与同品牌功放机连接不用电池、专业环保，干涉管与振膜设计，超心型，灵敏度高，具有优良的指向特性，声音饱满，拾音距离远，抗啸叫能力强。</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主要技术参数：</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1、灵敏度：-38dB+2dB</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2、失真度：≤0.1%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3、频率响应：20Hz-20KHz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4、工作电压：5-48VDC</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5、输出阻抗：200Ω</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6、拾音角度：至少100º</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7、信噪比：≥78dB</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支</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u w:val="none"/>
              </w:rPr>
            </w:pPr>
          </w:p>
        </w:tc>
        <w:tc>
          <w:tcPr>
            <w:tcW w:w="8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1"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计算机</w:t>
            </w:r>
          </w:p>
        </w:tc>
        <w:tc>
          <w:tcPr>
            <w:tcW w:w="11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处理器：I5-12400 （六核 三级缓存18MB 主频2.5Ghz）。</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主板： B660芯片组 USB接口总数10个(其中 前置USB3.2  6个)，支持关机充电功能；主板原生支持至少2个PS/2.10. 原生COM接口数量1个，通过跳线帽可设置输出电压+5V.M.2插槽3个M.2插槽，2个Type2280插槽 (其中1个支持Optane),可同时支持2个M.2 NVMeSSD(其中1个支持Optane); 视频接口3个，具备2个数字接口（包含1个DP），板载支持3屏显示输出，所有接口非转接; 扩展槽：1个PCI-E*16、2个PCI-E*1、1个PCI.</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内存：插槽数量2个（空闲插槽1个），8GB DDR4 2666MHz,最大可扩展至64GB。；</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硬盘：256GB M.2接口NVMe协议SSD。至少支持1块3.5吋机械硬盘，具备硬盘减震功能（提供相关证明材料）；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显卡：高性能集成显卡；</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声卡：集成7.1声道声卡</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网卡：1个10/100M/1000M 自适应以太网；</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电源：200W高效电源；</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键盘/鼠标：同品牌黑色USB商务有线键鼠；</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操作系统：出厂预装WIN11 Home版正版操作系统；</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显示器：21.5寸液晶显示器，分辨率1920×1080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机箱：15L，具备顶置提手，方便搬运.前置3个指示灯，其中前置网络故障灯，便于快速诊断网络连接状态。</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其他功能：主板集成硬盘保护，增量传输功能，具备断线提示、断点续传功能，支持动态显示网络故障点；所有功能基于Windows平台，方便操作；可创建200个以上的还原点；集成网页过滤功能，可控制学生机是否能上网，或者设定机房内计算机内外网的访问黑白名单；支持软硬件资产报表导出功能，方便管理。可实时监控受控端软硬件信息；支持禁用客户端USB接口及光驱（可将键鼠排除在外）、监控受控端ARP攻击，结束受控端恶意进程。</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u w:val="none"/>
              </w:rPr>
            </w:pPr>
          </w:p>
        </w:tc>
        <w:tc>
          <w:tcPr>
            <w:tcW w:w="8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0" w:hRule="atLeast"/>
        </w:trPr>
        <w:tc>
          <w:tcPr>
            <w:tcW w:w="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多媒体讲桌</w:t>
            </w:r>
          </w:p>
        </w:tc>
        <w:tc>
          <w:tcPr>
            <w:tcW w:w="11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1、多媒体讲桌为开放式设计，要求外观美观、合理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2、多媒体讲桌需提供注册商标证书，且外观设计不得侵犯第三方的知识产权，要求提供有效的独立自主的外观专利证书。</w:t>
            </w:r>
            <w:bookmarkStart w:id="4" w:name="_GoBack"/>
            <w:bookmarkEnd w:id="4"/>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详细参数：</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1、钢木结合材料一体成型；桌体采用1.2-1.5mm冷轧钢板；</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2、桌面采用木黄色耐划木质材料，扶手采用橡木扶手；</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3、桌面左侧内嵌5MM钢化防爆玻璃，仰角≥15度，可内置19-22寸液晶显示器；</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4、讲桌尺寸：长宽高（MM），1100* 700*1000；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5、讲桌前方为平面设计，方便学校LOGO安装；</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6、隐藏式滑轨抽屉，可容纳键盘、鼠标、控制面板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7、键盘架下方隐藏储物抽屉，桌体右侧带展示台抽屉；</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8、桌面集成笔记本接口模块（VGA一个、AUDIO一个、USB两个、网络接口一个、电源接口一个、话筒接口一个）；桌体下层右侧安装独立二三插电源，方便笔记本供电；</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9、桌体有光驱播放小门，用于播放光碟;</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10、前门采用天地插销连杆设计，后门采用双弹簧插销设计，减少锁的使用量；</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11、讲桌下层采用国际标准机架式设计，带隔板。</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u w:val="none"/>
              </w:rPr>
            </w:pPr>
          </w:p>
        </w:tc>
        <w:tc>
          <w:tcPr>
            <w:tcW w:w="8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线缆及辅材</w:t>
            </w:r>
          </w:p>
        </w:tc>
        <w:tc>
          <w:tcPr>
            <w:tcW w:w="11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包含安装所需的（HDMI高清线缆，触屏线缆，纳米黑板电源线及控制线缆，音柱的专业音频线缆，主电源线缆，国标4-32PVC线槽，地面铁质线槽。</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u w:val="none"/>
              </w:rPr>
            </w:pPr>
          </w:p>
        </w:tc>
        <w:tc>
          <w:tcPr>
            <w:tcW w:w="8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1111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4"/>
                <w:szCs w:val="24"/>
                <w:u w:val="none"/>
              </w:rPr>
            </w:pP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4"/>
                <w:szCs w:val="24"/>
                <w:u w:val="none"/>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4"/>
                <w:szCs w:val="24"/>
                <w:u w:val="none"/>
              </w:rPr>
            </w:pPr>
          </w:p>
        </w:tc>
        <w:tc>
          <w:tcPr>
            <w:tcW w:w="8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1"/>
                <w:szCs w:val="21"/>
                <w:u w:val="none"/>
              </w:rPr>
            </w:pPr>
          </w:p>
        </w:tc>
      </w:tr>
    </w:tbl>
    <w:p>
      <w:pPr>
        <w:pStyle w:val="22"/>
        <w:keepNext w:val="0"/>
        <w:keepLines w:val="0"/>
        <w:pageBreakBefore w:val="0"/>
        <w:widowControl w:val="0"/>
        <w:kinsoku/>
        <w:wordWrap/>
        <w:overflowPunct/>
        <w:topLinePunct w:val="0"/>
        <w:autoSpaceDE/>
        <w:autoSpaceDN/>
        <w:bidi w:val="0"/>
        <w:adjustRightInd w:val="0"/>
        <w:snapToGrid/>
        <w:spacing w:after="0" w:line="560" w:lineRule="exact"/>
        <w:ind w:left="0" w:leftChars="0" w:firstLine="560" w:firstLineChars="200"/>
        <w:textAlignment w:val="auto"/>
        <w:rPr>
          <w:rFonts w:hint="eastAsia" w:ascii="仿宋_GB2312" w:hAnsi="仿宋_GB2312" w:eastAsia="仿宋_GB2312" w:cs="仿宋_GB2312"/>
          <w:b w:val="0"/>
          <w:bCs w:val="0"/>
          <w:i w:val="0"/>
          <w:caps w:val="0"/>
          <w:color w:val="000000"/>
          <w:spacing w:val="0"/>
          <w:sz w:val="28"/>
          <w:szCs w:val="28"/>
          <w:shd w:val="clear" w:color="auto" w:fill="auto"/>
          <w:lang w:val="en-US" w:eastAsia="zh-CN"/>
        </w:rPr>
      </w:pPr>
    </w:p>
    <w:p>
      <w:pPr>
        <w:pStyle w:val="22"/>
        <w:keepNext w:val="0"/>
        <w:keepLines w:val="0"/>
        <w:pageBreakBefore w:val="0"/>
        <w:widowControl w:val="0"/>
        <w:kinsoku/>
        <w:wordWrap/>
        <w:overflowPunct/>
        <w:topLinePunct w:val="0"/>
        <w:autoSpaceDE/>
        <w:autoSpaceDN/>
        <w:bidi w:val="0"/>
        <w:adjustRightInd w:val="0"/>
        <w:snapToGrid/>
        <w:spacing w:after="0" w:line="560" w:lineRule="exact"/>
        <w:ind w:left="0" w:leftChars="0" w:firstLine="560" w:firstLineChars="200"/>
        <w:textAlignment w:val="auto"/>
        <w:rPr>
          <w:rFonts w:hint="eastAsia" w:ascii="仿宋_GB2312" w:hAnsi="仿宋_GB2312" w:eastAsia="仿宋_GB2312" w:cs="仿宋_GB2312"/>
          <w:b w:val="0"/>
          <w:bCs w:val="0"/>
          <w:i w:val="0"/>
          <w:caps w:val="0"/>
          <w:color w:val="000000"/>
          <w:spacing w:val="0"/>
          <w:sz w:val="28"/>
          <w:szCs w:val="28"/>
          <w:shd w:val="clear" w:color="auto" w:fill="auto"/>
          <w:lang w:val="en-US" w:eastAsia="zh-CN"/>
        </w:rPr>
      </w:pPr>
    </w:p>
    <w:p>
      <w:pPr>
        <w:pStyle w:val="22"/>
        <w:keepNext w:val="0"/>
        <w:keepLines w:val="0"/>
        <w:pageBreakBefore w:val="0"/>
        <w:widowControl w:val="0"/>
        <w:kinsoku/>
        <w:wordWrap/>
        <w:overflowPunct/>
        <w:topLinePunct w:val="0"/>
        <w:autoSpaceDE/>
        <w:autoSpaceDN/>
        <w:bidi w:val="0"/>
        <w:adjustRightInd w:val="0"/>
        <w:snapToGrid/>
        <w:spacing w:after="0" w:line="560" w:lineRule="exact"/>
        <w:ind w:left="0" w:leftChars="0" w:firstLine="560" w:firstLineChars="200"/>
        <w:textAlignment w:val="auto"/>
        <w:rPr>
          <w:rFonts w:hint="eastAsia" w:ascii="仿宋_GB2312" w:hAnsi="仿宋_GB2312" w:eastAsia="仿宋_GB2312" w:cs="仿宋_GB2312"/>
          <w:b w:val="0"/>
          <w:bCs w:val="0"/>
          <w:i w:val="0"/>
          <w:caps w:val="0"/>
          <w:color w:val="000000"/>
          <w:spacing w:val="0"/>
          <w:sz w:val="28"/>
          <w:szCs w:val="28"/>
          <w:shd w:val="clear" w:color="auto" w:fill="auto"/>
          <w:lang w:val="en-US" w:eastAsia="zh-CN"/>
        </w:rPr>
      </w:pPr>
    </w:p>
    <w:p>
      <w:pPr>
        <w:pStyle w:val="22"/>
        <w:keepNext w:val="0"/>
        <w:keepLines w:val="0"/>
        <w:pageBreakBefore w:val="0"/>
        <w:widowControl w:val="0"/>
        <w:kinsoku/>
        <w:wordWrap/>
        <w:overflowPunct/>
        <w:topLinePunct w:val="0"/>
        <w:autoSpaceDE/>
        <w:autoSpaceDN/>
        <w:bidi w:val="0"/>
        <w:adjustRightInd w:val="0"/>
        <w:snapToGrid/>
        <w:spacing w:after="0" w:line="560" w:lineRule="exact"/>
        <w:ind w:left="0" w:leftChars="0" w:firstLine="560" w:firstLineChars="200"/>
        <w:textAlignment w:val="auto"/>
        <w:rPr>
          <w:rFonts w:hint="eastAsia" w:ascii="仿宋_GB2312" w:hAnsi="仿宋_GB2312" w:eastAsia="仿宋_GB2312" w:cs="仿宋_GB2312"/>
          <w:b w:val="0"/>
          <w:bCs w:val="0"/>
          <w:i w:val="0"/>
          <w:caps w:val="0"/>
          <w:color w:val="000000"/>
          <w:spacing w:val="0"/>
          <w:sz w:val="28"/>
          <w:szCs w:val="28"/>
          <w:shd w:val="clear" w:color="auto" w:fill="auto"/>
          <w:lang w:val="en-US" w:eastAsia="zh-CN"/>
        </w:rPr>
        <w:sectPr>
          <w:pgSz w:w="16838" w:h="11906" w:orient="landscape"/>
          <w:pgMar w:top="1440" w:right="1440" w:bottom="1440" w:left="2098" w:header="851" w:footer="992" w:gutter="0"/>
          <w:pgNumType w:fmt="decimal"/>
          <w:cols w:space="720" w:num="1"/>
          <w:rtlGutter w:val="0"/>
          <w:docGrid w:linePitch="312" w:charSpace="0"/>
        </w:sectPr>
      </w:pPr>
    </w:p>
    <w:p>
      <w:pPr>
        <w:pStyle w:val="22"/>
        <w:keepNext w:val="0"/>
        <w:keepLines w:val="0"/>
        <w:pageBreakBefore w:val="0"/>
        <w:widowControl w:val="0"/>
        <w:kinsoku/>
        <w:wordWrap/>
        <w:overflowPunct/>
        <w:topLinePunct w:val="0"/>
        <w:autoSpaceDE/>
        <w:autoSpaceDN/>
        <w:bidi w:val="0"/>
        <w:adjustRightInd w:val="0"/>
        <w:snapToGrid/>
        <w:spacing w:after="0" w:line="560" w:lineRule="exact"/>
        <w:ind w:left="0" w:leftChars="0" w:firstLine="562" w:firstLineChars="200"/>
        <w:textAlignment w:val="auto"/>
        <w:rPr>
          <w:rFonts w:hint="eastAsia" w:ascii="仿宋_GB2312" w:hAnsi="仿宋_GB2312" w:eastAsia="仿宋_GB2312" w:cs="仿宋_GB2312"/>
          <w:b w:val="0"/>
          <w:i w:val="0"/>
          <w:caps w:val="0"/>
          <w:color w:val="000000"/>
          <w:spacing w:val="0"/>
          <w:sz w:val="28"/>
          <w:szCs w:val="28"/>
          <w:shd w:val="clear" w:color="auto" w:fill="auto"/>
          <w:lang w:val="en-US" w:eastAsia="zh-CN" w:bidi="ar-SA"/>
        </w:rPr>
      </w:pPr>
      <w:r>
        <w:rPr>
          <w:rFonts w:hint="eastAsia" w:ascii="仿宋_GB2312" w:hAnsi="仿宋_GB2312" w:eastAsia="仿宋_GB2312" w:cs="仿宋_GB2312"/>
          <w:b/>
          <w:bCs/>
          <w:i w:val="0"/>
          <w:caps w:val="0"/>
          <w:color w:val="000000"/>
          <w:spacing w:val="0"/>
          <w:sz w:val="28"/>
          <w:szCs w:val="28"/>
          <w:shd w:val="clear" w:color="auto" w:fill="auto"/>
          <w:lang w:val="en-US" w:eastAsia="zh-CN" w:bidi="ar-SA"/>
        </w:rPr>
        <w:t>二、技术服务：</w:t>
      </w:r>
      <w:r>
        <w:rPr>
          <w:rFonts w:hint="eastAsia" w:ascii="仿宋_GB2312" w:hAnsi="仿宋_GB2312" w:eastAsia="仿宋_GB2312" w:cs="仿宋_GB2312"/>
          <w:b w:val="0"/>
          <w:i w:val="0"/>
          <w:caps w:val="0"/>
          <w:color w:val="000000"/>
          <w:spacing w:val="0"/>
          <w:sz w:val="28"/>
          <w:szCs w:val="28"/>
          <w:shd w:val="clear" w:color="auto" w:fill="auto"/>
          <w:lang w:val="en-US" w:eastAsia="zh-CN" w:bidi="ar-SA"/>
        </w:rPr>
        <w:t>投标人负责设备的安装、调试及对采购人进行人工培训服务。</w:t>
      </w:r>
    </w:p>
    <w:p>
      <w:pPr>
        <w:pStyle w:val="22"/>
        <w:keepNext w:val="0"/>
        <w:keepLines w:val="0"/>
        <w:pageBreakBefore w:val="0"/>
        <w:widowControl w:val="0"/>
        <w:kinsoku/>
        <w:wordWrap/>
        <w:overflowPunct/>
        <w:topLinePunct w:val="0"/>
        <w:autoSpaceDE/>
        <w:autoSpaceDN/>
        <w:bidi w:val="0"/>
        <w:adjustRightInd w:val="0"/>
        <w:snapToGrid/>
        <w:spacing w:after="0" w:line="560" w:lineRule="exact"/>
        <w:ind w:left="0" w:leftChars="0" w:firstLine="560" w:firstLineChars="200"/>
        <w:textAlignment w:val="auto"/>
        <w:rPr>
          <w:rFonts w:hint="eastAsia" w:ascii="仿宋_GB2312" w:hAnsi="仿宋_GB2312" w:eastAsia="仿宋_GB2312" w:cs="仿宋_GB2312"/>
          <w:b w:val="0"/>
          <w:i w:val="0"/>
          <w:caps w:val="0"/>
          <w:color w:val="000000"/>
          <w:spacing w:val="0"/>
          <w:sz w:val="28"/>
          <w:szCs w:val="28"/>
          <w:shd w:val="clear" w:color="auto" w:fill="auto"/>
          <w:lang w:val="en-US" w:eastAsia="zh-CN" w:bidi="ar-SA"/>
        </w:rPr>
      </w:pPr>
      <w:r>
        <w:rPr>
          <w:rFonts w:hint="eastAsia" w:ascii="仿宋_GB2312" w:hAnsi="仿宋_GB2312" w:eastAsia="仿宋_GB2312" w:cs="仿宋_GB2312"/>
          <w:b w:val="0"/>
          <w:i w:val="0"/>
          <w:caps w:val="0"/>
          <w:color w:val="000000"/>
          <w:spacing w:val="0"/>
          <w:sz w:val="28"/>
          <w:szCs w:val="28"/>
          <w:shd w:val="clear" w:color="auto" w:fill="auto"/>
          <w:lang w:val="en-US" w:eastAsia="zh-CN" w:bidi="ar-SA"/>
        </w:rPr>
        <w:t>所有产品供货方负责装卸、安装以及安放在采购人指定地点。</w:t>
      </w:r>
    </w:p>
    <w:p>
      <w:pPr>
        <w:pStyle w:val="22"/>
        <w:keepNext w:val="0"/>
        <w:keepLines w:val="0"/>
        <w:pageBreakBefore w:val="0"/>
        <w:widowControl w:val="0"/>
        <w:kinsoku/>
        <w:wordWrap/>
        <w:overflowPunct/>
        <w:topLinePunct w:val="0"/>
        <w:autoSpaceDE/>
        <w:autoSpaceDN/>
        <w:bidi w:val="0"/>
        <w:adjustRightInd w:val="0"/>
        <w:snapToGrid/>
        <w:spacing w:after="0" w:line="560" w:lineRule="exact"/>
        <w:ind w:left="0" w:leftChars="0" w:firstLine="562" w:firstLineChars="200"/>
        <w:textAlignment w:val="auto"/>
        <w:rPr>
          <w:rFonts w:hint="eastAsia" w:ascii="仿宋_GB2312" w:hAnsi="仿宋_GB2312" w:eastAsia="仿宋_GB2312" w:cs="仿宋_GB2312"/>
          <w:b w:val="0"/>
          <w:i w:val="0"/>
          <w:caps w:val="0"/>
          <w:color w:val="000000"/>
          <w:spacing w:val="0"/>
          <w:sz w:val="28"/>
          <w:szCs w:val="28"/>
          <w:shd w:val="clear" w:color="auto" w:fill="auto"/>
          <w:lang w:val="en-US" w:eastAsia="zh-CN" w:bidi="ar-SA"/>
        </w:rPr>
      </w:pPr>
      <w:r>
        <w:rPr>
          <w:rFonts w:hint="eastAsia" w:ascii="仿宋_GB2312" w:hAnsi="仿宋_GB2312" w:eastAsia="仿宋_GB2312" w:cs="仿宋_GB2312"/>
          <w:b/>
          <w:bCs/>
          <w:i w:val="0"/>
          <w:caps w:val="0"/>
          <w:color w:val="000000"/>
          <w:spacing w:val="0"/>
          <w:sz w:val="28"/>
          <w:szCs w:val="28"/>
          <w:shd w:val="clear" w:color="auto" w:fill="auto"/>
          <w:lang w:val="en-US" w:eastAsia="zh-CN" w:bidi="ar-SA"/>
        </w:rPr>
        <w:t>三、付款方式：</w:t>
      </w:r>
      <w:r>
        <w:rPr>
          <w:rFonts w:hint="eastAsia" w:ascii="仿宋_GB2312" w:hAnsi="仿宋_GB2312" w:eastAsia="仿宋_GB2312" w:cs="仿宋_GB2312"/>
          <w:b w:val="0"/>
          <w:i w:val="0"/>
          <w:caps w:val="0"/>
          <w:color w:val="auto"/>
          <w:spacing w:val="0"/>
          <w:sz w:val="28"/>
          <w:szCs w:val="28"/>
          <w:shd w:val="clear" w:color="auto" w:fill="auto"/>
          <w:lang w:val="en-US" w:eastAsia="zh-CN" w:bidi="ar-SA"/>
        </w:rPr>
        <w:t>签订合同后支付中标价的30%，验收合格后支付中标价的70%。</w:t>
      </w:r>
      <w:r>
        <w:rPr>
          <w:rFonts w:hint="eastAsia" w:ascii="仿宋_GB2312" w:hAnsi="仿宋_GB2312" w:eastAsia="仿宋_GB2312" w:cs="仿宋_GB2312"/>
          <w:b w:val="0"/>
          <w:i w:val="0"/>
          <w:caps w:val="0"/>
          <w:color w:val="auto"/>
          <w:spacing w:val="0"/>
          <w:sz w:val="28"/>
          <w:szCs w:val="28"/>
          <w:shd w:val="clear" w:color="auto" w:fill="auto"/>
          <w:lang w:val="en-US" w:eastAsia="zh-CN" w:bidi="ar-SA"/>
        </w:rPr>
        <w:br w:type="textWrapping"/>
      </w:r>
      <w:r>
        <w:rPr>
          <w:rFonts w:hint="eastAsia" w:ascii="仿宋_GB2312" w:hAnsi="仿宋_GB2312" w:eastAsia="仿宋_GB2312" w:cs="仿宋_GB2312"/>
          <w:b w:val="0"/>
          <w:i w:val="0"/>
          <w:caps w:val="0"/>
          <w:color w:val="000000"/>
          <w:spacing w:val="0"/>
          <w:sz w:val="28"/>
          <w:szCs w:val="28"/>
          <w:shd w:val="clear" w:color="auto" w:fill="auto"/>
          <w:lang w:val="en-US" w:eastAsia="zh-CN" w:bidi="ar-SA"/>
        </w:rPr>
        <w:t xml:space="preserve">    </w:t>
      </w:r>
      <w:r>
        <w:rPr>
          <w:rFonts w:hint="eastAsia" w:ascii="仿宋_GB2312" w:hAnsi="仿宋_GB2312" w:eastAsia="仿宋_GB2312" w:cs="仿宋_GB2312"/>
          <w:b/>
          <w:bCs/>
          <w:i w:val="0"/>
          <w:caps w:val="0"/>
          <w:color w:val="000000"/>
          <w:spacing w:val="0"/>
          <w:sz w:val="28"/>
          <w:szCs w:val="28"/>
          <w:shd w:val="clear" w:color="auto" w:fill="auto"/>
          <w:lang w:val="en-US" w:eastAsia="zh-CN" w:bidi="ar-SA"/>
        </w:rPr>
        <w:t>四、供货地点（项目地点）：</w:t>
      </w:r>
      <w:r>
        <w:rPr>
          <w:rFonts w:hint="eastAsia" w:ascii="仿宋_GB2312" w:hAnsi="仿宋_GB2312" w:eastAsia="仿宋_GB2312" w:cs="仿宋_GB2312"/>
          <w:b w:val="0"/>
          <w:i w:val="0"/>
          <w:caps w:val="0"/>
          <w:color w:val="000000"/>
          <w:spacing w:val="0"/>
          <w:sz w:val="28"/>
          <w:szCs w:val="28"/>
          <w:shd w:val="clear" w:color="auto" w:fill="auto"/>
          <w:lang w:val="en-US" w:eastAsia="zh-CN" w:bidi="ar-SA"/>
        </w:rPr>
        <w:t>阿克苏教育学院。</w:t>
      </w:r>
      <w:r>
        <w:rPr>
          <w:rFonts w:hint="eastAsia" w:ascii="仿宋_GB2312" w:hAnsi="仿宋_GB2312" w:eastAsia="仿宋_GB2312" w:cs="仿宋_GB2312"/>
          <w:b w:val="0"/>
          <w:i w:val="0"/>
          <w:caps w:val="0"/>
          <w:color w:val="000000"/>
          <w:spacing w:val="0"/>
          <w:sz w:val="28"/>
          <w:szCs w:val="28"/>
          <w:shd w:val="clear" w:color="auto" w:fill="auto"/>
          <w:lang w:val="en-US" w:eastAsia="zh-CN" w:bidi="ar-SA"/>
        </w:rPr>
        <w:br w:type="textWrapping"/>
      </w:r>
      <w:r>
        <w:rPr>
          <w:rFonts w:hint="eastAsia" w:ascii="仿宋_GB2312" w:hAnsi="仿宋_GB2312" w:eastAsia="仿宋_GB2312" w:cs="仿宋_GB2312"/>
          <w:b w:val="0"/>
          <w:i w:val="0"/>
          <w:caps w:val="0"/>
          <w:color w:val="000000"/>
          <w:spacing w:val="0"/>
          <w:sz w:val="28"/>
          <w:szCs w:val="28"/>
          <w:shd w:val="clear" w:color="auto" w:fill="auto"/>
          <w:lang w:val="en-US" w:eastAsia="zh-CN" w:bidi="ar-SA"/>
        </w:rPr>
        <w:t xml:space="preserve">    </w:t>
      </w:r>
      <w:r>
        <w:rPr>
          <w:rFonts w:hint="eastAsia" w:ascii="仿宋_GB2312" w:hAnsi="仿宋_GB2312" w:eastAsia="仿宋_GB2312" w:cs="仿宋_GB2312"/>
          <w:b/>
          <w:bCs/>
          <w:i w:val="0"/>
          <w:caps w:val="0"/>
          <w:color w:val="000000"/>
          <w:spacing w:val="0"/>
          <w:sz w:val="28"/>
          <w:szCs w:val="28"/>
          <w:shd w:val="clear" w:color="auto" w:fill="auto"/>
          <w:lang w:val="en-US" w:eastAsia="zh-CN" w:bidi="ar-SA"/>
        </w:rPr>
        <w:t>五、质保期：</w:t>
      </w:r>
      <w:r>
        <w:rPr>
          <w:rFonts w:hint="eastAsia" w:ascii="仿宋_GB2312" w:hAnsi="仿宋_GB2312" w:eastAsia="仿宋_GB2312" w:cs="仿宋_GB2312"/>
          <w:b w:val="0"/>
          <w:i w:val="0"/>
          <w:caps w:val="0"/>
          <w:color w:val="000000"/>
          <w:spacing w:val="0"/>
          <w:sz w:val="28"/>
          <w:szCs w:val="28"/>
          <w:shd w:val="clear" w:color="auto" w:fill="auto"/>
          <w:lang w:val="en-US" w:eastAsia="zh-CN" w:bidi="ar-SA"/>
        </w:rPr>
        <w:t>投标产品需提供免费质保3年（包含技术服务），投标人具有专业的售后服务及免费技术支持电话。</w:t>
      </w:r>
    </w:p>
    <w:p>
      <w:pPr>
        <w:keepNext w:val="0"/>
        <w:keepLines w:val="0"/>
        <w:pageBreakBefore w:val="0"/>
        <w:widowControl w:val="0"/>
        <w:kinsoku/>
        <w:wordWrap/>
        <w:overflowPunct/>
        <w:topLinePunct w:val="0"/>
        <w:autoSpaceDE/>
        <w:autoSpaceDN/>
        <w:bidi w:val="0"/>
        <w:adjustRightInd w:val="0"/>
        <w:snapToGrid/>
        <w:spacing w:line="560" w:lineRule="exact"/>
        <w:ind w:firstLine="560"/>
        <w:textAlignment w:val="auto"/>
        <w:rPr>
          <w:rFonts w:hint="eastAsia" w:ascii="仿宋_GB2312" w:hAnsi="仿宋_GB2312" w:eastAsia="仿宋_GB2312" w:cs="仿宋_GB2312"/>
          <w:sz w:val="30"/>
          <w:szCs w:val="30"/>
          <w:lang w:eastAsia="zh-CN"/>
        </w:rPr>
        <w:sectPr>
          <w:pgSz w:w="11906" w:h="16838"/>
          <w:pgMar w:top="1440" w:right="1440" w:bottom="2098" w:left="1440" w:header="851" w:footer="992" w:gutter="0"/>
          <w:pgNumType w:fmt="decimal"/>
          <w:cols w:space="720" w:num="1"/>
          <w:rtlGutter w:val="0"/>
          <w:docGrid w:linePitch="312" w:charSpace="0"/>
        </w:sectPr>
      </w:pPr>
      <w:r>
        <w:rPr>
          <w:rFonts w:hint="eastAsia" w:ascii="仿宋_GB2312" w:hAnsi="仿宋_GB2312" w:eastAsia="仿宋_GB2312" w:cs="仿宋_GB2312"/>
          <w:b/>
          <w:bCs/>
          <w:i w:val="0"/>
          <w:caps w:val="0"/>
          <w:color w:val="000000"/>
          <w:spacing w:val="0"/>
          <w:sz w:val="28"/>
          <w:szCs w:val="28"/>
          <w:shd w:val="clear" w:color="auto" w:fill="auto"/>
          <w:lang w:val="en-US" w:eastAsia="zh-CN" w:bidi="ar-SA"/>
        </w:rPr>
        <w:t>六、项目类型：</w:t>
      </w:r>
      <w:r>
        <w:rPr>
          <w:rFonts w:hint="eastAsia" w:ascii="仿宋_GB2312" w:hAnsi="仿宋_GB2312" w:eastAsia="仿宋_GB2312" w:cs="仿宋_GB2312"/>
          <w:b w:val="0"/>
          <w:i w:val="0"/>
          <w:caps w:val="0"/>
          <w:color w:val="auto"/>
          <w:spacing w:val="0"/>
          <w:sz w:val="28"/>
          <w:szCs w:val="28"/>
          <w:shd w:val="clear" w:color="auto" w:fill="auto"/>
          <w:lang w:val="en-US" w:eastAsia="zh-CN" w:bidi="ar-SA"/>
        </w:rPr>
        <w:t>本项目属于工业。</w:t>
      </w:r>
      <w:r>
        <w:rPr>
          <w:rFonts w:hint="eastAsia" w:ascii="仿宋_GB2312" w:hAnsi="仿宋_GB2312" w:eastAsia="仿宋_GB2312" w:cs="仿宋_GB2312"/>
          <w:b w:val="0"/>
          <w:i w:val="0"/>
          <w:caps w:val="0"/>
          <w:color w:val="000000"/>
          <w:spacing w:val="0"/>
          <w:sz w:val="28"/>
          <w:szCs w:val="28"/>
          <w:shd w:val="clear" w:color="auto" w:fill="auto"/>
          <w:lang w:val="en-US" w:eastAsia="zh-CN" w:bidi="ar-SA"/>
        </w:rPr>
        <w:br w:type="textWrapping"/>
      </w:r>
      <w:r>
        <w:rPr>
          <w:rFonts w:hint="eastAsia" w:ascii="仿宋_GB2312" w:hAnsi="仿宋_GB2312" w:eastAsia="仿宋_GB2312" w:cs="仿宋_GB2312"/>
          <w:b w:val="0"/>
          <w:i w:val="0"/>
          <w:caps w:val="0"/>
          <w:color w:val="000000"/>
          <w:spacing w:val="0"/>
          <w:sz w:val="28"/>
          <w:szCs w:val="28"/>
          <w:shd w:val="clear" w:color="auto" w:fill="auto"/>
          <w:lang w:val="en-US" w:eastAsia="zh-CN" w:bidi="ar-SA"/>
        </w:rPr>
        <w:t xml:space="preserve">    </w:t>
      </w:r>
      <w:r>
        <w:rPr>
          <w:rFonts w:hint="eastAsia" w:ascii="仿宋_GB2312" w:hAnsi="仿宋_GB2312" w:eastAsia="仿宋_GB2312" w:cs="仿宋_GB2312"/>
          <w:b/>
          <w:bCs/>
          <w:i w:val="0"/>
          <w:caps w:val="0"/>
          <w:color w:val="000000"/>
          <w:spacing w:val="0"/>
          <w:sz w:val="28"/>
          <w:szCs w:val="28"/>
          <w:shd w:val="clear" w:color="auto" w:fill="auto"/>
          <w:lang w:val="en-US" w:eastAsia="zh-CN" w:bidi="ar-SA"/>
        </w:rPr>
        <w:t>七、合同签订时间及地点：</w:t>
      </w:r>
      <w:r>
        <w:rPr>
          <w:rFonts w:hint="eastAsia" w:ascii="仿宋_GB2312" w:hAnsi="仿宋_GB2312" w:eastAsia="仿宋_GB2312" w:cs="仿宋_GB2312"/>
          <w:b w:val="0"/>
          <w:i w:val="0"/>
          <w:caps w:val="0"/>
          <w:color w:val="000000"/>
          <w:spacing w:val="0"/>
          <w:sz w:val="28"/>
          <w:szCs w:val="28"/>
          <w:shd w:val="clear" w:color="auto" w:fill="auto"/>
          <w:lang w:val="en-US" w:eastAsia="zh-CN" w:bidi="ar-SA"/>
        </w:rPr>
        <w:br w:type="textWrapping"/>
      </w:r>
      <w:r>
        <w:rPr>
          <w:rFonts w:hint="eastAsia" w:ascii="仿宋_GB2312" w:hAnsi="仿宋_GB2312" w:eastAsia="仿宋_GB2312" w:cs="仿宋_GB2312"/>
          <w:b w:val="0"/>
          <w:i w:val="0"/>
          <w:caps w:val="0"/>
          <w:color w:val="000000"/>
          <w:spacing w:val="0"/>
          <w:sz w:val="28"/>
          <w:szCs w:val="28"/>
          <w:shd w:val="clear" w:color="auto" w:fill="auto"/>
          <w:lang w:val="en-US" w:eastAsia="zh-CN"/>
        </w:rPr>
        <w:t xml:space="preserve">    </w:t>
      </w:r>
      <w:r>
        <w:rPr>
          <w:rFonts w:hint="eastAsia" w:ascii="仿宋_GB2312" w:hAnsi="仿宋_GB2312" w:eastAsia="仿宋_GB2312" w:cs="仿宋_GB2312"/>
          <w:b w:val="0"/>
          <w:i w:val="0"/>
          <w:caps w:val="0"/>
          <w:color w:val="000000"/>
          <w:spacing w:val="0"/>
          <w:sz w:val="28"/>
          <w:szCs w:val="28"/>
          <w:shd w:val="clear" w:color="auto" w:fill="auto"/>
        </w:rPr>
        <w:t>时间：采购人应当自中标通知书发出之日起</w:t>
      </w:r>
      <w:r>
        <w:rPr>
          <w:rFonts w:hint="eastAsia" w:ascii="仿宋_GB2312" w:hAnsi="仿宋_GB2312" w:eastAsia="仿宋_GB2312" w:cs="仿宋_GB2312"/>
          <w:b w:val="0"/>
          <w:i w:val="0"/>
          <w:caps w:val="0"/>
          <w:color w:val="auto"/>
          <w:spacing w:val="0"/>
          <w:sz w:val="28"/>
          <w:szCs w:val="28"/>
          <w:shd w:val="clear" w:color="auto" w:fill="auto"/>
          <w:lang w:val="en-US" w:eastAsia="zh-CN"/>
        </w:rPr>
        <w:t>7个工作</w:t>
      </w:r>
      <w:r>
        <w:rPr>
          <w:rFonts w:hint="eastAsia" w:ascii="仿宋_GB2312" w:hAnsi="仿宋_GB2312" w:eastAsia="仿宋_GB2312" w:cs="仿宋_GB2312"/>
          <w:b w:val="0"/>
          <w:i w:val="0"/>
          <w:caps w:val="0"/>
          <w:color w:val="auto"/>
          <w:spacing w:val="0"/>
          <w:sz w:val="28"/>
          <w:szCs w:val="28"/>
          <w:shd w:val="clear" w:color="auto" w:fill="auto"/>
        </w:rPr>
        <w:t>日内</w:t>
      </w:r>
      <w:r>
        <w:rPr>
          <w:rFonts w:hint="eastAsia" w:ascii="仿宋_GB2312" w:hAnsi="仿宋_GB2312" w:eastAsia="仿宋_GB2312" w:cs="仿宋_GB2312"/>
          <w:b w:val="0"/>
          <w:i w:val="0"/>
          <w:caps w:val="0"/>
          <w:color w:val="000000"/>
          <w:spacing w:val="0"/>
          <w:sz w:val="28"/>
          <w:szCs w:val="28"/>
          <w:shd w:val="clear" w:color="auto" w:fill="auto"/>
        </w:rPr>
        <w:t>，按照招标文件和中标人投标文件的规定，与中标人签订书面合同。所签订的合同不得对招标文件确定的事项和中标人投标文件作实质性修改。</w:t>
      </w:r>
      <w:r>
        <w:rPr>
          <w:rFonts w:hint="eastAsia" w:ascii="仿宋_GB2312" w:hAnsi="仿宋_GB2312" w:eastAsia="仿宋_GB2312" w:cs="仿宋_GB2312"/>
          <w:b w:val="0"/>
          <w:i w:val="0"/>
          <w:caps w:val="0"/>
          <w:color w:val="000000"/>
          <w:spacing w:val="0"/>
          <w:sz w:val="28"/>
          <w:szCs w:val="28"/>
          <w:shd w:val="clear" w:color="auto" w:fill="auto"/>
        </w:rPr>
        <w:br w:type="textWrapping"/>
      </w:r>
      <w:r>
        <w:rPr>
          <w:rFonts w:hint="eastAsia" w:ascii="仿宋_GB2312" w:hAnsi="仿宋_GB2312" w:eastAsia="仿宋_GB2312" w:cs="仿宋_GB2312"/>
          <w:b w:val="0"/>
          <w:i w:val="0"/>
          <w:caps w:val="0"/>
          <w:color w:val="000000"/>
          <w:spacing w:val="0"/>
          <w:sz w:val="28"/>
          <w:szCs w:val="28"/>
          <w:shd w:val="clear" w:color="auto" w:fill="auto"/>
          <w:lang w:val="en-US" w:eastAsia="zh-CN"/>
        </w:rPr>
        <w:t xml:space="preserve">    </w:t>
      </w:r>
      <w:r>
        <w:rPr>
          <w:rFonts w:hint="eastAsia" w:ascii="仿宋_GB2312" w:hAnsi="仿宋_GB2312" w:eastAsia="仿宋_GB2312" w:cs="仿宋_GB2312"/>
          <w:b w:val="0"/>
          <w:i w:val="0"/>
          <w:caps w:val="0"/>
          <w:color w:val="000000"/>
          <w:spacing w:val="0"/>
          <w:sz w:val="28"/>
          <w:szCs w:val="28"/>
          <w:shd w:val="clear" w:color="auto" w:fill="auto"/>
        </w:rPr>
        <w:t>地点：</w:t>
      </w:r>
      <w:r>
        <w:rPr>
          <w:rFonts w:hint="eastAsia" w:ascii="仿宋_GB2312" w:hAnsi="仿宋_GB2312" w:eastAsia="仿宋_GB2312" w:cs="仿宋_GB2312"/>
          <w:b w:val="0"/>
          <w:i w:val="0"/>
          <w:caps w:val="0"/>
          <w:color w:val="000000"/>
          <w:spacing w:val="0"/>
          <w:sz w:val="28"/>
          <w:szCs w:val="28"/>
          <w:shd w:val="clear" w:color="auto" w:fill="auto"/>
          <w:lang w:eastAsia="zh-CN"/>
        </w:rPr>
        <w:t>阿克苏教育学院</w:t>
      </w:r>
      <w:r>
        <w:rPr>
          <w:rFonts w:hint="eastAsia" w:ascii="仿宋_GB2312" w:hAnsi="仿宋_GB2312" w:eastAsia="仿宋_GB2312" w:cs="仿宋_GB2312"/>
          <w:b w:val="0"/>
          <w:bCs w:val="0"/>
          <w:sz w:val="28"/>
          <w:szCs w:val="28"/>
          <w:lang w:eastAsia="zh-CN"/>
        </w:rPr>
        <w:t>。</w:t>
      </w:r>
    </w:p>
    <w:p>
      <w:pPr>
        <w:pStyle w:val="18"/>
        <w:widowControl w:val="0"/>
        <w:numPr>
          <w:ilvl w:val="0"/>
          <w:numId w:val="0"/>
        </w:numPr>
        <w:adjustRightInd w:val="0"/>
        <w:spacing w:after="120" w:line="480" w:lineRule="auto"/>
        <w:jc w:val="both"/>
        <w:rPr>
          <w:rFonts w:hint="eastAsia"/>
        </w:rPr>
        <w:sectPr>
          <w:type w:val="continuous"/>
          <w:pgSz w:w="11906" w:h="16838"/>
          <w:pgMar w:top="1440" w:right="1440" w:bottom="2098" w:left="1440" w:header="851" w:footer="992" w:gutter="0"/>
          <w:pgNumType w:fmt="numberInDash"/>
          <w:cols w:space="720" w:num="1"/>
          <w:rtlGutter w:val="0"/>
          <w:docGrid w:linePitch="312" w:charSpace="0"/>
        </w:sectPr>
      </w:pPr>
    </w:p>
    <w:p>
      <w:pPr>
        <w:jc w:val="center"/>
        <w:rPr>
          <w:rFonts w:ascii="仿宋" w:hAnsi="仿宋" w:eastAsia="仿宋"/>
          <w:b/>
          <w:sz w:val="32"/>
          <w:szCs w:val="32"/>
        </w:rPr>
      </w:pPr>
      <w:r>
        <w:rPr>
          <w:rFonts w:hint="eastAsia" w:ascii="仿宋" w:hAnsi="仿宋" w:eastAsia="仿宋"/>
          <w:b/>
          <w:sz w:val="32"/>
          <w:szCs w:val="32"/>
        </w:rPr>
        <w:t>第</w:t>
      </w:r>
      <w:r>
        <w:rPr>
          <w:rFonts w:hint="eastAsia" w:ascii="仿宋" w:hAnsi="仿宋" w:eastAsia="仿宋"/>
          <w:b/>
          <w:sz w:val="32"/>
          <w:szCs w:val="32"/>
          <w:lang w:eastAsia="zh-CN"/>
        </w:rPr>
        <w:t>四</w:t>
      </w:r>
      <w:r>
        <w:rPr>
          <w:rFonts w:ascii="仿宋" w:hAnsi="仿宋" w:eastAsia="仿宋"/>
          <w:b/>
          <w:sz w:val="32"/>
          <w:szCs w:val="32"/>
        </w:rPr>
        <w:t>部分  合同主要条款</w:t>
      </w:r>
    </w:p>
    <w:p>
      <w:pPr>
        <w:keepNext w:val="0"/>
        <w:keepLines w:val="0"/>
        <w:pageBreakBefore w:val="0"/>
        <w:widowControl w:val="0"/>
        <w:kinsoku/>
        <w:wordWrap/>
        <w:overflowPunct/>
        <w:topLinePunct w:val="0"/>
        <w:autoSpaceDE/>
        <w:autoSpaceDN/>
        <w:bidi w:val="0"/>
        <w:spacing w:line="560" w:lineRule="exact"/>
        <w:jc w:val="left"/>
        <w:textAlignment w:val="auto"/>
        <w:rPr>
          <w:rFonts w:hint="eastAsia" w:ascii="仿宋" w:hAnsi="仿宋" w:eastAsia="仿宋"/>
          <w:color w:val="000000"/>
          <w:sz w:val="28"/>
          <w:szCs w:val="28"/>
          <w:shd w:val="clear" w:color="auto" w:fill="FFFFFF"/>
        </w:rPr>
      </w:pPr>
    </w:p>
    <w:p>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eastAsia" w:ascii="仿宋" w:hAnsi="仿宋" w:eastAsia="仿宋" w:cs="Times New Roman"/>
          <w:color w:val="000000"/>
          <w:sz w:val="28"/>
          <w:szCs w:val="28"/>
          <w:shd w:val="clear" w:color="auto" w:fill="FFFFFF"/>
          <w:lang w:val="en-US" w:eastAsia="zh-CN"/>
        </w:rPr>
      </w:pPr>
      <w:r>
        <w:rPr>
          <w:rFonts w:hint="eastAsia" w:ascii="仿宋" w:hAnsi="仿宋" w:eastAsia="仿宋"/>
          <w:color w:val="000000"/>
          <w:sz w:val="28"/>
          <w:szCs w:val="28"/>
          <w:shd w:val="clear" w:color="auto" w:fill="FFFFFF"/>
        </w:rPr>
        <w:t>（</w:t>
      </w:r>
      <w:r>
        <w:rPr>
          <w:rFonts w:hint="eastAsia" w:ascii="仿宋" w:hAnsi="仿宋" w:eastAsia="仿宋"/>
          <w:color w:val="000000"/>
          <w:sz w:val="28"/>
          <w:szCs w:val="28"/>
          <w:shd w:val="clear" w:color="auto" w:fill="FFFFFF"/>
          <w:lang w:val="en-US" w:eastAsia="zh-CN"/>
        </w:rPr>
        <w:t>仅供参考，</w:t>
      </w:r>
      <w:r>
        <w:rPr>
          <w:rFonts w:hint="eastAsia" w:ascii="仿宋" w:hAnsi="仿宋" w:eastAsia="仿宋" w:cs="Times New Roman"/>
          <w:color w:val="000000"/>
          <w:sz w:val="28"/>
          <w:szCs w:val="28"/>
          <w:shd w:val="clear" w:color="auto" w:fill="FFFFFF"/>
          <w:lang w:val="en-US" w:eastAsia="zh-CN"/>
        </w:rPr>
        <w:t>合同类型按照民法典规定的典型合同类别，</w:t>
      </w:r>
    </w:p>
    <w:p>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eastAsia" w:ascii="仿宋" w:hAnsi="仿宋" w:eastAsia="仿宋" w:cs="Times New Roman"/>
          <w:color w:val="000000"/>
          <w:sz w:val="28"/>
          <w:szCs w:val="28"/>
          <w:shd w:val="clear" w:color="auto" w:fill="FFFFFF"/>
          <w:lang w:val="en-US" w:eastAsia="zh-CN"/>
        </w:rPr>
      </w:pPr>
      <w:r>
        <w:rPr>
          <w:rFonts w:hint="eastAsia" w:ascii="仿宋" w:hAnsi="仿宋" w:eastAsia="仿宋" w:cs="Times New Roman"/>
          <w:color w:val="000000"/>
          <w:sz w:val="28"/>
          <w:szCs w:val="28"/>
          <w:shd w:val="clear" w:color="auto" w:fill="FFFFFF"/>
          <w:lang w:val="en-US" w:eastAsia="zh-CN"/>
        </w:rPr>
        <w:t>结合采购标的的实际情况确定）</w:t>
      </w:r>
    </w:p>
    <w:p>
      <w:pPr>
        <w:pStyle w:val="18"/>
        <w:rPr>
          <w:rFonts w:hint="eastAsia"/>
          <w:lang w:val="en-US" w:eastAsia="zh-CN"/>
        </w:rPr>
      </w:pPr>
    </w:p>
    <w:p>
      <w:pPr>
        <w:spacing w:line="460" w:lineRule="exact"/>
        <w:jc w:val="center"/>
        <w:rPr>
          <w:rFonts w:hint="eastAsia" w:ascii="宋体"/>
          <w:b/>
          <w:sz w:val="32"/>
          <w:szCs w:val="32"/>
        </w:rPr>
      </w:pPr>
      <w:r>
        <w:rPr>
          <w:rFonts w:hint="eastAsia" w:ascii="宋体"/>
          <w:b/>
          <w:sz w:val="32"/>
          <w:szCs w:val="32"/>
        </w:rPr>
        <w:t>政府采购合同</w:t>
      </w:r>
    </w:p>
    <w:p>
      <w:pPr>
        <w:pStyle w:val="8"/>
        <w:rPr>
          <w:rFonts w:hint="eastAsia"/>
        </w:rPr>
      </w:pPr>
    </w:p>
    <w:p>
      <w:pPr>
        <w:pStyle w:val="44"/>
        <w:rPr>
          <w:rFonts w:hint="eastAsia"/>
        </w:rPr>
      </w:pPr>
    </w:p>
    <w:p>
      <w:pPr>
        <w:pStyle w:val="10"/>
        <w:adjustRightInd/>
        <w:spacing w:after="0" w:line="400" w:lineRule="exact"/>
        <w:ind w:left="0" w:leftChars="0" w:firstLine="548" w:firstLineChars="196"/>
        <w:rPr>
          <w:rFonts w:hint="eastAsia" w:ascii="仿宋" w:hAnsi="仿宋" w:eastAsia="仿宋" w:cs="仿宋"/>
          <w:bCs/>
          <w:sz w:val="28"/>
          <w:szCs w:val="28"/>
        </w:rPr>
      </w:pPr>
      <w:r>
        <w:rPr>
          <w:rFonts w:hint="eastAsia" w:ascii="仿宋" w:hAnsi="仿宋" w:eastAsia="仿宋" w:cs="仿宋"/>
          <w:bCs/>
          <w:sz w:val="28"/>
          <w:szCs w:val="28"/>
        </w:rPr>
        <w:t>采购编号：                            签订日期：</w:t>
      </w:r>
    </w:p>
    <w:p>
      <w:pPr>
        <w:pStyle w:val="10"/>
        <w:adjustRightInd/>
        <w:spacing w:after="0" w:line="400" w:lineRule="exact"/>
        <w:ind w:left="0" w:leftChars="0" w:firstLine="548" w:firstLineChars="196"/>
        <w:rPr>
          <w:rFonts w:hint="eastAsia" w:ascii="仿宋" w:hAnsi="仿宋" w:eastAsia="仿宋" w:cs="仿宋"/>
          <w:bCs/>
          <w:sz w:val="28"/>
          <w:szCs w:val="28"/>
        </w:rPr>
      </w:pPr>
      <w:r>
        <w:rPr>
          <w:rFonts w:hint="eastAsia" w:ascii="仿宋" w:hAnsi="仿宋" w:eastAsia="仿宋" w:cs="仿宋"/>
          <w:bCs/>
          <w:sz w:val="28"/>
          <w:szCs w:val="28"/>
        </w:rPr>
        <w:t>合同地点：                            完工日期：</w:t>
      </w:r>
    </w:p>
    <w:p>
      <w:pPr>
        <w:pStyle w:val="10"/>
        <w:adjustRightInd/>
        <w:spacing w:after="0" w:line="400" w:lineRule="exact"/>
        <w:ind w:left="0" w:leftChars="0" w:firstLine="548" w:firstLineChars="196"/>
        <w:rPr>
          <w:rFonts w:hint="eastAsia" w:ascii="仿宋" w:hAnsi="仿宋" w:eastAsia="仿宋" w:cs="仿宋"/>
          <w:bCs/>
          <w:sz w:val="28"/>
          <w:szCs w:val="28"/>
        </w:rPr>
      </w:pPr>
      <w:r>
        <w:rPr>
          <w:rFonts w:hint="eastAsia" w:ascii="仿宋" w:hAnsi="仿宋" w:eastAsia="仿宋" w:cs="仿宋"/>
          <w:bCs/>
          <w:sz w:val="28"/>
          <w:szCs w:val="28"/>
        </w:rPr>
        <w:t>采购人（甲方）：</w:t>
      </w:r>
    </w:p>
    <w:p>
      <w:pPr>
        <w:pStyle w:val="10"/>
        <w:adjustRightInd/>
        <w:spacing w:after="0" w:line="400" w:lineRule="exact"/>
        <w:ind w:left="0" w:leftChars="0" w:firstLine="548" w:firstLineChars="196"/>
        <w:rPr>
          <w:rFonts w:hint="eastAsia" w:ascii="仿宋" w:hAnsi="仿宋" w:eastAsia="仿宋" w:cs="仿宋"/>
          <w:bCs/>
          <w:sz w:val="28"/>
          <w:szCs w:val="28"/>
        </w:rPr>
      </w:pPr>
      <w:r>
        <w:rPr>
          <w:rFonts w:hint="eastAsia" w:ascii="仿宋" w:hAnsi="仿宋" w:eastAsia="仿宋" w:cs="仿宋"/>
          <w:bCs/>
          <w:sz w:val="28"/>
          <w:szCs w:val="28"/>
        </w:rPr>
        <w:t>供应商（乙方）：</w:t>
      </w:r>
    </w:p>
    <w:p>
      <w:pPr>
        <w:pStyle w:val="10"/>
        <w:adjustRightInd/>
        <w:spacing w:after="0" w:line="400" w:lineRule="exact"/>
        <w:ind w:left="0" w:leftChars="0" w:firstLine="548" w:firstLineChars="196"/>
        <w:rPr>
          <w:rFonts w:hint="eastAsia" w:ascii="仿宋" w:hAnsi="仿宋" w:eastAsia="仿宋" w:cs="仿宋"/>
          <w:bCs/>
          <w:sz w:val="28"/>
          <w:szCs w:val="28"/>
        </w:rPr>
      </w:pPr>
      <w:r>
        <w:rPr>
          <w:rFonts w:hint="eastAsia" w:ascii="仿宋" w:hAnsi="仿宋" w:eastAsia="仿宋" w:cs="仿宋"/>
          <w:bCs/>
          <w:sz w:val="28"/>
          <w:szCs w:val="28"/>
        </w:rPr>
        <w:t>甲、乙双方根据《中华人民共和国合同法》、《中华人民共和国政府采购法》和阿克苏地区政府采购有关办法，同意按照下述的条款和条件，签署本合同。</w:t>
      </w:r>
    </w:p>
    <w:p>
      <w:pPr>
        <w:pStyle w:val="10"/>
        <w:adjustRightInd/>
        <w:spacing w:after="0" w:line="400" w:lineRule="exact"/>
        <w:ind w:left="0" w:leftChars="0" w:firstLine="548" w:firstLineChars="196"/>
        <w:rPr>
          <w:rFonts w:hint="eastAsia" w:ascii="仿宋" w:hAnsi="仿宋" w:eastAsia="仿宋" w:cs="仿宋"/>
          <w:bCs/>
          <w:sz w:val="28"/>
          <w:szCs w:val="28"/>
        </w:rPr>
      </w:pPr>
      <w:r>
        <w:rPr>
          <w:rFonts w:hint="eastAsia" w:ascii="仿宋" w:hAnsi="仿宋" w:eastAsia="仿宋" w:cs="仿宋"/>
          <w:bCs/>
          <w:sz w:val="28"/>
          <w:szCs w:val="28"/>
        </w:rPr>
        <w:t>一、合同标的</w:t>
      </w:r>
    </w:p>
    <w:p>
      <w:pPr>
        <w:pStyle w:val="10"/>
        <w:adjustRightInd/>
        <w:spacing w:after="0" w:line="400" w:lineRule="exact"/>
        <w:ind w:left="0" w:leftChars="0" w:firstLine="548" w:firstLineChars="196"/>
        <w:rPr>
          <w:rFonts w:hint="eastAsia" w:ascii="仿宋" w:hAnsi="仿宋" w:eastAsia="仿宋" w:cs="仿宋"/>
          <w:bCs/>
          <w:sz w:val="28"/>
          <w:szCs w:val="28"/>
        </w:rPr>
      </w:pPr>
      <w:r>
        <w:rPr>
          <w:rFonts w:hint="eastAsia" w:ascii="仿宋" w:hAnsi="仿宋" w:eastAsia="仿宋" w:cs="仿宋"/>
          <w:bCs/>
          <w:sz w:val="28"/>
          <w:szCs w:val="28"/>
        </w:rPr>
        <w:t>1. 标的清单：</w:t>
      </w:r>
    </w:p>
    <w:p>
      <w:pPr>
        <w:pStyle w:val="10"/>
        <w:adjustRightInd/>
        <w:spacing w:after="0" w:line="400" w:lineRule="exact"/>
        <w:ind w:left="0" w:leftChars="0" w:firstLine="548" w:firstLineChars="196"/>
        <w:rPr>
          <w:rFonts w:hint="eastAsia" w:ascii="仿宋" w:hAnsi="仿宋" w:eastAsia="仿宋" w:cs="仿宋"/>
          <w:bCs/>
          <w:sz w:val="28"/>
          <w:szCs w:val="28"/>
        </w:rPr>
      </w:pPr>
      <w:r>
        <w:rPr>
          <w:rFonts w:hint="eastAsia" w:ascii="仿宋" w:hAnsi="仿宋" w:eastAsia="仿宋" w:cs="仿宋"/>
          <w:bCs/>
          <w:sz w:val="28"/>
          <w:szCs w:val="28"/>
        </w:rPr>
        <w:t>二、合同金额</w:t>
      </w:r>
    </w:p>
    <w:p>
      <w:pPr>
        <w:pStyle w:val="10"/>
        <w:adjustRightInd/>
        <w:spacing w:after="0" w:line="400" w:lineRule="exact"/>
        <w:ind w:left="0" w:leftChars="0" w:firstLine="548" w:firstLineChars="196"/>
        <w:rPr>
          <w:rFonts w:hint="eastAsia" w:ascii="仿宋" w:hAnsi="仿宋" w:eastAsia="仿宋" w:cs="仿宋"/>
          <w:bCs/>
          <w:sz w:val="28"/>
          <w:szCs w:val="28"/>
        </w:rPr>
      </w:pPr>
      <w:r>
        <w:rPr>
          <w:rFonts w:hint="eastAsia" w:ascii="仿宋" w:hAnsi="仿宋" w:eastAsia="仿宋" w:cs="仿宋"/>
          <w:bCs/>
          <w:sz w:val="28"/>
          <w:szCs w:val="28"/>
        </w:rPr>
        <w:t xml:space="preserve"> 本合同金额为（大写）：____________________________________元（￥_______________元）人民币。</w:t>
      </w:r>
    </w:p>
    <w:p>
      <w:pPr>
        <w:pStyle w:val="10"/>
        <w:adjustRightInd/>
        <w:spacing w:after="0" w:line="400" w:lineRule="exact"/>
        <w:ind w:left="0" w:leftChars="0" w:firstLine="548" w:firstLineChars="196"/>
        <w:rPr>
          <w:rFonts w:hint="eastAsia" w:ascii="仿宋" w:hAnsi="仿宋" w:eastAsia="仿宋" w:cs="仿宋"/>
          <w:bCs/>
          <w:sz w:val="28"/>
          <w:szCs w:val="28"/>
        </w:rPr>
      </w:pPr>
      <w:r>
        <w:rPr>
          <w:rFonts w:hint="eastAsia" w:ascii="仿宋" w:hAnsi="仿宋" w:eastAsia="仿宋" w:cs="仿宋"/>
          <w:bCs/>
          <w:sz w:val="28"/>
          <w:szCs w:val="28"/>
        </w:rPr>
        <w:t>三、技术资料</w:t>
      </w:r>
    </w:p>
    <w:p>
      <w:pPr>
        <w:pStyle w:val="10"/>
        <w:adjustRightInd/>
        <w:spacing w:after="0" w:line="400" w:lineRule="exact"/>
        <w:ind w:left="0" w:leftChars="0" w:firstLine="548" w:firstLineChars="196"/>
        <w:rPr>
          <w:rFonts w:hint="eastAsia" w:ascii="仿宋" w:hAnsi="仿宋" w:eastAsia="仿宋" w:cs="仿宋"/>
          <w:bCs/>
          <w:sz w:val="28"/>
          <w:szCs w:val="28"/>
        </w:rPr>
      </w:pPr>
      <w:r>
        <w:rPr>
          <w:rFonts w:hint="eastAsia" w:ascii="仿宋" w:hAnsi="仿宋" w:eastAsia="仿宋" w:cs="仿宋"/>
          <w:bCs/>
          <w:sz w:val="28"/>
          <w:szCs w:val="28"/>
        </w:rPr>
        <w:t>1. 乙方应按招标文件规定的时间向甲方提供使用标的有关技术资料。</w:t>
      </w:r>
    </w:p>
    <w:p>
      <w:pPr>
        <w:pStyle w:val="10"/>
        <w:adjustRightInd/>
        <w:spacing w:after="0" w:line="400" w:lineRule="exact"/>
        <w:ind w:left="0" w:leftChars="0" w:firstLine="548" w:firstLineChars="196"/>
        <w:rPr>
          <w:rFonts w:hint="eastAsia" w:ascii="仿宋" w:hAnsi="仿宋" w:eastAsia="仿宋" w:cs="仿宋"/>
          <w:bCs/>
          <w:sz w:val="28"/>
          <w:szCs w:val="28"/>
        </w:rPr>
      </w:pPr>
      <w:r>
        <w:rPr>
          <w:rFonts w:hint="eastAsia" w:ascii="仿宋" w:hAnsi="仿宋" w:eastAsia="仿宋" w:cs="仿宋"/>
          <w:bCs/>
          <w:sz w:val="28"/>
          <w:szCs w:val="28"/>
        </w:rPr>
        <w:t>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10"/>
        <w:adjustRightInd/>
        <w:spacing w:after="0" w:line="400" w:lineRule="exact"/>
        <w:ind w:left="0" w:leftChars="0" w:firstLine="548" w:firstLineChars="196"/>
        <w:rPr>
          <w:rFonts w:hint="eastAsia" w:ascii="仿宋" w:hAnsi="仿宋" w:eastAsia="仿宋" w:cs="仿宋"/>
          <w:bCs/>
          <w:sz w:val="28"/>
          <w:szCs w:val="28"/>
        </w:rPr>
      </w:pPr>
      <w:r>
        <w:rPr>
          <w:rFonts w:hint="eastAsia" w:ascii="仿宋" w:hAnsi="仿宋" w:eastAsia="仿宋" w:cs="仿宋"/>
          <w:bCs/>
          <w:sz w:val="28"/>
          <w:szCs w:val="28"/>
        </w:rPr>
        <w:t>四、知识产权</w:t>
      </w:r>
    </w:p>
    <w:p>
      <w:pPr>
        <w:pStyle w:val="10"/>
        <w:adjustRightInd/>
        <w:spacing w:after="0" w:line="400" w:lineRule="exact"/>
        <w:ind w:left="0" w:leftChars="0" w:firstLine="548" w:firstLineChars="196"/>
        <w:rPr>
          <w:rFonts w:hint="eastAsia" w:ascii="仿宋" w:hAnsi="仿宋" w:eastAsia="仿宋" w:cs="仿宋"/>
          <w:bCs/>
          <w:sz w:val="28"/>
          <w:szCs w:val="28"/>
        </w:rPr>
      </w:pPr>
      <w:r>
        <w:rPr>
          <w:rFonts w:hint="eastAsia" w:ascii="仿宋" w:hAnsi="仿宋" w:eastAsia="仿宋" w:cs="仿宋"/>
          <w:bCs/>
          <w:sz w:val="28"/>
          <w:szCs w:val="28"/>
        </w:rPr>
        <w:t>乙方应保证所提供的标的或其任何一部分均不会侵犯任何第三方的知识产权。</w:t>
      </w:r>
    </w:p>
    <w:p>
      <w:pPr>
        <w:pStyle w:val="10"/>
        <w:adjustRightInd/>
        <w:spacing w:after="0" w:line="400" w:lineRule="exact"/>
        <w:ind w:left="0" w:leftChars="0" w:firstLine="548" w:firstLineChars="196"/>
        <w:rPr>
          <w:rFonts w:hint="eastAsia" w:ascii="仿宋" w:hAnsi="仿宋" w:eastAsia="仿宋" w:cs="仿宋"/>
          <w:bCs/>
          <w:sz w:val="28"/>
          <w:szCs w:val="28"/>
        </w:rPr>
      </w:pPr>
      <w:r>
        <w:rPr>
          <w:rFonts w:hint="eastAsia" w:ascii="仿宋" w:hAnsi="仿宋" w:eastAsia="仿宋" w:cs="仿宋"/>
          <w:bCs/>
          <w:sz w:val="28"/>
          <w:szCs w:val="28"/>
        </w:rPr>
        <w:t>五、产权担保</w:t>
      </w:r>
    </w:p>
    <w:p>
      <w:pPr>
        <w:pStyle w:val="10"/>
        <w:adjustRightInd/>
        <w:spacing w:after="0" w:line="400" w:lineRule="exact"/>
        <w:ind w:left="0" w:leftChars="0" w:firstLine="548" w:firstLineChars="196"/>
        <w:rPr>
          <w:rFonts w:hint="eastAsia" w:ascii="仿宋" w:hAnsi="仿宋" w:eastAsia="仿宋" w:cs="仿宋"/>
          <w:bCs/>
          <w:sz w:val="28"/>
          <w:szCs w:val="28"/>
        </w:rPr>
      </w:pPr>
      <w:r>
        <w:rPr>
          <w:rFonts w:hint="eastAsia" w:ascii="仿宋" w:hAnsi="仿宋" w:eastAsia="仿宋" w:cs="仿宋"/>
          <w:bCs/>
          <w:sz w:val="28"/>
          <w:szCs w:val="28"/>
        </w:rPr>
        <w:t>乙方保证所交付的标的的所有权完全属于乙方且无任何抵押、查封等产权瑕疵。</w:t>
      </w:r>
    </w:p>
    <w:p>
      <w:pPr>
        <w:pStyle w:val="10"/>
        <w:adjustRightInd/>
        <w:spacing w:after="0" w:line="400" w:lineRule="exact"/>
        <w:ind w:left="0" w:leftChars="0" w:firstLine="548" w:firstLineChars="196"/>
        <w:rPr>
          <w:rFonts w:hint="eastAsia" w:ascii="仿宋" w:hAnsi="仿宋" w:eastAsia="仿宋" w:cs="仿宋"/>
          <w:bCs/>
          <w:sz w:val="28"/>
          <w:szCs w:val="28"/>
        </w:rPr>
      </w:pPr>
      <w:r>
        <w:rPr>
          <w:rFonts w:hint="eastAsia" w:ascii="仿宋" w:hAnsi="仿宋" w:eastAsia="仿宋" w:cs="仿宋"/>
          <w:bCs/>
          <w:sz w:val="28"/>
          <w:szCs w:val="28"/>
        </w:rPr>
        <w:t>六、履约保证金</w:t>
      </w:r>
    </w:p>
    <w:p>
      <w:pPr>
        <w:pStyle w:val="10"/>
        <w:adjustRightInd/>
        <w:spacing w:after="0" w:line="400" w:lineRule="exact"/>
        <w:ind w:left="0" w:leftChars="0" w:firstLine="548" w:firstLineChars="196"/>
        <w:rPr>
          <w:rFonts w:hint="eastAsia" w:ascii="仿宋" w:hAnsi="仿宋" w:eastAsia="仿宋" w:cs="仿宋"/>
          <w:bCs/>
          <w:sz w:val="28"/>
          <w:szCs w:val="28"/>
        </w:rPr>
      </w:pPr>
      <w:r>
        <w:rPr>
          <w:rFonts w:hint="eastAsia" w:ascii="仿宋" w:hAnsi="仿宋" w:eastAsia="仿宋" w:cs="仿宋"/>
          <w:bCs/>
          <w:sz w:val="28"/>
          <w:szCs w:val="28"/>
        </w:rPr>
        <w:t>乙方交纳人民币          元作为本合同的履约保证金。</w:t>
      </w:r>
    </w:p>
    <w:p>
      <w:pPr>
        <w:pStyle w:val="10"/>
        <w:adjustRightInd/>
        <w:spacing w:after="0" w:line="400" w:lineRule="exact"/>
        <w:ind w:left="0" w:leftChars="0" w:firstLine="548" w:firstLineChars="196"/>
        <w:rPr>
          <w:rFonts w:hint="eastAsia" w:ascii="仿宋" w:hAnsi="仿宋" w:eastAsia="仿宋" w:cs="仿宋"/>
          <w:bCs/>
          <w:sz w:val="28"/>
          <w:szCs w:val="28"/>
        </w:rPr>
      </w:pPr>
      <w:r>
        <w:rPr>
          <w:rFonts w:hint="eastAsia" w:ascii="仿宋" w:hAnsi="仿宋" w:eastAsia="仿宋" w:cs="仿宋"/>
          <w:bCs/>
          <w:sz w:val="28"/>
          <w:szCs w:val="28"/>
        </w:rPr>
        <w:t>七、转包或分包</w:t>
      </w:r>
    </w:p>
    <w:p>
      <w:pPr>
        <w:pStyle w:val="10"/>
        <w:adjustRightInd/>
        <w:spacing w:after="0" w:line="400" w:lineRule="exact"/>
        <w:ind w:left="0" w:leftChars="0" w:firstLine="548" w:firstLineChars="196"/>
        <w:rPr>
          <w:rFonts w:hint="eastAsia" w:ascii="仿宋" w:hAnsi="仿宋" w:eastAsia="仿宋" w:cs="仿宋"/>
          <w:bCs/>
          <w:sz w:val="28"/>
          <w:szCs w:val="28"/>
        </w:rPr>
      </w:pPr>
      <w:r>
        <w:rPr>
          <w:rFonts w:hint="eastAsia" w:ascii="仿宋" w:hAnsi="仿宋" w:eastAsia="仿宋" w:cs="仿宋"/>
          <w:bCs/>
          <w:sz w:val="28"/>
          <w:szCs w:val="28"/>
        </w:rPr>
        <w:t>1.本合同范围的标的，应由乙方直接供应，不得转让他人供应；</w:t>
      </w:r>
    </w:p>
    <w:p>
      <w:pPr>
        <w:pStyle w:val="10"/>
        <w:adjustRightInd/>
        <w:spacing w:after="0" w:line="400" w:lineRule="exact"/>
        <w:ind w:left="0" w:leftChars="0" w:firstLine="548" w:firstLineChars="196"/>
        <w:rPr>
          <w:rFonts w:hint="eastAsia" w:ascii="仿宋" w:hAnsi="仿宋" w:eastAsia="仿宋" w:cs="仿宋"/>
          <w:bCs/>
          <w:sz w:val="28"/>
          <w:szCs w:val="28"/>
        </w:rPr>
      </w:pPr>
      <w:r>
        <w:rPr>
          <w:rFonts w:hint="eastAsia" w:ascii="仿宋" w:hAnsi="仿宋" w:eastAsia="仿宋" w:cs="仿宋"/>
          <w:bCs/>
          <w:sz w:val="28"/>
          <w:szCs w:val="28"/>
        </w:rPr>
        <w:t>2.除非得到甲方的书面同意，乙方不得将本合同范围的标的全部或部分分包给他人供应；</w:t>
      </w:r>
    </w:p>
    <w:p>
      <w:pPr>
        <w:pStyle w:val="10"/>
        <w:adjustRightInd/>
        <w:spacing w:after="0" w:line="400" w:lineRule="exact"/>
        <w:ind w:left="0" w:leftChars="0" w:firstLine="548" w:firstLineChars="196"/>
        <w:rPr>
          <w:rFonts w:hint="eastAsia" w:ascii="仿宋" w:hAnsi="仿宋" w:eastAsia="仿宋" w:cs="仿宋"/>
          <w:bCs/>
          <w:sz w:val="28"/>
          <w:szCs w:val="28"/>
        </w:rPr>
      </w:pPr>
      <w:r>
        <w:rPr>
          <w:rFonts w:hint="eastAsia" w:ascii="仿宋" w:hAnsi="仿宋" w:eastAsia="仿宋" w:cs="仿宋"/>
          <w:bCs/>
          <w:sz w:val="28"/>
          <w:szCs w:val="28"/>
        </w:rPr>
        <w:t>3.如有转让和未经甲方同意的分包行为，甲方有权解除合同，没收履约保证金并追究乙方的违约责任。</w:t>
      </w:r>
    </w:p>
    <w:p>
      <w:pPr>
        <w:pStyle w:val="10"/>
        <w:adjustRightInd/>
        <w:spacing w:after="0" w:line="400" w:lineRule="exact"/>
        <w:ind w:left="0" w:leftChars="0" w:firstLine="548" w:firstLineChars="196"/>
        <w:rPr>
          <w:rFonts w:hint="eastAsia" w:ascii="仿宋" w:hAnsi="仿宋" w:eastAsia="仿宋" w:cs="仿宋"/>
          <w:bCs/>
          <w:sz w:val="28"/>
          <w:szCs w:val="28"/>
        </w:rPr>
      </w:pPr>
      <w:r>
        <w:rPr>
          <w:rFonts w:hint="eastAsia" w:ascii="仿宋" w:hAnsi="仿宋" w:eastAsia="仿宋" w:cs="仿宋"/>
          <w:bCs/>
          <w:sz w:val="28"/>
          <w:szCs w:val="28"/>
        </w:rPr>
        <w:t>八、质保期和质保金</w:t>
      </w:r>
    </w:p>
    <w:p>
      <w:pPr>
        <w:pStyle w:val="10"/>
        <w:adjustRightInd/>
        <w:spacing w:after="0" w:line="400" w:lineRule="exact"/>
        <w:ind w:left="0" w:leftChars="0" w:firstLine="548" w:firstLineChars="196"/>
        <w:rPr>
          <w:rFonts w:hint="eastAsia" w:ascii="仿宋" w:hAnsi="仿宋" w:eastAsia="仿宋" w:cs="仿宋"/>
          <w:bCs/>
          <w:sz w:val="28"/>
          <w:szCs w:val="28"/>
        </w:rPr>
      </w:pPr>
      <w:r>
        <w:rPr>
          <w:rFonts w:hint="eastAsia" w:ascii="仿宋" w:hAnsi="仿宋" w:eastAsia="仿宋" w:cs="仿宋"/>
          <w:bCs/>
          <w:sz w:val="28"/>
          <w:szCs w:val="28"/>
        </w:rPr>
        <w:t>1. 质保期      年。（自验收合格之日起计）</w:t>
      </w:r>
    </w:p>
    <w:p>
      <w:pPr>
        <w:pStyle w:val="10"/>
        <w:adjustRightInd/>
        <w:spacing w:after="0" w:line="400" w:lineRule="exact"/>
        <w:ind w:left="0" w:leftChars="0" w:firstLine="548" w:firstLineChars="196"/>
        <w:rPr>
          <w:rFonts w:hint="eastAsia" w:ascii="仿宋" w:hAnsi="仿宋" w:eastAsia="仿宋" w:cs="仿宋"/>
          <w:bCs/>
          <w:sz w:val="28"/>
          <w:szCs w:val="28"/>
        </w:rPr>
      </w:pPr>
      <w:r>
        <w:rPr>
          <w:rFonts w:hint="eastAsia" w:ascii="仿宋" w:hAnsi="仿宋" w:eastAsia="仿宋" w:cs="仿宋"/>
          <w:bCs/>
          <w:sz w:val="28"/>
          <w:szCs w:val="28"/>
        </w:rPr>
        <w:t>2. 质保金            元。</w:t>
      </w:r>
    </w:p>
    <w:p>
      <w:pPr>
        <w:pStyle w:val="10"/>
        <w:adjustRightInd/>
        <w:spacing w:after="0" w:line="400" w:lineRule="exact"/>
        <w:ind w:left="0" w:leftChars="0" w:firstLine="548" w:firstLineChars="196"/>
        <w:rPr>
          <w:rFonts w:hint="eastAsia" w:ascii="仿宋" w:hAnsi="仿宋" w:eastAsia="仿宋" w:cs="仿宋"/>
          <w:bCs/>
          <w:sz w:val="28"/>
          <w:szCs w:val="28"/>
        </w:rPr>
      </w:pPr>
      <w:r>
        <w:rPr>
          <w:rFonts w:hint="eastAsia" w:ascii="仿宋" w:hAnsi="仿宋" w:eastAsia="仿宋" w:cs="仿宋"/>
          <w:bCs/>
          <w:sz w:val="28"/>
          <w:szCs w:val="28"/>
        </w:rPr>
        <w:t>九、标的履约时间、履约方式及履约地点</w:t>
      </w:r>
    </w:p>
    <w:p>
      <w:pPr>
        <w:pStyle w:val="10"/>
        <w:adjustRightInd/>
        <w:spacing w:after="0" w:line="400" w:lineRule="exact"/>
        <w:ind w:left="0" w:leftChars="0" w:firstLine="548" w:firstLineChars="196"/>
        <w:rPr>
          <w:rFonts w:hint="eastAsia" w:ascii="仿宋" w:hAnsi="仿宋" w:eastAsia="仿宋" w:cs="仿宋"/>
          <w:bCs/>
          <w:sz w:val="28"/>
          <w:szCs w:val="28"/>
        </w:rPr>
      </w:pPr>
      <w:r>
        <w:rPr>
          <w:rFonts w:hint="eastAsia" w:ascii="仿宋" w:hAnsi="仿宋" w:eastAsia="仿宋" w:cs="仿宋"/>
          <w:bCs/>
          <w:sz w:val="28"/>
          <w:szCs w:val="28"/>
        </w:rPr>
        <w:t>1. 履约时间：</w:t>
      </w:r>
    </w:p>
    <w:p>
      <w:pPr>
        <w:pStyle w:val="10"/>
        <w:adjustRightInd/>
        <w:spacing w:after="0" w:line="400" w:lineRule="exact"/>
        <w:ind w:left="0" w:leftChars="0" w:firstLine="548" w:firstLineChars="196"/>
        <w:rPr>
          <w:rFonts w:hint="eastAsia" w:ascii="仿宋" w:hAnsi="仿宋" w:eastAsia="仿宋" w:cs="仿宋"/>
          <w:bCs/>
          <w:sz w:val="28"/>
          <w:szCs w:val="28"/>
        </w:rPr>
      </w:pPr>
      <w:r>
        <w:rPr>
          <w:rFonts w:hint="eastAsia" w:ascii="仿宋" w:hAnsi="仿宋" w:eastAsia="仿宋" w:cs="仿宋"/>
          <w:bCs/>
          <w:sz w:val="28"/>
          <w:szCs w:val="28"/>
        </w:rPr>
        <w:t>2. 履约方式：</w:t>
      </w:r>
    </w:p>
    <w:p>
      <w:pPr>
        <w:pStyle w:val="10"/>
        <w:adjustRightInd/>
        <w:spacing w:after="0" w:line="400" w:lineRule="exact"/>
        <w:ind w:left="0" w:leftChars="0" w:firstLine="548" w:firstLineChars="196"/>
        <w:rPr>
          <w:rFonts w:hint="eastAsia" w:ascii="仿宋" w:hAnsi="仿宋" w:eastAsia="仿宋" w:cs="仿宋"/>
          <w:bCs/>
          <w:sz w:val="28"/>
          <w:szCs w:val="28"/>
        </w:rPr>
      </w:pPr>
      <w:r>
        <w:rPr>
          <w:rFonts w:hint="eastAsia" w:ascii="仿宋" w:hAnsi="仿宋" w:eastAsia="仿宋" w:cs="仿宋"/>
          <w:bCs/>
          <w:sz w:val="28"/>
          <w:szCs w:val="28"/>
        </w:rPr>
        <w:t>3. 履约地点：</w:t>
      </w:r>
    </w:p>
    <w:p>
      <w:pPr>
        <w:pStyle w:val="10"/>
        <w:adjustRightInd/>
        <w:spacing w:after="0" w:line="400" w:lineRule="exact"/>
        <w:ind w:left="0" w:leftChars="0" w:firstLine="548" w:firstLineChars="196"/>
        <w:rPr>
          <w:rFonts w:hint="eastAsia" w:ascii="仿宋" w:hAnsi="仿宋" w:eastAsia="仿宋" w:cs="仿宋"/>
          <w:bCs/>
          <w:sz w:val="28"/>
          <w:szCs w:val="28"/>
        </w:rPr>
      </w:pPr>
      <w:r>
        <w:rPr>
          <w:rFonts w:hint="eastAsia" w:ascii="仿宋" w:hAnsi="仿宋" w:eastAsia="仿宋" w:cs="仿宋"/>
          <w:bCs/>
          <w:sz w:val="28"/>
          <w:szCs w:val="28"/>
        </w:rPr>
        <w:t>十、合同款支付</w:t>
      </w:r>
    </w:p>
    <w:p>
      <w:pPr>
        <w:pStyle w:val="10"/>
        <w:adjustRightInd/>
        <w:spacing w:after="0" w:line="400" w:lineRule="exact"/>
        <w:ind w:left="0" w:leftChars="0" w:firstLine="548" w:firstLineChars="196"/>
        <w:rPr>
          <w:rFonts w:hint="eastAsia" w:ascii="仿宋" w:hAnsi="仿宋" w:eastAsia="仿宋" w:cs="仿宋"/>
          <w:bCs/>
          <w:sz w:val="28"/>
          <w:szCs w:val="28"/>
        </w:rPr>
      </w:pPr>
      <w:r>
        <w:rPr>
          <w:rFonts w:hint="eastAsia" w:ascii="仿宋" w:hAnsi="仿宋" w:eastAsia="仿宋" w:cs="仿宋"/>
          <w:bCs/>
          <w:sz w:val="28"/>
          <w:szCs w:val="28"/>
        </w:rPr>
        <w:t>1. 付款方式：</w:t>
      </w:r>
    </w:p>
    <w:p>
      <w:pPr>
        <w:pStyle w:val="10"/>
        <w:adjustRightInd/>
        <w:spacing w:after="0" w:line="400" w:lineRule="exact"/>
        <w:ind w:left="0" w:leftChars="0" w:firstLine="548" w:firstLineChars="196"/>
        <w:rPr>
          <w:rFonts w:hint="eastAsia" w:ascii="仿宋" w:hAnsi="仿宋" w:eastAsia="仿宋" w:cs="仿宋"/>
          <w:bCs/>
          <w:sz w:val="28"/>
          <w:szCs w:val="28"/>
        </w:rPr>
      </w:pPr>
      <w:r>
        <w:rPr>
          <w:rFonts w:hint="eastAsia" w:ascii="仿宋" w:hAnsi="仿宋" w:eastAsia="仿宋" w:cs="仿宋"/>
          <w:bCs/>
          <w:sz w:val="28"/>
          <w:szCs w:val="28"/>
        </w:rPr>
        <w:t>2.当采购数量与实际使用数量不一致时，乙方应根据实际使用量提供，合同的最终结算金额按实际使用量乘以成交单价进行计算。</w:t>
      </w:r>
    </w:p>
    <w:p>
      <w:pPr>
        <w:pStyle w:val="10"/>
        <w:adjustRightInd/>
        <w:spacing w:after="0" w:line="400" w:lineRule="exact"/>
        <w:ind w:left="0" w:leftChars="0" w:firstLine="548" w:firstLineChars="196"/>
        <w:rPr>
          <w:rFonts w:hint="eastAsia" w:ascii="仿宋" w:hAnsi="仿宋" w:eastAsia="仿宋" w:cs="仿宋"/>
          <w:bCs/>
          <w:sz w:val="28"/>
          <w:szCs w:val="28"/>
        </w:rPr>
      </w:pPr>
      <w:r>
        <w:rPr>
          <w:rFonts w:hint="eastAsia" w:ascii="仿宋" w:hAnsi="仿宋" w:eastAsia="仿宋" w:cs="仿宋"/>
          <w:bCs/>
          <w:sz w:val="28"/>
          <w:szCs w:val="28"/>
        </w:rPr>
        <w:t>十一、税费</w:t>
      </w:r>
    </w:p>
    <w:p>
      <w:pPr>
        <w:pStyle w:val="10"/>
        <w:adjustRightInd/>
        <w:spacing w:after="0" w:line="400" w:lineRule="exact"/>
        <w:ind w:left="0" w:leftChars="0" w:firstLine="548" w:firstLineChars="196"/>
        <w:rPr>
          <w:rFonts w:hint="eastAsia" w:ascii="仿宋" w:hAnsi="仿宋" w:eastAsia="仿宋" w:cs="仿宋"/>
          <w:bCs/>
          <w:sz w:val="28"/>
          <w:szCs w:val="28"/>
        </w:rPr>
      </w:pPr>
      <w:r>
        <w:rPr>
          <w:rFonts w:hint="eastAsia" w:ascii="仿宋" w:hAnsi="仿宋" w:eastAsia="仿宋" w:cs="仿宋"/>
          <w:bCs/>
          <w:sz w:val="28"/>
          <w:szCs w:val="28"/>
        </w:rPr>
        <w:t>本合同执行中相关的一切税费均由乙方负担。</w:t>
      </w:r>
    </w:p>
    <w:p>
      <w:pPr>
        <w:pStyle w:val="10"/>
        <w:adjustRightInd/>
        <w:spacing w:after="0" w:line="400" w:lineRule="exact"/>
        <w:ind w:left="0" w:leftChars="0" w:firstLine="548" w:firstLineChars="196"/>
        <w:rPr>
          <w:rFonts w:hint="eastAsia" w:ascii="仿宋" w:hAnsi="仿宋" w:eastAsia="仿宋" w:cs="仿宋"/>
          <w:bCs/>
          <w:sz w:val="28"/>
          <w:szCs w:val="28"/>
        </w:rPr>
      </w:pPr>
      <w:r>
        <w:rPr>
          <w:rFonts w:hint="eastAsia" w:ascii="仿宋" w:hAnsi="仿宋" w:eastAsia="仿宋" w:cs="仿宋"/>
          <w:bCs/>
          <w:sz w:val="28"/>
          <w:szCs w:val="28"/>
        </w:rPr>
        <w:t>十二、质量保证及售后服务</w:t>
      </w:r>
    </w:p>
    <w:p>
      <w:pPr>
        <w:pStyle w:val="10"/>
        <w:adjustRightInd/>
        <w:spacing w:after="0" w:line="400" w:lineRule="exact"/>
        <w:ind w:left="0" w:leftChars="0" w:firstLine="548" w:firstLineChars="196"/>
        <w:rPr>
          <w:rFonts w:hint="eastAsia" w:ascii="仿宋" w:hAnsi="仿宋" w:eastAsia="仿宋" w:cs="仿宋"/>
          <w:bCs/>
          <w:sz w:val="28"/>
          <w:szCs w:val="28"/>
        </w:rPr>
      </w:pPr>
      <w:r>
        <w:rPr>
          <w:rFonts w:hint="eastAsia" w:ascii="仿宋" w:hAnsi="仿宋" w:eastAsia="仿宋" w:cs="仿宋"/>
          <w:bCs/>
          <w:sz w:val="28"/>
          <w:szCs w:val="28"/>
        </w:rPr>
        <w:t>1. 乙方应按招标文件规定的标的性能、技术要求、质量标准向甲方提供未经使用的全新产品。</w:t>
      </w:r>
    </w:p>
    <w:p>
      <w:pPr>
        <w:pStyle w:val="10"/>
        <w:adjustRightInd/>
        <w:spacing w:after="0" w:line="400" w:lineRule="exact"/>
        <w:ind w:left="0" w:leftChars="0" w:firstLine="548" w:firstLineChars="196"/>
        <w:rPr>
          <w:rFonts w:hint="eastAsia" w:ascii="仿宋" w:hAnsi="仿宋" w:eastAsia="仿宋" w:cs="仿宋"/>
          <w:bCs/>
          <w:sz w:val="28"/>
          <w:szCs w:val="28"/>
        </w:rPr>
      </w:pPr>
      <w:r>
        <w:rPr>
          <w:rFonts w:hint="eastAsia" w:ascii="仿宋" w:hAnsi="仿宋" w:eastAsia="仿宋" w:cs="仿宋"/>
          <w:bCs/>
          <w:sz w:val="28"/>
          <w:szCs w:val="28"/>
        </w:rPr>
        <w:t>2. 乙方提供的标的在质保期内因货物本身的质量问题发生故障，乙方应负责免费更换。对达不到技术要求者，根据实际情况，经双方协商，可按以下办法处理：</w:t>
      </w:r>
    </w:p>
    <w:p>
      <w:pPr>
        <w:pStyle w:val="10"/>
        <w:adjustRightInd/>
        <w:spacing w:after="0" w:line="400" w:lineRule="exact"/>
        <w:ind w:left="0" w:leftChars="0" w:firstLine="548" w:firstLineChars="196"/>
        <w:rPr>
          <w:rFonts w:hint="eastAsia" w:ascii="仿宋" w:hAnsi="仿宋" w:eastAsia="仿宋" w:cs="仿宋"/>
          <w:bCs/>
          <w:sz w:val="28"/>
          <w:szCs w:val="28"/>
        </w:rPr>
      </w:pPr>
      <w:r>
        <w:rPr>
          <w:rFonts w:hint="eastAsia" w:ascii="仿宋" w:hAnsi="仿宋" w:eastAsia="仿宋" w:cs="仿宋"/>
          <w:bCs/>
          <w:sz w:val="28"/>
          <w:szCs w:val="28"/>
        </w:rPr>
        <w:t>⑴更换：由乙方承担所发生的全部费用。</w:t>
      </w:r>
    </w:p>
    <w:p>
      <w:pPr>
        <w:pStyle w:val="10"/>
        <w:adjustRightInd/>
        <w:spacing w:after="0" w:line="400" w:lineRule="exact"/>
        <w:ind w:left="0" w:leftChars="0" w:firstLine="548" w:firstLineChars="196"/>
        <w:rPr>
          <w:rFonts w:hint="eastAsia" w:ascii="仿宋" w:hAnsi="仿宋" w:eastAsia="仿宋" w:cs="仿宋"/>
          <w:bCs/>
          <w:sz w:val="28"/>
          <w:szCs w:val="28"/>
        </w:rPr>
      </w:pPr>
      <w:r>
        <w:rPr>
          <w:rFonts w:hint="eastAsia" w:ascii="仿宋" w:hAnsi="仿宋" w:eastAsia="仿宋" w:cs="仿宋"/>
          <w:bCs/>
          <w:sz w:val="28"/>
          <w:szCs w:val="28"/>
        </w:rPr>
        <w:t>⑵贬值处理：由甲乙双方合议定价。</w:t>
      </w:r>
    </w:p>
    <w:p>
      <w:pPr>
        <w:pStyle w:val="10"/>
        <w:adjustRightInd/>
        <w:spacing w:after="0" w:line="400" w:lineRule="exact"/>
        <w:ind w:left="0" w:leftChars="0" w:firstLine="548" w:firstLineChars="196"/>
        <w:rPr>
          <w:rFonts w:hint="eastAsia" w:ascii="仿宋" w:hAnsi="仿宋" w:eastAsia="仿宋" w:cs="仿宋"/>
          <w:bCs/>
          <w:sz w:val="28"/>
          <w:szCs w:val="28"/>
        </w:rPr>
      </w:pPr>
      <w:r>
        <w:rPr>
          <w:rFonts w:hint="eastAsia" w:ascii="仿宋" w:hAnsi="仿宋" w:eastAsia="仿宋" w:cs="仿宋"/>
          <w:bCs/>
          <w:sz w:val="28"/>
          <w:szCs w:val="28"/>
        </w:rPr>
        <w:t>⑶退货处理：乙方应退还甲方支付的合同款，同时应承担该标的的直接费用（运输、保险、检验、货款利息及银行手续费等）。</w:t>
      </w:r>
    </w:p>
    <w:p>
      <w:pPr>
        <w:pStyle w:val="10"/>
        <w:adjustRightInd/>
        <w:spacing w:after="0" w:line="400" w:lineRule="exact"/>
        <w:ind w:left="0" w:leftChars="0" w:firstLine="548" w:firstLineChars="196"/>
        <w:rPr>
          <w:rFonts w:hint="eastAsia" w:ascii="仿宋" w:hAnsi="仿宋" w:eastAsia="仿宋" w:cs="仿宋"/>
          <w:bCs/>
          <w:sz w:val="28"/>
          <w:szCs w:val="28"/>
        </w:rPr>
      </w:pPr>
      <w:r>
        <w:rPr>
          <w:rFonts w:hint="eastAsia" w:ascii="仿宋" w:hAnsi="仿宋" w:eastAsia="仿宋" w:cs="仿宋"/>
          <w:bCs/>
          <w:sz w:val="28"/>
          <w:szCs w:val="28"/>
        </w:rPr>
        <w:t>3. 如在使用过程中发生质量问题，乙方在接到甲方通知后在     小时内到达甲方现场。</w:t>
      </w:r>
    </w:p>
    <w:p>
      <w:pPr>
        <w:pStyle w:val="10"/>
        <w:adjustRightInd/>
        <w:spacing w:after="0" w:line="400" w:lineRule="exact"/>
        <w:ind w:left="0" w:leftChars="0" w:firstLine="548" w:firstLineChars="196"/>
        <w:rPr>
          <w:rFonts w:hint="eastAsia" w:ascii="仿宋" w:hAnsi="仿宋" w:eastAsia="仿宋" w:cs="仿宋"/>
          <w:bCs/>
          <w:sz w:val="28"/>
          <w:szCs w:val="28"/>
        </w:rPr>
      </w:pPr>
      <w:r>
        <w:rPr>
          <w:rFonts w:hint="eastAsia" w:ascii="仿宋" w:hAnsi="仿宋" w:eastAsia="仿宋" w:cs="仿宋"/>
          <w:bCs/>
          <w:sz w:val="28"/>
          <w:szCs w:val="28"/>
        </w:rPr>
        <w:t>4. 在质保期内，乙方应对标的出现的质量及安全问题负责处理解决并承担一切费用。</w:t>
      </w:r>
    </w:p>
    <w:p>
      <w:pPr>
        <w:pStyle w:val="10"/>
        <w:adjustRightInd/>
        <w:spacing w:after="0" w:line="400" w:lineRule="exact"/>
        <w:ind w:left="0" w:leftChars="0" w:firstLine="548" w:firstLineChars="196"/>
        <w:rPr>
          <w:rFonts w:hint="eastAsia" w:ascii="仿宋" w:hAnsi="仿宋" w:eastAsia="仿宋" w:cs="仿宋"/>
          <w:bCs/>
          <w:sz w:val="28"/>
          <w:szCs w:val="28"/>
        </w:rPr>
      </w:pPr>
      <w:r>
        <w:rPr>
          <w:rFonts w:hint="eastAsia" w:ascii="仿宋" w:hAnsi="仿宋" w:eastAsia="仿宋" w:cs="仿宋"/>
          <w:bCs/>
          <w:sz w:val="28"/>
          <w:szCs w:val="28"/>
        </w:rPr>
        <w:t>5.上述的标的免费保修期为     年，因人为因素出现的故障不在免费保修范围内。超过保修期的产品，终生维修，维修时只收部件成本费。</w:t>
      </w:r>
    </w:p>
    <w:p>
      <w:pPr>
        <w:pStyle w:val="10"/>
        <w:adjustRightInd/>
        <w:spacing w:after="0" w:line="400" w:lineRule="exact"/>
        <w:ind w:left="0" w:leftChars="0" w:firstLine="548" w:firstLineChars="196"/>
        <w:rPr>
          <w:rFonts w:hint="eastAsia" w:ascii="仿宋" w:hAnsi="仿宋" w:eastAsia="仿宋" w:cs="仿宋"/>
          <w:bCs/>
          <w:sz w:val="28"/>
          <w:szCs w:val="28"/>
        </w:rPr>
      </w:pPr>
      <w:r>
        <w:rPr>
          <w:rFonts w:hint="eastAsia" w:ascii="仿宋" w:hAnsi="仿宋" w:eastAsia="仿宋" w:cs="仿宋"/>
          <w:bCs/>
          <w:sz w:val="28"/>
          <w:szCs w:val="28"/>
        </w:rPr>
        <w:t>十三、调试和验收</w:t>
      </w:r>
    </w:p>
    <w:p>
      <w:pPr>
        <w:pStyle w:val="10"/>
        <w:adjustRightInd/>
        <w:spacing w:after="0" w:line="400" w:lineRule="exact"/>
        <w:ind w:left="0" w:leftChars="0" w:firstLine="548" w:firstLineChars="196"/>
        <w:rPr>
          <w:rFonts w:hint="eastAsia" w:ascii="仿宋" w:hAnsi="仿宋" w:eastAsia="仿宋" w:cs="仿宋"/>
          <w:bCs/>
          <w:sz w:val="28"/>
          <w:szCs w:val="28"/>
        </w:rPr>
      </w:pPr>
      <w:r>
        <w:rPr>
          <w:rFonts w:hint="eastAsia" w:ascii="仿宋" w:hAnsi="仿宋" w:eastAsia="仿宋" w:cs="仿宋"/>
          <w:bCs/>
          <w:sz w:val="28"/>
          <w:szCs w:val="28"/>
        </w:rPr>
        <w:t>1. 甲方对乙方提交的标的依据招标文件上的技术规格要求和国家有关质量标准进行现场初步验收，外观、说明书符合招标文件技术要求的，给予签收，初步验收不合格的不予签收，甲方需在五个工作日内验收。</w:t>
      </w:r>
    </w:p>
    <w:p>
      <w:pPr>
        <w:pStyle w:val="10"/>
        <w:adjustRightInd/>
        <w:spacing w:after="0" w:line="400" w:lineRule="exact"/>
        <w:ind w:left="0" w:leftChars="0" w:firstLine="548" w:firstLineChars="196"/>
        <w:rPr>
          <w:rFonts w:hint="eastAsia" w:ascii="仿宋" w:hAnsi="仿宋" w:eastAsia="仿宋" w:cs="仿宋"/>
          <w:bCs/>
          <w:sz w:val="28"/>
          <w:szCs w:val="28"/>
        </w:rPr>
      </w:pPr>
      <w:r>
        <w:rPr>
          <w:rFonts w:hint="eastAsia" w:ascii="仿宋" w:hAnsi="仿宋" w:eastAsia="仿宋" w:cs="仿宋"/>
          <w:bCs/>
          <w:sz w:val="28"/>
          <w:szCs w:val="28"/>
        </w:rPr>
        <w:t>2. 乙方交付前应对产品作出全面检查和对验收文件进行整理，并列出清单，作为甲方验收和使用的技术条件依据，检验的结果应随标的交甲方。</w:t>
      </w:r>
    </w:p>
    <w:p>
      <w:pPr>
        <w:pStyle w:val="10"/>
        <w:adjustRightInd/>
        <w:spacing w:after="0" w:line="400" w:lineRule="exact"/>
        <w:ind w:left="0" w:leftChars="0" w:firstLine="548" w:firstLineChars="196"/>
        <w:rPr>
          <w:rFonts w:hint="eastAsia" w:ascii="仿宋" w:hAnsi="仿宋" w:eastAsia="仿宋" w:cs="仿宋"/>
          <w:bCs/>
          <w:sz w:val="28"/>
          <w:szCs w:val="28"/>
        </w:rPr>
      </w:pPr>
      <w:r>
        <w:rPr>
          <w:rFonts w:hint="eastAsia" w:ascii="仿宋" w:hAnsi="仿宋" w:eastAsia="仿宋" w:cs="仿宋"/>
          <w:bCs/>
          <w:sz w:val="28"/>
          <w:szCs w:val="28"/>
        </w:rPr>
        <w:t>3. 甲方对乙方提供的标的在使用前进行调试时，乙方需负责安装并培训甲方的使用操作人员，并协助甲方一起调试，直到符合技术要求，甲方才做最终验收。</w:t>
      </w:r>
    </w:p>
    <w:p>
      <w:pPr>
        <w:pStyle w:val="10"/>
        <w:adjustRightInd/>
        <w:spacing w:after="0" w:line="400" w:lineRule="exact"/>
        <w:ind w:left="0" w:leftChars="0" w:firstLine="548" w:firstLineChars="196"/>
        <w:rPr>
          <w:rFonts w:hint="eastAsia" w:ascii="仿宋" w:hAnsi="仿宋" w:eastAsia="仿宋" w:cs="仿宋"/>
          <w:bCs/>
          <w:sz w:val="28"/>
          <w:szCs w:val="28"/>
        </w:rPr>
      </w:pPr>
      <w:r>
        <w:rPr>
          <w:rFonts w:hint="eastAsia" w:ascii="仿宋" w:hAnsi="仿宋" w:eastAsia="仿宋" w:cs="仿宋"/>
          <w:bCs/>
          <w:sz w:val="28"/>
          <w:szCs w:val="28"/>
        </w:rPr>
        <w:t>4. 对技术复杂的标的，甲方应请国家认可的专业检测机构参与初步验收及最终验收，并由其出具质量检测报告。</w:t>
      </w:r>
    </w:p>
    <w:p>
      <w:pPr>
        <w:pStyle w:val="10"/>
        <w:adjustRightInd/>
        <w:spacing w:after="0" w:line="400" w:lineRule="exact"/>
        <w:ind w:left="0" w:leftChars="0" w:firstLine="548" w:firstLineChars="196"/>
        <w:rPr>
          <w:rFonts w:hint="eastAsia" w:ascii="仿宋" w:hAnsi="仿宋" w:eastAsia="仿宋" w:cs="仿宋"/>
          <w:bCs/>
          <w:sz w:val="28"/>
          <w:szCs w:val="28"/>
        </w:rPr>
      </w:pPr>
      <w:r>
        <w:rPr>
          <w:rFonts w:hint="eastAsia" w:ascii="仿宋" w:hAnsi="仿宋" w:eastAsia="仿宋" w:cs="仿宋"/>
          <w:bCs/>
          <w:sz w:val="28"/>
          <w:szCs w:val="28"/>
        </w:rPr>
        <w:t>5. 验收时乙方必须在现场，验收完毕后作出验收结果报告；验收费用由乙方负责。</w:t>
      </w:r>
    </w:p>
    <w:p>
      <w:pPr>
        <w:pStyle w:val="10"/>
        <w:adjustRightInd/>
        <w:spacing w:after="0" w:line="400" w:lineRule="exact"/>
        <w:ind w:left="0" w:leftChars="0" w:firstLine="548" w:firstLineChars="196"/>
        <w:rPr>
          <w:rFonts w:hint="eastAsia" w:ascii="仿宋" w:hAnsi="仿宋" w:eastAsia="仿宋" w:cs="仿宋"/>
          <w:bCs/>
          <w:sz w:val="28"/>
          <w:szCs w:val="28"/>
        </w:rPr>
      </w:pPr>
      <w:r>
        <w:rPr>
          <w:rFonts w:hint="eastAsia" w:ascii="仿宋" w:hAnsi="仿宋" w:eastAsia="仿宋" w:cs="仿宋"/>
          <w:bCs/>
          <w:sz w:val="28"/>
          <w:szCs w:val="28"/>
        </w:rPr>
        <w:t>十四、包装、发运及运输</w:t>
      </w:r>
    </w:p>
    <w:p>
      <w:pPr>
        <w:pStyle w:val="10"/>
        <w:adjustRightInd/>
        <w:spacing w:after="0" w:line="400" w:lineRule="exact"/>
        <w:ind w:left="0" w:leftChars="0" w:firstLine="548" w:firstLineChars="196"/>
        <w:rPr>
          <w:rFonts w:hint="eastAsia" w:ascii="仿宋" w:hAnsi="仿宋" w:eastAsia="仿宋" w:cs="仿宋"/>
          <w:bCs/>
          <w:sz w:val="28"/>
          <w:szCs w:val="28"/>
        </w:rPr>
      </w:pPr>
      <w:r>
        <w:rPr>
          <w:rFonts w:hint="eastAsia" w:ascii="仿宋" w:hAnsi="仿宋" w:eastAsia="仿宋" w:cs="仿宋"/>
          <w:bCs/>
          <w:sz w:val="28"/>
          <w:szCs w:val="28"/>
        </w:rPr>
        <w:t>1. 乙方应在发运前对其进行满足运输距离、防潮、防震、防锈和防破损装卸等要求包装，以保证安全运达甲方指定地点。</w:t>
      </w:r>
    </w:p>
    <w:p>
      <w:pPr>
        <w:pStyle w:val="10"/>
        <w:adjustRightInd/>
        <w:spacing w:after="0" w:line="400" w:lineRule="exact"/>
        <w:ind w:left="0" w:leftChars="0" w:firstLine="548" w:firstLineChars="196"/>
        <w:rPr>
          <w:rFonts w:hint="eastAsia" w:ascii="仿宋" w:hAnsi="仿宋" w:eastAsia="仿宋" w:cs="仿宋"/>
          <w:bCs/>
          <w:sz w:val="28"/>
          <w:szCs w:val="28"/>
        </w:rPr>
      </w:pPr>
      <w:r>
        <w:rPr>
          <w:rFonts w:hint="eastAsia" w:ascii="仿宋" w:hAnsi="仿宋" w:eastAsia="仿宋" w:cs="仿宋"/>
          <w:bCs/>
          <w:sz w:val="28"/>
          <w:szCs w:val="28"/>
        </w:rPr>
        <w:t>2. 使用说明书、质量检验证明书、随配附件和工具以及清单一并附于标的内。</w:t>
      </w:r>
    </w:p>
    <w:p>
      <w:pPr>
        <w:pStyle w:val="10"/>
        <w:adjustRightInd/>
        <w:spacing w:after="0" w:line="400" w:lineRule="exact"/>
        <w:ind w:left="0" w:leftChars="0" w:firstLine="548" w:firstLineChars="196"/>
        <w:rPr>
          <w:rFonts w:hint="eastAsia" w:ascii="仿宋" w:hAnsi="仿宋" w:eastAsia="仿宋" w:cs="仿宋"/>
          <w:bCs/>
          <w:sz w:val="28"/>
          <w:szCs w:val="28"/>
        </w:rPr>
      </w:pPr>
      <w:r>
        <w:rPr>
          <w:rFonts w:hint="eastAsia" w:ascii="仿宋" w:hAnsi="仿宋" w:eastAsia="仿宋" w:cs="仿宋"/>
          <w:bCs/>
          <w:sz w:val="28"/>
          <w:szCs w:val="28"/>
        </w:rPr>
        <w:t>3. 乙方在发运手续办理完毕后24小时内或到甲方48小时前通知甲方，以准备接收。</w:t>
      </w:r>
    </w:p>
    <w:p>
      <w:pPr>
        <w:pStyle w:val="10"/>
        <w:adjustRightInd/>
        <w:spacing w:after="0" w:line="400" w:lineRule="exact"/>
        <w:ind w:left="0" w:leftChars="0" w:firstLine="548" w:firstLineChars="196"/>
        <w:rPr>
          <w:rFonts w:hint="eastAsia" w:ascii="仿宋" w:hAnsi="仿宋" w:eastAsia="仿宋" w:cs="仿宋"/>
          <w:bCs/>
          <w:sz w:val="28"/>
          <w:szCs w:val="28"/>
        </w:rPr>
      </w:pPr>
      <w:r>
        <w:rPr>
          <w:rFonts w:hint="eastAsia" w:ascii="仿宋" w:hAnsi="仿宋" w:eastAsia="仿宋" w:cs="仿宋"/>
          <w:bCs/>
          <w:sz w:val="28"/>
          <w:szCs w:val="28"/>
        </w:rPr>
        <w:t>4. 标的在交付甲方前发生的风险均由乙方负责。</w:t>
      </w:r>
    </w:p>
    <w:p>
      <w:pPr>
        <w:pStyle w:val="10"/>
        <w:adjustRightInd/>
        <w:spacing w:after="0" w:line="400" w:lineRule="exact"/>
        <w:ind w:left="0" w:leftChars="0" w:firstLine="548" w:firstLineChars="196"/>
        <w:rPr>
          <w:rFonts w:hint="eastAsia" w:ascii="仿宋" w:hAnsi="仿宋" w:eastAsia="仿宋" w:cs="仿宋"/>
          <w:bCs/>
          <w:sz w:val="28"/>
          <w:szCs w:val="28"/>
        </w:rPr>
      </w:pPr>
      <w:r>
        <w:rPr>
          <w:rFonts w:hint="eastAsia" w:ascii="仿宋" w:hAnsi="仿宋" w:eastAsia="仿宋" w:cs="仿宋"/>
          <w:bCs/>
          <w:sz w:val="28"/>
          <w:szCs w:val="28"/>
        </w:rPr>
        <w:t>5. 标的在规定的交付期限内由乙方送达甲方指定的地点视为交付，乙方同时需通知甲方标的已送达。</w:t>
      </w:r>
    </w:p>
    <w:p>
      <w:pPr>
        <w:pStyle w:val="10"/>
        <w:adjustRightInd/>
        <w:spacing w:after="0" w:line="400" w:lineRule="exact"/>
        <w:ind w:left="0" w:leftChars="0" w:firstLine="548" w:firstLineChars="196"/>
        <w:rPr>
          <w:rFonts w:hint="eastAsia" w:ascii="仿宋" w:hAnsi="仿宋" w:eastAsia="仿宋" w:cs="仿宋"/>
          <w:bCs/>
          <w:sz w:val="28"/>
          <w:szCs w:val="28"/>
        </w:rPr>
      </w:pPr>
      <w:r>
        <w:rPr>
          <w:rFonts w:hint="eastAsia" w:ascii="仿宋" w:hAnsi="仿宋" w:eastAsia="仿宋" w:cs="仿宋"/>
          <w:bCs/>
          <w:sz w:val="28"/>
          <w:szCs w:val="28"/>
        </w:rPr>
        <w:t>十五、违约责任</w:t>
      </w:r>
    </w:p>
    <w:p>
      <w:pPr>
        <w:pStyle w:val="10"/>
        <w:adjustRightInd/>
        <w:spacing w:after="0" w:line="400" w:lineRule="exact"/>
        <w:ind w:left="0" w:leftChars="0" w:firstLine="548" w:firstLineChars="196"/>
        <w:rPr>
          <w:rFonts w:hint="eastAsia" w:ascii="仿宋" w:hAnsi="仿宋" w:eastAsia="仿宋" w:cs="仿宋"/>
          <w:bCs/>
          <w:sz w:val="28"/>
          <w:szCs w:val="28"/>
        </w:rPr>
      </w:pPr>
      <w:r>
        <w:rPr>
          <w:rFonts w:hint="eastAsia" w:ascii="仿宋" w:hAnsi="仿宋" w:eastAsia="仿宋" w:cs="仿宋"/>
          <w:bCs/>
          <w:sz w:val="28"/>
          <w:szCs w:val="28"/>
        </w:rPr>
        <w:t>1. 甲方无正当理由拒收的，甲方向乙方偿付拒收合同款总值的5%违约金。</w:t>
      </w:r>
    </w:p>
    <w:p>
      <w:pPr>
        <w:pStyle w:val="10"/>
        <w:adjustRightInd/>
        <w:spacing w:after="0" w:line="400" w:lineRule="exact"/>
        <w:ind w:left="0" w:leftChars="0" w:firstLine="548" w:firstLineChars="196"/>
        <w:rPr>
          <w:rFonts w:hint="eastAsia" w:ascii="仿宋" w:hAnsi="仿宋" w:eastAsia="仿宋" w:cs="仿宋"/>
          <w:bCs/>
          <w:sz w:val="28"/>
          <w:szCs w:val="28"/>
        </w:rPr>
      </w:pPr>
      <w:r>
        <w:rPr>
          <w:rFonts w:hint="eastAsia" w:ascii="仿宋" w:hAnsi="仿宋" w:eastAsia="仿宋" w:cs="仿宋"/>
          <w:bCs/>
          <w:sz w:val="28"/>
          <w:szCs w:val="28"/>
        </w:rPr>
        <w:t>2. 甲方无故逾期验收和办理款项支付手续的,甲方应按逾期付款总额每日万分之五向乙方支付违约金。</w:t>
      </w:r>
    </w:p>
    <w:p>
      <w:pPr>
        <w:pStyle w:val="10"/>
        <w:adjustRightInd/>
        <w:spacing w:after="0" w:line="400" w:lineRule="exact"/>
        <w:ind w:left="0" w:leftChars="0" w:firstLine="548" w:firstLineChars="196"/>
        <w:rPr>
          <w:rFonts w:hint="eastAsia" w:ascii="仿宋" w:hAnsi="仿宋" w:eastAsia="仿宋" w:cs="仿宋"/>
          <w:bCs/>
          <w:sz w:val="28"/>
          <w:szCs w:val="28"/>
        </w:rPr>
      </w:pPr>
      <w:r>
        <w:rPr>
          <w:rFonts w:hint="eastAsia" w:ascii="仿宋" w:hAnsi="仿宋" w:eastAsia="仿宋" w:cs="仿宋"/>
          <w:bCs/>
          <w:sz w:val="28"/>
          <w:szCs w:val="28"/>
        </w:rPr>
        <w:t xml:space="preserve">3. 乙方逾期交付的，乙方应按逾期交付总额每日万分之五向甲方支付违约金，由甲方从待付货款中扣除。逾期超过约定日期20个工作日不能交付的，甲方可解除本合同。乙方因逾期交付或因其他违约行为导致甲方解除合同的，乙方应向甲方支付合同总值5%的违约金，如造成甲方损失超过违约金的，超出部分由乙方继续承担赔偿责任。 </w:t>
      </w:r>
    </w:p>
    <w:p>
      <w:pPr>
        <w:pStyle w:val="10"/>
        <w:adjustRightInd/>
        <w:spacing w:after="0" w:line="400" w:lineRule="exact"/>
        <w:ind w:left="0" w:leftChars="0" w:firstLine="548" w:firstLineChars="196"/>
        <w:rPr>
          <w:rFonts w:hint="eastAsia" w:ascii="仿宋" w:hAnsi="仿宋" w:eastAsia="仿宋" w:cs="仿宋"/>
          <w:bCs/>
          <w:sz w:val="28"/>
          <w:szCs w:val="28"/>
        </w:rPr>
      </w:pPr>
      <w:r>
        <w:rPr>
          <w:rFonts w:hint="eastAsia" w:ascii="仿宋" w:hAnsi="仿宋" w:eastAsia="仿宋" w:cs="仿宋"/>
          <w:bCs/>
          <w:sz w:val="28"/>
          <w:szCs w:val="28"/>
        </w:rPr>
        <w:t>4. 乙方所交的标的品种、型号、规格、技术参数、质量不符合合同规定及招标文件规定标准的，甲方有权拒收，乙方愿意更换但逾期交付的，按乙方逾期交付处理。乙方拒绝更换的，甲方可单方面解除合同。</w:t>
      </w:r>
    </w:p>
    <w:p>
      <w:pPr>
        <w:pStyle w:val="10"/>
        <w:adjustRightInd/>
        <w:spacing w:after="0" w:line="400" w:lineRule="exact"/>
        <w:ind w:left="0" w:leftChars="0" w:firstLine="548" w:firstLineChars="196"/>
        <w:rPr>
          <w:rFonts w:hint="eastAsia" w:ascii="仿宋" w:hAnsi="仿宋" w:eastAsia="仿宋" w:cs="仿宋"/>
          <w:bCs/>
          <w:sz w:val="28"/>
          <w:szCs w:val="28"/>
        </w:rPr>
      </w:pPr>
      <w:r>
        <w:rPr>
          <w:rFonts w:hint="eastAsia" w:ascii="仿宋" w:hAnsi="仿宋" w:eastAsia="仿宋" w:cs="仿宋"/>
          <w:bCs/>
          <w:sz w:val="28"/>
          <w:szCs w:val="28"/>
        </w:rPr>
        <w:t>十六、不可抗力事件处理</w:t>
      </w:r>
    </w:p>
    <w:p>
      <w:pPr>
        <w:pStyle w:val="10"/>
        <w:adjustRightInd/>
        <w:spacing w:after="0" w:line="400" w:lineRule="exact"/>
        <w:ind w:left="0" w:leftChars="0" w:firstLine="548" w:firstLineChars="196"/>
        <w:rPr>
          <w:rFonts w:hint="eastAsia" w:ascii="仿宋" w:hAnsi="仿宋" w:eastAsia="仿宋" w:cs="仿宋"/>
          <w:bCs/>
          <w:sz w:val="28"/>
          <w:szCs w:val="28"/>
        </w:rPr>
      </w:pPr>
      <w:r>
        <w:rPr>
          <w:rFonts w:hint="eastAsia" w:ascii="仿宋" w:hAnsi="仿宋" w:eastAsia="仿宋" w:cs="仿宋"/>
          <w:bCs/>
          <w:sz w:val="28"/>
          <w:szCs w:val="28"/>
        </w:rPr>
        <w:t>1. 在合同有效期内，任何一方因不可抗力事件导致不能履行合同，则合同履行期可延长，其延长期与不可抗力影响期相同。</w:t>
      </w:r>
    </w:p>
    <w:p>
      <w:pPr>
        <w:pStyle w:val="10"/>
        <w:adjustRightInd/>
        <w:spacing w:after="0" w:line="400" w:lineRule="exact"/>
        <w:ind w:left="0" w:leftChars="0" w:firstLine="548" w:firstLineChars="196"/>
        <w:rPr>
          <w:rFonts w:hint="eastAsia" w:ascii="仿宋" w:hAnsi="仿宋" w:eastAsia="仿宋" w:cs="仿宋"/>
          <w:bCs/>
          <w:sz w:val="28"/>
          <w:szCs w:val="28"/>
        </w:rPr>
      </w:pPr>
      <w:r>
        <w:rPr>
          <w:rFonts w:hint="eastAsia" w:ascii="仿宋" w:hAnsi="仿宋" w:eastAsia="仿宋" w:cs="仿宋"/>
          <w:bCs/>
          <w:sz w:val="28"/>
          <w:szCs w:val="28"/>
        </w:rPr>
        <w:t>2. 不可抗力事件发生后，应立即通知对方，并寄送有关权威机构出具的证明。</w:t>
      </w:r>
    </w:p>
    <w:p>
      <w:pPr>
        <w:pStyle w:val="10"/>
        <w:adjustRightInd/>
        <w:spacing w:after="0" w:line="400" w:lineRule="exact"/>
        <w:ind w:left="0" w:leftChars="0" w:firstLine="548" w:firstLineChars="196"/>
        <w:rPr>
          <w:rFonts w:hint="eastAsia" w:ascii="仿宋" w:hAnsi="仿宋" w:eastAsia="仿宋" w:cs="仿宋"/>
          <w:bCs/>
          <w:sz w:val="28"/>
          <w:szCs w:val="28"/>
        </w:rPr>
      </w:pPr>
      <w:r>
        <w:rPr>
          <w:rFonts w:hint="eastAsia" w:ascii="仿宋" w:hAnsi="仿宋" w:eastAsia="仿宋" w:cs="仿宋"/>
          <w:bCs/>
          <w:sz w:val="28"/>
          <w:szCs w:val="28"/>
        </w:rPr>
        <w:t>3. 不可抗力事件延续120天以上，双方应通过友好协商，确定是否继续履行合同。</w:t>
      </w:r>
    </w:p>
    <w:p>
      <w:pPr>
        <w:pStyle w:val="10"/>
        <w:adjustRightInd/>
        <w:spacing w:after="0" w:line="400" w:lineRule="exact"/>
        <w:ind w:left="0" w:leftChars="0" w:firstLine="548" w:firstLineChars="196"/>
        <w:rPr>
          <w:rFonts w:hint="eastAsia" w:ascii="仿宋" w:hAnsi="仿宋" w:eastAsia="仿宋" w:cs="仿宋"/>
          <w:bCs/>
          <w:sz w:val="28"/>
          <w:szCs w:val="28"/>
        </w:rPr>
      </w:pPr>
      <w:r>
        <w:rPr>
          <w:rFonts w:hint="eastAsia" w:ascii="仿宋" w:hAnsi="仿宋" w:eastAsia="仿宋" w:cs="仿宋"/>
          <w:bCs/>
          <w:sz w:val="28"/>
          <w:szCs w:val="28"/>
        </w:rPr>
        <w:t>十七、诉讼</w:t>
      </w:r>
    </w:p>
    <w:p>
      <w:pPr>
        <w:pStyle w:val="10"/>
        <w:adjustRightInd/>
        <w:spacing w:after="0" w:line="400" w:lineRule="exact"/>
        <w:ind w:left="0" w:leftChars="0" w:firstLine="548" w:firstLineChars="196"/>
        <w:rPr>
          <w:rFonts w:hint="eastAsia" w:ascii="仿宋" w:hAnsi="仿宋" w:eastAsia="仿宋" w:cs="仿宋"/>
          <w:bCs/>
          <w:sz w:val="28"/>
          <w:szCs w:val="28"/>
        </w:rPr>
      </w:pPr>
      <w:r>
        <w:rPr>
          <w:rFonts w:hint="eastAsia" w:ascii="仿宋" w:hAnsi="仿宋" w:eastAsia="仿宋" w:cs="仿宋"/>
          <w:bCs/>
          <w:sz w:val="28"/>
          <w:szCs w:val="28"/>
        </w:rPr>
        <w:t xml:space="preserve"> 双方在执行合同中所发生的一切争议，应通过协商解决。如协商不成，可向甲方所在地提起仲裁或法院起诉。</w:t>
      </w:r>
    </w:p>
    <w:p>
      <w:pPr>
        <w:pStyle w:val="10"/>
        <w:adjustRightInd/>
        <w:spacing w:after="0" w:line="400" w:lineRule="exact"/>
        <w:ind w:left="0" w:leftChars="0" w:firstLine="548" w:firstLineChars="196"/>
        <w:rPr>
          <w:rFonts w:hint="eastAsia" w:ascii="仿宋" w:hAnsi="仿宋" w:eastAsia="仿宋" w:cs="仿宋"/>
          <w:bCs/>
          <w:sz w:val="28"/>
          <w:szCs w:val="28"/>
        </w:rPr>
      </w:pPr>
      <w:r>
        <w:rPr>
          <w:rFonts w:hint="eastAsia" w:ascii="仿宋" w:hAnsi="仿宋" w:eastAsia="仿宋" w:cs="仿宋"/>
          <w:bCs/>
          <w:sz w:val="28"/>
          <w:szCs w:val="28"/>
        </w:rPr>
        <w:t>十八、合同生效及其它</w:t>
      </w:r>
    </w:p>
    <w:p>
      <w:pPr>
        <w:pStyle w:val="10"/>
        <w:adjustRightInd/>
        <w:spacing w:after="0" w:line="400" w:lineRule="exact"/>
        <w:ind w:left="0" w:leftChars="0" w:firstLine="548" w:firstLineChars="196"/>
        <w:rPr>
          <w:rFonts w:hint="eastAsia" w:ascii="仿宋" w:hAnsi="仿宋" w:eastAsia="仿宋" w:cs="仿宋"/>
          <w:bCs/>
          <w:sz w:val="28"/>
          <w:szCs w:val="28"/>
        </w:rPr>
      </w:pPr>
      <w:r>
        <w:rPr>
          <w:rFonts w:hint="eastAsia" w:ascii="仿宋" w:hAnsi="仿宋" w:eastAsia="仿宋" w:cs="仿宋"/>
          <w:bCs/>
          <w:sz w:val="28"/>
          <w:szCs w:val="28"/>
        </w:rPr>
        <w:t>1. 合同经双方法定代表人或其委托全权代理人签字并盖章后生效。</w:t>
      </w:r>
    </w:p>
    <w:p>
      <w:pPr>
        <w:pStyle w:val="10"/>
        <w:adjustRightInd/>
        <w:spacing w:after="0" w:line="400" w:lineRule="exact"/>
        <w:ind w:left="0" w:leftChars="0" w:firstLine="548" w:firstLineChars="196"/>
        <w:rPr>
          <w:rFonts w:hint="eastAsia" w:ascii="仿宋" w:hAnsi="仿宋" w:eastAsia="仿宋" w:cs="仿宋"/>
          <w:bCs/>
          <w:sz w:val="28"/>
          <w:szCs w:val="28"/>
        </w:rPr>
      </w:pPr>
      <w:r>
        <w:rPr>
          <w:rFonts w:hint="eastAsia" w:ascii="仿宋" w:hAnsi="仿宋" w:eastAsia="仿宋" w:cs="仿宋"/>
          <w:bCs/>
          <w:sz w:val="28"/>
          <w:szCs w:val="28"/>
        </w:rPr>
        <w:t>2. 根据《中华人民共和国政府采购法实施条例》第50条之规定，本合同自签订之日起2个工作日内，由甲方在新疆政府采购网上公告。</w:t>
      </w:r>
    </w:p>
    <w:p>
      <w:pPr>
        <w:pStyle w:val="10"/>
        <w:adjustRightInd/>
        <w:spacing w:after="0" w:line="400" w:lineRule="exact"/>
        <w:ind w:left="0" w:leftChars="0" w:firstLine="548" w:firstLineChars="196"/>
        <w:rPr>
          <w:rFonts w:hint="eastAsia" w:ascii="仿宋" w:hAnsi="仿宋" w:eastAsia="仿宋" w:cs="仿宋"/>
          <w:bCs/>
          <w:sz w:val="28"/>
          <w:szCs w:val="28"/>
        </w:rPr>
      </w:pPr>
      <w:r>
        <w:rPr>
          <w:rFonts w:hint="eastAsia" w:ascii="仿宋" w:hAnsi="仿宋" w:eastAsia="仿宋" w:cs="仿宋"/>
          <w:bCs/>
          <w:sz w:val="28"/>
          <w:szCs w:val="28"/>
        </w:rPr>
        <w:t>3.本合同未尽事宜，遵照《合同法》有关条文执行。</w:t>
      </w:r>
    </w:p>
    <w:p>
      <w:pPr>
        <w:pStyle w:val="10"/>
        <w:adjustRightInd/>
        <w:spacing w:after="0" w:line="400" w:lineRule="exact"/>
        <w:ind w:left="0" w:leftChars="0" w:firstLine="548" w:firstLineChars="196"/>
        <w:rPr>
          <w:rFonts w:hint="eastAsia" w:ascii="仿宋" w:hAnsi="仿宋" w:eastAsia="仿宋" w:cs="仿宋"/>
          <w:bCs/>
          <w:sz w:val="28"/>
          <w:szCs w:val="28"/>
        </w:rPr>
      </w:pPr>
      <w:r>
        <w:rPr>
          <w:rFonts w:hint="eastAsia" w:ascii="仿宋" w:hAnsi="仿宋" w:eastAsia="仿宋" w:cs="仿宋"/>
          <w:bCs/>
          <w:sz w:val="28"/>
          <w:szCs w:val="28"/>
        </w:rPr>
        <w:t>4.本合同正本一式两份，具有同等法律效力，甲乙双方各执一份；副本   份，(用途)。</w:t>
      </w:r>
    </w:p>
    <w:p>
      <w:pPr>
        <w:pStyle w:val="10"/>
        <w:adjustRightInd/>
        <w:spacing w:after="0" w:line="400" w:lineRule="exact"/>
        <w:ind w:left="0" w:leftChars="0" w:firstLine="548" w:firstLineChars="196"/>
        <w:rPr>
          <w:rFonts w:hint="eastAsia" w:ascii="仿宋" w:hAnsi="仿宋" w:eastAsia="仿宋" w:cs="仿宋"/>
          <w:bCs/>
          <w:sz w:val="28"/>
          <w:szCs w:val="28"/>
        </w:rPr>
      </w:pPr>
      <w:r>
        <w:rPr>
          <w:rFonts w:hint="eastAsia" w:ascii="仿宋" w:hAnsi="仿宋" w:eastAsia="仿宋" w:cs="仿宋"/>
          <w:bCs/>
          <w:sz w:val="28"/>
          <w:szCs w:val="28"/>
        </w:rPr>
        <w:t xml:space="preserve"> </w:t>
      </w:r>
    </w:p>
    <w:p>
      <w:pPr>
        <w:pStyle w:val="10"/>
        <w:adjustRightInd/>
        <w:spacing w:after="0" w:line="400" w:lineRule="exact"/>
        <w:ind w:left="0" w:leftChars="0" w:firstLine="548" w:firstLineChars="196"/>
        <w:rPr>
          <w:rFonts w:hint="eastAsia" w:ascii="仿宋" w:hAnsi="仿宋" w:eastAsia="仿宋" w:cs="仿宋"/>
          <w:bCs/>
          <w:sz w:val="28"/>
          <w:szCs w:val="28"/>
        </w:rPr>
      </w:pPr>
    </w:p>
    <w:p>
      <w:pPr>
        <w:pStyle w:val="10"/>
        <w:adjustRightInd/>
        <w:spacing w:after="0" w:line="400" w:lineRule="exact"/>
        <w:ind w:left="0" w:leftChars="0" w:firstLine="548" w:firstLineChars="196"/>
        <w:rPr>
          <w:rFonts w:hint="eastAsia" w:ascii="仿宋" w:hAnsi="仿宋" w:eastAsia="仿宋" w:cs="仿宋"/>
          <w:bCs/>
          <w:sz w:val="28"/>
          <w:szCs w:val="28"/>
        </w:rPr>
      </w:pPr>
    </w:p>
    <w:p>
      <w:pPr>
        <w:pStyle w:val="10"/>
        <w:adjustRightInd/>
        <w:spacing w:after="0" w:line="400" w:lineRule="exact"/>
        <w:ind w:left="0" w:leftChars="0" w:firstLine="397" w:firstLineChars="142"/>
        <w:rPr>
          <w:rFonts w:hint="eastAsia" w:ascii="仿宋" w:hAnsi="仿宋" w:eastAsia="仿宋" w:cs="仿宋"/>
          <w:bCs/>
          <w:sz w:val="28"/>
          <w:szCs w:val="28"/>
        </w:rPr>
      </w:pPr>
      <w:r>
        <w:rPr>
          <w:rFonts w:hint="eastAsia" w:ascii="仿宋" w:hAnsi="仿宋" w:eastAsia="仿宋" w:cs="仿宋"/>
          <w:bCs/>
          <w:sz w:val="28"/>
          <w:szCs w:val="28"/>
        </w:rPr>
        <w:t xml:space="preserve">甲方：                          乙方： </w:t>
      </w:r>
    </w:p>
    <w:p>
      <w:pPr>
        <w:pStyle w:val="10"/>
        <w:adjustRightInd/>
        <w:spacing w:after="0" w:line="400" w:lineRule="exact"/>
        <w:ind w:left="0" w:leftChars="0" w:firstLine="397" w:firstLineChars="142"/>
        <w:rPr>
          <w:rFonts w:hint="eastAsia" w:ascii="仿宋" w:hAnsi="仿宋" w:eastAsia="仿宋" w:cs="仿宋"/>
          <w:bCs/>
          <w:sz w:val="28"/>
          <w:szCs w:val="28"/>
        </w:rPr>
      </w:pPr>
      <w:r>
        <w:rPr>
          <w:rFonts w:hint="eastAsia" w:ascii="仿宋" w:hAnsi="仿宋" w:eastAsia="仿宋" w:cs="仿宋"/>
          <w:bCs/>
          <w:sz w:val="28"/>
          <w:szCs w:val="28"/>
        </w:rPr>
        <w:t xml:space="preserve">地址：                          地址： </w:t>
      </w:r>
    </w:p>
    <w:p>
      <w:pPr>
        <w:pStyle w:val="10"/>
        <w:adjustRightInd/>
        <w:spacing w:after="0" w:line="400" w:lineRule="exact"/>
        <w:ind w:left="0" w:leftChars="0" w:firstLine="397" w:firstLineChars="142"/>
        <w:rPr>
          <w:rFonts w:hint="eastAsia" w:ascii="仿宋" w:hAnsi="仿宋" w:eastAsia="仿宋" w:cs="仿宋"/>
          <w:bCs/>
          <w:sz w:val="28"/>
          <w:szCs w:val="28"/>
        </w:rPr>
      </w:pPr>
      <w:r>
        <w:rPr>
          <w:rFonts w:hint="eastAsia" w:ascii="仿宋" w:hAnsi="仿宋" w:eastAsia="仿宋" w:cs="仿宋"/>
          <w:bCs/>
          <w:sz w:val="28"/>
          <w:szCs w:val="28"/>
        </w:rPr>
        <w:t>法定（授权）代表人：            法定（授权）代表人：</w:t>
      </w:r>
    </w:p>
    <w:p>
      <w:pPr>
        <w:pStyle w:val="10"/>
        <w:adjustRightInd/>
        <w:spacing w:after="0" w:line="400" w:lineRule="exact"/>
        <w:ind w:left="0" w:leftChars="0" w:firstLine="397" w:firstLineChars="142"/>
        <w:rPr>
          <w:rFonts w:hint="eastAsia" w:ascii="仿宋" w:hAnsi="仿宋" w:eastAsia="仿宋" w:cs="仿宋"/>
          <w:bCs/>
          <w:sz w:val="28"/>
          <w:szCs w:val="28"/>
        </w:rPr>
      </w:pPr>
      <w:r>
        <w:rPr>
          <w:rFonts w:hint="eastAsia" w:ascii="仿宋" w:hAnsi="仿宋" w:eastAsia="仿宋" w:cs="仿宋"/>
          <w:bCs/>
          <w:sz w:val="28"/>
          <w:szCs w:val="28"/>
        </w:rPr>
        <w:t xml:space="preserve">  </w:t>
      </w:r>
    </w:p>
    <w:p>
      <w:pPr>
        <w:pStyle w:val="10"/>
        <w:adjustRightInd/>
        <w:spacing w:after="0" w:line="400" w:lineRule="exact"/>
        <w:ind w:left="0" w:leftChars="0" w:firstLine="397" w:firstLineChars="142"/>
        <w:rPr>
          <w:rFonts w:hint="eastAsia" w:ascii="仿宋" w:hAnsi="仿宋" w:eastAsia="仿宋" w:cs="仿宋"/>
          <w:bCs/>
          <w:sz w:val="28"/>
          <w:szCs w:val="28"/>
        </w:rPr>
      </w:pPr>
      <w:r>
        <w:rPr>
          <w:rFonts w:hint="eastAsia" w:ascii="仿宋" w:hAnsi="仿宋" w:eastAsia="仿宋" w:cs="仿宋"/>
          <w:bCs/>
          <w:sz w:val="28"/>
          <w:szCs w:val="28"/>
        </w:rPr>
        <w:t xml:space="preserve">签字日期：  年  月  日          签字日期：  年  月  日  </w:t>
      </w:r>
    </w:p>
    <w:p>
      <w:pPr>
        <w:pStyle w:val="10"/>
        <w:adjustRightInd/>
        <w:spacing w:after="0" w:line="400" w:lineRule="exact"/>
        <w:ind w:left="0" w:leftChars="0" w:firstLine="397" w:firstLineChars="142"/>
        <w:rPr>
          <w:rFonts w:hint="eastAsia" w:ascii="仿宋" w:hAnsi="仿宋" w:eastAsia="仿宋" w:cs="仿宋"/>
          <w:bCs/>
          <w:sz w:val="28"/>
          <w:szCs w:val="28"/>
        </w:rPr>
      </w:pPr>
    </w:p>
    <w:p>
      <w:pPr>
        <w:spacing w:line="360" w:lineRule="auto"/>
        <w:jc w:val="center"/>
        <w:rPr>
          <w:rFonts w:hint="eastAsia" w:ascii="仿宋" w:hAnsi="仿宋" w:eastAsia="仿宋" w:cs="Times New Roman"/>
          <w:b/>
          <w:bCs/>
          <w:color w:val="000000"/>
          <w:sz w:val="32"/>
          <w:szCs w:val="32"/>
        </w:rPr>
      </w:pPr>
      <w:r>
        <w:rPr>
          <w:rFonts w:hint="eastAsia" w:ascii="仿宋" w:hAnsi="仿宋" w:eastAsia="仿宋"/>
          <w:b/>
          <w:bCs/>
          <w:color w:val="000000"/>
          <w:sz w:val="32"/>
          <w:szCs w:val="32"/>
        </w:rPr>
        <w:t>第</w:t>
      </w:r>
      <w:r>
        <w:rPr>
          <w:rFonts w:hint="eastAsia" w:ascii="仿宋" w:hAnsi="仿宋" w:eastAsia="仿宋"/>
          <w:b/>
          <w:bCs/>
          <w:color w:val="000000"/>
          <w:sz w:val="32"/>
          <w:szCs w:val="32"/>
          <w:lang w:eastAsia="zh-CN"/>
        </w:rPr>
        <w:t>五</w:t>
      </w:r>
      <w:r>
        <w:rPr>
          <w:rFonts w:hint="eastAsia" w:ascii="仿宋" w:hAnsi="仿宋" w:eastAsia="仿宋"/>
          <w:b/>
          <w:bCs/>
          <w:color w:val="000000"/>
          <w:sz w:val="32"/>
          <w:szCs w:val="32"/>
        </w:rPr>
        <w:t xml:space="preserve">部分  </w:t>
      </w:r>
      <w:r>
        <w:rPr>
          <w:rFonts w:hint="eastAsia" w:ascii="仿宋" w:hAnsi="仿宋" w:eastAsia="仿宋" w:cs="Times New Roman"/>
          <w:b/>
          <w:bCs/>
          <w:color w:val="000000"/>
          <w:sz w:val="32"/>
          <w:szCs w:val="32"/>
        </w:rPr>
        <w:t>响应文件格式</w:t>
      </w:r>
    </w:p>
    <w:p>
      <w:pPr>
        <w:keepNext w:val="0"/>
        <w:keepLines w:val="0"/>
        <w:pageBreakBefore w:val="0"/>
        <w:widowControl w:val="0"/>
        <w:kinsoku/>
        <w:wordWrap/>
        <w:overflowPunct/>
        <w:topLinePunct w:val="0"/>
        <w:autoSpaceDE/>
        <w:autoSpaceDN/>
        <w:bidi w:val="0"/>
        <w:adjustRightInd w:val="0"/>
        <w:snapToGrid/>
        <w:spacing w:line="400" w:lineRule="exact"/>
        <w:ind w:firstLine="281" w:firstLineChars="100"/>
        <w:textAlignment w:val="auto"/>
        <w:rPr>
          <w:rFonts w:hint="eastAsia" w:ascii="仿宋_GB2312" w:hAnsi="仿宋_GB2312" w:eastAsia="仿宋_GB2312" w:cs="仿宋_GB2312"/>
          <w:b/>
          <w:bCs/>
          <w:sz w:val="28"/>
          <w:szCs w:val="28"/>
        </w:rPr>
      </w:pPr>
    </w:p>
    <w:p>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附件1</w:t>
      </w:r>
    </w:p>
    <w:p>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eastAsia" w:ascii="仿宋" w:hAnsi="仿宋" w:eastAsia="仿宋"/>
          <w:b/>
          <w:sz w:val="32"/>
          <w:szCs w:val="32"/>
        </w:rPr>
      </w:pPr>
      <w:r>
        <w:rPr>
          <w:rFonts w:hint="eastAsia" w:ascii="仿宋" w:hAnsi="仿宋" w:eastAsia="仿宋"/>
          <w:b/>
          <w:sz w:val="32"/>
          <w:szCs w:val="32"/>
        </w:rPr>
        <w:t>投 标 函</w:t>
      </w:r>
    </w:p>
    <w:p>
      <w:pPr>
        <w:pStyle w:val="22"/>
        <w:keepNext w:val="0"/>
        <w:keepLines w:val="0"/>
        <w:pageBreakBefore w:val="0"/>
        <w:widowControl w:val="0"/>
        <w:kinsoku/>
        <w:wordWrap/>
        <w:overflowPunct/>
        <w:topLinePunct w:val="0"/>
        <w:autoSpaceDE/>
        <w:autoSpaceDN/>
        <w:bidi w:val="0"/>
        <w:adjustRightInd w:val="0"/>
        <w:snapToGrid/>
        <w:spacing w:line="400" w:lineRule="exact"/>
        <w:ind w:left="400" w:firstLine="400"/>
        <w:textAlignment w:val="auto"/>
        <w:rPr>
          <w:rFonts w:hint="eastAsia"/>
        </w:rPr>
      </w:pPr>
    </w:p>
    <w:p>
      <w:pPr>
        <w:spacing w:line="420" w:lineRule="exact"/>
        <w:rPr>
          <w:rFonts w:hint="eastAsia" w:ascii="仿宋" w:hAnsi="仿宋" w:eastAsia="仿宋"/>
          <w:sz w:val="28"/>
          <w:szCs w:val="28"/>
        </w:rPr>
      </w:pPr>
      <w:r>
        <w:rPr>
          <w:rFonts w:hint="eastAsia" w:ascii="仿宋" w:hAnsi="仿宋" w:eastAsia="仿宋"/>
          <w:sz w:val="28"/>
          <w:szCs w:val="28"/>
        </w:rPr>
        <w:t>阿克苏地区政府采购中心</w:t>
      </w:r>
    </w:p>
    <w:p>
      <w:pPr>
        <w:spacing w:line="420" w:lineRule="exact"/>
        <w:ind w:firstLine="280" w:firstLineChars="100"/>
        <w:rPr>
          <w:rFonts w:hint="eastAsia" w:ascii="仿宋" w:hAnsi="仿宋" w:eastAsia="仿宋"/>
          <w:sz w:val="28"/>
          <w:szCs w:val="28"/>
        </w:rPr>
      </w:pPr>
      <w:r>
        <w:rPr>
          <w:rFonts w:hint="eastAsia" w:ascii="仿宋" w:hAnsi="仿宋" w:eastAsia="仿宋"/>
          <w:sz w:val="28"/>
          <w:szCs w:val="28"/>
        </w:rPr>
        <w:t xml:space="preserve">  我方对本次</w:t>
      </w:r>
      <w:r>
        <w:rPr>
          <w:rFonts w:hint="eastAsia" w:ascii="仿宋" w:hAnsi="仿宋" w:eastAsia="仿宋"/>
          <w:sz w:val="28"/>
          <w:szCs w:val="28"/>
          <w:lang w:eastAsia="zh-CN"/>
        </w:rPr>
        <w:t>谈判</w:t>
      </w:r>
      <w:r>
        <w:rPr>
          <w:rFonts w:hint="eastAsia" w:ascii="仿宋" w:hAnsi="仿宋" w:eastAsia="仿宋"/>
          <w:sz w:val="28"/>
          <w:szCs w:val="28"/>
        </w:rPr>
        <w:t>文件已详细审阅，内容全部清楚。我方自愿对此</w:t>
      </w:r>
      <w:r>
        <w:rPr>
          <w:rFonts w:hint="eastAsia" w:ascii="仿宋" w:hAnsi="仿宋" w:eastAsia="仿宋"/>
          <w:sz w:val="28"/>
          <w:szCs w:val="28"/>
          <w:u w:val="single"/>
        </w:rPr>
        <w:t xml:space="preserve"> 　　                                                                                                                                                                    </w:t>
      </w:r>
      <w:r>
        <w:rPr>
          <w:rFonts w:hint="eastAsia" w:ascii="仿宋" w:hAnsi="仿宋" w:eastAsia="仿宋"/>
          <w:sz w:val="28"/>
          <w:szCs w:val="28"/>
        </w:rPr>
        <w:t>次</w:t>
      </w:r>
      <w:r>
        <w:rPr>
          <w:rFonts w:hint="eastAsia" w:ascii="仿宋" w:hAnsi="仿宋" w:eastAsia="仿宋"/>
          <w:sz w:val="28"/>
          <w:szCs w:val="28"/>
          <w:u w:val="single"/>
        </w:rPr>
        <w:t xml:space="preserve">                       </w:t>
      </w:r>
      <w:r>
        <w:rPr>
          <w:rFonts w:hint="eastAsia" w:ascii="仿宋" w:hAnsi="仿宋" w:eastAsia="仿宋"/>
          <w:sz w:val="28"/>
          <w:szCs w:val="28"/>
        </w:rPr>
        <w:t>采购项目投标，现郑重声明以下诸点并对之负法律责任：</w:t>
      </w:r>
    </w:p>
    <w:p>
      <w:pPr>
        <w:spacing w:line="420" w:lineRule="exact"/>
        <w:ind w:firstLine="560" w:firstLineChars="200"/>
        <w:rPr>
          <w:rFonts w:hint="eastAsia" w:ascii="仿宋" w:hAnsi="仿宋" w:eastAsia="仿宋"/>
          <w:sz w:val="28"/>
          <w:szCs w:val="28"/>
        </w:rPr>
      </w:pPr>
      <w:r>
        <w:rPr>
          <w:rFonts w:hint="eastAsia" w:ascii="仿宋" w:hAnsi="仿宋" w:eastAsia="仿宋"/>
          <w:sz w:val="28"/>
          <w:szCs w:val="28"/>
        </w:rPr>
        <w:t>1、我方同意</w:t>
      </w:r>
      <w:r>
        <w:rPr>
          <w:rFonts w:hint="eastAsia" w:ascii="仿宋" w:hAnsi="仿宋" w:eastAsia="仿宋"/>
          <w:sz w:val="28"/>
          <w:szCs w:val="28"/>
          <w:lang w:eastAsia="zh-CN"/>
        </w:rPr>
        <w:t>谈判</w:t>
      </w:r>
      <w:r>
        <w:rPr>
          <w:rFonts w:hint="eastAsia" w:ascii="仿宋" w:hAnsi="仿宋" w:eastAsia="仿宋"/>
          <w:sz w:val="28"/>
          <w:szCs w:val="28"/>
        </w:rPr>
        <w:t>文件的各项规定，赞同你方对</w:t>
      </w:r>
      <w:r>
        <w:rPr>
          <w:rFonts w:hint="eastAsia" w:ascii="仿宋" w:hAnsi="仿宋" w:eastAsia="仿宋"/>
          <w:sz w:val="28"/>
          <w:szCs w:val="28"/>
          <w:lang w:eastAsia="zh-CN"/>
        </w:rPr>
        <w:t>谈判</w:t>
      </w:r>
      <w:r>
        <w:rPr>
          <w:rFonts w:hint="eastAsia" w:ascii="仿宋" w:hAnsi="仿宋" w:eastAsia="仿宋"/>
          <w:sz w:val="28"/>
          <w:szCs w:val="28"/>
        </w:rPr>
        <w:t>文件的解释。</w:t>
      </w:r>
    </w:p>
    <w:p>
      <w:pPr>
        <w:spacing w:line="420" w:lineRule="exact"/>
        <w:ind w:firstLine="560" w:firstLineChars="200"/>
        <w:rPr>
          <w:rFonts w:hint="eastAsia" w:ascii="仿宋" w:hAnsi="仿宋" w:eastAsia="仿宋"/>
          <w:sz w:val="28"/>
          <w:szCs w:val="28"/>
        </w:rPr>
      </w:pPr>
      <w:r>
        <w:rPr>
          <w:rFonts w:hint="eastAsia" w:ascii="仿宋" w:hAnsi="仿宋" w:eastAsia="仿宋"/>
          <w:sz w:val="28"/>
          <w:szCs w:val="28"/>
        </w:rPr>
        <w:t>2、我方提供的</w:t>
      </w:r>
      <w:r>
        <w:rPr>
          <w:rFonts w:hint="eastAsia" w:ascii="仿宋" w:hAnsi="仿宋" w:eastAsia="仿宋"/>
          <w:sz w:val="28"/>
          <w:szCs w:val="28"/>
          <w:lang w:eastAsia="zh-CN"/>
        </w:rPr>
        <w:t>响应</w:t>
      </w:r>
      <w:r>
        <w:rPr>
          <w:rFonts w:hint="eastAsia" w:ascii="仿宋" w:hAnsi="仿宋" w:eastAsia="仿宋"/>
          <w:sz w:val="28"/>
          <w:szCs w:val="28"/>
        </w:rPr>
        <w:t>文件及资料、证照真实合法有效。</w:t>
      </w:r>
    </w:p>
    <w:p>
      <w:pPr>
        <w:spacing w:line="420" w:lineRule="exact"/>
        <w:ind w:firstLine="560" w:firstLineChars="200"/>
        <w:rPr>
          <w:rFonts w:hint="eastAsia" w:ascii="仿宋" w:hAnsi="仿宋" w:eastAsia="仿宋"/>
          <w:sz w:val="28"/>
          <w:szCs w:val="28"/>
        </w:rPr>
      </w:pPr>
      <w:r>
        <w:rPr>
          <w:rFonts w:hint="eastAsia" w:ascii="仿宋" w:hAnsi="仿宋" w:eastAsia="仿宋"/>
          <w:sz w:val="28"/>
          <w:szCs w:val="28"/>
        </w:rPr>
        <w:t>3、我方愿向你方提供与本次</w:t>
      </w:r>
      <w:r>
        <w:rPr>
          <w:rFonts w:hint="eastAsia" w:ascii="仿宋" w:hAnsi="仿宋" w:eastAsia="仿宋"/>
          <w:sz w:val="28"/>
          <w:szCs w:val="28"/>
          <w:lang w:eastAsia="zh-CN"/>
        </w:rPr>
        <w:t>采购</w:t>
      </w:r>
      <w:r>
        <w:rPr>
          <w:rFonts w:hint="eastAsia" w:ascii="仿宋" w:hAnsi="仿宋" w:eastAsia="仿宋"/>
          <w:sz w:val="28"/>
          <w:szCs w:val="28"/>
        </w:rPr>
        <w:t>有关的一切真实数据或资料。</w:t>
      </w:r>
    </w:p>
    <w:p>
      <w:pPr>
        <w:spacing w:line="420" w:lineRule="exact"/>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4、我方同意承担由</w:t>
      </w:r>
      <w:r>
        <w:rPr>
          <w:rFonts w:hint="eastAsia" w:ascii="仿宋" w:hAnsi="仿宋" w:eastAsia="仿宋" w:cs="Times New Roman"/>
          <w:sz w:val="28"/>
          <w:szCs w:val="28"/>
          <w:lang w:eastAsia="zh-CN"/>
        </w:rPr>
        <w:t>响应</w:t>
      </w:r>
      <w:r>
        <w:rPr>
          <w:rFonts w:hint="eastAsia" w:ascii="仿宋" w:hAnsi="仿宋" w:eastAsia="仿宋" w:cs="Times New Roman"/>
          <w:sz w:val="28"/>
          <w:szCs w:val="28"/>
        </w:rPr>
        <w:t>文件内容填报不清或填报错误所造成的无效标、废标、落标等后果。</w:t>
      </w:r>
    </w:p>
    <w:p>
      <w:pPr>
        <w:spacing w:line="420" w:lineRule="exact"/>
        <w:ind w:firstLine="560" w:firstLineChars="200"/>
        <w:rPr>
          <w:rFonts w:hint="eastAsia" w:ascii="仿宋" w:hAnsi="仿宋" w:eastAsia="仿宋"/>
          <w:sz w:val="28"/>
          <w:szCs w:val="28"/>
          <w:shd w:val="clear" w:color="auto" w:fill="FFFFFF"/>
        </w:rPr>
      </w:pPr>
      <w:r>
        <w:rPr>
          <w:rFonts w:hint="eastAsia" w:ascii="仿宋" w:hAnsi="仿宋" w:eastAsia="仿宋"/>
          <w:sz w:val="28"/>
          <w:szCs w:val="28"/>
        </w:rPr>
        <w:t>5、我方赞同你方组织的</w:t>
      </w:r>
      <w:r>
        <w:rPr>
          <w:rFonts w:hint="eastAsia" w:ascii="仿宋" w:hAnsi="仿宋" w:eastAsia="仿宋"/>
          <w:sz w:val="28"/>
          <w:szCs w:val="28"/>
          <w:lang w:eastAsia="zh-CN"/>
        </w:rPr>
        <w:t>谈判小</w:t>
      </w:r>
      <w:r>
        <w:rPr>
          <w:rFonts w:hint="eastAsia" w:ascii="仿宋" w:hAnsi="仿宋" w:eastAsia="仿宋"/>
          <w:sz w:val="28"/>
          <w:szCs w:val="28"/>
        </w:rPr>
        <w:t>组所做出的评审和选择，同意</w:t>
      </w:r>
      <w:r>
        <w:rPr>
          <w:rFonts w:hint="eastAsia" w:ascii="仿宋" w:hAnsi="仿宋" w:eastAsia="仿宋"/>
          <w:sz w:val="28"/>
          <w:szCs w:val="28"/>
          <w:lang w:eastAsia="zh-CN"/>
        </w:rPr>
        <w:t>谈判小</w:t>
      </w:r>
      <w:r>
        <w:rPr>
          <w:rFonts w:hint="eastAsia" w:ascii="仿宋" w:hAnsi="仿宋" w:eastAsia="仿宋"/>
          <w:sz w:val="28"/>
          <w:szCs w:val="28"/>
        </w:rPr>
        <w:t>组</w:t>
      </w:r>
      <w:r>
        <w:rPr>
          <w:rFonts w:hint="eastAsia" w:ascii="仿宋" w:hAnsi="仿宋" w:eastAsia="仿宋"/>
          <w:sz w:val="28"/>
          <w:szCs w:val="28"/>
          <w:lang w:eastAsia="zh-CN"/>
        </w:rPr>
        <w:t>成员</w:t>
      </w:r>
      <w:r>
        <w:rPr>
          <w:rFonts w:hint="eastAsia" w:ascii="仿宋" w:hAnsi="仿宋" w:eastAsia="仿宋"/>
          <w:sz w:val="28"/>
          <w:szCs w:val="28"/>
          <w:shd w:val="clear" w:color="auto" w:fill="FFFFFF"/>
        </w:rPr>
        <w:t>无义务向</w:t>
      </w:r>
      <w:r>
        <w:rPr>
          <w:rFonts w:hint="eastAsia" w:ascii="仿宋" w:hAnsi="仿宋" w:eastAsia="仿宋"/>
          <w:sz w:val="28"/>
          <w:szCs w:val="28"/>
          <w:shd w:val="clear" w:color="auto" w:fill="FFFFFF"/>
          <w:lang w:eastAsia="zh-CN"/>
        </w:rPr>
        <w:t>供应商</w:t>
      </w:r>
      <w:r>
        <w:rPr>
          <w:rFonts w:hint="eastAsia" w:ascii="仿宋" w:hAnsi="仿宋" w:eastAsia="仿宋"/>
          <w:sz w:val="28"/>
          <w:szCs w:val="28"/>
          <w:shd w:val="clear" w:color="auto" w:fill="FFFFFF"/>
        </w:rPr>
        <w:t>进行任何有关评标解释的规定</w:t>
      </w:r>
      <w:r>
        <w:rPr>
          <w:rFonts w:hint="eastAsia" w:ascii="仿宋" w:hAnsi="仿宋" w:eastAsia="仿宋"/>
          <w:sz w:val="28"/>
          <w:szCs w:val="28"/>
        </w:rPr>
        <w:t>。</w:t>
      </w:r>
    </w:p>
    <w:p>
      <w:pPr>
        <w:spacing w:line="420" w:lineRule="exact"/>
        <w:ind w:firstLine="560" w:firstLineChars="200"/>
        <w:rPr>
          <w:rFonts w:hint="eastAsia" w:ascii="仿宋" w:hAnsi="仿宋" w:eastAsia="仿宋"/>
          <w:sz w:val="28"/>
          <w:szCs w:val="28"/>
        </w:rPr>
      </w:pPr>
      <w:r>
        <w:rPr>
          <w:rFonts w:hint="eastAsia" w:ascii="仿宋" w:hAnsi="仿宋" w:eastAsia="仿宋"/>
          <w:sz w:val="28"/>
          <w:szCs w:val="28"/>
        </w:rPr>
        <w:t>6、我方保证诚实履行合同，做到所供货物</w:t>
      </w:r>
      <w:r>
        <w:rPr>
          <w:rFonts w:hint="eastAsia" w:ascii="仿宋" w:hAnsi="仿宋" w:eastAsia="仿宋"/>
          <w:sz w:val="28"/>
          <w:szCs w:val="28"/>
          <w:lang w:eastAsia="zh-CN"/>
        </w:rPr>
        <w:t>（</w:t>
      </w:r>
      <w:r>
        <w:rPr>
          <w:rFonts w:hint="eastAsia" w:ascii="仿宋" w:hAnsi="仿宋" w:eastAsia="仿宋"/>
          <w:sz w:val="28"/>
          <w:szCs w:val="28"/>
          <w:lang w:val="en-US" w:eastAsia="zh-CN"/>
        </w:rPr>
        <w:t>服务</w:t>
      </w:r>
      <w:r>
        <w:rPr>
          <w:rFonts w:hint="eastAsia" w:ascii="仿宋" w:hAnsi="仿宋" w:eastAsia="仿宋"/>
          <w:sz w:val="28"/>
          <w:szCs w:val="28"/>
          <w:lang w:eastAsia="zh-CN"/>
        </w:rPr>
        <w:t>）</w:t>
      </w:r>
      <w:r>
        <w:rPr>
          <w:rFonts w:hint="eastAsia" w:ascii="仿宋" w:hAnsi="仿宋" w:eastAsia="仿宋"/>
          <w:sz w:val="28"/>
          <w:szCs w:val="28"/>
          <w:lang w:val="en-US" w:eastAsia="zh-CN"/>
        </w:rPr>
        <w:t>或工程</w:t>
      </w:r>
      <w:r>
        <w:rPr>
          <w:rFonts w:hint="eastAsia" w:ascii="仿宋" w:hAnsi="仿宋" w:eastAsia="仿宋"/>
          <w:sz w:val="28"/>
          <w:szCs w:val="28"/>
        </w:rPr>
        <w:t>货真价实，绝不以次充好、以假充真，保质保量按期交货（完工）。</w:t>
      </w:r>
    </w:p>
    <w:p>
      <w:pPr>
        <w:spacing w:line="420" w:lineRule="exact"/>
        <w:ind w:firstLine="560" w:firstLineChars="200"/>
        <w:rPr>
          <w:rFonts w:hint="eastAsia" w:ascii="仿宋" w:hAnsi="仿宋" w:eastAsia="仿宋"/>
          <w:sz w:val="28"/>
          <w:szCs w:val="28"/>
        </w:rPr>
      </w:pPr>
      <w:r>
        <w:rPr>
          <w:rFonts w:hint="eastAsia" w:ascii="仿宋" w:hAnsi="仿宋" w:eastAsia="仿宋"/>
          <w:sz w:val="28"/>
          <w:szCs w:val="28"/>
          <w:lang w:val="en-US" w:eastAsia="zh-CN"/>
        </w:rPr>
        <w:t>7</w:t>
      </w:r>
      <w:r>
        <w:rPr>
          <w:rFonts w:hint="eastAsia" w:ascii="仿宋" w:hAnsi="仿宋" w:eastAsia="仿宋"/>
          <w:sz w:val="28"/>
          <w:szCs w:val="28"/>
        </w:rPr>
        <w:t>、我方保证按照服务承诺提供及时有效的售后服务。</w:t>
      </w:r>
    </w:p>
    <w:p>
      <w:pPr>
        <w:spacing w:line="420" w:lineRule="exact"/>
        <w:ind w:firstLine="560" w:firstLineChars="200"/>
        <w:rPr>
          <w:rFonts w:hint="eastAsia" w:ascii="仿宋" w:hAnsi="仿宋" w:eastAsia="仿宋"/>
          <w:sz w:val="28"/>
          <w:szCs w:val="28"/>
        </w:rPr>
      </w:pPr>
      <w:r>
        <w:rPr>
          <w:rFonts w:hint="eastAsia" w:ascii="仿宋" w:hAnsi="仿宋" w:eastAsia="仿宋"/>
          <w:sz w:val="28"/>
          <w:szCs w:val="28"/>
          <w:lang w:val="en-US" w:eastAsia="zh-CN"/>
        </w:rPr>
        <w:t>8</w:t>
      </w:r>
      <w:r>
        <w:rPr>
          <w:rFonts w:hint="eastAsia" w:ascii="仿宋" w:hAnsi="仿宋" w:eastAsia="仿宋"/>
          <w:sz w:val="28"/>
          <w:szCs w:val="28"/>
        </w:rPr>
        <w:t>、我方同意本</w:t>
      </w:r>
      <w:r>
        <w:rPr>
          <w:rFonts w:hint="eastAsia" w:ascii="仿宋" w:hAnsi="仿宋" w:eastAsia="仿宋"/>
          <w:sz w:val="28"/>
          <w:szCs w:val="28"/>
          <w:lang w:eastAsia="zh-CN"/>
        </w:rPr>
        <w:t>响应</w:t>
      </w:r>
      <w:r>
        <w:rPr>
          <w:rFonts w:hint="eastAsia" w:ascii="仿宋" w:hAnsi="仿宋" w:eastAsia="仿宋"/>
          <w:sz w:val="28"/>
          <w:szCs w:val="28"/>
        </w:rPr>
        <w:t>文件的有效期为开标后90天；一旦</w:t>
      </w:r>
      <w:r>
        <w:rPr>
          <w:rFonts w:hint="eastAsia" w:ascii="仿宋" w:hAnsi="仿宋" w:eastAsia="仿宋"/>
          <w:sz w:val="28"/>
          <w:szCs w:val="28"/>
          <w:lang w:eastAsia="zh-CN"/>
        </w:rPr>
        <w:t>成交</w:t>
      </w:r>
      <w:r>
        <w:rPr>
          <w:rFonts w:hint="eastAsia" w:ascii="仿宋" w:hAnsi="仿宋" w:eastAsia="仿宋"/>
          <w:sz w:val="28"/>
          <w:szCs w:val="28"/>
        </w:rPr>
        <w:t>将</w:t>
      </w:r>
      <w:r>
        <w:rPr>
          <w:rFonts w:hint="eastAsia" w:ascii="仿宋" w:hAnsi="仿宋" w:eastAsia="仿宋"/>
          <w:sz w:val="28"/>
          <w:szCs w:val="28"/>
          <w:lang w:eastAsia="zh-CN"/>
        </w:rPr>
        <w:t>响应</w:t>
      </w:r>
      <w:r>
        <w:rPr>
          <w:rFonts w:hint="eastAsia" w:ascii="仿宋" w:hAnsi="仿宋" w:eastAsia="仿宋"/>
          <w:sz w:val="28"/>
          <w:szCs w:val="28"/>
        </w:rPr>
        <w:t>文件转为合同附件。</w:t>
      </w:r>
    </w:p>
    <w:p>
      <w:pPr>
        <w:spacing w:line="420" w:lineRule="exact"/>
        <w:ind w:firstLine="560" w:firstLineChars="200"/>
        <w:rPr>
          <w:rFonts w:hint="eastAsia" w:ascii="仿宋" w:hAnsi="仿宋" w:eastAsia="仿宋"/>
          <w:sz w:val="28"/>
          <w:szCs w:val="28"/>
        </w:rPr>
      </w:pPr>
      <w:r>
        <w:rPr>
          <w:rFonts w:hint="eastAsia" w:ascii="仿宋" w:hAnsi="仿宋" w:eastAsia="仿宋"/>
          <w:sz w:val="28"/>
          <w:szCs w:val="28"/>
          <w:lang w:val="en-US" w:eastAsia="zh-CN"/>
        </w:rPr>
        <w:t>9</w:t>
      </w:r>
      <w:r>
        <w:rPr>
          <w:rFonts w:hint="eastAsia" w:ascii="仿宋" w:hAnsi="仿宋" w:eastAsia="仿宋"/>
          <w:sz w:val="28"/>
          <w:szCs w:val="28"/>
        </w:rPr>
        <w:t>、本次投标总价为</w:t>
      </w:r>
      <w:r>
        <w:rPr>
          <w:rFonts w:hint="eastAsia" w:ascii="仿宋" w:hAnsi="仿宋" w:eastAsia="仿宋"/>
          <w:sz w:val="28"/>
          <w:szCs w:val="28"/>
          <w:u w:val="single"/>
        </w:rPr>
        <w:t xml:space="preserve">                      </w:t>
      </w:r>
      <w:r>
        <w:rPr>
          <w:rFonts w:hint="eastAsia" w:ascii="仿宋" w:hAnsi="仿宋" w:eastAsia="仿宋"/>
          <w:sz w:val="28"/>
          <w:szCs w:val="28"/>
        </w:rPr>
        <w:t>（大写）。</w:t>
      </w:r>
    </w:p>
    <w:p>
      <w:pPr>
        <w:spacing w:line="420" w:lineRule="exact"/>
        <w:ind w:firstLine="560" w:firstLineChars="200"/>
        <w:rPr>
          <w:rFonts w:hint="eastAsia" w:ascii="仿宋" w:hAnsi="仿宋" w:eastAsia="仿宋"/>
          <w:sz w:val="28"/>
          <w:szCs w:val="28"/>
        </w:rPr>
      </w:pPr>
      <w:r>
        <w:rPr>
          <w:rFonts w:hint="eastAsia" w:ascii="仿宋" w:hAnsi="仿宋" w:eastAsia="仿宋"/>
          <w:sz w:val="28"/>
          <w:szCs w:val="28"/>
          <w:lang w:val="en-US" w:eastAsia="zh-CN"/>
        </w:rPr>
        <w:t>10</w:t>
      </w:r>
      <w:r>
        <w:rPr>
          <w:rFonts w:hint="eastAsia" w:ascii="仿宋" w:hAnsi="仿宋" w:eastAsia="仿宋"/>
          <w:sz w:val="28"/>
          <w:szCs w:val="28"/>
        </w:rPr>
        <w:t>、我方提交的响应文件正本一套、副本五套。</w:t>
      </w:r>
    </w:p>
    <w:p>
      <w:pPr>
        <w:spacing w:line="420" w:lineRule="exact"/>
        <w:ind w:firstLine="560" w:firstLineChars="200"/>
        <w:rPr>
          <w:rFonts w:hint="eastAsia" w:ascii="仿宋" w:hAnsi="仿宋" w:eastAsia="仿宋"/>
          <w:sz w:val="28"/>
          <w:szCs w:val="28"/>
        </w:rPr>
      </w:pPr>
      <w:r>
        <w:rPr>
          <w:rFonts w:hint="eastAsia" w:ascii="仿宋" w:hAnsi="仿宋" w:eastAsia="仿宋"/>
          <w:sz w:val="28"/>
          <w:szCs w:val="28"/>
          <w:lang w:val="en-US" w:eastAsia="zh-CN"/>
        </w:rPr>
        <w:t>11</w:t>
      </w:r>
      <w:r>
        <w:rPr>
          <w:rFonts w:hint="eastAsia" w:ascii="仿宋" w:hAnsi="仿宋" w:eastAsia="仿宋"/>
          <w:sz w:val="28"/>
          <w:szCs w:val="28"/>
        </w:rPr>
        <w:t>.与本次招标的一切往来，请按下列方式联系：</w:t>
      </w:r>
    </w:p>
    <w:p>
      <w:pPr>
        <w:pStyle w:val="2"/>
        <w:ind w:left="0" w:leftChars="0" w:firstLine="0" w:firstLineChars="0"/>
        <w:rPr>
          <w:rFonts w:hint="eastAsia"/>
        </w:rPr>
      </w:pPr>
    </w:p>
    <w:p>
      <w:pPr>
        <w:rPr>
          <w:rFonts w:hint="eastAsia"/>
        </w:rPr>
      </w:pPr>
    </w:p>
    <w:p>
      <w:pPr>
        <w:spacing w:line="420" w:lineRule="exact"/>
        <w:ind w:firstLine="560" w:firstLineChars="200"/>
        <w:rPr>
          <w:rFonts w:hint="eastAsia" w:ascii="仿宋" w:hAnsi="仿宋" w:eastAsia="仿宋"/>
          <w:sz w:val="28"/>
          <w:szCs w:val="28"/>
          <w:u w:val="single"/>
        </w:rPr>
      </w:pPr>
      <w:r>
        <w:rPr>
          <w:rFonts w:hint="eastAsia" w:ascii="仿宋" w:hAnsi="仿宋" w:eastAsia="仿宋"/>
          <w:sz w:val="28"/>
          <w:szCs w:val="28"/>
        </w:rPr>
        <w:t>法定代表人：</w:t>
      </w:r>
      <w:r>
        <w:rPr>
          <w:rFonts w:hint="eastAsia" w:ascii="仿宋" w:hAnsi="仿宋" w:eastAsia="仿宋"/>
          <w:sz w:val="28"/>
          <w:szCs w:val="28"/>
          <w:u w:val="single"/>
        </w:rPr>
        <w:t xml:space="preserve">                  （签字）</w:t>
      </w:r>
      <w:r>
        <w:rPr>
          <w:rFonts w:hint="eastAsia" w:ascii="仿宋" w:hAnsi="仿宋" w:eastAsia="仿宋"/>
          <w:sz w:val="28"/>
          <w:szCs w:val="28"/>
        </w:rPr>
        <w:t>手机：</w:t>
      </w:r>
      <w:r>
        <w:rPr>
          <w:rFonts w:hint="eastAsia" w:ascii="仿宋" w:hAnsi="仿宋" w:eastAsia="仿宋"/>
          <w:sz w:val="28"/>
          <w:szCs w:val="28"/>
          <w:u w:val="single"/>
        </w:rPr>
        <w:t xml:space="preserve">                 </w:t>
      </w:r>
    </w:p>
    <w:p>
      <w:pPr>
        <w:spacing w:line="420" w:lineRule="exact"/>
        <w:ind w:firstLine="560" w:firstLineChars="200"/>
        <w:rPr>
          <w:rFonts w:hint="eastAsia" w:ascii="仿宋" w:hAnsi="仿宋" w:eastAsia="仿宋"/>
          <w:sz w:val="28"/>
          <w:szCs w:val="28"/>
          <w:u w:val="single"/>
        </w:rPr>
      </w:pPr>
      <w:r>
        <w:rPr>
          <w:rFonts w:hint="eastAsia" w:ascii="仿宋" w:hAnsi="仿宋" w:eastAsia="仿宋"/>
          <w:sz w:val="28"/>
          <w:szCs w:val="28"/>
          <w:lang w:val="en-US" w:eastAsia="zh-CN"/>
        </w:rPr>
        <w:t>委托</w:t>
      </w:r>
      <w:r>
        <w:rPr>
          <w:rFonts w:hint="eastAsia" w:ascii="仿宋" w:hAnsi="仿宋" w:eastAsia="仿宋"/>
          <w:sz w:val="28"/>
          <w:szCs w:val="28"/>
        </w:rPr>
        <w:t>全权代理人：</w:t>
      </w:r>
      <w:r>
        <w:rPr>
          <w:rFonts w:hint="eastAsia" w:ascii="仿宋" w:hAnsi="仿宋" w:eastAsia="仿宋"/>
          <w:sz w:val="28"/>
          <w:szCs w:val="28"/>
          <w:u w:val="single"/>
        </w:rPr>
        <w:t xml:space="preserve">                  （签字）</w:t>
      </w:r>
      <w:r>
        <w:rPr>
          <w:rFonts w:hint="eastAsia" w:ascii="仿宋" w:hAnsi="仿宋" w:eastAsia="仿宋"/>
          <w:sz w:val="28"/>
          <w:szCs w:val="28"/>
        </w:rPr>
        <w:t>手机：</w:t>
      </w:r>
      <w:r>
        <w:rPr>
          <w:rFonts w:hint="eastAsia" w:ascii="仿宋" w:hAnsi="仿宋" w:eastAsia="仿宋"/>
          <w:sz w:val="28"/>
          <w:szCs w:val="28"/>
          <w:u w:val="single"/>
        </w:rPr>
        <w:t xml:space="preserve">                 </w:t>
      </w:r>
    </w:p>
    <w:p>
      <w:pPr>
        <w:spacing w:line="420" w:lineRule="exact"/>
        <w:ind w:firstLine="280" w:firstLineChars="100"/>
        <w:rPr>
          <w:rFonts w:hint="eastAsia"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lang w:eastAsia="zh-CN"/>
        </w:rPr>
        <w:t>供应商名</w:t>
      </w:r>
      <w:r>
        <w:rPr>
          <w:rFonts w:hint="eastAsia" w:ascii="仿宋" w:hAnsi="仿宋" w:eastAsia="仿宋"/>
          <w:sz w:val="28"/>
          <w:szCs w:val="28"/>
        </w:rPr>
        <w:t>称：</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rPr>
        <w:t>（加盖单位公章）</w:t>
      </w:r>
    </w:p>
    <w:p>
      <w:pPr>
        <w:spacing w:line="420" w:lineRule="exact"/>
        <w:ind w:firstLine="280" w:firstLineChars="100"/>
        <w:rPr>
          <w:rFonts w:hint="eastAsia" w:ascii="仿宋" w:hAnsi="仿宋" w:eastAsia="仿宋"/>
          <w:sz w:val="28"/>
          <w:szCs w:val="28"/>
          <w:lang w:val="en-US" w:eastAsia="zh-CN"/>
        </w:rPr>
      </w:pP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p>
    <w:p>
      <w:pPr>
        <w:spacing w:line="420" w:lineRule="exact"/>
        <w:ind w:firstLine="4480" w:firstLineChars="1600"/>
        <w:rPr>
          <w:rFonts w:hint="eastAsia" w:ascii="仿宋" w:hAnsi="仿宋" w:eastAsia="仿宋"/>
          <w:sz w:val="28"/>
          <w:szCs w:val="28"/>
        </w:rPr>
      </w:pPr>
      <w:r>
        <w:rPr>
          <w:rFonts w:hint="eastAsia" w:ascii="仿宋" w:hAnsi="仿宋" w:eastAsia="仿宋"/>
          <w:sz w:val="28"/>
          <w:szCs w:val="28"/>
        </w:rPr>
        <w:t>签署日期： 年  月  日</w:t>
      </w:r>
    </w:p>
    <w:p>
      <w:pPr>
        <w:rPr>
          <w:rFonts w:hint="eastAsia" w:ascii="仿宋" w:hAnsi="仿宋" w:eastAsia="仿宋"/>
          <w:b/>
          <w:sz w:val="28"/>
          <w:szCs w:val="28"/>
        </w:rPr>
      </w:pPr>
      <w:r>
        <w:rPr>
          <w:rFonts w:hint="eastAsia" w:ascii="仿宋" w:hAnsi="仿宋" w:eastAsia="仿宋"/>
          <w:b/>
          <w:sz w:val="28"/>
          <w:szCs w:val="28"/>
        </w:rPr>
        <w:t>附件2</w:t>
      </w:r>
    </w:p>
    <w:p>
      <w:pPr>
        <w:spacing w:line="520" w:lineRule="exact"/>
        <w:ind w:firstLine="321" w:firstLineChars="100"/>
        <w:jc w:val="center"/>
        <w:rPr>
          <w:rFonts w:hint="eastAsia" w:ascii="仿宋" w:hAnsi="仿宋" w:eastAsia="仿宋"/>
          <w:b/>
          <w:sz w:val="32"/>
          <w:szCs w:val="32"/>
        </w:rPr>
      </w:pPr>
      <w:r>
        <w:rPr>
          <w:rFonts w:hint="eastAsia" w:ascii="仿宋" w:hAnsi="仿宋" w:eastAsia="仿宋"/>
          <w:b/>
          <w:sz w:val="32"/>
          <w:szCs w:val="32"/>
        </w:rPr>
        <w:t>法定代表人资格证明文件</w:t>
      </w:r>
    </w:p>
    <w:p>
      <w:pPr>
        <w:spacing w:line="520" w:lineRule="exact"/>
        <w:ind w:firstLine="280" w:firstLineChars="100"/>
        <w:rPr>
          <w:rFonts w:hint="eastAsia" w:ascii="仿宋" w:hAnsi="仿宋" w:eastAsia="仿宋"/>
          <w:sz w:val="28"/>
          <w:szCs w:val="32"/>
        </w:rPr>
      </w:pPr>
    </w:p>
    <w:p>
      <w:pPr>
        <w:spacing w:line="520" w:lineRule="exact"/>
        <w:ind w:firstLine="280" w:firstLineChars="100"/>
        <w:rPr>
          <w:rFonts w:hint="eastAsia" w:ascii="仿宋" w:hAnsi="仿宋" w:eastAsia="仿宋"/>
          <w:sz w:val="28"/>
          <w:szCs w:val="28"/>
        </w:rPr>
      </w:pPr>
    </w:p>
    <w:p>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我是</w:t>
      </w:r>
      <w:r>
        <w:rPr>
          <w:rFonts w:hint="eastAsia" w:ascii="仿宋" w:hAnsi="仿宋" w:eastAsia="仿宋"/>
          <w:sz w:val="28"/>
          <w:szCs w:val="28"/>
          <w:u w:val="single"/>
        </w:rPr>
        <w:t>（</w:t>
      </w:r>
      <w:r>
        <w:rPr>
          <w:rFonts w:hint="eastAsia" w:ascii="仿宋" w:hAnsi="仿宋" w:eastAsia="仿宋"/>
          <w:sz w:val="28"/>
          <w:szCs w:val="28"/>
          <w:u w:val="single"/>
          <w:lang w:eastAsia="zh-CN"/>
        </w:rPr>
        <w:t>供应商名称</w:t>
      </w:r>
      <w:r>
        <w:rPr>
          <w:rFonts w:hint="eastAsia" w:ascii="仿宋" w:hAnsi="仿宋" w:eastAsia="仿宋"/>
          <w:sz w:val="28"/>
          <w:szCs w:val="28"/>
          <w:u w:val="single"/>
        </w:rPr>
        <w:t>）</w:t>
      </w:r>
      <w:r>
        <w:rPr>
          <w:rFonts w:hint="eastAsia" w:ascii="仿宋" w:hAnsi="仿宋" w:eastAsia="仿宋"/>
          <w:sz w:val="28"/>
          <w:szCs w:val="28"/>
        </w:rPr>
        <w:t>的法定代表人，现参加阿克苏地区政府采购中心组织的</w:t>
      </w:r>
      <w:r>
        <w:rPr>
          <w:rFonts w:hint="eastAsia" w:ascii="仿宋" w:hAnsi="仿宋" w:eastAsia="仿宋"/>
          <w:sz w:val="28"/>
          <w:szCs w:val="28"/>
          <w:u w:val="single"/>
        </w:rPr>
        <w:t>（谈判项目名称、项目编号）</w:t>
      </w:r>
      <w:r>
        <w:rPr>
          <w:rFonts w:hint="eastAsia" w:ascii="仿宋" w:hAnsi="仿宋" w:eastAsia="仿宋"/>
          <w:sz w:val="28"/>
          <w:szCs w:val="28"/>
        </w:rPr>
        <w:t>，负责签署本次响应文件，并全权处理评审、澄清事项过程中的一切文件和签署合同及处理与本次谈判项目有关的一切事务。</w:t>
      </w:r>
    </w:p>
    <w:p>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特此证明。</w:t>
      </w:r>
    </w:p>
    <w:p>
      <w:pPr>
        <w:spacing w:line="520" w:lineRule="exact"/>
        <w:ind w:firstLine="280" w:firstLineChars="100"/>
        <w:rPr>
          <w:rFonts w:hint="eastAsia" w:ascii="仿宋" w:hAnsi="仿宋" w:eastAsia="仿宋"/>
          <w:sz w:val="28"/>
          <w:szCs w:val="28"/>
        </w:rPr>
      </w:pPr>
    </w:p>
    <w:p>
      <w:pPr>
        <w:pStyle w:val="2"/>
        <w:rPr>
          <w:rFonts w:hint="eastAsia"/>
        </w:rPr>
      </w:pPr>
    </w:p>
    <w:p>
      <w:pPr>
        <w:spacing w:line="520" w:lineRule="exact"/>
        <w:ind w:firstLine="280" w:firstLineChars="100"/>
        <w:rPr>
          <w:rFonts w:hint="eastAsia" w:ascii="仿宋" w:hAnsi="仿宋" w:eastAsia="仿宋"/>
          <w:sz w:val="28"/>
          <w:szCs w:val="28"/>
        </w:rPr>
      </w:pPr>
      <w:r>
        <w:rPr>
          <w:rFonts w:hint="eastAsia" w:ascii="仿宋" w:hAnsi="仿宋" w:eastAsia="仿宋"/>
          <w:sz w:val="28"/>
          <w:szCs w:val="28"/>
        </w:rPr>
        <w:t xml:space="preserve">  单位全称：</w:t>
      </w:r>
      <w:r>
        <w:rPr>
          <w:rFonts w:hint="eastAsia" w:ascii="仿宋" w:hAnsi="仿宋" w:eastAsia="仿宋"/>
          <w:sz w:val="28"/>
          <w:szCs w:val="28"/>
          <w:u w:val="single"/>
        </w:rPr>
        <w:t xml:space="preserve">                              </w:t>
      </w:r>
      <w:r>
        <w:rPr>
          <w:rFonts w:hint="eastAsia" w:ascii="仿宋" w:hAnsi="仿宋" w:eastAsia="仿宋"/>
          <w:sz w:val="28"/>
          <w:szCs w:val="28"/>
        </w:rPr>
        <w:t>（加盖单位公章）</w:t>
      </w:r>
    </w:p>
    <w:p>
      <w:pPr>
        <w:spacing w:line="520" w:lineRule="exact"/>
        <w:ind w:firstLine="280" w:firstLineChars="100"/>
        <w:rPr>
          <w:rFonts w:hint="eastAsia" w:ascii="仿宋" w:hAnsi="仿宋" w:eastAsia="仿宋"/>
          <w:sz w:val="28"/>
          <w:szCs w:val="28"/>
        </w:rPr>
      </w:pPr>
      <w:r>
        <w:rPr>
          <w:rFonts w:hint="eastAsia" w:ascii="仿宋" w:hAnsi="仿宋" w:eastAsia="仿宋"/>
          <w:sz w:val="28"/>
          <w:szCs w:val="28"/>
        </w:rPr>
        <w:t xml:space="preserve">                  </w:t>
      </w:r>
    </w:p>
    <w:p>
      <w:pPr>
        <w:spacing w:line="520" w:lineRule="exact"/>
        <w:ind w:firstLine="3080" w:firstLineChars="1100"/>
        <w:rPr>
          <w:rFonts w:hint="eastAsia" w:ascii="仿宋" w:hAnsi="仿宋" w:eastAsia="仿宋"/>
          <w:sz w:val="28"/>
          <w:szCs w:val="28"/>
        </w:rPr>
      </w:pPr>
      <w:r>
        <w:rPr>
          <w:rFonts w:hint="eastAsia" w:ascii="仿宋" w:hAnsi="仿宋" w:eastAsia="仿宋"/>
          <w:sz w:val="28"/>
          <w:szCs w:val="28"/>
        </w:rPr>
        <w:t>签署日期：      年     月     日</w:t>
      </w:r>
    </w:p>
    <w:p>
      <w:pPr>
        <w:spacing w:line="520" w:lineRule="exact"/>
        <w:rPr>
          <w:rFonts w:hint="eastAsia" w:ascii="仿宋" w:hAnsi="仿宋" w:eastAsia="仿宋"/>
          <w:sz w:val="28"/>
          <w:szCs w:val="28"/>
        </w:rPr>
      </w:pPr>
      <w:r>
        <w:rPr>
          <w:rFonts w:hint="eastAsia" w:ascii="仿宋" w:hAnsi="仿宋" w:eastAsia="仿宋"/>
          <w:sz w:val="28"/>
          <w:szCs w:val="28"/>
        </w:rPr>
        <w:t>注：</w:t>
      </w:r>
    </w:p>
    <w:p>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1、法定代表人参加本次采购的应签署本文件并附本人身份证复印件；</w:t>
      </w:r>
    </w:p>
    <w:p>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2、如法定代表人不参加本次采购，应签署《授权委托书》。</w:t>
      </w:r>
    </w:p>
    <w:p>
      <w:pPr>
        <w:pStyle w:val="41"/>
        <w:rPr>
          <w:rFonts w:hint="eastAsia"/>
        </w:rPr>
      </w:pPr>
    </w:p>
    <w:tbl>
      <w:tblPr>
        <w:tblStyle w:val="23"/>
        <w:tblW w:w="0" w:type="auto"/>
        <w:tblInd w:w="1728"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5040"/>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trHeight w:val="3622" w:hRule="atLeast"/>
        </w:trPr>
        <w:tc>
          <w:tcPr>
            <w:tcW w:w="5040" w:type="dxa"/>
            <w:noWrap w:val="0"/>
            <w:vAlign w:val="center"/>
          </w:tcPr>
          <w:p>
            <w:pPr>
              <w:ind w:firstLine="280" w:firstLineChars="100"/>
              <w:rPr>
                <w:rFonts w:hint="eastAsia" w:ascii="仿宋" w:hAnsi="仿宋" w:eastAsia="仿宋"/>
                <w:sz w:val="28"/>
                <w:szCs w:val="28"/>
              </w:rPr>
            </w:pPr>
          </w:p>
          <w:p>
            <w:pPr>
              <w:ind w:firstLine="280" w:firstLineChars="100"/>
              <w:rPr>
                <w:rFonts w:hint="eastAsia" w:ascii="仿宋" w:hAnsi="仿宋" w:eastAsia="仿宋"/>
                <w:sz w:val="28"/>
                <w:szCs w:val="28"/>
              </w:rPr>
            </w:pPr>
          </w:p>
          <w:p>
            <w:pPr>
              <w:ind w:firstLine="280" w:firstLineChars="100"/>
              <w:rPr>
                <w:rFonts w:hint="eastAsia" w:ascii="仿宋" w:hAnsi="仿宋" w:eastAsia="仿宋"/>
                <w:sz w:val="28"/>
                <w:szCs w:val="28"/>
              </w:rPr>
            </w:pPr>
            <w:r>
              <w:rPr>
                <w:rFonts w:hint="eastAsia" w:ascii="仿宋" w:hAnsi="仿宋" w:eastAsia="仿宋"/>
                <w:sz w:val="28"/>
                <w:szCs w:val="28"/>
              </w:rPr>
              <w:t>法定代表人身份证复印件粘贴处</w:t>
            </w:r>
          </w:p>
          <w:p>
            <w:pPr>
              <w:ind w:firstLine="280" w:firstLineChars="100"/>
              <w:rPr>
                <w:rFonts w:hint="eastAsia" w:ascii="仿宋" w:hAnsi="仿宋" w:eastAsia="仿宋"/>
                <w:sz w:val="28"/>
                <w:szCs w:val="28"/>
              </w:rPr>
            </w:pPr>
          </w:p>
          <w:p>
            <w:pPr>
              <w:ind w:firstLine="280" w:firstLineChars="100"/>
              <w:rPr>
                <w:rFonts w:hint="eastAsia" w:ascii="仿宋" w:hAnsi="仿宋" w:eastAsia="仿宋"/>
                <w:sz w:val="28"/>
                <w:szCs w:val="28"/>
              </w:rPr>
            </w:pPr>
          </w:p>
        </w:tc>
      </w:tr>
    </w:tbl>
    <w:p>
      <w:pPr>
        <w:spacing w:line="460" w:lineRule="exact"/>
        <w:rPr>
          <w:rFonts w:hint="eastAsia" w:ascii="仿宋" w:hAnsi="仿宋" w:eastAsia="仿宋"/>
          <w:b/>
          <w:bCs/>
          <w:sz w:val="32"/>
          <w:szCs w:val="32"/>
        </w:rPr>
      </w:pPr>
    </w:p>
    <w:p>
      <w:pPr>
        <w:spacing w:line="460" w:lineRule="exact"/>
        <w:rPr>
          <w:rFonts w:ascii="仿宋" w:hAnsi="仿宋" w:eastAsia="仿宋"/>
          <w:b/>
          <w:bCs/>
          <w:sz w:val="28"/>
          <w:szCs w:val="28"/>
        </w:rPr>
      </w:pPr>
      <w:r>
        <w:rPr>
          <w:rFonts w:hint="eastAsia" w:ascii="仿宋" w:hAnsi="仿宋" w:eastAsia="仿宋"/>
          <w:b/>
          <w:bCs/>
          <w:sz w:val="28"/>
          <w:szCs w:val="28"/>
        </w:rPr>
        <w:t>附件3</w:t>
      </w:r>
    </w:p>
    <w:p>
      <w:pPr>
        <w:spacing w:line="460" w:lineRule="exact"/>
        <w:jc w:val="center"/>
        <w:rPr>
          <w:rFonts w:hint="eastAsia" w:ascii="仿宋" w:hAnsi="仿宋" w:eastAsia="仿宋"/>
          <w:b/>
          <w:bCs/>
          <w:sz w:val="32"/>
          <w:szCs w:val="32"/>
        </w:rPr>
      </w:pPr>
    </w:p>
    <w:p>
      <w:pPr>
        <w:spacing w:line="460" w:lineRule="exact"/>
        <w:jc w:val="center"/>
        <w:rPr>
          <w:rFonts w:hint="eastAsia" w:ascii="仿宋" w:hAnsi="仿宋" w:eastAsia="仿宋"/>
          <w:b/>
          <w:bCs/>
          <w:sz w:val="32"/>
          <w:szCs w:val="32"/>
        </w:rPr>
      </w:pPr>
      <w:r>
        <w:rPr>
          <w:rFonts w:hint="eastAsia" w:ascii="仿宋" w:hAnsi="仿宋" w:eastAsia="仿宋"/>
          <w:b/>
          <w:bCs/>
          <w:sz w:val="32"/>
          <w:szCs w:val="32"/>
        </w:rPr>
        <w:t>法定代表人授权委托书</w:t>
      </w:r>
    </w:p>
    <w:p>
      <w:pPr>
        <w:pStyle w:val="41"/>
        <w:rPr>
          <w:rFonts w:hint="eastAsia"/>
        </w:rPr>
      </w:pPr>
    </w:p>
    <w:p>
      <w:pPr>
        <w:pStyle w:val="22"/>
        <w:spacing w:after="0" w:line="460" w:lineRule="exact"/>
        <w:ind w:left="400" w:firstLine="400"/>
        <w:rPr>
          <w:rFonts w:hint="eastAsia"/>
        </w:rPr>
      </w:pPr>
    </w:p>
    <w:p>
      <w:pPr>
        <w:adjustRightInd/>
        <w:spacing w:line="460" w:lineRule="exact"/>
        <w:ind w:firstLine="560" w:firstLineChars="200"/>
        <w:rPr>
          <w:rFonts w:hint="eastAsia" w:ascii="仿宋" w:hAnsi="仿宋" w:eastAsia="仿宋"/>
          <w:sz w:val="28"/>
          <w:szCs w:val="28"/>
        </w:rPr>
      </w:pPr>
      <w:r>
        <w:rPr>
          <w:rFonts w:hint="eastAsia" w:ascii="仿宋" w:hAnsi="仿宋" w:eastAsia="仿宋"/>
          <w:sz w:val="28"/>
          <w:szCs w:val="28"/>
        </w:rPr>
        <w:t>我</w:t>
      </w:r>
      <w:r>
        <w:rPr>
          <w:rFonts w:hint="eastAsia" w:ascii="仿宋" w:hAnsi="仿宋" w:eastAsia="仿宋"/>
          <w:sz w:val="28"/>
          <w:szCs w:val="28"/>
          <w:u w:val="single"/>
        </w:rPr>
        <w:t>（姓名）</w:t>
      </w:r>
      <w:r>
        <w:rPr>
          <w:rFonts w:hint="eastAsia" w:ascii="仿宋" w:hAnsi="仿宋" w:eastAsia="仿宋"/>
          <w:sz w:val="28"/>
          <w:szCs w:val="28"/>
        </w:rPr>
        <w:t>是</w:t>
      </w:r>
      <w:r>
        <w:rPr>
          <w:rFonts w:hint="eastAsia" w:ascii="仿宋" w:hAnsi="仿宋" w:eastAsia="仿宋"/>
          <w:sz w:val="28"/>
          <w:szCs w:val="28"/>
          <w:u w:val="single"/>
        </w:rPr>
        <w:t>（</w:t>
      </w:r>
      <w:r>
        <w:rPr>
          <w:rFonts w:hint="eastAsia" w:ascii="仿宋" w:hAnsi="仿宋" w:eastAsia="仿宋"/>
          <w:sz w:val="28"/>
          <w:szCs w:val="28"/>
          <w:u w:val="single"/>
          <w:lang w:eastAsia="zh-CN"/>
        </w:rPr>
        <w:t>供应商名称</w:t>
      </w:r>
      <w:r>
        <w:rPr>
          <w:rFonts w:hint="eastAsia" w:ascii="仿宋" w:hAnsi="仿宋" w:eastAsia="仿宋"/>
          <w:sz w:val="28"/>
          <w:szCs w:val="28"/>
          <w:u w:val="single"/>
        </w:rPr>
        <w:t>）</w:t>
      </w:r>
      <w:r>
        <w:rPr>
          <w:rFonts w:hint="eastAsia" w:ascii="仿宋" w:hAnsi="仿宋" w:eastAsia="仿宋"/>
          <w:sz w:val="28"/>
          <w:szCs w:val="28"/>
        </w:rPr>
        <w:t>的法定代表人，现授权</w:t>
      </w:r>
      <w:r>
        <w:rPr>
          <w:rFonts w:hint="eastAsia" w:ascii="仿宋" w:hAnsi="仿宋" w:eastAsia="仿宋"/>
          <w:sz w:val="28"/>
          <w:szCs w:val="28"/>
          <w:u w:val="single"/>
        </w:rPr>
        <w:t xml:space="preserve">                     （姓名）</w:t>
      </w:r>
      <w:r>
        <w:rPr>
          <w:rFonts w:hint="eastAsia" w:ascii="仿宋" w:hAnsi="仿宋" w:eastAsia="仿宋"/>
          <w:sz w:val="28"/>
          <w:szCs w:val="28"/>
        </w:rPr>
        <w:t>为我公司全权代理人，以我单位名义参加阿克苏地区政府采购中心组织的</w:t>
      </w:r>
      <w:r>
        <w:rPr>
          <w:rFonts w:hint="eastAsia" w:ascii="仿宋" w:hAnsi="仿宋" w:eastAsia="仿宋"/>
          <w:sz w:val="28"/>
          <w:szCs w:val="28"/>
          <w:u w:val="single"/>
        </w:rPr>
        <w:t>（磋商项目名称、项目编号）</w:t>
      </w:r>
      <w:r>
        <w:rPr>
          <w:rFonts w:hint="eastAsia" w:ascii="仿宋" w:hAnsi="仿宋" w:eastAsia="仿宋"/>
          <w:sz w:val="28"/>
          <w:szCs w:val="28"/>
        </w:rPr>
        <w:t>的采购活动。全权代理人可全权代表我负责签署本次响应文件，并全权处理评审、澄清事项过程中的一切文件和签署合同，其在处理与本次磋商项目有关的一切事务，我均予以承认。</w:t>
      </w:r>
    </w:p>
    <w:p>
      <w:pPr>
        <w:widowControl/>
        <w:autoSpaceDE w:val="0"/>
        <w:autoSpaceDN w:val="0"/>
        <w:adjustRightInd/>
        <w:spacing w:line="460" w:lineRule="exact"/>
        <w:ind w:firstLine="560" w:firstLineChars="200"/>
        <w:textAlignment w:val="bottom"/>
        <w:rPr>
          <w:rFonts w:hint="eastAsia" w:ascii="仿宋" w:hAnsi="仿宋" w:eastAsia="仿宋"/>
          <w:sz w:val="28"/>
          <w:szCs w:val="28"/>
        </w:rPr>
      </w:pPr>
      <w:r>
        <w:rPr>
          <w:rFonts w:hint="eastAsia" w:ascii="仿宋" w:hAnsi="仿宋" w:eastAsia="仿宋"/>
          <w:sz w:val="28"/>
          <w:szCs w:val="28"/>
        </w:rPr>
        <w:t>全权代理人无权再转委托权。</w:t>
      </w:r>
    </w:p>
    <w:p>
      <w:pPr>
        <w:adjustRightInd/>
        <w:spacing w:line="460" w:lineRule="exact"/>
        <w:ind w:firstLine="560" w:firstLineChars="200"/>
        <w:rPr>
          <w:rFonts w:hint="eastAsia" w:ascii="仿宋" w:hAnsi="仿宋" w:eastAsia="仿宋"/>
          <w:sz w:val="28"/>
          <w:szCs w:val="28"/>
        </w:rPr>
      </w:pPr>
      <w:r>
        <w:rPr>
          <w:rFonts w:hint="eastAsia" w:ascii="仿宋" w:hAnsi="仿宋" w:eastAsia="仿宋"/>
          <w:sz w:val="28"/>
          <w:szCs w:val="28"/>
        </w:rPr>
        <w:t>特此声明。</w:t>
      </w:r>
    </w:p>
    <w:p>
      <w:pPr>
        <w:spacing w:line="460" w:lineRule="exact"/>
        <w:ind w:firstLine="560" w:firstLineChars="200"/>
        <w:rPr>
          <w:rFonts w:hint="eastAsia" w:ascii="仿宋" w:hAnsi="仿宋" w:eastAsia="仿宋"/>
          <w:sz w:val="28"/>
          <w:szCs w:val="28"/>
        </w:rPr>
      </w:pPr>
    </w:p>
    <w:p>
      <w:pPr>
        <w:spacing w:line="460" w:lineRule="exact"/>
        <w:ind w:firstLine="3360" w:firstLineChars="1200"/>
        <w:rPr>
          <w:rFonts w:hint="eastAsia" w:ascii="仿宋" w:hAnsi="仿宋" w:eastAsia="仿宋"/>
          <w:sz w:val="28"/>
          <w:szCs w:val="28"/>
        </w:rPr>
      </w:pPr>
      <w:r>
        <w:rPr>
          <w:rFonts w:hint="eastAsia" w:ascii="仿宋" w:hAnsi="仿宋" w:eastAsia="仿宋"/>
          <w:sz w:val="28"/>
          <w:szCs w:val="28"/>
        </w:rPr>
        <w:t xml:space="preserve">法定代表人：                  （签字）   </w:t>
      </w:r>
    </w:p>
    <w:p>
      <w:pPr>
        <w:spacing w:line="460" w:lineRule="exact"/>
        <w:ind w:firstLine="2380" w:firstLineChars="850"/>
        <w:rPr>
          <w:rFonts w:hint="eastAsia" w:ascii="仿宋" w:hAnsi="仿宋" w:eastAsia="仿宋"/>
          <w:sz w:val="28"/>
          <w:szCs w:val="28"/>
        </w:rPr>
      </w:pPr>
      <w:r>
        <w:rPr>
          <w:rFonts w:hint="eastAsia" w:ascii="仿宋" w:hAnsi="仿宋" w:eastAsia="仿宋"/>
          <w:sz w:val="28"/>
          <w:szCs w:val="28"/>
        </w:rPr>
        <w:t xml:space="preserve">                  </w:t>
      </w:r>
    </w:p>
    <w:p>
      <w:pPr>
        <w:spacing w:line="460" w:lineRule="exact"/>
        <w:ind w:firstLine="2380" w:firstLineChars="850"/>
        <w:rPr>
          <w:rFonts w:hint="eastAsia" w:ascii="仿宋" w:hAnsi="仿宋" w:eastAsia="仿宋"/>
          <w:sz w:val="28"/>
          <w:szCs w:val="28"/>
        </w:rPr>
      </w:pPr>
      <w:r>
        <w:rPr>
          <w:rFonts w:hint="eastAsia" w:ascii="仿宋" w:hAnsi="仿宋" w:eastAsia="仿宋"/>
          <w:sz w:val="28"/>
          <w:szCs w:val="28"/>
        </w:rPr>
        <w:t xml:space="preserve">       企业全称：            （加盖单位公章）</w:t>
      </w:r>
    </w:p>
    <w:p>
      <w:pPr>
        <w:spacing w:line="460" w:lineRule="exact"/>
        <w:ind w:firstLine="140" w:firstLineChars="50"/>
        <w:rPr>
          <w:rFonts w:hint="eastAsia" w:ascii="仿宋" w:hAnsi="仿宋" w:eastAsia="仿宋"/>
          <w:sz w:val="28"/>
          <w:szCs w:val="28"/>
        </w:rPr>
      </w:pPr>
      <w:r>
        <w:rPr>
          <w:rFonts w:hint="eastAsia" w:ascii="仿宋" w:hAnsi="仿宋" w:eastAsia="仿宋"/>
          <w:sz w:val="28"/>
          <w:szCs w:val="28"/>
        </w:rPr>
        <w:t xml:space="preserve">                                </w:t>
      </w:r>
    </w:p>
    <w:p>
      <w:pPr>
        <w:spacing w:line="460" w:lineRule="exact"/>
        <w:ind w:left="0" w:leftChars="0" w:firstLine="3399" w:firstLineChars="1214"/>
        <w:rPr>
          <w:rFonts w:hint="eastAsia" w:ascii="仿宋" w:hAnsi="仿宋" w:eastAsia="仿宋"/>
          <w:sz w:val="28"/>
          <w:szCs w:val="28"/>
        </w:rPr>
      </w:pPr>
      <w:r>
        <w:rPr>
          <w:rFonts w:hint="eastAsia" w:ascii="仿宋" w:hAnsi="仿宋" w:eastAsia="仿宋"/>
          <w:sz w:val="28"/>
          <w:szCs w:val="28"/>
        </w:rPr>
        <w:t>签署日期：      年     月     日</w:t>
      </w:r>
    </w:p>
    <w:p>
      <w:pPr>
        <w:pStyle w:val="41"/>
        <w:rPr>
          <w:rFonts w:hint="eastAsia"/>
        </w:rPr>
      </w:pPr>
    </w:p>
    <w:p>
      <w:pPr>
        <w:spacing w:line="360" w:lineRule="auto"/>
        <w:ind w:firstLine="280" w:firstLineChars="100"/>
        <w:rPr>
          <w:rFonts w:hint="eastAsia" w:ascii="仿宋" w:hAnsi="仿宋" w:eastAsia="仿宋"/>
          <w:sz w:val="28"/>
          <w:szCs w:val="28"/>
        </w:rPr>
      </w:pPr>
      <w:r>
        <w:rPr>
          <w:rFonts w:hint="eastAsia" w:ascii="仿宋" w:hAnsi="仿宋" w:eastAsia="仿宋"/>
          <w:sz w:val="28"/>
          <w:szCs w:val="28"/>
        </w:rPr>
        <w:t xml:space="preserve">说明：应附法定代表人和委托全权代理人身份证复印件    </w:t>
      </w:r>
    </w:p>
    <w:tbl>
      <w:tblPr>
        <w:tblStyle w:val="23"/>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0"/>
        <w:gridCol w:w="360"/>
        <w:gridCol w:w="4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9" w:hRule="atLeast"/>
        </w:trPr>
        <w:tc>
          <w:tcPr>
            <w:tcW w:w="4320" w:type="dxa"/>
            <w:noWrap w:val="0"/>
            <w:vAlign w:val="center"/>
          </w:tcPr>
          <w:p>
            <w:pPr>
              <w:spacing w:line="360" w:lineRule="exact"/>
              <w:jc w:val="center"/>
              <w:rPr>
                <w:rFonts w:hint="eastAsia" w:ascii="仿宋" w:hAnsi="仿宋" w:eastAsia="仿宋"/>
                <w:sz w:val="28"/>
                <w:szCs w:val="28"/>
              </w:rPr>
            </w:pPr>
            <w:r>
              <w:rPr>
                <w:rFonts w:hint="eastAsia" w:ascii="仿宋" w:hAnsi="仿宋" w:eastAsia="仿宋"/>
                <w:sz w:val="28"/>
                <w:szCs w:val="28"/>
              </w:rPr>
              <w:t>法定代表人身份证</w:t>
            </w:r>
          </w:p>
          <w:p>
            <w:pPr>
              <w:spacing w:line="360" w:lineRule="exact"/>
              <w:jc w:val="center"/>
              <w:rPr>
                <w:rFonts w:hint="eastAsia" w:ascii="仿宋" w:hAnsi="仿宋" w:eastAsia="仿宋"/>
                <w:sz w:val="28"/>
                <w:szCs w:val="28"/>
              </w:rPr>
            </w:pPr>
            <w:r>
              <w:rPr>
                <w:rFonts w:hint="eastAsia" w:ascii="仿宋" w:hAnsi="仿宋" w:eastAsia="仿宋"/>
                <w:sz w:val="28"/>
                <w:szCs w:val="28"/>
              </w:rPr>
              <w:t>复印件粘贴处</w:t>
            </w:r>
          </w:p>
        </w:tc>
        <w:tc>
          <w:tcPr>
            <w:tcW w:w="360" w:type="dxa"/>
            <w:tcBorders>
              <w:top w:val="nil"/>
              <w:bottom w:val="nil"/>
            </w:tcBorders>
            <w:noWrap w:val="0"/>
            <w:vAlign w:val="center"/>
          </w:tcPr>
          <w:p>
            <w:pPr>
              <w:widowControl/>
              <w:jc w:val="center"/>
              <w:rPr>
                <w:rFonts w:hint="eastAsia" w:ascii="仿宋" w:hAnsi="仿宋" w:eastAsia="仿宋"/>
                <w:sz w:val="28"/>
                <w:szCs w:val="28"/>
              </w:rPr>
            </w:pPr>
          </w:p>
        </w:tc>
        <w:tc>
          <w:tcPr>
            <w:tcW w:w="4320" w:type="dxa"/>
            <w:noWrap w:val="0"/>
            <w:vAlign w:val="center"/>
          </w:tcPr>
          <w:p>
            <w:pPr>
              <w:widowControl/>
              <w:jc w:val="center"/>
              <w:rPr>
                <w:rFonts w:hint="eastAsia" w:ascii="仿宋" w:hAnsi="仿宋" w:eastAsia="仿宋"/>
                <w:sz w:val="28"/>
                <w:szCs w:val="28"/>
              </w:rPr>
            </w:pPr>
            <w:r>
              <w:rPr>
                <w:rFonts w:hint="eastAsia" w:ascii="仿宋" w:hAnsi="仿宋" w:eastAsia="仿宋"/>
                <w:sz w:val="28"/>
                <w:szCs w:val="28"/>
              </w:rPr>
              <w:t>委托全权代理人身份证</w:t>
            </w:r>
          </w:p>
          <w:p>
            <w:pPr>
              <w:widowControl/>
              <w:jc w:val="center"/>
              <w:rPr>
                <w:rFonts w:hint="eastAsia" w:ascii="仿宋" w:hAnsi="仿宋" w:eastAsia="仿宋"/>
                <w:sz w:val="28"/>
                <w:szCs w:val="28"/>
              </w:rPr>
            </w:pPr>
            <w:r>
              <w:rPr>
                <w:rFonts w:hint="eastAsia" w:ascii="仿宋" w:hAnsi="仿宋" w:eastAsia="仿宋"/>
                <w:sz w:val="28"/>
                <w:szCs w:val="28"/>
              </w:rPr>
              <w:t>复印件粘贴处</w:t>
            </w:r>
          </w:p>
        </w:tc>
      </w:tr>
    </w:tbl>
    <w:p>
      <w:pPr>
        <w:widowControl/>
        <w:rPr>
          <w:rFonts w:hint="eastAsia" w:ascii="仿宋" w:hAnsi="仿宋" w:eastAsia="仿宋"/>
          <w:b/>
          <w:sz w:val="28"/>
          <w:szCs w:val="28"/>
        </w:rPr>
      </w:pPr>
      <w:r>
        <w:rPr>
          <w:rFonts w:hint="eastAsia" w:ascii="仿宋" w:hAnsi="仿宋" w:eastAsia="仿宋"/>
          <w:b/>
          <w:sz w:val="28"/>
          <w:szCs w:val="28"/>
        </w:rPr>
        <w:t>附件</w:t>
      </w:r>
      <w:r>
        <w:rPr>
          <w:rFonts w:hint="eastAsia" w:ascii="仿宋" w:hAnsi="仿宋" w:eastAsia="仿宋"/>
          <w:b/>
          <w:sz w:val="28"/>
          <w:szCs w:val="28"/>
          <w:lang w:val="en-US" w:eastAsia="zh-CN"/>
        </w:rPr>
        <w:t>4</w:t>
      </w:r>
      <w:r>
        <w:rPr>
          <w:rFonts w:hint="eastAsia" w:ascii="仿宋" w:hAnsi="仿宋" w:eastAsia="仿宋"/>
          <w:b/>
          <w:sz w:val="28"/>
          <w:szCs w:val="28"/>
        </w:rPr>
        <w:t xml:space="preserve">   </w:t>
      </w:r>
    </w:p>
    <w:p>
      <w:pPr>
        <w:spacing w:line="360" w:lineRule="auto"/>
        <w:jc w:val="center"/>
        <w:rPr>
          <w:rFonts w:hint="eastAsia" w:ascii="仿宋" w:hAnsi="仿宋" w:eastAsia="仿宋"/>
          <w:b/>
          <w:bCs/>
          <w:sz w:val="32"/>
          <w:szCs w:val="32"/>
        </w:rPr>
      </w:pPr>
      <w:r>
        <w:rPr>
          <w:rFonts w:hint="eastAsia" w:ascii="仿宋" w:hAnsi="仿宋" w:eastAsia="仿宋"/>
          <w:b/>
          <w:bCs/>
          <w:sz w:val="32"/>
          <w:szCs w:val="32"/>
          <w:lang w:eastAsia="zh-CN"/>
        </w:rPr>
        <w:t>供应商</w:t>
      </w:r>
      <w:r>
        <w:rPr>
          <w:rFonts w:hint="eastAsia" w:ascii="仿宋" w:hAnsi="仿宋" w:eastAsia="仿宋"/>
          <w:b/>
          <w:bCs/>
          <w:sz w:val="32"/>
          <w:szCs w:val="32"/>
        </w:rPr>
        <w:t>资格声明函</w:t>
      </w:r>
    </w:p>
    <w:p>
      <w:pPr>
        <w:pStyle w:val="18"/>
        <w:rPr>
          <w:rFonts w:hint="eastAsia"/>
        </w:rPr>
      </w:pP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 w:hAnsi="仿宋" w:eastAsia="仿宋"/>
          <w:color w:val="000000"/>
          <w:sz w:val="28"/>
          <w:szCs w:val="28"/>
        </w:rPr>
      </w:pPr>
      <w:r>
        <w:rPr>
          <w:rFonts w:hint="eastAsia" w:ascii="仿宋" w:hAnsi="仿宋" w:eastAsia="仿宋"/>
          <w:color w:val="000000"/>
          <w:sz w:val="28"/>
          <w:szCs w:val="28"/>
        </w:rPr>
        <w:t>一、</w:t>
      </w:r>
      <w:r>
        <w:rPr>
          <w:rFonts w:hint="eastAsia" w:ascii="仿宋" w:hAnsi="仿宋" w:eastAsia="仿宋"/>
          <w:color w:val="000000"/>
          <w:sz w:val="28"/>
          <w:szCs w:val="28"/>
          <w:lang w:eastAsia="zh-CN"/>
        </w:rPr>
        <w:t>投标人</w:t>
      </w:r>
      <w:r>
        <w:rPr>
          <w:rFonts w:hint="eastAsia" w:ascii="仿宋" w:hAnsi="仿宋" w:eastAsia="仿宋"/>
          <w:color w:val="000000"/>
          <w:sz w:val="28"/>
          <w:szCs w:val="28"/>
        </w:rPr>
        <w:t>概况：</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 w:hAnsi="仿宋" w:eastAsia="仿宋"/>
          <w:color w:val="000000"/>
          <w:sz w:val="28"/>
          <w:szCs w:val="28"/>
        </w:rPr>
      </w:pPr>
      <w:r>
        <w:rPr>
          <w:rFonts w:hint="eastAsia" w:ascii="仿宋" w:hAnsi="仿宋" w:eastAsia="仿宋"/>
          <w:color w:val="000000"/>
          <w:sz w:val="28"/>
          <w:szCs w:val="28"/>
        </w:rPr>
        <w:t>1、注册地址：</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 w:hAnsi="仿宋" w:eastAsia="仿宋"/>
          <w:color w:val="000000"/>
          <w:sz w:val="28"/>
          <w:szCs w:val="28"/>
        </w:rPr>
      </w:pPr>
      <w:r>
        <w:rPr>
          <w:rFonts w:hint="eastAsia" w:ascii="仿宋" w:hAnsi="仿宋" w:eastAsia="仿宋"/>
          <w:color w:val="000000"/>
          <w:sz w:val="28"/>
          <w:szCs w:val="28"/>
        </w:rPr>
        <w:t>2、成立日期：</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 w:hAnsi="仿宋" w:eastAsia="仿宋"/>
          <w:color w:val="000000"/>
          <w:sz w:val="28"/>
          <w:szCs w:val="28"/>
        </w:rPr>
      </w:pPr>
      <w:r>
        <w:rPr>
          <w:rFonts w:hint="eastAsia" w:ascii="仿宋" w:hAnsi="仿宋" w:eastAsia="仿宋"/>
          <w:color w:val="000000"/>
          <w:sz w:val="28"/>
          <w:szCs w:val="28"/>
        </w:rPr>
        <w:t>3、注册资金：</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 w:hAnsi="仿宋" w:eastAsia="仿宋"/>
          <w:color w:val="000000"/>
          <w:sz w:val="28"/>
          <w:szCs w:val="28"/>
        </w:rPr>
      </w:pPr>
      <w:r>
        <w:rPr>
          <w:rFonts w:hint="eastAsia" w:ascii="仿宋" w:hAnsi="仿宋" w:eastAsia="仿宋"/>
          <w:color w:val="000000"/>
          <w:sz w:val="28"/>
          <w:szCs w:val="28"/>
        </w:rPr>
        <w:t>4、单位性质：</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 w:hAnsi="仿宋" w:eastAsia="仿宋"/>
          <w:color w:val="000000"/>
          <w:sz w:val="28"/>
          <w:szCs w:val="28"/>
        </w:rPr>
      </w:pPr>
      <w:r>
        <w:rPr>
          <w:rFonts w:hint="eastAsia" w:ascii="仿宋" w:hAnsi="仿宋" w:eastAsia="仿宋"/>
          <w:color w:val="000000"/>
          <w:sz w:val="28"/>
          <w:szCs w:val="28"/>
        </w:rPr>
        <w:t>5、开户银行的名称和地址：</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 w:hAnsi="仿宋" w:eastAsia="仿宋"/>
          <w:color w:val="000000"/>
          <w:sz w:val="28"/>
          <w:szCs w:val="28"/>
        </w:rPr>
      </w:pPr>
      <w:r>
        <w:rPr>
          <w:rFonts w:hint="eastAsia" w:ascii="仿宋" w:hAnsi="仿宋" w:eastAsia="仿宋"/>
          <w:color w:val="000000"/>
          <w:sz w:val="28"/>
          <w:szCs w:val="28"/>
        </w:rPr>
        <w:t>6、隶属关系：</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 w:hAnsi="仿宋" w:eastAsia="仿宋"/>
          <w:color w:val="000000"/>
          <w:sz w:val="28"/>
          <w:szCs w:val="28"/>
        </w:rPr>
      </w:pPr>
      <w:r>
        <w:rPr>
          <w:rFonts w:hint="eastAsia" w:ascii="仿宋" w:hAnsi="仿宋" w:eastAsia="仿宋"/>
          <w:color w:val="000000"/>
          <w:sz w:val="28"/>
          <w:szCs w:val="28"/>
        </w:rPr>
        <w:t>7、服务体系设置情况简介：</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 w:hAnsi="仿宋" w:eastAsia="仿宋"/>
          <w:color w:val="000000"/>
          <w:sz w:val="28"/>
          <w:szCs w:val="28"/>
        </w:rPr>
      </w:pPr>
      <w:r>
        <w:rPr>
          <w:rFonts w:hint="eastAsia" w:ascii="仿宋" w:hAnsi="仿宋" w:eastAsia="仿宋"/>
          <w:color w:val="000000"/>
          <w:sz w:val="28"/>
          <w:szCs w:val="28"/>
        </w:rPr>
        <w:t>8、目前生产（销售）的主要产品简介：</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 w:hAnsi="仿宋" w:eastAsia="仿宋"/>
          <w:color w:val="000000"/>
          <w:sz w:val="28"/>
          <w:szCs w:val="28"/>
        </w:rPr>
      </w:pPr>
      <w:r>
        <w:rPr>
          <w:rFonts w:hint="eastAsia" w:ascii="仿宋" w:hAnsi="仿宋" w:eastAsia="仿宋"/>
          <w:color w:val="000000"/>
          <w:sz w:val="28"/>
          <w:szCs w:val="28"/>
        </w:rPr>
        <w:t>9、年生产（销售）能力</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 w:hAnsi="仿宋" w:eastAsia="仿宋"/>
          <w:color w:val="000000"/>
          <w:sz w:val="28"/>
          <w:szCs w:val="28"/>
        </w:rPr>
      </w:pPr>
      <w:r>
        <w:rPr>
          <w:rFonts w:hint="eastAsia" w:ascii="仿宋" w:hAnsi="仿宋" w:eastAsia="仿宋"/>
          <w:color w:val="000000"/>
          <w:sz w:val="28"/>
          <w:szCs w:val="28"/>
        </w:rPr>
        <w:t>10、职工（雇员）人数：</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 w:hAnsi="仿宋" w:eastAsia="仿宋"/>
          <w:color w:val="000000"/>
          <w:sz w:val="28"/>
          <w:szCs w:val="28"/>
        </w:rPr>
      </w:pPr>
      <w:r>
        <w:rPr>
          <w:rFonts w:hint="eastAsia" w:ascii="仿宋" w:hAnsi="仿宋" w:eastAsia="仿宋"/>
          <w:color w:val="000000"/>
          <w:sz w:val="28"/>
          <w:szCs w:val="28"/>
        </w:rPr>
        <w:t>其中：（1）高级技术人员人数：</w:t>
      </w:r>
    </w:p>
    <w:p>
      <w:pPr>
        <w:keepNext w:val="0"/>
        <w:keepLines w:val="0"/>
        <w:pageBreakBefore w:val="0"/>
        <w:widowControl w:val="0"/>
        <w:kinsoku/>
        <w:wordWrap/>
        <w:overflowPunct/>
        <w:topLinePunct w:val="0"/>
        <w:autoSpaceDE/>
        <w:autoSpaceDN/>
        <w:bidi w:val="0"/>
        <w:adjustRightInd w:val="0"/>
        <w:snapToGrid/>
        <w:spacing w:line="560" w:lineRule="exact"/>
        <w:ind w:firstLine="1472" w:firstLineChars="526"/>
        <w:textAlignment w:val="auto"/>
        <w:rPr>
          <w:rFonts w:hint="eastAsia" w:ascii="仿宋" w:hAnsi="仿宋" w:eastAsia="仿宋"/>
          <w:color w:val="000000"/>
          <w:sz w:val="28"/>
          <w:szCs w:val="28"/>
        </w:rPr>
      </w:pPr>
      <w:r>
        <w:rPr>
          <w:rFonts w:hint="eastAsia" w:ascii="仿宋" w:hAnsi="仿宋" w:eastAsia="仿宋"/>
          <w:color w:val="000000"/>
          <w:sz w:val="28"/>
          <w:szCs w:val="28"/>
        </w:rPr>
        <w:t>（2）中级技术人员人数：</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 w:hAnsi="仿宋" w:eastAsia="仿宋"/>
          <w:color w:val="000000"/>
          <w:sz w:val="28"/>
          <w:szCs w:val="28"/>
        </w:rPr>
      </w:pPr>
      <w:r>
        <w:rPr>
          <w:rFonts w:hint="eastAsia" w:ascii="仿宋" w:hAnsi="仿宋" w:eastAsia="仿宋"/>
          <w:color w:val="000000"/>
          <w:sz w:val="28"/>
          <w:szCs w:val="28"/>
        </w:rPr>
        <w:t>二、财务状况统计表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4"/>
        <w:gridCol w:w="1822"/>
        <w:gridCol w:w="2039"/>
        <w:gridCol w:w="1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134" w:type="dxa"/>
            <w:noWrap w:val="0"/>
            <w:vAlign w:val="center"/>
          </w:tcPr>
          <w:p>
            <w:pPr>
              <w:rPr>
                <w:rFonts w:hint="eastAsia" w:ascii="仿宋" w:hAnsi="仿宋" w:eastAsia="仿宋"/>
                <w:color w:val="000000"/>
                <w:sz w:val="24"/>
              </w:rPr>
            </w:pPr>
            <w:r>
              <w:rPr>
                <w:rFonts w:hint="eastAsia" w:ascii="仿宋" w:hAnsi="仿宋" w:eastAsia="仿宋"/>
                <w:color w:val="000000"/>
                <w:sz w:val="24"/>
              </w:rPr>
              <w:t>项目年份</w:t>
            </w:r>
          </w:p>
        </w:tc>
        <w:tc>
          <w:tcPr>
            <w:tcW w:w="1822" w:type="dxa"/>
            <w:noWrap w:val="0"/>
            <w:vAlign w:val="center"/>
          </w:tcPr>
          <w:p>
            <w:pPr>
              <w:jc w:val="center"/>
              <w:rPr>
                <w:rFonts w:hint="eastAsia" w:ascii="仿宋" w:hAnsi="仿宋" w:eastAsia="仿宋"/>
                <w:color w:val="000000"/>
                <w:sz w:val="24"/>
              </w:rPr>
            </w:pPr>
            <w:r>
              <w:rPr>
                <w:rFonts w:hint="eastAsia" w:ascii="仿宋" w:hAnsi="仿宋" w:eastAsia="仿宋"/>
                <w:color w:val="000000"/>
                <w:sz w:val="24"/>
              </w:rPr>
              <w:t>20</w:t>
            </w:r>
            <w:r>
              <w:rPr>
                <w:rFonts w:hint="eastAsia" w:ascii="仿宋" w:hAnsi="仿宋" w:eastAsia="仿宋"/>
                <w:color w:val="000000"/>
                <w:sz w:val="24"/>
                <w:lang w:val="en-US" w:eastAsia="zh-CN"/>
              </w:rPr>
              <w:t>20</w:t>
            </w:r>
            <w:r>
              <w:rPr>
                <w:rFonts w:hint="eastAsia" w:ascii="仿宋" w:hAnsi="仿宋" w:eastAsia="仿宋"/>
                <w:color w:val="000000"/>
                <w:sz w:val="24"/>
              </w:rPr>
              <w:t>年度</w:t>
            </w:r>
          </w:p>
        </w:tc>
        <w:tc>
          <w:tcPr>
            <w:tcW w:w="2039" w:type="dxa"/>
            <w:noWrap w:val="0"/>
            <w:vAlign w:val="center"/>
          </w:tcPr>
          <w:p>
            <w:pPr>
              <w:jc w:val="center"/>
              <w:rPr>
                <w:rFonts w:hint="eastAsia" w:ascii="仿宋" w:hAnsi="仿宋" w:eastAsia="仿宋"/>
                <w:color w:val="000000"/>
                <w:sz w:val="24"/>
              </w:rPr>
            </w:pPr>
            <w:r>
              <w:rPr>
                <w:rFonts w:hint="eastAsia" w:ascii="仿宋" w:hAnsi="仿宋" w:eastAsia="仿宋"/>
                <w:color w:val="000000"/>
                <w:sz w:val="24"/>
              </w:rPr>
              <w:t>20</w:t>
            </w:r>
            <w:r>
              <w:rPr>
                <w:rFonts w:hint="eastAsia" w:ascii="仿宋" w:hAnsi="仿宋" w:eastAsia="仿宋"/>
                <w:color w:val="000000"/>
                <w:sz w:val="24"/>
                <w:lang w:val="en-US" w:eastAsia="zh-CN"/>
              </w:rPr>
              <w:t>21</w:t>
            </w:r>
            <w:r>
              <w:rPr>
                <w:rFonts w:hint="eastAsia" w:ascii="仿宋" w:hAnsi="仿宋" w:eastAsia="仿宋"/>
                <w:color w:val="000000"/>
                <w:sz w:val="24"/>
              </w:rPr>
              <w:t>年度</w:t>
            </w:r>
          </w:p>
        </w:tc>
        <w:tc>
          <w:tcPr>
            <w:tcW w:w="1907" w:type="dxa"/>
            <w:noWrap w:val="0"/>
            <w:vAlign w:val="center"/>
          </w:tcPr>
          <w:p>
            <w:pPr>
              <w:jc w:val="center"/>
              <w:rPr>
                <w:rFonts w:hint="eastAsia" w:ascii="仿宋" w:hAnsi="仿宋" w:eastAsia="仿宋"/>
                <w:color w:val="000000"/>
                <w:sz w:val="24"/>
              </w:rPr>
            </w:pPr>
            <w:r>
              <w:rPr>
                <w:rFonts w:hint="eastAsia" w:ascii="仿宋" w:hAnsi="仿宋" w:eastAsia="仿宋"/>
                <w:color w:val="000000"/>
                <w:sz w:val="24"/>
              </w:rPr>
              <w:t>202</w:t>
            </w:r>
            <w:r>
              <w:rPr>
                <w:rFonts w:hint="eastAsia" w:ascii="仿宋" w:hAnsi="仿宋" w:eastAsia="仿宋"/>
                <w:color w:val="000000"/>
                <w:sz w:val="24"/>
                <w:lang w:val="en-US" w:eastAsia="zh-CN"/>
              </w:rPr>
              <w:t>2</w:t>
            </w:r>
            <w:r>
              <w:rPr>
                <w:rFonts w:hint="eastAsia" w:ascii="仿宋" w:hAnsi="仿宋" w:eastAsia="仿宋"/>
                <w:color w:val="000000"/>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134" w:type="dxa"/>
            <w:noWrap w:val="0"/>
            <w:vAlign w:val="center"/>
          </w:tcPr>
          <w:p>
            <w:pPr>
              <w:rPr>
                <w:rFonts w:hint="eastAsia" w:ascii="仿宋" w:hAnsi="仿宋" w:eastAsia="仿宋"/>
                <w:color w:val="000000"/>
                <w:szCs w:val="21"/>
              </w:rPr>
            </w:pPr>
            <w:r>
              <w:rPr>
                <w:rFonts w:hint="eastAsia" w:ascii="仿宋" w:hAnsi="仿宋" w:eastAsia="仿宋"/>
                <w:color w:val="000000"/>
                <w:szCs w:val="21"/>
              </w:rPr>
              <w:t>总 资 产（元）</w:t>
            </w:r>
          </w:p>
        </w:tc>
        <w:tc>
          <w:tcPr>
            <w:tcW w:w="1822" w:type="dxa"/>
            <w:noWrap w:val="0"/>
            <w:vAlign w:val="center"/>
          </w:tcPr>
          <w:p>
            <w:pPr>
              <w:rPr>
                <w:rFonts w:hint="eastAsia" w:ascii="仿宋" w:hAnsi="仿宋" w:eastAsia="仿宋"/>
                <w:color w:val="000000"/>
                <w:sz w:val="24"/>
              </w:rPr>
            </w:pPr>
          </w:p>
        </w:tc>
        <w:tc>
          <w:tcPr>
            <w:tcW w:w="2039" w:type="dxa"/>
            <w:noWrap w:val="0"/>
            <w:vAlign w:val="center"/>
          </w:tcPr>
          <w:p>
            <w:pPr>
              <w:rPr>
                <w:rFonts w:hint="eastAsia" w:ascii="仿宋" w:hAnsi="仿宋" w:eastAsia="仿宋"/>
                <w:color w:val="000000"/>
                <w:sz w:val="24"/>
              </w:rPr>
            </w:pPr>
          </w:p>
        </w:tc>
        <w:tc>
          <w:tcPr>
            <w:tcW w:w="1907" w:type="dxa"/>
            <w:noWrap w:val="0"/>
            <w:vAlign w:val="center"/>
          </w:tcPr>
          <w:p>
            <w:pPr>
              <w:rPr>
                <w:rFonts w:hint="eastAsia"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134" w:type="dxa"/>
            <w:noWrap w:val="0"/>
            <w:vAlign w:val="center"/>
          </w:tcPr>
          <w:p>
            <w:pPr>
              <w:rPr>
                <w:rFonts w:hint="eastAsia" w:ascii="仿宋" w:hAnsi="仿宋" w:eastAsia="仿宋"/>
                <w:color w:val="000000"/>
                <w:szCs w:val="21"/>
              </w:rPr>
            </w:pPr>
            <w:r>
              <w:rPr>
                <w:rFonts w:hint="eastAsia" w:ascii="仿宋" w:hAnsi="仿宋" w:eastAsia="仿宋"/>
                <w:color w:val="000000"/>
                <w:szCs w:val="21"/>
              </w:rPr>
              <w:t>流动资产（元）</w:t>
            </w:r>
          </w:p>
        </w:tc>
        <w:tc>
          <w:tcPr>
            <w:tcW w:w="1822" w:type="dxa"/>
            <w:noWrap w:val="0"/>
            <w:vAlign w:val="center"/>
          </w:tcPr>
          <w:p>
            <w:pPr>
              <w:rPr>
                <w:rFonts w:hint="eastAsia" w:ascii="仿宋" w:hAnsi="仿宋" w:eastAsia="仿宋"/>
                <w:color w:val="000000"/>
                <w:sz w:val="24"/>
              </w:rPr>
            </w:pPr>
          </w:p>
        </w:tc>
        <w:tc>
          <w:tcPr>
            <w:tcW w:w="2039" w:type="dxa"/>
            <w:noWrap w:val="0"/>
            <w:vAlign w:val="center"/>
          </w:tcPr>
          <w:p>
            <w:pPr>
              <w:rPr>
                <w:rFonts w:hint="eastAsia" w:ascii="仿宋" w:hAnsi="仿宋" w:eastAsia="仿宋"/>
                <w:color w:val="000000"/>
                <w:sz w:val="24"/>
              </w:rPr>
            </w:pPr>
          </w:p>
        </w:tc>
        <w:tc>
          <w:tcPr>
            <w:tcW w:w="1907" w:type="dxa"/>
            <w:noWrap w:val="0"/>
            <w:vAlign w:val="center"/>
          </w:tcPr>
          <w:p>
            <w:pPr>
              <w:rPr>
                <w:rFonts w:hint="eastAsia"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134" w:type="dxa"/>
            <w:noWrap w:val="0"/>
            <w:vAlign w:val="center"/>
          </w:tcPr>
          <w:p>
            <w:pPr>
              <w:rPr>
                <w:rFonts w:hint="eastAsia" w:ascii="仿宋" w:hAnsi="仿宋" w:eastAsia="仿宋"/>
                <w:color w:val="000000"/>
                <w:szCs w:val="21"/>
              </w:rPr>
            </w:pPr>
            <w:r>
              <w:rPr>
                <w:rFonts w:hint="eastAsia" w:ascii="仿宋" w:hAnsi="仿宋" w:eastAsia="仿宋"/>
                <w:color w:val="000000"/>
                <w:szCs w:val="21"/>
              </w:rPr>
              <w:t>固定资产净值（元）</w:t>
            </w:r>
          </w:p>
        </w:tc>
        <w:tc>
          <w:tcPr>
            <w:tcW w:w="1822" w:type="dxa"/>
            <w:noWrap w:val="0"/>
            <w:vAlign w:val="center"/>
          </w:tcPr>
          <w:p>
            <w:pPr>
              <w:rPr>
                <w:rFonts w:hint="eastAsia" w:ascii="仿宋" w:hAnsi="仿宋" w:eastAsia="仿宋"/>
                <w:color w:val="000000"/>
                <w:sz w:val="24"/>
              </w:rPr>
            </w:pPr>
          </w:p>
        </w:tc>
        <w:tc>
          <w:tcPr>
            <w:tcW w:w="2039" w:type="dxa"/>
            <w:noWrap w:val="0"/>
            <w:vAlign w:val="center"/>
          </w:tcPr>
          <w:p>
            <w:pPr>
              <w:rPr>
                <w:rFonts w:hint="eastAsia" w:ascii="仿宋" w:hAnsi="仿宋" w:eastAsia="仿宋"/>
                <w:color w:val="000000"/>
                <w:sz w:val="24"/>
              </w:rPr>
            </w:pPr>
          </w:p>
        </w:tc>
        <w:tc>
          <w:tcPr>
            <w:tcW w:w="1907" w:type="dxa"/>
            <w:noWrap w:val="0"/>
            <w:vAlign w:val="center"/>
          </w:tcPr>
          <w:p>
            <w:pPr>
              <w:rPr>
                <w:rFonts w:hint="eastAsia"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134" w:type="dxa"/>
            <w:noWrap w:val="0"/>
            <w:vAlign w:val="center"/>
          </w:tcPr>
          <w:p>
            <w:pPr>
              <w:rPr>
                <w:rFonts w:hint="eastAsia" w:ascii="仿宋" w:hAnsi="仿宋" w:eastAsia="仿宋"/>
                <w:color w:val="000000"/>
                <w:szCs w:val="21"/>
              </w:rPr>
            </w:pPr>
            <w:r>
              <w:rPr>
                <w:rFonts w:hint="eastAsia" w:ascii="仿宋" w:hAnsi="仿宋" w:eastAsia="仿宋"/>
                <w:color w:val="000000"/>
                <w:szCs w:val="21"/>
              </w:rPr>
              <w:t>总负债（元）</w:t>
            </w:r>
          </w:p>
        </w:tc>
        <w:tc>
          <w:tcPr>
            <w:tcW w:w="1822" w:type="dxa"/>
            <w:noWrap w:val="0"/>
            <w:vAlign w:val="center"/>
          </w:tcPr>
          <w:p>
            <w:pPr>
              <w:rPr>
                <w:rFonts w:hint="eastAsia" w:ascii="仿宋" w:hAnsi="仿宋" w:eastAsia="仿宋"/>
                <w:color w:val="000000"/>
                <w:sz w:val="24"/>
              </w:rPr>
            </w:pPr>
          </w:p>
        </w:tc>
        <w:tc>
          <w:tcPr>
            <w:tcW w:w="2039" w:type="dxa"/>
            <w:noWrap w:val="0"/>
            <w:vAlign w:val="center"/>
          </w:tcPr>
          <w:p>
            <w:pPr>
              <w:rPr>
                <w:rFonts w:hint="eastAsia" w:ascii="仿宋" w:hAnsi="仿宋" w:eastAsia="仿宋"/>
                <w:color w:val="000000"/>
                <w:sz w:val="24"/>
              </w:rPr>
            </w:pPr>
          </w:p>
        </w:tc>
        <w:tc>
          <w:tcPr>
            <w:tcW w:w="1907" w:type="dxa"/>
            <w:noWrap w:val="0"/>
            <w:vAlign w:val="center"/>
          </w:tcPr>
          <w:p>
            <w:pPr>
              <w:rPr>
                <w:rFonts w:hint="eastAsia"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134" w:type="dxa"/>
            <w:noWrap w:val="0"/>
            <w:vAlign w:val="center"/>
          </w:tcPr>
          <w:p>
            <w:pPr>
              <w:rPr>
                <w:rFonts w:hint="eastAsia" w:ascii="仿宋" w:hAnsi="仿宋" w:eastAsia="仿宋"/>
                <w:color w:val="000000"/>
                <w:szCs w:val="21"/>
              </w:rPr>
            </w:pPr>
            <w:r>
              <w:rPr>
                <w:rFonts w:hint="eastAsia" w:ascii="仿宋" w:hAnsi="仿宋" w:eastAsia="仿宋"/>
                <w:color w:val="000000"/>
                <w:szCs w:val="21"/>
              </w:rPr>
              <w:t>短期借款（元）</w:t>
            </w:r>
          </w:p>
        </w:tc>
        <w:tc>
          <w:tcPr>
            <w:tcW w:w="1822" w:type="dxa"/>
            <w:noWrap w:val="0"/>
            <w:vAlign w:val="center"/>
          </w:tcPr>
          <w:p>
            <w:pPr>
              <w:rPr>
                <w:rFonts w:hint="eastAsia" w:ascii="仿宋" w:hAnsi="仿宋" w:eastAsia="仿宋"/>
                <w:color w:val="000000"/>
                <w:sz w:val="24"/>
              </w:rPr>
            </w:pPr>
          </w:p>
        </w:tc>
        <w:tc>
          <w:tcPr>
            <w:tcW w:w="2039" w:type="dxa"/>
            <w:noWrap w:val="0"/>
            <w:vAlign w:val="center"/>
          </w:tcPr>
          <w:p>
            <w:pPr>
              <w:rPr>
                <w:rFonts w:hint="eastAsia" w:ascii="仿宋" w:hAnsi="仿宋" w:eastAsia="仿宋"/>
                <w:color w:val="000000"/>
                <w:sz w:val="24"/>
              </w:rPr>
            </w:pPr>
          </w:p>
        </w:tc>
        <w:tc>
          <w:tcPr>
            <w:tcW w:w="1907" w:type="dxa"/>
            <w:noWrap w:val="0"/>
            <w:vAlign w:val="center"/>
          </w:tcPr>
          <w:p>
            <w:pPr>
              <w:rPr>
                <w:rFonts w:hint="eastAsia"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134" w:type="dxa"/>
            <w:noWrap w:val="0"/>
            <w:vAlign w:val="center"/>
          </w:tcPr>
          <w:p>
            <w:pPr>
              <w:rPr>
                <w:rFonts w:hint="eastAsia" w:ascii="仿宋" w:hAnsi="仿宋" w:eastAsia="仿宋"/>
                <w:color w:val="000000"/>
                <w:szCs w:val="21"/>
              </w:rPr>
            </w:pPr>
            <w:r>
              <w:rPr>
                <w:rFonts w:hint="eastAsia" w:ascii="仿宋" w:hAnsi="仿宋" w:eastAsia="仿宋"/>
                <w:color w:val="000000"/>
                <w:szCs w:val="21"/>
              </w:rPr>
              <w:t>销售收入（元）</w:t>
            </w:r>
          </w:p>
        </w:tc>
        <w:tc>
          <w:tcPr>
            <w:tcW w:w="1822" w:type="dxa"/>
            <w:noWrap w:val="0"/>
            <w:vAlign w:val="center"/>
          </w:tcPr>
          <w:p>
            <w:pPr>
              <w:rPr>
                <w:rFonts w:hint="eastAsia" w:ascii="仿宋" w:hAnsi="仿宋" w:eastAsia="仿宋"/>
                <w:color w:val="000000"/>
                <w:sz w:val="24"/>
              </w:rPr>
            </w:pPr>
          </w:p>
        </w:tc>
        <w:tc>
          <w:tcPr>
            <w:tcW w:w="2039" w:type="dxa"/>
            <w:noWrap w:val="0"/>
            <w:vAlign w:val="center"/>
          </w:tcPr>
          <w:p>
            <w:pPr>
              <w:rPr>
                <w:rFonts w:hint="eastAsia" w:ascii="仿宋" w:hAnsi="仿宋" w:eastAsia="仿宋"/>
                <w:color w:val="000000"/>
                <w:sz w:val="24"/>
              </w:rPr>
            </w:pPr>
          </w:p>
        </w:tc>
        <w:tc>
          <w:tcPr>
            <w:tcW w:w="1907" w:type="dxa"/>
            <w:noWrap w:val="0"/>
            <w:vAlign w:val="center"/>
          </w:tcPr>
          <w:p>
            <w:pPr>
              <w:rPr>
                <w:rFonts w:hint="eastAsia"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134" w:type="dxa"/>
            <w:noWrap w:val="0"/>
            <w:vAlign w:val="center"/>
          </w:tcPr>
          <w:p>
            <w:pPr>
              <w:rPr>
                <w:rFonts w:hint="eastAsia" w:ascii="仿宋" w:hAnsi="仿宋" w:eastAsia="仿宋"/>
                <w:color w:val="000000"/>
                <w:szCs w:val="21"/>
              </w:rPr>
            </w:pPr>
            <w:r>
              <w:rPr>
                <w:rFonts w:hint="eastAsia" w:ascii="仿宋" w:hAnsi="仿宋" w:eastAsia="仿宋"/>
                <w:color w:val="000000"/>
                <w:szCs w:val="21"/>
              </w:rPr>
              <w:t>利润总额（元）</w:t>
            </w:r>
          </w:p>
        </w:tc>
        <w:tc>
          <w:tcPr>
            <w:tcW w:w="1822" w:type="dxa"/>
            <w:noWrap w:val="0"/>
            <w:vAlign w:val="center"/>
          </w:tcPr>
          <w:p>
            <w:pPr>
              <w:rPr>
                <w:rFonts w:hint="eastAsia" w:ascii="仿宋" w:hAnsi="仿宋" w:eastAsia="仿宋"/>
                <w:color w:val="000000"/>
                <w:sz w:val="24"/>
              </w:rPr>
            </w:pPr>
          </w:p>
        </w:tc>
        <w:tc>
          <w:tcPr>
            <w:tcW w:w="2039" w:type="dxa"/>
            <w:noWrap w:val="0"/>
            <w:vAlign w:val="center"/>
          </w:tcPr>
          <w:p>
            <w:pPr>
              <w:rPr>
                <w:rFonts w:hint="eastAsia" w:ascii="仿宋" w:hAnsi="仿宋" w:eastAsia="仿宋"/>
                <w:color w:val="000000"/>
                <w:sz w:val="24"/>
              </w:rPr>
            </w:pPr>
          </w:p>
        </w:tc>
        <w:tc>
          <w:tcPr>
            <w:tcW w:w="1907" w:type="dxa"/>
            <w:noWrap w:val="0"/>
            <w:vAlign w:val="center"/>
          </w:tcPr>
          <w:p>
            <w:pPr>
              <w:rPr>
                <w:rFonts w:hint="eastAsia" w:ascii="仿宋" w:hAnsi="仿宋" w:eastAsia="仿宋"/>
                <w:color w:val="000000"/>
                <w:sz w:val="24"/>
              </w:rPr>
            </w:pPr>
          </w:p>
        </w:tc>
      </w:tr>
    </w:tbl>
    <w:p>
      <w:pPr>
        <w:numPr>
          <w:ilvl w:val="0"/>
          <w:numId w:val="4"/>
        </w:num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投标人认为需要声明的其它情况</w:t>
      </w:r>
    </w:p>
    <w:p>
      <w:pPr>
        <w:pStyle w:val="22"/>
        <w:ind w:left="0" w:leftChars="0" w:firstLine="0" w:firstLineChars="0"/>
        <w:rPr>
          <w:rFonts w:hint="eastAsia"/>
        </w:rPr>
      </w:pPr>
    </w:p>
    <w:p>
      <w:pPr>
        <w:pStyle w:val="22"/>
        <w:ind w:left="0" w:leftChars="0" w:firstLine="0" w:firstLineChars="0"/>
        <w:rPr>
          <w:rFonts w:hint="eastAsia"/>
        </w:rPr>
      </w:pPr>
    </w:p>
    <w:p>
      <w:pPr>
        <w:pStyle w:val="22"/>
        <w:ind w:left="0" w:leftChars="0" w:firstLine="0" w:firstLineChars="0"/>
        <w:rPr>
          <w:rFonts w:hint="eastAsia"/>
        </w:rPr>
      </w:pPr>
    </w:p>
    <w:p>
      <w:pPr>
        <w:pStyle w:val="22"/>
        <w:ind w:left="0" w:leftChars="0" w:firstLine="0" w:firstLineChars="0"/>
        <w:rPr>
          <w:rFonts w:hint="eastAsia"/>
        </w:rPr>
      </w:pPr>
    </w:p>
    <w:p>
      <w:pPr>
        <w:pStyle w:val="22"/>
        <w:ind w:left="0" w:leftChars="0" w:firstLine="0" w:firstLineChars="0"/>
        <w:rPr>
          <w:rFonts w:hint="eastAsia"/>
        </w:rPr>
      </w:pPr>
    </w:p>
    <w:p>
      <w:pPr>
        <w:pStyle w:val="22"/>
        <w:ind w:left="0" w:leftChars="0" w:firstLine="0" w:firstLineChars="0"/>
        <w:rPr>
          <w:rFonts w:hint="eastAsia"/>
        </w:rPr>
      </w:pPr>
    </w:p>
    <w:p>
      <w:pPr>
        <w:pStyle w:val="22"/>
        <w:ind w:left="0" w:leftChars="0" w:firstLine="0" w:firstLineChars="0"/>
        <w:rPr>
          <w:rFonts w:hint="eastAsia"/>
        </w:rPr>
      </w:pPr>
    </w:p>
    <w:p>
      <w:pPr>
        <w:pStyle w:val="22"/>
        <w:ind w:left="0" w:leftChars="0" w:firstLine="0" w:firstLineChars="0"/>
        <w:rPr>
          <w:rFonts w:hint="eastAsia"/>
        </w:rPr>
      </w:pPr>
    </w:p>
    <w:p>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我单位保证以上声明内容真实、准确。否则，我单位愿意承担由此产生的一切经济责任和法律责任。</w:t>
      </w:r>
    </w:p>
    <w:p>
      <w:pPr>
        <w:pStyle w:val="22"/>
        <w:ind w:left="0" w:leftChars="0" w:firstLine="0" w:firstLineChars="0"/>
        <w:rPr>
          <w:rFonts w:hint="eastAsia"/>
        </w:rPr>
      </w:pPr>
    </w:p>
    <w:p>
      <w:pPr>
        <w:pStyle w:val="22"/>
        <w:ind w:left="0" w:leftChars="0" w:firstLine="0" w:firstLineChars="0"/>
        <w:rPr>
          <w:rFonts w:hint="eastAsia"/>
        </w:rPr>
      </w:pPr>
    </w:p>
    <w:p>
      <w:pPr>
        <w:pStyle w:val="22"/>
        <w:ind w:left="0" w:leftChars="0" w:firstLine="0" w:firstLineChars="0"/>
        <w:rPr>
          <w:rFonts w:hint="eastAsia"/>
        </w:rPr>
      </w:pPr>
    </w:p>
    <w:p>
      <w:pPr>
        <w:spacing w:line="400" w:lineRule="exact"/>
        <w:ind w:firstLine="2240" w:firstLineChars="800"/>
        <w:rPr>
          <w:rFonts w:hint="eastAsia" w:ascii="仿宋" w:hAnsi="仿宋" w:eastAsia="仿宋"/>
          <w:sz w:val="28"/>
          <w:szCs w:val="28"/>
        </w:rPr>
      </w:pPr>
      <w:r>
        <w:rPr>
          <w:rFonts w:hint="eastAsia" w:ascii="仿宋" w:hAnsi="仿宋" w:eastAsia="仿宋"/>
          <w:sz w:val="28"/>
          <w:szCs w:val="28"/>
          <w:lang w:eastAsia="zh-CN"/>
        </w:rPr>
        <w:t>供应商</w:t>
      </w:r>
      <w:r>
        <w:rPr>
          <w:rFonts w:hint="eastAsia" w:ascii="仿宋" w:hAnsi="仿宋" w:eastAsia="仿宋"/>
          <w:sz w:val="28"/>
          <w:szCs w:val="28"/>
        </w:rPr>
        <w:t>全称：</w:t>
      </w:r>
      <w:r>
        <w:rPr>
          <w:rFonts w:hint="eastAsia" w:ascii="仿宋" w:hAnsi="仿宋" w:eastAsia="仿宋"/>
          <w:sz w:val="28"/>
          <w:szCs w:val="28"/>
          <w:u w:val="single"/>
        </w:rPr>
        <w:t xml:space="preserve">                    </w:t>
      </w:r>
      <w:r>
        <w:rPr>
          <w:rFonts w:hint="eastAsia" w:ascii="仿宋" w:hAnsi="仿宋" w:eastAsia="仿宋"/>
          <w:sz w:val="28"/>
          <w:szCs w:val="28"/>
        </w:rPr>
        <w:t>（加盖单位公章）</w:t>
      </w:r>
    </w:p>
    <w:p>
      <w:pPr>
        <w:spacing w:line="400" w:lineRule="exact"/>
        <w:ind w:firstLine="1960" w:firstLineChars="700"/>
        <w:rPr>
          <w:rFonts w:hint="eastAsia" w:ascii="仿宋" w:hAnsi="仿宋" w:eastAsia="仿宋"/>
          <w:sz w:val="28"/>
          <w:szCs w:val="28"/>
        </w:rPr>
      </w:pPr>
      <w:r>
        <w:rPr>
          <w:rFonts w:hint="eastAsia" w:ascii="仿宋" w:hAnsi="仿宋" w:eastAsia="仿宋"/>
          <w:sz w:val="28"/>
          <w:szCs w:val="28"/>
        </w:rPr>
        <w:t xml:space="preserve">                   </w:t>
      </w:r>
    </w:p>
    <w:p>
      <w:pPr>
        <w:spacing w:line="400" w:lineRule="exact"/>
        <w:ind w:firstLine="2240" w:firstLineChars="800"/>
        <w:rPr>
          <w:rFonts w:hint="eastAsia" w:ascii="仿宋" w:hAnsi="仿宋" w:eastAsia="仿宋"/>
          <w:sz w:val="28"/>
          <w:szCs w:val="28"/>
        </w:rPr>
      </w:pPr>
      <w:r>
        <w:rPr>
          <w:rFonts w:hint="eastAsia" w:ascii="仿宋" w:hAnsi="仿宋" w:eastAsia="仿宋"/>
          <w:sz w:val="28"/>
          <w:szCs w:val="28"/>
        </w:rPr>
        <w:t>签署日期：        年     月     日</w:t>
      </w:r>
    </w:p>
    <w:p>
      <w:pPr>
        <w:spacing w:line="360" w:lineRule="auto"/>
        <w:ind w:firstLine="281" w:firstLineChars="100"/>
        <w:rPr>
          <w:rFonts w:hint="eastAsia" w:ascii="仿宋" w:hAnsi="仿宋" w:eastAsia="仿宋"/>
          <w:b/>
          <w:sz w:val="28"/>
          <w:szCs w:val="28"/>
        </w:rPr>
      </w:pPr>
    </w:p>
    <w:p>
      <w:pPr>
        <w:spacing w:line="360" w:lineRule="auto"/>
        <w:ind w:firstLine="281" w:firstLineChars="100"/>
        <w:rPr>
          <w:rFonts w:hint="eastAsia" w:ascii="仿宋" w:hAnsi="仿宋" w:eastAsia="仿宋"/>
          <w:b/>
          <w:sz w:val="28"/>
          <w:szCs w:val="28"/>
        </w:rPr>
      </w:pPr>
    </w:p>
    <w:p>
      <w:pPr>
        <w:spacing w:line="360" w:lineRule="auto"/>
        <w:ind w:firstLine="281" w:firstLineChars="100"/>
        <w:rPr>
          <w:rFonts w:hint="eastAsia" w:ascii="仿宋" w:hAnsi="仿宋" w:eastAsia="仿宋"/>
          <w:b/>
          <w:sz w:val="28"/>
          <w:szCs w:val="28"/>
        </w:rPr>
      </w:pPr>
    </w:p>
    <w:p>
      <w:pPr>
        <w:spacing w:line="360" w:lineRule="auto"/>
        <w:ind w:firstLine="281" w:firstLineChars="100"/>
        <w:rPr>
          <w:rFonts w:hint="eastAsia" w:ascii="仿宋" w:hAnsi="仿宋" w:eastAsia="仿宋"/>
          <w:b/>
          <w:sz w:val="28"/>
          <w:szCs w:val="28"/>
        </w:rPr>
      </w:pPr>
    </w:p>
    <w:p>
      <w:pPr>
        <w:spacing w:line="360" w:lineRule="auto"/>
        <w:ind w:firstLine="281" w:firstLineChars="100"/>
        <w:rPr>
          <w:rFonts w:hint="eastAsia" w:ascii="仿宋" w:hAnsi="仿宋" w:eastAsia="仿宋"/>
          <w:b/>
          <w:sz w:val="28"/>
          <w:szCs w:val="28"/>
        </w:rPr>
      </w:pPr>
    </w:p>
    <w:p>
      <w:pPr>
        <w:spacing w:line="360" w:lineRule="auto"/>
        <w:ind w:firstLine="281" w:firstLineChars="100"/>
        <w:rPr>
          <w:rFonts w:hint="eastAsia" w:ascii="仿宋" w:hAnsi="仿宋" w:eastAsia="仿宋"/>
          <w:b/>
          <w:sz w:val="28"/>
          <w:szCs w:val="28"/>
        </w:rPr>
      </w:pPr>
    </w:p>
    <w:p>
      <w:pPr>
        <w:spacing w:line="360" w:lineRule="auto"/>
        <w:ind w:firstLine="281" w:firstLineChars="100"/>
        <w:rPr>
          <w:rFonts w:hint="eastAsia" w:ascii="仿宋" w:hAnsi="仿宋" w:eastAsia="仿宋"/>
          <w:b/>
          <w:sz w:val="28"/>
          <w:szCs w:val="28"/>
        </w:rPr>
      </w:pPr>
    </w:p>
    <w:p>
      <w:pPr>
        <w:pStyle w:val="22"/>
        <w:rPr>
          <w:rFonts w:hint="eastAsia" w:ascii="仿宋" w:hAnsi="仿宋" w:eastAsia="仿宋"/>
          <w:b/>
          <w:sz w:val="28"/>
          <w:szCs w:val="28"/>
        </w:rPr>
      </w:pPr>
    </w:p>
    <w:p>
      <w:pPr>
        <w:pStyle w:val="22"/>
        <w:rPr>
          <w:rFonts w:hint="eastAsia" w:ascii="仿宋" w:hAnsi="仿宋" w:eastAsia="仿宋"/>
          <w:b/>
          <w:sz w:val="28"/>
          <w:szCs w:val="28"/>
        </w:rPr>
      </w:pPr>
    </w:p>
    <w:p>
      <w:pPr>
        <w:pStyle w:val="22"/>
        <w:ind w:left="0" w:leftChars="0" w:firstLine="0" w:firstLineChars="0"/>
        <w:rPr>
          <w:rFonts w:hint="eastAsia" w:ascii="仿宋" w:hAnsi="仿宋" w:eastAsia="仿宋"/>
          <w:b/>
          <w:sz w:val="28"/>
          <w:szCs w:val="28"/>
        </w:rPr>
      </w:pPr>
    </w:p>
    <w:p>
      <w:pPr>
        <w:tabs>
          <w:tab w:val="left" w:pos="788"/>
        </w:tabs>
        <w:bidi w:val="0"/>
        <w:jc w:val="left"/>
        <w:rPr>
          <w:rFonts w:hint="eastAsia"/>
          <w:lang w:val="en-US" w:eastAsia="zh-CN"/>
        </w:rPr>
        <w:sectPr>
          <w:headerReference r:id="rId7" w:type="default"/>
          <w:footerReference r:id="rId8" w:type="default"/>
          <w:pgSz w:w="11906" w:h="16838"/>
          <w:pgMar w:top="1440" w:right="1440" w:bottom="2098" w:left="1440" w:header="851" w:footer="992" w:gutter="0"/>
          <w:pgNumType w:fmt="decimal"/>
          <w:cols w:space="720" w:num="1"/>
          <w:rtlGutter w:val="0"/>
          <w:docGrid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b/>
          <w:sz w:val="28"/>
          <w:szCs w:val="28"/>
          <w:lang w:val="en-US" w:eastAsia="zh-CN"/>
        </w:rPr>
      </w:pPr>
      <w:r>
        <w:rPr>
          <w:rFonts w:hint="eastAsia" w:ascii="仿宋" w:hAnsi="仿宋" w:eastAsia="仿宋"/>
          <w:b/>
          <w:sz w:val="28"/>
          <w:szCs w:val="28"/>
        </w:rPr>
        <w:t>附件</w:t>
      </w:r>
      <w:r>
        <w:rPr>
          <w:rFonts w:hint="eastAsia" w:ascii="仿宋" w:hAnsi="仿宋" w:eastAsia="仿宋"/>
          <w:b/>
          <w:sz w:val="28"/>
          <w:szCs w:val="28"/>
          <w:lang w:val="en-US" w:eastAsia="zh-CN"/>
        </w:rPr>
        <w:t>5</w:t>
      </w:r>
    </w:p>
    <w:p>
      <w:pPr>
        <w:pStyle w:val="21"/>
        <w:rPr>
          <w:rFonts w:hint="default"/>
          <w:lang w:val="en-US" w:eastAsia="zh-CN"/>
        </w:rPr>
      </w:pPr>
    </w:p>
    <w:p>
      <w:pPr>
        <w:spacing w:line="360" w:lineRule="auto"/>
        <w:jc w:val="center"/>
        <w:rPr>
          <w:rFonts w:hint="eastAsia" w:ascii="仿宋" w:hAnsi="仿宋" w:eastAsia="仿宋"/>
          <w:b/>
          <w:bCs/>
          <w:sz w:val="32"/>
          <w:szCs w:val="32"/>
        </w:rPr>
      </w:pPr>
      <w:r>
        <w:rPr>
          <w:rFonts w:hint="eastAsia" w:ascii="仿宋" w:hAnsi="仿宋" w:eastAsia="仿宋"/>
          <w:b/>
          <w:bCs/>
          <w:sz w:val="32"/>
          <w:szCs w:val="32"/>
        </w:rPr>
        <w:t>开标一览表</w:t>
      </w:r>
    </w:p>
    <w:p>
      <w:pPr>
        <w:spacing w:line="440" w:lineRule="exact"/>
        <w:rPr>
          <w:rFonts w:hint="eastAsia" w:ascii="仿宋" w:hAnsi="仿宋" w:eastAsia="仿宋"/>
          <w:szCs w:val="21"/>
        </w:rPr>
      </w:pPr>
    </w:p>
    <w:p>
      <w:pPr>
        <w:spacing w:line="440" w:lineRule="exact"/>
        <w:rPr>
          <w:rFonts w:hint="eastAsia" w:ascii="仿宋" w:hAnsi="仿宋" w:eastAsia="仿宋"/>
          <w:szCs w:val="21"/>
        </w:rPr>
      </w:pPr>
    </w:p>
    <w:p>
      <w:pPr>
        <w:spacing w:line="440" w:lineRule="exact"/>
        <w:rPr>
          <w:rFonts w:hint="eastAsia" w:ascii="仿宋" w:hAnsi="仿宋" w:eastAsia="仿宋"/>
          <w:szCs w:val="21"/>
        </w:rPr>
      </w:pPr>
    </w:p>
    <w:p>
      <w:pPr>
        <w:spacing w:line="440" w:lineRule="exact"/>
        <w:rPr>
          <w:rFonts w:hint="default" w:ascii="仿宋" w:hAnsi="仿宋" w:eastAsia="仿宋"/>
          <w:b/>
          <w:sz w:val="28"/>
          <w:szCs w:val="28"/>
          <w:lang w:val="en-US" w:eastAsia="zh-CN"/>
        </w:rPr>
      </w:pPr>
      <w:r>
        <w:rPr>
          <w:rFonts w:hint="eastAsia" w:ascii="仿宋" w:hAnsi="仿宋" w:eastAsia="仿宋"/>
          <w:b/>
          <w:sz w:val="28"/>
          <w:szCs w:val="28"/>
          <w:lang w:val="en-US" w:eastAsia="zh-CN"/>
        </w:rPr>
        <w:t>项目名称：                          项目编号：</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0"/>
        <w:gridCol w:w="3687"/>
        <w:gridCol w:w="2420"/>
        <w:gridCol w:w="1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1120" w:type="dxa"/>
            <w:noWrap w:val="0"/>
            <w:vAlign w:val="center"/>
          </w:tcPr>
          <w:p>
            <w:pPr>
              <w:spacing w:line="440" w:lineRule="exact"/>
              <w:jc w:val="center"/>
              <w:rPr>
                <w:rFonts w:hint="eastAsia" w:ascii="仿宋" w:hAnsi="仿宋" w:eastAsia="仿宋"/>
                <w:b/>
                <w:bCs/>
                <w:sz w:val="24"/>
                <w:szCs w:val="28"/>
              </w:rPr>
            </w:pPr>
            <w:r>
              <w:rPr>
                <w:rFonts w:hint="eastAsia" w:ascii="仿宋" w:hAnsi="仿宋" w:eastAsia="仿宋"/>
                <w:b/>
                <w:bCs/>
                <w:sz w:val="24"/>
                <w:szCs w:val="28"/>
              </w:rPr>
              <w:t>序号</w:t>
            </w:r>
          </w:p>
        </w:tc>
        <w:tc>
          <w:tcPr>
            <w:tcW w:w="3687" w:type="dxa"/>
            <w:noWrap w:val="0"/>
            <w:vAlign w:val="center"/>
          </w:tcPr>
          <w:p>
            <w:pPr>
              <w:spacing w:line="440" w:lineRule="exact"/>
              <w:jc w:val="center"/>
              <w:rPr>
                <w:rFonts w:hint="eastAsia" w:ascii="仿宋" w:hAnsi="仿宋" w:eastAsia="仿宋"/>
                <w:b/>
                <w:bCs/>
                <w:sz w:val="24"/>
                <w:szCs w:val="28"/>
              </w:rPr>
            </w:pPr>
            <w:r>
              <w:rPr>
                <w:rFonts w:hint="eastAsia" w:ascii="仿宋" w:hAnsi="仿宋" w:eastAsia="仿宋"/>
                <w:b/>
                <w:bCs/>
                <w:sz w:val="24"/>
                <w:szCs w:val="28"/>
              </w:rPr>
              <w:t>项目名称</w:t>
            </w:r>
          </w:p>
        </w:tc>
        <w:tc>
          <w:tcPr>
            <w:tcW w:w="2420" w:type="dxa"/>
            <w:noWrap w:val="0"/>
            <w:vAlign w:val="center"/>
          </w:tcPr>
          <w:p>
            <w:pPr>
              <w:spacing w:line="440" w:lineRule="exact"/>
              <w:jc w:val="center"/>
              <w:rPr>
                <w:rFonts w:hint="default" w:ascii="仿宋" w:hAnsi="仿宋" w:eastAsia="仿宋"/>
                <w:b/>
                <w:bCs/>
                <w:sz w:val="24"/>
                <w:szCs w:val="28"/>
              </w:rPr>
            </w:pPr>
            <w:r>
              <w:rPr>
                <w:rFonts w:hint="eastAsia" w:ascii="仿宋" w:hAnsi="仿宋" w:eastAsia="仿宋"/>
                <w:b/>
                <w:bCs/>
                <w:sz w:val="24"/>
                <w:szCs w:val="28"/>
              </w:rPr>
              <w:t>投标价（元）</w:t>
            </w:r>
          </w:p>
        </w:tc>
        <w:tc>
          <w:tcPr>
            <w:tcW w:w="1913" w:type="dxa"/>
            <w:noWrap w:val="0"/>
            <w:vAlign w:val="center"/>
          </w:tcPr>
          <w:p>
            <w:pPr>
              <w:spacing w:line="440" w:lineRule="exact"/>
              <w:jc w:val="center"/>
              <w:rPr>
                <w:rFonts w:hint="default" w:ascii="仿宋" w:hAnsi="仿宋" w:eastAsia="仿宋"/>
                <w:b/>
                <w:bCs/>
                <w:sz w:val="24"/>
                <w:szCs w:val="28"/>
              </w:rPr>
            </w:pPr>
            <w:r>
              <w:rPr>
                <w:rFonts w:hint="eastAsia" w:ascii="仿宋" w:hAnsi="仿宋" w:eastAsia="仿宋"/>
                <w:b/>
                <w:bCs/>
                <w:sz w:val="24"/>
                <w:szCs w:val="28"/>
                <w:lang w:val="en-US" w:eastAsia="zh-CN"/>
              </w:rPr>
              <w:t>供货</w:t>
            </w:r>
            <w:r>
              <w:rPr>
                <w:rFonts w:hint="eastAsia" w:ascii="仿宋" w:hAnsi="仿宋" w:eastAsia="仿宋"/>
                <w:b/>
                <w:bCs/>
                <w:sz w:val="24"/>
                <w:szCs w:val="28"/>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120" w:type="dxa"/>
            <w:noWrap w:val="0"/>
            <w:vAlign w:val="center"/>
          </w:tcPr>
          <w:p>
            <w:pPr>
              <w:spacing w:line="440" w:lineRule="exact"/>
              <w:jc w:val="center"/>
              <w:rPr>
                <w:rFonts w:hint="eastAsia" w:ascii="仿宋" w:hAnsi="仿宋" w:eastAsia="仿宋"/>
                <w:b/>
                <w:bCs/>
                <w:sz w:val="24"/>
                <w:szCs w:val="28"/>
              </w:rPr>
            </w:pPr>
            <w:r>
              <w:rPr>
                <w:rFonts w:hint="eastAsia" w:ascii="仿宋" w:hAnsi="仿宋" w:eastAsia="仿宋"/>
                <w:b/>
                <w:bCs/>
                <w:sz w:val="24"/>
                <w:szCs w:val="28"/>
              </w:rPr>
              <w:t>1</w:t>
            </w:r>
          </w:p>
        </w:tc>
        <w:tc>
          <w:tcPr>
            <w:tcW w:w="3687" w:type="dxa"/>
            <w:noWrap w:val="0"/>
            <w:vAlign w:val="center"/>
          </w:tcPr>
          <w:p>
            <w:pPr>
              <w:spacing w:line="440" w:lineRule="exact"/>
              <w:jc w:val="center"/>
              <w:rPr>
                <w:rFonts w:hint="eastAsia" w:ascii="仿宋" w:hAnsi="仿宋" w:eastAsia="仿宋"/>
                <w:b/>
                <w:bCs/>
                <w:sz w:val="24"/>
                <w:szCs w:val="28"/>
              </w:rPr>
            </w:pPr>
          </w:p>
        </w:tc>
        <w:tc>
          <w:tcPr>
            <w:tcW w:w="2420" w:type="dxa"/>
            <w:noWrap w:val="0"/>
            <w:vAlign w:val="center"/>
          </w:tcPr>
          <w:p>
            <w:pPr>
              <w:spacing w:line="440" w:lineRule="exact"/>
              <w:jc w:val="center"/>
              <w:rPr>
                <w:rFonts w:hint="eastAsia" w:ascii="仿宋" w:hAnsi="仿宋" w:eastAsia="仿宋"/>
                <w:b/>
                <w:bCs/>
                <w:sz w:val="24"/>
                <w:szCs w:val="28"/>
              </w:rPr>
            </w:pPr>
          </w:p>
        </w:tc>
        <w:tc>
          <w:tcPr>
            <w:tcW w:w="1913" w:type="dxa"/>
            <w:noWrap w:val="0"/>
            <w:vAlign w:val="center"/>
          </w:tcPr>
          <w:p>
            <w:pPr>
              <w:spacing w:line="440" w:lineRule="exact"/>
              <w:jc w:val="center"/>
              <w:rPr>
                <w:rFonts w:hint="eastAsia" w:ascii="仿宋" w:hAnsi="仿宋" w:eastAsia="仿宋"/>
                <w:b/>
                <w:bCs/>
                <w:sz w:val="24"/>
                <w:szCs w:val="28"/>
              </w:rPr>
            </w:pP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仿宋" w:hAnsi="仿宋" w:eastAsia="仿宋"/>
          <w:b/>
          <w:color w:val="000000"/>
          <w:sz w:val="24"/>
        </w:rPr>
      </w:pPr>
      <w:r>
        <w:rPr>
          <w:rFonts w:hint="eastAsia" w:ascii="仿宋" w:hAnsi="仿宋" w:eastAsia="仿宋"/>
          <w:b/>
          <w:color w:val="000000"/>
          <w:sz w:val="24"/>
        </w:rPr>
        <w:t>注：此表作为唱标的依据。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仿宋" w:hAnsi="仿宋" w:eastAsia="仿宋"/>
          <w:sz w:val="28"/>
          <w:szCs w:val="28"/>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2520" w:firstLineChars="900"/>
        <w:jc w:val="both"/>
        <w:textAlignment w:val="auto"/>
        <w:outlineLvl w:val="9"/>
        <w:rPr>
          <w:rFonts w:hint="eastAsia" w:ascii="仿宋" w:hAnsi="仿宋" w:eastAsia="仿宋"/>
          <w:sz w:val="28"/>
          <w:szCs w:val="28"/>
        </w:rPr>
      </w:pPr>
      <w:r>
        <w:rPr>
          <w:rFonts w:hint="eastAsia" w:ascii="仿宋" w:hAnsi="仿宋" w:eastAsia="仿宋"/>
          <w:sz w:val="28"/>
          <w:szCs w:val="28"/>
        </w:rPr>
        <w:t>投标方：</w:t>
      </w:r>
      <w:r>
        <w:rPr>
          <w:rFonts w:hint="eastAsia" w:ascii="仿宋" w:hAnsi="仿宋" w:eastAsia="仿宋"/>
          <w:sz w:val="28"/>
          <w:szCs w:val="28"/>
          <w:lang w:val="en-US" w:eastAsia="zh-CN"/>
        </w:rPr>
        <w:t xml:space="preserve">                      </w:t>
      </w:r>
      <w:r>
        <w:rPr>
          <w:rFonts w:hint="eastAsia" w:ascii="仿宋" w:hAnsi="仿宋" w:eastAsia="仿宋"/>
          <w:sz w:val="28"/>
          <w:szCs w:val="28"/>
        </w:rPr>
        <w:t>（单位盖章）</w:t>
      </w:r>
    </w:p>
    <w:p>
      <w:pPr>
        <w:pStyle w:val="22"/>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2520" w:firstLineChars="900"/>
        <w:jc w:val="both"/>
        <w:textAlignment w:val="auto"/>
        <w:outlineLvl w:val="9"/>
        <w:rPr>
          <w:rFonts w:hint="eastAsia" w:ascii="仿宋" w:hAnsi="仿宋" w:eastAsia="仿宋"/>
          <w:sz w:val="28"/>
          <w:szCs w:val="28"/>
        </w:rPr>
      </w:pPr>
      <w:r>
        <w:rPr>
          <w:rFonts w:hint="eastAsia" w:ascii="仿宋" w:hAnsi="仿宋" w:eastAsia="仿宋"/>
          <w:sz w:val="28"/>
          <w:szCs w:val="28"/>
        </w:rPr>
        <w:t>法定代表人或</w:t>
      </w:r>
      <w:r>
        <w:rPr>
          <w:rFonts w:hint="eastAsia" w:ascii="仿宋" w:hAnsi="仿宋" w:eastAsia="仿宋"/>
          <w:sz w:val="28"/>
          <w:szCs w:val="28"/>
          <w:lang w:eastAsia="zh-CN"/>
        </w:rPr>
        <w:t>委托全权</w:t>
      </w:r>
      <w:r>
        <w:rPr>
          <w:rFonts w:hint="eastAsia" w:ascii="仿宋" w:hAnsi="仿宋" w:eastAsia="仿宋"/>
          <w:sz w:val="28"/>
          <w:szCs w:val="28"/>
        </w:rPr>
        <w:t>代理人</w:t>
      </w:r>
      <w:r>
        <w:rPr>
          <w:rFonts w:hint="eastAsia" w:ascii="仿宋" w:hAnsi="仿宋" w:eastAsia="仿宋"/>
          <w:sz w:val="28"/>
          <w:szCs w:val="28"/>
          <w:lang w:eastAsia="zh-CN"/>
        </w:rPr>
        <w:t>：</w:t>
      </w:r>
      <w:r>
        <w:rPr>
          <w:rFonts w:hint="eastAsia" w:ascii="仿宋" w:hAnsi="仿宋" w:eastAsia="仿宋"/>
          <w:sz w:val="28"/>
          <w:szCs w:val="28"/>
          <w:lang w:val="en-US" w:eastAsia="zh-CN"/>
        </w:rPr>
        <w:t xml:space="preserve"> </w:t>
      </w:r>
      <w:r>
        <w:rPr>
          <w:rFonts w:hint="eastAsia" w:ascii="仿宋" w:hAnsi="仿宋" w:eastAsia="仿宋"/>
          <w:sz w:val="28"/>
          <w:szCs w:val="28"/>
        </w:rPr>
        <w:t>（签字或盖章）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60" w:firstLineChars="2200"/>
        <w:jc w:val="both"/>
        <w:textAlignment w:val="auto"/>
        <w:outlineLvl w:val="9"/>
        <w:rPr>
          <w:rFonts w:hint="eastAsia" w:ascii="仿宋" w:hAnsi="仿宋" w:eastAsia="仿宋"/>
          <w:sz w:val="28"/>
          <w:szCs w:val="28"/>
        </w:rPr>
      </w:pPr>
      <w:r>
        <w:rPr>
          <w:rFonts w:hint="eastAsia" w:ascii="仿宋" w:hAnsi="仿宋" w:eastAsia="仿宋"/>
          <w:sz w:val="28"/>
          <w:szCs w:val="28"/>
        </w:rPr>
        <w:t xml:space="preserve">年  </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月  </w:t>
      </w:r>
      <w:r>
        <w:rPr>
          <w:rFonts w:hint="eastAsia" w:ascii="仿宋" w:hAnsi="仿宋" w:eastAsia="仿宋"/>
          <w:sz w:val="28"/>
          <w:szCs w:val="28"/>
          <w:lang w:val="en-US" w:eastAsia="zh-CN"/>
        </w:rPr>
        <w:t xml:space="preserve">   </w:t>
      </w:r>
      <w:r>
        <w:rPr>
          <w:rFonts w:hint="eastAsia" w:ascii="仿宋" w:hAnsi="仿宋" w:eastAsia="仿宋"/>
          <w:sz w:val="28"/>
          <w:szCs w:val="28"/>
        </w:rPr>
        <w:t>日</w:t>
      </w:r>
    </w:p>
    <w:p>
      <w:pPr>
        <w:pStyle w:val="3"/>
        <w:keepNext w:val="0"/>
        <w:numPr>
          <w:ilvl w:val="0"/>
          <w:numId w:val="0"/>
        </w:numPr>
        <w:autoSpaceDE w:val="0"/>
        <w:autoSpaceDN w:val="0"/>
        <w:spacing w:before="162" w:after="0" w:line="240" w:lineRule="auto"/>
        <w:ind w:right="1677" w:rightChars="0"/>
        <w:jc w:val="both"/>
        <w:outlineLvl w:val="1"/>
        <w:rPr>
          <w:rFonts w:hint="eastAsia" w:ascii="仿宋" w:hAnsi="仿宋" w:eastAsia="仿宋"/>
          <w:b/>
          <w:color w:val="000000"/>
          <w:sz w:val="28"/>
          <w:szCs w:val="28"/>
        </w:rPr>
      </w:pPr>
    </w:p>
    <w:p>
      <w:pPr>
        <w:rPr>
          <w:rFonts w:hint="eastAsia" w:ascii="仿宋" w:hAnsi="仿宋" w:eastAsia="仿宋"/>
          <w:b/>
          <w:color w:val="000000"/>
          <w:sz w:val="28"/>
          <w:szCs w:val="28"/>
        </w:rPr>
      </w:pPr>
    </w:p>
    <w:p>
      <w:pPr>
        <w:pStyle w:val="44"/>
        <w:rPr>
          <w:rFonts w:hint="eastAsia" w:ascii="仿宋" w:hAnsi="仿宋" w:eastAsia="仿宋"/>
          <w:b/>
          <w:color w:val="000000"/>
          <w:sz w:val="28"/>
          <w:szCs w:val="28"/>
        </w:rPr>
      </w:pPr>
    </w:p>
    <w:p>
      <w:pPr>
        <w:spacing w:line="360" w:lineRule="auto"/>
        <w:rPr>
          <w:rFonts w:hint="eastAsia" w:ascii="仿宋" w:hAnsi="仿宋" w:eastAsia="仿宋"/>
          <w:b/>
          <w:color w:val="000000"/>
          <w:sz w:val="28"/>
          <w:szCs w:val="28"/>
        </w:rPr>
      </w:pPr>
    </w:p>
    <w:p>
      <w:pPr>
        <w:spacing w:line="360" w:lineRule="auto"/>
        <w:rPr>
          <w:rFonts w:hint="eastAsia" w:ascii="仿宋" w:hAnsi="仿宋" w:eastAsia="仿宋"/>
          <w:b/>
          <w:color w:val="000000"/>
          <w:sz w:val="28"/>
          <w:szCs w:val="28"/>
        </w:rPr>
      </w:pPr>
    </w:p>
    <w:p>
      <w:pPr>
        <w:spacing w:line="360" w:lineRule="auto"/>
        <w:rPr>
          <w:rFonts w:hint="eastAsia" w:ascii="仿宋" w:hAnsi="仿宋" w:eastAsia="仿宋"/>
          <w:b/>
          <w:color w:val="000000"/>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60" w:firstLineChars="2200"/>
        <w:jc w:val="both"/>
        <w:textAlignment w:val="auto"/>
        <w:outlineLvl w:val="9"/>
        <w:rPr>
          <w:rFonts w:hint="eastAsia" w:ascii="仿宋" w:hAnsi="仿宋" w:eastAsia="仿宋"/>
          <w:b/>
          <w:color w:val="000000"/>
          <w:sz w:val="28"/>
          <w:szCs w:val="28"/>
        </w:rPr>
      </w:pPr>
      <w:r>
        <w:rPr>
          <w:rFonts w:hint="eastAsia" w:ascii="仿宋" w:hAnsi="仿宋" w:eastAsia="仿宋"/>
          <w:sz w:val="28"/>
          <w:szCs w:val="28"/>
        </w:rPr>
        <w:t xml:space="preserve">年  </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月  </w:t>
      </w:r>
      <w:r>
        <w:rPr>
          <w:rFonts w:hint="eastAsia" w:ascii="仿宋" w:hAnsi="仿宋" w:eastAsia="仿宋"/>
          <w:sz w:val="28"/>
          <w:szCs w:val="28"/>
          <w:lang w:val="en-US" w:eastAsia="zh-CN"/>
        </w:rPr>
        <w:t xml:space="preserve">   </w:t>
      </w:r>
      <w:r>
        <w:rPr>
          <w:rFonts w:hint="eastAsia" w:ascii="仿宋" w:hAnsi="仿宋" w:eastAsia="仿宋"/>
          <w:sz w:val="28"/>
          <w:szCs w:val="28"/>
        </w:rPr>
        <w:t>日</w:t>
      </w:r>
    </w:p>
    <w:p>
      <w:pPr>
        <w:spacing w:line="360" w:lineRule="auto"/>
        <w:rPr>
          <w:rFonts w:hint="eastAsia" w:ascii="仿宋" w:hAnsi="仿宋" w:eastAsia="仿宋"/>
          <w:b/>
          <w:color w:val="000000"/>
          <w:sz w:val="28"/>
          <w:szCs w:val="28"/>
        </w:rPr>
        <w:sectPr>
          <w:type w:val="continuous"/>
          <w:pgSz w:w="11906" w:h="16838"/>
          <w:pgMar w:top="1440" w:right="1440" w:bottom="2098" w:left="1440" w:header="851" w:footer="992" w:gutter="0"/>
          <w:pgNumType w:fmt="decimal"/>
          <w:cols w:space="720" w:num="1"/>
          <w:rtlGutter w:val="0"/>
          <w:docGrid w:linePitch="312" w:charSpace="0"/>
        </w:sectPr>
      </w:pPr>
    </w:p>
    <w:p>
      <w:pPr>
        <w:spacing w:line="360" w:lineRule="auto"/>
        <w:rPr>
          <w:rFonts w:hint="default" w:ascii="仿宋" w:hAnsi="仿宋" w:eastAsia="仿宋"/>
          <w:b/>
          <w:color w:val="000000"/>
          <w:sz w:val="28"/>
          <w:szCs w:val="28"/>
          <w:lang w:val="en-US" w:eastAsia="zh-CN"/>
        </w:rPr>
      </w:pPr>
      <w:r>
        <w:rPr>
          <w:rFonts w:hint="eastAsia" w:ascii="仿宋" w:hAnsi="仿宋" w:eastAsia="仿宋"/>
          <w:b/>
          <w:color w:val="000000"/>
          <w:sz w:val="28"/>
          <w:szCs w:val="28"/>
        </w:rPr>
        <w:t>附件</w:t>
      </w:r>
      <w:r>
        <w:rPr>
          <w:rFonts w:hint="eastAsia" w:ascii="仿宋" w:hAnsi="仿宋" w:eastAsia="仿宋"/>
          <w:b/>
          <w:color w:val="000000"/>
          <w:sz w:val="28"/>
          <w:szCs w:val="28"/>
          <w:lang w:val="en-US" w:eastAsia="zh-CN"/>
        </w:rPr>
        <w:t>6</w:t>
      </w:r>
    </w:p>
    <w:p>
      <w:pPr>
        <w:tabs>
          <w:tab w:val="left" w:pos="3600"/>
        </w:tabs>
        <w:jc w:val="center"/>
        <w:rPr>
          <w:rFonts w:hint="default" w:ascii="仿宋" w:hAnsi="仿宋" w:eastAsia="仿宋"/>
          <w:b/>
          <w:bCs/>
          <w:color w:val="000000"/>
          <w:sz w:val="32"/>
          <w:szCs w:val="32"/>
        </w:rPr>
      </w:pPr>
      <w:r>
        <w:rPr>
          <w:rFonts w:hint="eastAsia" w:ascii="仿宋" w:hAnsi="仿宋" w:eastAsia="仿宋" w:cs="Times New Roman"/>
          <w:b/>
          <w:bCs/>
          <w:color w:val="000000"/>
          <w:sz w:val="32"/>
          <w:szCs w:val="32"/>
          <w:lang w:val="en-US" w:eastAsia="zh-CN"/>
        </w:rPr>
        <w:t>货物</w:t>
      </w:r>
      <w:r>
        <w:rPr>
          <w:rFonts w:hint="default" w:ascii="仿宋" w:hAnsi="仿宋" w:eastAsia="仿宋" w:cs="Times New Roman"/>
          <w:b/>
          <w:bCs/>
          <w:color w:val="000000"/>
          <w:sz w:val="32"/>
          <w:szCs w:val="32"/>
          <w:lang w:eastAsia="zh-CN"/>
        </w:rPr>
        <w:t>(服务）</w:t>
      </w:r>
      <w:r>
        <w:rPr>
          <w:rFonts w:hint="eastAsia" w:ascii="仿宋" w:hAnsi="仿宋" w:eastAsia="仿宋" w:cs="Times New Roman"/>
          <w:b/>
          <w:bCs/>
          <w:color w:val="000000"/>
          <w:sz w:val="32"/>
          <w:szCs w:val="32"/>
          <w:lang w:val="zh-CN" w:eastAsia="zh-CN"/>
        </w:rPr>
        <w:t>分项明细</w:t>
      </w:r>
      <w:r>
        <w:rPr>
          <w:rFonts w:hint="eastAsia" w:ascii="仿宋" w:hAnsi="仿宋" w:eastAsia="仿宋" w:cs="Times New Roman"/>
          <w:b/>
          <w:bCs/>
          <w:color w:val="000000"/>
          <w:sz w:val="32"/>
          <w:szCs w:val="32"/>
          <w:lang w:val="en-US" w:eastAsia="zh-CN"/>
        </w:rPr>
        <w:t>报价表</w:t>
      </w:r>
      <w:r>
        <w:rPr>
          <w:rFonts w:hint="default" w:ascii="仿宋" w:hAnsi="仿宋" w:eastAsia="仿宋"/>
          <w:b/>
          <w:bCs/>
          <w:color w:val="000000"/>
          <w:sz w:val="32"/>
          <w:szCs w:val="32"/>
        </w:rPr>
        <w:t>（若需）</w:t>
      </w:r>
    </w:p>
    <w:p>
      <w:pPr>
        <w:tabs>
          <w:tab w:val="left" w:pos="3600"/>
        </w:tabs>
        <w:rPr>
          <w:rFonts w:hint="eastAsia" w:ascii="仿宋" w:hAnsi="仿宋" w:eastAsia="仿宋"/>
          <w:b/>
          <w:bCs/>
          <w:color w:val="000000"/>
          <w:sz w:val="28"/>
          <w:szCs w:val="28"/>
        </w:rPr>
      </w:pPr>
      <w:r>
        <w:rPr>
          <w:rFonts w:hint="eastAsia" w:ascii="仿宋" w:hAnsi="仿宋" w:eastAsia="仿宋"/>
          <w:b/>
          <w:bCs/>
          <w:color w:val="000000"/>
          <w:sz w:val="28"/>
          <w:szCs w:val="28"/>
        </w:rPr>
        <w:t xml:space="preserve">                                                                                 </w:t>
      </w:r>
    </w:p>
    <w:p>
      <w:pPr>
        <w:tabs>
          <w:tab w:val="left" w:pos="3600"/>
        </w:tabs>
        <w:ind w:firstLine="11525" w:firstLineChars="4100"/>
        <w:rPr>
          <w:rFonts w:hint="eastAsia" w:ascii="仿宋" w:hAnsi="仿宋" w:eastAsia="仿宋"/>
          <w:b/>
          <w:bCs/>
          <w:color w:val="000000"/>
          <w:sz w:val="24"/>
          <w:szCs w:val="24"/>
        </w:rPr>
      </w:pPr>
      <w:r>
        <w:rPr>
          <w:rFonts w:hint="eastAsia" w:ascii="仿宋" w:hAnsi="仿宋" w:eastAsia="仿宋"/>
          <w:b/>
          <w:bCs/>
          <w:color w:val="000000"/>
          <w:sz w:val="28"/>
          <w:szCs w:val="28"/>
        </w:rPr>
        <w:t xml:space="preserve"> </w:t>
      </w:r>
      <w:r>
        <w:rPr>
          <w:rFonts w:hint="eastAsia" w:ascii="仿宋" w:hAnsi="仿宋" w:eastAsia="仿宋"/>
          <w:b/>
          <w:bCs/>
          <w:color w:val="000000"/>
          <w:sz w:val="24"/>
          <w:szCs w:val="24"/>
        </w:rPr>
        <w:t xml:space="preserve"> 单位：元</w:t>
      </w:r>
    </w:p>
    <w:tbl>
      <w:tblPr>
        <w:tblStyle w:val="23"/>
        <w:tblpPr w:leftFromText="180" w:rightFromText="180" w:vertAnchor="text" w:horzAnchor="page" w:tblpX="1926" w:tblpY="29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193"/>
        <w:gridCol w:w="1596"/>
        <w:gridCol w:w="955"/>
        <w:gridCol w:w="954"/>
        <w:gridCol w:w="1064"/>
        <w:gridCol w:w="1009"/>
        <w:gridCol w:w="1213"/>
        <w:gridCol w:w="1173"/>
        <w:gridCol w:w="1187"/>
        <w:gridCol w:w="1268"/>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b/>
                <w:bCs/>
                <w:color w:val="000000"/>
                <w:sz w:val="24"/>
              </w:rPr>
            </w:pPr>
            <w:r>
              <w:rPr>
                <w:rFonts w:hint="eastAsia" w:ascii="仿宋" w:hAnsi="仿宋" w:eastAsia="仿宋"/>
                <w:b/>
                <w:bCs/>
                <w:color w:val="000000"/>
                <w:sz w:val="24"/>
              </w:rPr>
              <w:t>序号</w:t>
            </w:r>
          </w:p>
        </w:tc>
        <w:tc>
          <w:tcPr>
            <w:tcW w:w="119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b/>
                <w:bCs/>
                <w:color w:val="000000"/>
                <w:sz w:val="24"/>
              </w:rPr>
            </w:pPr>
            <w:r>
              <w:rPr>
                <w:rFonts w:hint="eastAsia" w:ascii="仿宋" w:hAnsi="仿宋" w:eastAsia="仿宋"/>
                <w:b/>
                <w:bCs/>
                <w:color w:val="000000"/>
                <w:sz w:val="24"/>
              </w:rPr>
              <w:t>投标产品</w:t>
            </w:r>
          </w:p>
          <w:p>
            <w:pPr>
              <w:jc w:val="center"/>
              <w:rPr>
                <w:rFonts w:ascii="仿宋" w:hAnsi="仿宋" w:eastAsia="仿宋"/>
                <w:b/>
                <w:bCs/>
                <w:color w:val="000000"/>
                <w:sz w:val="24"/>
              </w:rPr>
            </w:pPr>
            <w:r>
              <w:rPr>
                <w:rFonts w:hint="eastAsia" w:ascii="仿宋" w:hAnsi="仿宋" w:eastAsia="仿宋"/>
                <w:b/>
                <w:bCs/>
                <w:color w:val="000000"/>
                <w:sz w:val="24"/>
              </w:rPr>
              <w:t>全称</w:t>
            </w:r>
          </w:p>
        </w:tc>
        <w:tc>
          <w:tcPr>
            <w:tcW w:w="159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b/>
                <w:bCs/>
                <w:color w:val="000000"/>
                <w:sz w:val="24"/>
              </w:rPr>
            </w:pPr>
            <w:r>
              <w:rPr>
                <w:rFonts w:hint="eastAsia" w:ascii="仿宋" w:hAnsi="仿宋" w:eastAsia="仿宋"/>
                <w:b/>
                <w:bCs/>
                <w:color w:val="000000"/>
                <w:sz w:val="24"/>
              </w:rPr>
              <w:t>品牌、型号、规格</w:t>
            </w:r>
          </w:p>
        </w:tc>
        <w:tc>
          <w:tcPr>
            <w:tcW w:w="95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b/>
                <w:bCs/>
                <w:color w:val="000000"/>
                <w:sz w:val="24"/>
              </w:rPr>
            </w:pPr>
            <w:r>
              <w:rPr>
                <w:rFonts w:hint="eastAsia" w:ascii="仿宋" w:hAnsi="仿宋" w:eastAsia="仿宋"/>
                <w:b/>
                <w:bCs/>
                <w:color w:val="000000"/>
                <w:sz w:val="24"/>
              </w:rPr>
              <w:t>数量</w:t>
            </w:r>
          </w:p>
        </w:tc>
        <w:tc>
          <w:tcPr>
            <w:tcW w:w="95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b/>
                <w:bCs/>
                <w:color w:val="000000"/>
                <w:sz w:val="24"/>
              </w:rPr>
            </w:pPr>
            <w:r>
              <w:rPr>
                <w:rFonts w:hint="eastAsia" w:ascii="仿宋" w:hAnsi="仿宋" w:eastAsia="仿宋"/>
                <w:b/>
                <w:bCs/>
                <w:color w:val="000000"/>
                <w:sz w:val="24"/>
              </w:rPr>
              <w:t>市场</w:t>
            </w:r>
          </w:p>
          <w:p>
            <w:pPr>
              <w:jc w:val="center"/>
              <w:rPr>
                <w:rFonts w:ascii="仿宋" w:hAnsi="仿宋" w:eastAsia="仿宋"/>
                <w:b/>
                <w:bCs/>
                <w:color w:val="000000"/>
                <w:sz w:val="24"/>
              </w:rPr>
            </w:pPr>
            <w:r>
              <w:rPr>
                <w:rFonts w:hint="eastAsia" w:ascii="仿宋" w:hAnsi="仿宋" w:eastAsia="仿宋"/>
                <w:b/>
                <w:bCs/>
                <w:color w:val="000000"/>
                <w:sz w:val="24"/>
              </w:rPr>
              <w:t>售价</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b/>
                <w:bCs/>
                <w:color w:val="000000"/>
                <w:sz w:val="24"/>
              </w:rPr>
            </w:pPr>
            <w:r>
              <w:rPr>
                <w:rFonts w:hint="eastAsia" w:ascii="仿宋" w:hAnsi="仿宋" w:eastAsia="仿宋"/>
                <w:b/>
                <w:bCs/>
                <w:color w:val="000000"/>
                <w:sz w:val="24"/>
              </w:rPr>
              <w:t>单价</w:t>
            </w:r>
          </w:p>
        </w:tc>
        <w:tc>
          <w:tcPr>
            <w:tcW w:w="10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b/>
                <w:bCs/>
                <w:color w:val="000000"/>
                <w:sz w:val="24"/>
                <w:lang w:eastAsia="zh-CN"/>
              </w:rPr>
            </w:pPr>
            <w:r>
              <w:rPr>
                <w:rFonts w:hint="eastAsia" w:ascii="仿宋" w:hAnsi="仿宋" w:eastAsia="仿宋"/>
                <w:b/>
                <w:bCs/>
                <w:color w:val="000000"/>
                <w:sz w:val="24"/>
                <w:lang w:val="en-US" w:eastAsia="zh-CN"/>
              </w:rPr>
              <w:t>总价</w:t>
            </w:r>
          </w:p>
        </w:tc>
        <w:tc>
          <w:tcPr>
            <w:tcW w:w="121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b/>
                <w:bCs/>
                <w:color w:val="000000"/>
                <w:sz w:val="24"/>
              </w:rPr>
            </w:pPr>
            <w:r>
              <w:rPr>
                <w:rFonts w:hint="eastAsia" w:ascii="仿宋" w:hAnsi="仿宋" w:eastAsia="仿宋"/>
                <w:b/>
                <w:bCs/>
                <w:color w:val="000000"/>
                <w:sz w:val="24"/>
              </w:rPr>
              <w:t>免费</w:t>
            </w:r>
          </w:p>
          <w:p>
            <w:pPr>
              <w:jc w:val="center"/>
              <w:rPr>
                <w:rFonts w:ascii="仿宋" w:hAnsi="仿宋" w:eastAsia="仿宋"/>
                <w:b/>
                <w:bCs/>
                <w:color w:val="000000"/>
                <w:sz w:val="24"/>
              </w:rPr>
            </w:pPr>
            <w:r>
              <w:rPr>
                <w:rFonts w:hint="eastAsia" w:ascii="仿宋" w:hAnsi="仿宋" w:eastAsia="仿宋"/>
                <w:b/>
                <w:bCs/>
                <w:color w:val="000000"/>
                <w:sz w:val="24"/>
              </w:rPr>
              <w:t>质保期</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b/>
                <w:bCs/>
                <w:color w:val="000000"/>
                <w:sz w:val="24"/>
                <w:lang w:val="en-US" w:eastAsia="zh-CN"/>
              </w:rPr>
            </w:pPr>
            <w:r>
              <w:rPr>
                <w:rFonts w:hint="eastAsia" w:ascii="仿宋" w:hAnsi="仿宋" w:eastAsia="仿宋"/>
                <w:b/>
                <w:bCs/>
                <w:color w:val="000000"/>
                <w:sz w:val="24"/>
                <w:lang w:val="en-US" w:eastAsia="zh-CN"/>
              </w:rPr>
              <w:t>交货</w:t>
            </w:r>
          </w:p>
          <w:p>
            <w:pPr>
              <w:jc w:val="center"/>
              <w:rPr>
                <w:rFonts w:hint="eastAsia" w:ascii="仿宋" w:hAnsi="仿宋" w:eastAsia="仿宋"/>
                <w:b/>
                <w:bCs/>
                <w:color w:val="000000"/>
                <w:sz w:val="24"/>
                <w:lang w:val="en-US" w:eastAsia="zh-CN"/>
              </w:rPr>
            </w:pPr>
            <w:r>
              <w:rPr>
                <w:rFonts w:hint="eastAsia" w:ascii="仿宋" w:hAnsi="仿宋" w:eastAsia="仿宋"/>
                <w:b/>
                <w:bCs/>
                <w:color w:val="000000"/>
                <w:sz w:val="24"/>
                <w:lang w:val="en-US" w:eastAsia="zh-CN"/>
              </w:rPr>
              <w:t>日期</w:t>
            </w:r>
          </w:p>
        </w:tc>
        <w:tc>
          <w:tcPr>
            <w:tcW w:w="11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b/>
                <w:bCs/>
                <w:color w:val="000000"/>
                <w:sz w:val="24"/>
                <w:lang w:val="en-US" w:eastAsia="zh-CN"/>
              </w:rPr>
            </w:pPr>
            <w:r>
              <w:rPr>
                <w:rFonts w:hint="eastAsia" w:ascii="仿宋" w:hAnsi="仿宋" w:eastAsia="仿宋"/>
                <w:b/>
                <w:bCs/>
                <w:color w:val="000000"/>
                <w:sz w:val="24"/>
                <w:lang w:val="en-US" w:eastAsia="zh-CN"/>
              </w:rPr>
              <w:t>产地</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b/>
                <w:bCs/>
                <w:color w:val="000000"/>
                <w:sz w:val="24"/>
                <w:lang w:eastAsia="zh-CN"/>
              </w:rPr>
            </w:pPr>
            <w:r>
              <w:rPr>
                <w:rFonts w:hint="eastAsia" w:ascii="仿宋" w:hAnsi="仿宋" w:eastAsia="仿宋"/>
                <w:b/>
                <w:bCs/>
                <w:color w:val="000000"/>
                <w:sz w:val="24"/>
                <w:lang w:val="en-US" w:eastAsia="zh-CN"/>
              </w:rPr>
              <w:t>生产厂家</w:t>
            </w:r>
            <w:r>
              <w:rPr>
                <w:rFonts w:hint="default" w:ascii="仿宋" w:hAnsi="仿宋" w:eastAsia="仿宋"/>
                <w:b/>
                <w:bCs/>
                <w:color w:val="000000"/>
                <w:sz w:val="24"/>
                <w:lang w:eastAsia="zh-CN"/>
              </w:rPr>
              <w:t>名称</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b/>
                <w:bCs/>
                <w:color w:val="000000"/>
                <w:sz w:val="24"/>
                <w:lang w:eastAsia="zh-CN"/>
              </w:rPr>
            </w:pPr>
            <w:r>
              <w:rPr>
                <w:rFonts w:hint="default" w:ascii="仿宋" w:hAnsi="仿宋" w:eastAsia="仿宋"/>
                <w:b/>
                <w:bCs/>
                <w:color w:val="000000"/>
                <w:sz w:val="24"/>
                <w:lang w:eastAsia="zh-CN"/>
              </w:rPr>
              <w:t>生产厂家是否为</w:t>
            </w:r>
            <w:r>
              <w:rPr>
                <w:rFonts w:hint="default" w:ascii="仿宋" w:hAnsi="仿宋" w:eastAsia="仿宋"/>
                <w:b/>
                <w:bCs/>
                <w:color w:val="FF0000"/>
                <w:sz w:val="24"/>
                <w:lang w:eastAsia="zh-CN"/>
              </w:rPr>
              <w:t>大型/中型/小型/微型企业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7"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b/>
                <w:color w:val="000000"/>
                <w:sz w:val="24"/>
              </w:rPr>
            </w:pPr>
            <w:r>
              <w:rPr>
                <w:rFonts w:hint="eastAsia" w:ascii="仿宋" w:hAnsi="仿宋" w:eastAsia="仿宋"/>
                <w:b/>
                <w:color w:val="000000"/>
                <w:sz w:val="24"/>
              </w:rPr>
              <w:t>1</w:t>
            </w:r>
          </w:p>
        </w:tc>
        <w:tc>
          <w:tcPr>
            <w:tcW w:w="119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b/>
                <w:color w:val="000000"/>
                <w:sz w:val="24"/>
              </w:rPr>
            </w:pPr>
          </w:p>
        </w:tc>
        <w:tc>
          <w:tcPr>
            <w:tcW w:w="159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b/>
                <w:color w:val="000000"/>
                <w:sz w:val="24"/>
              </w:rPr>
            </w:pPr>
          </w:p>
        </w:tc>
        <w:tc>
          <w:tcPr>
            <w:tcW w:w="95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b/>
                <w:color w:val="000000"/>
                <w:sz w:val="24"/>
              </w:rPr>
            </w:pPr>
          </w:p>
        </w:tc>
        <w:tc>
          <w:tcPr>
            <w:tcW w:w="95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b/>
                <w:bCs/>
                <w:color w:val="000000"/>
                <w:sz w:val="24"/>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b/>
                <w:bCs/>
                <w:color w:val="000000"/>
                <w:sz w:val="24"/>
              </w:rPr>
            </w:pPr>
          </w:p>
        </w:tc>
        <w:tc>
          <w:tcPr>
            <w:tcW w:w="100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b/>
                <w:bCs/>
                <w:color w:val="000000"/>
                <w:sz w:val="24"/>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b/>
                <w:bCs/>
                <w:color w:val="000000"/>
                <w:sz w:val="24"/>
              </w:rPr>
            </w:pPr>
          </w:p>
        </w:tc>
        <w:tc>
          <w:tcPr>
            <w:tcW w:w="117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b/>
                <w:bCs/>
                <w:color w:val="000000"/>
                <w:sz w:val="24"/>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b/>
                <w:bCs/>
                <w:color w:val="000000"/>
                <w:sz w:val="24"/>
              </w:rPr>
            </w:pPr>
          </w:p>
        </w:tc>
        <w:tc>
          <w:tcPr>
            <w:tcW w:w="126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b/>
                <w:bCs/>
                <w:color w:val="000000"/>
                <w:sz w:val="24"/>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b/>
                <w:bCs/>
                <w:color w:val="000000"/>
                <w:sz w:val="24"/>
              </w:rPr>
            </w:pPr>
            <w:r>
              <w:rPr>
                <w:rFonts w:ascii="仿宋" w:hAnsi="仿宋" w:eastAsia="仿宋"/>
                <w:b/>
                <w:bCs/>
                <w:color w:val="FF0000"/>
                <w:sz w:val="24"/>
              </w:rPr>
              <w:t>此项必须填写清楚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9" w:hRule="atLeast"/>
        </w:trPr>
        <w:tc>
          <w:tcPr>
            <w:tcW w:w="182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b/>
                <w:bCs/>
                <w:color w:val="000000"/>
                <w:sz w:val="24"/>
              </w:rPr>
            </w:pPr>
            <w:r>
              <w:rPr>
                <w:rFonts w:hint="eastAsia" w:ascii="仿宋" w:hAnsi="仿宋" w:eastAsia="仿宋"/>
                <w:b/>
                <w:bCs/>
                <w:color w:val="000000"/>
                <w:sz w:val="24"/>
              </w:rPr>
              <w:t>总报价</w:t>
            </w:r>
          </w:p>
        </w:tc>
        <w:tc>
          <w:tcPr>
            <w:tcW w:w="11719" w:type="dxa"/>
            <w:gridSpan w:val="10"/>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b/>
                <w:color w:val="000000"/>
                <w:sz w:val="24"/>
              </w:rPr>
            </w:pPr>
            <w:r>
              <w:rPr>
                <w:rFonts w:hint="eastAsia" w:ascii="仿宋" w:hAnsi="仿宋" w:eastAsia="仿宋"/>
                <w:b/>
                <w:color w:val="000000"/>
                <w:sz w:val="24"/>
              </w:rPr>
              <w:t>人民币（小写）：</w:t>
            </w:r>
          </w:p>
          <w:p>
            <w:pPr>
              <w:rPr>
                <w:rFonts w:ascii="仿宋" w:hAnsi="仿宋" w:eastAsia="仿宋"/>
                <w:b/>
                <w:color w:val="000000"/>
                <w:sz w:val="24"/>
              </w:rPr>
            </w:pPr>
            <w:r>
              <w:rPr>
                <w:rFonts w:hint="eastAsia" w:ascii="仿宋" w:hAnsi="仿宋" w:eastAsia="仿宋"/>
                <w:b/>
                <w:color w:val="000000"/>
                <w:sz w:val="24"/>
              </w:rPr>
              <w:t>人民币（大写）：</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仿宋" w:hAnsi="仿宋" w:eastAsia="仿宋"/>
          <w:b/>
          <w:color w:val="000000"/>
          <w:sz w:val="24"/>
        </w:rPr>
      </w:pPr>
      <w:r>
        <w:rPr>
          <w:rFonts w:hint="eastAsia" w:ascii="仿宋" w:hAnsi="仿宋" w:eastAsia="仿宋"/>
          <w:b/>
          <w:color w:val="000000"/>
          <w:sz w:val="24"/>
        </w:rPr>
        <w:t>注：此表作为唱标的依据。</w:t>
      </w:r>
    </w:p>
    <w:p>
      <w:pPr>
        <w:spacing w:line="300" w:lineRule="exact"/>
        <w:ind w:firstLine="3654" w:firstLineChars="1300"/>
        <w:rPr>
          <w:rFonts w:hint="eastAsia" w:ascii="仿宋" w:hAnsi="仿宋" w:eastAsia="仿宋"/>
          <w:b/>
          <w:color w:val="000000"/>
          <w:sz w:val="28"/>
          <w:szCs w:val="28"/>
        </w:rPr>
      </w:pPr>
    </w:p>
    <w:p>
      <w:pPr>
        <w:spacing w:line="360" w:lineRule="auto"/>
        <w:ind w:firstLine="7000" w:firstLineChars="25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（签字） </w:t>
      </w:r>
    </w:p>
    <w:p>
      <w:pPr>
        <w:spacing w:line="360" w:lineRule="auto"/>
        <w:ind w:firstLine="7700" w:firstLineChars="27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或</w:t>
      </w:r>
    </w:p>
    <w:p>
      <w:pPr>
        <w:spacing w:line="360" w:lineRule="auto"/>
        <w:ind w:firstLine="7000" w:firstLineChars="25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委托全权代理人</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（签字）        </w:t>
      </w:r>
    </w:p>
    <w:p>
      <w:pPr>
        <w:ind w:firstLine="7840" w:firstLineChars="2800"/>
        <w:rPr>
          <w:rFonts w:hint="eastAsia"/>
        </w:rPr>
      </w:pPr>
      <w:r>
        <w:rPr>
          <w:rFonts w:hint="eastAsia" w:ascii="仿宋_GB2312" w:hAnsi="仿宋_GB2312" w:eastAsia="仿宋_GB2312" w:cs="仿宋_GB2312"/>
          <w:sz w:val="28"/>
          <w:szCs w:val="28"/>
        </w:rPr>
        <w:t>签署日期：    年    月   日</w:t>
      </w:r>
    </w:p>
    <w:p>
      <w:pPr>
        <w:rPr>
          <w:rFonts w:hint="eastAsia" w:ascii="仿宋" w:hAnsi="仿宋" w:eastAsia="仿宋"/>
          <w:b/>
          <w:bCs/>
          <w:sz w:val="36"/>
          <w:szCs w:val="36"/>
          <w:lang w:val="en-US"/>
        </w:rPr>
      </w:pPr>
      <w:r>
        <w:rPr>
          <w:rFonts w:hint="eastAsia" w:ascii="仿宋" w:hAnsi="仿宋" w:eastAsia="仿宋"/>
          <w:b/>
          <w:color w:val="000000"/>
          <w:sz w:val="28"/>
          <w:szCs w:val="28"/>
        </w:rPr>
        <w:t>附件</w:t>
      </w:r>
      <w:r>
        <w:rPr>
          <w:rFonts w:hint="eastAsia" w:ascii="仿宋" w:hAnsi="仿宋" w:eastAsia="仿宋"/>
          <w:b/>
          <w:color w:val="000000"/>
          <w:sz w:val="28"/>
          <w:szCs w:val="28"/>
          <w:lang w:val="en-US" w:eastAsia="zh-CN"/>
        </w:rPr>
        <w:t>7</w:t>
      </w:r>
    </w:p>
    <w:p>
      <w:pPr>
        <w:pStyle w:val="2"/>
        <w:spacing w:before="120" w:beforeLines="50"/>
        <w:ind w:firstLine="561"/>
        <w:jc w:val="center"/>
        <w:rPr>
          <w:rFonts w:hint="eastAsia" w:ascii="仿宋" w:hAnsi="仿宋" w:eastAsia="仿宋"/>
          <w:b/>
          <w:bCs/>
        </w:rPr>
      </w:pPr>
      <w:r>
        <w:rPr>
          <w:rFonts w:hint="eastAsia" w:ascii="仿宋" w:hAnsi="仿宋" w:eastAsia="仿宋"/>
          <w:b/>
          <w:bCs/>
        </w:rPr>
        <w:t>投标项目需求响应偏离表</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3"/>
        <w:gridCol w:w="3336"/>
        <w:gridCol w:w="3301"/>
        <w:gridCol w:w="1530"/>
        <w:gridCol w:w="1449"/>
        <w:gridCol w:w="1308"/>
        <w:gridCol w:w="1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34"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b/>
                <w:bCs/>
              </w:rPr>
            </w:pPr>
            <w:r>
              <w:rPr>
                <w:rFonts w:hint="eastAsia" w:ascii="仿宋" w:hAnsi="仿宋" w:eastAsia="仿宋"/>
                <w:b/>
                <w:bCs/>
              </w:rPr>
              <w:t>序号</w:t>
            </w:r>
          </w:p>
        </w:tc>
        <w:tc>
          <w:tcPr>
            <w:tcW w:w="1234" w:type="pct"/>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b/>
                <w:bCs/>
                <w:sz w:val="24"/>
                <w:szCs w:val="24"/>
              </w:rPr>
            </w:pPr>
            <w:r>
              <w:rPr>
                <w:rFonts w:hint="eastAsia" w:ascii="仿宋" w:hAnsi="仿宋" w:eastAsia="仿宋"/>
                <w:b/>
                <w:bCs/>
                <w:sz w:val="24"/>
                <w:szCs w:val="24"/>
              </w:rPr>
              <w:t>采购需求技术指标</w:t>
            </w:r>
          </w:p>
        </w:tc>
        <w:tc>
          <w:tcPr>
            <w:tcW w:w="1221" w:type="pct"/>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b/>
                <w:bCs/>
                <w:sz w:val="24"/>
                <w:szCs w:val="24"/>
              </w:rPr>
            </w:pPr>
            <w:r>
              <w:rPr>
                <w:rFonts w:hint="eastAsia" w:ascii="仿宋" w:hAnsi="仿宋" w:eastAsia="仿宋"/>
                <w:b/>
                <w:bCs/>
                <w:sz w:val="24"/>
                <w:szCs w:val="24"/>
              </w:rPr>
              <w:t>投标响应技术指标</w:t>
            </w:r>
          </w:p>
        </w:tc>
        <w:tc>
          <w:tcPr>
            <w:tcW w:w="566" w:type="pct"/>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b/>
                <w:bCs/>
                <w:sz w:val="24"/>
                <w:szCs w:val="24"/>
              </w:rPr>
            </w:pPr>
            <w:r>
              <w:rPr>
                <w:rFonts w:hint="eastAsia" w:ascii="仿宋" w:hAnsi="仿宋" w:eastAsia="仿宋"/>
                <w:b/>
                <w:bCs/>
                <w:sz w:val="24"/>
                <w:szCs w:val="24"/>
              </w:rPr>
              <w:t>正偏离</w:t>
            </w:r>
          </w:p>
        </w:tc>
        <w:tc>
          <w:tcPr>
            <w:tcW w:w="536" w:type="pct"/>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b/>
                <w:bCs/>
                <w:sz w:val="24"/>
                <w:szCs w:val="24"/>
              </w:rPr>
            </w:pPr>
            <w:r>
              <w:rPr>
                <w:rFonts w:hint="eastAsia" w:ascii="仿宋" w:hAnsi="仿宋" w:eastAsia="仿宋"/>
                <w:b/>
                <w:bCs/>
                <w:sz w:val="24"/>
                <w:szCs w:val="24"/>
              </w:rPr>
              <w:t>负偏离</w:t>
            </w:r>
          </w:p>
        </w:tc>
        <w:tc>
          <w:tcPr>
            <w:tcW w:w="484" w:type="pct"/>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b/>
                <w:bCs/>
                <w:sz w:val="24"/>
                <w:szCs w:val="24"/>
              </w:rPr>
            </w:pPr>
            <w:r>
              <w:rPr>
                <w:rFonts w:hint="eastAsia" w:ascii="仿宋" w:hAnsi="仿宋" w:eastAsia="仿宋"/>
                <w:b/>
                <w:bCs/>
                <w:sz w:val="24"/>
                <w:szCs w:val="24"/>
              </w:rPr>
              <w:t>满足要求</w:t>
            </w:r>
          </w:p>
        </w:tc>
        <w:tc>
          <w:tcPr>
            <w:tcW w:w="526" w:type="pct"/>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b/>
                <w:bCs/>
                <w:sz w:val="24"/>
                <w:szCs w:val="24"/>
              </w:rPr>
            </w:pPr>
            <w:r>
              <w:rPr>
                <w:rFonts w:hint="eastAsia" w:ascii="仿宋" w:hAnsi="仿宋" w:eastAsia="仿宋"/>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34"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b/>
                <w:bCs/>
              </w:rPr>
            </w:pPr>
            <w:r>
              <w:rPr>
                <w:rFonts w:hint="eastAsia" w:ascii="仿宋" w:hAnsi="仿宋" w:eastAsia="仿宋"/>
                <w:b/>
                <w:bCs/>
              </w:rPr>
              <w:t>1</w:t>
            </w:r>
          </w:p>
        </w:tc>
        <w:tc>
          <w:tcPr>
            <w:tcW w:w="1234" w:type="pct"/>
            <w:tcBorders>
              <w:top w:val="single" w:color="auto" w:sz="4" w:space="0"/>
              <w:left w:val="nil"/>
              <w:bottom w:val="single" w:color="auto" w:sz="4" w:space="0"/>
              <w:right w:val="single" w:color="auto" w:sz="4" w:space="0"/>
            </w:tcBorders>
            <w:noWrap w:val="0"/>
            <w:vAlign w:val="top"/>
          </w:tcPr>
          <w:p>
            <w:pPr>
              <w:jc w:val="center"/>
              <w:rPr>
                <w:rFonts w:hint="eastAsia" w:ascii="仿宋" w:hAnsi="仿宋" w:eastAsia="仿宋"/>
                <w:b/>
                <w:bCs/>
              </w:rPr>
            </w:pPr>
          </w:p>
        </w:tc>
        <w:tc>
          <w:tcPr>
            <w:tcW w:w="1221" w:type="pct"/>
            <w:tcBorders>
              <w:top w:val="single" w:color="auto" w:sz="4" w:space="0"/>
              <w:left w:val="nil"/>
              <w:bottom w:val="single" w:color="auto" w:sz="4" w:space="0"/>
              <w:right w:val="single" w:color="auto" w:sz="4" w:space="0"/>
            </w:tcBorders>
            <w:noWrap w:val="0"/>
            <w:vAlign w:val="top"/>
          </w:tcPr>
          <w:p>
            <w:pPr>
              <w:jc w:val="center"/>
              <w:rPr>
                <w:rFonts w:hint="eastAsia" w:ascii="仿宋" w:hAnsi="仿宋" w:eastAsia="仿宋"/>
                <w:b/>
                <w:bCs/>
              </w:rPr>
            </w:pPr>
          </w:p>
        </w:tc>
        <w:tc>
          <w:tcPr>
            <w:tcW w:w="566" w:type="pct"/>
            <w:tcBorders>
              <w:top w:val="single" w:color="auto" w:sz="4" w:space="0"/>
              <w:left w:val="nil"/>
              <w:bottom w:val="single" w:color="auto" w:sz="4" w:space="0"/>
              <w:right w:val="single" w:color="auto" w:sz="4" w:space="0"/>
            </w:tcBorders>
            <w:noWrap w:val="0"/>
            <w:vAlign w:val="top"/>
          </w:tcPr>
          <w:p>
            <w:pPr>
              <w:jc w:val="center"/>
              <w:rPr>
                <w:rFonts w:hint="eastAsia" w:ascii="仿宋" w:hAnsi="仿宋" w:eastAsia="仿宋"/>
                <w:b/>
                <w:bCs/>
              </w:rPr>
            </w:pPr>
          </w:p>
        </w:tc>
        <w:tc>
          <w:tcPr>
            <w:tcW w:w="536" w:type="pct"/>
            <w:tcBorders>
              <w:top w:val="single" w:color="auto" w:sz="4" w:space="0"/>
              <w:left w:val="nil"/>
              <w:bottom w:val="single" w:color="auto" w:sz="4" w:space="0"/>
              <w:right w:val="single" w:color="auto" w:sz="4" w:space="0"/>
            </w:tcBorders>
            <w:noWrap w:val="0"/>
            <w:vAlign w:val="top"/>
          </w:tcPr>
          <w:p>
            <w:pPr>
              <w:jc w:val="center"/>
              <w:rPr>
                <w:rFonts w:hint="eastAsia" w:ascii="仿宋" w:hAnsi="仿宋" w:eastAsia="仿宋"/>
                <w:b/>
                <w:bCs/>
              </w:rPr>
            </w:pPr>
          </w:p>
        </w:tc>
        <w:tc>
          <w:tcPr>
            <w:tcW w:w="484" w:type="pct"/>
            <w:tcBorders>
              <w:top w:val="single" w:color="auto" w:sz="4" w:space="0"/>
              <w:left w:val="nil"/>
              <w:bottom w:val="single" w:color="auto" w:sz="4" w:space="0"/>
              <w:right w:val="single" w:color="auto" w:sz="4" w:space="0"/>
            </w:tcBorders>
            <w:noWrap w:val="0"/>
            <w:vAlign w:val="top"/>
          </w:tcPr>
          <w:p>
            <w:pPr>
              <w:jc w:val="center"/>
              <w:rPr>
                <w:rFonts w:hint="eastAsia" w:ascii="仿宋" w:hAnsi="仿宋" w:eastAsia="仿宋"/>
                <w:b/>
                <w:bCs/>
              </w:rPr>
            </w:pPr>
          </w:p>
        </w:tc>
        <w:tc>
          <w:tcPr>
            <w:tcW w:w="526" w:type="pct"/>
            <w:tcBorders>
              <w:top w:val="single" w:color="auto" w:sz="4" w:space="0"/>
              <w:left w:val="nil"/>
              <w:bottom w:val="single" w:color="auto" w:sz="4" w:space="0"/>
              <w:right w:val="single" w:color="auto" w:sz="4" w:space="0"/>
            </w:tcBorders>
            <w:noWrap w:val="0"/>
            <w:vAlign w:val="top"/>
          </w:tcPr>
          <w:p>
            <w:pPr>
              <w:jc w:val="center"/>
              <w:rPr>
                <w:rFonts w:hint="eastAsia" w:ascii="仿宋" w:hAnsi="仿宋" w:eastAsia="仿宋"/>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34"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b/>
                <w:bCs/>
              </w:rPr>
            </w:pPr>
            <w:r>
              <w:rPr>
                <w:rFonts w:hint="eastAsia" w:ascii="仿宋" w:hAnsi="仿宋" w:eastAsia="仿宋"/>
                <w:b/>
                <w:bCs/>
              </w:rPr>
              <w:t>2</w:t>
            </w:r>
          </w:p>
        </w:tc>
        <w:tc>
          <w:tcPr>
            <w:tcW w:w="1234" w:type="pct"/>
            <w:tcBorders>
              <w:top w:val="single" w:color="auto" w:sz="4" w:space="0"/>
              <w:left w:val="nil"/>
              <w:bottom w:val="single" w:color="auto" w:sz="4" w:space="0"/>
              <w:right w:val="single" w:color="auto" w:sz="4" w:space="0"/>
            </w:tcBorders>
            <w:noWrap w:val="0"/>
            <w:vAlign w:val="top"/>
          </w:tcPr>
          <w:p>
            <w:pPr>
              <w:jc w:val="center"/>
              <w:rPr>
                <w:rFonts w:hint="eastAsia" w:ascii="仿宋" w:hAnsi="仿宋" w:eastAsia="仿宋"/>
                <w:b/>
                <w:bCs/>
              </w:rPr>
            </w:pPr>
          </w:p>
        </w:tc>
        <w:tc>
          <w:tcPr>
            <w:tcW w:w="1221" w:type="pct"/>
            <w:tcBorders>
              <w:top w:val="single" w:color="auto" w:sz="4" w:space="0"/>
              <w:left w:val="nil"/>
              <w:bottom w:val="single" w:color="auto" w:sz="4" w:space="0"/>
              <w:right w:val="single" w:color="auto" w:sz="4" w:space="0"/>
            </w:tcBorders>
            <w:noWrap w:val="0"/>
            <w:vAlign w:val="top"/>
          </w:tcPr>
          <w:p>
            <w:pPr>
              <w:jc w:val="center"/>
              <w:rPr>
                <w:rFonts w:hint="eastAsia" w:ascii="仿宋" w:hAnsi="仿宋" w:eastAsia="仿宋"/>
                <w:b/>
                <w:bCs/>
              </w:rPr>
            </w:pPr>
          </w:p>
        </w:tc>
        <w:tc>
          <w:tcPr>
            <w:tcW w:w="566" w:type="pct"/>
            <w:tcBorders>
              <w:top w:val="single" w:color="auto" w:sz="4" w:space="0"/>
              <w:left w:val="nil"/>
              <w:bottom w:val="single" w:color="auto" w:sz="4" w:space="0"/>
              <w:right w:val="single" w:color="auto" w:sz="4" w:space="0"/>
            </w:tcBorders>
            <w:noWrap w:val="0"/>
            <w:vAlign w:val="top"/>
          </w:tcPr>
          <w:p>
            <w:pPr>
              <w:jc w:val="center"/>
              <w:rPr>
                <w:rFonts w:hint="eastAsia" w:ascii="仿宋" w:hAnsi="仿宋" w:eastAsia="仿宋"/>
                <w:b/>
                <w:bCs/>
              </w:rPr>
            </w:pPr>
          </w:p>
        </w:tc>
        <w:tc>
          <w:tcPr>
            <w:tcW w:w="536" w:type="pct"/>
            <w:tcBorders>
              <w:top w:val="single" w:color="auto" w:sz="4" w:space="0"/>
              <w:left w:val="nil"/>
              <w:bottom w:val="single" w:color="auto" w:sz="4" w:space="0"/>
              <w:right w:val="single" w:color="auto" w:sz="4" w:space="0"/>
            </w:tcBorders>
            <w:noWrap w:val="0"/>
            <w:vAlign w:val="top"/>
          </w:tcPr>
          <w:p>
            <w:pPr>
              <w:jc w:val="center"/>
              <w:rPr>
                <w:rFonts w:hint="eastAsia" w:ascii="仿宋" w:hAnsi="仿宋" w:eastAsia="仿宋"/>
                <w:b/>
                <w:bCs/>
              </w:rPr>
            </w:pPr>
          </w:p>
        </w:tc>
        <w:tc>
          <w:tcPr>
            <w:tcW w:w="484" w:type="pct"/>
            <w:tcBorders>
              <w:top w:val="single" w:color="auto" w:sz="4" w:space="0"/>
              <w:left w:val="nil"/>
              <w:bottom w:val="single" w:color="auto" w:sz="4" w:space="0"/>
              <w:right w:val="single" w:color="auto" w:sz="4" w:space="0"/>
            </w:tcBorders>
            <w:noWrap w:val="0"/>
            <w:vAlign w:val="top"/>
          </w:tcPr>
          <w:p>
            <w:pPr>
              <w:jc w:val="center"/>
              <w:rPr>
                <w:rFonts w:hint="eastAsia" w:ascii="仿宋" w:hAnsi="仿宋" w:eastAsia="仿宋"/>
                <w:b/>
                <w:bCs/>
              </w:rPr>
            </w:pPr>
          </w:p>
        </w:tc>
        <w:tc>
          <w:tcPr>
            <w:tcW w:w="526" w:type="pct"/>
            <w:tcBorders>
              <w:top w:val="single" w:color="auto" w:sz="4" w:space="0"/>
              <w:left w:val="nil"/>
              <w:bottom w:val="single" w:color="auto" w:sz="4" w:space="0"/>
              <w:right w:val="single" w:color="auto" w:sz="4" w:space="0"/>
            </w:tcBorders>
            <w:noWrap w:val="0"/>
            <w:vAlign w:val="top"/>
          </w:tcPr>
          <w:p>
            <w:pPr>
              <w:jc w:val="center"/>
              <w:rPr>
                <w:rFonts w:hint="eastAsia" w:ascii="仿宋" w:hAnsi="仿宋" w:eastAsia="仿宋"/>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34"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b/>
                <w:bCs/>
              </w:rPr>
            </w:pPr>
            <w:r>
              <w:rPr>
                <w:rFonts w:hint="eastAsia" w:ascii="仿宋" w:hAnsi="仿宋" w:eastAsia="仿宋"/>
                <w:b/>
                <w:bCs/>
              </w:rPr>
              <w:t>3</w:t>
            </w:r>
          </w:p>
        </w:tc>
        <w:tc>
          <w:tcPr>
            <w:tcW w:w="1234" w:type="pct"/>
            <w:tcBorders>
              <w:top w:val="single" w:color="auto" w:sz="4" w:space="0"/>
              <w:left w:val="nil"/>
              <w:bottom w:val="single" w:color="auto" w:sz="4" w:space="0"/>
              <w:right w:val="single" w:color="auto" w:sz="4" w:space="0"/>
            </w:tcBorders>
            <w:noWrap w:val="0"/>
            <w:vAlign w:val="top"/>
          </w:tcPr>
          <w:p>
            <w:pPr>
              <w:jc w:val="center"/>
              <w:rPr>
                <w:rFonts w:hint="eastAsia" w:ascii="仿宋" w:hAnsi="仿宋" w:eastAsia="仿宋"/>
                <w:b/>
                <w:bCs/>
              </w:rPr>
            </w:pPr>
          </w:p>
        </w:tc>
        <w:tc>
          <w:tcPr>
            <w:tcW w:w="1221" w:type="pct"/>
            <w:tcBorders>
              <w:top w:val="single" w:color="auto" w:sz="4" w:space="0"/>
              <w:left w:val="nil"/>
              <w:bottom w:val="single" w:color="auto" w:sz="4" w:space="0"/>
              <w:right w:val="single" w:color="auto" w:sz="4" w:space="0"/>
            </w:tcBorders>
            <w:noWrap w:val="0"/>
            <w:vAlign w:val="top"/>
          </w:tcPr>
          <w:p>
            <w:pPr>
              <w:jc w:val="center"/>
              <w:rPr>
                <w:rFonts w:hint="eastAsia" w:ascii="仿宋" w:hAnsi="仿宋" w:eastAsia="仿宋"/>
                <w:b/>
                <w:bCs/>
              </w:rPr>
            </w:pPr>
          </w:p>
        </w:tc>
        <w:tc>
          <w:tcPr>
            <w:tcW w:w="566" w:type="pct"/>
            <w:tcBorders>
              <w:top w:val="single" w:color="auto" w:sz="4" w:space="0"/>
              <w:left w:val="nil"/>
              <w:bottom w:val="single" w:color="auto" w:sz="4" w:space="0"/>
              <w:right w:val="single" w:color="auto" w:sz="4" w:space="0"/>
            </w:tcBorders>
            <w:noWrap w:val="0"/>
            <w:vAlign w:val="top"/>
          </w:tcPr>
          <w:p>
            <w:pPr>
              <w:jc w:val="center"/>
              <w:rPr>
                <w:rFonts w:hint="eastAsia" w:ascii="仿宋" w:hAnsi="仿宋" w:eastAsia="仿宋"/>
                <w:b/>
                <w:bCs/>
              </w:rPr>
            </w:pPr>
          </w:p>
        </w:tc>
        <w:tc>
          <w:tcPr>
            <w:tcW w:w="536" w:type="pct"/>
            <w:tcBorders>
              <w:top w:val="single" w:color="auto" w:sz="4" w:space="0"/>
              <w:left w:val="nil"/>
              <w:bottom w:val="single" w:color="auto" w:sz="4" w:space="0"/>
              <w:right w:val="single" w:color="auto" w:sz="4" w:space="0"/>
            </w:tcBorders>
            <w:noWrap w:val="0"/>
            <w:vAlign w:val="top"/>
          </w:tcPr>
          <w:p>
            <w:pPr>
              <w:jc w:val="center"/>
              <w:rPr>
                <w:rFonts w:hint="eastAsia" w:ascii="仿宋" w:hAnsi="仿宋" w:eastAsia="仿宋"/>
                <w:b/>
                <w:bCs/>
              </w:rPr>
            </w:pPr>
          </w:p>
        </w:tc>
        <w:tc>
          <w:tcPr>
            <w:tcW w:w="484" w:type="pct"/>
            <w:tcBorders>
              <w:top w:val="single" w:color="auto" w:sz="4" w:space="0"/>
              <w:left w:val="nil"/>
              <w:bottom w:val="single" w:color="auto" w:sz="4" w:space="0"/>
              <w:right w:val="single" w:color="auto" w:sz="4" w:space="0"/>
            </w:tcBorders>
            <w:noWrap w:val="0"/>
            <w:vAlign w:val="top"/>
          </w:tcPr>
          <w:p>
            <w:pPr>
              <w:jc w:val="center"/>
              <w:rPr>
                <w:rFonts w:hint="eastAsia" w:ascii="仿宋" w:hAnsi="仿宋" w:eastAsia="仿宋"/>
                <w:b/>
                <w:bCs/>
              </w:rPr>
            </w:pPr>
          </w:p>
        </w:tc>
        <w:tc>
          <w:tcPr>
            <w:tcW w:w="526" w:type="pct"/>
            <w:tcBorders>
              <w:top w:val="single" w:color="auto" w:sz="4" w:space="0"/>
              <w:left w:val="nil"/>
              <w:bottom w:val="single" w:color="auto" w:sz="4" w:space="0"/>
              <w:right w:val="single" w:color="auto" w:sz="4" w:space="0"/>
            </w:tcBorders>
            <w:noWrap w:val="0"/>
            <w:vAlign w:val="top"/>
          </w:tcPr>
          <w:p>
            <w:pPr>
              <w:jc w:val="center"/>
              <w:rPr>
                <w:rFonts w:hint="eastAsia" w:ascii="仿宋" w:hAnsi="仿宋" w:eastAsia="仿宋"/>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34"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b/>
                <w:bCs/>
              </w:rPr>
            </w:pPr>
            <w:r>
              <w:rPr>
                <w:rFonts w:hint="eastAsia" w:ascii="仿宋" w:hAnsi="仿宋" w:eastAsia="仿宋"/>
                <w:b/>
                <w:bCs/>
              </w:rPr>
              <w:t>4</w:t>
            </w:r>
          </w:p>
        </w:tc>
        <w:tc>
          <w:tcPr>
            <w:tcW w:w="1234" w:type="pct"/>
            <w:tcBorders>
              <w:top w:val="single" w:color="auto" w:sz="4" w:space="0"/>
              <w:left w:val="nil"/>
              <w:bottom w:val="single" w:color="auto" w:sz="4" w:space="0"/>
              <w:right w:val="single" w:color="auto" w:sz="4" w:space="0"/>
            </w:tcBorders>
            <w:noWrap w:val="0"/>
            <w:vAlign w:val="top"/>
          </w:tcPr>
          <w:p>
            <w:pPr>
              <w:jc w:val="center"/>
              <w:rPr>
                <w:rFonts w:hint="eastAsia" w:ascii="仿宋" w:hAnsi="仿宋" w:eastAsia="仿宋"/>
                <w:b/>
                <w:bCs/>
              </w:rPr>
            </w:pPr>
          </w:p>
        </w:tc>
        <w:tc>
          <w:tcPr>
            <w:tcW w:w="1221" w:type="pct"/>
            <w:tcBorders>
              <w:top w:val="single" w:color="auto" w:sz="4" w:space="0"/>
              <w:left w:val="nil"/>
              <w:bottom w:val="single" w:color="auto" w:sz="4" w:space="0"/>
              <w:right w:val="single" w:color="auto" w:sz="4" w:space="0"/>
            </w:tcBorders>
            <w:noWrap w:val="0"/>
            <w:vAlign w:val="top"/>
          </w:tcPr>
          <w:p>
            <w:pPr>
              <w:jc w:val="center"/>
              <w:rPr>
                <w:rFonts w:hint="eastAsia" w:ascii="仿宋" w:hAnsi="仿宋" w:eastAsia="仿宋"/>
                <w:b/>
                <w:bCs/>
              </w:rPr>
            </w:pPr>
          </w:p>
        </w:tc>
        <w:tc>
          <w:tcPr>
            <w:tcW w:w="566" w:type="pct"/>
            <w:tcBorders>
              <w:top w:val="single" w:color="auto" w:sz="4" w:space="0"/>
              <w:left w:val="nil"/>
              <w:bottom w:val="single" w:color="auto" w:sz="4" w:space="0"/>
              <w:right w:val="single" w:color="auto" w:sz="4" w:space="0"/>
            </w:tcBorders>
            <w:noWrap w:val="0"/>
            <w:vAlign w:val="top"/>
          </w:tcPr>
          <w:p>
            <w:pPr>
              <w:jc w:val="center"/>
              <w:rPr>
                <w:rFonts w:hint="eastAsia" w:ascii="仿宋" w:hAnsi="仿宋" w:eastAsia="仿宋"/>
                <w:b/>
                <w:bCs/>
              </w:rPr>
            </w:pPr>
          </w:p>
        </w:tc>
        <w:tc>
          <w:tcPr>
            <w:tcW w:w="536" w:type="pct"/>
            <w:tcBorders>
              <w:top w:val="single" w:color="auto" w:sz="4" w:space="0"/>
              <w:left w:val="nil"/>
              <w:bottom w:val="single" w:color="auto" w:sz="4" w:space="0"/>
              <w:right w:val="single" w:color="auto" w:sz="4" w:space="0"/>
            </w:tcBorders>
            <w:noWrap w:val="0"/>
            <w:vAlign w:val="top"/>
          </w:tcPr>
          <w:p>
            <w:pPr>
              <w:jc w:val="center"/>
              <w:rPr>
                <w:rFonts w:hint="eastAsia" w:ascii="仿宋" w:hAnsi="仿宋" w:eastAsia="仿宋"/>
                <w:b/>
                <w:bCs/>
              </w:rPr>
            </w:pPr>
          </w:p>
        </w:tc>
        <w:tc>
          <w:tcPr>
            <w:tcW w:w="484" w:type="pct"/>
            <w:tcBorders>
              <w:top w:val="single" w:color="auto" w:sz="4" w:space="0"/>
              <w:left w:val="nil"/>
              <w:bottom w:val="single" w:color="auto" w:sz="4" w:space="0"/>
              <w:right w:val="single" w:color="auto" w:sz="4" w:space="0"/>
            </w:tcBorders>
            <w:noWrap w:val="0"/>
            <w:vAlign w:val="top"/>
          </w:tcPr>
          <w:p>
            <w:pPr>
              <w:jc w:val="center"/>
              <w:rPr>
                <w:rFonts w:hint="eastAsia" w:ascii="仿宋" w:hAnsi="仿宋" w:eastAsia="仿宋"/>
                <w:b/>
                <w:bCs/>
              </w:rPr>
            </w:pPr>
          </w:p>
        </w:tc>
        <w:tc>
          <w:tcPr>
            <w:tcW w:w="526" w:type="pct"/>
            <w:tcBorders>
              <w:top w:val="single" w:color="auto" w:sz="4" w:space="0"/>
              <w:left w:val="nil"/>
              <w:bottom w:val="single" w:color="auto" w:sz="4" w:space="0"/>
              <w:right w:val="single" w:color="auto" w:sz="4" w:space="0"/>
            </w:tcBorders>
            <w:noWrap w:val="0"/>
            <w:vAlign w:val="top"/>
          </w:tcPr>
          <w:p>
            <w:pPr>
              <w:jc w:val="center"/>
              <w:rPr>
                <w:rFonts w:hint="eastAsia" w:ascii="仿宋" w:hAnsi="仿宋" w:eastAsia="仿宋"/>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34"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b/>
                <w:bCs/>
              </w:rPr>
            </w:pPr>
            <w:r>
              <w:rPr>
                <w:rFonts w:hint="eastAsia" w:ascii="仿宋" w:hAnsi="仿宋" w:eastAsia="仿宋"/>
                <w:b/>
                <w:bCs/>
              </w:rPr>
              <w:t>5</w:t>
            </w:r>
          </w:p>
        </w:tc>
        <w:tc>
          <w:tcPr>
            <w:tcW w:w="1234" w:type="pct"/>
            <w:tcBorders>
              <w:top w:val="single" w:color="auto" w:sz="4" w:space="0"/>
              <w:left w:val="nil"/>
              <w:bottom w:val="single" w:color="auto" w:sz="4" w:space="0"/>
              <w:right w:val="single" w:color="auto" w:sz="4" w:space="0"/>
            </w:tcBorders>
            <w:noWrap w:val="0"/>
            <w:vAlign w:val="top"/>
          </w:tcPr>
          <w:p>
            <w:pPr>
              <w:jc w:val="center"/>
              <w:rPr>
                <w:rFonts w:hint="eastAsia" w:ascii="仿宋" w:hAnsi="仿宋" w:eastAsia="仿宋"/>
                <w:b/>
                <w:bCs/>
              </w:rPr>
            </w:pPr>
          </w:p>
        </w:tc>
        <w:tc>
          <w:tcPr>
            <w:tcW w:w="1221" w:type="pct"/>
            <w:tcBorders>
              <w:top w:val="single" w:color="auto" w:sz="4" w:space="0"/>
              <w:left w:val="nil"/>
              <w:bottom w:val="single" w:color="auto" w:sz="4" w:space="0"/>
              <w:right w:val="single" w:color="auto" w:sz="4" w:space="0"/>
            </w:tcBorders>
            <w:noWrap w:val="0"/>
            <w:vAlign w:val="top"/>
          </w:tcPr>
          <w:p>
            <w:pPr>
              <w:jc w:val="center"/>
              <w:rPr>
                <w:rFonts w:hint="eastAsia" w:ascii="仿宋" w:hAnsi="仿宋" w:eastAsia="仿宋"/>
                <w:b/>
                <w:bCs/>
              </w:rPr>
            </w:pPr>
          </w:p>
        </w:tc>
        <w:tc>
          <w:tcPr>
            <w:tcW w:w="566" w:type="pct"/>
            <w:tcBorders>
              <w:top w:val="single" w:color="auto" w:sz="4" w:space="0"/>
              <w:left w:val="nil"/>
              <w:bottom w:val="single" w:color="auto" w:sz="4" w:space="0"/>
              <w:right w:val="single" w:color="auto" w:sz="4" w:space="0"/>
            </w:tcBorders>
            <w:noWrap w:val="0"/>
            <w:vAlign w:val="top"/>
          </w:tcPr>
          <w:p>
            <w:pPr>
              <w:jc w:val="center"/>
              <w:rPr>
                <w:rFonts w:hint="eastAsia" w:ascii="仿宋" w:hAnsi="仿宋" w:eastAsia="仿宋"/>
                <w:b/>
                <w:bCs/>
              </w:rPr>
            </w:pPr>
          </w:p>
        </w:tc>
        <w:tc>
          <w:tcPr>
            <w:tcW w:w="536" w:type="pct"/>
            <w:tcBorders>
              <w:top w:val="single" w:color="auto" w:sz="4" w:space="0"/>
              <w:left w:val="nil"/>
              <w:bottom w:val="single" w:color="auto" w:sz="4" w:space="0"/>
              <w:right w:val="single" w:color="auto" w:sz="4" w:space="0"/>
            </w:tcBorders>
            <w:noWrap w:val="0"/>
            <w:vAlign w:val="top"/>
          </w:tcPr>
          <w:p>
            <w:pPr>
              <w:jc w:val="center"/>
              <w:rPr>
                <w:rFonts w:hint="eastAsia" w:ascii="仿宋" w:hAnsi="仿宋" w:eastAsia="仿宋"/>
                <w:b/>
                <w:bCs/>
              </w:rPr>
            </w:pPr>
          </w:p>
        </w:tc>
        <w:tc>
          <w:tcPr>
            <w:tcW w:w="484" w:type="pct"/>
            <w:tcBorders>
              <w:top w:val="single" w:color="auto" w:sz="4" w:space="0"/>
              <w:left w:val="nil"/>
              <w:bottom w:val="single" w:color="auto" w:sz="4" w:space="0"/>
              <w:right w:val="single" w:color="auto" w:sz="4" w:space="0"/>
            </w:tcBorders>
            <w:noWrap w:val="0"/>
            <w:vAlign w:val="top"/>
          </w:tcPr>
          <w:p>
            <w:pPr>
              <w:jc w:val="center"/>
              <w:rPr>
                <w:rFonts w:hint="eastAsia" w:ascii="仿宋" w:hAnsi="仿宋" w:eastAsia="仿宋"/>
                <w:b/>
                <w:bCs/>
              </w:rPr>
            </w:pPr>
          </w:p>
        </w:tc>
        <w:tc>
          <w:tcPr>
            <w:tcW w:w="526" w:type="pct"/>
            <w:tcBorders>
              <w:top w:val="single" w:color="auto" w:sz="4" w:space="0"/>
              <w:left w:val="nil"/>
              <w:bottom w:val="single" w:color="auto" w:sz="4" w:space="0"/>
              <w:right w:val="single" w:color="auto" w:sz="4" w:space="0"/>
            </w:tcBorders>
            <w:noWrap w:val="0"/>
            <w:vAlign w:val="top"/>
          </w:tcPr>
          <w:p>
            <w:pPr>
              <w:jc w:val="center"/>
              <w:rPr>
                <w:rFonts w:hint="eastAsia" w:ascii="仿宋" w:hAnsi="仿宋" w:eastAsia="仿宋"/>
                <w:b/>
                <w:bCs/>
              </w:rPr>
            </w:pPr>
          </w:p>
        </w:tc>
      </w:tr>
    </w:tbl>
    <w:p>
      <w:pPr>
        <w:jc w:val="both"/>
        <w:rPr>
          <w:rFonts w:hint="eastAsia" w:ascii="仿宋" w:hAnsi="仿宋" w:eastAsia="仿宋"/>
          <w:b/>
          <w:bCs/>
          <w:sz w:val="36"/>
          <w:szCs w:val="36"/>
        </w:rPr>
      </w:pPr>
    </w:p>
    <w:p>
      <w:pPr>
        <w:keepNext w:val="0"/>
        <w:keepLines w:val="0"/>
        <w:pageBreakBefore w:val="0"/>
        <w:widowControl w:val="0"/>
        <w:kinsoku/>
        <w:wordWrap/>
        <w:overflowPunct/>
        <w:topLinePunct w:val="0"/>
        <w:autoSpaceDE/>
        <w:autoSpaceDN/>
        <w:bidi w:val="0"/>
        <w:adjustRightInd/>
        <w:spacing w:line="540" w:lineRule="exact"/>
        <w:ind w:right="0" w:rightChars="0"/>
        <w:jc w:val="both"/>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投标单位(公章)：</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 xml:space="preserve">投标单位联系人：                 </w:t>
      </w:r>
    </w:p>
    <w:p>
      <w:pPr>
        <w:keepNext w:val="0"/>
        <w:keepLines w:val="0"/>
        <w:pageBreakBefore w:val="0"/>
        <w:widowControl w:val="0"/>
        <w:kinsoku/>
        <w:wordWrap/>
        <w:overflowPunct/>
        <w:topLinePunct w:val="0"/>
        <w:autoSpaceDE/>
        <w:autoSpaceDN/>
        <w:bidi w:val="0"/>
        <w:adjustRightInd/>
        <w:spacing w:line="540" w:lineRule="exact"/>
        <w:ind w:right="0" w:rightChars="0"/>
        <w:jc w:val="both"/>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投标单位联系电话：         </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 xml:space="preserve">   法</w:t>
      </w:r>
      <w:r>
        <w:rPr>
          <w:rFonts w:hint="eastAsia" w:ascii="仿宋_GB2312" w:hAnsi="仿宋_GB2312" w:eastAsia="仿宋_GB2312" w:cs="仿宋_GB2312"/>
          <w:color w:val="000000"/>
          <w:sz w:val="28"/>
          <w:szCs w:val="28"/>
          <w:lang w:val="en-US" w:eastAsia="zh-CN"/>
        </w:rPr>
        <w:t>定</w:t>
      </w:r>
      <w:r>
        <w:rPr>
          <w:rFonts w:hint="eastAsia" w:ascii="仿宋_GB2312" w:hAnsi="仿宋_GB2312" w:eastAsia="仿宋_GB2312" w:cs="仿宋_GB2312"/>
          <w:color w:val="000000"/>
          <w:sz w:val="28"/>
          <w:szCs w:val="28"/>
        </w:rPr>
        <w:t>代表</w:t>
      </w:r>
      <w:r>
        <w:rPr>
          <w:rFonts w:hint="eastAsia" w:ascii="仿宋_GB2312" w:hAnsi="仿宋_GB2312" w:eastAsia="仿宋_GB2312" w:cs="仿宋_GB2312"/>
          <w:color w:val="000000"/>
          <w:sz w:val="28"/>
          <w:szCs w:val="28"/>
          <w:lang w:val="en-US" w:eastAsia="zh-CN"/>
        </w:rPr>
        <w:t>人</w:t>
      </w:r>
      <w:r>
        <w:rPr>
          <w:rFonts w:hint="eastAsia" w:ascii="仿宋_GB2312" w:hAnsi="仿宋_GB2312" w:eastAsia="仿宋_GB2312" w:cs="仿宋_GB2312"/>
          <w:color w:val="000000"/>
          <w:sz w:val="28"/>
          <w:szCs w:val="28"/>
        </w:rPr>
        <w:t>(签字):</w:t>
      </w:r>
    </w:p>
    <w:p>
      <w:pPr>
        <w:keepNext w:val="0"/>
        <w:keepLines w:val="0"/>
        <w:pageBreakBefore w:val="0"/>
        <w:widowControl w:val="0"/>
        <w:kinsoku/>
        <w:wordWrap/>
        <w:overflowPunct/>
        <w:topLinePunct w:val="0"/>
        <w:autoSpaceDE/>
        <w:autoSpaceDN/>
        <w:bidi w:val="0"/>
        <w:adjustRightInd/>
        <w:spacing w:line="540" w:lineRule="exact"/>
        <w:ind w:left="480" w:right="0" w:rightChars="0" w:hanging="480" w:hangingChars="200"/>
        <w:jc w:val="both"/>
        <w:textAlignment w:val="auto"/>
        <w:outlineLvl w:val="9"/>
        <w:rPr>
          <w:rFonts w:hint="eastAsia" w:ascii="仿宋_GB2312" w:hAnsi="仿宋_GB2312" w:eastAsia="仿宋_GB2312" w:cs="仿宋_GB2312"/>
          <w:sz w:val="24"/>
        </w:rPr>
      </w:pPr>
      <w:r>
        <w:rPr>
          <w:rFonts w:hint="eastAsia" w:ascii="仿宋_GB2312" w:hAnsi="仿宋_GB2312" w:eastAsia="仿宋_GB2312" w:cs="仿宋_GB2312"/>
          <w:sz w:val="24"/>
        </w:rPr>
        <w:t>备注：1、</w:t>
      </w:r>
      <w:r>
        <w:rPr>
          <w:rFonts w:hint="eastAsia" w:ascii="仿宋_GB2312" w:hAnsi="仿宋_GB2312" w:eastAsia="仿宋_GB2312" w:cs="仿宋_GB2312"/>
          <w:sz w:val="24"/>
          <w:lang w:eastAsia="zh-CN"/>
        </w:rPr>
        <w:t>供应商要</w:t>
      </w:r>
      <w:r>
        <w:rPr>
          <w:rFonts w:hint="eastAsia" w:ascii="仿宋_GB2312" w:hAnsi="仿宋_GB2312" w:eastAsia="仿宋_GB2312" w:cs="仿宋_GB2312"/>
          <w:sz w:val="24"/>
        </w:rPr>
        <w:t>严格按照《采购需求说明》所列的具体明细进行</w:t>
      </w:r>
      <w:r>
        <w:rPr>
          <w:rFonts w:hint="eastAsia" w:ascii="仿宋_GB2312" w:hAnsi="仿宋_GB2312" w:eastAsia="仿宋_GB2312" w:cs="仿宋_GB2312"/>
          <w:sz w:val="24"/>
          <w:lang w:eastAsia="zh-CN"/>
        </w:rPr>
        <w:t>填写</w:t>
      </w:r>
      <w:r>
        <w:rPr>
          <w:rFonts w:hint="eastAsia" w:ascii="仿宋_GB2312" w:hAnsi="仿宋_GB2312" w:eastAsia="仿宋_GB2312" w:cs="仿宋_GB2312"/>
          <w:sz w:val="24"/>
        </w:rPr>
        <w:t>。</w:t>
      </w:r>
    </w:p>
    <w:p>
      <w:pPr>
        <w:keepNext w:val="0"/>
        <w:keepLines w:val="0"/>
        <w:pageBreakBefore w:val="0"/>
        <w:widowControl w:val="0"/>
        <w:kinsoku/>
        <w:wordWrap/>
        <w:overflowPunct/>
        <w:topLinePunct w:val="0"/>
        <w:autoSpaceDE/>
        <w:autoSpaceDN/>
        <w:bidi w:val="0"/>
        <w:adjustRightInd/>
        <w:spacing w:line="540" w:lineRule="exact"/>
        <w:ind w:right="0" w:rightChars="0" w:firstLine="720" w:firstLineChars="300"/>
        <w:jc w:val="both"/>
        <w:textAlignment w:val="auto"/>
        <w:outlineLvl w:val="9"/>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eastAsia="zh-CN"/>
        </w:rPr>
        <w:t>供应商</w:t>
      </w:r>
      <w:r>
        <w:rPr>
          <w:rFonts w:hint="eastAsia" w:ascii="仿宋_GB2312" w:hAnsi="仿宋_GB2312" w:eastAsia="仿宋_GB2312" w:cs="仿宋_GB2312"/>
          <w:sz w:val="24"/>
        </w:rPr>
        <w:t>应对照招标货物（设备）技术、质量及要求，准确填写此表。</w:t>
      </w:r>
    </w:p>
    <w:p>
      <w:pPr>
        <w:keepNext w:val="0"/>
        <w:keepLines w:val="0"/>
        <w:pageBreakBefore w:val="0"/>
        <w:widowControl w:val="0"/>
        <w:kinsoku/>
        <w:wordWrap/>
        <w:overflowPunct/>
        <w:topLinePunct w:val="0"/>
        <w:autoSpaceDE/>
        <w:autoSpaceDN/>
        <w:bidi w:val="0"/>
        <w:adjustRightInd/>
        <w:spacing w:line="540" w:lineRule="exact"/>
        <w:ind w:right="0" w:rightChars="0" w:firstLine="720" w:firstLineChars="300"/>
        <w:jc w:val="both"/>
        <w:textAlignment w:val="auto"/>
        <w:outlineLvl w:val="9"/>
        <w:rPr>
          <w:rFonts w:hint="eastAsia" w:ascii="仿宋_GB2312" w:hAnsi="仿宋_GB2312" w:eastAsia="仿宋_GB2312" w:cs="仿宋_GB2312"/>
          <w:sz w:val="24"/>
        </w:rPr>
      </w:pPr>
      <w:r>
        <w:rPr>
          <w:rFonts w:hint="eastAsia" w:ascii="仿宋_GB2312" w:hAnsi="仿宋_GB2312" w:eastAsia="仿宋_GB2312" w:cs="仿宋_GB2312"/>
          <w:sz w:val="24"/>
        </w:rPr>
        <w:t>3、填</w:t>
      </w:r>
      <w:r>
        <w:rPr>
          <w:rFonts w:hint="eastAsia" w:ascii="仿宋_GB2312" w:hAnsi="仿宋_GB2312" w:eastAsia="仿宋_GB2312" w:cs="仿宋_GB2312"/>
          <w:sz w:val="24"/>
          <w:lang w:eastAsia="zh-CN"/>
        </w:rPr>
        <w:t>写</w:t>
      </w:r>
      <w:r>
        <w:rPr>
          <w:rFonts w:hint="eastAsia" w:ascii="仿宋_GB2312" w:hAnsi="仿宋_GB2312" w:eastAsia="仿宋_GB2312" w:cs="仿宋_GB2312"/>
          <w:sz w:val="24"/>
        </w:rPr>
        <w:t>不清楚、不全面，使评审人员不能判明投标货物（设备）技术、质量而造成的废标、无效标，由</w:t>
      </w:r>
      <w:r>
        <w:rPr>
          <w:rFonts w:hint="eastAsia" w:ascii="仿宋_GB2312" w:hAnsi="仿宋_GB2312" w:eastAsia="仿宋_GB2312" w:cs="仿宋_GB2312"/>
          <w:sz w:val="24"/>
          <w:lang w:eastAsia="zh-CN"/>
        </w:rPr>
        <w:t>供应商</w:t>
      </w:r>
      <w:r>
        <w:rPr>
          <w:rFonts w:hint="eastAsia" w:ascii="仿宋_GB2312" w:hAnsi="仿宋_GB2312" w:eastAsia="仿宋_GB2312" w:cs="仿宋_GB2312"/>
          <w:sz w:val="24"/>
        </w:rPr>
        <w:t>自行承担。</w:t>
      </w:r>
    </w:p>
    <w:p>
      <w:pPr>
        <w:keepNext w:val="0"/>
        <w:keepLines w:val="0"/>
        <w:pageBreakBefore w:val="0"/>
        <w:widowControl w:val="0"/>
        <w:kinsoku/>
        <w:wordWrap/>
        <w:overflowPunct/>
        <w:topLinePunct w:val="0"/>
        <w:autoSpaceDE/>
        <w:autoSpaceDN/>
        <w:bidi w:val="0"/>
        <w:adjustRightInd/>
        <w:snapToGrid w:val="0"/>
        <w:spacing w:line="540" w:lineRule="exact"/>
        <w:ind w:right="0" w:rightChars="0" w:firstLine="720" w:firstLineChars="300"/>
        <w:jc w:val="both"/>
        <w:textAlignment w:val="auto"/>
        <w:outlineLvl w:val="9"/>
        <w:rPr>
          <w:rFonts w:hint="default" w:ascii="仿宋_GB2312" w:hAnsi="仿宋_GB2312" w:eastAsia="仿宋_GB2312" w:cs="仿宋_GB2312"/>
          <w:color w:val="000000"/>
          <w:sz w:val="24"/>
          <w:lang w:eastAsia="zh-CN"/>
        </w:rPr>
        <w:sectPr>
          <w:pgSz w:w="16838" w:h="11906" w:orient="landscape"/>
          <w:pgMar w:top="1440" w:right="1440" w:bottom="1440" w:left="2098" w:header="851" w:footer="992" w:gutter="0"/>
          <w:pgNumType w:fmt="decimal"/>
          <w:cols w:space="720" w:num="1"/>
          <w:rtlGutter w:val="0"/>
          <w:docGrid w:linePitch="312" w:charSpace="0"/>
        </w:sectPr>
      </w:pPr>
      <w:r>
        <w:rPr>
          <w:rFonts w:hint="eastAsia" w:ascii="仿宋_GB2312" w:hAnsi="仿宋_GB2312" w:eastAsia="仿宋_GB2312" w:cs="仿宋_GB2312"/>
          <w:color w:val="000000"/>
          <w:sz w:val="24"/>
        </w:rPr>
        <w:t>4、如果投标货物有偏离而不标注偏离，在评审中被认定为偏离，评审人员有权视具体情况按照评标办法扣分或</w:t>
      </w:r>
      <w:r>
        <w:rPr>
          <w:rFonts w:hint="eastAsia" w:ascii="仿宋_GB2312" w:hAnsi="仿宋_GB2312" w:eastAsia="仿宋_GB2312" w:cs="仿宋_GB2312"/>
          <w:color w:val="000000"/>
          <w:sz w:val="24"/>
          <w:lang w:eastAsia="zh-CN"/>
        </w:rPr>
        <w:t>废标</w:t>
      </w:r>
      <w:r>
        <w:rPr>
          <w:rFonts w:hint="default" w:ascii="仿宋_GB2312" w:hAnsi="仿宋_GB2312" w:eastAsia="仿宋_GB2312" w:cs="仿宋_GB2312"/>
          <w:color w:val="000000"/>
          <w:sz w:val="24"/>
          <w:lang w:eastAsia="zh-CN"/>
        </w:rPr>
        <w:t>。</w:t>
      </w:r>
    </w:p>
    <w:p>
      <w:pPr>
        <w:spacing w:line="360" w:lineRule="auto"/>
        <w:rPr>
          <w:rFonts w:hint="default" w:ascii="仿宋" w:hAnsi="仿宋" w:eastAsia="仿宋"/>
          <w:sz w:val="36"/>
          <w:szCs w:val="36"/>
          <w:lang w:val="en-US"/>
        </w:rPr>
      </w:pPr>
      <w:r>
        <w:rPr>
          <w:rFonts w:hint="eastAsia" w:ascii="仿宋" w:hAnsi="仿宋" w:eastAsia="仿宋"/>
          <w:b/>
          <w:bCs/>
          <w:sz w:val="28"/>
          <w:szCs w:val="28"/>
        </w:rPr>
        <w:t>附件</w:t>
      </w:r>
      <w:r>
        <w:rPr>
          <w:rFonts w:hint="eastAsia" w:ascii="仿宋" w:hAnsi="仿宋" w:eastAsia="仿宋"/>
          <w:b/>
          <w:bCs/>
          <w:sz w:val="28"/>
          <w:szCs w:val="28"/>
          <w:lang w:val="en-US" w:eastAsia="zh-CN"/>
        </w:rPr>
        <w:t>8</w:t>
      </w:r>
    </w:p>
    <w:p>
      <w:pPr>
        <w:spacing w:line="240" w:lineRule="atLeast"/>
        <w:jc w:val="center"/>
        <w:rPr>
          <w:rFonts w:hint="eastAsia" w:ascii="仿宋" w:hAnsi="仿宋" w:eastAsia="仿宋"/>
          <w:b/>
          <w:bCs/>
          <w:sz w:val="32"/>
          <w:szCs w:val="32"/>
        </w:rPr>
      </w:pPr>
      <w:r>
        <w:rPr>
          <w:rFonts w:hint="eastAsia" w:ascii="仿宋" w:hAnsi="仿宋" w:eastAsia="仿宋"/>
          <w:b/>
          <w:bCs/>
          <w:sz w:val="32"/>
          <w:szCs w:val="32"/>
          <w:lang w:eastAsia="zh-CN"/>
        </w:rPr>
        <w:t>投标项目</w:t>
      </w:r>
      <w:r>
        <w:rPr>
          <w:rFonts w:hint="eastAsia" w:ascii="仿宋" w:hAnsi="仿宋" w:eastAsia="仿宋"/>
          <w:b/>
          <w:bCs/>
          <w:sz w:val="32"/>
          <w:szCs w:val="32"/>
        </w:rPr>
        <w:t>技术支持和售后服务承诺</w:t>
      </w:r>
    </w:p>
    <w:p>
      <w:pPr>
        <w:spacing w:line="240" w:lineRule="atLeast"/>
        <w:jc w:val="center"/>
        <w:rPr>
          <w:rFonts w:hint="eastAsia" w:ascii="仿宋" w:hAnsi="仿宋" w:eastAsia="仿宋"/>
          <w:b/>
          <w:bCs/>
          <w:sz w:val="32"/>
          <w:szCs w:val="32"/>
        </w:rPr>
      </w:pPr>
      <w:r>
        <w:rPr>
          <w:rFonts w:hint="eastAsia" w:ascii="仿宋" w:hAnsi="仿宋" w:eastAsia="仿宋"/>
          <w:b/>
          <w:bCs/>
          <w:sz w:val="32"/>
          <w:szCs w:val="32"/>
        </w:rPr>
        <w:t>（投标人自行填写）</w:t>
      </w:r>
    </w:p>
    <w:p>
      <w:pPr>
        <w:spacing w:line="240" w:lineRule="atLeast"/>
        <w:jc w:val="center"/>
        <w:rPr>
          <w:rFonts w:hint="eastAsia" w:ascii="仿宋" w:hAnsi="仿宋" w:eastAsia="仿宋"/>
          <w:sz w:val="28"/>
          <w:szCs w:val="28"/>
        </w:rPr>
      </w:pPr>
      <w:r>
        <w:rPr>
          <w:rFonts w:hint="eastAsia" w:ascii="仿宋" w:hAnsi="仿宋" w:eastAsia="仿宋"/>
          <w:sz w:val="28"/>
          <w:szCs w:val="28"/>
        </w:rPr>
        <w:t>（主要内容应包括</w:t>
      </w:r>
      <w:r>
        <w:rPr>
          <w:rFonts w:hint="eastAsia" w:ascii="仿宋" w:hAnsi="仿宋" w:eastAsia="仿宋"/>
          <w:sz w:val="28"/>
          <w:szCs w:val="28"/>
          <w:lang w:eastAsia="zh-CN"/>
        </w:rPr>
        <w:t>，</w:t>
      </w:r>
      <w:r>
        <w:rPr>
          <w:rFonts w:hint="eastAsia" w:ascii="仿宋" w:hAnsi="仿宋" w:eastAsia="仿宋"/>
          <w:sz w:val="28"/>
          <w:szCs w:val="28"/>
          <w:lang w:val="en-US" w:eastAsia="zh-CN"/>
        </w:rPr>
        <w:t>但</w:t>
      </w:r>
      <w:r>
        <w:rPr>
          <w:rFonts w:hint="eastAsia" w:ascii="仿宋" w:hAnsi="仿宋" w:eastAsia="仿宋"/>
          <w:sz w:val="28"/>
          <w:szCs w:val="28"/>
        </w:rPr>
        <w:t>不仅限于下列内容）</w:t>
      </w:r>
    </w:p>
    <w:p>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lang w:eastAsia="zh-CN"/>
        </w:rPr>
        <w:t>投标供应商</w:t>
      </w:r>
      <w:r>
        <w:rPr>
          <w:rFonts w:hint="eastAsia" w:ascii="仿宋" w:hAnsi="仿宋" w:eastAsia="仿宋"/>
          <w:sz w:val="28"/>
          <w:szCs w:val="28"/>
        </w:rPr>
        <w:t>应当分别列明投标货物免费质量保证期限_____年，在免费质量保证期（包修、包换、包退）内能够提供的技术支持办法和服务方式、服务内容以及维护维修的解决方式（上门维修、报修、送修等），如果招标人需要增加投标货物免费质量保证期，其续保价格</w:t>
      </w:r>
      <w:r>
        <w:rPr>
          <w:rFonts w:hint="eastAsia" w:ascii="仿宋" w:hAnsi="仿宋" w:eastAsia="仿宋"/>
          <w:sz w:val="28"/>
          <w:szCs w:val="28"/>
          <w:lang w:eastAsia="zh-CN"/>
        </w:rPr>
        <w:t>每年</w:t>
      </w:r>
      <w:r>
        <w:rPr>
          <w:rFonts w:hint="eastAsia" w:ascii="仿宋" w:hAnsi="仿宋" w:eastAsia="仿宋"/>
          <w:sz w:val="28"/>
          <w:szCs w:val="28"/>
        </w:rPr>
        <w:t xml:space="preserve">         元。</w:t>
      </w:r>
    </w:p>
    <w:p>
      <w:pPr>
        <w:spacing w:line="500" w:lineRule="exact"/>
        <w:ind w:firstLine="554" w:firstLineChars="198"/>
        <w:rPr>
          <w:rFonts w:hint="eastAsia" w:ascii="仿宋" w:hAnsi="仿宋" w:eastAsia="仿宋"/>
          <w:sz w:val="28"/>
          <w:szCs w:val="28"/>
        </w:rPr>
      </w:pPr>
      <w:r>
        <w:rPr>
          <w:rFonts w:hint="eastAsia" w:ascii="仿宋" w:hAnsi="仿宋" w:eastAsia="仿宋"/>
          <w:sz w:val="28"/>
          <w:szCs w:val="28"/>
        </w:rPr>
        <w:t>2、</w:t>
      </w:r>
      <w:r>
        <w:rPr>
          <w:rFonts w:hint="eastAsia" w:ascii="仿宋" w:hAnsi="仿宋" w:eastAsia="仿宋"/>
          <w:sz w:val="28"/>
          <w:szCs w:val="28"/>
          <w:lang w:eastAsia="zh-CN"/>
        </w:rPr>
        <w:t>投标供应商</w:t>
      </w:r>
      <w:r>
        <w:rPr>
          <w:rFonts w:hint="eastAsia" w:ascii="仿宋" w:hAnsi="仿宋" w:eastAsia="仿宋"/>
          <w:sz w:val="28"/>
          <w:szCs w:val="28"/>
        </w:rPr>
        <w:t>应分别列明免费质量保证期外的服务年限_____年；维护维修的电话、联系人、响应服务时间、到达现场时间以及维护维修完成时限（天）。</w:t>
      </w:r>
    </w:p>
    <w:p>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3、</w:t>
      </w:r>
      <w:r>
        <w:rPr>
          <w:rFonts w:hint="eastAsia" w:ascii="仿宋" w:hAnsi="仿宋" w:eastAsia="仿宋"/>
          <w:sz w:val="28"/>
          <w:szCs w:val="28"/>
          <w:lang w:eastAsia="zh-CN"/>
        </w:rPr>
        <w:t>投标供应商</w:t>
      </w:r>
      <w:r>
        <w:rPr>
          <w:rFonts w:hint="eastAsia" w:ascii="仿宋" w:hAnsi="仿宋" w:eastAsia="仿宋"/>
          <w:sz w:val="28"/>
          <w:szCs w:val="28"/>
        </w:rPr>
        <w:t>应列明在货物免费质量保证期外</w:t>
      </w:r>
      <w:r>
        <w:rPr>
          <w:rFonts w:hint="eastAsia" w:ascii="仿宋" w:hAnsi="仿宋" w:eastAsia="仿宋" w:cs="宋体"/>
          <w:sz w:val="28"/>
          <w:szCs w:val="28"/>
        </w:rPr>
        <w:t>技术支持和相关服务收费标准</w:t>
      </w:r>
      <w:r>
        <w:rPr>
          <w:rFonts w:hint="eastAsia" w:ascii="仿宋" w:hAnsi="仿宋" w:eastAsia="仿宋" w:cs="宋体"/>
          <w:sz w:val="28"/>
          <w:szCs w:val="28"/>
          <w:lang w:eastAsia="zh-CN"/>
        </w:rPr>
        <w:t>，</w:t>
      </w:r>
      <w:r>
        <w:rPr>
          <w:rFonts w:hint="eastAsia" w:ascii="仿宋" w:hAnsi="仿宋" w:eastAsia="仿宋" w:cs="宋体"/>
          <w:sz w:val="28"/>
          <w:szCs w:val="28"/>
        </w:rPr>
        <w:t>零 (部)备件取得方式及取费标准</w:t>
      </w:r>
      <w:r>
        <w:rPr>
          <w:rFonts w:hint="eastAsia" w:ascii="仿宋" w:hAnsi="仿宋" w:eastAsia="仿宋"/>
          <w:sz w:val="28"/>
          <w:szCs w:val="28"/>
        </w:rPr>
        <w:t>。</w:t>
      </w:r>
    </w:p>
    <w:p>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4、</w:t>
      </w:r>
      <w:r>
        <w:rPr>
          <w:rFonts w:hint="eastAsia" w:ascii="仿宋" w:hAnsi="仿宋" w:eastAsia="仿宋"/>
          <w:sz w:val="28"/>
          <w:szCs w:val="28"/>
          <w:lang w:eastAsia="zh-CN"/>
        </w:rPr>
        <w:t>投标供应商</w:t>
      </w:r>
      <w:r>
        <w:rPr>
          <w:rFonts w:hint="eastAsia" w:ascii="仿宋" w:hAnsi="仿宋" w:eastAsia="仿宋"/>
          <w:sz w:val="28"/>
          <w:szCs w:val="28"/>
        </w:rPr>
        <w:t>应列明生产厂家现在实行的售后服务和技术支持的方式、方法、内容，以及在</w:t>
      </w:r>
      <w:r>
        <w:rPr>
          <w:rFonts w:hint="eastAsia" w:ascii="仿宋" w:hAnsi="仿宋" w:eastAsia="仿宋"/>
          <w:sz w:val="28"/>
          <w:szCs w:val="28"/>
          <w:lang w:eastAsia="zh-CN"/>
        </w:rPr>
        <w:t>阿克苏市</w:t>
      </w:r>
      <w:r>
        <w:rPr>
          <w:rFonts w:hint="eastAsia" w:ascii="仿宋" w:hAnsi="仿宋" w:eastAsia="仿宋"/>
          <w:sz w:val="28"/>
          <w:szCs w:val="28"/>
        </w:rPr>
        <w:t>设置的售后服务网点、地址、联系电话等。</w:t>
      </w:r>
    </w:p>
    <w:p>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5、</w:t>
      </w:r>
      <w:r>
        <w:rPr>
          <w:rFonts w:hint="eastAsia" w:ascii="仿宋" w:hAnsi="仿宋" w:eastAsia="仿宋"/>
          <w:sz w:val="28"/>
          <w:szCs w:val="28"/>
          <w:lang w:eastAsia="zh-CN"/>
        </w:rPr>
        <w:t>投标供应商</w:t>
      </w:r>
      <w:r>
        <w:rPr>
          <w:rFonts w:hint="eastAsia" w:ascii="仿宋" w:hAnsi="仿宋" w:eastAsia="仿宋"/>
          <w:sz w:val="28"/>
          <w:szCs w:val="28"/>
        </w:rPr>
        <w:t>应分别列明投标物品的</w:t>
      </w:r>
      <w:r>
        <w:rPr>
          <w:rFonts w:hint="eastAsia" w:ascii="仿宋" w:hAnsi="仿宋" w:eastAsia="仿宋" w:cs="宋体"/>
          <w:sz w:val="28"/>
          <w:szCs w:val="28"/>
        </w:rPr>
        <w:t>装箱清单及物品及产品开箱不合格处理方法。</w:t>
      </w:r>
    </w:p>
    <w:p>
      <w:pPr>
        <w:spacing w:line="500" w:lineRule="exact"/>
        <w:ind w:firstLine="560" w:firstLineChars="200"/>
        <w:rPr>
          <w:rFonts w:hint="eastAsia" w:ascii="仿宋" w:hAnsi="仿宋" w:eastAsia="仿宋" w:cs="宋体"/>
          <w:sz w:val="28"/>
          <w:szCs w:val="28"/>
        </w:rPr>
      </w:pPr>
      <w:r>
        <w:rPr>
          <w:rFonts w:hint="eastAsia" w:ascii="仿宋" w:hAnsi="仿宋" w:eastAsia="仿宋"/>
          <w:sz w:val="28"/>
          <w:szCs w:val="28"/>
        </w:rPr>
        <w:t>6、</w:t>
      </w:r>
      <w:r>
        <w:rPr>
          <w:rFonts w:hint="eastAsia" w:ascii="仿宋" w:hAnsi="仿宋" w:eastAsia="仿宋"/>
          <w:sz w:val="28"/>
          <w:szCs w:val="28"/>
          <w:lang w:eastAsia="zh-CN"/>
        </w:rPr>
        <w:t>投标供应商</w:t>
      </w:r>
      <w:r>
        <w:rPr>
          <w:rFonts w:hint="eastAsia" w:ascii="仿宋" w:hAnsi="仿宋" w:eastAsia="仿宋" w:cs="宋体"/>
          <w:sz w:val="28"/>
          <w:szCs w:val="28"/>
        </w:rPr>
        <w:t>应列明违反售后服务承诺的赔偿责任。</w:t>
      </w:r>
    </w:p>
    <w:p>
      <w:pPr>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7、</w:t>
      </w:r>
      <w:r>
        <w:rPr>
          <w:rFonts w:hint="eastAsia" w:ascii="仿宋" w:hAnsi="仿宋" w:eastAsia="仿宋"/>
          <w:sz w:val="28"/>
          <w:szCs w:val="28"/>
          <w:lang w:eastAsia="zh-CN"/>
        </w:rPr>
        <w:t>投标供应商</w:t>
      </w:r>
      <w:r>
        <w:rPr>
          <w:rFonts w:hint="eastAsia" w:ascii="仿宋" w:hAnsi="仿宋" w:eastAsia="仿宋" w:cs="宋体"/>
          <w:sz w:val="28"/>
          <w:szCs w:val="28"/>
        </w:rPr>
        <w:t>应列明产品的质量或服务投诉电话（公司/厂方）。</w:t>
      </w:r>
    </w:p>
    <w:p>
      <w:pPr>
        <w:pStyle w:val="2"/>
        <w:rPr>
          <w:rFonts w:hint="eastAsia"/>
          <w:sz w:val="24"/>
          <w:szCs w:val="16"/>
        </w:rPr>
      </w:pPr>
    </w:p>
    <w:p>
      <w:pPr>
        <w:spacing w:line="240" w:lineRule="auto"/>
        <w:ind w:firstLine="4200" w:firstLineChars="1500"/>
        <w:rPr>
          <w:rFonts w:hint="eastAsia" w:ascii="仿宋" w:hAnsi="仿宋" w:eastAsia="仿宋"/>
          <w:sz w:val="28"/>
          <w:szCs w:val="28"/>
        </w:rPr>
      </w:pPr>
      <w:r>
        <w:rPr>
          <w:rFonts w:hint="eastAsia" w:ascii="仿宋" w:hAnsi="仿宋" w:eastAsia="仿宋"/>
          <w:sz w:val="28"/>
          <w:szCs w:val="28"/>
        </w:rPr>
        <w:t>法定代表人：</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（签字） </w:t>
      </w:r>
    </w:p>
    <w:p>
      <w:pPr>
        <w:spacing w:line="240" w:lineRule="auto"/>
        <w:ind w:left="0" w:leftChars="0" w:firstLine="4200" w:firstLineChars="1500"/>
        <w:rPr>
          <w:rFonts w:hint="eastAsia" w:ascii="仿宋" w:hAnsi="仿宋" w:eastAsia="仿宋"/>
          <w:sz w:val="28"/>
          <w:szCs w:val="28"/>
        </w:rPr>
      </w:pPr>
      <w:r>
        <w:rPr>
          <w:rFonts w:hint="eastAsia" w:ascii="仿宋" w:hAnsi="仿宋" w:eastAsia="仿宋"/>
          <w:sz w:val="28"/>
          <w:szCs w:val="28"/>
        </w:rPr>
        <w:t>或</w:t>
      </w:r>
    </w:p>
    <w:p>
      <w:pPr>
        <w:spacing w:line="240" w:lineRule="auto"/>
        <w:ind w:firstLine="4200" w:firstLineChars="1500"/>
        <w:rPr>
          <w:rFonts w:hint="eastAsia" w:ascii="仿宋" w:hAnsi="仿宋" w:eastAsia="仿宋"/>
          <w:sz w:val="28"/>
          <w:szCs w:val="28"/>
        </w:rPr>
      </w:pPr>
      <w:r>
        <w:rPr>
          <w:rFonts w:hint="eastAsia" w:ascii="仿宋" w:hAnsi="仿宋" w:eastAsia="仿宋"/>
          <w:sz w:val="28"/>
          <w:szCs w:val="28"/>
          <w:lang w:eastAsia="zh-CN"/>
        </w:rPr>
        <w:t>委托全权</w:t>
      </w:r>
      <w:r>
        <w:rPr>
          <w:rFonts w:hint="eastAsia" w:ascii="仿宋" w:hAnsi="仿宋" w:eastAsia="仿宋"/>
          <w:sz w:val="28"/>
          <w:szCs w:val="28"/>
        </w:rPr>
        <w:t xml:space="preserve">代理人： </w:t>
      </w:r>
      <w:r>
        <w:rPr>
          <w:rFonts w:hint="eastAsia" w:ascii="仿宋" w:hAnsi="仿宋" w:eastAsia="仿宋"/>
          <w:sz w:val="28"/>
          <w:szCs w:val="28"/>
          <w:lang w:val="en-US" w:eastAsia="zh-CN"/>
        </w:rPr>
        <w:t xml:space="preserve">    </w:t>
      </w:r>
      <w:r>
        <w:rPr>
          <w:rFonts w:hint="eastAsia" w:ascii="仿宋" w:hAnsi="仿宋" w:eastAsia="仿宋"/>
          <w:sz w:val="28"/>
          <w:szCs w:val="28"/>
        </w:rPr>
        <w:t>（签字）</w:t>
      </w:r>
    </w:p>
    <w:p>
      <w:pPr>
        <w:spacing w:line="240" w:lineRule="auto"/>
        <w:ind w:firstLine="4200" w:firstLineChars="1500"/>
        <w:rPr>
          <w:rFonts w:hint="eastAsia" w:ascii="仿宋" w:hAnsi="仿宋" w:eastAsia="仿宋"/>
          <w:sz w:val="28"/>
          <w:szCs w:val="28"/>
        </w:rPr>
      </w:pPr>
      <w:r>
        <w:rPr>
          <w:rFonts w:hint="eastAsia" w:ascii="仿宋" w:hAnsi="仿宋" w:eastAsia="仿宋"/>
          <w:sz w:val="28"/>
          <w:szCs w:val="28"/>
        </w:rPr>
        <w:t>签署日期：    年   月   日</w:t>
      </w:r>
    </w:p>
    <w:p>
      <w:pPr>
        <w:pStyle w:val="4"/>
        <w:rPr>
          <w:rFonts w:hint="eastAsia" w:ascii="仿宋" w:hAnsi="仿宋" w:eastAsia="仿宋"/>
          <w:b/>
          <w:color w:val="000000"/>
          <w:sz w:val="28"/>
          <w:szCs w:val="28"/>
        </w:rPr>
      </w:pPr>
    </w:p>
    <w:p>
      <w:pPr>
        <w:pStyle w:val="4"/>
        <w:rPr>
          <w:rFonts w:hint="default" w:ascii="仿宋" w:hAnsi="仿宋" w:eastAsia="仿宋"/>
          <w:b w:val="0"/>
          <w:color w:val="000000"/>
          <w:sz w:val="18"/>
          <w:szCs w:val="18"/>
          <w:lang w:val="en-US" w:eastAsia="zh-CN"/>
        </w:rPr>
      </w:pPr>
      <w:r>
        <w:rPr>
          <w:rFonts w:hint="eastAsia" w:ascii="仿宋" w:hAnsi="仿宋" w:eastAsia="仿宋"/>
          <w:b/>
          <w:color w:val="000000"/>
          <w:sz w:val="28"/>
          <w:szCs w:val="28"/>
        </w:rPr>
        <w:t>附件</w:t>
      </w:r>
      <w:r>
        <w:rPr>
          <w:rFonts w:hint="eastAsia" w:ascii="仿宋" w:hAnsi="仿宋" w:eastAsia="仿宋"/>
          <w:b/>
          <w:color w:val="000000"/>
          <w:sz w:val="28"/>
          <w:szCs w:val="28"/>
          <w:lang w:val="en-US" w:eastAsia="zh-CN"/>
        </w:rPr>
        <w:t>9</w:t>
      </w:r>
    </w:p>
    <w:p>
      <w:pPr>
        <w:jc w:val="center"/>
        <w:rPr>
          <w:rFonts w:hint="eastAsia" w:ascii="仿宋" w:hAnsi="仿宋" w:eastAsia="仿宋" w:cs="仿宋"/>
          <w:b/>
          <w:bCs/>
          <w:sz w:val="32"/>
          <w:szCs w:val="32"/>
          <w:lang w:val="en-US" w:eastAsia="zh-CN"/>
        </w:rPr>
      </w:pPr>
    </w:p>
    <w:p>
      <w:pPr>
        <w:spacing w:line="240" w:lineRule="atLeast"/>
        <w:jc w:val="center"/>
        <w:rPr>
          <w:rFonts w:hint="eastAsia" w:ascii="仿宋" w:hAnsi="仿宋" w:eastAsia="仿宋"/>
          <w:b/>
          <w:bCs/>
          <w:sz w:val="40"/>
          <w:szCs w:val="40"/>
          <w:lang w:val="en-US" w:eastAsia="zh-CN"/>
        </w:rPr>
      </w:pPr>
      <w:r>
        <w:rPr>
          <w:rFonts w:hint="eastAsia" w:ascii="仿宋" w:hAnsi="仿宋" w:eastAsia="仿宋"/>
          <w:b/>
          <w:bCs/>
          <w:sz w:val="40"/>
          <w:szCs w:val="40"/>
          <w:lang w:val="en-US" w:eastAsia="zh-CN"/>
        </w:rPr>
        <w:t>政府采购诚信承诺函</w:t>
      </w:r>
    </w:p>
    <w:p>
      <w:pPr>
        <w:rPr>
          <w:rFonts w:hint="eastAsia" w:ascii="仿宋" w:hAnsi="仿宋" w:eastAsia="仿宋" w:cs="仿宋"/>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阿克苏地区政府采购中心：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我是</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公司的法定代表人</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，我代表本公司郑重承诺：在阿克苏地区</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项目实施中,近三年来的财务状况和近三个月来的缴纳税收和社会保障金记录良好。如本承诺内容不真实，我公司愿承担由此产生的一切后果和法律责任（被废标、被列入政府采购失信名单或承担由此造成利益相关方经济损失的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p>
    <w:p>
      <w:pPr>
        <w:spacing w:line="240" w:lineRule="auto"/>
        <w:ind w:firstLine="1600" w:firstLineChars="500"/>
        <w:rPr>
          <w:rFonts w:hint="eastAsia" w:ascii="仿宋" w:hAnsi="仿宋" w:eastAsia="仿宋" w:cs="仿宋"/>
          <w:sz w:val="32"/>
          <w:szCs w:val="32"/>
          <w:lang w:val="en-US" w:eastAsia="zh-CN"/>
        </w:rPr>
      </w:pPr>
    </w:p>
    <w:p>
      <w:pPr>
        <w:spacing w:line="240" w:lineRule="auto"/>
        <w:ind w:firstLine="4200" w:firstLineChars="1500"/>
        <w:rPr>
          <w:rFonts w:hint="eastAsia" w:ascii="仿宋" w:hAnsi="仿宋" w:eastAsia="仿宋"/>
          <w:sz w:val="28"/>
          <w:szCs w:val="28"/>
        </w:rPr>
      </w:pPr>
    </w:p>
    <w:p>
      <w:pPr>
        <w:spacing w:line="240" w:lineRule="auto"/>
        <w:ind w:firstLine="3920" w:firstLineChars="1400"/>
        <w:rPr>
          <w:rFonts w:hint="eastAsia" w:ascii="仿宋" w:hAnsi="仿宋" w:eastAsia="仿宋"/>
          <w:sz w:val="28"/>
          <w:szCs w:val="28"/>
        </w:rPr>
      </w:pPr>
      <w:r>
        <w:rPr>
          <w:rFonts w:hint="eastAsia" w:ascii="仿宋" w:hAnsi="仿宋" w:eastAsia="仿宋"/>
          <w:sz w:val="28"/>
          <w:szCs w:val="28"/>
        </w:rPr>
        <w:t>法定代表人：</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（签字） </w:t>
      </w:r>
    </w:p>
    <w:p>
      <w:pPr>
        <w:spacing w:line="240" w:lineRule="auto"/>
        <w:ind w:left="0" w:leftChars="0" w:firstLine="3799" w:firstLineChars="1357"/>
        <w:rPr>
          <w:rFonts w:hint="eastAsia" w:ascii="仿宋" w:hAnsi="仿宋" w:eastAsia="仿宋"/>
          <w:sz w:val="28"/>
          <w:szCs w:val="28"/>
        </w:rPr>
      </w:pPr>
      <w:r>
        <w:rPr>
          <w:rFonts w:hint="default" w:ascii="仿宋" w:hAnsi="仿宋" w:eastAsia="仿宋"/>
          <w:sz w:val="28"/>
          <w:szCs w:val="28"/>
        </w:rPr>
        <w:t xml:space="preserve"> </w:t>
      </w:r>
      <w:r>
        <w:rPr>
          <w:rFonts w:hint="eastAsia" w:ascii="仿宋" w:hAnsi="仿宋" w:eastAsia="仿宋"/>
          <w:sz w:val="28"/>
          <w:szCs w:val="28"/>
        </w:rPr>
        <w:t>或</w:t>
      </w:r>
    </w:p>
    <w:p>
      <w:pPr>
        <w:spacing w:line="240" w:lineRule="auto"/>
        <w:ind w:firstLine="3920" w:firstLineChars="1400"/>
        <w:rPr>
          <w:rFonts w:hint="eastAsia" w:ascii="仿宋" w:hAnsi="仿宋" w:eastAsia="仿宋"/>
          <w:sz w:val="28"/>
          <w:szCs w:val="28"/>
        </w:rPr>
      </w:pPr>
      <w:r>
        <w:rPr>
          <w:rFonts w:hint="eastAsia" w:ascii="仿宋" w:hAnsi="仿宋" w:eastAsia="仿宋"/>
          <w:sz w:val="28"/>
          <w:szCs w:val="28"/>
          <w:lang w:val="en-US" w:eastAsia="zh-CN"/>
        </w:rPr>
        <w:t>委托全权代理人</w:t>
      </w: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（签字）</w:t>
      </w:r>
    </w:p>
    <w:p>
      <w:pPr>
        <w:spacing w:line="240" w:lineRule="auto"/>
        <w:ind w:firstLine="4200" w:firstLineChars="1500"/>
        <w:rPr>
          <w:rFonts w:hint="eastAsia" w:ascii="仿宋" w:hAnsi="仿宋" w:eastAsia="仿宋"/>
          <w:sz w:val="28"/>
          <w:szCs w:val="28"/>
        </w:rPr>
      </w:pPr>
      <w:r>
        <w:rPr>
          <w:rFonts w:hint="eastAsia" w:ascii="仿宋" w:hAnsi="仿宋" w:eastAsia="仿宋"/>
          <w:sz w:val="28"/>
          <w:szCs w:val="28"/>
        </w:rPr>
        <w:t xml:space="preserve">        </w:t>
      </w:r>
    </w:p>
    <w:p>
      <w:pPr>
        <w:spacing w:line="240" w:lineRule="auto"/>
        <w:ind w:firstLine="3920" w:firstLineChars="1400"/>
        <w:rPr>
          <w:rFonts w:hint="eastAsia" w:ascii="仿宋" w:hAnsi="仿宋" w:eastAsia="仿宋"/>
          <w:sz w:val="28"/>
          <w:szCs w:val="28"/>
        </w:rPr>
      </w:pPr>
      <w:r>
        <w:rPr>
          <w:rFonts w:hint="eastAsia" w:ascii="仿宋" w:hAnsi="仿宋" w:eastAsia="仿宋"/>
          <w:sz w:val="28"/>
          <w:szCs w:val="28"/>
        </w:rPr>
        <w:t>签署日期：    年   月   日</w:t>
      </w:r>
    </w:p>
    <w:p>
      <w:pPr>
        <w:pStyle w:val="22"/>
        <w:rPr>
          <w:rFonts w:hint="eastAsia"/>
          <w:lang w:val="en-US" w:eastAsia="zh-CN"/>
        </w:rPr>
      </w:pPr>
    </w:p>
    <w:p>
      <w:pPr>
        <w:spacing w:line="360" w:lineRule="auto"/>
        <w:ind w:firstLine="281" w:firstLineChars="100"/>
        <w:rPr>
          <w:rFonts w:hint="eastAsia" w:ascii="仿宋" w:hAnsi="仿宋" w:eastAsia="仿宋"/>
          <w:b/>
          <w:bCs/>
          <w:sz w:val="28"/>
          <w:szCs w:val="28"/>
        </w:rPr>
      </w:pPr>
    </w:p>
    <w:p>
      <w:pPr>
        <w:spacing w:line="360" w:lineRule="auto"/>
        <w:ind w:firstLine="281" w:firstLineChars="100"/>
        <w:rPr>
          <w:rFonts w:hint="eastAsia" w:ascii="仿宋" w:hAnsi="仿宋" w:eastAsia="仿宋"/>
          <w:b/>
          <w:bCs/>
          <w:sz w:val="28"/>
          <w:szCs w:val="28"/>
        </w:rPr>
      </w:pPr>
    </w:p>
    <w:p>
      <w:pPr>
        <w:spacing w:line="360" w:lineRule="auto"/>
        <w:rPr>
          <w:rFonts w:hint="eastAsia" w:ascii="仿宋" w:hAnsi="仿宋" w:eastAsia="仿宋"/>
          <w:b/>
          <w:bCs/>
          <w:sz w:val="28"/>
          <w:szCs w:val="28"/>
        </w:rPr>
      </w:pPr>
    </w:p>
    <w:p>
      <w:pPr>
        <w:spacing w:line="360" w:lineRule="auto"/>
        <w:rPr>
          <w:rFonts w:hint="eastAsia" w:ascii="仿宋" w:hAnsi="仿宋" w:eastAsia="仿宋"/>
          <w:b/>
          <w:bCs/>
          <w:sz w:val="28"/>
          <w:szCs w:val="28"/>
        </w:rPr>
      </w:pPr>
    </w:p>
    <w:p>
      <w:pPr>
        <w:spacing w:line="360" w:lineRule="auto"/>
        <w:rPr>
          <w:rFonts w:hint="default" w:ascii="仿宋" w:hAnsi="仿宋" w:eastAsia="仿宋"/>
          <w:sz w:val="36"/>
          <w:szCs w:val="36"/>
          <w:lang w:val="en-US"/>
        </w:rPr>
      </w:pPr>
      <w:r>
        <w:rPr>
          <w:rFonts w:hint="eastAsia" w:ascii="仿宋" w:hAnsi="仿宋" w:eastAsia="仿宋"/>
          <w:b/>
          <w:bCs/>
          <w:sz w:val="28"/>
          <w:szCs w:val="28"/>
        </w:rPr>
        <w:t>附件</w:t>
      </w:r>
      <w:r>
        <w:rPr>
          <w:rFonts w:hint="eastAsia" w:ascii="仿宋" w:hAnsi="仿宋" w:eastAsia="仿宋"/>
          <w:b/>
          <w:bCs/>
          <w:sz w:val="28"/>
          <w:szCs w:val="28"/>
          <w:lang w:val="en-US" w:eastAsia="zh-CN"/>
        </w:rPr>
        <w:t>10</w:t>
      </w:r>
    </w:p>
    <w:p>
      <w:pPr>
        <w:jc w:val="center"/>
        <w:rPr>
          <w:rFonts w:hint="eastAsia" w:ascii="仿宋" w:hAnsi="仿宋" w:eastAsia="仿宋" w:cs="仿宋"/>
          <w:b/>
          <w:sz w:val="32"/>
          <w:szCs w:val="32"/>
        </w:rPr>
      </w:pPr>
      <w:r>
        <w:rPr>
          <w:rFonts w:hint="eastAsia" w:ascii="仿宋_GB2312" w:hAnsi="仿宋_GB2312" w:eastAsia="仿宋_GB2312" w:cs="仿宋_GB2312"/>
          <w:b/>
          <w:bCs/>
          <w:sz w:val="32"/>
          <w:szCs w:val="32"/>
        </w:rPr>
        <w:t>中小企业声明函</w:t>
      </w:r>
    </w:p>
    <w:p>
      <w:pPr>
        <w:spacing w:line="500" w:lineRule="exact"/>
        <w:ind w:firstLine="560" w:firstLineChars="200"/>
        <w:rPr>
          <w:rFonts w:hint="eastAsia" w:ascii="仿宋" w:hAnsi="仿宋" w:eastAsia="仿宋" w:cs="Times New Roman"/>
          <w:sz w:val="28"/>
          <w:szCs w:val="28"/>
          <w:lang w:val="en-US" w:eastAsia="zh-CN"/>
        </w:rPr>
      </w:pPr>
    </w:p>
    <w:p>
      <w:pPr>
        <w:spacing w:line="500" w:lineRule="exact"/>
        <w:ind w:firstLine="560" w:firstLineChars="20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本公司（联合体）郑重声明，根据《政府采购促进中小企业发展管理办法》（财库﹝2020﹞46 号）的规定，</w:t>
      </w:r>
      <w:r>
        <w:rPr>
          <w:rFonts w:hint="eastAsia" w:ascii="仿宋" w:hAnsi="仿宋" w:eastAsia="仿宋" w:cs="Times New Roman"/>
          <w:sz w:val="28"/>
          <w:szCs w:val="28"/>
          <w:lang w:val="zh-CN" w:eastAsia="zh-CN"/>
        </w:rPr>
        <w:t>本公司参加</w:t>
      </w:r>
      <w:r>
        <w:rPr>
          <w:rFonts w:hint="eastAsia" w:ascii="仿宋" w:hAnsi="仿宋" w:eastAsia="仿宋" w:cs="Times New Roman"/>
          <w:sz w:val="28"/>
          <w:szCs w:val="28"/>
          <w:u w:val="single"/>
          <w:lang w:val="zh-CN" w:eastAsia="zh-CN"/>
        </w:rPr>
        <w:t>（单位名称）</w:t>
      </w:r>
      <w:r>
        <w:rPr>
          <w:rFonts w:hint="eastAsia" w:ascii="仿宋" w:hAnsi="仿宋" w:eastAsia="仿宋" w:cs="Times New Roman"/>
          <w:sz w:val="28"/>
          <w:szCs w:val="28"/>
          <w:lang w:val="zh-CN" w:eastAsia="zh-CN"/>
        </w:rPr>
        <w:t>的</w:t>
      </w:r>
      <w:r>
        <w:rPr>
          <w:rFonts w:hint="eastAsia" w:ascii="仿宋" w:hAnsi="仿宋" w:eastAsia="仿宋" w:cs="Times New Roman"/>
          <w:sz w:val="28"/>
          <w:szCs w:val="28"/>
          <w:u w:val="single"/>
          <w:lang w:val="zh-CN" w:eastAsia="zh-CN"/>
        </w:rPr>
        <w:t>（项目名称）</w:t>
      </w:r>
      <w:r>
        <w:rPr>
          <w:rFonts w:hint="eastAsia" w:ascii="仿宋" w:hAnsi="仿宋" w:eastAsia="仿宋" w:cs="Times New Roman"/>
          <w:sz w:val="28"/>
          <w:szCs w:val="28"/>
          <w:lang w:val="zh-CN" w:eastAsia="zh-CN"/>
        </w:rPr>
        <w:t>采购活动，工程的施工单位全部为符合政策要求的中小企业（或者：服务全部由符合政策要求的中小企业承接）。相关企业（含联合体中的中小企业、签订分包意向协议的中小企业）的具体情况如下：</w:t>
      </w:r>
    </w:p>
    <w:p>
      <w:pPr>
        <w:spacing w:line="500" w:lineRule="exact"/>
        <w:ind w:firstLine="560" w:firstLineChars="20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1、</w:t>
      </w:r>
      <w:r>
        <w:rPr>
          <w:rFonts w:hint="eastAsia" w:ascii="仿宋" w:hAnsi="仿宋" w:eastAsia="仿宋" w:cs="Times New Roman"/>
          <w:sz w:val="28"/>
          <w:szCs w:val="28"/>
          <w:u w:val="single"/>
          <w:lang w:val="en-US" w:eastAsia="zh-CN"/>
        </w:rPr>
        <w:t>（标的名称）</w:t>
      </w:r>
      <w:r>
        <w:rPr>
          <w:rFonts w:hint="eastAsia" w:ascii="仿宋" w:hAnsi="仿宋" w:eastAsia="仿宋" w:cs="Times New Roman"/>
          <w:sz w:val="28"/>
          <w:szCs w:val="28"/>
          <w:lang w:val="en-US" w:eastAsia="zh-CN"/>
        </w:rPr>
        <w:t>，属于</w:t>
      </w:r>
      <w:r>
        <w:rPr>
          <w:rFonts w:hint="eastAsia" w:ascii="仿宋" w:hAnsi="仿宋" w:eastAsia="仿宋" w:cs="Times New Roman"/>
          <w:sz w:val="28"/>
          <w:szCs w:val="28"/>
          <w:u w:val="single"/>
          <w:lang w:val="en-US" w:eastAsia="zh-CN"/>
        </w:rPr>
        <w:t>（采购文件中明确的所属行业）</w:t>
      </w:r>
      <w:r>
        <w:rPr>
          <w:rFonts w:hint="eastAsia" w:ascii="仿宋" w:hAnsi="仿宋" w:eastAsia="仿宋" w:cs="Times New Roman"/>
          <w:sz w:val="28"/>
          <w:szCs w:val="28"/>
          <w:lang w:val="en-US" w:eastAsia="zh-CN"/>
        </w:rPr>
        <w:t>。制造商为</w:t>
      </w:r>
      <w:r>
        <w:rPr>
          <w:rFonts w:hint="eastAsia" w:ascii="仿宋" w:hAnsi="仿宋" w:eastAsia="仿宋" w:cs="Times New Roman"/>
          <w:sz w:val="28"/>
          <w:szCs w:val="28"/>
          <w:u w:val="single"/>
          <w:lang w:val="en-US" w:eastAsia="zh-CN"/>
        </w:rPr>
        <w:t>（企业名称）</w:t>
      </w:r>
      <w:r>
        <w:rPr>
          <w:rFonts w:hint="eastAsia" w:ascii="仿宋" w:hAnsi="仿宋" w:eastAsia="仿宋" w:cs="Times New Roman"/>
          <w:sz w:val="28"/>
          <w:szCs w:val="28"/>
          <w:lang w:val="en-US" w:eastAsia="zh-CN"/>
        </w:rPr>
        <w:t>，从业人员</w:t>
      </w:r>
      <w:r>
        <w:rPr>
          <w:rFonts w:hint="eastAsia" w:ascii="仿宋" w:hAnsi="仿宋" w:eastAsia="仿宋" w:cs="Times New Roman"/>
          <w:sz w:val="28"/>
          <w:szCs w:val="28"/>
          <w:u w:val="single"/>
          <w:lang w:val="en-US" w:eastAsia="zh-CN"/>
        </w:rPr>
        <w:t xml:space="preserve">       </w:t>
      </w:r>
      <w:r>
        <w:rPr>
          <w:rFonts w:hint="eastAsia" w:ascii="仿宋" w:hAnsi="仿宋" w:eastAsia="仿宋" w:cs="Times New Roman"/>
          <w:sz w:val="28"/>
          <w:szCs w:val="28"/>
          <w:lang w:val="en-US" w:eastAsia="zh-CN"/>
        </w:rPr>
        <w:t>人，年营业收入为</w:t>
      </w:r>
      <w:r>
        <w:rPr>
          <w:rFonts w:hint="eastAsia" w:ascii="仿宋" w:hAnsi="仿宋" w:eastAsia="仿宋" w:cs="Times New Roman"/>
          <w:sz w:val="28"/>
          <w:szCs w:val="28"/>
          <w:u w:val="single"/>
          <w:lang w:val="en-US" w:eastAsia="zh-CN"/>
        </w:rPr>
        <w:t xml:space="preserve">       </w:t>
      </w:r>
      <w:r>
        <w:rPr>
          <w:rFonts w:hint="eastAsia" w:ascii="仿宋" w:hAnsi="仿宋" w:eastAsia="仿宋" w:cs="Times New Roman"/>
          <w:sz w:val="28"/>
          <w:szCs w:val="28"/>
          <w:lang w:val="en-US" w:eastAsia="zh-CN"/>
        </w:rPr>
        <w:t>万元，资产总额为</w:t>
      </w:r>
      <w:r>
        <w:rPr>
          <w:rFonts w:hint="eastAsia" w:ascii="仿宋" w:hAnsi="仿宋" w:eastAsia="仿宋" w:cs="Times New Roman"/>
          <w:sz w:val="28"/>
          <w:szCs w:val="28"/>
          <w:u w:val="single"/>
          <w:lang w:val="en-US" w:eastAsia="zh-CN"/>
        </w:rPr>
        <w:t xml:space="preserve">       </w:t>
      </w:r>
      <w:r>
        <w:rPr>
          <w:rFonts w:hint="eastAsia" w:ascii="仿宋" w:hAnsi="仿宋" w:eastAsia="仿宋" w:cs="Times New Roman"/>
          <w:sz w:val="28"/>
          <w:szCs w:val="28"/>
          <w:lang w:val="en-US" w:eastAsia="zh-CN"/>
        </w:rPr>
        <w:t>万元，属于</w:t>
      </w:r>
      <w:r>
        <w:rPr>
          <w:rFonts w:hint="eastAsia" w:ascii="仿宋" w:hAnsi="仿宋" w:eastAsia="仿宋" w:cs="Times New Roman"/>
          <w:sz w:val="28"/>
          <w:szCs w:val="28"/>
          <w:u w:val="single"/>
          <w:lang w:val="en-US" w:eastAsia="zh-CN"/>
        </w:rPr>
        <w:t>（中型企业/小型企业/微型企业）</w:t>
      </w:r>
      <w:r>
        <w:rPr>
          <w:rFonts w:hint="eastAsia" w:ascii="仿宋" w:hAnsi="仿宋" w:eastAsia="仿宋" w:cs="Times New Roman"/>
          <w:sz w:val="28"/>
          <w:szCs w:val="28"/>
          <w:lang w:val="en-US" w:eastAsia="zh-CN"/>
        </w:rPr>
        <w:t>。</w:t>
      </w:r>
    </w:p>
    <w:p>
      <w:pPr>
        <w:spacing w:line="500" w:lineRule="exact"/>
        <w:ind w:firstLine="560" w:firstLineChars="200"/>
        <w:rPr>
          <w:rFonts w:hint="eastAsia" w:ascii="仿宋" w:hAnsi="仿宋" w:eastAsia="仿宋" w:cs="Times New Roman"/>
          <w:sz w:val="28"/>
          <w:szCs w:val="28"/>
          <w:lang w:eastAsia="zh-CN"/>
        </w:rPr>
      </w:pPr>
      <w:r>
        <w:rPr>
          <w:rFonts w:hint="eastAsia" w:ascii="仿宋" w:hAnsi="仿宋" w:eastAsia="仿宋" w:cs="Times New Roman"/>
          <w:sz w:val="28"/>
          <w:szCs w:val="28"/>
        </w:rPr>
        <w:t>……</w:t>
      </w:r>
      <w:r>
        <w:rPr>
          <w:rFonts w:hint="eastAsia" w:ascii="仿宋" w:hAnsi="仿宋" w:eastAsia="仿宋" w:cs="Times New Roman"/>
          <w:sz w:val="28"/>
          <w:szCs w:val="28"/>
          <w:lang w:eastAsia="zh-CN"/>
        </w:rPr>
        <w:t>（提供所有生产厂家相关信息）</w:t>
      </w:r>
    </w:p>
    <w:p>
      <w:pPr>
        <w:spacing w:line="500" w:lineRule="exact"/>
        <w:ind w:firstLine="560" w:firstLineChars="20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以上企业，不属于大企业的分支机构，不存在控股股东为大企业的情形，也不存在与大企业的负责人为同一人的情形。</w:t>
      </w:r>
    </w:p>
    <w:p>
      <w:pPr>
        <w:spacing w:line="500" w:lineRule="exact"/>
        <w:ind w:firstLine="560" w:firstLineChars="20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 xml:space="preserve">本企业对上述声明内容的真实性负责。如有虚假，将依法承担相应责任。      </w:t>
      </w:r>
    </w:p>
    <w:p>
      <w:pPr>
        <w:spacing w:line="500" w:lineRule="exact"/>
        <w:ind w:firstLine="560" w:firstLineChars="20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 xml:space="preserve">  </w:t>
      </w:r>
    </w:p>
    <w:p>
      <w:pPr>
        <w:spacing w:line="500" w:lineRule="exact"/>
        <w:ind w:firstLine="560" w:firstLineChars="200"/>
        <w:jc w:val="center"/>
        <w:rPr>
          <w:rFonts w:hint="eastAsia" w:ascii="仿宋" w:hAnsi="仿宋" w:eastAsia="仿宋" w:cs="Times New Roman"/>
          <w:sz w:val="28"/>
          <w:szCs w:val="28"/>
          <w:lang w:val="zh-CN"/>
        </w:rPr>
      </w:pPr>
      <w:r>
        <w:rPr>
          <w:rFonts w:hint="eastAsia" w:ascii="仿宋" w:hAnsi="仿宋" w:eastAsia="仿宋" w:cs="Times New Roman"/>
          <w:sz w:val="28"/>
          <w:szCs w:val="28"/>
          <w:lang w:val="en-US" w:eastAsia="zh-CN"/>
        </w:rPr>
        <w:t xml:space="preserve">          </w:t>
      </w:r>
      <w:r>
        <w:rPr>
          <w:rFonts w:hint="eastAsia" w:ascii="仿宋" w:hAnsi="仿宋" w:eastAsia="仿宋" w:cs="Times New Roman"/>
          <w:sz w:val="28"/>
          <w:szCs w:val="28"/>
          <w:lang w:val="zh-CN"/>
        </w:rPr>
        <w:t>供应商名称（盖章）：</w:t>
      </w:r>
    </w:p>
    <w:p>
      <w:pPr>
        <w:spacing w:line="500" w:lineRule="exact"/>
        <w:ind w:firstLine="560" w:firstLineChars="200"/>
        <w:jc w:val="center"/>
        <w:rPr>
          <w:rFonts w:hint="eastAsia" w:ascii="仿宋" w:hAnsi="仿宋" w:eastAsia="仿宋" w:cs="Times New Roman"/>
          <w:sz w:val="28"/>
          <w:szCs w:val="28"/>
          <w:lang w:val="en-US" w:eastAsia="zh-CN"/>
        </w:rPr>
      </w:pPr>
      <w:r>
        <w:rPr>
          <w:rFonts w:hint="eastAsia" w:ascii="仿宋" w:hAnsi="仿宋" w:eastAsia="仿宋"/>
          <w:sz w:val="28"/>
          <w:szCs w:val="28"/>
        </w:rPr>
        <w:t>签署日期</w:t>
      </w:r>
      <w:r>
        <w:rPr>
          <w:rFonts w:hint="eastAsia" w:ascii="仿宋" w:hAnsi="仿宋" w:eastAsia="仿宋" w:cs="Times New Roman"/>
          <w:sz w:val="28"/>
          <w:szCs w:val="28"/>
          <w:lang w:val="zh-CN"/>
        </w:rPr>
        <w:t>：</w:t>
      </w:r>
    </w:p>
    <w:p>
      <w:pPr>
        <w:pStyle w:val="8"/>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right="0" w:rightChars="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备注：</w:t>
      </w:r>
    </w:p>
    <w:p>
      <w:pPr>
        <w:pStyle w:val="8"/>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right="0" w:rightChars="0" w:firstLine="552" w:firstLineChars="200"/>
        <w:textAlignment w:val="auto"/>
        <w:rPr>
          <w:rFonts w:hint="eastAsia" w:ascii="仿宋" w:hAnsi="仿宋" w:eastAsia="仿宋" w:cs="仿宋"/>
          <w:spacing w:val="-2"/>
          <w:kern w:val="2"/>
          <w:sz w:val="28"/>
          <w:szCs w:val="28"/>
          <w:lang w:val="en-US" w:eastAsia="zh-CN" w:bidi="zh-CN"/>
        </w:rPr>
      </w:pPr>
      <w:r>
        <w:rPr>
          <w:rFonts w:hint="eastAsia" w:ascii="仿宋" w:hAnsi="仿宋" w:eastAsia="仿宋" w:cs="仿宋"/>
          <w:spacing w:val="-2"/>
          <w:kern w:val="2"/>
          <w:sz w:val="28"/>
          <w:szCs w:val="28"/>
          <w:lang w:val="en-US" w:eastAsia="zh-CN" w:bidi="zh-CN"/>
        </w:rPr>
        <w:t>1.从业人员、营业收入、资产总额填报上一年度的数据，无上一年度数据的新成立的企业可不填报。</w:t>
      </w:r>
    </w:p>
    <w:p>
      <w:pPr>
        <w:spacing w:line="360" w:lineRule="auto"/>
        <w:ind w:firstLine="554" w:firstLineChars="200"/>
        <w:rPr>
          <w:rFonts w:hint="eastAsia" w:ascii="仿宋" w:hAnsi="仿宋" w:eastAsia="仿宋" w:cs="仿宋"/>
          <w:b/>
          <w:bCs/>
          <w:spacing w:val="-2"/>
          <w:kern w:val="2"/>
          <w:sz w:val="28"/>
          <w:szCs w:val="28"/>
          <w:lang w:val="en-US" w:eastAsia="zh-CN" w:bidi="zh-CN"/>
        </w:rPr>
      </w:pPr>
      <w:r>
        <w:rPr>
          <w:rFonts w:hint="eastAsia" w:ascii="仿宋" w:hAnsi="仿宋" w:eastAsia="仿宋" w:cs="仿宋"/>
          <w:b/>
          <w:bCs/>
          <w:spacing w:val="-2"/>
          <w:kern w:val="2"/>
          <w:sz w:val="28"/>
          <w:szCs w:val="28"/>
          <w:lang w:val="en-US" w:eastAsia="zh-CN" w:bidi="zh-CN"/>
        </w:rPr>
        <w:t>投标企业按照新疆维吾尔自治区财政厅《关于落实好政府采购支持中小企业发展的通知》（新财购 〔2022〕22号），明确说明企业类型为中型企业或小型企业或微型企业，不得用中小微企业简单概括，否则，后果自负。</w:t>
      </w:r>
    </w:p>
    <w:p>
      <w:pPr>
        <w:spacing w:line="360" w:lineRule="auto"/>
        <w:rPr>
          <w:rFonts w:hint="default" w:ascii="仿宋" w:hAnsi="仿宋" w:eastAsia="仿宋"/>
          <w:b/>
          <w:color w:val="000000"/>
          <w:sz w:val="28"/>
          <w:szCs w:val="28"/>
          <w:lang w:val="en-US" w:eastAsia="zh-CN"/>
        </w:rPr>
      </w:pPr>
      <w:r>
        <w:rPr>
          <w:rFonts w:hint="eastAsia" w:ascii="仿宋" w:hAnsi="仿宋" w:eastAsia="仿宋"/>
          <w:b/>
          <w:color w:val="000000"/>
          <w:sz w:val="28"/>
          <w:szCs w:val="28"/>
        </w:rPr>
        <w:t>附件</w:t>
      </w:r>
      <w:r>
        <w:rPr>
          <w:rFonts w:hint="eastAsia" w:ascii="仿宋" w:hAnsi="仿宋" w:eastAsia="仿宋"/>
          <w:b/>
          <w:color w:val="000000"/>
          <w:sz w:val="28"/>
          <w:szCs w:val="28"/>
          <w:lang w:val="en-US" w:eastAsia="zh-CN"/>
        </w:rPr>
        <w:t>11</w:t>
      </w:r>
    </w:p>
    <w:p>
      <w:pPr>
        <w:spacing w:line="360" w:lineRule="auto"/>
        <w:jc w:val="center"/>
        <w:rPr>
          <w:rFonts w:hint="eastAsia" w:ascii="仿宋" w:hAnsi="仿宋" w:eastAsia="仿宋"/>
          <w:b/>
          <w:color w:val="000000"/>
          <w:sz w:val="32"/>
          <w:szCs w:val="32"/>
        </w:rPr>
      </w:pPr>
    </w:p>
    <w:p>
      <w:pPr>
        <w:spacing w:line="360" w:lineRule="auto"/>
        <w:jc w:val="center"/>
        <w:rPr>
          <w:rFonts w:hint="eastAsia" w:ascii="仿宋" w:hAnsi="仿宋" w:eastAsia="仿宋"/>
          <w:b/>
          <w:color w:val="000000"/>
          <w:sz w:val="32"/>
          <w:szCs w:val="32"/>
        </w:rPr>
      </w:pPr>
      <w:r>
        <w:rPr>
          <w:rFonts w:hint="eastAsia" w:ascii="仿宋" w:hAnsi="仿宋" w:eastAsia="仿宋"/>
          <w:b/>
          <w:color w:val="000000"/>
          <w:sz w:val="32"/>
          <w:szCs w:val="32"/>
        </w:rPr>
        <w:t xml:space="preserve"> </w:t>
      </w:r>
      <w:r>
        <w:rPr>
          <w:rFonts w:hint="eastAsia" w:ascii="仿宋" w:hAnsi="仿宋" w:eastAsia="仿宋"/>
          <w:b/>
          <w:color w:val="000000"/>
          <w:sz w:val="32"/>
          <w:szCs w:val="32"/>
          <w:lang w:eastAsia="zh-CN"/>
        </w:rPr>
        <w:t>近</w:t>
      </w:r>
      <w:r>
        <w:rPr>
          <w:rFonts w:hint="eastAsia" w:ascii="仿宋" w:hAnsi="仿宋" w:eastAsia="仿宋"/>
          <w:b/>
          <w:color w:val="000000"/>
          <w:sz w:val="32"/>
          <w:szCs w:val="32"/>
          <w:lang w:val="en-US" w:eastAsia="zh-CN"/>
        </w:rPr>
        <w:t xml:space="preserve"> </w:t>
      </w:r>
      <w:r>
        <w:rPr>
          <w:rFonts w:hint="eastAsia" w:ascii="仿宋" w:hAnsi="仿宋" w:eastAsia="仿宋"/>
          <w:b/>
          <w:color w:val="000000"/>
          <w:sz w:val="32"/>
          <w:szCs w:val="32"/>
          <w:lang w:eastAsia="zh-CN"/>
        </w:rPr>
        <w:t>三</w:t>
      </w:r>
      <w:r>
        <w:rPr>
          <w:rFonts w:hint="eastAsia" w:ascii="仿宋" w:hAnsi="仿宋" w:eastAsia="仿宋"/>
          <w:b/>
          <w:color w:val="000000"/>
          <w:sz w:val="32"/>
          <w:szCs w:val="32"/>
          <w:lang w:val="en-US" w:eastAsia="zh-CN"/>
        </w:rPr>
        <w:t xml:space="preserve"> </w:t>
      </w:r>
      <w:r>
        <w:rPr>
          <w:rFonts w:hint="eastAsia" w:ascii="仿宋" w:hAnsi="仿宋" w:eastAsia="仿宋"/>
          <w:b/>
          <w:color w:val="000000"/>
          <w:sz w:val="32"/>
          <w:szCs w:val="32"/>
          <w:lang w:eastAsia="zh-CN"/>
        </w:rPr>
        <w:t>年</w:t>
      </w:r>
      <w:r>
        <w:rPr>
          <w:rFonts w:hint="eastAsia" w:ascii="仿宋" w:hAnsi="仿宋" w:eastAsia="仿宋"/>
          <w:b/>
          <w:color w:val="000000"/>
          <w:sz w:val="32"/>
          <w:szCs w:val="32"/>
          <w:lang w:val="en-US" w:eastAsia="zh-CN"/>
        </w:rPr>
        <w:t xml:space="preserve"> </w:t>
      </w:r>
      <w:r>
        <w:rPr>
          <w:rFonts w:hint="eastAsia" w:ascii="仿宋" w:hAnsi="仿宋" w:eastAsia="仿宋"/>
          <w:b/>
          <w:color w:val="000000"/>
          <w:sz w:val="32"/>
          <w:szCs w:val="32"/>
        </w:rPr>
        <w:t>业 绩 一 览 表</w:t>
      </w:r>
    </w:p>
    <w:p>
      <w:pPr>
        <w:spacing w:line="360" w:lineRule="auto"/>
        <w:rPr>
          <w:rFonts w:hint="eastAsia" w:ascii="仿宋" w:hAnsi="仿宋" w:eastAsia="仿宋"/>
          <w:b/>
          <w:color w:val="000000"/>
          <w:szCs w:val="21"/>
        </w:rPr>
      </w:pPr>
    </w:p>
    <w:tbl>
      <w:tblPr>
        <w:tblStyle w:val="23"/>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2056"/>
        <w:gridCol w:w="1412"/>
        <w:gridCol w:w="1412"/>
        <w:gridCol w:w="1362"/>
        <w:gridCol w:w="2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719" w:type="dxa"/>
            <w:noWrap w:val="0"/>
            <w:vAlign w:val="center"/>
          </w:tcPr>
          <w:p>
            <w:pPr>
              <w:jc w:val="center"/>
              <w:rPr>
                <w:rFonts w:hint="eastAsia" w:ascii="仿宋" w:hAnsi="仿宋" w:eastAsia="仿宋"/>
                <w:b/>
                <w:bCs/>
                <w:color w:val="000000"/>
                <w:sz w:val="24"/>
              </w:rPr>
            </w:pPr>
            <w:r>
              <w:rPr>
                <w:rFonts w:hint="eastAsia" w:ascii="仿宋" w:hAnsi="仿宋" w:eastAsia="仿宋"/>
                <w:b/>
                <w:bCs/>
                <w:color w:val="000000"/>
                <w:sz w:val="24"/>
              </w:rPr>
              <w:t>序号</w:t>
            </w:r>
          </w:p>
        </w:tc>
        <w:tc>
          <w:tcPr>
            <w:tcW w:w="2056" w:type="dxa"/>
            <w:noWrap w:val="0"/>
            <w:vAlign w:val="center"/>
          </w:tcPr>
          <w:p>
            <w:pPr>
              <w:jc w:val="center"/>
              <w:rPr>
                <w:rFonts w:hint="eastAsia" w:ascii="仿宋" w:hAnsi="仿宋" w:eastAsia="仿宋"/>
                <w:b/>
                <w:bCs/>
                <w:color w:val="000000"/>
                <w:sz w:val="24"/>
              </w:rPr>
            </w:pPr>
            <w:r>
              <w:rPr>
                <w:rFonts w:hint="eastAsia" w:ascii="仿宋" w:hAnsi="仿宋" w:eastAsia="仿宋"/>
                <w:b/>
                <w:bCs/>
                <w:color w:val="000000"/>
                <w:sz w:val="24"/>
              </w:rPr>
              <w:t>使用单位全称</w:t>
            </w:r>
          </w:p>
        </w:tc>
        <w:tc>
          <w:tcPr>
            <w:tcW w:w="1412" w:type="dxa"/>
            <w:noWrap w:val="0"/>
            <w:vAlign w:val="center"/>
          </w:tcPr>
          <w:p>
            <w:pPr>
              <w:jc w:val="center"/>
              <w:rPr>
                <w:rFonts w:hint="eastAsia" w:ascii="仿宋" w:hAnsi="仿宋" w:eastAsia="仿宋"/>
                <w:b/>
                <w:bCs/>
                <w:color w:val="000000"/>
                <w:sz w:val="24"/>
              </w:rPr>
            </w:pPr>
            <w:r>
              <w:rPr>
                <w:rFonts w:hint="eastAsia" w:ascii="仿宋" w:hAnsi="仿宋" w:eastAsia="仿宋"/>
                <w:b/>
                <w:bCs/>
                <w:color w:val="000000"/>
                <w:sz w:val="24"/>
              </w:rPr>
              <w:t>合同金额</w:t>
            </w:r>
          </w:p>
        </w:tc>
        <w:tc>
          <w:tcPr>
            <w:tcW w:w="1412" w:type="dxa"/>
            <w:noWrap w:val="0"/>
            <w:vAlign w:val="center"/>
          </w:tcPr>
          <w:p>
            <w:pPr>
              <w:jc w:val="center"/>
              <w:rPr>
                <w:rFonts w:hint="eastAsia" w:ascii="仿宋" w:hAnsi="仿宋" w:eastAsia="仿宋"/>
                <w:b/>
                <w:bCs/>
                <w:color w:val="000000"/>
                <w:sz w:val="24"/>
              </w:rPr>
            </w:pPr>
            <w:r>
              <w:rPr>
                <w:rFonts w:hint="eastAsia" w:ascii="仿宋" w:hAnsi="仿宋" w:eastAsia="仿宋"/>
                <w:b/>
                <w:bCs/>
                <w:color w:val="000000"/>
                <w:sz w:val="24"/>
              </w:rPr>
              <w:t>完成时间</w:t>
            </w:r>
          </w:p>
        </w:tc>
        <w:tc>
          <w:tcPr>
            <w:tcW w:w="1362" w:type="dxa"/>
            <w:noWrap w:val="0"/>
            <w:vAlign w:val="center"/>
          </w:tcPr>
          <w:p>
            <w:pPr>
              <w:jc w:val="center"/>
              <w:rPr>
                <w:rFonts w:hint="eastAsia" w:ascii="仿宋" w:hAnsi="仿宋" w:eastAsia="仿宋"/>
                <w:b/>
                <w:bCs/>
                <w:color w:val="000000"/>
                <w:sz w:val="24"/>
              </w:rPr>
            </w:pPr>
            <w:r>
              <w:rPr>
                <w:rFonts w:hint="eastAsia" w:ascii="仿宋" w:hAnsi="仿宋" w:eastAsia="仿宋"/>
                <w:b/>
                <w:bCs/>
                <w:color w:val="000000"/>
                <w:sz w:val="24"/>
              </w:rPr>
              <w:t>联系人</w:t>
            </w:r>
          </w:p>
        </w:tc>
        <w:tc>
          <w:tcPr>
            <w:tcW w:w="2173" w:type="dxa"/>
            <w:noWrap w:val="0"/>
            <w:vAlign w:val="center"/>
          </w:tcPr>
          <w:p>
            <w:pPr>
              <w:jc w:val="center"/>
              <w:rPr>
                <w:rFonts w:hint="eastAsia" w:ascii="仿宋" w:hAnsi="仿宋" w:eastAsia="仿宋"/>
                <w:b/>
                <w:bCs/>
                <w:color w:val="000000"/>
                <w:sz w:val="24"/>
              </w:rPr>
            </w:pPr>
            <w:r>
              <w:rPr>
                <w:rFonts w:hint="eastAsia" w:ascii="仿宋" w:hAnsi="仿宋" w:eastAsia="仿宋"/>
                <w:b/>
                <w:bCs/>
                <w:color w:val="000000"/>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19" w:type="dxa"/>
            <w:noWrap w:val="0"/>
            <w:vAlign w:val="center"/>
          </w:tcPr>
          <w:p>
            <w:pPr>
              <w:jc w:val="center"/>
              <w:rPr>
                <w:rFonts w:hint="eastAsia" w:ascii="仿宋" w:hAnsi="仿宋" w:eastAsia="仿宋"/>
                <w:b/>
                <w:bCs/>
                <w:color w:val="000000"/>
                <w:sz w:val="24"/>
              </w:rPr>
            </w:pPr>
            <w:r>
              <w:rPr>
                <w:rFonts w:hint="eastAsia" w:ascii="仿宋" w:hAnsi="仿宋" w:eastAsia="仿宋"/>
                <w:b/>
                <w:bCs/>
                <w:color w:val="000000"/>
                <w:sz w:val="24"/>
              </w:rPr>
              <w:t>1</w:t>
            </w:r>
          </w:p>
        </w:tc>
        <w:tc>
          <w:tcPr>
            <w:tcW w:w="2056" w:type="dxa"/>
            <w:noWrap w:val="0"/>
            <w:vAlign w:val="top"/>
          </w:tcPr>
          <w:p>
            <w:pPr>
              <w:jc w:val="center"/>
              <w:rPr>
                <w:rFonts w:hint="eastAsia" w:ascii="仿宋" w:hAnsi="仿宋" w:eastAsia="仿宋"/>
                <w:b/>
                <w:bCs/>
                <w:color w:val="000000"/>
                <w:sz w:val="28"/>
              </w:rPr>
            </w:pPr>
          </w:p>
        </w:tc>
        <w:tc>
          <w:tcPr>
            <w:tcW w:w="1412" w:type="dxa"/>
            <w:noWrap w:val="0"/>
            <w:vAlign w:val="top"/>
          </w:tcPr>
          <w:p>
            <w:pPr>
              <w:jc w:val="center"/>
              <w:rPr>
                <w:rFonts w:hint="eastAsia" w:ascii="仿宋" w:hAnsi="仿宋" w:eastAsia="仿宋"/>
                <w:b/>
                <w:bCs/>
                <w:color w:val="000000"/>
                <w:sz w:val="28"/>
              </w:rPr>
            </w:pPr>
          </w:p>
        </w:tc>
        <w:tc>
          <w:tcPr>
            <w:tcW w:w="1412" w:type="dxa"/>
            <w:noWrap w:val="0"/>
            <w:vAlign w:val="top"/>
          </w:tcPr>
          <w:p>
            <w:pPr>
              <w:jc w:val="center"/>
              <w:rPr>
                <w:rFonts w:hint="eastAsia" w:ascii="仿宋" w:hAnsi="仿宋" w:eastAsia="仿宋"/>
                <w:b/>
                <w:bCs/>
                <w:color w:val="000000"/>
                <w:sz w:val="28"/>
              </w:rPr>
            </w:pPr>
          </w:p>
        </w:tc>
        <w:tc>
          <w:tcPr>
            <w:tcW w:w="1362" w:type="dxa"/>
            <w:noWrap w:val="0"/>
            <w:vAlign w:val="top"/>
          </w:tcPr>
          <w:p>
            <w:pPr>
              <w:jc w:val="center"/>
              <w:rPr>
                <w:rFonts w:hint="eastAsia" w:ascii="仿宋" w:hAnsi="仿宋" w:eastAsia="仿宋"/>
                <w:b/>
                <w:bCs/>
                <w:color w:val="000000"/>
                <w:sz w:val="28"/>
              </w:rPr>
            </w:pPr>
          </w:p>
        </w:tc>
        <w:tc>
          <w:tcPr>
            <w:tcW w:w="2173" w:type="dxa"/>
            <w:noWrap w:val="0"/>
            <w:vAlign w:val="top"/>
          </w:tcPr>
          <w:p>
            <w:pPr>
              <w:jc w:val="center"/>
              <w:rPr>
                <w:rFonts w:hint="eastAsia" w:ascii="仿宋" w:hAnsi="仿宋" w:eastAsia="仿宋"/>
                <w:b/>
                <w:bCs/>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19" w:type="dxa"/>
            <w:noWrap w:val="0"/>
            <w:vAlign w:val="center"/>
          </w:tcPr>
          <w:p>
            <w:pPr>
              <w:jc w:val="center"/>
              <w:rPr>
                <w:rFonts w:hint="eastAsia" w:ascii="仿宋" w:hAnsi="仿宋" w:eastAsia="仿宋"/>
                <w:b/>
                <w:bCs/>
                <w:color w:val="000000"/>
                <w:sz w:val="24"/>
              </w:rPr>
            </w:pPr>
            <w:r>
              <w:rPr>
                <w:rFonts w:hint="eastAsia" w:ascii="仿宋" w:hAnsi="仿宋" w:eastAsia="仿宋"/>
                <w:b/>
                <w:bCs/>
                <w:color w:val="000000"/>
                <w:sz w:val="24"/>
              </w:rPr>
              <w:t>2</w:t>
            </w:r>
          </w:p>
        </w:tc>
        <w:tc>
          <w:tcPr>
            <w:tcW w:w="2056" w:type="dxa"/>
            <w:noWrap w:val="0"/>
            <w:vAlign w:val="top"/>
          </w:tcPr>
          <w:p>
            <w:pPr>
              <w:jc w:val="center"/>
              <w:rPr>
                <w:rFonts w:hint="eastAsia" w:ascii="仿宋" w:hAnsi="仿宋" w:eastAsia="仿宋"/>
                <w:b/>
                <w:bCs/>
                <w:color w:val="000000"/>
                <w:sz w:val="36"/>
                <w:u w:val="single"/>
              </w:rPr>
            </w:pPr>
          </w:p>
        </w:tc>
        <w:tc>
          <w:tcPr>
            <w:tcW w:w="1412" w:type="dxa"/>
            <w:noWrap w:val="0"/>
            <w:vAlign w:val="top"/>
          </w:tcPr>
          <w:p>
            <w:pPr>
              <w:jc w:val="center"/>
              <w:rPr>
                <w:rFonts w:hint="eastAsia" w:ascii="仿宋" w:hAnsi="仿宋" w:eastAsia="仿宋"/>
                <w:b/>
                <w:bCs/>
                <w:color w:val="000000"/>
                <w:sz w:val="36"/>
                <w:u w:val="single"/>
              </w:rPr>
            </w:pPr>
          </w:p>
        </w:tc>
        <w:tc>
          <w:tcPr>
            <w:tcW w:w="1412" w:type="dxa"/>
            <w:noWrap w:val="0"/>
            <w:vAlign w:val="top"/>
          </w:tcPr>
          <w:p>
            <w:pPr>
              <w:jc w:val="center"/>
              <w:rPr>
                <w:rFonts w:hint="eastAsia" w:ascii="仿宋" w:hAnsi="仿宋" w:eastAsia="仿宋"/>
                <w:b/>
                <w:bCs/>
                <w:color w:val="000000"/>
                <w:sz w:val="36"/>
                <w:u w:val="single"/>
              </w:rPr>
            </w:pPr>
          </w:p>
        </w:tc>
        <w:tc>
          <w:tcPr>
            <w:tcW w:w="1362" w:type="dxa"/>
            <w:noWrap w:val="0"/>
            <w:vAlign w:val="top"/>
          </w:tcPr>
          <w:p>
            <w:pPr>
              <w:jc w:val="center"/>
              <w:rPr>
                <w:rFonts w:hint="eastAsia" w:ascii="仿宋" w:hAnsi="仿宋" w:eastAsia="仿宋"/>
                <w:b/>
                <w:bCs/>
                <w:color w:val="000000"/>
                <w:sz w:val="36"/>
                <w:u w:val="single"/>
              </w:rPr>
            </w:pPr>
          </w:p>
        </w:tc>
        <w:tc>
          <w:tcPr>
            <w:tcW w:w="2173" w:type="dxa"/>
            <w:noWrap w:val="0"/>
            <w:vAlign w:val="top"/>
          </w:tcPr>
          <w:p>
            <w:pPr>
              <w:jc w:val="center"/>
              <w:rPr>
                <w:rFonts w:hint="eastAsia" w:ascii="仿宋" w:hAnsi="仿宋" w:eastAsia="仿宋"/>
                <w:b/>
                <w:bCs/>
                <w:color w:val="000000"/>
                <w:sz w:val="3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19" w:type="dxa"/>
            <w:noWrap w:val="0"/>
            <w:vAlign w:val="center"/>
          </w:tcPr>
          <w:p>
            <w:pPr>
              <w:jc w:val="center"/>
              <w:rPr>
                <w:rFonts w:hint="eastAsia" w:ascii="仿宋" w:hAnsi="仿宋" w:eastAsia="仿宋"/>
                <w:b/>
                <w:bCs/>
                <w:color w:val="000000"/>
                <w:sz w:val="24"/>
              </w:rPr>
            </w:pPr>
            <w:r>
              <w:rPr>
                <w:rFonts w:hint="eastAsia" w:ascii="仿宋" w:hAnsi="仿宋" w:eastAsia="仿宋"/>
                <w:b/>
                <w:bCs/>
                <w:color w:val="000000"/>
                <w:sz w:val="24"/>
              </w:rPr>
              <w:t>3</w:t>
            </w:r>
          </w:p>
        </w:tc>
        <w:tc>
          <w:tcPr>
            <w:tcW w:w="2056" w:type="dxa"/>
            <w:noWrap w:val="0"/>
            <w:vAlign w:val="top"/>
          </w:tcPr>
          <w:p>
            <w:pPr>
              <w:jc w:val="center"/>
              <w:rPr>
                <w:rFonts w:hint="eastAsia" w:ascii="仿宋" w:hAnsi="仿宋" w:eastAsia="仿宋"/>
                <w:b/>
                <w:bCs/>
                <w:color w:val="000000"/>
                <w:sz w:val="36"/>
                <w:u w:val="single"/>
              </w:rPr>
            </w:pPr>
          </w:p>
        </w:tc>
        <w:tc>
          <w:tcPr>
            <w:tcW w:w="1412" w:type="dxa"/>
            <w:noWrap w:val="0"/>
            <w:vAlign w:val="top"/>
          </w:tcPr>
          <w:p>
            <w:pPr>
              <w:jc w:val="center"/>
              <w:rPr>
                <w:rFonts w:hint="eastAsia" w:ascii="仿宋" w:hAnsi="仿宋" w:eastAsia="仿宋"/>
                <w:b/>
                <w:bCs/>
                <w:color w:val="000000"/>
                <w:sz w:val="36"/>
                <w:u w:val="single"/>
              </w:rPr>
            </w:pPr>
          </w:p>
        </w:tc>
        <w:tc>
          <w:tcPr>
            <w:tcW w:w="1412" w:type="dxa"/>
            <w:noWrap w:val="0"/>
            <w:vAlign w:val="top"/>
          </w:tcPr>
          <w:p>
            <w:pPr>
              <w:jc w:val="center"/>
              <w:rPr>
                <w:rFonts w:hint="eastAsia" w:ascii="仿宋" w:hAnsi="仿宋" w:eastAsia="仿宋"/>
                <w:b/>
                <w:bCs/>
                <w:color w:val="000000"/>
                <w:sz w:val="36"/>
                <w:u w:val="single"/>
              </w:rPr>
            </w:pPr>
          </w:p>
        </w:tc>
        <w:tc>
          <w:tcPr>
            <w:tcW w:w="1362" w:type="dxa"/>
            <w:noWrap w:val="0"/>
            <w:vAlign w:val="top"/>
          </w:tcPr>
          <w:p>
            <w:pPr>
              <w:jc w:val="center"/>
              <w:rPr>
                <w:rFonts w:hint="eastAsia" w:ascii="仿宋" w:hAnsi="仿宋" w:eastAsia="仿宋"/>
                <w:b/>
                <w:bCs/>
                <w:color w:val="000000"/>
                <w:sz w:val="36"/>
                <w:u w:val="single"/>
              </w:rPr>
            </w:pPr>
          </w:p>
        </w:tc>
        <w:tc>
          <w:tcPr>
            <w:tcW w:w="2173" w:type="dxa"/>
            <w:noWrap w:val="0"/>
            <w:vAlign w:val="top"/>
          </w:tcPr>
          <w:p>
            <w:pPr>
              <w:jc w:val="center"/>
              <w:rPr>
                <w:rFonts w:hint="eastAsia" w:ascii="仿宋" w:hAnsi="仿宋" w:eastAsia="仿宋"/>
                <w:b/>
                <w:bCs/>
                <w:color w:val="000000"/>
                <w:sz w:val="3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719" w:type="dxa"/>
            <w:noWrap w:val="0"/>
            <w:vAlign w:val="center"/>
          </w:tcPr>
          <w:p>
            <w:pPr>
              <w:jc w:val="center"/>
              <w:rPr>
                <w:rFonts w:hint="eastAsia" w:ascii="仿宋" w:hAnsi="仿宋" w:eastAsia="仿宋"/>
                <w:b/>
                <w:bCs/>
                <w:color w:val="000000"/>
                <w:sz w:val="24"/>
              </w:rPr>
            </w:pPr>
            <w:r>
              <w:rPr>
                <w:rFonts w:hint="eastAsia" w:ascii="仿宋" w:hAnsi="仿宋" w:eastAsia="仿宋"/>
                <w:b/>
                <w:bCs/>
                <w:color w:val="000000"/>
                <w:sz w:val="24"/>
              </w:rPr>
              <w:t>4</w:t>
            </w:r>
          </w:p>
        </w:tc>
        <w:tc>
          <w:tcPr>
            <w:tcW w:w="2056" w:type="dxa"/>
            <w:noWrap w:val="0"/>
            <w:vAlign w:val="top"/>
          </w:tcPr>
          <w:p>
            <w:pPr>
              <w:jc w:val="center"/>
              <w:rPr>
                <w:rFonts w:hint="eastAsia" w:ascii="仿宋" w:hAnsi="仿宋" w:eastAsia="仿宋"/>
                <w:b/>
                <w:bCs/>
                <w:color w:val="000000"/>
                <w:sz w:val="36"/>
                <w:u w:val="single"/>
              </w:rPr>
            </w:pPr>
          </w:p>
        </w:tc>
        <w:tc>
          <w:tcPr>
            <w:tcW w:w="1412" w:type="dxa"/>
            <w:noWrap w:val="0"/>
            <w:vAlign w:val="top"/>
          </w:tcPr>
          <w:p>
            <w:pPr>
              <w:jc w:val="center"/>
              <w:rPr>
                <w:rFonts w:hint="eastAsia" w:ascii="仿宋" w:hAnsi="仿宋" w:eastAsia="仿宋"/>
                <w:b/>
                <w:bCs/>
                <w:color w:val="000000"/>
                <w:sz w:val="36"/>
                <w:u w:val="single"/>
              </w:rPr>
            </w:pPr>
          </w:p>
        </w:tc>
        <w:tc>
          <w:tcPr>
            <w:tcW w:w="1412" w:type="dxa"/>
            <w:noWrap w:val="0"/>
            <w:vAlign w:val="top"/>
          </w:tcPr>
          <w:p>
            <w:pPr>
              <w:jc w:val="center"/>
              <w:rPr>
                <w:rFonts w:hint="eastAsia" w:ascii="仿宋" w:hAnsi="仿宋" w:eastAsia="仿宋"/>
                <w:b/>
                <w:bCs/>
                <w:color w:val="000000"/>
                <w:sz w:val="36"/>
                <w:u w:val="single"/>
              </w:rPr>
            </w:pPr>
          </w:p>
        </w:tc>
        <w:tc>
          <w:tcPr>
            <w:tcW w:w="1362" w:type="dxa"/>
            <w:noWrap w:val="0"/>
            <w:vAlign w:val="top"/>
          </w:tcPr>
          <w:p>
            <w:pPr>
              <w:jc w:val="center"/>
              <w:rPr>
                <w:rFonts w:hint="eastAsia" w:ascii="仿宋" w:hAnsi="仿宋" w:eastAsia="仿宋"/>
                <w:b/>
                <w:bCs/>
                <w:color w:val="000000"/>
                <w:sz w:val="36"/>
                <w:u w:val="single"/>
              </w:rPr>
            </w:pPr>
          </w:p>
        </w:tc>
        <w:tc>
          <w:tcPr>
            <w:tcW w:w="2173" w:type="dxa"/>
            <w:noWrap w:val="0"/>
            <w:vAlign w:val="top"/>
          </w:tcPr>
          <w:p>
            <w:pPr>
              <w:jc w:val="center"/>
              <w:rPr>
                <w:rFonts w:hint="eastAsia" w:ascii="仿宋" w:hAnsi="仿宋" w:eastAsia="仿宋"/>
                <w:b/>
                <w:bCs/>
                <w:color w:val="000000"/>
                <w:sz w:val="3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19" w:type="dxa"/>
            <w:noWrap w:val="0"/>
            <w:vAlign w:val="center"/>
          </w:tcPr>
          <w:p>
            <w:pPr>
              <w:jc w:val="center"/>
              <w:rPr>
                <w:rFonts w:hint="eastAsia" w:ascii="仿宋" w:hAnsi="仿宋" w:eastAsia="仿宋"/>
                <w:b/>
                <w:bCs/>
                <w:color w:val="000000"/>
                <w:sz w:val="24"/>
              </w:rPr>
            </w:pPr>
            <w:r>
              <w:rPr>
                <w:rFonts w:hint="eastAsia" w:ascii="仿宋" w:hAnsi="仿宋" w:eastAsia="仿宋"/>
                <w:b/>
                <w:bCs/>
                <w:color w:val="000000"/>
                <w:sz w:val="24"/>
              </w:rPr>
              <w:t>5</w:t>
            </w:r>
          </w:p>
        </w:tc>
        <w:tc>
          <w:tcPr>
            <w:tcW w:w="2056" w:type="dxa"/>
            <w:noWrap w:val="0"/>
            <w:vAlign w:val="top"/>
          </w:tcPr>
          <w:p>
            <w:pPr>
              <w:jc w:val="center"/>
              <w:rPr>
                <w:rFonts w:hint="eastAsia" w:ascii="仿宋" w:hAnsi="仿宋" w:eastAsia="仿宋"/>
                <w:b/>
                <w:bCs/>
                <w:color w:val="000000"/>
                <w:sz w:val="36"/>
                <w:u w:val="single"/>
              </w:rPr>
            </w:pPr>
          </w:p>
        </w:tc>
        <w:tc>
          <w:tcPr>
            <w:tcW w:w="1412" w:type="dxa"/>
            <w:noWrap w:val="0"/>
            <w:vAlign w:val="top"/>
          </w:tcPr>
          <w:p>
            <w:pPr>
              <w:jc w:val="center"/>
              <w:rPr>
                <w:rFonts w:hint="eastAsia" w:ascii="仿宋" w:hAnsi="仿宋" w:eastAsia="仿宋"/>
                <w:b/>
                <w:bCs/>
                <w:color w:val="000000"/>
                <w:sz w:val="36"/>
                <w:u w:val="single"/>
              </w:rPr>
            </w:pPr>
          </w:p>
        </w:tc>
        <w:tc>
          <w:tcPr>
            <w:tcW w:w="1412" w:type="dxa"/>
            <w:noWrap w:val="0"/>
            <w:vAlign w:val="top"/>
          </w:tcPr>
          <w:p>
            <w:pPr>
              <w:jc w:val="center"/>
              <w:rPr>
                <w:rFonts w:hint="eastAsia" w:ascii="仿宋" w:hAnsi="仿宋" w:eastAsia="仿宋"/>
                <w:b/>
                <w:bCs/>
                <w:color w:val="000000"/>
                <w:sz w:val="36"/>
                <w:u w:val="single"/>
              </w:rPr>
            </w:pPr>
          </w:p>
        </w:tc>
        <w:tc>
          <w:tcPr>
            <w:tcW w:w="1362" w:type="dxa"/>
            <w:noWrap w:val="0"/>
            <w:vAlign w:val="top"/>
          </w:tcPr>
          <w:p>
            <w:pPr>
              <w:jc w:val="center"/>
              <w:rPr>
                <w:rFonts w:hint="eastAsia" w:ascii="仿宋" w:hAnsi="仿宋" w:eastAsia="仿宋"/>
                <w:b/>
                <w:bCs/>
                <w:color w:val="000000"/>
                <w:sz w:val="36"/>
                <w:u w:val="single"/>
              </w:rPr>
            </w:pPr>
          </w:p>
        </w:tc>
        <w:tc>
          <w:tcPr>
            <w:tcW w:w="2173" w:type="dxa"/>
            <w:noWrap w:val="0"/>
            <w:vAlign w:val="top"/>
          </w:tcPr>
          <w:p>
            <w:pPr>
              <w:jc w:val="center"/>
              <w:rPr>
                <w:rFonts w:hint="eastAsia" w:ascii="仿宋" w:hAnsi="仿宋" w:eastAsia="仿宋"/>
                <w:b/>
                <w:bCs/>
                <w:color w:val="000000"/>
                <w:sz w:val="3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19" w:type="dxa"/>
            <w:noWrap w:val="0"/>
            <w:vAlign w:val="center"/>
          </w:tcPr>
          <w:p>
            <w:pPr>
              <w:jc w:val="center"/>
              <w:rPr>
                <w:rFonts w:hint="eastAsia" w:ascii="仿宋" w:hAnsi="仿宋" w:eastAsia="仿宋"/>
                <w:b/>
                <w:bCs/>
                <w:color w:val="000000"/>
                <w:sz w:val="24"/>
                <w:u w:val="single"/>
              </w:rPr>
            </w:pPr>
            <w:r>
              <w:rPr>
                <w:rFonts w:hint="eastAsia" w:ascii="仿宋" w:hAnsi="仿宋" w:eastAsia="仿宋"/>
                <w:b/>
                <w:bCs/>
                <w:color w:val="000000"/>
                <w:sz w:val="24"/>
              </w:rPr>
              <w:t>…</w:t>
            </w:r>
          </w:p>
        </w:tc>
        <w:tc>
          <w:tcPr>
            <w:tcW w:w="2056" w:type="dxa"/>
            <w:noWrap w:val="0"/>
            <w:vAlign w:val="top"/>
          </w:tcPr>
          <w:p>
            <w:pPr>
              <w:jc w:val="center"/>
              <w:rPr>
                <w:rFonts w:hint="eastAsia" w:ascii="仿宋" w:hAnsi="仿宋" w:eastAsia="仿宋"/>
                <w:b/>
                <w:bCs/>
                <w:color w:val="000000"/>
                <w:sz w:val="36"/>
                <w:u w:val="single"/>
              </w:rPr>
            </w:pPr>
          </w:p>
        </w:tc>
        <w:tc>
          <w:tcPr>
            <w:tcW w:w="1412" w:type="dxa"/>
            <w:noWrap w:val="0"/>
            <w:vAlign w:val="top"/>
          </w:tcPr>
          <w:p>
            <w:pPr>
              <w:jc w:val="center"/>
              <w:rPr>
                <w:rFonts w:hint="eastAsia" w:ascii="仿宋" w:hAnsi="仿宋" w:eastAsia="仿宋"/>
                <w:b/>
                <w:bCs/>
                <w:color w:val="000000"/>
                <w:sz w:val="36"/>
                <w:u w:val="single"/>
              </w:rPr>
            </w:pPr>
          </w:p>
        </w:tc>
        <w:tc>
          <w:tcPr>
            <w:tcW w:w="1412" w:type="dxa"/>
            <w:noWrap w:val="0"/>
            <w:vAlign w:val="top"/>
          </w:tcPr>
          <w:p>
            <w:pPr>
              <w:jc w:val="center"/>
              <w:rPr>
                <w:rFonts w:hint="eastAsia" w:ascii="仿宋" w:hAnsi="仿宋" w:eastAsia="仿宋"/>
                <w:b/>
                <w:bCs/>
                <w:color w:val="000000"/>
                <w:sz w:val="36"/>
                <w:u w:val="single"/>
              </w:rPr>
            </w:pPr>
          </w:p>
        </w:tc>
        <w:tc>
          <w:tcPr>
            <w:tcW w:w="1362" w:type="dxa"/>
            <w:noWrap w:val="0"/>
            <w:vAlign w:val="top"/>
          </w:tcPr>
          <w:p>
            <w:pPr>
              <w:jc w:val="center"/>
              <w:rPr>
                <w:rFonts w:hint="eastAsia" w:ascii="仿宋" w:hAnsi="仿宋" w:eastAsia="仿宋"/>
                <w:b/>
                <w:bCs/>
                <w:color w:val="000000"/>
                <w:sz w:val="36"/>
                <w:u w:val="single"/>
              </w:rPr>
            </w:pPr>
          </w:p>
        </w:tc>
        <w:tc>
          <w:tcPr>
            <w:tcW w:w="2173" w:type="dxa"/>
            <w:noWrap w:val="0"/>
            <w:vAlign w:val="top"/>
          </w:tcPr>
          <w:p>
            <w:pPr>
              <w:jc w:val="center"/>
              <w:rPr>
                <w:rFonts w:hint="eastAsia" w:ascii="仿宋" w:hAnsi="仿宋" w:eastAsia="仿宋"/>
                <w:b/>
                <w:bCs/>
                <w:color w:val="000000"/>
                <w:sz w:val="36"/>
                <w:u w:val="single"/>
              </w:rPr>
            </w:pPr>
          </w:p>
        </w:tc>
      </w:tr>
    </w:tbl>
    <w:p>
      <w:pPr>
        <w:spacing w:line="360" w:lineRule="auto"/>
        <w:ind w:left="1084" w:hanging="1084" w:hangingChars="450"/>
        <w:rPr>
          <w:rFonts w:hint="eastAsia" w:ascii="仿宋" w:hAnsi="仿宋" w:eastAsia="仿宋"/>
          <w:b/>
          <w:color w:val="000000"/>
          <w:sz w:val="24"/>
        </w:rPr>
      </w:pPr>
      <w:r>
        <w:rPr>
          <w:rFonts w:hint="eastAsia" w:ascii="仿宋" w:hAnsi="仿宋" w:eastAsia="仿宋"/>
          <w:b/>
          <w:color w:val="000000"/>
          <w:sz w:val="24"/>
        </w:rPr>
        <w:t>备注：1、投标</w:t>
      </w:r>
      <w:r>
        <w:rPr>
          <w:rFonts w:hint="eastAsia" w:ascii="仿宋" w:hAnsi="仿宋" w:eastAsia="仿宋"/>
          <w:b/>
          <w:color w:val="000000"/>
          <w:sz w:val="24"/>
          <w:lang w:eastAsia="zh-CN"/>
        </w:rPr>
        <w:t>供应商</w:t>
      </w:r>
      <w:r>
        <w:rPr>
          <w:rFonts w:hint="eastAsia" w:ascii="仿宋" w:hAnsi="仿宋" w:eastAsia="仿宋"/>
          <w:b/>
          <w:color w:val="000000"/>
          <w:sz w:val="24"/>
        </w:rPr>
        <w:t>应填写与招标项目相一致</w:t>
      </w:r>
      <w:r>
        <w:rPr>
          <w:rFonts w:hint="eastAsia" w:ascii="仿宋" w:hAnsi="仿宋" w:eastAsia="仿宋"/>
          <w:b/>
          <w:color w:val="000000"/>
          <w:sz w:val="24"/>
          <w:lang w:eastAsia="zh-CN"/>
        </w:rPr>
        <w:t>或</w:t>
      </w:r>
      <w:r>
        <w:rPr>
          <w:rFonts w:hint="eastAsia" w:ascii="仿宋" w:hAnsi="仿宋" w:eastAsia="仿宋"/>
          <w:b/>
          <w:color w:val="000000"/>
          <w:sz w:val="24"/>
        </w:rPr>
        <w:t>相类似的销售业绩。所有业绩应提供《买卖合同》</w:t>
      </w:r>
      <w:r>
        <w:rPr>
          <w:rFonts w:hint="eastAsia" w:ascii="仿宋" w:hAnsi="仿宋" w:eastAsia="仿宋"/>
          <w:b/>
          <w:color w:val="000000"/>
          <w:sz w:val="24"/>
          <w:lang w:eastAsia="zh-CN"/>
        </w:rPr>
        <w:t>或中标通知书</w:t>
      </w:r>
      <w:r>
        <w:rPr>
          <w:rFonts w:hint="eastAsia" w:ascii="仿宋" w:hAnsi="仿宋" w:eastAsia="仿宋"/>
          <w:b/>
          <w:color w:val="000000"/>
          <w:sz w:val="24"/>
        </w:rPr>
        <w:t>复印件并附在此业绩表之后。</w:t>
      </w:r>
    </w:p>
    <w:p>
      <w:pPr>
        <w:spacing w:line="360" w:lineRule="auto"/>
        <w:ind w:firstLine="723" w:firstLineChars="300"/>
        <w:rPr>
          <w:rFonts w:hint="eastAsia" w:ascii="仿宋" w:hAnsi="仿宋" w:eastAsia="仿宋"/>
          <w:b/>
          <w:color w:val="000000"/>
          <w:sz w:val="24"/>
        </w:rPr>
      </w:pPr>
      <w:r>
        <w:rPr>
          <w:rFonts w:hint="eastAsia" w:ascii="仿宋" w:hAnsi="仿宋" w:eastAsia="仿宋"/>
          <w:b/>
          <w:color w:val="000000"/>
          <w:sz w:val="24"/>
        </w:rPr>
        <w:t>2、业绩不实而造成的废标，由投标</w:t>
      </w:r>
      <w:r>
        <w:rPr>
          <w:rFonts w:hint="eastAsia" w:ascii="仿宋" w:hAnsi="仿宋" w:eastAsia="仿宋"/>
          <w:b/>
          <w:color w:val="000000"/>
          <w:sz w:val="24"/>
          <w:lang w:eastAsia="zh-CN"/>
        </w:rPr>
        <w:t>供应商</w:t>
      </w:r>
      <w:r>
        <w:rPr>
          <w:rFonts w:hint="eastAsia" w:ascii="仿宋" w:hAnsi="仿宋" w:eastAsia="仿宋"/>
          <w:b/>
          <w:color w:val="000000"/>
          <w:sz w:val="24"/>
        </w:rPr>
        <w:t>自行承担</w:t>
      </w:r>
    </w:p>
    <w:p>
      <w:pPr>
        <w:spacing w:line="360" w:lineRule="auto"/>
        <w:ind w:firstLine="723" w:firstLineChars="300"/>
        <w:rPr>
          <w:rFonts w:hint="eastAsia" w:ascii="仿宋" w:hAnsi="仿宋" w:eastAsia="仿宋"/>
          <w:b/>
          <w:color w:val="000000"/>
          <w:sz w:val="28"/>
          <w:szCs w:val="28"/>
        </w:rPr>
      </w:pPr>
      <w:r>
        <w:rPr>
          <w:rFonts w:hint="eastAsia" w:ascii="仿宋" w:hAnsi="仿宋" w:eastAsia="仿宋"/>
          <w:b/>
          <w:color w:val="000000"/>
          <w:sz w:val="24"/>
        </w:rPr>
        <w:t>3、此表如填写不</w:t>
      </w:r>
      <w:r>
        <w:rPr>
          <w:rFonts w:hint="eastAsia" w:ascii="仿宋" w:hAnsi="仿宋" w:eastAsia="仿宋"/>
          <w:b/>
          <w:color w:val="000000"/>
          <w:sz w:val="24"/>
          <w:lang w:eastAsia="zh-CN"/>
        </w:rPr>
        <w:t>完内容</w:t>
      </w:r>
      <w:r>
        <w:rPr>
          <w:rFonts w:hint="eastAsia" w:ascii="仿宋" w:hAnsi="仿宋" w:eastAsia="仿宋"/>
          <w:b/>
          <w:color w:val="000000"/>
          <w:sz w:val="24"/>
        </w:rPr>
        <w:t>，可另附页。</w:t>
      </w:r>
    </w:p>
    <w:p>
      <w:pPr>
        <w:spacing w:line="200" w:lineRule="exact"/>
        <w:ind w:firstLine="4216" w:firstLineChars="1500"/>
        <w:rPr>
          <w:rFonts w:hint="eastAsia" w:ascii="仿宋" w:hAnsi="仿宋" w:eastAsia="仿宋"/>
          <w:b/>
          <w:color w:val="000000"/>
          <w:sz w:val="28"/>
          <w:szCs w:val="28"/>
        </w:rPr>
      </w:pPr>
    </w:p>
    <w:p>
      <w:pPr>
        <w:spacing w:line="400" w:lineRule="exact"/>
        <w:ind w:firstLine="4216" w:firstLineChars="1500"/>
        <w:rPr>
          <w:rFonts w:hint="eastAsia" w:ascii="仿宋" w:hAnsi="仿宋" w:eastAsia="仿宋"/>
          <w:b/>
          <w:color w:val="000000"/>
          <w:sz w:val="28"/>
          <w:szCs w:val="28"/>
        </w:rPr>
      </w:pPr>
    </w:p>
    <w:p>
      <w:pPr>
        <w:spacing w:line="400" w:lineRule="exact"/>
        <w:ind w:firstLine="4216" w:firstLineChars="1500"/>
        <w:rPr>
          <w:rFonts w:hint="eastAsia" w:ascii="仿宋" w:hAnsi="仿宋" w:eastAsia="仿宋"/>
          <w:b/>
          <w:color w:val="000000"/>
          <w:sz w:val="28"/>
          <w:szCs w:val="28"/>
        </w:rPr>
      </w:pPr>
    </w:p>
    <w:p>
      <w:pPr>
        <w:spacing w:line="240" w:lineRule="auto"/>
        <w:ind w:firstLine="3920" w:firstLineChars="1400"/>
        <w:rPr>
          <w:rFonts w:hint="eastAsia" w:ascii="仿宋" w:hAnsi="仿宋" w:eastAsia="仿宋"/>
          <w:sz w:val="28"/>
          <w:szCs w:val="28"/>
        </w:rPr>
      </w:pPr>
      <w:r>
        <w:rPr>
          <w:rFonts w:hint="eastAsia" w:ascii="仿宋" w:hAnsi="仿宋" w:eastAsia="仿宋"/>
          <w:sz w:val="28"/>
          <w:szCs w:val="28"/>
        </w:rPr>
        <w:t>法定代表人：</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（签字） </w:t>
      </w:r>
    </w:p>
    <w:p>
      <w:pPr>
        <w:spacing w:line="240" w:lineRule="auto"/>
        <w:ind w:left="0" w:leftChars="0" w:firstLine="3799" w:firstLineChars="1357"/>
        <w:rPr>
          <w:rFonts w:hint="eastAsia" w:ascii="仿宋" w:hAnsi="仿宋" w:eastAsia="仿宋"/>
          <w:sz w:val="28"/>
          <w:szCs w:val="28"/>
        </w:rPr>
      </w:pPr>
      <w:r>
        <w:rPr>
          <w:rFonts w:hint="default" w:ascii="仿宋" w:hAnsi="仿宋" w:eastAsia="仿宋"/>
          <w:sz w:val="28"/>
          <w:szCs w:val="28"/>
        </w:rPr>
        <w:t xml:space="preserve"> </w:t>
      </w:r>
      <w:r>
        <w:rPr>
          <w:rFonts w:hint="eastAsia" w:ascii="仿宋" w:hAnsi="仿宋" w:eastAsia="仿宋"/>
          <w:sz w:val="28"/>
          <w:szCs w:val="28"/>
        </w:rPr>
        <w:t>或</w:t>
      </w:r>
    </w:p>
    <w:p>
      <w:pPr>
        <w:spacing w:line="240" w:lineRule="auto"/>
        <w:ind w:firstLine="3920" w:firstLineChars="1400"/>
        <w:rPr>
          <w:rFonts w:hint="eastAsia" w:ascii="仿宋" w:hAnsi="仿宋" w:eastAsia="仿宋"/>
          <w:sz w:val="28"/>
          <w:szCs w:val="28"/>
        </w:rPr>
      </w:pPr>
      <w:r>
        <w:rPr>
          <w:rFonts w:hint="eastAsia" w:ascii="仿宋" w:hAnsi="仿宋" w:eastAsia="仿宋"/>
          <w:sz w:val="28"/>
          <w:szCs w:val="28"/>
          <w:lang w:val="en-US" w:eastAsia="zh-CN"/>
        </w:rPr>
        <w:t>委托全权代理人</w:t>
      </w: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（签字）</w:t>
      </w:r>
    </w:p>
    <w:p>
      <w:pPr>
        <w:spacing w:line="240" w:lineRule="auto"/>
        <w:ind w:firstLine="4200" w:firstLineChars="1500"/>
        <w:rPr>
          <w:rFonts w:hint="eastAsia" w:ascii="仿宋" w:hAnsi="仿宋" w:eastAsia="仿宋"/>
          <w:sz w:val="28"/>
          <w:szCs w:val="28"/>
        </w:rPr>
      </w:pPr>
      <w:r>
        <w:rPr>
          <w:rFonts w:hint="eastAsia" w:ascii="仿宋" w:hAnsi="仿宋" w:eastAsia="仿宋"/>
          <w:sz w:val="28"/>
          <w:szCs w:val="28"/>
        </w:rPr>
        <w:t xml:space="preserve">        </w:t>
      </w:r>
    </w:p>
    <w:p>
      <w:pPr>
        <w:spacing w:line="240" w:lineRule="auto"/>
        <w:ind w:left="0" w:leftChars="0" w:firstLine="3998" w:firstLineChars="1428"/>
        <w:rPr>
          <w:rFonts w:hint="eastAsia" w:ascii="仿宋" w:hAnsi="仿宋" w:eastAsia="仿宋"/>
          <w:sz w:val="28"/>
          <w:szCs w:val="28"/>
        </w:rPr>
      </w:pPr>
      <w:r>
        <w:rPr>
          <w:rFonts w:hint="eastAsia" w:ascii="仿宋" w:hAnsi="仿宋" w:eastAsia="仿宋"/>
          <w:sz w:val="28"/>
          <w:szCs w:val="28"/>
        </w:rPr>
        <w:t>签署日期：    年   月   日</w:t>
      </w:r>
    </w:p>
    <w:p>
      <w:pPr>
        <w:spacing w:line="240" w:lineRule="atLeast"/>
        <w:jc w:val="both"/>
        <w:rPr>
          <w:rFonts w:hint="eastAsia" w:ascii="仿宋" w:hAnsi="仿宋" w:eastAsia="仿宋"/>
          <w:b/>
          <w:bCs/>
          <w:sz w:val="28"/>
          <w:szCs w:val="28"/>
          <w:lang w:val="en-US" w:eastAsia="zh-CN"/>
        </w:rPr>
      </w:pPr>
    </w:p>
    <w:p>
      <w:pPr>
        <w:rPr>
          <w:rFonts w:hint="default" w:ascii="仿宋_GB2312" w:hAnsi="仿宋_GB2312" w:eastAsia="仿宋_GB2312" w:cs="仿宋_GB2312"/>
          <w:b/>
          <w:bCs/>
          <w:sz w:val="28"/>
          <w:szCs w:val="28"/>
          <w:lang w:val="en-US"/>
        </w:rPr>
      </w:pPr>
      <w:r>
        <w:rPr>
          <w:rFonts w:hint="eastAsia" w:ascii="仿宋_GB2312" w:hAnsi="仿宋_GB2312" w:eastAsia="仿宋_GB2312" w:cs="仿宋_GB2312"/>
          <w:b/>
          <w:bCs/>
          <w:sz w:val="28"/>
          <w:szCs w:val="28"/>
        </w:rPr>
        <w:t>附件</w:t>
      </w:r>
      <w:r>
        <w:rPr>
          <w:rFonts w:hint="eastAsia" w:ascii="仿宋_GB2312" w:hAnsi="仿宋_GB2312" w:eastAsia="仿宋_GB2312" w:cs="仿宋_GB2312"/>
          <w:b/>
          <w:bCs/>
          <w:sz w:val="28"/>
          <w:szCs w:val="28"/>
          <w:lang w:val="en-US" w:eastAsia="zh-CN"/>
        </w:rPr>
        <w:t>12</w:t>
      </w:r>
    </w:p>
    <w:p>
      <w:pPr>
        <w:spacing w:line="360" w:lineRule="auto"/>
        <w:jc w:val="center"/>
        <w:rPr>
          <w:rFonts w:hint="eastAsia" w:ascii="仿宋" w:hAnsi="仿宋" w:eastAsia="仿宋"/>
          <w:b/>
          <w:sz w:val="32"/>
          <w:szCs w:val="32"/>
        </w:rPr>
      </w:pPr>
    </w:p>
    <w:p>
      <w:pPr>
        <w:spacing w:line="360" w:lineRule="auto"/>
        <w:jc w:val="center"/>
        <w:rPr>
          <w:rFonts w:ascii="仿宋" w:hAnsi="仿宋" w:eastAsia="仿宋"/>
          <w:b/>
          <w:sz w:val="32"/>
          <w:szCs w:val="32"/>
        </w:rPr>
      </w:pPr>
      <w:r>
        <w:rPr>
          <w:rFonts w:hint="eastAsia" w:ascii="仿宋" w:hAnsi="仿宋" w:eastAsia="仿宋"/>
          <w:b/>
          <w:sz w:val="32"/>
          <w:szCs w:val="32"/>
        </w:rPr>
        <w:t>竞争性谈判报价表</w:t>
      </w:r>
    </w:p>
    <w:p>
      <w:pPr>
        <w:pStyle w:val="2"/>
        <w:ind w:firstLine="0"/>
        <w:jc w:val="center"/>
        <w:rPr>
          <w:rFonts w:hint="eastAsia" w:ascii="仿宋" w:hAnsi="仿宋" w:eastAsia="仿宋"/>
          <w:sz w:val="36"/>
          <w:szCs w:val="36"/>
        </w:rPr>
      </w:pPr>
    </w:p>
    <w:p>
      <w:pPr>
        <w:pStyle w:val="2"/>
        <w:ind w:firstLine="0"/>
        <w:jc w:val="center"/>
        <w:rPr>
          <w:rFonts w:ascii="仿宋" w:hAnsi="仿宋" w:eastAsia="仿宋"/>
          <w:sz w:val="28"/>
          <w:szCs w:val="28"/>
        </w:rPr>
      </w:pPr>
      <w:r>
        <w:rPr>
          <w:rFonts w:hint="eastAsia" w:ascii="仿宋" w:hAnsi="仿宋" w:eastAsia="仿宋"/>
          <w:sz w:val="28"/>
          <w:szCs w:val="28"/>
        </w:rPr>
        <w:t>（第</w:t>
      </w:r>
      <w:r>
        <w:rPr>
          <w:rFonts w:hint="eastAsia" w:ascii="仿宋" w:hAnsi="仿宋" w:eastAsia="仿宋"/>
          <w:sz w:val="28"/>
          <w:szCs w:val="28"/>
          <w:u w:val="single"/>
        </w:rPr>
        <w:t xml:space="preserve">      </w:t>
      </w:r>
      <w:r>
        <w:rPr>
          <w:rFonts w:hint="eastAsia" w:ascii="仿宋" w:hAnsi="仿宋" w:eastAsia="仿宋"/>
          <w:sz w:val="28"/>
          <w:szCs w:val="28"/>
        </w:rPr>
        <w:t>轮报价）</w:t>
      </w:r>
    </w:p>
    <w:p>
      <w:pPr>
        <w:rPr>
          <w:rFonts w:hint="eastAsia" w:ascii="仿宋" w:hAnsi="仿宋" w:eastAsia="仿宋"/>
          <w:sz w:val="28"/>
          <w:szCs w:val="28"/>
        </w:rPr>
      </w:pPr>
    </w:p>
    <w:p>
      <w:pPr>
        <w:pStyle w:val="2"/>
        <w:ind w:firstLine="0"/>
        <w:rPr>
          <w:rFonts w:hint="eastAsia" w:ascii="仿宋" w:hAnsi="仿宋" w:eastAsia="仿宋"/>
          <w:sz w:val="28"/>
          <w:szCs w:val="28"/>
        </w:rPr>
      </w:pPr>
    </w:p>
    <w:p>
      <w:pPr>
        <w:pStyle w:val="2"/>
        <w:ind w:firstLine="0"/>
        <w:rPr>
          <w:rFonts w:ascii="仿宋" w:hAnsi="仿宋" w:eastAsia="仿宋"/>
          <w:kern w:val="2"/>
          <w:sz w:val="28"/>
          <w:szCs w:val="28"/>
        </w:rPr>
      </w:pPr>
      <w:r>
        <w:rPr>
          <w:rFonts w:hint="eastAsia" w:ascii="仿宋" w:hAnsi="仿宋" w:eastAsia="仿宋"/>
          <w:sz w:val="28"/>
          <w:szCs w:val="28"/>
        </w:rPr>
        <w:t>本轮报价：</w:t>
      </w: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adjustRightInd/>
        <w:spacing w:line="360" w:lineRule="auto"/>
        <w:rPr>
          <w:rFonts w:hint="eastAsia" w:ascii="仿宋" w:hAnsi="仿宋" w:eastAsia="仿宋"/>
          <w:sz w:val="28"/>
          <w:szCs w:val="28"/>
        </w:rPr>
      </w:pPr>
      <w:r>
        <w:rPr>
          <w:rFonts w:hint="eastAsia" w:ascii="仿宋" w:hAnsi="仿宋" w:eastAsia="仿宋"/>
          <w:sz w:val="28"/>
          <w:szCs w:val="28"/>
          <w:lang w:val="en-US" w:eastAsia="zh-CN"/>
        </w:rPr>
        <w:t>供应商</w:t>
      </w:r>
      <w:r>
        <w:rPr>
          <w:rFonts w:hint="eastAsia" w:ascii="仿宋" w:hAnsi="仿宋" w:eastAsia="仿宋"/>
          <w:sz w:val="28"/>
          <w:szCs w:val="28"/>
        </w:rPr>
        <w:t>名称</w:t>
      </w:r>
      <w:r>
        <w:rPr>
          <w:rFonts w:ascii="仿宋" w:hAnsi="仿宋" w:eastAsia="仿宋"/>
          <w:sz w:val="28"/>
          <w:szCs w:val="28"/>
        </w:rPr>
        <w:t>（加盖公章）</w:t>
      </w:r>
      <w:r>
        <w:rPr>
          <w:rFonts w:hint="eastAsia" w:ascii="仿宋" w:hAnsi="仿宋" w:eastAsia="仿宋"/>
          <w:sz w:val="28"/>
          <w:szCs w:val="28"/>
        </w:rPr>
        <w:t>：</w:t>
      </w:r>
    </w:p>
    <w:p>
      <w:pPr>
        <w:adjustRightInd/>
        <w:spacing w:line="360" w:lineRule="auto"/>
        <w:rPr>
          <w:rFonts w:hint="eastAsia" w:ascii="仿宋" w:hAnsi="仿宋" w:eastAsia="仿宋"/>
          <w:sz w:val="28"/>
          <w:szCs w:val="28"/>
        </w:rPr>
      </w:pPr>
      <w:r>
        <w:rPr>
          <w:rFonts w:hint="eastAsia" w:ascii="仿宋" w:hAnsi="仿宋" w:eastAsia="仿宋"/>
          <w:sz w:val="28"/>
          <w:szCs w:val="28"/>
        </w:rPr>
        <w:t>法定代表人或委托全权代理人（签字）：</w:t>
      </w:r>
    </w:p>
    <w:p>
      <w:pPr>
        <w:adjustRightInd/>
        <w:spacing w:line="360" w:lineRule="auto"/>
        <w:rPr>
          <w:rFonts w:hint="eastAsia" w:ascii="仿宋" w:hAnsi="仿宋" w:eastAsia="仿宋"/>
          <w:sz w:val="28"/>
          <w:szCs w:val="28"/>
        </w:rPr>
      </w:pPr>
      <w:r>
        <w:rPr>
          <w:rFonts w:hint="eastAsia" w:ascii="仿宋" w:hAnsi="仿宋" w:eastAsia="仿宋"/>
          <w:sz w:val="28"/>
          <w:szCs w:val="28"/>
        </w:rPr>
        <w:t>日    期：   年  月  日</w:t>
      </w:r>
    </w:p>
    <w:p>
      <w:pPr>
        <w:adjustRightInd/>
        <w:spacing w:line="360" w:lineRule="auto"/>
        <w:rPr>
          <w:rFonts w:hint="eastAsia" w:ascii="仿宋" w:hAnsi="仿宋" w:eastAsia="仿宋"/>
          <w:sz w:val="28"/>
          <w:szCs w:val="28"/>
        </w:rPr>
      </w:pPr>
    </w:p>
    <w:p>
      <w:pPr>
        <w:spacing w:line="240" w:lineRule="atLeast"/>
        <w:ind w:firstLine="562" w:firstLineChars="200"/>
        <w:jc w:val="left"/>
        <w:rPr>
          <w:rFonts w:hint="eastAsia" w:ascii="仿宋" w:hAnsi="仿宋" w:eastAsia="仿宋"/>
          <w:b/>
          <w:bCs/>
          <w:sz w:val="28"/>
          <w:szCs w:val="28"/>
        </w:rPr>
      </w:pPr>
    </w:p>
    <w:p>
      <w:pPr>
        <w:spacing w:line="240" w:lineRule="atLeast"/>
        <w:ind w:firstLine="562" w:firstLineChars="200"/>
        <w:jc w:val="left"/>
        <w:rPr>
          <w:rFonts w:hint="eastAsia" w:ascii="仿宋" w:hAnsi="仿宋" w:eastAsia="仿宋"/>
          <w:b/>
          <w:bCs/>
          <w:sz w:val="28"/>
          <w:szCs w:val="28"/>
        </w:rPr>
      </w:pPr>
    </w:p>
    <w:p>
      <w:pPr>
        <w:spacing w:line="240" w:lineRule="atLeast"/>
        <w:ind w:firstLine="562" w:firstLineChars="200"/>
        <w:jc w:val="left"/>
        <w:rPr>
          <w:rFonts w:hint="eastAsia" w:ascii="仿宋" w:hAnsi="仿宋" w:eastAsia="仿宋"/>
          <w:b/>
          <w:bCs/>
          <w:sz w:val="28"/>
          <w:szCs w:val="28"/>
        </w:rPr>
      </w:pPr>
    </w:p>
    <w:p>
      <w:pPr>
        <w:spacing w:line="240" w:lineRule="atLeast"/>
        <w:ind w:firstLine="562" w:firstLineChars="200"/>
        <w:jc w:val="left"/>
        <w:rPr>
          <w:rFonts w:hint="eastAsia" w:ascii="仿宋" w:hAnsi="仿宋" w:eastAsia="仿宋"/>
          <w:sz w:val="28"/>
          <w:szCs w:val="28"/>
        </w:rPr>
      </w:pPr>
      <w:r>
        <w:rPr>
          <w:rFonts w:hint="eastAsia" w:ascii="仿宋" w:hAnsi="仿宋" w:eastAsia="仿宋"/>
          <w:b/>
          <w:bCs/>
          <w:sz w:val="28"/>
          <w:szCs w:val="28"/>
        </w:rPr>
        <w:t>说明：</w:t>
      </w:r>
      <w:r>
        <w:rPr>
          <w:rFonts w:hint="eastAsia" w:ascii="仿宋" w:hAnsi="仿宋" w:eastAsia="仿宋"/>
          <w:sz w:val="28"/>
          <w:szCs w:val="28"/>
        </w:rPr>
        <w:t>本表是经</w:t>
      </w:r>
      <w:r>
        <w:rPr>
          <w:rFonts w:hint="eastAsia" w:ascii="仿宋" w:hAnsi="仿宋" w:eastAsia="仿宋"/>
          <w:sz w:val="28"/>
          <w:szCs w:val="28"/>
          <w:lang w:eastAsia="zh-CN"/>
        </w:rPr>
        <w:t>谈判</w:t>
      </w:r>
      <w:r>
        <w:rPr>
          <w:rFonts w:hint="eastAsia" w:ascii="仿宋" w:hAnsi="仿宋" w:eastAsia="仿宋"/>
          <w:sz w:val="28"/>
          <w:szCs w:val="28"/>
        </w:rPr>
        <w:t>后供应商的报价表，供应商不需要在响应性文件中附此表，而是自行准备加盖单位公章的空白报价表若干份，以便在</w:t>
      </w:r>
      <w:r>
        <w:rPr>
          <w:rFonts w:hint="eastAsia" w:ascii="仿宋" w:hAnsi="仿宋" w:eastAsia="仿宋"/>
          <w:sz w:val="28"/>
          <w:szCs w:val="28"/>
          <w:lang w:eastAsia="zh-CN"/>
        </w:rPr>
        <w:t>谈判</w:t>
      </w:r>
      <w:r>
        <w:rPr>
          <w:rFonts w:hint="eastAsia" w:ascii="仿宋" w:hAnsi="仿宋" w:eastAsia="仿宋"/>
          <w:sz w:val="28"/>
          <w:szCs w:val="28"/>
        </w:rPr>
        <w:t>小组规定的时间现场填写。</w:t>
      </w:r>
    </w:p>
    <w:p>
      <w:pPr>
        <w:bidi w:val="0"/>
        <w:rPr>
          <w:rFonts w:hint="eastAsia"/>
          <w:lang w:val="en-US" w:eastAsia="zh-CN"/>
        </w:rPr>
      </w:pPr>
    </w:p>
    <w:p>
      <w:pPr>
        <w:bidi w:val="0"/>
        <w:rPr>
          <w:rFonts w:hint="eastAsia"/>
          <w:lang w:val="en-US" w:eastAsia="zh-CN"/>
        </w:rPr>
      </w:pPr>
    </w:p>
    <w:p>
      <w:pPr>
        <w:spacing w:line="360" w:lineRule="auto"/>
        <w:rPr>
          <w:rFonts w:hint="eastAsia" w:ascii="仿宋" w:hAnsi="仿宋" w:eastAsia="仿宋"/>
          <w:b/>
          <w:color w:val="000000"/>
          <w:sz w:val="28"/>
          <w:szCs w:val="28"/>
        </w:rPr>
        <w:sectPr>
          <w:footerReference r:id="rId9" w:type="default"/>
          <w:pgSz w:w="11906" w:h="16838"/>
          <w:pgMar w:top="1440" w:right="1440" w:bottom="2098" w:left="1440" w:header="851" w:footer="992" w:gutter="0"/>
          <w:pgNumType w:fmt="numberInDash"/>
          <w:cols w:space="720" w:num="1"/>
          <w:rtlGutter w:val="0"/>
          <w:docGrid w:linePitch="312" w:charSpace="0"/>
        </w:sectPr>
      </w:pPr>
    </w:p>
    <w:p>
      <w:pPr>
        <w:spacing w:line="360" w:lineRule="auto"/>
        <w:rPr>
          <w:rFonts w:hint="default" w:ascii="仿宋" w:hAnsi="仿宋" w:eastAsia="仿宋"/>
          <w:b/>
          <w:color w:val="000000"/>
          <w:sz w:val="28"/>
          <w:szCs w:val="28"/>
          <w:lang w:val="en-US" w:eastAsia="zh-CN"/>
        </w:rPr>
      </w:pPr>
      <w:r>
        <w:rPr>
          <w:rFonts w:hint="eastAsia" w:ascii="仿宋" w:hAnsi="仿宋" w:eastAsia="仿宋"/>
          <w:b/>
          <w:color w:val="000000"/>
          <w:sz w:val="28"/>
          <w:szCs w:val="28"/>
        </w:rPr>
        <w:t>附件</w:t>
      </w:r>
      <w:r>
        <w:rPr>
          <w:rFonts w:hint="eastAsia" w:ascii="仿宋" w:hAnsi="仿宋" w:eastAsia="仿宋"/>
          <w:b/>
          <w:color w:val="000000"/>
          <w:sz w:val="28"/>
          <w:szCs w:val="28"/>
          <w:lang w:val="en-US" w:eastAsia="zh-CN"/>
        </w:rPr>
        <w:t>13</w:t>
      </w:r>
    </w:p>
    <w:p>
      <w:pPr>
        <w:pStyle w:val="2"/>
        <w:ind w:left="0" w:leftChars="0" w:firstLine="0" w:firstLineChars="0"/>
        <w:rPr>
          <w:rFonts w:hint="eastAsia"/>
          <w:lang w:val="en-US" w:eastAsia="zh-CN"/>
        </w:rPr>
      </w:pPr>
    </w:p>
    <w:p>
      <w:pPr>
        <w:pStyle w:val="22"/>
        <w:rPr>
          <w:rFonts w:hint="eastAsia" w:ascii="仿宋" w:hAnsi="仿宋" w:eastAsia="仿宋"/>
          <w:b/>
          <w:color w:val="000000"/>
          <w:sz w:val="28"/>
          <w:szCs w:val="28"/>
          <w:lang w:val="en-US" w:eastAsia="zh-CN"/>
        </w:rPr>
      </w:pPr>
    </w:p>
    <w:p>
      <w:pPr>
        <w:pStyle w:val="22"/>
        <w:rPr>
          <w:rFonts w:hint="eastAsia" w:ascii="仿宋" w:hAnsi="仿宋" w:eastAsia="仿宋"/>
          <w:b/>
          <w:color w:val="000000"/>
          <w:sz w:val="28"/>
          <w:szCs w:val="28"/>
          <w:lang w:val="en-US" w:eastAsia="zh-CN"/>
        </w:rPr>
      </w:pPr>
    </w:p>
    <w:p>
      <w:pPr>
        <w:jc w:val="center"/>
        <w:rPr>
          <w:rFonts w:hint="eastAsia" w:ascii="仿宋_GB2312" w:hAnsi="仿宋_GB2312" w:eastAsia="仿宋_GB2312" w:cs="仿宋_GB2312"/>
          <w:b/>
          <w:bCs/>
          <w:color w:val="000000"/>
          <w:sz w:val="32"/>
          <w:szCs w:val="32"/>
          <w:lang w:val="en-US"/>
        </w:rPr>
      </w:pPr>
      <w:r>
        <w:rPr>
          <w:rFonts w:hint="eastAsia" w:ascii="仿宋_GB2312" w:hAnsi="仿宋_GB2312" w:eastAsia="仿宋_GB2312" w:cs="仿宋_GB2312"/>
          <w:b/>
          <w:bCs/>
          <w:sz w:val="32"/>
          <w:szCs w:val="32"/>
          <w:lang w:val="en-US" w:eastAsia="zh-CN"/>
        </w:rPr>
        <w:t>供应商认为需补充的其它资料或说明</w:t>
      </w:r>
    </w:p>
    <w:p>
      <w:pPr>
        <w:pStyle w:val="22"/>
        <w:rPr>
          <w:rFonts w:hint="eastAsia" w:ascii="仿宋" w:hAnsi="仿宋" w:eastAsia="仿宋"/>
          <w:b/>
          <w:color w:val="000000"/>
          <w:sz w:val="36"/>
          <w:szCs w:val="36"/>
        </w:rPr>
      </w:pPr>
    </w:p>
    <w:p>
      <w:pPr>
        <w:spacing w:line="240" w:lineRule="exact"/>
        <w:outlineLvl w:val="2"/>
        <w:rPr>
          <w:rFonts w:hint="eastAsia" w:ascii="仿宋_GB2312" w:hAnsi="仿宋_GB2312" w:eastAsia="仿宋_GB2312" w:cs="仿宋_GB2312"/>
          <w:b/>
          <w:bCs/>
          <w:sz w:val="28"/>
          <w:szCs w:val="28"/>
        </w:rPr>
      </w:pPr>
    </w:p>
    <w:p>
      <w:pPr>
        <w:pStyle w:val="46"/>
        <w:rPr>
          <w:rFonts w:hint="eastAsia" w:ascii="仿宋_GB2312" w:hAnsi="仿宋_GB2312" w:eastAsia="仿宋_GB2312" w:cs="仿宋_GB2312"/>
          <w:b/>
          <w:bCs/>
          <w:sz w:val="28"/>
          <w:szCs w:val="28"/>
        </w:rPr>
      </w:pPr>
    </w:p>
    <w:p>
      <w:pPr>
        <w:pStyle w:val="46"/>
        <w:rPr>
          <w:rFonts w:hint="eastAsia" w:ascii="仿宋_GB2312" w:hAnsi="仿宋_GB2312" w:eastAsia="仿宋_GB2312" w:cs="仿宋_GB2312"/>
          <w:b/>
          <w:bCs/>
          <w:sz w:val="28"/>
          <w:szCs w:val="28"/>
        </w:rPr>
      </w:pPr>
    </w:p>
    <w:p>
      <w:pPr>
        <w:pStyle w:val="46"/>
        <w:rPr>
          <w:rFonts w:hint="eastAsia" w:ascii="仿宋_GB2312" w:hAnsi="仿宋_GB2312" w:eastAsia="仿宋_GB2312" w:cs="仿宋_GB2312"/>
          <w:b/>
          <w:bCs/>
          <w:sz w:val="28"/>
          <w:szCs w:val="28"/>
        </w:rPr>
      </w:pPr>
    </w:p>
    <w:p>
      <w:pPr>
        <w:pStyle w:val="46"/>
        <w:rPr>
          <w:rFonts w:hint="eastAsia" w:ascii="仿宋_GB2312" w:hAnsi="仿宋_GB2312" w:eastAsia="仿宋_GB2312" w:cs="仿宋_GB2312"/>
          <w:b/>
          <w:bCs/>
          <w:sz w:val="28"/>
          <w:szCs w:val="28"/>
        </w:rPr>
      </w:pPr>
    </w:p>
    <w:p>
      <w:pPr>
        <w:pStyle w:val="46"/>
        <w:rPr>
          <w:rFonts w:hint="eastAsia" w:ascii="仿宋_GB2312" w:hAnsi="仿宋_GB2312" w:eastAsia="仿宋_GB2312" w:cs="仿宋_GB2312"/>
          <w:b/>
          <w:bCs/>
          <w:sz w:val="28"/>
          <w:szCs w:val="28"/>
        </w:rPr>
      </w:pPr>
    </w:p>
    <w:p>
      <w:pPr>
        <w:pStyle w:val="46"/>
        <w:rPr>
          <w:rFonts w:hint="eastAsia" w:ascii="仿宋_GB2312" w:hAnsi="仿宋_GB2312" w:eastAsia="仿宋_GB2312" w:cs="仿宋_GB2312"/>
          <w:b/>
          <w:bCs/>
          <w:sz w:val="28"/>
          <w:szCs w:val="28"/>
        </w:rPr>
      </w:pPr>
    </w:p>
    <w:p>
      <w:pPr>
        <w:pStyle w:val="46"/>
        <w:rPr>
          <w:rFonts w:hint="eastAsia" w:ascii="仿宋_GB2312" w:hAnsi="仿宋_GB2312" w:eastAsia="仿宋_GB2312" w:cs="仿宋_GB2312"/>
          <w:b/>
          <w:bCs/>
          <w:sz w:val="28"/>
          <w:szCs w:val="28"/>
        </w:rPr>
      </w:pPr>
    </w:p>
    <w:p>
      <w:pPr>
        <w:pStyle w:val="46"/>
        <w:rPr>
          <w:rFonts w:hint="eastAsia" w:ascii="仿宋_GB2312" w:hAnsi="仿宋_GB2312" w:eastAsia="仿宋_GB2312" w:cs="仿宋_GB2312"/>
          <w:b/>
          <w:bCs/>
          <w:sz w:val="28"/>
          <w:szCs w:val="28"/>
        </w:rPr>
      </w:pPr>
    </w:p>
    <w:p>
      <w:pPr>
        <w:pStyle w:val="46"/>
        <w:rPr>
          <w:rFonts w:hint="eastAsia" w:ascii="仿宋_GB2312" w:hAnsi="仿宋_GB2312" w:eastAsia="仿宋_GB2312" w:cs="仿宋_GB2312"/>
          <w:b/>
          <w:bCs/>
          <w:sz w:val="28"/>
          <w:szCs w:val="28"/>
        </w:rPr>
      </w:pPr>
    </w:p>
    <w:p>
      <w:pPr>
        <w:pStyle w:val="46"/>
        <w:rPr>
          <w:rFonts w:hint="eastAsia" w:ascii="仿宋_GB2312" w:hAnsi="仿宋_GB2312" w:eastAsia="仿宋_GB2312" w:cs="仿宋_GB2312"/>
          <w:b/>
          <w:bCs/>
          <w:sz w:val="28"/>
          <w:szCs w:val="28"/>
        </w:rPr>
      </w:pPr>
    </w:p>
    <w:p>
      <w:pPr>
        <w:pStyle w:val="46"/>
        <w:rPr>
          <w:rFonts w:hint="eastAsia" w:ascii="仿宋_GB2312" w:hAnsi="仿宋_GB2312" w:eastAsia="仿宋_GB2312" w:cs="仿宋_GB2312"/>
          <w:b/>
          <w:bCs/>
          <w:sz w:val="28"/>
          <w:szCs w:val="28"/>
        </w:rPr>
      </w:pPr>
    </w:p>
    <w:p>
      <w:pPr>
        <w:pStyle w:val="46"/>
        <w:rPr>
          <w:rFonts w:hint="eastAsia" w:ascii="仿宋_GB2312" w:hAnsi="仿宋_GB2312" w:eastAsia="仿宋_GB2312" w:cs="仿宋_GB2312"/>
          <w:b/>
          <w:bCs/>
          <w:sz w:val="28"/>
          <w:szCs w:val="28"/>
        </w:rPr>
      </w:pPr>
    </w:p>
    <w:p>
      <w:pPr>
        <w:pStyle w:val="46"/>
        <w:rPr>
          <w:rFonts w:hint="eastAsia" w:ascii="仿宋_GB2312" w:hAnsi="仿宋_GB2312" w:eastAsia="仿宋_GB2312" w:cs="仿宋_GB2312"/>
          <w:b/>
          <w:bCs/>
          <w:sz w:val="28"/>
          <w:szCs w:val="28"/>
        </w:rPr>
      </w:pPr>
    </w:p>
    <w:p>
      <w:pPr>
        <w:pStyle w:val="46"/>
        <w:rPr>
          <w:rFonts w:hint="eastAsia" w:ascii="仿宋_GB2312" w:hAnsi="仿宋_GB2312" w:eastAsia="仿宋_GB2312" w:cs="仿宋_GB2312"/>
          <w:b/>
          <w:bCs/>
          <w:sz w:val="28"/>
          <w:szCs w:val="28"/>
        </w:rPr>
      </w:pPr>
    </w:p>
    <w:p>
      <w:pPr>
        <w:pStyle w:val="46"/>
        <w:rPr>
          <w:rFonts w:hint="eastAsia" w:ascii="仿宋_GB2312" w:hAnsi="仿宋_GB2312" w:eastAsia="仿宋_GB2312" w:cs="仿宋_GB2312"/>
          <w:b/>
          <w:bCs/>
          <w:sz w:val="28"/>
          <w:szCs w:val="28"/>
        </w:rPr>
      </w:pPr>
    </w:p>
    <w:p>
      <w:pPr>
        <w:tabs>
          <w:tab w:val="left" w:pos="8085"/>
        </w:tabs>
        <w:spacing w:line="360" w:lineRule="auto"/>
        <w:ind w:firstLine="281" w:firstLineChars="100"/>
        <w:rPr>
          <w:rFonts w:ascii="仿宋" w:hAnsi="仿宋" w:eastAsia="仿宋"/>
          <w:b/>
          <w:color w:val="000000"/>
          <w:sz w:val="28"/>
          <w:szCs w:val="28"/>
        </w:rPr>
      </w:pPr>
      <w:r>
        <w:rPr>
          <w:rFonts w:hint="eastAsia" w:ascii="仿宋" w:hAnsi="仿宋" w:eastAsia="仿宋"/>
          <w:b/>
          <w:color w:val="000000"/>
          <w:sz w:val="28"/>
          <w:szCs w:val="28"/>
        </w:rPr>
        <w:t>附件</w:t>
      </w:r>
      <w:r>
        <w:rPr>
          <w:rFonts w:hint="eastAsia" w:ascii="仿宋" w:hAnsi="仿宋" w:eastAsia="仿宋"/>
          <w:b/>
          <w:color w:val="000000"/>
          <w:sz w:val="28"/>
          <w:szCs w:val="28"/>
          <w:lang w:val="en-US" w:eastAsia="zh-CN"/>
        </w:rPr>
        <w:t>14</w:t>
      </w:r>
      <w:r>
        <w:rPr>
          <w:rFonts w:hint="eastAsia" w:ascii="仿宋" w:hAnsi="仿宋" w:eastAsia="仿宋"/>
          <w:b/>
          <w:color w:val="000000"/>
          <w:sz w:val="28"/>
          <w:szCs w:val="28"/>
        </w:rPr>
        <w:tab/>
      </w:r>
    </w:p>
    <w:p>
      <w:pPr>
        <w:pStyle w:val="22"/>
        <w:ind w:left="0" w:leftChars="0" w:firstLine="0" w:firstLineChars="0"/>
        <w:rPr>
          <w:rFonts w:ascii="仿宋" w:hAnsi="仿宋" w:eastAsia="仿宋"/>
          <w:b/>
          <w:color w:val="000000"/>
          <w:sz w:val="30"/>
          <w:szCs w:val="30"/>
        </w:rPr>
      </w:pPr>
    </w:p>
    <w:p>
      <w:pPr>
        <w:spacing w:line="240" w:lineRule="exact"/>
        <w:outlineLvl w:val="2"/>
        <w:rPr>
          <w:rFonts w:hint="eastAsia" w:ascii="仿宋" w:hAnsi="仿宋" w:eastAsia="仿宋"/>
          <w:bCs/>
          <w:color w:val="000000"/>
          <w:szCs w:val="21"/>
        </w:rPr>
      </w:pPr>
    </w:p>
    <w:p>
      <w:pPr>
        <w:spacing w:line="300" w:lineRule="exact"/>
        <w:rPr>
          <w:rFonts w:hint="eastAsia" w:ascii="仿宋" w:hAnsi="仿宋" w:eastAsia="仿宋"/>
          <w:bCs/>
          <w:color w:val="000000"/>
          <w:szCs w:val="21"/>
        </w:rPr>
      </w:pPr>
    </w:p>
    <w:p>
      <w:pPr>
        <w:spacing w:line="1000" w:lineRule="exact"/>
        <w:rPr>
          <w:rFonts w:hint="eastAsia" w:ascii="仿宋" w:hAnsi="仿宋" w:eastAsia="仿宋"/>
          <w:color w:val="000000"/>
          <w:sz w:val="24"/>
        </w:rPr>
      </w:pPr>
    </w:p>
    <w:p>
      <w:pPr>
        <w:pStyle w:val="2"/>
        <w:rPr>
          <w:rFonts w:hint="eastAsia"/>
        </w:rPr>
      </w:pPr>
    </w:p>
    <w:p>
      <w:pPr>
        <w:spacing w:line="1000" w:lineRule="exact"/>
        <w:rPr>
          <w:rFonts w:hint="eastAsia" w:ascii="仿宋" w:hAnsi="仿宋" w:eastAsia="仿宋"/>
          <w:b/>
          <w:color w:val="000000"/>
          <w:spacing w:val="78"/>
          <w:sz w:val="36"/>
          <w:szCs w:val="36"/>
        </w:rPr>
      </w:pPr>
    </w:p>
    <w:p>
      <w:pPr>
        <w:spacing w:line="1000" w:lineRule="exact"/>
        <w:jc w:val="center"/>
        <w:rPr>
          <w:rFonts w:hint="eastAsia" w:ascii="仿宋" w:hAnsi="仿宋" w:eastAsia="仿宋"/>
          <w:b/>
          <w:color w:val="000000"/>
          <w:spacing w:val="78"/>
          <w:sz w:val="90"/>
          <w:szCs w:val="90"/>
        </w:rPr>
      </w:pPr>
      <w:r>
        <w:rPr>
          <w:rFonts w:hint="eastAsia" w:ascii="仿宋" w:hAnsi="仿宋" w:eastAsia="仿宋"/>
          <w:b/>
          <w:color w:val="000000"/>
          <w:spacing w:val="78"/>
          <w:sz w:val="90"/>
          <w:szCs w:val="90"/>
        </w:rPr>
        <w:t>响 应 文 件</w:t>
      </w:r>
    </w:p>
    <w:p>
      <w:pPr>
        <w:spacing w:line="500" w:lineRule="exact"/>
        <w:jc w:val="center"/>
        <w:rPr>
          <w:rFonts w:hint="eastAsia" w:ascii="仿宋" w:hAnsi="仿宋" w:eastAsia="仿宋"/>
          <w:b/>
          <w:bCs/>
          <w:color w:val="000000"/>
          <w:sz w:val="36"/>
        </w:rPr>
      </w:pPr>
    </w:p>
    <w:p>
      <w:pPr>
        <w:spacing w:line="500" w:lineRule="exact"/>
        <w:jc w:val="center"/>
        <w:rPr>
          <w:rFonts w:hint="eastAsia" w:ascii="仿宋" w:hAnsi="仿宋" w:eastAsia="仿宋"/>
          <w:b/>
          <w:bCs/>
          <w:color w:val="000000"/>
          <w:sz w:val="36"/>
        </w:rPr>
      </w:pPr>
    </w:p>
    <w:p>
      <w:pPr>
        <w:pStyle w:val="2"/>
        <w:rPr>
          <w:rFonts w:hint="eastAsia" w:ascii="仿宋" w:hAnsi="仿宋" w:eastAsia="仿宋"/>
          <w:b/>
          <w:bCs/>
          <w:color w:val="000000"/>
          <w:sz w:val="18"/>
          <w:szCs w:val="8"/>
        </w:rPr>
      </w:pPr>
    </w:p>
    <w:p>
      <w:pPr>
        <w:pStyle w:val="2"/>
        <w:ind w:left="0" w:leftChars="0" w:firstLine="0" w:firstLineChars="0"/>
        <w:rPr>
          <w:rFonts w:hint="eastAsia"/>
        </w:rPr>
      </w:pPr>
    </w:p>
    <w:p>
      <w:pPr>
        <w:pStyle w:val="18"/>
        <w:rPr>
          <w:rFonts w:hint="eastAsia"/>
        </w:rPr>
      </w:pPr>
    </w:p>
    <w:p>
      <w:pPr>
        <w:spacing w:line="500" w:lineRule="exact"/>
        <w:jc w:val="center"/>
        <w:rPr>
          <w:rFonts w:hint="eastAsia" w:ascii="仿宋" w:hAnsi="仿宋" w:eastAsia="仿宋"/>
          <w:b/>
          <w:bCs/>
          <w:color w:val="000000"/>
          <w:sz w:val="36"/>
        </w:rPr>
      </w:pPr>
    </w:p>
    <w:p>
      <w:pPr>
        <w:pStyle w:val="4"/>
        <w:keepNext w:val="0"/>
        <w:keepLines w:val="0"/>
        <w:widowControl/>
        <w:shd w:val="clear" w:color="auto" w:fill="FFFFFF"/>
        <w:spacing w:before="0" w:after="0"/>
        <w:rPr>
          <w:rFonts w:hint="eastAsia" w:ascii="仿宋_GB2312" w:hAnsi="仿宋_GB2312" w:eastAsia="仿宋_GB2312" w:cs="仿宋_GB2312"/>
        </w:rPr>
      </w:pPr>
      <w:r>
        <w:rPr>
          <w:rFonts w:hint="eastAsia" w:ascii="仿宋_GB2312" w:hAnsi="仿宋_GB2312" w:eastAsia="仿宋_GB2312" w:cs="仿宋_GB2312"/>
        </w:rPr>
        <w:t>项目名称:</w:t>
      </w:r>
    </w:p>
    <w:p>
      <w:pPr>
        <w:rPr>
          <w:rFonts w:hint="eastAsia"/>
        </w:rPr>
      </w:pPr>
    </w:p>
    <w:p>
      <w:pPr>
        <w:spacing w:line="360" w:lineRule="auto"/>
        <w:rPr>
          <w:rFonts w:hint="eastAsia" w:ascii="仿宋" w:hAnsi="仿宋" w:eastAsia="仿宋"/>
          <w:b/>
          <w:bCs/>
          <w:color w:val="000000"/>
          <w:sz w:val="36"/>
        </w:rPr>
      </w:pPr>
      <w:r>
        <w:rPr>
          <w:rFonts w:hint="eastAsia" w:ascii="仿宋_GB2312" w:hAnsi="仿宋_GB2312" w:eastAsia="仿宋_GB2312" w:cs="仿宋_GB2312"/>
          <w:b/>
          <w:bCs/>
          <w:sz w:val="32"/>
          <w:szCs w:val="32"/>
        </w:rPr>
        <w:t>项目编号：</w:t>
      </w:r>
    </w:p>
    <w:p>
      <w:pPr>
        <w:spacing w:line="420" w:lineRule="exact"/>
        <w:ind w:firstLine="640" w:firstLineChars="177"/>
        <w:jc w:val="center"/>
        <w:rPr>
          <w:rFonts w:hint="eastAsia" w:ascii="仿宋" w:hAnsi="仿宋" w:eastAsia="仿宋"/>
          <w:b/>
          <w:bCs/>
          <w:color w:val="000000"/>
          <w:sz w:val="36"/>
        </w:rPr>
      </w:pPr>
    </w:p>
    <w:p>
      <w:pPr>
        <w:spacing w:line="420" w:lineRule="exact"/>
        <w:rPr>
          <w:rFonts w:hint="eastAsia" w:ascii="仿宋" w:hAnsi="仿宋" w:eastAsia="仿宋"/>
          <w:b/>
          <w:bCs/>
          <w:color w:val="000000"/>
          <w:sz w:val="32"/>
          <w:szCs w:val="22"/>
        </w:rPr>
      </w:pPr>
      <w:r>
        <w:rPr>
          <w:rFonts w:hint="eastAsia" w:ascii="仿宋" w:hAnsi="仿宋" w:eastAsia="仿宋"/>
          <w:b/>
          <w:bCs/>
          <w:color w:val="000000"/>
          <w:sz w:val="32"/>
          <w:szCs w:val="22"/>
        </w:rPr>
        <w:t>供应商全称（盖公章）：</w:t>
      </w:r>
    </w:p>
    <w:p>
      <w:pPr>
        <w:spacing w:line="420" w:lineRule="exact"/>
        <w:ind w:firstLine="569" w:firstLineChars="177"/>
        <w:jc w:val="center"/>
        <w:rPr>
          <w:rFonts w:hint="eastAsia" w:ascii="仿宋" w:hAnsi="仿宋" w:eastAsia="仿宋"/>
          <w:b/>
          <w:bCs/>
          <w:color w:val="000000"/>
          <w:sz w:val="32"/>
          <w:szCs w:val="22"/>
        </w:rPr>
      </w:pPr>
    </w:p>
    <w:p>
      <w:pPr>
        <w:spacing w:line="420" w:lineRule="exact"/>
        <w:rPr>
          <w:rFonts w:hint="eastAsia" w:ascii="仿宋" w:hAnsi="仿宋" w:eastAsia="仿宋"/>
          <w:b/>
          <w:bCs/>
          <w:color w:val="000000"/>
          <w:spacing w:val="-40"/>
          <w:sz w:val="32"/>
          <w:szCs w:val="22"/>
        </w:rPr>
      </w:pPr>
      <w:r>
        <w:rPr>
          <w:rFonts w:hint="eastAsia" w:ascii="仿宋" w:hAnsi="仿宋" w:eastAsia="仿宋"/>
          <w:b/>
          <w:bCs/>
          <w:color w:val="000000"/>
          <w:spacing w:val="-24"/>
          <w:sz w:val="32"/>
          <w:szCs w:val="22"/>
        </w:rPr>
        <w:t>法定代表人或委托全权代理人签字</w:t>
      </w:r>
      <w:r>
        <w:rPr>
          <w:rFonts w:hint="eastAsia" w:ascii="仿宋" w:hAnsi="仿宋" w:eastAsia="仿宋"/>
          <w:b/>
          <w:bCs/>
          <w:color w:val="000000"/>
          <w:spacing w:val="-40"/>
          <w:sz w:val="32"/>
          <w:szCs w:val="22"/>
        </w:rPr>
        <w:t>：</w:t>
      </w:r>
    </w:p>
    <w:p>
      <w:pPr>
        <w:spacing w:line="500" w:lineRule="exact"/>
        <w:jc w:val="center"/>
        <w:rPr>
          <w:rFonts w:hint="eastAsia" w:ascii="仿宋" w:hAnsi="仿宋" w:eastAsia="仿宋"/>
          <w:b/>
          <w:bCs/>
          <w:color w:val="000000"/>
          <w:sz w:val="36"/>
        </w:rPr>
      </w:pPr>
    </w:p>
    <w:p>
      <w:pPr>
        <w:spacing w:line="500" w:lineRule="exact"/>
        <w:rPr>
          <w:rFonts w:hint="eastAsia" w:ascii="仿宋" w:hAnsi="仿宋" w:eastAsia="仿宋"/>
          <w:b/>
          <w:bCs/>
          <w:color w:val="000000"/>
          <w:sz w:val="36"/>
        </w:rPr>
      </w:pPr>
    </w:p>
    <w:p>
      <w:pPr>
        <w:spacing w:line="420" w:lineRule="exact"/>
        <w:jc w:val="center"/>
        <w:rPr>
          <w:rFonts w:hint="eastAsia"/>
          <w:spacing w:val="0"/>
        </w:rPr>
      </w:pPr>
      <w:r>
        <w:rPr>
          <w:rFonts w:hint="eastAsia" w:ascii="仿宋" w:hAnsi="仿宋" w:eastAsia="仿宋"/>
          <w:b/>
          <w:bCs/>
          <w:color w:val="000000"/>
          <w:spacing w:val="0"/>
          <w:sz w:val="32"/>
          <w:szCs w:val="22"/>
        </w:rPr>
        <w:t>日期：   年    月    日</w:t>
      </w:r>
    </w:p>
    <w:p>
      <w:pPr>
        <w:spacing w:line="420" w:lineRule="exact"/>
        <w:jc w:val="center"/>
        <w:rPr>
          <w:rFonts w:hint="eastAsia"/>
        </w:rPr>
      </w:pPr>
    </w:p>
    <w:sectPr>
      <w:footerReference r:id="rId10" w:type="default"/>
      <w:type w:val="continuous"/>
      <w:pgSz w:w="11906" w:h="16838"/>
      <w:pgMar w:top="1440" w:right="1440" w:bottom="2098" w:left="1440" w:header="851" w:footer="992" w:gutter="0"/>
      <w:pgNumType w:fmt="numberInDash"/>
      <w:cols w:space="720" w:num="1"/>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rPr>
                              <w:rStyle w:val="26"/>
                            </w:rPr>
                          </w:pPr>
                          <w:r>
                            <w:fldChar w:fldCharType="begin"/>
                          </w:r>
                          <w:r>
                            <w:rPr>
                              <w:rStyle w:val="26"/>
                            </w:rPr>
                            <w:instrText xml:space="preserve">PAGE  </w:instrText>
                          </w:r>
                          <w:r>
                            <w:fldChar w:fldCharType="separate"/>
                          </w:r>
                          <w:r>
                            <w:rPr>
                              <w:rStyle w:val="26"/>
                            </w:rPr>
                            <w:t>45</w:t>
                          </w:r>
                          <w:r>
                            <w:fldChar w:fldCharType="end"/>
                          </w:r>
                        </w:p>
                      </w:txbxContent>
                    </wps:txbx>
                    <wps:bodyPr wrap="none" lIns="0" tIns="0" rIns="0" bIns="0" upright="1">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Eb0A3IAQAAmgMAAA4AAAAAAAAAAQAgAAAAHgEAAGRycy9lMm9Eb2Mu&#10;eG1sUEsFBgAAAAAGAAYAWQEAAFgFAAAAAA==&#10;">
              <v:fill on="f" focussize="0,0"/>
              <v:stroke on="f"/>
              <v:imagedata o:title=""/>
              <o:lock v:ext="edit" aspectratio="f"/>
              <v:textbox inset="0mm,0mm,0mm,0mm" style="mso-fit-shape-to-text:t;">
                <w:txbxContent>
                  <w:p>
                    <w:pPr>
                      <w:pStyle w:val="14"/>
                      <w:rPr>
                        <w:rStyle w:val="26"/>
                      </w:rPr>
                    </w:pPr>
                    <w:r>
                      <w:fldChar w:fldCharType="begin"/>
                    </w:r>
                    <w:r>
                      <w:rPr>
                        <w:rStyle w:val="26"/>
                      </w:rPr>
                      <w:instrText xml:space="preserve">PAGE  </w:instrText>
                    </w:r>
                    <w:r>
                      <w:fldChar w:fldCharType="separate"/>
                    </w:r>
                    <w:r>
                      <w:rPr>
                        <w:rStyle w:val="26"/>
                      </w:rPr>
                      <w:t>45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DRBEq05gEA&#10;AMgDAAAOAAAAAAAAAAEAIAAAACIBAABkcnMvZTJvRG9jLnhtbFBLBQYAAAAABgAGAFkBAAB6BQAA&#10;AAA=&#10;">
              <v:fill on="f" focussize="0,0"/>
              <v:stroke on="f" weight="1.25pt"/>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rPr>
                              <w:rStyle w:val="26"/>
                            </w:rPr>
                          </w:pPr>
                          <w:r>
                            <w:fldChar w:fldCharType="begin"/>
                          </w:r>
                          <w:r>
                            <w:rPr>
                              <w:rStyle w:val="26"/>
                            </w:rPr>
                            <w:instrText xml:space="preserve">PAGE  </w:instrText>
                          </w:r>
                          <w:r>
                            <w:fldChar w:fldCharType="separate"/>
                          </w:r>
                          <w:r>
                            <w:rPr>
                              <w:rStyle w:val="26"/>
                            </w:rPr>
                            <w:t>45</w:t>
                          </w:r>
                          <w:r>
                            <w:fldChar w:fldCharType="end"/>
                          </w:r>
                        </w:p>
                      </w:txbxContent>
                    </wps:txbx>
                    <wps:bodyPr wrap="none" lIns="0" tIns="0" rIns="0" bIns="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GjMk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Ll&#10;M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4HEaMyQEAAJoDAAAOAAAAAAAAAAEAIAAAAB4BAABkcnMvZTJvRG9j&#10;LnhtbFBLBQYAAAAABgAGAFkBAABZBQAAAAA=&#10;">
              <v:fill on="f" focussize="0,0"/>
              <v:stroke on="f"/>
              <v:imagedata o:title=""/>
              <o:lock v:ext="edit" aspectratio="f"/>
              <v:textbox inset="0mm,0mm,0mm,0mm" style="mso-fit-shape-to-text:t;">
                <w:txbxContent>
                  <w:p>
                    <w:pPr>
                      <w:pStyle w:val="14"/>
                      <w:rPr>
                        <w:rStyle w:val="26"/>
                      </w:rPr>
                    </w:pPr>
                    <w:r>
                      <w:fldChar w:fldCharType="begin"/>
                    </w:r>
                    <w:r>
                      <w:rPr>
                        <w:rStyle w:val="26"/>
                      </w:rPr>
                      <w:instrText xml:space="preserve">PAGE  </w:instrText>
                    </w:r>
                    <w:r>
                      <w:fldChar w:fldCharType="separate"/>
                    </w:r>
                    <w:r>
                      <w:rPr>
                        <w:rStyle w:val="26"/>
                      </w:rPr>
                      <w:t>45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rPr>
                              <w:rStyle w:val="26"/>
                            </w:rPr>
                          </w:pPr>
                          <w:r>
                            <w:fldChar w:fldCharType="begin"/>
                          </w:r>
                          <w:r>
                            <w:rPr>
                              <w:rStyle w:val="26"/>
                            </w:rPr>
                            <w:instrText xml:space="preserve">PAGE  </w:instrText>
                          </w:r>
                          <w:r>
                            <w:fldChar w:fldCharType="separate"/>
                          </w:r>
                          <w:r>
                            <w:rPr>
                              <w:rStyle w:val="26"/>
                            </w:rPr>
                            <w:t>45</w:t>
                          </w:r>
                          <w: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DWf4nndAQAAvgMAAA4AAAAAAAAA&#10;AQAgAAAAHgEAAGRycy9lMm9Eb2MueG1sUEsFBgAAAAAGAAYAWQEAAG0FAAAAAA==&#10;">
              <v:fill on="f" focussize="0,0"/>
              <v:stroke on="f"/>
              <v:imagedata o:title=""/>
              <o:lock v:ext="edit" aspectratio="f"/>
              <v:textbox inset="0mm,0mm,0mm,0mm" style="mso-fit-shape-to-text:t;">
                <w:txbxContent>
                  <w:p>
                    <w:pPr>
                      <w:pStyle w:val="14"/>
                      <w:rPr>
                        <w:rStyle w:val="26"/>
                      </w:rPr>
                    </w:pPr>
                    <w:r>
                      <w:fldChar w:fldCharType="begin"/>
                    </w:r>
                    <w:r>
                      <w:rPr>
                        <w:rStyle w:val="26"/>
                      </w:rPr>
                      <w:instrText xml:space="preserve">PAGE  </w:instrText>
                    </w:r>
                    <w:r>
                      <w:fldChar w:fldCharType="separate"/>
                    </w:r>
                    <w:r>
                      <w:rPr>
                        <w:rStyle w:val="26"/>
                      </w:rPr>
                      <w:t>45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jc w:val="both"/>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rPr>
                              <w:rFonts w:hint="eastAsia"/>
                            </w:rPr>
                          </w:pPr>
                        </w:p>
                      </w:txbxContent>
                    </wps:txbx>
                    <wps:bodyPr wrap="none" lIns="0" tIns="0" rIns="0" bIns="0" upright="1">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W1p9XIAQAAmQMAAA4AAAAAAAAAAQAgAAAAHgEAAGRycy9lMm9Eb2Mu&#10;eG1sUEsFBgAAAAAGAAYAWQEAAFgFAAAAAA==&#10;">
              <v:fill on="f" focussize="0,0"/>
              <v:stroke on="f"/>
              <v:imagedata o:title=""/>
              <o:lock v:ext="edit" aspectratio="f"/>
              <v:textbox inset="0mm,0mm,0mm,0mm" style="mso-fit-shape-to-text:t;">
                <w:txbxContent>
                  <w:p>
                    <w:pPr>
                      <w:pStyle w:val="15"/>
                      <w:rPr>
                        <w:rFonts w:hint="eastAsia"/>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rPr>
                              <w:rFonts w:hint="eastAsia" w:eastAsia="宋体"/>
                              <w:lang w:eastAsia="zh-CN"/>
                            </w:rPr>
                          </w:pP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&#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thDu4dIBAACjAwAADgAAAAAAAAABACAAAAAi&#10;AQAAZHJzL2Uyb0RvYy54bWxQSwUGAAAAAAYABgBZAQAAZgUAAAAA&#10;">
              <v:fill on="f" focussize="0,0"/>
              <v:stroke on="f" weight="1.25pt"/>
              <v:imagedata o:title=""/>
              <o:lock v:ext="edit" aspectratio="f"/>
              <v:textbox inset="0mm,0mm,0mm,0mm" style="mso-fit-shape-to-text:t;">
                <w:txbxContent>
                  <w:p>
                    <w:pPr>
                      <w:pStyle w:val="15"/>
                      <w:rPr>
                        <w:rFonts w:hint="eastAsia" w:eastAsia="宋体"/>
                        <w:lang w:eastAsia="zh-CN"/>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B65B57"/>
    <w:multiLevelType w:val="singleLevel"/>
    <w:tmpl w:val="FEB65B57"/>
    <w:lvl w:ilvl="0" w:tentative="0">
      <w:start w:val="3"/>
      <w:numFmt w:val="chineseCounting"/>
      <w:suff w:val="space"/>
      <w:lvlText w:val="第%1部分"/>
      <w:lvlJc w:val="left"/>
      <w:rPr>
        <w:rFonts w:hint="eastAsia"/>
      </w:rPr>
    </w:lvl>
  </w:abstractNum>
  <w:abstractNum w:abstractNumId="1">
    <w:nsid w:val="02B34A97"/>
    <w:multiLevelType w:val="multilevel"/>
    <w:tmpl w:val="02B34A97"/>
    <w:lvl w:ilvl="0" w:tentative="0">
      <w:start w:val="1"/>
      <w:numFmt w:val="chineseCountingThousand"/>
      <w:pStyle w:val="3"/>
      <w:isLgl/>
      <w:suff w:val="space"/>
      <w:lvlText w:val="第%1章"/>
      <w:lvlJc w:val="center"/>
      <w:pPr>
        <w:ind w:left="720" w:firstLine="0"/>
      </w:pPr>
      <w:rPr>
        <w:rFonts w:hint="eastAsia" w:ascii="Times New Roman" w:hAnsi="Times New Roman" w:eastAsia="宋体"/>
        <w:b/>
        <w:i w:val="0"/>
        <w:sz w:val="44"/>
        <w:szCs w:val="44"/>
      </w:rPr>
    </w:lvl>
    <w:lvl w:ilvl="1" w:tentative="0">
      <w:start w:val="1"/>
      <w:numFmt w:val="chineseCountingThousand"/>
      <w:suff w:val="space"/>
      <w:lvlText w:val="%2."/>
      <w:lvlJc w:val="left"/>
      <w:pPr>
        <w:ind w:left="0" w:firstLine="0"/>
      </w:pPr>
      <w:rPr>
        <w:rFonts w:hint="eastAsia" w:ascii="Times New Roman" w:hAnsi="Times New Roman" w:eastAsia="宋体"/>
        <w:b/>
        <w:sz w:val="32"/>
        <w:szCs w:val="32"/>
      </w:rPr>
    </w:lvl>
    <w:lvl w:ilvl="2" w:tentative="0">
      <w:start w:val="1"/>
      <w:numFmt w:val="chineseCountingThousand"/>
      <w:suff w:val="space"/>
      <w:lvlText w:val="（%3）"/>
      <w:lvlJc w:val="left"/>
      <w:pPr>
        <w:ind w:left="-90" w:firstLine="510"/>
      </w:pPr>
      <w:rPr>
        <w:b w:val="0"/>
        <w:sz w:val="30"/>
        <w:szCs w:val="30"/>
      </w:rPr>
    </w:lvl>
    <w:lvl w:ilvl="3" w:tentative="0">
      <w:start w:val="1"/>
      <w:numFmt w:val="decimal"/>
      <w:lvlRestart w:val="0"/>
      <w:suff w:val="space"/>
      <w:lvlText w:val="%4."/>
      <w:lvlJc w:val="left"/>
      <w:pPr>
        <w:ind w:left="120" w:firstLine="510"/>
      </w:pPr>
      <w:rPr>
        <w:rFonts w:hint="eastAsia" w:ascii="宋体" w:hAnsi="宋体" w:eastAsia="宋体"/>
        <w:b w:val="0"/>
        <w:sz w:val="28"/>
        <w:szCs w:val="28"/>
      </w:rPr>
    </w:lvl>
    <w:lvl w:ilvl="4" w:tentative="0">
      <w:start w:val="1"/>
      <w:numFmt w:val="decimal"/>
      <w:lvlText w:val="%4.%5"/>
      <w:lvlJc w:val="left"/>
      <w:pPr>
        <w:tabs>
          <w:tab w:val="left" w:pos="510"/>
        </w:tabs>
        <w:ind w:left="0" w:firstLine="510"/>
      </w:pPr>
      <w:rPr>
        <w:rFonts w:hint="eastAsia" w:ascii="Times New Roman" w:hAnsi="Times New Roman" w:eastAsia="宋体"/>
        <w:b w:val="0"/>
        <w:i w:val="0"/>
        <w:color w:val="FF00FF"/>
        <w:sz w:val="24"/>
        <w:szCs w:val="24"/>
      </w:rPr>
    </w:lvl>
    <w:lvl w:ilvl="5" w:tentative="0">
      <w:start w:val="1"/>
      <w:numFmt w:val="decimal"/>
      <w:lvlText w:val="%4.%5.%6"/>
      <w:lvlJc w:val="left"/>
      <w:pPr>
        <w:tabs>
          <w:tab w:val="left" w:pos="510"/>
        </w:tabs>
        <w:ind w:left="0" w:firstLine="510"/>
      </w:pPr>
      <w:rPr>
        <w:rFonts w:hint="eastAsia" w:ascii="Times New Roman" w:hAnsi="Times New Roman" w:eastAsia="宋体"/>
        <w:b w:val="0"/>
        <w:i w:val="0"/>
        <w:sz w:val="24"/>
        <w:szCs w:val="24"/>
      </w:rPr>
    </w:lvl>
    <w:lvl w:ilvl="6" w:tentative="0">
      <w:start w:val="1"/>
      <w:numFmt w:val="lowerLetter"/>
      <w:lvlText w:val="%7."/>
      <w:lvlJc w:val="left"/>
      <w:pPr>
        <w:tabs>
          <w:tab w:val="left" w:pos="510"/>
        </w:tabs>
        <w:ind w:left="0" w:firstLine="624"/>
      </w:pPr>
    </w:lvl>
    <w:lvl w:ilvl="7" w:tentative="0">
      <w:start w:val="1"/>
      <w:numFmt w:val="lowerLetter"/>
      <w:lvlText w:val="（%8)"/>
      <w:lvlJc w:val="left"/>
      <w:pPr>
        <w:tabs>
          <w:tab w:val="left" w:pos="510"/>
        </w:tabs>
        <w:ind w:left="0" w:firstLine="510"/>
      </w:pPr>
    </w:lvl>
    <w:lvl w:ilvl="8" w:tentative="0">
      <w:start w:val="1"/>
      <w:numFmt w:val="lowerRoman"/>
      <w:lvlText w:val="%9."/>
      <w:lvlJc w:val="right"/>
      <w:pPr>
        <w:tabs>
          <w:tab w:val="left" w:pos="3780"/>
        </w:tabs>
        <w:ind w:left="3780" w:hanging="420"/>
      </w:pPr>
    </w:lvl>
  </w:abstractNum>
  <w:abstractNum w:abstractNumId="2">
    <w:nsid w:val="420C153B"/>
    <w:multiLevelType w:val="multilevel"/>
    <w:tmpl w:val="420C153B"/>
    <w:lvl w:ilvl="0" w:tentative="0">
      <w:start w:val="1"/>
      <w:numFmt w:val="decimal"/>
      <w:pStyle w:val="42"/>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60F1161D"/>
    <w:multiLevelType w:val="singleLevel"/>
    <w:tmpl w:val="60F1161D"/>
    <w:lvl w:ilvl="0" w:tentative="0">
      <w:start w:val="3"/>
      <w:numFmt w:val="chineseCounting"/>
      <w:suff w:val="nothing"/>
      <w:lvlText w:val="%1、"/>
      <w:lvlJc w:val="left"/>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0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yYmVkMDdiNGI3NTdlNWQ4MmRmYTliZDgwNDBiNjIifQ=="/>
  </w:docVars>
  <w:rsids>
    <w:rsidRoot w:val="00820EAD"/>
    <w:rsid w:val="000144B2"/>
    <w:rsid w:val="000441A7"/>
    <w:rsid w:val="000617CF"/>
    <w:rsid w:val="0007058B"/>
    <w:rsid w:val="00076A8B"/>
    <w:rsid w:val="000A5227"/>
    <w:rsid w:val="000B5585"/>
    <w:rsid w:val="000D1D7D"/>
    <w:rsid w:val="000D69D5"/>
    <w:rsid w:val="00106C39"/>
    <w:rsid w:val="00107670"/>
    <w:rsid w:val="00133561"/>
    <w:rsid w:val="001556CF"/>
    <w:rsid w:val="00162C7F"/>
    <w:rsid w:val="00192A5C"/>
    <w:rsid w:val="001B6057"/>
    <w:rsid w:val="001C709F"/>
    <w:rsid w:val="001E7DA4"/>
    <w:rsid w:val="001F73BE"/>
    <w:rsid w:val="0021296B"/>
    <w:rsid w:val="0021376F"/>
    <w:rsid w:val="00227C7D"/>
    <w:rsid w:val="00252498"/>
    <w:rsid w:val="00263144"/>
    <w:rsid w:val="002907A4"/>
    <w:rsid w:val="002A4157"/>
    <w:rsid w:val="00302D9F"/>
    <w:rsid w:val="0031037C"/>
    <w:rsid w:val="003510EF"/>
    <w:rsid w:val="00373DF2"/>
    <w:rsid w:val="00384B60"/>
    <w:rsid w:val="003850E9"/>
    <w:rsid w:val="00386180"/>
    <w:rsid w:val="003A1B86"/>
    <w:rsid w:val="003B1745"/>
    <w:rsid w:val="003B3982"/>
    <w:rsid w:val="003D4458"/>
    <w:rsid w:val="003E3D36"/>
    <w:rsid w:val="003E6F14"/>
    <w:rsid w:val="004140BB"/>
    <w:rsid w:val="004145CE"/>
    <w:rsid w:val="00416D3F"/>
    <w:rsid w:val="00430937"/>
    <w:rsid w:val="0044377F"/>
    <w:rsid w:val="00443A6E"/>
    <w:rsid w:val="0044606B"/>
    <w:rsid w:val="0045243E"/>
    <w:rsid w:val="0046718E"/>
    <w:rsid w:val="00467603"/>
    <w:rsid w:val="00481052"/>
    <w:rsid w:val="004B02A1"/>
    <w:rsid w:val="004B5ABE"/>
    <w:rsid w:val="004D312E"/>
    <w:rsid w:val="00500106"/>
    <w:rsid w:val="00503D1A"/>
    <w:rsid w:val="005116F3"/>
    <w:rsid w:val="00523F10"/>
    <w:rsid w:val="00531641"/>
    <w:rsid w:val="00536AE6"/>
    <w:rsid w:val="00580B0A"/>
    <w:rsid w:val="0058447C"/>
    <w:rsid w:val="005A2E97"/>
    <w:rsid w:val="005B129A"/>
    <w:rsid w:val="005B77E4"/>
    <w:rsid w:val="005C1486"/>
    <w:rsid w:val="005F0BAD"/>
    <w:rsid w:val="0061756B"/>
    <w:rsid w:val="00633CDC"/>
    <w:rsid w:val="00641A64"/>
    <w:rsid w:val="00655EDF"/>
    <w:rsid w:val="0067762C"/>
    <w:rsid w:val="006A3BB7"/>
    <w:rsid w:val="006A62D3"/>
    <w:rsid w:val="00733F18"/>
    <w:rsid w:val="00746B18"/>
    <w:rsid w:val="0077273B"/>
    <w:rsid w:val="00777E9E"/>
    <w:rsid w:val="007862C4"/>
    <w:rsid w:val="00791F25"/>
    <w:rsid w:val="007962C5"/>
    <w:rsid w:val="007A4542"/>
    <w:rsid w:val="007A6479"/>
    <w:rsid w:val="007B4E8B"/>
    <w:rsid w:val="007C0523"/>
    <w:rsid w:val="007D7597"/>
    <w:rsid w:val="007F1F86"/>
    <w:rsid w:val="007F6C6F"/>
    <w:rsid w:val="00814083"/>
    <w:rsid w:val="00820EAD"/>
    <w:rsid w:val="00825869"/>
    <w:rsid w:val="00834791"/>
    <w:rsid w:val="00835BF1"/>
    <w:rsid w:val="00837CF7"/>
    <w:rsid w:val="0084088D"/>
    <w:rsid w:val="00847ED5"/>
    <w:rsid w:val="0086087B"/>
    <w:rsid w:val="00907851"/>
    <w:rsid w:val="00916553"/>
    <w:rsid w:val="00982EC3"/>
    <w:rsid w:val="00996C49"/>
    <w:rsid w:val="009A2647"/>
    <w:rsid w:val="009A46EA"/>
    <w:rsid w:val="009B5DB6"/>
    <w:rsid w:val="009D1316"/>
    <w:rsid w:val="009F7AC3"/>
    <w:rsid w:val="00A01043"/>
    <w:rsid w:val="00A566E8"/>
    <w:rsid w:val="00A800F5"/>
    <w:rsid w:val="00A82D20"/>
    <w:rsid w:val="00A90D36"/>
    <w:rsid w:val="00AA0282"/>
    <w:rsid w:val="00AC0CB1"/>
    <w:rsid w:val="00AC23A3"/>
    <w:rsid w:val="00AC65ED"/>
    <w:rsid w:val="00AE34D9"/>
    <w:rsid w:val="00AF3992"/>
    <w:rsid w:val="00AF75DE"/>
    <w:rsid w:val="00B13E93"/>
    <w:rsid w:val="00B255FB"/>
    <w:rsid w:val="00B424E1"/>
    <w:rsid w:val="00B44B7A"/>
    <w:rsid w:val="00B6253B"/>
    <w:rsid w:val="00B674C6"/>
    <w:rsid w:val="00B67765"/>
    <w:rsid w:val="00B95535"/>
    <w:rsid w:val="00BD7DA6"/>
    <w:rsid w:val="00BE6C17"/>
    <w:rsid w:val="00BF41FD"/>
    <w:rsid w:val="00BF52F3"/>
    <w:rsid w:val="00C443E0"/>
    <w:rsid w:val="00CC5F6B"/>
    <w:rsid w:val="00CD713D"/>
    <w:rsid w:val="00CD7F48"/>
    <w:rsid w:val="00CE4092"/>
    <w:rsid w:val="00D06220"/>
    <w:rsid w:val="00D34F5C"/>
    <w:rsid w:val="00D57F04"/>
    <w:rsid w:val="00D6628E"/>
    <w:rsid w:val="00D714AA"/>
    <w:rsid w:val="00D75B8D"/>
    <w:rsid w:val="00D82E38"/>
    <w:rsid w:val="00DC0013"/>
    <w:rsid w:val="00DC27B0"/>
    <w:rsid w:val="00DC3E17"/>
    <w:rsid w:val="00DD444C"/>
    <w:rsid w:val="00E14167"/>
    <w:rsid w:val="00E20935"/>
    <w:rsid w:val="00E4083F"/>
    <w:rsid w:val="00E62F74"/>
    <w:rsid w:val="00EA3FF4"/>
    <w:rsid w:val="00EA5D39"/>
    <w:rsid w:val="00EA7370"/>
    <w:rsid w:val="00EB2A98"/>
    <w:rsid w:val="00EC3DFE"/>
    <w:rsid w:val="00ED5FA1"/>
    <w:rsid w:val="00EF7067"/>
    <w:rsid w:val="00F22EEF"/>
    <w:rsid w:val="00F246A9"/>
    <w:rsid w:val="00F541EB"/>
    <w:rsid w:val="00F80DF6"/>
    <w:rsid w:val="00F900F4"/>
    <w:rsid w:val="00FC1290"/>
    <w:rsid w:val="00FC5EC1"/>
    <w:rsid w:val="00FD3428"/>
    <w:rsid w:val="00FD44C5"/>
    <w:rsid w:val="00FF14D0"/>
    <w:rsid w:val="00FF3CDD"/>
    <w:rsid w:val="01CF32DE"/>
    <w:rsid w:val="02126424"/>
    <w:rsid w:val="02DA6EBF"/>
    <w:rsid w:val="02ED4364"/>
    <w:rsid w:val="036B3498"/>
    <w:rsid w:val="03A17A35"/>
    <w:rsid w:val="03E66838"/>
    <w:rsid w:val="043C7D76"/>
    <w:rsid w:val="04650A09"/>
    <w:rsid w:val="046B3E51"/>
    <w:rsid w:val="04784101"/>
    <w:rsid w:val="04CA4E0E"/>
    <w:rsid w:val="04F02AF8"/>
    <w:rsid w:val="05384EE9"/>
    <w:rsid w:val="0551095F"/>
    <w:rsid w:val="05DB3820"/>
    <w:rsid w:val="06936D23"/>
    <w:rsid w:val="06B637DD"/>
    <w:rsid w:val="06BC34A5"/>
    <w:rsid w:val="076019F1"/>
    <w:rsid w:val="07886409"/>
    <w:rsid w:val="07DB29EC"/>
    <w:rsid w:val="07DB478B"/>
    <w:rsid w:val="07E0214C"/>
    <w:rsid w:val="07EA0AE8"/>
    <w:rsid w:val="07F43A9E"/>
    <w:rsid w:val="07FB2CF3"/>
    <w:rsid w:val="07FD4375"/>
    <w:rsid w:val="080213BC"/>
    <w:rsid w:val="0818226E"/>
    <w:rsid w:val="095347F5"/>
    <w:rsid w:val="09E57B43"/>
    <w:rsid w:val="09EF17D7"/>
    <w:rsid w:val="0A1214B2"/>
    <w:rsid w:val="0A6A0923"/>
    <w:rsid w:val="0A8235E3"/>
    <w:rsid w:val="0B0E131B"/>
    <w:rsid w:val="0B65728E"/>
    <w:rsid w:val="0B6B0CC2"/>
    <w:rsid w:val="0B6C5274"/>
    <w:rsid w:val="0BCC03C9"/>
    <w:rsid w:val="0BCD7103"/>
    <w:rsid w:val="0BEC1E28"/>
    <w:rsid w:val="0BF6189F"/>
    <w:rsid w:val="0C093A32"/>
    <w:rsid w:val="0C6B538C"/>
    <w:rsid w:val="0C9A25B5"/>
    <w:rsid w:val="0CC4094A"/>
    <w:rsid w:val="0D5A5465"/>
    <w:rsid w:val="0DFE4A49"/>
    <w:rsid w:val="0E1F41FC"/>
    <w:rsid w:val="0ED713D7"/>
    <w:rsid w:val="0EDA22C9"/>
    <w:rsid w:val="0EEB1AF0"/>
    <w:rsid w:val="0EFC5EAB"/>
    <w:rsid w:val="0EFCF9C6"/>
    <w:rsid w:val="0F344999"/>
    <w:rsid w:val="0FA12C81"/>
    <w:rsid w:val="0FA9089C"/>
    <w:rsid w:val="0FB43CD8"/>
    <w:rsid w:val="0FBD1685"/>
    <w:rsid w:val="0FF86D77"/>
    <w:rsid w:val="10F808F6"/>
    <w:rsid w:val="11001476"/>
    <w:rsid w:val="13A344BD"/>
    <w:rsid w:val="13CF3BA4"/>
    <w:rsid w:val="140533FB"/>
    <w:rsid w:val="14270D58"/>
    <w:rsid w:val="147A1966"/>
    <w:rsid w:val="1486309C"/>
    <w:rsid w:val="15604521"/>
    <w:rsid w:val="165E3157"/>
    <w:rsid w:val="17A928FA"/>
    <w:rsid w:val="17FE4B19"/>
    <w:rsid w:val="18273A1C"/>
    <w:rsid w:val="185A794E"/>
    <w:rsid w:val="18616DB1"/>
    <w:rsid w:val="19503EF3"/>
    <w:rsid w:val="195D42CB"/>
    <w:rsid w:val="195F225E"/>
    <w:rsid w:val="1A7B26D3"/>
    <w:rsid w:val="1AAE5F1E"/>
    <w:rsid w:val="1ACFC8F6"/>
    <w:rsid w:val="1B010842"/>
    <w:rsid w:val="1B14607A"/>
    <w:rsid w:val="1BA7655B"/>
    <w:rsid w:val="1BCB7F8B"/>
    <w:rsid w:val="1D3E7745"/>
    <w:rsid w:val="1E2B6A2E"/>
    <w:rsid w:val="1EB8717C"/>
    <w:rsid w:val="1EDD80CF"/>
    <w:rsid w:val="1EE92BF5"/>
    <w:rsid w:val="1EF0728C"/>
    <w:rsid w:val="1F4876A3"/>
    <w:rsid w:val="1F4D039C"/>
    <w:rsid w:val="1F725EB8"/>
    <w:rsid w:val="1F7A5378"/>
    <w:rsid w:val="1F8D09B9"/>
    <w:rsid w:val="1FB638A4"/>
    <w:rsid w:val="1FF44943"/>
    <w:rsid w:val="20474504"/>
    <w:rsid w:val="20DB124E"/>
    <w:rsid w:val="21617CC9"/>
    <w:rsid w:val="217E28FF"/>
    <w:rsid w:val="218E2095"/>
    <w:rsid w:val="21CC75E4"/>
    <w:rsid w:val="2215763D"/>
    <w:rsid w:val="223E51DF"/>
    <w:rsid w:val="22707549"/>
    <w:rsid w:val="22A068A5"/>
    <w:rsid w:val="22B1487F"/>
    <w:rsid w:val="236A01BA"/>
    <w:rsid w:val="238D096B"/>
    <w:rsid w:val="23BD5952"/>
    <w:rsid w:val="24116861"/>
    <w:rsid w:val="24150BCD"/>
    <w:rsid w:val="245A0A64"/>
    <w:rsid w:val="24B609AC"/>
    <w:rsid w:val="259B60A7"/>
    <w:rsid w:val="25DF6CAE"/>
    <w:rsid w:val="25F8503C"/>
    <w:rsid w:val="270F5DA7"/>
    <w:rsid w:val="272468B9"/>
    <w:rsid w:val="272E0FCD"/>
    <w:rsid w:val="27834FF2"/>
    <w:rsid w:val="27BC3680"/>
    <w:rsid w:val="27BF157B"/>
    <w:rsid w:val="27E728C9"/>
    <w:rsid w:val="27EF0D17"/>
    <w:rsid w:val="28B63B30"/>
    <w:rsid w:val="28F1CF34"/>
    <w:rsid w:val="298C6BCE"/>
    <w:rsid w:val="29F844CA"/>
    <w:rsid w:val="2A0E0B36"/>
    <w:rsid w:val="2AA57BF3"/>
    <w:rsid w:val="2B260B8A"/>
    <w:rsid w:val="2BD4684C"/>
    <w:rsid w:val="2BF51A0F"/>
    <w:rsid w:val="2BF612E4"/>
    <w:rsid w:val="2C4C35F9"/>
    <w:rsid w:val="2C7843EE"/>
    <w:rsid w:val="2CA64AB8"/>
    <w:rsid w:val="2CAC6D71"/>
    <w:rsid w:val="2CFB0919"/>
    <w:rsid w:val="2DAE011E"/>
    <w:rsid w:val="2DCC49F2"/>
    <w:rsid w:val="2DF2099A"/>
    <w:rsid w:val="2DFFFEF4"/>
    <w:rsid w:val="2E1168A9"/>
    <w:rsid w:val="2E2F86FD"/>
    <w:rsid w:val="2E7C79FF"/>
    <w:rsid w:val="2EF2D311"/>
    <w:rsid w:val="2F2D7712"/>
    <w:rsid w:val="2F462582"/>
    <w:rsid w:val="2F8B25CE"/>
    <w:rsid w:val="2F9BD7CE"/>
    <w:rsid w:val="2FA554FB"/>
    <w:rsid w:val="2FA8323D"/>
    <w:rsid w:val="2FB5AE72"/>
    <w:rsid w:val="2FB7CF25"/>
    <w:rsid w:val="2FEF230A"/>
    <w:rsid w:val="309960D3"/>
    <w:rsid w:val="311024D1"/>
    <w:rsid w:val="31104F57"/>
    <w:rsid w:val="31674CBC"/>
    <w:rsid w:val="3196159F"/>
    <w:rsid w:val="31B16113"/>
    <w:rsid w:val="31C133B0"/>
    <w:rsid w:val="32E34763"/>
    <w:rsid w:val="330C5891"/>
    <w:rsid w:val="33141D82"/>
    <w:rsid w:val="335538A5"/>
    <w:rsid w:val="33603808"/>
    <w:rsid w:val="33656D30"/>
    <w:rsid w:val="33CC0745"/>
    <w:rsid w:val="33CE5A7C"/>
    <w:rsid w:val="33F9EA68"/>
    <w:rsid w:val="33FAB2AB"/>
    <w:rsid w:val="34593B2E"/>
    <w:rsid w:val="34F30AB6"/>
    <w:rsid w:val="351C3430"/>
    <w:rsid w:val="35B91D00"/>
    <w:rsid w:val="35D75CCB"/>
    <w:rsid w:val="36094BDA"/>
    <w:rsid w:val="363218FF"/>
    <w:rsid w:val="36814F0D"/>
    <w:rsid w:val="36E05077"/>
    <w:rsid w:val="375D0A4F"/>
    <w:rsid w:val="376B2CA5"/>
    <w:rsid w:val="3775719E"/>
    <w:rsid w:val="37B9A6FC"/>
    <w:rsid w:val="37EFE549"/>
    <w:rsid w:val="37FECA1D"/>
    <w:rsid w:val="37FFD13E"/>
    <w:rsid w:val="37FFF5E9"/>
    <w:rsid w:val="38940ACE"/>
    <w:rsid w:val="38A3199B"/>
    <w:rsid w:val="38ED0D50"/>
    <w:rsid w:val="38F64FA3"/>
    <w:rsid w:val="39361B78"/>
    <w:rsid w:val="3937C487"/>
    <w:rsid w:val="399D3519"/>
    <w:rsid w:val="39A22AAB"/>
    <w:rsid w:val="39CC06DB"/>
    <w:rsid w:val="39D15CF9"/>
    <w:rsid w:val="3A3E6C77"/>
    <w:rsid w:val="3A40479E"/>
    <w:rsid w:val="3A783640"/>
    <w:rsid w:val="3AAB5F7B"/>
    <w:rsid w:val="3ABF0440"/>
    <w:rsid w:val="3AF4F06C"/>
    <w:rsid w:val="3B2856C9"/>
    <w:rsid w:val="3B6A0F10"/>
    <w:rsid w:val="3B8B4F77"/>
    <w:rsid w:val="3B8FD2A8"/>
    <w:rsid w:val="3B960142"/>
    <w:rsid w:val="3BA713AA"/>
    <w:rsid w:val="3BDBF5AF"/>
    <w:rsid w:val="3BDC6748"/>
    <w:rsid w:val="3BFA9F32"/>
    <w:rsid w:val="3BFD2A71"/>
    <w:rsid w:val="3C08121C"/>
    <w:rsid w:val="3C31724C"/>
    <w:rsid w:val="3CBA80DF"/>
    <w:rsid w:val="3CD0CAC5"/>
    <w:rsid w:val="3CDD1492"/>
    <w:rsid w:val="3D2263DC"/>
    <w:rsid w:val="3D423DBC"/>
    <w:rsid w:val="3DB758E8"/>
    <w:rsid w:val="3DB7928C"/>
    <w:rsid w:val="3DBDC34C"/>
    <w:rsid w:val="3DFD6A21"/>
    <w:rsid w:val="3DFE5EDC"/>
    <w:rsid w:val="3E382E6B"/>
    <w:rsid w:val="3E5F2C8B"/>
    <w:rsid w:val="3E9A0407"/>
    <w:rsid w:val="3EDFA6C8"/>
    <w:rsid w:val="3F23389D"/>
    <w:rsid w:val="3F255D10"/>
    <w:rsid w:val="3F3B0A46"/>
    <w:rsid w:val="3F471FE4"/>
    <w:rsid w:val="3F5DEE88"/>
    <w:rsid w:val="3F778104"/>
    <w:rsid w:val="3F7BB292"/>
    <w:rsid w:val="3F993B99"/>
    <w:rsid w:val="3F9BF1AD"/>
    <w:rsid w:val="3FA75FF3"/>
    <w:rsid w:val="3FCF9F4B"/>
    <w:rsid w:val="3FD13325"/>
    <w:rsid w:val="3FD7C216"/>
    <w:rsid w:val="3FD9CD76"/>
    <w:rsid w:val="3FEBBF02"/>
    <w:rsid w:val="3FF5D5D5"/>
    <w:rsid w:val="3FF6DD91"/>
    <w:rsid w:val="3FF72363"/>
    <w:rsid w:val="3FFD4B02"/>
    <w:rsid w:val="400D4C4C"/>
    <w:rsid w:val="4081341A"/>
    <w:rsid w:val="40896D2C"/>
    <w:rsid w:val="413D2CC3"/>
    <w:rsid w:val="41478523"/>
    <w:rsid w:val="41F0312A"/>
    <w:rsid w:val="42BC2E2F"/>
    <w:rsid w:val="42CE0D04"/>
    <w:rsid w:val="433E1131"/>
    <w:rsid w:val="438B4A59"/>
    <w:rsid w:val="439159AA"/>
    <w:rsid w:val="43FC5E8E"/>
    <w:rsid w:val="441D16AC"/>
    <w:rsid w:val="44951148"/>
    <w:rsid w:val="44AA6CCE"/>
    <w:rsid w:val="44F05012"/>
    <w:rsid w:val="44F20D8A"/>
    <w:rsid w:val="45210ED5"/>
    <w:rsid w:val="457E2D5A"/>
    <w:rsid w:val="45D64208"/>
    <w:rsid w:val="464F48B8"/>
    <w:rsid w:val="46BE57A9"/>
    <w:rsid w:val="46C765A2"/>
    <w:rsid w:val="46DA5807"/>
    <w:rsid w:val="46E218F9"/>
    <w:rsid w:val="46F974FD"/>
    <w:rsid w:val="47FF7080"/>
    <w:rsid w:val="485A0514"/>
    <w:rsid w:val="48955CA9"/>
    <w:rsid w:val="48A64365"/>
    <w:rsid w:val="48BC0256"/>
    <w:rsid w:val="48F62910"/>
    <w:rsid w:val="49614157"/>
    <w:rsid w:val="4A3EAD9D"/>
    <w:rsid w:val="4A837ACB"/>
    <w:rsid w:val="4ACE54AE"/>
    <w:rsid w:val="4AF378BB"/>
    <w:rsid w:val="4BD99D42"/>
    <w:rsid w:val="4BFF5FEE"/>
    <w:rsid w:val="4CD84B67"/>
    <w:rsid w:val="4D064362"/>
    <w:rsid w:val="4D1056EB"/>
    <w:rsid w:val="4DFFFAE0"/>
    <w:rsid w:val="4E481329"/>
    <w:rsid w:val="4E641666"/>
    <w:rsid w:val="4E6879C7"/>
    <w:rsid w:val="4EC54FD3"/>
    <w:rsid w:val="4EF15C0F"/>
    <w:rsid w:val="4F2002A2"/>
    <w:rsid w:val="4F8762B4"/>
    <w:rsid w:val="4F897213"/>
    <w:rsid w:val="4F8DCCC4"/>
    <w:rsid w:val="4F9668DE"/>
    <w:rsid w:val="4FA71AAF"/>
    <w:rsid w:val="4FD35314"/>
    <w:rsid w:val="4FD7D639"/>
    <w:rsid w:val="4FFF7C8E"/>
    <w:rsid w:val="51D07D5D"/>
    <w:rsid w:val="51F36142"/>
    <w:rsid w:val="52464553"/>
    <w:rsid w:val="52770B21"/>
    <w:rsid w:val="52A77D15"/>
    <w:rsid w:val="53CE4C9C"/>
    <w:rsid w:val="53EE501D"/>
    <w:rsid w:val="541D5D71"/>
    <w:rsid w:val="542E16B3"/>
    <w:rsid w:val="545838F2"/>
    <w:rsid w:val="54960EA7"/>
    <w:rsid w:val="54A61249"/>
    <w:rsid w:val="551E41EB"/>
    <w:rsid w:val="55647171"/>
    <w:rsid w:val="55917500"/>
    <w:rsid w:val="55945546"/>
    <w:rsid w:val="56085295"/>
    <w:rsid w:val="56522A7C"/>
    <w:rsid w:val="5670216A"/>
    <w:rsid w:val="567EFF54"/>
    <w:rsid w:val="567F8337"/>
    <w:rsid w:val="575168F3"/>
    <w:rsid w:val="576E1E23"/>
    <w:rsid w:val="577205ED"/>
    <w:rsid w:val="57BA1FE5"/>
    <w:rsid w:val="57DF963C"/>
    <w:rsid w:val="57FB2445"/>
    <w:rsid w:val="57FD414C"/>
    <w:rsid w:val="593C2983"/>
    <w:rsid w:val="59621112"/>
    <w:rsid w:val="59CC3035"/>
    <w:rsid w:val="59F5D09B"/>
    <w:rsid w:val="5B0647F0"/>
    <w:rsid w:val="5B3E2278"/>
    <w:rsid w:val="5B3F78F3"/>
    <w:rsid w:val="5BBCCAF8"/>
    <w:rsid w:val="5BED749B"/>
    <w:rsid w:val="5C101F0C"/>
    <w:rsid w:val="5CCC3817"/>
    <w:rsid w:val="5CEE1AF7"/>
    <w:rsid w:val="5CFDCC36"/>
    <w:rsid w:val="5CFEC70A"/>
    <w:rsid w:val="5D007084"/>
    <w:rsid w:val="5D4930BA"/>
    <w:rsid w:val="5D621648"/>
    <w:rsid w:val="5D6DC020"/>
    <w:rsid w:val="5D77DBA3"/>
    <w:rsid w:val="5DA79FFC"/>
    <w:rsid w:val="5DE56825"/>
    <w:rsid w:val="5DE828D3"/>
    <w:rsid w:val="5E2342DA"/>
    <w:rsid w:val="5E2F8EA5"/>
    <w:rsid w:val="5E57EF94"/>
    <w:rsid w:val="5E6C5812"/>
    <w:rsid w:val="5E8E7E13"/>
    <w:rsid w:val="5EBF5DB5"/>
    <w:rsid w:val="5ED6AB7D"/>
    <w:rsid w:val="5EFD8255"/>
    <w:rsid w:val="5F7D0AD4"/>
    <w:rsid w:val="5F7D761B"/>
    <w:rsid w:val="5F7FEF42"/>
    <w:rsid w:val="5F8B7350"/>
    <w:rsid w:val="5FBD755E"/>
    <w:rsid w:val="5FC9AC78"/>
    <w:rsid w:val="5FD78D48"/>
    <w:rsid w:val="5FE7AFC3"/>
    <w:rsid w:val="5FEE9565"/>
    <w:rsid w:val="5FEF4388"/>
    <w:rsid w:val="5FF742DD"/>
    <w:rsid w:val="5FF7D000"/>
    <w:rsid w:val="5FFEF510"/>
    <w:rsid w:val="60566A27"/>
    <w:rsid w:val="60C45DA4"/>
    <w:rsid w:val="60CC028A"/>
    <w:rsid w:val="611E4849"/>
    <w:rsid w:val="616148B1"/>
    <w:rsid w:val="616D0E34"/>
    <w:rsid w:val="61CA407A"/>
    <w:rsid w:val="621719D8"/>
    <w:rsid w:val="62326812"/>
    <w:rsid w:val="62516FC3"/>
    <w:rsid w:val="62D68090"/>
    <w:rsid w:val="635C3611"/>
    <w:rsid w:val="637D1501"/>
    <w:rsid w:val="639D74A0"/>
    <w:rsid w:val="63FB40BD"/>
    <w:rsid w:val="64151F48"/>
    <w:rsid w:val="64D36405"/>
    <w:rsid w:val="64E337D6"/>
    <w:rsid w:val="666F2CCA"/>
    <w:rsid w:val="6679475F"/>
    <w:rsid w:val="66BF6FB7"/>
    <w:rsid w:val="66DAD616"/>
    <w:rsid w:val="66F74550"/>
    <w:rsid w:val="673B6956"/>
    <w:rsid w:val="6764704C"/>
    <w:rsid w:val="6791724D"/>
    <w:rsid w:val="67F75000"/>
    <w:rsid w:val="67FFD552"/>
    <w:rsid w:val="68FBE0CF"/>
    <w:rsid w:val="69337838"/>
    <w:rsid w:val="69DB0CD3"/>
    <w:rsid w:val="69FF1CB3"/>
    <w:rsid w:val="6AF31BFA"/>
    <w:rsid w:val="6B1FEC9D"/>
    <w:rsid w:val="6BAF3522"/>
    <w:rsid w:val="6BEF083E"/>
    <w:rsid w:val="6C382C77"/>
    <w:rsid w:val="6C4B6506"/>
    <w:rsid w:val="6C5F0FDB"/>
    <w:rsid w:val="6C6E6FB7"/>
    <w:rsid w:val="6C7A619B"/>
    <w:rsid w:val="6CBF037C"/>
    <w:rsid w:val="6CE32BE3"/>
    <w:rsid w:val="6D0D5EB2"/>
    <w:rsid w:val="6D6A0C77"/>
    <w:rsid w:val="6DBED19F"/>
    <w:rsid w:val="6DBFB8EC"/>
    <w:rsid w:val="6DCB6FA7"/>
    <w:rsid w:val="6E02353D"/>
    <w:rsid w:val="6E6E7E36"/>
    <w:rsid w:val="6EB06DF7"/>
    <w:rsid w:val="6EDD97E4"/>
    <w:rsid w:val="6EEF9FA0"/>
    <w:rsid w:val="6F38297B"/>
    <w:rsid w:val="6F3B3456"/>
    <w:rsid w:val="6F3D1673"/>
    <w:rsid w:val="6F40256E"/>
    <w:rsid w:val="6F5DDF51"/>
    <w:rsid w:val="6F739701"/>
    <w:rsid w:val="6F7641C1"/>
    <w:rsid w:val="6FAD50B6"/>
    <w:rsid w:val="6FDC0F71"/>
    <w:rsid w:val="6FDF9004"/>
    <w:rsid w:val="6FE3BCE2"/>
    <w:rsid w:val="6FEB0C2D"/>
    <w:rsid w:val="6FEB67A4"/>
    <w:rsid w:val="6FFA094D"/>
    <w:rsid w:val="6FFB30EE"/>
    <w:rsid w:val="6FFF438D"/>
    <w:rsid w:val="7000585A"/>
    <w:rsid w:val="70883D25"/>
    <w:rsid w:val="70E94540"/>
    <w:rsid w:val="71493231"/>
    <w:rsid w:val="715C1F10"/>
    <w:rsid w:val="71721310"/>
    <w:rsid w:val="72323CC5"/>
    <w:rsid w:val="72572A0B"/>
    <w:rsid w:val="7349576A"/>
    <w:rsid w:val="735625CC"/>
    <w:rsid w:val="736C4D66"/>
    <w:rsid w:val="73FEB4F6"/>
    <w:rsid w:val="740814F2"/>
    <w:rsid w:val="747205B6"/>
    <w:rsid w:val="74785789"/>
    <w:rsid w:val="747B387A"/>
    <w:rsid w:val="74E5539C"/>
    <w:rsid w:val="74F661E5"/>
    <w:rsid w:val="74FCE940"/>
    <w:rsid w:val="750D8067"/>
    <w:rsid w:val="755819FE"/>
    <w:rsid w:val="756E7824"/>
    <w:rsid w:val="75806637"/>
    <w:rsid w:val="75943674"/>
    <w:rsid w:val="75BF6180"/>
    <w:rsid w:val="75FD918F"/>
    <w:rsid w:val="76714E6D"/>
    <w:rsid w:val="76AE2F09"/>
    <w:rsid w:val="76FF1549"/>
    <w:rsid w:val="771816DB"/>
    <w:rsid w:val="771F9759"/>
    <w:rsid w:val="775F7DD8"/>
    <w:rsid w:val="776AD275"/>
    <w:rsid w:val="7790984F"/>
    <w:rsid w:val="779E0E72"/>
    <w:rsid w:val="77B4173C"/>
    <w:rsid w:val="77BDDB0B"/>
    <w:rsid w:val="77C56F71"/>
    <w:rsid w:val="77CCBC8E"/>
    <w:rsid w:val="77CD16BD"/>
    <w:rsid w:val="77D73923"/>
    <w:rsid w:val="77D9BDD2"/>
    <w:rsid w:val="77DC095A"/>
    <w:rsid w:val="77DDE541"/>
    <w:rsid w:val="77F8BE14"/>
    <w:rsid w:val="77FA641A"/>
    <w:rsid w:val="77FB4207"/>
    <w:rsid w:val="77FD4051"/>
    <w:rsid w:val="783849D2"/>
    <w:rsid w:val="78B8233A"/>
    <w:rsid w:val="790F6409"/>
    <w:rsid w:val="796EE08C"/>
    <w:rsid w:val="7977BF7A"/>
    <w:rsid w:val="797E6BEB"/>
    <w:rsid w:val="797FB173"/>
    <w:rsid w:val="79FECEBE"/>
    <w:rsid w:val="7A074ADE"/>
    <w:rsid w:val="7A722AAE"/>
    <w:rsid w:val="7A830ECC"/>
    <w:rsid w:val="7A9F22C3"/>
    <w:rsid w:val="7AE35893"/>
    <w:rsid w:val="7AFFC1E1"/>
    <w:rsid w:val="7B21680C"/>
    <w:rsid w:val="7B2CFE43"/>
    <w:rsid w:val="7B3DBAC6"/>
    <w:rsid w:val="7B75DB99"/>
    <w:rsid w:val="7B777B2F"/>
    <w:rsid w:val="7B7FBC35"/>
    <w:rsid w:val="7B7FDFC9"/>
    <w:rsid w:val="7B845591"/>
    <w:rsid w:val="7B8A691F"/>
    <w:rsid w:val="7B9F8FEC"/>
    <w:rsid w:val="7BB9F849"/>
    <w:rsid w:val="7BCF63E6"/>
    <w:rsid w:val="7BDB5618"/>
    <w:rsid w:val="7BDF984B"/>
    <w:rsid w:val="7BE4182A"/>
    <w:rsid w:val="7BFA1CC8"/>
    <w:rsid w:val="7BFA2184"/>
    <w:rsid w:val="7BFD17EC"/>
    <w:rsid w:val="7C0F2299"/>
    <w:rsid w:val="7C3E7373"/>
    <w:rsid w:val="7C79E4BD"/>
    <w:rsid w:val="7D16490F"/>
    <w:rsid w:val="7D79EB79"/>
    <w:rsid w:val="7DAB95C3"/>
    <w:rsid w:val="7DBD40B2"/>
    <w:rsid w:val="7DC51588"/>
    <w:rsid w:val="7DCE2A8A"/>
    <w:rsid w:val="7DCF0D1B"/>
    <w:rsid w:val="7DD71578"/>
    <w:rsid w:val="7DE56CA5"/>
    <w:rsid w:val="7DEB73A2"/>
    <w:rsid w:val="7DEF8A74"/>
    <w:rsid w:val="7DF53B5D"/>
    <w:rsid w:val="7DFA4B44"/>
    <w:rsid w:val="7DFCFC82"/>
    <w:rsid w:val="7DFF6D85"/>
    <w:rsid w:val="7DFFF2FA"/>
    <w:rsid w:val="7DFFF7A3"/>
    <w:rsid w:val="7E2DF007"/>
    <w:rsid w:val="7E521976"/>
    <w:rsid w:val="7E7A6E10"/>
    <w:rsid w:val="7E8F8A3E"/>
    <w:rsid w:val="7E927FC5"/>
    <w:rsid w:val="7EBD7745"/>
    <w:rsid w:val="7EBF862D"/>
    <w:rsid w:val="7ECD4078"/>
    <w:rsid w:val="7ECE2376"/>
    <w:rsid w:val="7EF65748"/>
    <w:rsid w:val="7EF807BB"/>
    <w:rsid w:val="7EFE6139"/>
    <w:rsid w:val="7F0DA493"/>
    <w:rsid w:val="7F17F568"/>
    <w:rsid w:val="7F231565"/>
    <w:rsid w:val="7F39D05F"/>
    <w:rsid w:val="7F4435B1"/>
    <w:rsid w:val="7F5DC991"/>
    <w:rsid w:val="7F765874"/>
    <w:rsid w:val="7F7D9E9E"/>
    <w:rsid w:val="7F7E04D6"/>
    <w:rsid w:val="7F7E0681"/>
    <w:rsid w:val="7F7F9778"/>
    <w:rsid w:val="7FA79A67"/>
    <w:rsid w:val="7FABC71F"/>
    <w:rsid w:val="7FB51BA8"/>
    <w:rsid w:val="7FB9062F"/>
    <w:rsid w:val="7FBD9B04"/>
    <w:rsid w:val="7FBF061D"/>
    <w:rsid w:val="7FBF0E8C"/>
    <w:rsid w:val="7FBF3B08"/>
    <w:rsid w:val="7FC7829D"/>
    <w:rsid w:val="7FC7E253"/>
    <w:rsid w:val="7FC85729"/>
    <w:rsid w:val="7FCDEFAC"/>
    <w:rsid w:val="7FDD7BE6"/>
    <w:rsid w:val="7FE3E042"/>
    <w:rsid w:val="7FE6B70A"/>
    <w:rsid w:val="7FE7895E"/>
    <w:rsid w:val="7FEB8439"/>
    <w:rsid w:val="7FEBA7E6"/>
    <w:rsid w:val="7FED8988"/>
    <w:rsid w:val="7FEF9B46"/>
    <w:rsid w:val="7FF30030"/>
    <w:rsid w:val="7FF4C123"/>
    <w:rsid w:val="7FF74E3E"/>
    <w:rsid w:val="7FFD5ECF"/>
    <w:rsid w:val="7FFE9B1F"/>
    <w:rsid w:val="7FFF2689"/>
    <w:rsid w:val="7FFFB5F7"/>
    <w:rsid w:val="8F5751A5"/>
    <w:rsid w:val="8FFDA964"/>
    <w:rsid w:val="95EF3E8E"/>
    <w:rsid w:val="96BF1FD9"/>
    <w:rsid w:val="9BDE8BA1"/>
    <w:rsid w:val="9BFD827F"/>
    <w:rsid w:val="9E773D43"/>
    <w:rsid w:val="9F37BFCA"/>
    <w:rsid w:val="9F9A3337"/>
    <w:rsid w:val="9FD5A887"/>
    <w:rsid w:val="9FD7E8DC"/>
    <w:rsid w:val="9FEEF7BB"/>
    <w:rsid w:val="9FF430F7"/>
    <w:rsid w:val="9FFE5F99"/>
    <w:rsid w:val="A7EF72CA"/>
    <w:rsid w:val="A7F579A2"/>
    <w:rsid w:val="A8BDE19C"/>
    <w:rsid w:val="AB7FC010"/>
    <w:rsid w:val="ACFFB8F8"/>
    <w:rsid w:val="ADBD55C2"/>
    <w:rsid w:val="ADBFA801"/>
    <w:rsid w:val="AEAF6935"/>
    <w:rsid w:val="AEDF1713"/>
    <w:rsid w:val="AFF7E2D5"/>
    <w:rsid w:val="AFFFE8D1"/>
    <w:rsid w:val="B0DDB0F2"/>
    <w:rsid w:val="B27B5E5F"/>
    <w:rsid w:val="B35B9722"/>
    <w:rsid w:val="B3FB699E"/>
    <w:rsid w:val="B3FF806E"/>
    <w:rsid w:val="B4395C77"/>
    <w:rsid w:val="B55F577F"/>
    <w:rsid w:val="B5E439FC"/>
    <w:rsid w:val="B61DBF7E"/>
    <w:rsid w:val="B6C78194"/>
    <w:rsid w:val="B6CD316D"/>
    <w:rsid w:val="B7BF6331"/>
    <w:rsid w:val="B7EF2573"/>
    <w:rsid w:val="B8EB22EB"/>
    <w:rsid w:val="BA7B23C6"/>
    <w:rsid w:val="BABCC2C7"/>
    <w:rsid w:val="BADFBA4A"/>
    <w:rsid w:val="BB9E82A5"/>
    <w:rsid w:val="BBD71AF7"/>
    <w:rsid w:val="BBDA8922"/>
    <w:rsid w:val="BBDF9C55"/>
    <w:rsid w:val="BBFF1A5C"/>
    <w:rsid w:val="BBFF630C"/>
    <w:rsid w:val="BCBF0114"/>
    <w:rsid w:val="BCF7129C"/>
    <w:rsid w:val="BD9A2734"/>
    <w:rsid w:val="BDC9FC6C"/>
    <w:rsid w:val="BDF923A2"/>
    <w:rsid w:val="BDFB5D7F"/>
    <w:rsid w:val="BEDF0EB7"/>
    <w:rsid w:val="BEF78215"/>
    <w:rsid w:val="BEFBB1AE"/>
    <w:rsid w:val="BF2F3AD8"/>
    <w:rsid w:val="BF3739D5"/>
    <w:rsid w:val="BFA6FC23"/>
    <w:rsid w:val="BFAF7F08"/>
    <w:rsid w:val="BFB7AF80"/>
    <w:rsid w:val="BFBF4BCD"/>
    <w:rsid w:val="BFCFC04C"/>
    <w:rsid w:val="BFD1A1EA"/>
    <w:rsid w:val="BFDFF333"/>
    <w:rsid w:val="BFEB8379"/>
    <w:rsid w:val="BFEF5835"/>
    <w:rsid w:val="BFF73C30"/>
    <w:rsid w:val="C2BCB155"/>
    <w:rsid w:val="C67F5376"/>
    <w:rsid w:val="C9CFE4E0"/>
    <w:rsid w:val="CBEF186A"/>
    <w:rsid w:val="CC5DDBE4"/>
    <w:rsid w:val="CCC2E7F9"/>
    <w:rsid w:val="CDF6758C"/>
    <w:rsid w:val="CDFE5015"/>
    <w:rsid w:val="CF556A03"/>
    <w:rsid w:val="CF5FD788"/>
    <w:rsid w:val="D2B77EA0"/>
    <w:rsid w:val="D3AF4752"/>
    <w:rsid w:val="D4DBDAF6"/>
    <w:rsid w:val="D4FE0200"/>
    <w:rsid w:val="D78F8714"/>
    <w:rsid w:val="D7E71634"/>
    <w:rsid w:val="DAFBF4D4"/>
    <w:rsid w:val="DBDFB372"/>
    <w:rsid w:val="DD3F3765"/>
    <w:rsid w:val="DD9B071E"/>
    <w:rsid w:val="DDB3A6AB"/>
    <w:rsid w:val="DE3F4C57"/>
    <w:rsid w:val="DE67882E"/>
    <w:rsid w:val="DE9FDFB1"/>
    <w:rsid w:val="DECBA12D"/>
    <w:rsid w:val="DEFF8426"/>
    <w:rsid w:val="DF3BB356"/>
    <w:rsid w:val="DF7F550A"/>
    <w:rsid w:val="DF7F9B18"/>
    <w:rsid w:val="DF8D68F1"/>
    <w:rsid w:val="DFBCABB4"/>
    <w:rsid w:val="DFDFDBF1"/>
    <w:rsid w:val="DFF7E9E8"/>
    <w:rsid w:val="DFFB49F9"/>
    <w:rsid w:val="DFFC9A38"/>
    <w:rsid w:val="DFFE7A20"/>
    <w:rsid w:val="DFFF6A6E"/>
    <w:rsid w:val="E35C19D2"/>
    <w:rsid w:val="E3B53765"/>
    <w:rsid w:val="E4D7C22B"/>
    <w:rsid w:val="E5FF9DB7"/>
    <w:rsid w:val="E698E321"/>
    <w:rsid w:val="E6D63DB3"/>
    <w:rsid w:val="E6DE1116"/>
    <w:rsid w:val="E6F7D4EC"/>
    <w:rsid w:val="E6F96B84"/>
    <w:rsid w:val="E99C15B5"/>
    <w:rsid w:val="EAFB826A"/>
    <w:rsid w:val="EBCE68C0"/>
    <w:rsid w:val="EBFB07B8"/>
    <w:rsid w:val="EC8769AC"/>
    <w:rsid w:val="ECBA9087"/>
    <w:rsid w:val="ED9950E3"/>
    <w:rsid w:val="EDBD51B9"/>
    <w:rsid w:val="EDEF36C7"/>
    <w:rsid w:val="EDF37032"/>
    <w:rsid w:val="EDFB30CB"/>
    <w:rsid w:val="EDFF48CE"/>
    <w:rsid w:val="EDFF9419"/>
    <w:rsid w:val="EE7BD300"/>
    <w:rsid w:val="EEE54D4E"/>
    <w:rsid w:val="EEF2916C"/>
    <w:rsid w:val="EEF7E497"/>
    <w:rsid w:val="EEFD90C0"/>
    <w:rsid w:val="EEFDD1F6"/>
    <w:rsid w:val="EF15950B"/>
    <w:rsid w:val="EF7EA1A4"/>
    <w:rsid w:val="EFBF8788"/>
    <w:rsid w:val="EFCFAE3E"/>
    <w:rsid w:val="EFDDB21C"/>
    <w:rsid w:val="EFEFECDC"/>
    <w:rsid w:val="EFFF0B4E"/>
    <w:rsid w:val="F06FD51D"/>
    <w:rsid w:val="F2DBD144"/>
    <w:rsid w:val="F365CCEE"/>
    <w:rsid w:val="F3BFE57B"/>
    <w:rsid w:val="F59BE4B3"/>
    <w:rsid w:val="F5F7A377"/>
    <w:rsid w:val="F5FA381D"/>
    <w:rsid w:val="F5FE3087"/>
    <w:rsid w:val="F67F0E2F"/>
    <w:rsid w:val="F6F21E36"/>
    <w:rsid w:val="F76CCFAA"/>
    <w:rsid w:val="F76E074E"/>
    <w:rsid w:val="F793B18C"/>
    <w:rsid w:val="F79BFF4B"/>
    <w:rsid w:val="F7D79527"/>
    <w:rsid w:val="F7DF9736"/>
    <w:rsid w:val="F7FD9D11"/>
    <w:rsid w:val="F7FFF4B7"/>
    <w:rsid w:val="F88EC7FC"/>
    <w:rsid w:val="F89952DD"/>
    <w:rsid w:val="F89F71EA"/>
    <w:rsid w:val="F8FE46E3"/>
    <w:rsid w:val="F97C1E55"/>
    <w:rsid w:val="F9FA64C5"/>
    <w:rsid w:val="FA6C756A"/>
    <w:rsid w:val="FA75D761"/>
    <w:rsid w:val="FABFE1C7"/>
    <w:rsid w:val="FACBDC79"/>
    <w:rsid w:val="FAFF0BCF"/>
    <w:rsid w:val="FAFFEEB5"/>
    <w:rsid w:val="FB9E1C51"/>
    <w:rsid w:val="FBB514F6"/>
    <w:rsid w:val="FBB76DBB"/>
    <w:rsid w:val="FBBFC561"/>
    <w:rsid w:val="FBBFD53A"/>
    <w:rsid w:val="FBD76E32"/>
    <w:rsid w:val="FBE310B0"/>
    <w:rsid w:val="FBEFF7F7"/>
    <w:rsid w:val="FBF5A257"/>
    <w:rsid w:val="FBF5C067"/>
    <w:rsid w:val="FBFCE6FD"/>
    <w:rsid w:val="FBFDECC7"/>
    <w:rsid w:val="FBFFC1C0"/>
    <w:rsid w:val="FC78D311"/>
    <w:rsid w:val="FCBE014E"/>
    <w:rsid w:val="FCEB2C42"/>
    <w:rsid w:val="FCF48E8A"/>
    <w:rsid w:val="FCFA5D0A"/>
    <w:rsid w:val="FCFEB541"/>
    <w:rsid w:val="FCFEBEB8"/>
    <w:rsid w:val="FCFF9E93"/>
    <w:rsid w:val="FCFFCF8F"/>
    <w:rsid w:val="FD5E3F92"/>
    <w:rsid w:val="FD79A25E"/>
    <w:rsid w:val="FD7B296D"/>
    <w:rsid w:val="FD971010"/>
    <w:rsid w:val="FDAE2269"/>
    <w:rsid w:val="FDB74F53"/>
    <w:rsid w:val="FDCB0D23"/>
    <w:rsid w:val="FDED1DDC"/>
    <w:rsid w:val="FDEF72DB"/>
    <w:rsid w:val="FDEFEC7C"/>
    <w:rsid w:val="FDF04330"/>
    <w:rsid w:val="FDFB886A"/>
    <w:rsid w:val="FDFBBF44"/>
    <w:rsid w:val="FDFC5F08"/>
    <w:rsid w:val="FE5D9CCB"/>
    <w:rsid w:val="FE7FAE78"/>
    <w:rsid w:val="FEBA8A0B"/>
    <w:rsid w:val="FEBF81EF"/>
    <w:rsid w:val="FED9B6CF"/>
    <w:rsid w:val="FEDBB387"/>
    <w:rsid w:val="FEEDFDBC"/>
    <w:rsid w:val="FEFBD5CD"/>
    <w:rsid w:val="FEFDC7CF"/>
    <w:rsid w:val="FEFFC84B"/>
    <w:rsid w:val="FEFFF70A"/>
    <w:rsid w:val="FF1B8D93"/>
    <w:rsid w:val="FF2F529B"/>
    <w:rsid w:val="FF2FB8E6"/>
    <w:rsid w:val="FF36647A"/>
    <w:rsid w:val="FF3F632F"/>
    <w:rsid w:val="FF3F8422"/>
    <w:rsid w:val="FF4D71C6"/>
    <w:rsid w:val="FF7B5D46"/>
    <w:rsid w:val="FF9B8F68"/>
    <w:rsid w:val="FF9F1197"/>
    <w:rsid w:val="FFB58823"/>
    <w:rsid w:val="FFD798AD"/>
    <w:rsid w:val="FFDD3F63"/>
    <w:rsid w:val="FFDEB5B1"/>
    <w:rsid w:val="FFDFB024"/>
    <w:rsid w:val="FFEBA30B"/>
    <w:rsid w:val="FFEF307A"/>
    <w:rsid w:val="FFF613B0"/>
    <w:rsid w:val="FFF63219"/>
    <w:rsid w:val="FFF8EB28"/>
    <w:rsid w:val="FFF98A2F"/>
    <w:rsid w:val="FFFB9EFC"/>
    <w:rsid w:val="FFFD86AF"/>
    <w:rsid w:val="FFFF0838"/>
    <w:rsid w:val="FFFF5E7F"/>
    <w:rsid w:val="FFFF926A"/>
    <w:rsid w:val="FFFFC65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jc w:val="both"/>
    </w:pPr>
    <w:rPr>
      <w:rFonts w:ascii="Times New Roman" w:hAnsi="Times New Roman" w:eastAsia="宋体" w:cs="Times New Roman"/>
      <w:lang w:val="en-US" w:eastAsia="zh-CN" w:bidi="ar-SA"/>
    </w:rPr>
  </w:style>
  <w:style w:type="paragraph" w:styleId="3">
    <w:name w:val="heading 1"/>
    <w:basedOn w:val="1"/>
    <w:next w:val="1"/>
    <w:qFormat/>
    <w:uiPriority w:val="0"/>
    <w:pPr>
      <w:keepNext/>
      <w:keepLines/>
      <w:numPr>
        <w:ilvl w:val="0"/>
        <w:numId w:val="1"/>
      </w:numPr>
      <w:spacing w:before="340" w:after="330" w:line="578" w:lineRule="atLeast"/>
      <w:outlineLvl w:val="0"/>
    </w:pPr>
    <w:rPr>
      <w:b/>
      <w:bCs/>
      <w:kern w:val="44"/>
      <w:sz w:val="44"/>
      <w:szCs w:val="44"/>
    </w:rPr>
  </w:style>
  <w:style w:type="paragraph" w:styleId="4">
    <w:name w:val="heading 2"/>
    <w:basedOn w:val="1"/>
    <w:next w:val="1"/>
    <w:qFormat/>
    <w:uiPriority w:val="0"/>
    <w:pPr>
      <w:keepNext/>
      <w:keepLines/>
      <w:spacing w:before="260" w:after="260" w:line="416" w:lineRule="atLeast"/>
      <w:outlineLvl w:val="1"/>
    </w:pPr>
    <w:rPr>
      <w:rFonts w:ascii="Arial" w:hAnsi="Arial" w:eastAsia="黑体"/>
      <w:b/>
      <w:bCs/>
      <w:sz w:val="32"/>
      <w:szCs w:val="32"/>
    </w:rPr>
  </w:style>
  <w:style w:type="paragraph" w:styleId="5">
    <w:name w:val="heading 3"/>
    <w:basedOn w:val="1"/>
    <w:next w:val="1"/>
    <w:qFormat/>
    <w:uiPriority w:val="0"/>
    <w:pPr>
      <w:keepNext/>
      <w:keepLines/>
      <w:adjustRightInd/>
      <w:spacing w:before="260" w:after="260" w:line="416" w:lineRule="auto"/>
      <w:outlineLvl w:val="2"/>
    </w:pPr>
    <w:rPr>
      <w:b/>
      <w:bCs/>
      <w:kern w:val="2"/>
      <w:sz w:val="32"/>
      <w:szCs w:val="32"/>
    </w:rPr>
  </w:style>
  <w:style w:type="paragraph" w:styleId="6">
    <w:name w:val="heading 4"/>
    <w:basedOn w:val="1"/>
    <w:next w:val="1"/>
    <w:qFormat/>
    <w:uiPriority w:val="0"/>
    <w:pPr>
      <w:keepNext/>
      <w:keepLines/>
      <w:spacing w:before="280" w:after="290" w:line="374" w:lineRule="auto"/>
      <w:ind w:left="1296" w:hanging="1296"/>
      <w:jc w:val="left"/>
      <w:outlineLvl w:val="3"/>
    </w:pPr>
    <w:rPr>
      <w:rFonts w:ascii="Cambria" w:hAnsi="Cambria" w:eastAsia="黑体"/>
      <w:bCs/>
      <w:kern w:val="0"/>
      <w:sz w:val="28"/>
      <w:szCs w:val="28"/>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autoSpaceDE w:val="0"/>
      <w:autoSpaceDN w:val="0"/>
      <w:adjustRightInd w:val="0"/>
      <w:ind w:firstLine="630"/>
    </w:pPr>
    <w:rPr>
      <w:kern w:val="0"/>
      <w:sz w:val="32"/>
      <w:szCs w:val="20"/>
    </w:rPr>
  </w:style>
  <w:style w:type="paragraph" w:styleId="7">
    <w:name w:val="index 6"/>
    <w:basedOn w:val="1"/>
    <w:next w:val="1"/>
    <w:unhideWhenUsed/>
    <w:qFormat/>
    <w:uiPriority w:val="99"/>
    <w:pPr>
      <w:ind w:left="1000" w:leftChars="1000"/>
    </w:pPr>
  </w:style>
  <w:style w:type="paragraph" w:styleId="8">
    <w:name w:val="Body Text"/>
    <w:basedOn w:val="1"/>
    <w:next w:val="9"/>
    <w:qFormat/>
    <w:uiPriority w:val="0"/>
    <w:pPr>
      <w:spacing w:after="120"/>
    </w:pPr>
  </w:style>
  <w:style w:type="paragraph" w:customStyle="1" w:styleId="9">
    <w:name w:val="_Style 2"/>
    <w:basedOn w:val="3"/>
    <w:next w:val="1"/>
    <w:qFormat/>
    <w:uiPriority w:val="39"/>
    <w:pPr>
      <w:widowControl/>
      <w:tabs>
        <w:tab w:val="left" w:pos="715"/>
      </w:tabs>
      <w:spacing w:before="480" w:line="276" w:lineRule="auto"/>
      <w:jc w:val="left"/>
      <w:outlineLvl w:val="9"/>
    </w:pPr>
    <w:rPr>
      <w:rFonts w:ascii="Cambria" w:hAnsi="Cambria" w:eastAsia="宋体"/>
      <w:color w:val="365F91"/>
      <w:kern w:val="0"/>
      <w:sz w:val="28"/>
      <w:szCs w:val="28"/>
    </w:rPr>
  </w:style>
  <w:style w:type="paragraph" w:styleId="10">
    <w:name w:val="Body Text Indent"/>
    <w:basedOn w:val="1"/>
    <w:qFormat/>
    <w:uiPriority w:val="0"/>
    <w:pPr>
      <w:spacing w:after="120"/>
      <w:ind w:left="420" w:leftChars="200"/>
    </w:pPr>
  </w:style>
  <w:style w:type="paragraph" w:styleId="11">
    <w:name w:val="toc 3"/>
    <w:basedOn w:val="1"/>
    <w:next w:val="1"/>
    <w:semiHidden/>
    <w:qFormat/>
    <w:uiPriority w:val="0"/>
    <w:pPr>
      <w:tabs>
        <w:tab w:val="left" w:pos="1470"/>
        <w:tab w:val="right" w:leader="dot" w:pos="8296"/>
      </w:tabs>
      <w:adjustRightInd/>
      <w:spacing w:line="700" w:lineRule="exact"/>
      <w:ind w:left="840" w:leftChars="400"/>
    </w:pPr>
    <w:rPr>
      <w:kern w:val="2"/>
      <w:sz w:val="21"/>
      <w:szCs w:val="24"/>
    </w:rPr>
  </w:style>
  <w:style w:type="paragraph" w:styleId="12">
    <w:name w:val="Date"/>
    <w:basedOn w:val="1"/>
    <w:next w:val="1"/>
    <w:link w:val="28"/>
    <w:qFormat/>
    <w:uiPriority w:val="0"/>
    <w:pPr>
      <w:adjustRightInd/>
      <w:spacing w:line="240" w:lineRule="auto"/>
    </w:pPr>
    <w:rPr>
      <w:rFonts w:eastAsia="Times New Roman"/>
      <w:kern w:val="2"/>
      <w:sz w:val="21"/>
    </w:rPr>
  </w:style>
  <w:style w:type="paragraph" w:styleId="13">
    <w:name w:val="Body Text Indent 2"/>
    <w:basedOn w:val="1"/>
    <w:qFormat/>
    <w:uiPriority w:val="0"/>
    <w:pPr>
      <w:spacing w:after="120" w:line="480" w:lineRule="auto"/>
      <w:ind w:left="420"/>
    </w:pPr>
  </w:style>
  <w:style w:type="paragraph" w:styleId="14">
    <w:name w:val="footer"/>
    <w:basedOn w:val="1"/>
    <w:qFormat/>
    <w:uiPriority w:val="0"/>
    <w:pPr>
      <w:tabs>
        <w:tab w:val="center" w:pos="4153"/>
        <w:tab w:val="right" w:pos="8306"/>
      </w:tabs>
      <w:snapToGrid w:val="0"/>
      <w:spacing w:line="240" w:lineRule="atLeast"/>
      <w:jc w:val="left"/>
    </w:pPr>
    <w:rPr>
      <w:sz w:val="18"/>
      <w:szCs w:val="18"/>
    </w:rPr>
  </w:style>
  <w:style w:type="paragraph" w:styleId="1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6">
    <w:name w:val="Body Text Indent 3"/>
    <w:basedOn w:val="1"/>
    <w:qFormat/>
    <w:uiPriority w:val="0"/>
    <w:pPr>
      <w:widowControl/>
      <w:tabs>
        <w:tab w:val="left" w:pos="0"/>
        <w:tab w:val="left" w:pos="1134"/>
      </w:tabs>
      <w:snapToGrid w:val="0"/>
      <w:spacing w:line="360" w:lineRule="auto"/>
      <w:ind w:left="567"/>
      <w:jc w:val="left"/>
    </w:pPr>
    <w:rPr>
      <w:rFonts w:ascii="仿宋_GB2312" w:eastAsia="仿宋_GB2312"/>
      <w:sz w:val="28"/>
    </w:rPr>
  </w:style>
  <w:style w:type="paragraph" w:styleId="17">
    <w:name w:val="toc 2"/>
    <w:basedOn w:val="1"/>
    <w:next w:val="1"/>
    <w:semiHidden/>
    <w:qFormat/>
    <w:uiPriority w:val="0"/>
    <w:pPr>
      <w:tabs>
        <w:tab w:val="right" w:leader="dot" w:pos="8296"/>
      </w:tabs>
      <w:adjustRightInd/>
      <w:spacing w:line="500" w:lineRule="exact"/>
      <w:ind w:left="420" w:leftChars="200"/>
    </w:pPr>
    <w:rPr>
      <w:kern w:val="2"/>
      <w:sz w:val="21"/>
      <w:szCs w:val="24"/>
    </w:rPr>
  </w:style>
  <w:style w:type="paragraph" w:styleId="18">
    <w:name w:val="Body Text 2"/>
    <w:basedOn w:val="1"/>
    <w:qFormat/>
    <w:uiPriority w:val="0"/>
    <w:pPr>
      <w:spacing w:after="120" w:line="480" w:lineRule="auto"/>
    </w:pPr>
  </w:style>
  <w:style w:type="paragraph" w:styleId="1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0">
    <w:name w:val="Normal (Web)"/>
    <w:basedOn w:val="1"/>
    <w:next w:val="15"/>
    <w:qFormat/>
    <w:uiPriority w:val="0"/>
    <w:pPr>
      <w:widowControl/>
      <w:spacing w:before="100" w:beforeAutospacing="1" w:after="100" w:afterAutospacing="1"/>
      <w:jc w:val="left"/>
    </w:pPr>
    <w:rPr>
      <w:rFonts w:ascii="宋体" w:hAnsi="宋体"/>
      <w:kern w:val="0"/>
      <w:sz w:val="24"/>
    </w:rPr>
  </w:style>
  <w:style w:type="paragraph" w:styleId="21">
    <w:name w:val="Body Text First Indent"/>
    <w:basedOn w:val="8"/>
    <w:qFormat/>
    <w:uiPriority w:val="0"/>
    <w:pPr>
      <w:tabs>
        <w:tab w:val="left" w:pos="780"/>
      </w:tabs>
      <w:ind w:firstLine="420" w:firstLineChars="100"/>
    </w:pPr>
  </w:style>
  <w:style w:type="paragraph" w:styleId="22">
    <w:name w:val="Body Text First Indent 2"/>
    <w:basedOn w:val="10"/>
    <w:qFormat/>
    <w:uiPriority w:val="0"/>
    <w:pPr>
      <w:ind w:firstLine="420" w:firstLineChars="200"/>
    </w:p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0"/>
  </w:style>
  <w:style w:type="character" w:styleId="27">
    <w:name w:val="Hyperlink"/>
    <w:basedOn w:val="25"/>
    <w:qFormat/>
    <w:uiPriority w:val="0"/>
    <w:rPr>
      <w:color w:val="0000FF"/>
      <w:u w:val="single"/>
    </w:rPr>
  </w:style>
  <w:style w:type="character" w:customStyle="1" w:styleId="28">
    <w:name w:val="日期 Char"/>
    <w:basedOn w:val="25"/>
    <w:link w:val="12"/>
    <w:qFormat/>
    <w:uiPriority w:val="0"/>
    <w:rPr>
      <w:kern w:val="2"/>
      <w:sz w:val="21"/>
      <w:lang w:bidi="ar-SA"/>
    </w:rPr>
  </w:style>
  <w:style w:type="paragraph" w:styleId="29">
    <w:name w:val="Quote"/>
    <w:next w:val="1"/>
    <w:qFormat/>
    <w:uiPriority w:val="99"/>
    <w:pPr>
      <w:widowControl w:val="0"/>
      <w:jc w:val="both"/>
    </w:pPr>
    <w:rPr>
      <w:rFonts w:ascii="Calibri" w:hAnsi="Calibri" w:eastAsia="宋体" w:cs="Calibri"/>
      <w:i/>
      <w:iCs/>
      <w:color w:val="000000"/>
      <w:kern w:val="2"/>
      <w:sz w:val="22"/>
      <w:szCs w:val="22"/>
      <w:lang w:val="en-US" w:eastAsia="zh-CN" w:bidi="ar-SA"/>
    </w:rPr>
  </w:style>
  <w:style w:type="character" w:customStyle="1" w:styleId="30">
    <w:name w:val="font41"/>
    <w:basedOn w:val="25"/>
    <w:qFormat/>
    <w:uiPriority w:val="0"/>
    <w:rPr>
      <w:rFonts w:hint="eastAsia" w:ascii="黑体" w:hAnsi="宋体" w:eastAsia="黑体" w:cs="黑体"/>
      <w:color w:val="000000"/>
      <w:sz w:val="32"/>
      <w:szCs w:val="32"/>
      <w:u w:val="none"/>
    </w:rPr>
  </w:style>
  <w:style w:type="character" w:customStyle="1" w:styleId="31">
    <w:name w:val="font31"/>
    <w:basedOn w:val="25"/>
    <w:qFormat/>
    <w:uiPriority w:val="0"/>
    <w:rPr>
      <w:rFonts w:hint="eastAsia" w:ascii="仿宋_GB2312" w:eastAsia="仿宋_GB2312" w:cs="仿宋_GB2312"/>
      <w:color w:val="000000"/>
      <w:sz w:val="21"/>
      <w:szCs w:val="21"/>
      <w:u w:val="none"/>
    </w:rPr>
  </w:style>
  <w:style w:type="character" w:customStyle="1" w:styleId="32">
    <w:name w:val="font01"/>
    <w:basedOn w:val="25"/>
    <w:qFormat/>
    <w:uiPriority w:val="0"/>
    <w:rPr>
      <w:rFonts w:ascii="Calibri" w:hAnsi="Calibri" w:cs="Calibri"/>
      <w:color w:val="000000"/>
      <w:sz w:val="20"/>
      <w:szCs w:val="20"/>
      <w:u w:val="none"/>
    </w:rPr>
  </w:style>
  <w:style w:type="character" w:customStyle="1" w:styleId="33">
    <w:name w:val="font21"/>
    <w:basedOn w:val="25"/>
    <w:qFormat/>
    <w:uiPriority w:val="0"/>
    <w:rPr>
      <w:rFonts w:hint="eastAsia" w:ascii="黑体" w:hAnsi="宋体" w:eastAsia="黑体" w:cs="黑体"/>
      <w:b/>
      <w:color w:val="000000"/>
      <w:sz w:val="28"/>
      <w:szCs w:val="28"/>
      <w:u w:val="none"/>
    </w:rPr>
  </w:style>
  <w:style w:type="character" w:customStyle="1" w:styleId="34">
    <w:name w:val="font11"/>
    <w:basedOn w:val="25"/>
    <w:qFormat/>
    <w:uiPriority w:val="0"/>
    <w:rPr>
      <w:rFonts w:hint="eastAsia" w:ascii="宋体" w:hAnsi="宋体" w:eastAsia="宋体" w:cs="宋体"/>
      <w:color w:val="000000"/>
      <w:sz w:val="21"/>
      <w:szCs w:val="21"/>
      <w:u w:val="none"/>
    </w:rPr>
  </w:style>
  <w:style w:type="character" w:customStyle="1" w:styleId="35">
    <w:name w:val="font61"/>
    <w:basedOn w:val="25"/>
    <w:qFormat/>
    <w:uiPriority w:val="0"/>
    <w:rPr>
      <w:rFonts w:hint="eastAsia" w:ascii="仿宋_GB2312" w:eastAsia="仿宋_GB2312" w:cs="仿宋_GB2312"/>
      <w:color w:val="000000"/>
      <w:sz w:val="22"/>
      <w:szCs w:val="22"/>
      <w:u w:val="none"/>
    </w:rPr>
  </w:style>
  <w:style w:type="character" w:customStyle="1" w:styleId="36">
    <w:name w:val="font71"/>
    <w:basedOn w:val="25"/>
    <w:qFormat/>
    <w:uiPriority w:val="0"/>
    <w:rPr>
      <w:rFonts w:hint="eastAsia" w:ascii="宋体" w:hAnsi="宋体" w:eastAsia="宋体" w:cs="宋体"/>
      <w:color w:val="000000"/>
      <w:sz w:val="20"/>
      <w:szCs w:val="20"/>
      <w:u w:val="none"/>
    </w:rPr>
  </w:style>
  <w:style w:type="character" w:customStyle="1" w:styleId="37">
    <w:name w:val="font-stong-size"/>
    <w:basedOn w:val="25"/>
    <w:qFormat/>
    <w:uiPriority w:val="0"/>
  </w:style>
  <w:style w:type="paragraph" w:customStyle="1" w:styleId="38">
    <w:name w:val=" Char Char Char1 Char Char Char Char Char Char Char"/>
    <w:basedOn w:val="1"/>
    <w:qFormat/>
    <w:uiPriority w:val="0"/>
    <w:pPr>
      <w:spacing w:line="360" w:lineRule="auto"/>
    </w:pPr>
    <w:rPr>
      <w:rFonts w:ascii="宋体" w:hAnsi="宋体" w:cs="宋体"/>
      <w:sz w:val="24"/>
    </w:rPr>
  </w:style>
  <w:style w:type="paragraph" w:customStyle="1" w:styleId="39">
    <w:name w:val="Normal (Web)"/>
    <w:basedOn w:val="1"/>
    <w:qFormat/>
    <w:uiPriority w:val="0"/>
    <w:pPr>
      <w:spacing w:before="60" w:beforeAutospacing="0" w:after="60" w:afterAutospacing="0"/>
      <w:ind w:left="0" w:right="0"/>
      <w:jc w:val="left"/>
    </w:pPr>
    <w:rPr>
      <w:kern w:val="0"/>
      <w:sz w:val="24"/>
      <w:lang w:val="en-US" w:eastAsia="zh-CN"/>
    </w:rPr>
  </w:style>
  <w:style w:type="paragraph" w:customStyle="1" w:styleId="40">
    <w:name w:val=" Char Char Char Char"/>
    <w:basedOn w:val="1"/>
    <w:qFormat/>
    <w:uiPriority w:val="0"/>
    <w:pPr>
      <w:widowControl/>
      <w:adjustRightInd/>
      <w:spacing w:after="160" w:line="240" w:lineRule="exact"/>
      <w:jc w:val="left"/>
    </w:pPr>
    <w:rPr>
      <w:rFonts w:ascii="Verdana" w:hAnsi="Verdana"/>
      <w:sz w:val="21"/>
    </w:rPr>
  </w:style>
  <w:style w:type="paragraph" w:customStyle="1" w:styleId="41">
    <w:name w:val="BodyText"/>
    <w:basedOn w:val="1"/>
    <w:next w:val="1"/>
    <w:qFormat/>
    <w:uiPriority w:val="0"/>
    <w:pPr>
      <w:tabs>
        <w:tab w:val="left" w:pos="780"/>
      </w:tabs>
    </w:pPr>
    <w:rPr>
      <w:rFonts w:ascii="黑体" w:eastAsia="黑体"/>
      <w:sz w:val="22"/>
    </w:rPr>
  </w:style>
  <w:style w:type="paragraph" w:customStyle="1" w:styleId="42">
    <w:name w:val="样式1"/>
    <w:basedOn w:val="1"/>
    <w:qFormat/>
    <w:uiPriority w:val="0"/>
    <w:pPr>
      <w:numPr>
        <w:ilvl w:val="0"/>
        <w:numId w:val="2"/>
      </w:numPr>
      <w:adjustRightInd w:val="0"/>
      <w:textAlignment w:val="baseline"/>
    </w:pPr>
    <w:rPr>
      <w:rFonts w:ascii="宋体" w:hAnsi="宋体"/>
      <w:kern w:val="0"/>
      <w:szCs w:val="21"/>
    </w:rPr>
  </w:style>
  <w:style w:type="paragraph" w:customStyle="1" w:styleId="43">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5">
    <w:name w:val="样式 样式 样式 左侧:  2 字符1 + 首行缩进:  2 字符1 + 首行缩进:  2 字符"/>
    <w:basedOn w:val="1"/>
    <w:qFormat/>
    <w:uiPriority w:val="0"/>
    <w:pPr>
      <w:widowControl/>
      <w:adjustRightInd/>
      <w:spacing w:before="60" w:after="120" w:line="440" w:lineRule="atLeast"/>
      <w:ind w:firstLine="480"/>
    </w:pPr>
    <w:rPr>
      <w:rFonts w:hint="eastAsia"/>
      <w:kern w:val="2"/>
      <w:sz w:val="24"/>
    </w:rPr>
  </w:style>
  <w:style w:type="paragraph" w:customStyle="1" w:styleId="46">
    <w:name w:val="首行缩进"/>
    <w:basedOn w:val="1"/>
    <w:qFormat/>
    <w:uiPriority w:val="0"/>
    <w:pPr>
      <w:jc w:val="left"/>
    </w:pPr>
    <w:rPr>
      <w:rFonts w:ascii="宋体" w:hAnsi="宋体"/>
    </w:rPr>
  </w:style>
  <w:style w:type="character" w:customStyle="1" w:styleId="47">
    <w:name w:val="font51"/>
    <w:basedOn w:val="25"/>
    <w:qFormat/>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45</Pages>
  <Words>18182</Words>
  <Characters>19857</Characters>
  <Lines>96</Lines>
  <Paragraphs>27</Paragraphs>
  <TotalTime>1</TotalTime>
  <ScaleCrop>false</ScaleCrop>
  <LinksUpToDate>false</LinksUpToDate>
  <CharactersWithSpaces>21538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2022-04-17T19:26:00Z</dcterms:created>
  <dc:creator>User</dc:creator>
  <cp:lastModifiedBy>Administrator</cp:lastModifiedBy>
  <cp:lastPrinted>2023-09-08T01:01:00Z</cp:lastPrinted>
  <dcterms:modified xsi:type="dcterms:W3CDTF">2023-09-27T05:12:59Z</dcterms:modified>
  <dc:title>招标文件编号：AKS--ZFCG--GKZB--2009--47</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98B7DA8F918748CAABEB803B54751B86_13</vt:lpwstr>
  </property>
</Properties>
</file>