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after="136" w:afterAutospacing="0" w:line="450" w:lineRule="atLeast"/>
        <w:ind w:left="76" w:right="-16"/>
        <w:jc w:val="center"/>
        <w:rPr>
          <w:rFonts w:hint="default" w:ascii="仿宋" w:hAnsi="仿宋" w:eastAsia="仿宋" w:cs="仿宋"/>
          <w:b/>
          <w:color w:val="auto"/>
          <w:sz w:val="28"/>
          <w:szCs w:val="28"/>
          <w:highlight w:val="none"/>
          <w:lang w:val="en-US" w:eastAsia="zh-CN"/>
        </w:rPr>
      </w:pPr>
      <w:r>
        <w:rPr>
          <w:rFonts w:hint="default" w:ascii="仿宋" w:hAnsi="仿宋" w:eastAsia="仿宋" w:cs="仿宋"/>
          <w:b/>
          <w:color w:val="auto"/>
          <w:kern w:val="44"/>
          <w:sz w:val="28"/>
          <w:szCs w:val="28"/>
          <w:highlight w:val="none"/>
          <w:lang w:val="en-US" w:eastAsia="zh-CN" w:bidi="ar-SA"/>
        </w:rPr>
        <w:t>青少年融情交流与鲁疆青少年“手拉手”活动项目</w:t>
      </w:r>
      <w:r>
        <w:rPr>
          <w:rFonts w:hint="eastAsia" w:ascii="仿宋" w:hAnsi="仿宋" w:eastAsia="仿宋" w:cs="仿宋"/>
          <w:b/>
          <w:color w:val="auto"/>
          <w:sz w:val="28"/>
          <w:szCs w:val="28"/>
          <w:highlight w:val="none"/>
          <w:lang w:val="en-US" w:eastAsia="zh-CN"/>
        </w:rPr>
        <w:t>招标公告</w:t>
      </w:r>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color w:val="auto"/>
          <w:sz w:val="24"/>
          <w:szCs w:val="24"/>
          <w:highlight w:val="none"/>
        </w:rPr>
      </w:pPr>
      <w:bookmarkStart w:id="0" w:name="_Toc18675"/>
      <w:bookmarkStart w:id="1" w:name="_Toc24657"/>
      <w:r>
        <w:rPr>
          <w:rFonts w:hint="eastAsia" w:ascii="仿宋" w:hAnsi="仿宋" w:eastAsia="仿宋" w:cs="仿宋"/>
          <w:b w:val="0"/>
          <w:bCs/>
          <w:i w:val="0"/>
          <w:iCs w:val="0"/>
          <w:caps w:val="0"/>
          <w:color w:val="000000"/>
          <w:spacing w:val="0"/>
          <w:sz w:val="24"/>
          <w:szCs w:val="24"/>
        </w:rPr>
        <w:t xml:space="preserve"> </w:t>
      </w:r>
      <w:r>
        <w:rPr>
          <w:rFonts w:hint="default" w:ascii="仿宋" w:hAnsi="仿宋" w:eastAsia="仿宋" w:cs="仿宋"/>
          <w:b w:val="0"/>
          <w:bCs/>
          <w:i w:val="0"/>
          <w:iCs w:val="0"/>
          <w:caps w:val="0"/>
          <w:color w:val="000000"/>
          <w:spacing w:val="0"/>
          <w:sz w:val="24"/>
          <w:szCs w:val="24"/>
          <w:lang w:val="en-US" w:eastAsia="zh-CN"/>
        </w:rPr>
        <w:t>青少年融情交流与鲁疆青少年“手拉手”活动项目</w:t>
      </w:r>
      <w:r>
        <w:rPr>
          <w:rFonts w:hint="eastAsia" w:ascii="仿宋" w:hAnsi="仿宋" w:eastAsia="仿宋" w:cs="仿宋"/>
          <w:b w:val="0"/>
          <w:bCs/>
          <w:i w:val="0"/>
          <w:iCs w:val="0"/>
          <w:caps w:val="0"/>
          <w:color w:val="000000"/>
          <w:spacing w:val="0"/>
          <w:sz w:val="24"/>
          <w:szCs w:val="24"/>
        </w:rPr>
        <w:t>的潜在投标人应在线上获取获取招标文件</w:t>
      </w:r>
      <w:r>
        <w:rPr>
          <w:rFonts w:hint="eastAsia" w:ascii="仿宋" w:hAnsi="仿宋" w:eastAsia="仿宋" w:cs="仿宋"/>
          <w:b w:val="0"/>
          <w:bCs/>
          <w:i w:val="0"/>
          <w:iCs w:val="0"/>
          <w:caps w:val="0"/>
          <w:color w:val="000000"/>
          <w:spacing w:val="0"/>
          <w:sz w:val="24"/>
          <w:szCs w:val="24"/>
          <w:highlight w:val="none"/>
        </w:rPr>
        <w:t>，并于2022年0</w:t>
      </w:r>
      <w:r>
        <w:rPr>
          <w:rFonts w:hint="eastAsia" w:ascii="仿宋" w:hAnsi="仿宋" w:eastAsia="仿宋" w:cs="仿宋"/>
          <w:b w:val="0"/>
          <w:bCs/>
          <w:i w:val="0"/>
          <w:iCs w:val="0"/>
          <w:caps w:val="0"/>
          <w:color w:val="000000"/>
          <w:spacing w:val="0"/>
          <w:sz w:val="24"/>
          <w:szCs w:val="24"/>
          <w:highlight w:val="none"/>
          <w:lang w:val="en-US" w:eastAsia="zh-CN"/>
        </w:rPr>
        <w:t>6</w:t>
      </w:r>
      <w:r>
        <w:rPr>
          <w:rFonts w:hint="eastAsia" w:ascii="仿宋" w:hAnsi="仿宋" w:eastAsia="仿宋" w:cs="仿宋"/>
          <w:b w:val="0"/>
          <w:bCs/>
          <w:i w:val="0"/>
          <w:iCs w:val="0"/>
          <w:caps w:val="0"/>
          <w:color w:val="000000"/>
          <w:spacing w:val="0"/>
          <w:sz w:val="24"/>
          <w:szCs w:val="24"/>
          <w:highlight w:val="none"/>
        </w:rPr>
        <w:t>月</w:t>
      </w:r>
      <w:r>
        <w:rPr>
          <w:rFonts w:hint="eastAsia" w:ascii="仿宋" w:hAnsi="仿宋" w:eastAsia="仿宋" w:cs="仿宋"/>
          <w:b w:val="0"/>
          <w:bCs/>
          <w:i w:val="0"/>
          <w:iCs w:val="0"/>
          <w:caps w:val="0"/>
          <w:color w:val="000000"/>
          <w:spacing w:val="0"/>
          <w:sz w:val="24"/>
          <w:szCs w:val="24"/>
          <w:highlight w:val="none"/>
          <w:lang w:val="en-US" w:eastAsia="zh-CN"/>
        </w:rPr>
        <w:t>30</w:t>
      </w:r>
      <w:r>
        <w:rPr>
          <w:rFonts w:hint="eastAsia" w:ascii="仿宋" w:hAnsi="仿宋" w:eastAsia="仿宋" w:cs="仿宋"/>
          <w:b w:val="0"/>
          <w:bCs/>
          <w:i w:val="0"/>
          <w:iCs w:val="0"/>
          <w:caps w:val="0"/>
          <w:color w:val="000000"/>
          <w:spacing w:val="0"/>
          <w:sz w:val="24"/>
          <w:szCs w:val="24"/>
          <w:highlight w:val="none"/>
        </w:rPr>
        <w:t>日 11:00（北京时间）前递交投标文件。</w:t>
      </w:r>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bookmarkEnd w:id="0"/>
      <w:bookmarkEnd w:id="1"/>
    </w:p>
    <w:p>
      <w:pPr>
        <w:pageBreakBefore w:val="0"/>
        <w:kinsoku/>
        <w:wordWrap/>
        <w:overflowPunct/>
        <w:topLinePunct w:val="0"/>
        <w:autoSpaceDE/>
        <w:autoSpaceDN/>
        <w:bidi w:val="0"/>
        <w:adjustRightInd/>
        <w:snapToGrid/>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ZZXKSCG-(GK)-2022-10号</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b w:val="0"/>
          <w:bCs/>
          <w:i w:val="0"/>
          <w:iCs w:val="0"/>
          <w:caps w:val="0"/>
          <w:color w:val="000000"/>
          <w:spacing w:val="0"/>
          <w:sz w:val="24"/>
          <w:szCs w:val="24"/>
          <w:highlight w:val="none"/>
          <w:lang w:val="en-US" w:eastAsia="zh-CN"/>
        </w:rPr>
      </w:pPr>
      <w:r>
        <w:rPr>
          <w:rFonts w:hint="eastAsia" w:ascii="仿宋" w:hAnsi="仿宋" w:eastAsia="仿宋" w:cs="仿宋"/>
          <w:color w:val="auto"/>
          <w:sz w:val="24"/>
          <w:highlight w:val="none"/>
        </w:rPr>
        <w:t>项目名称：</w:t>
      </w:r>
      <w:r>
        <w:rPr>
          <w:rFonts w:hint="eastAsia" w:ascii="仿宋" w:hAnsi="仿宋" w:eastAsia="仿宋" w:cs="仿宋"/>
          <w:b w:val="0"/>
          <w:bCs/>
          <w:i w:val="0"/>
          <w:iCs w:val="0"/>
          <w:caps w:val="0"/>
          <w:color w:val="000000"/>
          <w:spacing w:val="0"/>
          <w:sz w:val="24"/>
          <w:szCs w:val="24"/>
          <w:highlight w:val="none"/>
        </w:rPr>
        <w:t xml:space="preserve"> </w:t>
      </w:r>
      <w:r>
        <w:rPr>
          <w:rFonts w:hint="default" w:ascii="仿宋" w:hAnsi="仿宋" w:eastAsia="仿宋" w:cs="仿宋"/>
          <w:b w:val="0"/>
          <w:bCs/>
          <w:i w:val="0"/>
          <w:iCs w:val="0"/>
          <w:caps w:val="0"/>
          <w:color w:val="000000"/>
          <w:spacing w:val="0"/>
          <w:sz w:val="24"/>
          <w:szCs w:val="24"/>
          <w:highlight w:val="none"/>
          <w:lang w:val="en-US" w:eastAsia="zh-CN"/>
        </w:rPr>
        <w:t>青少年融情交流与鲁疆青少年“手拉手”活动项目</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采购方式：公开招标</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预算金额（元）：7800000.00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最高限价（元）：7800000.00</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p>
    <w:p>
      <w:pPr>
        <w:pStyle w:val="4"/>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标项一 </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 </w:t>
      </w:r>
      <w:r>
        <w:rPr>
          <w:rFonts w:hint="default" w:ascii="仿宋" w:hAnsi="仿宋" w:eastAsia="仿宋" w:cs="仿宋"/>
          <w:b w:val="0"/>
          <w:bCs/>
          <w:i w:val="0"/>
          <w:iCs w:val="0"/>
          <w:caps w:val="0"/>
          <w:color w:val="000000"/>
          <w:spacing w:val="0"/>
          <w:sz w:val="24"/>
          <w:szCs w:val="24"/>
          <w:highlight w:val="none"/>
          <w:lang w:val="en-US" w:eastAsia="zh-CN"/>
        </w:rPr>
        <w:t>青少年融情交流与鲁疆青少年“手拉手”活动项目</w:t>
      </w:r>
    </w:p>
    <w:p>
      <w:pPr>
        <w:pStyle w:val="4"/>
        <w:keepNext w:val="0"/>
        <w:keepLines w:val="0"/>
        <w:pageBreakBefore w:val="0"/>
        <w:widowControl w:val="0"/>
        <w:kinsoku/>
        <w:wordWrap/>
        <w:overflowPunct/>
        <w:topLinePunct w:val="0"/>
        <w:bidi w:val="0"/>
        <w:snapToGrid/>
        <w:spacing w:line="34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 一批</w:t>
      </w:r>
    </w:p>
    <w:p>
      <w:pPr>
        <w:pStyle w:val="4"/>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预算金额（元）:7800000</w:t>
      </w:r>
    </w:p>
    <w:p>
      <w:pPr>
        <w:pStyle w:val="4"/>
        <w:keepNext w:val="0"/>
        <w:keepLines w:val="0"/>
        <w:pageBreakBefore w:val="0"/>
        <w:widowControl w:val="0"/>
        <w:kinsoku/>
        <w:wordWrap/>
        <w:overflowPunct/>
        <w:topLinePunct w:val="0"/>
        <w:bidi w:val="0"/>
        <w:snapToGrid/>
        <w:spacing w:line="3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 批</w:t>
      </w:r>
    </w:p>
    <w:p>
      <w:pPr>
        <w:pStyle w:val="4"/>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w:t>
      </w:r>
      <w:r>
        <w:rPr>
          <w:rFonts w:hint="eastAsia" w:ascii="仿宋" w:hAnsi="仿宋" w:eastAsia="仿宋" w:cs="仿宋"/>
          <w:color w:val="auto"/>
          <w:kern w:val="2"/>
          <w:sz w:val="24"/>
          <w:szCs w:val="24"/>
          <w:highlight w:val="none"/>
          <w:lang w:val="zh-CN" w:eastAsia="zh-CN" w:bidi="ar-SA"/>
        </w:rPr>
        <w:t>赴山东“手拉手”研学实践活动（具体内容详见招标文件）</w:t>
      </w:r>
      <w:r>
        <w:rPr>
          <w:rFonts w:hint="eastAsia" w:ascii="仿宋" w:hAnsi="仿宋" w:eastAsia="仿宋" w:cs="仿宋"/>
          <w:color w:val="auto"/>
          <w:kern w:val="2"/>
          <w:sz w:val="24"/>
          <w:szCs w:val="24"/>
          <w:highlight w:val="none"/>
          <w:lang w:val="en-US" w:eastAsia="zh-CN" w:bidi="ar-SA"/>
        </w:rPr>
        <w:t>。  </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合同履约期限：标项 1，</w:t>
      </w:r>
      <w:r>
        <w:rPr>
          <w:rFonts w:hint="eastAsia" w:ascii="仿宋" w:hAnsi="仿宋" w:eastAsia="仿宋" w:cs="仿宋"/>
          <w:color w:val="auto"/>
          <w:sz w:val="24"/>
          <w:highlight w:val="none"/>
          <w:lang w:val="en-US" w:eastAsia="zh-CN"/>
        </w:rPr>
        <w:t>具体以实际签订合同时间为准。</w:t>
      </w:r>
    </w:p>
    <w:p>
      <w:pPr>
        <w:keepNext w:val="0"/>
        <w:keepLines w:val="0"/>
        <w:pageBreakBefore w:val="0"/>
        <w:widowControl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pStyle w:val="3"/>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 w:name="_Toc21294"/>
      <w:bookmarkStart w:id="3" w:name="_Toc11804"/>
      <w:r>
        <w:rPr>
          <w:rFonts w:hint="eastAsia" w:ascii="仿宋" w:hAnsi="仿宋" w:eastAsia="仿宋" w:cs="仿宋"/>
          <w:color w:val="auto"/>
          <w:sz w:val="24"/>
          <w:szCs w:val="24"/>
          <w:highlight w:val="none"/>
        </w:rPr>
        <w:t>二、申请人的资格要求</w:t>
      </w:r>
      <w:bookmarkEnd w:id="2"/>
      <w:bookmarkEnd w:id="3"/>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2.落实政府采购政策需满足的资格要求：无</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（1）具有合格有效的营业执照副本（三证合一）；</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（2）法定代表人授权委托书及被委托人身份证（法定代表人投标提供法定代表人身份证明及身份证）；</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（3）具有良好的商业信誉和健全的财务会计制度，提供近两年任意一年财务审计报告（新成立公司需提供有效银行资信证明）；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（4）有依法缴纳税收和社会保障资金的良好记录，提供2022年度近3个月的社保证明；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（5）投标单位（供应商）提供针对本次项目反商业贿赂承诺书；</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（6）参加政府采购活动前3年内在经营活动中没有重大违法记录的书面声明；</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（8）本项目不接受联合体投标。</w:t>
      </w:r>
    </w:p>
    <w:p>
      <w:pPr>
        <w:pStyle w:val="3"/>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4" w:name="_Toc26402"/>
      <w:r>
        <w:rPr>
          <w:rFonts w:hint="eastAsia" w:ascii="仿宋" w:hAnsi="仿宋" w:eastAsia="仿宋" w:cs="仿宋"/>
          <w:color w:val="auto"/>
          <w:sz w:val="24"/>
          <w:szCs w:val="24"/>
          <w:highlight w:val="none"/>
        </w:rPr>
        <w:t>三、获取招标文件</w:t>
      </w:r>
      <w:bookmarkEnd w:id="4"/>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日，每天上午10: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0至14:00，下午1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0至</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eastAsia="zh-CN"/>
        </w:rPr>
        <w:t>。</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地点：线上获取</w:t>
      </w:r>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val="en-US" w:eastAsia="zh-CN"/>
        </w:rPr>
        <w:t>线上获取</w:t>
      </w:r>
    </w:p>
    <w:p>
      <w:pPr>
        <w:pageBreakBefore w:val="0"/>
        <w:kinsoku/>
        <w:wordWrap/>
        <w:overflowPunct/>
        <w:topLinePunct w:val="0"/>
        <w:bidi w:val="0"/>
        <w:snapToGrid/>
        <w:spacing w:line="340" w:lineRule="exact"/>
        <w:ind w:firstLine="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售价：0元</w:t>
      </w:r>
    </w:p>
    <w:p>
      <w:pPr>
        <w:pStyle w:val="3"/>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5" w:name="_Toc16524"/>
      <w:r>
        <w:rPr>
          <w:rFonts w:hint="eastAsia" w:ascii="仿宋" w:hAnsi="仿宋" w:eastAsia="仿宋" w:cs="仿宋"/>
          <w:color w:val="auto"/>
          <w:sz w:val="24"/>
          <w:szCs w:val="24"/>
          <w:highlight w:val="none"/>
        </w:rPr>
        <w:t>四、提交投标文件截止时间、开标时间和地点</w:t>
      </w:r>
      <w:bookmarkEnd w:id="5"/>
    </w:p>
    <w:p>
      <w:pPr>
        <w:pStyle w:val="6"/>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提交投标文件截止时间：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时</w:t>
      </w:r>
    </w:p>
    <w:p>
      <w:pPr>
        <w:pStyle w:val="6"/>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rPr>
        <w:t>投标地点：</w:t>
      </w:r>
      <w:r>
        <w:rPr>
          <w:rFonts w:hint="eastAsia" w:ascii="仿宋" w:hAnsi="仿宋" w:eastAsia="仿宋" w:cs="仿宋"/>
          <w:color w:val="auto"/>
          <w:kern w:val="2"/>
          <w:highlight w:val="none"/>
          <w:lang w:val="en-US" w:eastAsia="zh-CN"/>
        </w:rPr>
        <w:t>详见招标文件</w:t>
      </w:r>
    </w:p>
    <w:p>
      <w:pPr>
        <w:pStyle w:val="6"/>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开标时间：202</w:t>
      </w:r>
      <w:r>
        <w:rPr>
          <w:rFonts w:hint="eastAsia" w:ascii="仿宋" w:hAnsi="仿宋" w:eastAsia="仿宋" w:cs="仿宋"/>
          <w:color w:val="auto"/>
          <w:kern w:val="2"/>
          <w:highlight w:val="none"/>
          <w:lang w:val="en-US" w:eastAsia="zh-CN"/>
        </w:rPr>
        <w:t>2</w:t>
      </w:r>
      <w:r>
        <w:rPr>
          <w:rFonts w:hint="eastAsia" w:ascii="仿宋" w:hAnsi="仿宋" w:eastAsia="仿宋" w:cs="仿宋"/>
          <w:color w:val="auto"/>
          <w:kern w:val="2"/>
          <w:highlight w:val="none"/>
        </w:rPr>
        <w:t>年</w:t>
      </w:r>
      <w:r>
        <w:rPr>
          <w:rFonts w:hint="eastAsia" w:ascii="仿宋" w:hAnsi="仿宋" w:eastAsia="仿宋" w:cs="仿宋"/>
          <w:color w:val="auto"/>
          <w:kern w:val="2"/>
          <w:highlight w:val="none"/>
          <w:lang w:val="en-US" w:eastAsia="zh-CN"/>
        </w:rPr>
        <w:t>06</w:t>
      </w:r>
      <w:r>
        <w:rPr>
          <w:rFonts w:hint="eastAsia" w:ascii="仿宋" w:hAnsi="仿宋" w:eastAsia="仿宋" w:cs="仿宋"/>
          <w:color w:val="auto"/>
          <w:kern w:val="2"/>
          <w:highlight w:val="none"/>
        </w:rPr>
        <w:t>月</w:t>
      </w:r>
      <w:r>
        <w:rPr>
          <w:rFonts w:hint="eastAsia" w:ascii="仿宋" w:hAnsi="仿宋" w:eastAsia="仿宋" w:cs="仿宋"/>
          <w:color w:val="auto"/>
          <w:kern w:val="2"/>
          <w:highlight w:val="none"/>
          <w:lang w:val="en-US" w:eastAsia="zh-CN"/>
        </w:rPr>
        <w:t>30</w:t>
      </w:r>
      <w:bookmarkStart w:id="13" w:name="_GoBack"/>
      <w:bookmarkEnd w:id="13"/>
      <w:r>
        <w:rPr>
          <w:rFonts w:hint="eastAsia" w:ascii="仿宋" w:hAnsi="仿宋" w:eastAsia="仿宋" w:cs="仿宋"/>
          <w:color w:val="auto"/>
          <w:kern w:val="2"/>
          <w:highlight w:val="none"/>
        </w:rPr>
        <w:t>日 1</w:t>
      </w:r>
      <w:r>
        <w:rPr>
          <w:rFonts w:hint="eastAsia" w:ascii="仿宋" w:hAnsi="仿宋" w:eastAsia="仿宋" w:cs="仿宋"/>
          <w:color w:val="auto"/>
          <w:kern w:val="2"/>
          <w:highlight w:val="none"/>
          <w:lang w:val="en-US" w:eastAsia="zh-CN"/>
        </w:rPr>
        <w:t>1</w:t>
      </w:r>
      <w:r>
        <w:rPr>
          <w:rFonts w:hint="eastAsia" w:ascii="仿宋" w:hAnsi="仿宋" w:eastAsia="仿宋" w:cs="仿宋"/>
          <w:color w:val="auto"/>
          <w:kern w:val="2"/>
          <w:highlight w:val="none"/>
        </w:rPr>
        <w:t>:00</w:t>
      </w:r>
      <w:r>
        <w:rPr>
          <w:rFonts w:hint="eastAsia" w:ascii="仿宋" w:hAnsi="仿宋" w:eastAsia="仿宋" w:cs="仿宋"/>
          <w:color w:val="auto"/>
          <w:kern w:val="2"/>
          <w:highlight w:val="none"/>
          <w:lang w:val="en-US" w:eastAsia="zh-CN"/>
        </w:rPr>
        <w:t>时</w:t>
      </w:r>
    </w:p>
    <w:p>
      <w:pPr>
        <w:pStyle w:val="6"/>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开标地点：</w:t>
      </w:r>
      <w:r>
        <w:rPr>
          <w:rFonts w:hint="eastAsia" w:ascii="仿宋" w:hAnsi="仿宋" w:eastAsia="仿宋" w:cs="仿宋"/>
          <w:color w:val="auto"/>
          <w:kern w:val="2"/>
          <w:highlight w:val="none"/>
          <w:lang w:val="en-US" w:eastAsia="zh-CN"/>
        </w:rPr>
        <w:t>详见招标文件</w:t>
      </w:r>
    </w:p>
    <w:p>
      <w:pPr>
        <w:pStyle w:val="3"/>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6" w:name="_Toc9167"/>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、公告期限</w:t>
      </w:r>
      <w:bookmarkEnd w:id="6"/>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pStyle w:val="3"/>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7" w:name="_Toc29877"/>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其他补充事宜</w:t>
      </w:r>
      <w:bookmarkEnd w:id="7"/>
    </w:p>
    <w:p>
      <w:pPr>
        <w:pageBreakBefore w:val="0"/>
        <w:kinsoku/>
        <w:wordWrap/>
        <w:overflowPunct/>
        <w:topLinePunct w:val="0"/>
        <w:bidi w:val="0"/>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无</w:t>
      </w:r>
    </w:p>
    <w:p>
      <w:pPr>
        <w:pStyle w:val="3"/>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8" w:name="_Toc30311"/>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、凡对本次采购提出询问，请按以下方式联系</w:t>
      </w:r>
      <w:bookmarkEnd w:id="8"/>
    </w:p>
    <w:p>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1.采购人信息</w:t>
      </w:r>
    </w:p>
    <w:p>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名 称：中国共产主义青年团喀什地区委员会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地址：喀什市解放南路264号喀什地委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联系人：杨龙     　　　　</w:t>
      </w:r>
      <w:bookmarkStart w:id="9" w:name="_Toc28359009"/>
      <w:bookmarkStart w:id="10" w:name="_Toc28359086"/>
    </w:p>
    <w:p>
      <w:pPr>
        <w:pStyle w:val="4"/>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联系电话：18742806612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2.采购代理机构信息</w:t>
      </w:r>
      <w:bookmarkEnd w:id="9"/>
      <w:bookmarkEnd w:id="10"/>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 称：新疆众智鑫项目管理有限公司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　址：喀什市金泰大厦一号楼一单元五楼1053</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bookmarkStart w:id="11" w:name="_Toc28359087"/>
      <w:bookmarkStart w:id="12" w:name="_Toc28359010"/>
      <w:r>
        <w:rPr>
          <w:rFonts w:hint="eastAsia" w:ascii="仿宋" w:hAnsi="仿宋" w:eastAsia="仿宋" w:cs="仿宋"/>
          <w:color w:val="auto"/>
          <w:kern w:val="2"/>
          <w:sz w:val="24"/>
          <w:szCs w:val="24"/>
          <w:highlight w:val="none"/>
          <w:lang w:val="en-US" w:eastAsia="zh-CN" w:bidi="ar-SA"/>
        </w:rPr>
        <w:t>3.项目联系方式</w:t>
      </w:r>
      <w:bookmarkEnd w:id="11"/>
      <w:bookmarkEnd w:id="12"/>
    </w:p>
    <w:p>
      <w:pPr>
        <w:pStyle w:val="5"/>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项目联系人：崔潇   李雨晨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仿宋" w:hAnsi="仿宋" w:eastAsia="仿宋"/>
          <w:sz w:val="28"/>
          <w:szCs w:val="28"/>
          <w:u w:val="none"/>
        </w:rPr>
      </w:pPr>
      <w:r>
        <w:rPr>
          <w:rFonts w:hint="eastAsia" w:ascii="仿宋" w:hAnsi="仿宋" w:eastAsia="仿宋" w:cs="仿宋"/>
          <w:color w:val="auto"/>
          <w:kern w:val="2"/>
          <w:sz w:val="24"/>
          <w:szCs w:val="24"/>
          <w:highlight w:val="none"/>
          <w:lang w:val="en-US" w:eastAsia="zh-CN" w:bidi="ar-SA"/>
        </w:rPr>
        <w:t>电　话：　18899190876   17629036069　　</w:t>
      </w:r>
      <w:r>
        <w:rPr>
          <w:rFonts w:hint="eastAsia" w:ascii="仿宋" w:hAnsi="仿宋" w:eastAsia="仿宋"/>
          <w:sz w:val="28"/>
          <w:szCs w:val="28"/>
          <w:u w:val="non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D3851"/>
    <w:rsid w:val="0D8C2113"/>
    <w:rsid w:val="10523FB3"/>
    <w:rsid w:val="1EBD3851"/>
    <w:rsid w:val="4B3B2760"/>
    <w:rsid w:val="5766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2022-06-07T05:07:00Z</dcterms:created>
  <dc:creator>琲世</dc:creator>
  <cp:lastModifiedBy>琲世</cp:lastModifiedBy>
  <cp:lastPrinted>2022-06-07T08:10:00Z</cp:lastPrinted>
  <dcterms:modified xsi:type="dcterms:W3CDTF">2022-06-09T03:39:17Z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80BA4E0934134CB78C2F6A6A64D8EADA</vt:lpwstr>
  </property>
</Properties>
</file>