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spacing w:line="400" w:lineRule="exact"/>
        <w:jc w:val="center"/>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吉木乃县吉木乃镇别勒阿热克村产业发展项目</w:t>
      </w:r>
    </w:p>
    <w:p>
      <w:pPr>
        <w:keepNext w:val="0"/>
        <w:keepLines w:val="0"/>
        <w:pageBreakBefore w:val="0"/>
        <w:kinsoku/>
        <w:overflowPunct/>
        <w:topLinePunct w:val="0"/>
        <w:autoSpaceDE/>
        <w:autoSpaceDN/>
        <w:bidi w:val="0"/>
        <w:adjustRightInd/>
        <w:snapToGrid/>
        <w:spacing w:line="400" w:lineRule="exact"/>
        <w:jc w:val="center"/>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竞争性谈判公告</w:t>
      </w:r>
    </w:p>
    <w:p>
      <w:pPr>
        <w:pStyle w:val="5"/>
        <w:keepNext w:val="0"/>
        <w:keepLines w:val="0"/>
        <w:pageBreakBefore w:val="0"/>
        <w:widowControl/>
        <w:kinsoku/>
        <w:overflowPunct/>
        <w:topLinePunct w:val="0"/>
        <w:autoSpaceDE/>
        <w:autoSpaceDN/>
        <w:bidi w:val="0"/>
        <w:adjustRightInd/>
        <w:snapToGrid/>
        <w:spacing w:before="0" w:beforeAutospacing="0" w:after="0" w:afterAutospacing="0" w:line="400" w:lineRule="exact"/>
        <w:textAlignment w:val="auto"/>
        <w:rPr>
          <w:rFonts w:hint="eastAsia" w:ascii="仿宋" w:hAnsi="仿宋" w:eastAsia="仿宋" w:cs="仿宋"/>
          <w:sz w:val="24"/>
          <w:szCs w:val="24"/>
          <w:highlight w:val="none"/>
        </w:rPr>
      </w:pPr>
      <w:r>
        <w:rPr>
          <w:rFonts w:hint="eastAsia" w:ascii="仿宋" w:hAnsi="仿宋" w:eastAsia="仿宋" w:cs="仿宋"/>
          <w:color w:val="000000"/>
          <w:sz w:val="24"/>
          <w:szCs w:val="24"/>
          <w:highlight w:val="none"/>
        </w:rPr>
        <w:t> 一、项目概况</w:t>
      </w:r>
    </w:p>
    <w:p>
      <w:pPr>
        <w:pStyle w:val="5"/>
        <w:keepNext w:val="0"/>
        <w:keepLines w:val="0"/>
        <w:pageBreakBefore w:val="0"/>
        <w:widowControl/>
        <w:kinsoku/>
        <w:overflowPunct/>
        <w:topLinePunct w:val="0"/>
        <w:autoSpaceDE/>
        <w:autoSpaceDN/>
        <w:bidi w:val="0"/>
        <w:adjustRightInd/>
        <w:snapToGrid/>
        <w:spacing w:before="75" w:beforeAutospacing="0" w:after="75" w:afterAutospacing="0" w:line="400" w:lineRule="exact"/>
        <w:textAlignment w:val="auto"/>
        <w:rPr>
          <w:rFonts w:hint="eastAsia" w:ascii="仿宋" w:hAnsi="仿宋" w:eastAsia="仿宋" w:cs="仿宋"/>
          <w:sz w:val="24"/>
          <w:szCs w:val="24"/>
          <w:highlight w:val="none"/>
        </w:rPr>
      </w:pPr>
      <w:r>
        <w:rPr>
          <w:rFonts w:hint="eastAsia" w:ascii="仿宋" w:hAnsi="仿宋" w:eastAsia="仿宋" w:cs="仿宋"/>
          <w:color w:val="000000"/>
          <w:sz w:val="24"/>
          <w:szCs w:val="24"/>
          <w:highlight w:val="none"/>
        </w:rPr>
        <w:t> </w:t>
      </w:r>
      <w:r>
        <w:rPr>
          <w:rFonts w:hint="eastAsia" w:ascii="仿宋" w:hAnsi="仿宋" w:eastAsia="仿宋" w:cs="仿宋"/>
          <w:color w:val="000000"/>
          <w:sz w:val="24"/>
          <w:szCs w:val="24"/>
          <w:highlight w:val="none"/>
          <w:lang w:val="en-US" w:eastAsia="zh-CN"/>
        </w:rPr>
        <w:t xml:space="preserve"> 吉木乃县吉木乃镇别勒阿热克村产业发展项目</w:t>
      </w:r>
      <w:r>
        <w:rPr>
          <w:rFonts w:hint="eastAsia" w:ascii="仿宋" w:hAnsi="仿宋" w:eastAsia="仿宋" w:cs="仿宋"/>
          <w:color w:val="000000"/>
          <w:sz w:val="24"/>
          <w:szCs w:val="24"/>
          <w:highlight w:val="none"/>
        </w:rPr>
        <w:t>的潜在投标人应在</w:t>
      </w:r>
      <w:r>
        <w:rPr>
          <w:rFonts w:hint="eastAsia" w:ascii="仿宋" w:hAnsi="仿宋" w:eastAsia="仿宋" w:cs="仿宋"/>
          <w:color w:val="000000"/>
          <w:sz w:val="24"/>
          <w:szCs w:val="24"/>
          <w:highlight w:val="none"/>
          <w:u w:val="single"/>
        </w:rPr>
        <w:t>阿勒泰市迎</w:t>
      </w:r>
      <w:r>
        <w:rPr>
          <w:rFonts w:hint="eastAsia" w:ascii="仿宋" w:hAnsi="仿宋" w:eastAsia="仿宋" w:cs="仿宋"/>
          <w:color w:val="auto"/>
          <w:sz w:val="24"/>
          <w:szCs w:val="24"/>
          <w:highlight w:val="none"/>
          <w:u w:val="single"/>
        </w:rPr>
        <w:t>宾路克兰区45号四国六方城1栋2层A5—61号</w:t>
      </w:r>
      <w:r>
        <w:rPr>
          <w:rFonts w:hint="eastAsia" w:ascii="仿宋" w:hAnsi="仿宋" w:eastAsia="仿宋" w:cs="仿宋"/>
          <w:color w:val="auto"/>
          <w:sz w:val="24"/>
          <w:szCs w:val="24"/>
          <w:highlight w:val="none"/>
        </w:rPr>
        <w:t>获取（下载）</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，并于</w:t>
      </w:r>
      <w:r>
        <w:rPr>
          <w:rFonts w:hint="eastAsia" w:ascii="仿宋" w:hAnsi="仿宋" w:eastAsia="仿宋" w:cs="仿宋"/>
          <w:color w:val="auto"/>
          <w:sz w:val="24"/>
          <w:szCs w:val="24"/>
          <w:highlight w:val="none"/>
          <w:u w:val="single"/>
        </w:rPr>
        <w:t>202</w:t>
      </w:r>
      <w:r>
        <w:rPr>
          <w:rFonts w:hint="eastAsia" w:ascii="仿宋" w:hAnsi="仿宋" w:eastAsia="仿宋" w:cs="仿宋"/>
          <w:color w:val="auto"/>
          <w:sz w:val="24"/>
          <w:szCs w:val="24"/>
          <w:highlight w:val="none"/>
          <w:u w:val="single"/>
          <w:lang w:val="en-US" w:eastAsia="zh-CN"/>
        </w:rPr>
        <w:t>2</w:t>
      </w:r>
      <w:r>
        <w:rPr>
          <w:rFonts w:hint="eastAsia" w:ascii="仿宋" w:hAnsi="仿宋" w:eastAsia="仿宋" w:cs="仿宋"/>
          <w:color w:val="auto"/>
          <w:sz w:val="24"/>
          <w:szCs w:val="24"/>
          <w:highlight w:val="none"/>
          <w:u w:val="single"/>
        </w:rPr>
        <w:t>年</w:t>
      </w:r>
      <w:r>
        <w:rPr>
          <w:rFonts w:hint="eastAsia" w:ascii="仿宋" w:hAnsi="仿宋" w:eastAsia="仿宋" w:cs="仿宋"/>
          <w:color w:val="auto"/>
          <w:sz w:val="24"/>
          <w:szCs w:val="24"/>
          <w:highlight w:val="none"/>
          <w:u w:val="single"/>
          <w:lang w:val="en-US" w:eastAsia="zh-CN"/>
        </w:rPr>
        <w:t>07</w:t>
      </w:r>
      <w:r>
        <w:rPr>
          <w:rFonts w:hint="eastAsia" w:ascii="仿宋" w:hAnsi="仿宋" w:eastAsia="仿宋" w:cs="仿宋"/>
          <w:color w:val="auto"/>
          <w:sz w:val="24"/>
          <w:szCs w:val="24"/>
          <w:highlight w:val="none"/>
          <w:u w:val="single"/>
        </w:rPr>
        <w:t>月</w:t>
      </w:r>
      <w:r>
        <w:rPr>
          <w:rFonts w:hint="eastAsia" w:ascii="仿宋" w:hAnsi="仿宋" w:eastAsia="仿宋" w:cs="仿宋"/>
          <w:color w:val="auto"/>
          <w:sz w:val="24"/>
          <w:szCs w:val="24"/>
          <w:highlight w:val="none"/>
          <w:u w:val="single"/>
          <w:lang w:val="en-US" w:eastAsia="zh-CN"/>
        </w:rPr>
        <w:t>22</w:t>
      </w:r>
      <w:r>
        <w:rPr>
          <w:rFonts w:hint="eastAsia" w:ascii="仿宋" w:hAnsi="仿宋" w:eastAsia="仿宋" w:cs="仿宋"/>
          <w:color w:val="auto"/>
          <w:sz w:val="24"/>
          <w:szCs w:val="24"/>
          <w:highlight w:val="none"/>
          <w:u w:val="single"/>
        </w:rPr>
        <w:t xml:space="preserve">日 </w:t>
      </w:r>
      <w:r>
        <w:rPr>
          <w:rFonts w:hint="eastAsia" w:ascii="仿宋" w:hAnsi="仿宋" w:eastAsia="仿宋" w:cs="仿宋"/>
          <w:color w:val="auto"/>
          <w:sz w:val="24"/>
          <w:szCs w:val="24"/>
          <w:highlight w:val="none"/>
          <w:u w:val="single"/>
          <w:lang w:val="en-US" w:eastAsia="zh-CN"/>
        </w:rPr>
        <w:t>11</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val="en-US" w:eastAsia="zh-CN"/>
        </w:rPr>
        <w:t>00</w:t>
      </w:r>
      <w:r>
        <w:rPr>
          <w:rFonts w:hint="eastAsia" w:ascii="仿宋" w:hAnsi="仿宋" w:eastAsia="仿宋" w:cs="仿宋"/>
          <w:color w:val="auto"/>
          <w:sz w:val="24"/>
          <w:szCs w:val="24"/>
          <w:highlight w:val="none"/>
        </w:rPr>
        <w:t>（</w:t>
      </w:r>
      <w:r>
        <w:rPr>
          <w:rFonts w:hint="eastAsia" w:ascii="仿宋" w:hAnsi="仿宋" w:eastAsia="仿宋" w:cs="仿宋"/>
          <w:color w:val="000000"/>
          <w:sz w:val="24"/>
          <w:szCs w:val="24"/>
          <w:highlight w:val="none"/>
        </w:rPr>
        <w:t>北京时间）前递交（上传）</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rPr>
        <w:t>。</w:t>
      </w:r>
    </w:p>
    <w:p>
      <w:pPr>
        <w:pStyle w:val="5"/>
        <w:keepNext w:val="0"/>
        <w:keepLines w:val="0"/>
        <w:pageBreakBefore w:val="0"/>
        <w:widowControl/>
        <w:kinsoku/>
        <w:overflowPunct/>
        <w:topLinePunct w:val="0"/>
        <w:autoSpaceDE/>
        <w:autoSpaceDN/>
        <w:bidi w:val="0"/>
        <w:adjustRightInd/>
        <w:snapToGrid/>
        <w:spacing w:before="255" w:beforeAutospacing="0" w:after="255" w:afterAutospacing="0" w:line="400" w:lineRule="exact"/>
        <w:jc w:val="both"/>
        <w:textAlignment w:val="auto"/>
        <w:rPr>
          <w:rFonts w:hint="eastAsia" w:ascii="仿宋" w:hAnsi="仿宋" w:eastAsia="仿宋" w:cs="仿宋"/>
          <w:sz w:val="24"/>
          <w:szCs w:val="24"/>
          <w:highlight w:val="none"/>
        </w:rPr>
      </w:pPr>
      <w:r>
        <w:rPr>
          <w:rStyle w:val="9"/>
          <w:rFonts w:hint="eastAsia" w:ascii="仿宋" w:hAnsi="仿宋" w:eastAsia="仿宋" w:cs="仿宋"/>
          <w:color w:val="000000"/>
          <w:sz w:val="24"/>
          <w:szCs w:val="24"/>
          <w:highlight w:val="none"/>
        </w:rPr>
        <w:t>1.1项目基本情况</w:t>
      </w:r>
    </w:p>
    <w:p>
      <w:pPr>
        <w:pStyle w:val="5"/>
        <w:keepNext w:val="0"/>
        <w:keepLines w:val="0"/>
        <w:pageBreakBefore w:val="0"/>
        <w:widowControl/>
        <w:kinsoku/>
        <w:overflowPunct/>
        <w:topLinePunct w:val="0"/>
        <w:autoSpaceDE/>
        <w:autoSpaceDN/>
        <w:bidi w:val="0"/>
        <w:adjustRightInd/>
        <w:snapToGrid/>
        <w:spacing w:before="75" w:beforeAutospacing="0" w:after="75" w:afterAutospacing="0" w:line="4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color w:val="000000"/>
          <w:sz w:val="24"/>
          <w:szCs w:val="24"/>
          <w:highlight w:val="none"/>
        </w:rPr>
        <w:t>    项目编号：</w:t>
      </w:r>
      <w:r>
        <w:rPr>
          <w:rFonts w:hint="eastAsia" w:ascii="仿宋" w:hAnsi="仿宋" w:eastAsia="仿宋" w:cs="仿宋"/>
          <w:i w:val="0"/>
          <w:caps w:val="0"/>
          <w:color w:val="000000"/>
          <w:spacing w:val="0"/>
          <w:sz w:val="24"/>
          <w:szCs w:val="24"/>
          <w:lang w:eastAsia="zh-CN"/>
        </w:rPr>
        <w:t>DXZFCG2022--</w:t>
      </w:r>
      <w:r>
        <w:rPr>
          <w:rFonts w:hint="eastAsia" w:ascii="仿宋" w:hAnsi="仿宋" w:eastAsia="仿宋" w:cs="仿宋"/>
          <w:i w:val="0"/>
          <w:caps w:val="0"/>
          <w:color w:val="000000"/>
          <w:spacing w:val="0"/>
          <w:sz w:val="24"/>
          <w:szCs w:val="24"/>
          <w:lang w:val="en-US" w:eastAsia="zh-CN"/>
        </w:rPr>
        <w:t>017</w:t>
      </w:r>
    </w:p>
    <w:p>
      <w:pPr>
        <w:pStyle w:val="5"/>
        <w:keepNext w:val="0"/>
        <w:keepLines w:val="0"/>
        <w:pageBreakBefore w:val="0"/>
        <w:widowControl/>
        <w:kinsoku/>
        <w:overflowPunct/>
        <w:topLinePunct w:val="0"/>
        <w:autoSpaceDE/>
        <w:autoSpaceDN/>
        <w:bidi w:val="0"/>
        <w:adjustRightInd/>
        <w:snapToGrid/>
        <w:spacing w:before="75" w:beforeAutospacing="0" w:after="75" w:afterAutospacing="0" w:line="400" w:lineRule="exact"/>
        <w:ind w:firstLine="427"/>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项目名称：</w:t>
      </w:r>
      <w:r>
        <w:rPr>
          <w:rFonts w:hint="eastAsia" w:ascii="仿宋" w:hAnsi="仿宋" w:eastAsia="仿宋" w:cs="仿宋"/>
          <w:color w:val="000000"/>
          <w:sz w:val="24"/>
          <w:szCs w:val="24"/>
          <w:highlight w:val="none"/>
          <w:lang w:val="en-US" w:eastAsia="zh-CN"/>
        </w:rPr>
        <w:t>吉木乃县吉木乃镇别勒阿热克村产业发展项目</w:t>
      </w:r>
    </w:p>
    <w:p>
      <w:pPr>
        <w:pStyle w:val="5"/>
        <w:keepNext w:val="0"/>
        <w:keepLines w:val="0"/>
        <w:pageBreakBefore w:val="0"/>
        <w:widowControl/>
        <w:kinsoku/>
        <w:overflowPunct/>
        <w:topLinePunct w:val="0"/>
        <w:autoSpaceDE/>
        <w:autoSpaceDN/>
        <w:bidi w:val="0"/>
        <w:adjustRightInd/>
        <w:snapToGrid/>
        <w:spacing w:before="75" w:beforeAutospacing="0" w:after="75" w:afterAutospacing="0" w:line="400" w:lineRule="exact"/>
        <w:ind w:firstLine="427"/>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预算金额（元）：</w:t>
      </w:r>
      <w:r>
        <w:rPr>
          <w:rFonts w:hint="eastAsia" w:ascii="仿宋" w:hAnsi="仿宋" w:eastAsia="仿宋" w:cs="仿宋"/>
          <w:color w:val="000000"/>
          <w:sz w:val="24"/>
          <w:szCs w:val="24"/>
          <w:highlight w:val="none"/>
          <w:lang w:val="en-US" w:eastAsia="zh-CN"/>
        </w:rPr>
        <w:t>199.8</w:t>
      </w:r>
      <w:r>
        <w:rPr>
          <w:rFonts w:hint="eastAsia" w:ascii="仿宋" w:hAnsi="仿宋" w:eastAsia="仿宋" w:cs="仿宋"/>
          <w:color w:val="000000"/>
          <w:kern w:val="2"/>
          <w:sz w:val="24"/>
          <w:szCs w:val="24"/>
          <w:highlight w:val="none"/>
          <w:lang w:val="en-US" w:eastAsia="zh-CN" w:bidi="ar-SA"/>
        </w:rPr>
        <w:t>万元</w:t>
      </w:r>
    </w:p>
    <w:p>
      <w:pPr>
        <w:pStyle w:val="5"/>
        <w:keepNext w:val="0"/>
        <w:keepLines w:val="0"/>
        <w:pageBreakBefore w:val="0"/>
        <w:widowControl/>
        <w:kinsoku/>
        <w:overflowPunct/>
        <w:topLinePunct w:val="0"/>
        <w:autoSpaceDE/>
        <w:autoSpaceDN/>
        <w:bidi w:val="0"/>
        <w:adjustRightInd/>
        <w:snapToGrid/>
        <w:spacing w:before="75" w:beforeAutospacing="0" w:after="75" w:afterAutospacing="0" w:line="400" w:lineRule="exact"/>
        <w:textAlignment w:val="auto"/>
        <w:rPr>
          <w:rFonts w:hint="eastAsia" w:ascii="仿宋" w:hAnsi="仿宋" w:eastAsia="仿宋" w:cs="仿宋"/>
          <w:sz w:val="24"/>
          <w:szCs w:val="24"/>
          <w:highlight w:val="none"/>
        </w:rPr>
      </w:pPr>
      <w:r>
        <w:rPr>
          <w:rStyle w:val="9"/>
          <w:rFonts w:hint="eastAsia" w:ascii="仿宋" w:hAnsi="仿宋" w:eastAsia="仿宋" w:cs="仿宋"/>
          <w:color w:val="000000"/>
          <w:sz w:val="24"/>
          <w:szCs w:val="24"/>
          <w:highlight w:val="none"/>
        </w:rPr>
        <w:t xml:space="preserve"> 1.2 </w:t>
      </w:r>
      <w:r>
        <w:rPr>
          <w:rFonts w:hint="eastAsia" w:ascii="仿宋" w:hAnsi="仿宋" w:eastAsia="仿宋" w:cs="仿宋"/>
          <w:color w:val="000000"/>
          <w:sz w:val="24"/>
          <w:szCs w:val="24"/>
          <w:highlight w:val="none"/>
        </w:rPr>
        <w:t>采购需求：</w:t>
      </w:r>
    </w:p>
    <w:tbl>
      <w:tblPr>
        <w:tblStyle w:val="7"/>
        <w:tblW w:w="9744" w:type="dxa"/>
        <w:tblInd w:w="-4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25"/>
        <w:gridCol w:w="2297"/>
        <w:gridCol w:w="747"/>
        <w:gridCol w:w="1478"/>
        <w:gridCol w:w="899"/>
        <w:gridCol w:w="2172"/>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44" w:hRule="atLeast"/>
        </w:trPr>
        <w:tc>
          <w:tcPr>
            <w:tcW w:w="825" w:type="dxa"/>
            <w:noWrap w:val="0"/>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仿宋" w:hAnsi="仿宋" w:eastAsia="仿宋" w:cs="仿宋"/>
                <w:sz w:val="24"/>
                <w:highlight w:val="none"/>
              </w:rPr>
            </w:pPr>
            <w:r>
              <w:rPr>
                <w:rFonts w:hint="eastAsia" w:ascii="仿宋" w:hAnsi="仿宋" w:eastAsia="仿宋" w:cs="仿宋"/>
                <w:sz w:val="24"/>
                <w:highlight w:val="none"/>
                <w:lang w:bidi="ar"/>
              </w:rPr>
              <w:t>标项序号</w:t>
            </w:r>
          </w:p>
        </w:tc>
        <w:tc>
          <w:tcPr>
            <w:tcW w:w="2297" w:type="dxa"/>
            <w:noWrap w:val="0"/>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仿宋" w:hAnsi="仿宋" w:eastAsia="仿宋" w:cs="仿宋"/>
                <w:sz w:val="24"/>
                <w:highlight w:val="none"/>
              </w:rPr>
            </w:pPr>
            <w:r>
              <w:rPr>
                <w:rFonts w:hint="eastAsia" w:ascii="仿宋" w:hAnsi="仿宋" w:eastAsia="仿宋" w:cs="仿宋"/>
                <w:sz w:val="24"/>
                <w:highlight w:val="none"/>
                <w:lang w:bidi="ar"/>
              </w:rPr>
              <w:t>标项名称</w:t>
            </w:r>
          </w:p>
        </w:tc>
        <w:tc>
          <w:tcPr>
            <w:tcW w:w="747" w:type="dxa"/>
            <w:noWrap w:val="0"/>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仿宋" w:hAnsi="仿宋" w:eastAsia="仿宋" w:cs="仿宋"/>
                <w:sz w:val="24"/>
                <w:highlight w:val="none"/>
              </w:rPr>
            </w:pPr>
            <w:r>
              <w:rPr>
                <w:rFonts w:hint="eastAsia" w:ascii="仿宋" w:hAnsi="仿宋" w:eastAsia="仿宋" w:cs="仿宋"/>
                <w:sz w:val="24"/>
                <w:highlight w:val="none"/>
                <w:lang w:bidi="ar"/>
              </w:rPr>
              <w:t>数量</w:t>
            </w:r>
          </w:p>
        </w:tc>
        <w:tc>
          <w:tcPr>
            <w:tcW w:w="1478" w:type="dxa"/>
            <w:noWrap w:val="0"/>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仿宋" w:hAnsi="仿宋" w:eastAsia="仿宋" w:cs="仿宋"/>
                <w:sz w:val="24"/>
                <w:highlight w:val="none"/>
              </w:rPr>
            </w:pPr>
            <w:r>
              <w:rPr>
                <w:rFonts w:hint="eastAsia" w:ascii="仿宋" w:hAnsi="仿宋" w:eastAsia="仿宋" w:cs="仿宋"/>
                <w:sz w:val="24"/>
                <w:highlight w:val="none"/>
                <w:lang w:bidi="ar"/>
              </w:rPr>
              <w:t>预算金额(</w:t>
            </w:r>
            <w:r>
              <w:rPr>
                <w:rFonts w:hint="eastAsia" w:ascii="仿宋" w:hAnsi="仿宋" w:eastAsia="仿宋" w:cs="仿宋"/>
                <w:sz w:val="24"/>
                <w:highlight w:val="none"/>
                <w:lang w:val="en-US" w:eastAsia="zh-CN" w:bidi="ar"/>
              </w:rPr>
              <w:t>万</w:t>
            </w:r>
            <w:r>
              <w:rPr>
                <w:rFonts w:hint="eastAsia" w:ascii="仿宋" w:hAnsi="仿宋" w:eastAsia="仿宋" w:cs="仿宋"/>
                <w:sz w:val="24"/>
                <w:highlight w:val="none"/>
                <w:lang w:bidi="ar"/>
              </w:rPr>
              <w:t>元)</w:t>
            </w:r>
          </w:p>
        </w:tc>
        <w:tc>
          <w:tcPr>
            <w:tcW w:w="899" w:type="dxa"/>
            <w:noWrap w:val="0"/>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仿宋" w:hAnsi="仿宋" w:eastAsia="仿宋" w:cs="仿宋"/>
                <w:sz w:val="24"/>
                <w:highlight w:val="none"/>
              </w:rPr>
            </w:pPr>
            <w:r>
              <w:rPr>
                <w:rFonts w:hint="eastAsia" w:ascii="仿宋" w:hAnsi="仿宋" w:eastAsia="仿宋" w:cs="仿宋"/>
                <w:sz w:val="24"/>
                <w:highlight w:val="none"/>
                <w:lang w:bidi="ar"/>
              </w:rPr>
              <w:t>单位</w:t>
            </w:r>
          </w:p>
        </w:tc>
        <w:tc>
          <w:tcPr>
            <w:tcW w:w="2172" w:type="dxa"/>
            <w:noWrap w:val="0"/>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仿宋" w:hAnsi="仿宋" w:eastAsia="仿宋" w:cs="仿宋"/>
                <w:sz w:val="24"/>
                <w:highlight w:val="none"/>
              </w:rPr>
            </w:pPr>
            <w:r>
              <w:rPr>
                <w:rFonts w:hint="eastAsia" w:ascii="仿宋" w:hAnsi="仿宋" w:eastAsia="仿宋" w:cs="仿宋"/>
                <w:sz w:val="24"/>
                <w:highlight w:val="none"/>
                <w:lang w:bidi="ar"/>
              </w:rPr>
              <w:t>简要规格描述</w:t>
            </w:r>
          </w:p>
        </w:tc>
        <w:tc>
          <w:tcPr>
            <w:tcW w:w="1326" w:type="dxa"/>
            <w:noWrap w:val="0"/>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仿宋" w:hAnsi="仿宋" w:eastAsia="仿宋" w:cs="仿宋"/>
                <w:sz w:val="24"/>
                <w:highlight w:val="none"/>
              </w:rPr>
            </w:pPr>
            <w:r>
              <w:rPr>
                <w:rFonts w:hint="eastAsia" w:ascii="仿宋" w:hAnsi="仿宋" w:eastAsia="仿宋" w:cs="仿宋"/>
                <w:sz w:val="24"/>
                <w:highlight w:val="none"/>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79" w:hRule="atLeast"/>
        </w:trPr>
        <w:tc>
          <w:tcPr>
            <w:tcW w:w="825" w:type="dxa"/>
            <w:noWrap w:val="0"/>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仿宋" w:hAnsi="仿宋" w:eastAsia="仿宋" w:cs="仿宋"/>
                <w:sz w:val="24"/>
                <w:highlight w:val="none"/>
              </w:rPr>
            </w:pPr>
            <w:r>
              <w:rPr>
                <w:rFonts w:hint="eastAsia" w:ascii="仿宋" w:hAnsi="仿宋" w:eastAsia="仿宋" w:cs="仿宋"/>
                <w:sz w:val="24"/>
                <w:highlight w:val="none"/>
                <w:lang w:bidi="ar"/>
              </w:rPr>
              <w:t>1</w:t>
            </w:r>
          </w:p>
        </w:tc>
        <w:tc>
          <w:tcPr>
            <w:tcW w:w="2297" w:type="dxa"/>
            <w:noWrap w:val="0"/>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both"/>
              <w:textAlignment w:val="auto"/>
              <w:rPr>
                <w:rFonts w:hint="eastAsia" w:ascii="仿宋" w:hAnsi="仿宋" w:eastAsia="仿宋" w:cs="仿宋"/>
                <w:sz w:val="24"/>
                <w:highlight w:val="none"/>
                <w:lang w:val="en-US" w:eastAsia="zh-CN"/>
              </w:rPr>
            </w:pPr>
            <w:r>
              <w:rPr>
                <w:rFonts w:hint="eastAsia" w:ascii="仿宋" w:hAnsi="仿宋" w:eastAsia="仿宋" w:cs="仿宋"/>
                <w:color w:val="000000"/>
                <w:sz w:val="24"/>
                <w:szCs w:val="24"/>
                <w:highlight w:val="none"/>
                <w:lang w:val="en-US" w:eastAsia="zh-CN"/>
              </w:rPr>
              <w:t>吉木乃县吉木乃镇别勒阿热克村产业发展项目</w:t>
            </w:r>
          </w:p>
        </w:tc>
        <w:tc>
          <w:tcPr>
            <w:tcW w:w="747" w:type="dxa"/>
            <w:noWrap w:val="0"/>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仿宋" w:hAnsi="仿宋" w:eastAsia="仿宋" w:cs="仿宋"/>
                <w:sz w:val="24"/>
                <w:highlight w:val="none"/>
                <w:lang w:eastAsia="zh-CN"/>
              </w:rPr>
            </w:pPr>
            <w:r>
              <w:rPr>
                <w:rFonts w:hint="eastAsia" w:ascii="仿宋" w:hAnsi="仿宋" w:eastAsia="仿宋" w:cs="仿宋"/>
                <w:sz w:val="24"/>
                <w:highlight w:val="none"/>
                <w:lang w:val="en-US" w:eastAsia="zh-CN" w:bidi="ar"/>
              </w:rPr>
              <w:t>1</w:t>
            </w:r>
          </w:p>
        </w:tc>
        <w:tc>
          <w:tcPr>
            <w:tcW w:w="1478" w:type="dxa"/>
            <w:noWrap w:val="0"/>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default" w:ascii="仿宋" w:hAnsi="仿宋" w:eastAsia="仿宋" w:cs="仿宋"/>
                <w:sz w:val="24"/>
                <w:highlight w:val="none"/>
                <w:lang w:val="en-US" w:eastAsia="zh-CN"/>
              </w:rPr>
            </w:pPr>
            <w:r>
              <w:rPr>
                <w:rFonts w:hint="eastAsia" w:ascii="仿宋" w:hAnsi="仿宋" w:eastAsia="仿宋" w:cs="仿宋"/>
                <w:color w:val="000000"/>
                <w:szCs w:val="24"/>
                <w:highlight w:val="none"/>
                <w:lang w:val="en-US" w:eastAsia="zh-CN"/>
              </w:rPr>
              <w:t>199.8</w:t>
            </w:r>
          </w:p>
        </w:tc>
        <w:tc>
          <w:tcPr>
            <w:tcW w:w="899" w:type="dxa"/>
            <w:noWrap w:val="0"/>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仿宋" w:hAnsi="仿宋" w:eastAsia="仿宋" w:cs="仿宋"/>
                <w:sz w:val="24"/>
                <w:highlight w:val="none"/>
                <w:lang w:eastAsia="zh-CN"/>
              </w:rPr>
            </w:pPr>
            <w:bookmarkStart w:id="0" w:name="_GoBack"/>
            <w:r>
              <w:rPr>
                <w:rFonts w:hint="eastAsia" w:ascii="仿宋" w:hAnsi="仿宋" w:eastAsia="仿宋" w:cs="仿宋"/>
                <w:sz w:val="24"/>
                <w:highlight w:val="none"/>
                <w:lang w:val="en-US" w:eastAsia="zh-CN" w:bidi="ar"/>
              </w:rPr>
              <w:t>项</w:t>
            </w:r>
            <w:bookmarkEnd w:id="0"/>
          </w:p>
        </w:tc>
        <w:tc>
          <w:tcPr>
            <w:tcW w:w="2172" w:type="dxa"/>
            <w:noWrap w:val="0"/>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default" w:ascii="仿宋" w:hAnsi="仿宋" w:eastAsia="仿宋" w:cs="仿宋"/>
                <w:sz w:val="24"/>
                <w:highlight w:val="none"/>
                <w:lang w:val="en-US" w:eastAsia="zh-CN"/>
              </w:rPr>
            </w:pPr>
            <w:r>
              <w:rPr>
                <w:rFonts w:hint="eastAsia" w:ascii="仿宋" w:hAnsi="仿宋" w:eastAsia="仿宋" w:cs="仿宋"/>
                <w:color w:val="auto"/>
                <w:sz w:val="24"/>
                <w:highlight w:val="none"/>
                <w:lang w:val="en-US" w:eastAsia="zh-CN"/>
              </w:rPr>
              <w:t>3-7岁母牛</w:t>
            </w:r>
          </w:p>
        </w:tc>
        <w:tc>
          <w:tcPr>
            <w:tcW w:w="1326" w:type="dxa"/>
            <w:noWrap w:val="0"/>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仿宋" w:hAnsi="仿宋" w:eastAsia="仿宋" w:cs="仿宋"/>
                <w:sz w:val="24"/>
                <w:highlight w:val="none"/>
              </w:rPr>
            </w:pPr>
          </w:p>
        </w:tc>
      </w:tr>
    </w:tbl>
    <w:p>
      <w:pPr>
        <w:pStyle w:val="5"/>
        <w:keepNext w:val="0"/>
        <w:keepLines w:val="0"/>
        <w:pageBreakBefore w:val="0"/>
        <w:widowControl/>
        <w:kinsoku/>
        <w:overflowPunct/>
        <w:topLinePunct w:val="0"/>
        <w:autoSpaceDE/>
        <w:autoSpaceDN/>
        <w:bidi w:val="0"/>
        <w:adjustRightInd/>
        <w:snapToGrid/>
        <w:spacing w:before="75" w:beforeAutospacing="0" w:after="75" w:afterAutospacing="0" w:line="400" w:lineRule="exact"/>
        <w:textAlignment w:val="auto"/>
        <w:rPr>
          <w:rStyle w:val="9"/>
          <w:rFonts w:hint="eastAsia" w:ascii="仿宋" w:hAnsi="仿宋" w:eastAsia="仿宋" w:cs="仿宋"/>
          <w:color w:val="000000"/>
          <w:szCs w:val="24"/>
          <w:highlight w:val="none"/>
        </w:rPr>
      </w:pPr>
      <w:r>
        <w:rPr>
          <w:rStyle w:val="9"/>
          <w:rFonts w:hint="eastAsia" w:ascii="仿宋" w:hAnsi="仿宋" w:eastAsia="仿宋" w:cs="仿宋"/>
          <w:color w:val="000000"/>
          <w:szCs w:val="24"/>
          <w:highlight w:val="none"/>
        </w:rPr>
        <w:t xml:space="preserve"> 1.3 </w:t>
      </w:r>
      <w:r>
        <w:rPr>
          <w:rFonts w:hint="eastAsia" w:ascii="仿宋" w:hAnsi="仿宋" w:eastAsia="仿宋" w:cs="仿宋"/>
          <w:color w:val="000000"/>
          <w:szCs w:val="24"/>
          <w:highlight w:val="none"/>
        </w:rPr>
        <w:t>本项目（ 不 ）接受联合体投标</w:t>
      </w:r>
    </w:p>
    <w:p>
      <w:pPr>
        <w:pStyle w:val="5"/>
        <w:keepNext w:val="0"/>
        <w:keepLines w:val="0"/>
        <w:pageBreakBefore w:val="0"/>
        <w:widowControl/>
        <w:kinsoku/>
        <w:overflowPunct/>
        <w:topLinePunct w:val="0"/>
        <w:autoSpaceDE/>
        <w:autoSpaceDN/>
        <w:bidi w:val="0"/>
        <w:adjustRightInd/>
        <w:snapToGrid/>
        <w:spacing w:before="255" w:beforeAutospacing="0" w:after="255" w:afterAutospacing="0" w:line="400" w:lineRule="exact"/>
        <w:jc w:val="both"/>
        <w:textAlignment w:val="auto"/>
        <w:rPr>
          <w:rStyle w:val="9"/>
          <w:rFonts w:hint="eastAsia" w:ascii="仿宋" w:hAnsi="仿宋" w:eastAsia="仿宋" w:cs="仿宋"/>
          <w:color w:val="000000"/>
          <w:szCs w:val="24"/>
          <w:highlight w:val="none"/>
        </w:rPr>
      </w:pPr>
      <w:r>
        <w:rPr>
          <w:rStyle w:val="9"/>
          <w:rFonts w:hint="eastAsia" w:ascii="仿宋" w:hAnsi="仿宋" w:eastAsia="仿宋" w:cs="仿宋"/>
          <w:color w:val="000000"/>
          <w:szCs w:val="24"/>
          <w:highlight w:val="none"/>
        </w:rPr>
        <w:t>二、申请人的资格要求：</w:t>
      </w:r>
    </w:p>
    <w:p>
      <w:pPr>
        <w:pStyle w:val="5"/>
        <w:keepNext w:val="0"/>
        <w:keepLines w:val="0"/>
        <w:widowControl/>
        <w:suppressLineNumbers w:val="0"/>
        <w:spacing w:before="50" w:beforeAutospacing="0" w:after="50" w:afterAutospacing="0"/>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 1.满足《中华人民共和国政府采购法》第二十二条规定；</w:t>
      </w:r>
    </w:p>
    <w:p>
      <w:pPr>
        <w:pStyle w:val="5"/>
        <w:keepNext w:val="0"/>
        <w:keepLines w:val="0"/>
        <w:widowControl/>
        <w:suppressLineNumbers w:val="0"/>
        <w:spacing w:before="50" w:beforeAutospacing="0" w:after="50" w:afterAutospacing="0"/>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 2.落实政府采购政策需满足的资格要求：1、《财政部 国家发展改革委关于印发〈节能产品政府采购实施意见〉的通知》（财库〔2004〕185号）；2、《财政部 环保总局关于环境标志产品政府采购实施的意见》（财库〔2006〕90号）</w:t>
      </w:r>
      <w:r>
        <w:rPr>
          <w:rFonts w:hint="eastAsia" w:ascii="仿宋" w:hAnsi="仿宋" w:eastAsia="仿宋" w:cs="仿宋"/>
          <w:i w:val="0"/>
          <w:iCs w:val="0"/>
          <w:caps w:val="0"/>
          <w:color w:val="000000"/>
          <w:spacing w:val="0"/>
          <w:sz w:val="24"/>
          <w:szCs w:val="24"/>
          <w:lang w:val="en-US" w:eastAsia="zh-CN"/>
        </w:rPr>
        <w:t>3、</w:t>
      </w:r>
      <w:r>
        <w:rPr>
          <w:rFonts w:hint="eastAsia" w:ascii="仿宋" w:hAnsi="仿宋" w:eastAsia="仿宋" w:cs="仿宋"/>
          <w:i w:val="0"/>
          <w:iCs w:val="0"/>
          <w:caps w:val="0"/>
          <w:color w:val="000000"/>
          <w:spacing w:val="0"/>
          <w:sz w:val="24"/>
          <w:szCs w:val="24"/>
        </w:rPr>
        <w:t>财政部、发展改革委《关于印发节能产品政府采购品目清单的通知》（财库[2019]19号文）；</w:t>
      </w:r>
      <w:r>
        <w:rPr>
          <w:rFonts w:hint="eastAsia" w:ascii="仿宋" w:hAnsi="仿宋" w:eastAsia="仿宋" w:cs="仿宋"/>
          <w:i w:val="0"/>
          <w:iCs w:val="0"/>
          <w:caps w:val="0"/>
          <w:color w:val="000000"/>
          <w:spacing w:val="0"/>
          <w:sz w:val="24"/>
          <w:szCs w:val="24"/>
          <w:lang w:val="en-US" w:eastAsia="zh-CN"/>
        </w:rPr>
        <w:t>4、</w:t>
      </w:r>
      <w:r>
        <w:rPr>
          <w:rFonts w:hint="eastAsia" w:ascii="仿宋" w:hAnsi="仿宋" w:eastAsia="仿宋" w:cs="仿宋"/>
          <w:i w:val="0"/>
          <w:iCs w:val="0"/>
          <w:caps w:val="0"/>
          <w:color w:val="000000"/>
          <w:spacing w:val="0"/>
          <w:sz w:val="24"/>
          <w:szCs w:val="24"/>
        </w:rPr>
        <w:t>市场监管总局《市场监管总局关于发布参与实施政府采购节能产品、环境标志产品认证机构名录的公告》（2019年第16号）；</w:t>
      </w:r>
      <w:r>
        <w:rPr>
          <w:rFonts w:hint="eastAsia" w:ascii="仿宋" w:hAnsi="仿宋" w:eastAsia="仿宋" w:cs="仿宋"/>
          <w:i w:val="0"/>
          <w:iCs w:val="0"/>
          <w:caps w:val="0"/>
          <w:color w:val="000000"/>
          <w:spacing w:val="0"/>
          <w:sz w:val="24"/>
          <w:szCs w:val="24"/>
          <w:lang w:val="en-US" w:eastAsia="zh-CN"/>
        </w:rPr>
        <w:t>5、</w:t>
      </w:r>
      <w:r>
        <w:rPr>
          <w:rFonts w:hint="eastAsia" w:ascii="仿宋" w:hAnsi="仿宋" w:eastAsia="仿宋" w:cs="仿宋"/>
          <w:i w:val="0"/>
          <w:iCs w:val="0"/>
          <w:caps w:val="0"/>
          <w:color w:val="000000"/>
          <w:spacing w:val="0"/>
          <w:sz w:val="24"/>
          <w:szCs w:val="24"/>
        </w:rPr>
        <w:t xml:space="preserve">《政府采购促进中小企业发展暂行办法》（财库〔2011〕181号）； </w:t>
      </w:r>
      <w:r>
        <w:rPr>
          <w:rFonts w:hint="eastAsia" w:ascii="仿宋" w:hAnsi="仿宋" w:eastAsia="仿宋" w:cs="仿宋"/>
          <w:i w:val="0"/>
          <w:iCs w:val="0"/>
          <w:caps w:val="0"/>
          <w:color w:val="000000"/>
          <w:spacing w:val="0"/>
          <w:sz w:val="24"/>
          <w:szCs w:val="24"/>
          <w:lang w:val="en-US" w:eastAsia="zh-CN"/>
        </w:rPr>
        <w:t>6</w:t>
      </w:r>
      <w:r>
        <w:rPr>
          <w:rFonts w:hint="eastAsia" w:ascii="仿宋" w:hAnsi="仿宋" w:eastAsia="仿宋" w:cs="仿宋"/>
          <w:i w:val="0"/>
          <w:iCs w:val="0"/>
          <w:caps w:val="0"/>
          <w:color w:val="000000"/>
          <w:spacing w:val="0"/>
          <w:sz w:val="24"/>
          <w:szCs w:val="24"/>
        </w:rPr>
        <w:t>、《关于促进残疾人就业政府采购政策的通知》（财库〔2017〕141号）；</w:t>
      </w:r>
      <w:r>
        <w:rPr>
          <w:rFonts w:hint="eastAsia" w:ascii="仿宋" w:hAnsi="仿宋" w:eastAsia="仿宋" w:cs="仿宋"/>
          <w:i w:val="0"/>
          <w:iCs w:val="0"/>
          <w:caps w:val="0"/>
          <w:color w:val="000000"/>
          <w:spacing w:val="0"/>
          <w:sz w:val="24"/>
          <w:szCs w:val="24"/>
          <w:lang w:val="en-US" w:eastAsia="zh-CN"/>
        </w:rPr>
        <w:t>7</w:t>
      </w:r>
      <w:r>
        <w:rPr>
          <w:rFonts w:hint="eastAsia" w:ascii="仿宋" w:hAnsi="仿宋" w:eastAsia="仿宋" w:cs="仿宋"/>
          <w:i w:val="0"/>
          <w:iCs w:val="0"/>
          <w:caps w:val="0"/>
          <w:color w:val="000000"/>
          <w:spacing w:val="0"/>
          <w:sz w:val="24"/>
          <w:szCs w:val="24"/>
        </w:rPr>
        <w:t>、《关于政府采购支持监狱企业发展有关问题的通知》（财库〔2014〕68号）</w:t>
      </w:r>
      <w:r>
        <w:rPr>
          <w:rFonts w:hint="eastAsia" w:ascii="仿宋" w:hAnsi="仿宋" w:eastAsia="仿宋" w:cs="仿宋"/>
          <w:i w:val="0"/>
          <w:iCs w:val="0"/>
          <w:caps w:val="0"/>
          <w:color w:val="000000"/>
          <w:spacing w:val="0"/>
          <w:sz w:val="24"/>
          <w:szCs w:val="24"/>
          <w:lang w:eastAsia="zh-CN"/>
        </w:rPr>
        <w:t>；</w:t>
      </w:r>
      <w:r>
        <w:rPr>
          <w:rFonts w:hint="eastAsia" w:ascii="仿宋" w:hAnsi="仿宋" w:eastAsia="仿宋" w:cs="仿宋"/>
          <w:i w:val="0"/>
          <w:iCs w:val="0"/>
          <w:caps w:val="0"/>
          <w:color w:val="000000"/>
          <w:spacing w:val="0"/>
          <w:sz w:val="24"/>
          <w:szCs w:val="24"/>
          <w:lang w:val="en-US" w:eastAsia="zh-CN"/>
        </w:rPr>
        <w:t>8</w:t>
      </w:r>
      <w:r>
        <w:rPr>
          <w:rFonts w:hint="eastAsia" w:ascii="仿宋" w:hAnsi="仿宋" w:eastAsia="仿宋" w:cs="仿宋"/>
          <w:i w:val="0"/>
          <w:iCs w:val="0"/>
          <w:caps w:val="0"/>
          <w:color w:val="000000"/>
          <w:spacing w:val="0"/>
          <w:sz w:val="24"/>
          <w:szCs w:val="24"/>
        </w:rPr>
        <w:t>、财政部办公厅关于疫情防控期间开展政府采购活动有关事项的通知 中华人民共和国财政部办公厅（财办库（【2020】29号）；</w:t>
      </w:r>
      <w:r>
        <w:rPr>
          <w:rFonts w:hint="eastAsia" w:ascii="仿宋" w:hAnsi="仿宋" w:eastAsia="仿宋" w:cs="仿宋"/>
          <w:i w:val="0"/>
          <w:iCs w:val="0"/>
          <w:caps w:val="0"/>
          <w:color w:val="000000"/>
          <w:spacing w:val="0"/>
          <w:sz w:val="24"/>
          <w:szCs w:val="24"/>
          <w:lang w:val="en-US" w:eastAsia="zh-CN"/>
        </w:rPr>
        <w:t>9</w:t>
      </w:r>
      <w:r>
        <w:rPr>
          <w:rFonts w:hint="eastAsia" w:ascii="仿宋" w:hAnsi="仿宋" w:eastAsia="仿宋" w:cs="仿宋"/>
          <w:i w:val="0"/>
          <w:iCs w:val="0"/>
          <w:caps w:val="0"/>
          <w:color w:val="000000"/>
          <w:spacing w:val="0"/>
          <w:sz w:val="24"/>
          <w:szCs w:val="24"/>
        </w:rPr>
        <w:t>、 印发《关于应对新冠肺炎疫情支持中小微企业复工复产健康发展的十六条措施》的通知（新政办发〔2020〕7号） </w:t>
      </w:r>
    </w:p>
    <w:p>
      <w:pPr>
        <w:pStyle w:val="5"/>
        <w:keepNext w:val="0"/>
        <w:keepLines w:val="0"/>
        <w:pageBreakBefore w:val="0"/>
        <w:widowControl/>
        <w:numPr>
          <w:ilvl w:val="0"/>
          <w:numId w:val="0"/>
        </w:numPr>
        <w:kinsoku/>
        <w:overflowPunct/>
        <w:topLinePunct w:val="0"/>
        <w:autoSpaceDE/>
        <w:autoSpaceDN/>
        <w:bidi w:val="0"/>
        <w:adjustRightInd/>
        <w:snapToGrid/>
        <w:spacing w:before="255" w:beforeAutospacing="0" w:after="255" w:afterAutospacing="0" w:line="400" w:lineRule="exact"/>
        <w:ind w:left="120" w:leftChars="0"/>
        <w:jc w:val="both"/>
        <w:textAlignment w:val="auto"/>
        <w:rPr>
          <w:rFonts w:hint="eastAsia" w:ascii="仿宋" w:hAnsi="仿宋" w:eastAsia="仿宋" w:cs="仿宋"/>
          <w:i w:val="0"/>
          <w:iCs w:val="0"/>
          <w:caps w:val="0"/>
          <w:color w:val="000000"/>
          <w:spacing w:val="0"/>
          <w:sz w:val="24"/>
          <w:szCs w:val="24"/>
          <w:lang w:eastAsia="zh-CN"/>
        </w:rPr>
      </w:pPr>
      <w:r>
        <w:rPr>
          <w:rFonts w:hint="eastAsia" w:ascii="仿宋" w:hAnsi="仿宋" w:eastAsia="仿宋" w:cs="仿宋"/>
          <w:i w:val="0"/>
          <w:iCs w:val="0"/>
          <w:caps w:val="0"/>
          <w:color w:val="000000"/>
          <w:spacing w:val="0"/>
          <w:sz w:val="24"/>
          <w:szCs w:val="24"/>
        </w:rPr>
        <w:t> 3.本项目的特定资格要求：1.具备《中华人民共和国政府采购法》规定的条件，在中华人民共和国境内注册的、独立承担民事责任能力和良好诚信的合法经营单位或其他组织，并在人员、设备、资金等方面具有相应的响应能力；2、</w:t>
      </w:r>
      <w:r>
        <w:rPr>
          <w:rFonts w:hint="eastAsia" w:ascii="仿宋" w:hAnsi="仿宋" w:eastAsia="仿宋" w:cs="仿宋"/>
          <w:color w:val="000000"/>
          <w:szCs w:val="24"/>
          <w:highlight w:val="none"/>
        </w:rPr>
        <w:t>营业执照在有效期内的养殖企业（合作社）</w:t>
      </w:r>
      <w:r>
        <w:rPr>
          <w:rFonts w:hint="eastAsia" w:ascii="仿宋" w:hAnsi="仿宋" w:eastAsia="仿宋" w:cs="仿宋"/>
          <w:color w:val="000000"/>
          <w:szCs w:val="24"/>
          <w:highlight w:val="none"/>
          <w:lang w:val="en-US" w:eastAsia="zh-CN"/>
        </w:rPr>
        <w:t>或其他组织</w:t>
      </w:r>
      <w:r>
        <w:rPr>
          <w:rFonts w:hint="eastAsia" w:ascii="仿宋" w:hAnsi="仿宋" w:eastAsia="仿宋" w:cs="仿宋"/>
          <w:color w:val="000000"/>
          <w:szCs w:val="24"/>
          <w:highlight w:val="none"/>
        </w:rPr>
        <w:t>、有效期内的种畜禽生产经营许可证、种畜检疫合格证明、种畜防疫合格证明、种畜调运检疫证明、种母畜年龄体重品种鉴定证明、种母畜生产记录</w:t>
      </w:r>
      <w:r>
        <w:rPr>
          <w:rFonts w:hint="eastAsia" w:ascii="仿宋" w:hAnsi="仿宋" w:eastAsia="仿宋" w:cs="仿宋"/>
          <w:i w:val="0"/>
          <w:iCs w:val="0"/>
          <w:caps w:val="0"/>
          <w:color w:val="000000"/>
          <w:spacing w:val="0"/>
          <w:sz w:val="24"/>
          <w:szCs w:val="24"/>
          <w:lang w:eastAsia="zh-CN"/>
        </w:rPr>
        <w:t>；</w:t>
      </w:r>
      <w:r>
        <w:rPr>
          <w:rFonts w:hint="eastAsia" w:ascii="仿宋" w:hAnsi="仿宋" w:eastAsia="仿宋" w:cs="仿宋"/>
          <w:i w:val="0"/>
          <w:iCs w:val="0"/>
          <w:caps w:val="0"/>
          <w:color w:val="000000"/>
          <w:spacing w:val="0"/>
          <w:sz w:val="24"/>
          <w:szCs w:val="24"/>
        </w:rPr>
        <w:t>3、单位负责人为同一人或者存在直接控股、管理关系的不同供应商不得参加本项目同一包的投标；</w:t>
      </w:r>
      <w:r>
        <w:rPr>
          <w:rFonts w:hint="eastAsia" w:ascii="仿宋" w:hAnsi="仿宋" w:eastAsia="仿宋" w:cs="仿宋"/>
          <w:i w:val="0"/>
          <w:iCs w:val="0"/>
          <w:caps w:val="0"/>
          <w:color w:val="000000"/>
          <w:spacing w:val="0"/>
          <w:sz w:val="24"/>
          <w:szCs w:val="24"/>
          <w:lang w:val="en-US" w:eastAsia="zh-CN"/>
        </w:rPr>
        <w:t>4、本项</w:t>
      </w:r>
      <w:r>
        <w:rPr>
          <w:rFonts w:hint="eastAsia" w:ascii="仿宋" w:hAnsi="仿宋" w:eastAsia="仿宋" w:cs="仿宋"/>
          <w:i w:val="0"/>
          <w:iCs w:val="0"/>
          <w:caps w:val="0"/>
          <w:color w:val="000000"/>
          <w:spacing w:val="0"/>
          <w:sz w:val="24"/>
          <w:szCs w:val="24"/>
        </w:rPr>
        <w:t>目不接受联合体投标</w:t>
      </w:r>
    </w:p>
    <w:p>
      <w:pPr>
        <w:pStyle w:val="5"/>
        <w:keepNext w:val="0"/>
        <w:keepLines w:val="0"/>
        <w:pageBreakBefore w:val="0"/>
        <w:widowControl/>
        <w:kinsoku/>
        <w:overflowPunct/>
        <w:topLinePunct w:val="0"/>
        <w:autoSpaceDE/>
        <w:autoSpaceDN/>
        <w:bidi w:val="0"/>
        <w:adjustRightInd/>
        <w:snapToGrid/>
        <w:spacing w:before="255" w:beforeAutospacing="0" w:after="255" w:afterAutospacing="0" w:line="400" w:lineRule="exact"/>
        <w:jc w:val="both"/>
        <w:textAlignment w:val="auto"/>
        <w:rPr>
          <w:rStyle w:val="9"/>
          <w:rFonts w:hint="eastAsia" w:ascii="仿宋" w:hAnsi="仿宋" w:eastAsia="仿宋" w:cs="仿宋"/>
          <w:color w:val="000000"/>
          <w:szCs w:val="24"/>
          <w:highlight w:val="none"/>
          <w:lang w:eastAsia="zh-CN"/>
        </w:rPr>
      </w:pPr>
      <w:r>
        <w:rPr>
          <w:rStyle w:val="9"/>
          <w:rFonts w:hint="eastAsia" w:ascii="仿宋" w:hAnsi="仿宋" w:eastAsia="仿宋" w:cs="仿宋"/>
          <w:b w:val="0"/>
          <w:bCs/>
          <w:color w:val="000000"/>
          <w:szCs w:val="24"/>
          <w:highlight w:val="none"/>
        </w:rPr>
        <w:t>三、</w:t>
      </w:r>
      <w:r>
        <w:rPr>
          <w:rStyle w:val="9"/>
          <w:rFonts w:hint="eastAsia" w:ascii="仿宋" w:hAnsi="仿宋" w:eastAsia="仿宋" w:cs="仿宋"/>
          <w:color w:val="000000"/>
          <w:szCs w:val="24"/>
          <w:highlight w:val="none"/>
        </w:rPr>
        <w:t>获取</w:t>
      </w:r>
      <w:r>
        <w:rPr>
          <w:rStyle w:val="9"/>
          <w:rFonts w:hint="eastAsia" w:ascii="仿宋" w:hAnsi="仿宋" w:eastAsia="仿宋" w:cs="仿宋"/>
          <w:color w:val="000000"/>
          <w:szCs w:val="24"/>
          <w:highlight w:val="none"/>
          <w:lang w:val="en-US" w:eastAsia="zh-CN"/>
        </w:rPr>
        <w:t>询价</w:t>
      </w:r>
      <w:r>
        <w:rPr>
          <w:rStyle w:val="9"/>
          <w:rFonts w:hint="eastAsia" w:ascii="仿宋" w:hAnsi="仿宋" w:eastAsia="仿宋" w:cs="仿宋"/>
          <w:color w:val="000000"/>
          <w:szCs w:val="24"/>
          <w:highlight w:val="none"/>
          <w:lang w:eastAsia="zh-CN"/>
        </w:rPr>
        <w:t>文件</w:t>
      </w:r>
    </w:p>
    <w:p>
      <w:pPr>
        <w:pStyle w:val="5"/>
        <w:keepNext w:val="0"/>
        <w:keepLines w:val="0"/>
        <w:pageBreakBefore w:val="0"/>
        <w:widowControl/>
        <w:kinsoku/>
        <w:overflowPunct/>
        <w:topLinePunct w:val="0"/>
        <w:autoSpaceDE/>
        <w:autoSpaceDN/>
        <w:bidi w:val="0"/>
        <w:adjustRightInd/>
        <w:snapToGrid/>
        <w:spacing w:before="75" w:beforeAutospacing="0" w:after="75" w:afterAutospacing="0" w:line="400" w:lineRule="exact"/>
        <w:textAlignment w:val="auto"/>
        <w:rPr>
          <w:rFonts w:hint="eastAsia" w:ascii="仿宋" w:hAnsi="仿宋" w:eastAsia="仿宋" w:cs="仿宋"/>
          <w:color w:val="auto"/>
          <w:szCs w:val="24"/>
          <w:highlight w:val="none"/>
        </w:rPr>
      </w:pPr>
      <w:r>
        <w:rPr>
          <w:rFonts w:hint="eastAsia" w:ascii="仿宋" w:hAnsi="仿宋" w:eastAsia="仿宋" w:cs="仿宋"/>
          <w:color w:val="000000"/>
          <w:szCs w:val="24"/>
          <w:highlight w:val="none"/>
        </w:rPr>
        <w:t>   </w:t>
      </w:r>
      <w:r>
        <w:rPr>
          <w:rFonts w:hint="eastAsia" w:ascii="仿宋" w:hAnsi="仿宋" w:eastAsia="仿宋" w:cs="仿宋"/>
          <w:color w:val="000000"/>
          <w:szCs w:val="24"/>
          <w:highlight w:val="none"/>
          <w:lang w:val="en-US" w:eastAsia="zh-CN"/>
        </w:rPr>
        <w:t xml:space="preserve"> </w:t>
      </w:r>
      <w:r>
        <w:rPr>
          <w:rFonts w:hint="eastAsia" w:ascii="仿宋" w:hAnsi="仿宋" w:eastAsia="仿宋" w:cs="仿宋"/>
          <w:color w:val="000000"/>
          <w:szCs w:val="24"/>
          <w:highlight w:val="none"/>
        </w:rPr>
        <w:t xml:space="preserve"> </w:t>
      </w:r>
      <w:r>
        <w:rPr>
          <w:rFonts w:hint="eastAsia" w:ascii="仿宋" w:hAnsi="仿宋" w:eastAsia="仿宋" w:cs="仿宋"/>
          <w:color w:val="auto"/>
          <w:szCs w:val="24"/>
          <w:highlight w:val="none"/>
        </w:rPr>
        <w:t>时间：</w:t>
      </w:r>
      <w:r>
        <w:rPr>
          <w:rFonts w:hint="eastAsia" w:ascii="仿宋" w:hAnsi="仿宋" w:eastAsia="仿宋" w:cs="仿宋"/>
          <w:color w:val="auto"/>
          <w:szCs w:val="24"/>
          <w:highlight w:val="none"/>
          <w:u w:val="single"/>
        </w:rPr>
        <w:t xml:space="preserve"> 202</w:t>
      </w:r>
      <w:r>
        <w:rPr>
          <w:rFonts w:hint="eastAsia" w:ascii="仿宋" w:hAnsi="仿宋" w:eastAsia="仿宋" w:cs="仿宋"/>
          <w:color w:val="auto"/>
          <w:szCs w:val="24"/>
          <w:highlight w:val="none"/>
          <w:u w:val="single"/>
          <w:lang w:val="en-US" w:eastAsia="zh-CN"/>
        </w:rPr>
        <w:t>2</w:t>
      </w:r>
      <w:r>
        <w:rPr>
          <w:rFonts w:hint="eastAsia" w:ascii="仿宋" w:hAnsi="仿宋" w:eastAsia="仿宋" w:cs="仿宋"/>
          <w:color w:val="auto"/>
          <w:szCs w:val="24"/>
          <w:highlight w:val="none"/>
          <w:u w:val="single"/>
        </w:rPr>
        <w:t>年</w:t>
      </w:r>
      <w:r>
        <w:rPr>
          <w:rFonts w:hint="eastAsia" w:ascii="仿宋" w:hAnsi="仿宋" w:eastAsia="仿宋" w:cs="仿宋"/>
          <w:color w:val="auto"/>
          <w:szCs w:val="24"/>
          <w:highlight w:val="none"/>
          <w:u w:val="single"/>
          <w:lang w:val="en-US" w:eastAsia="zh-CN"/>
        </w:rPr>
        <w:t>07</w:t>
      </w:r>
      <w:r>
        <w:rPr>
          <w:rFonts w:hint="eastAsia" w:ascii="仿宋" w:hAnsi="仿宋" w:eastAsia="仿宋" w:cs="仿宋"/>
          <w:color w:val="auto"/>
          <w:szCs w:val="24"/>
          <w:highlight w:val="none"/>
          <w:u w:val="single"/>
        </w:rPr>
        <w:t>月</w:t>
      </w:r>
      <w:r>
        <w:rPr>
          <w:rFonts w:hint="eastAsia" w:ascii="仿宋" w:hAnsi="仿宋" w:eastAsia="仿宋" w:cs="仿宋"/>
          <w:color w:val="auto"/>
          <w:szCs w:val="24"/>
          <w:highlight w:val="none"/>
          <w:u w:val="single"/>
          <w:lang w:val="en-US" w:eastAsia="zh-CN"/>
        </w:rPr>
        <w:t>18</w:t>
      </w:r>
      <w:r>
        <w:rPr>
          <w:rFonts w:hint="eastAsia" w:ascii="仿宋" w:hAnsi="仿宋" w:eastAsia="仿宋" w:cs="仿宋"/>
          <w:color w:val="auto"/>
          <w:szCs w:val="24"/>
          <w:highlight w:val="none"/>
          <w:u w:val="single"/>
        </w:rPr>
        <w:t>日至202</w:t>
      </w:r>
      <w:r>
        <w:rPr>
          <w:rFonts w:hint="eastAsia" w:ascii="仿宋" w:hAnsi="仿宋" w:eastAsia="仿宋" w:cs="仿宋"/>
          <w:color w:val="auto"/>
          <w:szCs w:val="24"/>
          <w:highlight w:val="none"/>
          <w:u w:val="single"/>
          <w:lang w:val="en-US" w:eastAsia="zh-CN"/>
        </w:rPr>
        <w:t>2</w:t>
      </w:r>
      <w:r>
        <w:rPr>
          <w:rFonts w:hint="eastAsia" w:ascii="仿宋" w:hAnsi="仿宋" w:eastAsia="仿宋" w:cs="仿宋"/>
          <w:color w:val="auto"/>
          <w:szCs w:val="24"/>
          <w:highlight w:val="none"/>
          <w:u w:val="single"/>
        </w:rPr>
        <w:t>年</w:t>
      </w:r>
      <w:r>
        <w:rPr>
          <w:rFonts w:hint="eastAsia" w:ascii="仿宋" w:hAnsi="仿宋" w:eastAsia="仿宋" w:cs="仿宋"/>
          <w:color w:val="auto"/>
          <w:szCs w:val="24"/>
          <w:highlight w:val="none"/>
          <w:u w:val="single"/>
          <w:lang w:val="en-US" w:eastAsia="zh-CN"/>
        </w:rPr>
        <w:t>07</w:t>
      </w:r>
      <w:r>
        <w:rPr>
          <w:rFonts w:hint="eastAsia" w:ascii="仿宋" w:hAnsi="仿宋" w:eastAsia="仿宋" w:cs="仿宋"/>
          <w:color w:val="auto"/>
          <w:szCs w:val="24"/>
          <w:highlight w:val="none"/>
          <w:u w:val="single"/>
        </w:rPr>
        <w:t>月</w:t>
      </w:r>
      <w:r>
        <w:rPr>
          <w:rFonts w:hint="eastAsia" w:ascii="仿宋" w:hAnsi="仿宋" w:eastAsia="仿宋" w:cs="仿宋"/>
          <w:color w:val="auto"/>
          <w:szCs w:val="24"/>
          <w:highlight w:val="none"/>
          <w:u w:val="single"/>
          <w:lang w:val="en-US" w:eastAsia="zh-CN"/>
        </w:rPr>
        <w:t>20</w:t>
      </w:r>
      <w:r>
        <w:rPr>
          <w:rFonts w:hint="eastAsia" w:ascii="仿宋" w:hAnsi="仿宋" w:eastAsia="仿宋" w:cs="仿宋"/>
          <w:color w:val="auto"/>
          <w:szCs w:val="24"/>
          <w:highlight w:val="none"/>
          <w:u w:val="single"/>
        </w:rPr>
        <w:t>日，每天上午10:00至14:00，下午16:00至</w:t>
      </w:r>
      <w:r>
        <w:rPr>
          <w:rFonts w:hint="eastAsia" w:ascii="仿宋" w:hAnsi="仿宋" w:eastAsia="仿宋" w:cs="仿宋"/>
          <w:color w:val="auto"/>
          <w:szCs w:val="24"/>
          <w:highlight w:val="none"/>
          <w:u w:val="single"/>
          <w:lang w:val="en-US" w:eastAsia="zh-CN"/>
        </w:rPr>
        <w:t>20</w:t>
      </w:r>
      <w:r>
        <w:rPr>
          <w:rFonts w:hint="eastAsia" w:ascii="仿宋" w:hAnsi="仿宋" w:eastAsia="仿宋" w:cs="仿宋"/>
          <w:color w:val="auto"/>
          <w:szCs w:val="24"/>
          <w:highlight w:val="none"/>
          <w:u w:val="single"/>
        </w:rPr>
        <w:t>:00</w:t>
      </w:r>
      <w:r>
        <w:rPr>
          <w:rFonts w:hint="eastAsia" w:ascii="仿宋" w:hAnsi="仿宋" w:eastAsia="仿宋" w:cs="仿宋"/>
          <w:color w:val="auto"/>
          <w:szCs w:val="24"/>
          <w:highlight w:val="none"/>
        </w:rPr>
        <w:t>（北京时间，线下获取文件</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rPr>
        <w:t>法定节假日除外）</w:t>
      </w:r>
    </w:p>
    <w:p>
      <w:pPr>
        <w:pStyle w:val="5"/>
        <w:keepNext w:val="0"/>
        <w:keepLines w:val="0"/>
        <w:pageBreakBefore w:val="0"/>
        <w:widowControl/>
        <w:kinsoku/>
        <w:overflowPunct/>
        <w:topLinePunct w:val="0"/>
        <w:autoSpaceDE/>
        <w:autoSpaceDN/>
        <w:bidi w:val="0"/>
        <w:adjustRightInd/>
        <w:snapToGrid/>
        <w:spacing w:before="75" w:beforeAutospacing="0" w:after="75" w:afterAutospacing="0" w:line="40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地</w:t>
      </w:r>
      <w:r>
        <w:rPr>
          <w:rFonts w:hint="eastAsia" w:ascii="仿宋" w:hAnsi="仿宋" w:eastAsia="仿宋" w:cs="仿宋"/>
          <w:color w:val="auto"/>
          <w:szCs w:val="24"/>
          <w:highlight w:val="none"/>
          <w:lang w:val="en-US" w:eastAsia="zh-CN"/>
        </w:rPr>
        <w:t xml:space="preserve"> </w:t>
      </w:r>
      <w:r>
        <w:rPr>
          <w:rFonts w:hint="eastAsia" w:ascii="仿宋" w:hAnsi="仿宋" w:eastAsia="仿宋" w:cs="仿宋"/>
          <w:color w:val="auto"/>
          <w:szCs w:val="24"/>
          <w:highlight w:val="none"/>
        </w:rPr>
        <w:t>点（网址）：</w:t>
      </w:r>
      <w:r>
        <w:rPr>
          <w:rFonts w:hint="eastAsia" w:ascii="仿宋" w:hAnsi="仿宋" w:eastAsia="仿宋" w:cs="仿宋"/>
          <w:color w:val="auto"/>
          <w:szCs w:val="24"/>
          <w:highlight w:val="none"/>
          <w:u w:val="single"/>
        </w:rPr>
        <w:t>阿勒泰市迎宾路45号四国六方城1栋2层A5—61号</w:t>
      </w:r>
    </w:p>
    <w:p>
      <w:pPr>
        <w:pStyle w:val="5"/>
        <w:keepNext w:val="0"/>
        <w:keepLines w:val="0"/>
        <w:pageBreakBefore w:val="0"/>
        <w:widowControl/>
        <w:kinsoku/>
        <w:overflowPunct/>
        <w:topLinePunct w:val="0"/>
        <w:autoSpaceDE/>
        <w:autoSpaceDN/>
        <w:bidi w:val="0"/>
        <w:adjustRightInd/>
        <w:snapToGrid/>
        <w:spacing w:before="75" w:beforeAutospacing="0" w:after="75" w:afterAutospacing="0" w:line="400" w:lineRule="exact"/>
        <w:textAlignment w:val="auto"/>
        <w:rPr>
          <w:rFonts w:hint="eastAsia" w:ascii="仿宋" w:hAnsi="仿宋" w:eastAsia="仿宋" w:cs="仿宋"/>
          <w:color w:val="auto"/>
          <w:szCs w:val="24"/>
          <w:highlight w:val="none"/>
          <w:u w:val="single"/>
        </w:rPr>
      </w:pPr>
      <w:r>
        <w:rPr>
          <w:rFonts w:hint="eastAsia" w:ascii="仿宋" w:hAnsi="仿宋" w:eastAsia="仿宋" w:cs="仿宋"/>
          <w:color w:val="auto"/>
          <w:szCs w:val="24"/>
          <w:highlight w:val="none"/>
        </w:rPr>
        <w:t xml:space="preserve">   </w:t>
      </w:r>
      <w:r>
        <w:rPr>
          <w:rFonts w:hint="eastAsia" w:ascii="仿宋" w:hAnsi="仿宋" w:eastAsia="仿宋" w:cs="仿宋"/>
          <w:color w:val="auto"/>
          <w:szCs w:val="24"/>
          <w:highlight w:val="none"/>
          <w:lang w:val="en-US" w:eastAsia="zh-CN"/>
        </w:rPr>
        <w:t xml:space="preserve">  </w:t>
      </w:r>
      <w:r>
        <w:rPr>
          <w:rFonts w:hint="eastAsia" w:ascii="仿宋" w:hAnsi="仿宋" w:eastAsia="仿宋" w:cs="仿宋"/>
          <w:color w:val="auto"/>
          <w:szCs w:val="24"/>
          <w:highlight w:val="none"/>
        </w:rPr>
        <w:t>方</w:t>
      </w:r>
      <w:r>
        <w:rPr>
          <w:rFonts w:hint="eastAsia" w:ascii="仿宋" w:hAnsi="仿宋" w:eastAsia="仿宋" w:cs="仿宋"/>
          <w:color w:val="auto"/>
          <w:szCs w:val="24"/>
          <w:highlight w:val="none"/>
          <w:lang w:val="en-US" w:eastAsia="zh-CN"/>
        </w:rPr>
        <w:t xml:space="preserve"> </w:t>
      </w:r>
      <w:r>
        <w:rPr>
          <w:rFonts w:hint="eastAsia" w:ascii="仿宋" w:hAnsi="仿宋" w:eastAsia="仿宋" w:cs="仿宋"/>
          <w:color w:val="auto"/>
          <w:szCs w:val="24"/>
          <w:highlight w:val="none"/>
        </w:rPr>
        <w:t>式：</w:t>
      </w:r>
      <w:r>
        <w:rPr>
          <w:rFonts w:hint="eastAsia" w:ascii="仿宋" w:hAnsi="仿宋" w:eastAsia="仿宋" w:cs="仿宋"/>
          <w:color w:val="auto"/>
          <w:szCs w:val="24"/>
          <w:highlight w:val="none"/>
          <w:u w:val="single"/>
        </w:rPr>
        <w:t>现场获取</w:t>
      </w:r>
    </w:p>
    <w:p>
      <w:pPr>
        <w:pStyle w:val="5"/>
        <w:keepNext w:val="0"/>
        <w:keepLines w:val="0"/>
        <w:pageBreakBefore w:val="0"/>
        <w:widowControl/>
        <w:kinsoku/>
        <w:overflowPunct/>
        <w:topLinePunct w:val="0"/>
        <w:autoSpaceDE/>
        <w:autoSpaceDN/>
        <w:bidi w:val="0"/>
        <w:adjustRightInd/>
        <w:snapToGrid/>
        <w:spacing w:before="75" w:beforeAutospacing="0" w:after="75" w:afterAutospacing="0" w:line="40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售</w:t>
      </w:r>
      <w:r>
        <w:rPr>
          <w:rFonts w:hint="eastAsia" w:ascii="仿宋" w:hAnsi="仿宋" w:eastAsia="仿宋" w:cs="仿宋"/>
          <w:color w:val="auto"/>
          <w:szCs w:val="24"/>
          <w:highlight w:val="none"/>
          <w:lang w:val="en-US" w:eastAsia="zh-CN"/>
        </w:rPr>
        <w:t xml:space="preserve"> </w:t>
      </w:r>
      <w:r>
        <w:rPr>
          <w:rFonts w:hint="eastAsia" w:ascii="仿宋" w:hAnsi="仿宋" w:eastAsia="仿宋" w:cs="仿宋"/>
          <w:color w:val="auto"/>
          <w:szCs w:val="24"/>
          <w:highlight w:val="none"/>
        </w:rPr>
        <w:t>价（元）：</w:t>
      </w:r>
      <w:r>
        <w:rPr>
          <w:rFonts w:hint="eastAsia" w:ascii="仿宋" w:hAnsi="仿宋" w:eastAsia="仿宋" w:cs="仿宋"/>
          <w:color w:val="auto"/>
          <w:szCs w:val="24"/>
          <w:highlight w:val="none"/>
          <w:u w:val="single"/>
          <w:lang w:val="en-US" w:eastAsia="zh-CN"/>
        </w:rPr>
        <w:t>3</w:t>
      </w:r>
      <w:r>
        <w:rPr>
          <w:rFonts w:hint="eastAsia" w:ascii="仿宋" w:hAnsi="仿宋" w:eastAsia="仿宋" w:cs="仿宋"/>
          <w:color w:val="auto"/>
          <w:szCs w:val="24"/>
          <w:highlight w:val="none"/>
          <w:u w:val="single"/>
        </w:rPr>
        <w:t>00</w:t>
      </w:r>
    </w:p>
    <w:p>
      <w:pPr>
        <w:pStyle w:val="5"/>
        <w:keepNext w:val="0"/>
        <w:keepLines w:val="0"/>
        <w:pageBreakBefore w:val="0"/>
        <w:widowControl/>
        <w:kinsoku/>
        <w:overflowPunct/>
        <w:topLinePunct w:val="0"/>
        <w:autoSpaceDE/>
        <w:autoSpaceDN/>
        <w:bidi w:val="0"/>
        <w:adjustRightInd/>
        <w:snapToGrid/>
        <w:spacing w:before="255" w:beforeAutospacing="0" w:after="255" w:afterAutospacing="0" w:line="400" w:lineRule="exact"/>
        <w:jc w:val="both"/>
        <w:textAlignment w:val="auto"/>
        <w:rPr>
          <w:rFonts w:hint="eastAsia" w:ascii="仿宋" w:hAnsi="仿宋" w:eastAsia="仿宋" w:cs="仿宋"/>
          <w:color w:val="auto"/>
          <w:szCs w:val="24"/>
          <w:highlight w:val="none"/>
        </w:rPr>
      </w:pPr>
      <w:r>
        <w:rPr>
          <w:rStyle w:val="9"/>
          <w:rFonts w:hint="eastAsia" w:ascii="仿宋" w:hAnsi="仿宋" w:eastAsia="仿宋" w:cs="仿宋"/>
          <w:color w:val="auto"/>
          <w:szCs w:val="24"/>
          <w:highlight w:val="none"/>
        </w:rPr>
        <w:t>四、提交</w:t>
      </w:r>
      <w:r>
        <w:rPr>
          <w:rStyle w:val="9"/>
          <w:rFonts w:hint="eastAsia" w:ascii="仿宋" w:hAnsi="仿宋" w:eastAsia="仿宋" w:cs="仿宋"/>
          <w:color w:val="auto"/>
          <w:szCs w:val="24"/>
          <w:highlight w:val="none"/>
          <w:lang w:eastAsia="zh-CN"/>
        </w:rPr>
        <w:t>响应文件</w:t>
      </w:r>
      <w:r>
        <w:rPr>
          <w:rStyle w:val="9"/>
          <w:rFonts w:hint="eastAsia" w:ascii="仿宋" w:hAnsi="仿宋" w:eastAsia="仿宋" w:cs="仿宋"/>
          <w:color w:val="auto"/>
          <w:szCs w:val="24"/>
          <w:highlight w:val="none"/>
        </w:rPr>
        <w:t>截止时间、开标时间和地点</w:t>
      </w:r>
    </w:p>
    <w:p>
      <w:pPr>
        <w:pStyle w:val="5"/>
        <w:keepNext w:val="0"/>
        <w:keepLines w:val="0"/>
        <w:pageBreakBefore w:val="0"/>
        <w:widowControl/>
        <w:kinsoku/>
        <w:overflowPunct/>
        <w:topLinePunct w:val="0"/>
        <w:autoSpaceDE/>
        <w:autoSpaceDN/>
        <w:bidi w:val="0"/>
        <w:adjustRightInd/>
        <w:snapToGrid/>
        <w:spacing w:before="75" w:beforeAutospacing="0" w:after="75" w:afterAutospacing="0" w:line="400" w:lineRule="exact"/>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   </w:t>
      </w:r>
      <w:r>
        <w:rPr>
          <w:rFonts w:hint="eastAsia" w:ascii="仿宋" w:hAnsi="仿宋" w:eastAsia="仿宋" w:cs="仿宋"/>
          <w:color w:val="auto"/>
          <w:szCs w:val="24"/>
          <w:highlight w:val="none"/>
          <w:lang w:val="en-US" w:eastAsia="zh-CN"/>
        </w:rPr>
        <w:t xml:space="preserve"> </w:t>
      </w:r>
      <w:r>
        <w:rPr>
          <w:rFonts w:hint="eastAsia" w:ascii="仿宋" w:hAnsi="仿宋" w:eastAsia="仿宋" w:cs="仿宋"/>
          <w:color w:val="auto"/>
          <w:szCs w:val="24"/>
          <w:highlight w:val="none"/>
        </w:rPr>
        <w:t>提交</w:t>
      </w:r>
      <w:r>
        <w:rPr>
          <w:rFonts w:hint="eastAsia" w:ascii="仿宋" w:hAnsi="仿宋" w:eastAsia="仿宋" w:cs="仿宋"/>
          <w:color w:val="auto"/>
          <w:szCs w:val="24"/>
          <w:highlight w:val="none"/>
          <w:lang w:eastAsia="zh-CN"/>
        </w:rPr>
        <w:t>响应文件</w:t>
      </w:r>
      <w:r>
        <w:rPr>
          <w:rFonts w:hint="eastAsia" w:ascii="仿宋" w:hAnsi="仿宋" w:eastAsia="仿宋" w:cs="仿宋"/>
          <w:color w:val="auto"/>
          <w:szCs w:val="24"/>
          <w:highlight w:val="none"/>
        </w:rPr>
        <w:t>截止时间：</w:t>
      </w:r>
      <w:r>
        <w:rPr>
          <w:rFonts w:hint="eastAsia" w:ascii="仿宋" w:hAnsi="仿宋" w:eastAsia="仿宋" w:cs="仿宋"/>
          <w:color w:val="auto"/>
          <w:szCs w:val="24"/>
          <w:highlight w:val="none"/>
          <w:u w:val="single"/>
        </w:rPr>
        <w:t xml:space="preserve"> 202</w:t>
      </w:r>
      <w:r>
        <w:rPr>
          <w:rFonts w:hint="eastAsia" w:ascii="仿宋" w:hAnsi="仿宋" w:eastAsia="仿宋" w:cs="仿宋"/>
          <w:color w:val="auto"/>
          <w:szCs w:val="24"/>
          <w:highlight w:val="none"/>
          <w:u w:val="single"/>
          <w:lang w:val="en-US" w:eastAsia="zh-CN"/>
        </w:rPr>
        <w:t>2</w:t>
      </w:r>
      <w:r>
        <w:rPr>
          <w:rFonts w:hint="eastAsia" w:ascii="仿宋" w:hAnsi="仿宋" w:eastAsia="仿宋" w:cs="仿宋"/>
          <w:color w:val="auto"/>
          <w:szCs w:val="24"/>
          <w:highlight w:val="none"/>
          <w:u w:val="single"/>
        </w:rPr>
        <w:t>年</w:t>
      </w:r>
      <w:r>
        <w:rPr>
          <w:rFonts w:hint="eastAsia" w:ascii="仿宋" w:hAnsi="仿宋" w:eastAsia="仿宋" w:cs="仿宋"/>
          <w:color w:val="auto"/>
          <w:szCs w:val="24"/>
          <w:highlight w:val="none"/>
          <w:u w:val="single"/>
          <w:lang w:val="en-US" w:eastAsia="zh-CN"/>
        </w:rPr>
        <w:t>07</w:t>
      </w:r>
      <w:r>
        <w:rPr>
          <w:rFonts w:hint="eastAsia" w:ascii="仿宋" w:hAnsi="仿宋" w:eastAsia="仿宋" w:cs="仿宋"/>
          <w:color w:val="auto"/>
          <w:szCs w:val="24"/>
          <w:highlight w:val="none"/>
          <w:u w:val="single"/>
        </w:rPr>
        <w:t>月</w:t>
      </w:r>
      <w:r>
        <w:rPr>
          <w:rFonts w:hint="eastAsia" w:ascii="仿宋" w:hAnsi="仿宋" w:eastAsia="仿宋" w:cs="仿宋"/>
          <w:color w:val="auto"/>
          <w:szCs w:val="24"/>
          <w:highlight w:val="none"/>
          <w:u w:val="single"/>
          <w:lang w:val="en-US" w:eastAsia="zh-CN"/>
        </w:rPr>
        <w:t>22</w:t>
      </w:r>
      <w:r>
        <w:rPr>
          <w:rFonts w:hint="eastAsia" w:ascii="仿宋" w:hAnsi="仿宋" w:eastAsia="仿宋" w:cs="仿宋"/>
          <w:color w:val="auto"/>
          <w:szCs w:val="24"/>
          <w:highlight w:val="none"/>
          <w:u w:val="single"/>
        </w:rPr>
        <w:t xml:space="preserve">日 </w:t>
      </w:r>
      <w:r>
        <w:rPr>
          <w:rFonts w:hint="eastAsia" w:ascii="仿宋" w:hAnsi="仿宋" w:eastAsia="仿宋" w:cs="仿宋"/>
          <w:color w:val="auto"/>
          <w:szCs w:val="24"/>
          <w:highlight w:val="none"/>
          <w:u w:val="single"/>
          <w:lang w:val="en-US" w:eastAsia="zh-CN"/>
        </w:rPr>
        <w:t>11</w:t>
      </w:r>
      <w:r>
        <w:rPr>
          <w:rFonts w:hint="eastAsia" w:ascii="仿宋" w:hAnsi="仿宋" w:eastAsia="仿宋" w:cs="仿宋"/>
          <w:color w:val="auto"/>
          <w:szCs w:val="24"/>
          <w:highlight w:val="none"/>
          <w:u w:val="single"/>
        </w:rPr>
        <w:t>:</w:t>
      </w:r>
      <w:r>
        <w:rPr>
          <w:rFonts w:hint="eastAsia" w:ascii="仿宋" w:hAnsi="仿宋" w:eastAsia="仿宋" w:cs="仿宋"/>
          <w:color w:val="auto"/>
          <w:szCs w:val="24"/>
          <w:highlight w:val="none"/>
          <w:u w:val="single"/>
          <w:lang w:val="en-US" w:eastAsia="zh-CN"/>
        </w:rPr>
        <w:t>00</w:t>
      </w:r>
      <w:r>
        <w:rPr>
          <w:rFonts w:hint="eastAsia" w:ascii="仿宋" w:hAnsi="仿宋" w:eastAsia="仿宋" w:cs="仿宋"/>
          <w:color w:val="auto"/>
          <w:szCs w:val="24"/>
          <w:highlight w:val="none"/>
        </w:rPr>
        <w:t>（北京时间）</w:t>
      </w:r>
    </w:p>
    <w:p>
      <w:pPr>
        <w:pStyle w:val="5"/>
        <w:keepNext w:val="0"/>
        <w:keepLines w:val="0"/>
        <w:pageBreakBefore w:val="0"/>
        <w:widowControl/>
        <w:kinsoku/>
        <w:overflowPunct/>
        <w:topLinePunct w:val="0"/>
        <w:autoSpaceDE/>
        <w:autoSpaceDN/>
        <w:bidi w:val="0"/>
        <w:adjustRightInd/>
        <w:snapToGrid/>
        <w:spacing w:before="75" w:beforeAutospacing="0" w:after="75" w:afterAutospacing="0" w:line="400" w:lineRule="exact"/>
        <w:ind w:firstLine="480" w:firstLineChars="200"/>
        <w:textAlignment w:val="auto"/>
        <w:rPr>
          <w:rFonts w:hint="eastAsia" w:ascii="仿宋" w:hAnsi="仿宋" w:eastAsia="仿宋" w:cs="仿宋"/>
          <w:color w:val="auto"/>
          <w:szCs w:val="24"/>
          <w:highlight w:val="none"/>
          <w:u w:val="single"/>
          <w:lang w:val="en-US" w:eastAsia="zh-CN"/>
        </w:rPr>
      </w:pPr>
      <w:r>
        <w:rPr>
          <w:rFonts w:hint="eastAsia" w:ascii="仿宋" w:hAnsi="仿宋" w:eastAsia="仿宋" w:cs="仿宋"/>
          <w:color w:val="auto"/>
          <w:szCs w:val="24"/>
          <w:highlight w:val="none"/>
        </w:rPr>
        <w:t>投标地点（网址）：</w:t>
      </w:r>
      <w:r>
        <w:rPr>
          <w:rFonts w:hint="eastAsia" w:ascii="仿宋" w:hAnsi="仿宋" w:eastAsia="仿宋" w:cs="仿宋"/>
          <w:color w:val="auto"/>
          <w:szCs w:val="24"/>
          <w:highlight w:val="none"/>
          <w:u w:val="single"/>
          <w:lang w:val="en-US" w:eastAsia="zh-CN"/>
        </w:rPr>
        <w:t xml:space="preserve">阿勒泰市迎宾路45号四国六方城1栋2层A5—61号 </w:t>
      </w:r>
    </w:p>
    <w:p>
      <w:pPr>
        <w:pStyle w:val="5"/>
        <w:keepNext w:val="0"/>
        <w:keepLines w:val="0"/>
        <w:pageBreakBefore w:val="0"/>
        <w:widowControl/>
        <w:kinsoku/>
        <w:overflowPunct/>
        <w:topLinePunct w:val="0"/>
        <w:autoSpaceDE/>
        <w:autoSpaceDN/>
        <w:bidi w:val="0"/>
        <w:adjustRightInd/>
        <w:snapToGrid/>
        <w:spacing w:before="75" w:beforeAutospacing="0" w:after="75" w:afterAutospacing="0" w:line="400" w:lineRule="exact"/>
        <w:ind w:firstLine="480" w:firstLineChars="200"/>
        <w:textAlignment w:val="auto"/>
        <w:rPr>
          <w:rFonts w:hint="eastAsia" w:ascii="仿宋" w:hAnsi="仿宋" w:eastAsia="仿宋" w:cs="仿宋"/>
          <w:color w:val="auto"/>
          <w:szCs w:val="24"/>
          <w:highlight w:val="none"/>
          <w:u w:val="single"/>
        </w:rPr>
      </w:pPr>
      <w:r>
        <w:rPr>
          <w:rFonts w:hint="eastAsia" w:ascii="仿宋" w:hAnsi="仿宋" w:eastAsia="仿宋" w:cs="仿宋"/>
          <w:color w:val="auto"/>
          <w:szCs w:val="24"/>
          <w:highlight w:val="none"/>
        </w:rPr>
        <w:t>开标时间：</w:t>
      </w:r>
      <w:r>
        <w:rPr>
          <w:rFonts w:hint="eastAsia" w:ascii="仿宋" w:hAnsi="仿宋" w:eastAsia="仿宋" w:cs="仿宋"/>
          <w:color w:val="auto"/>
          <w:szCs w:val="24"/>
          <w:highlight w:val="none"/>
          <w:u w:val="single"/>
        </w:rPr>
        <w:t>202</w:t>
      </w:r>
      <w:r>
        <w:rPr>
          <w:rFonts w:hint="eastAsia" w:ascii="仿宋" w:hAnsi="仿宋" w:eastAsia="仿宋" w:cs="仿宋"/>
          <w:color w:val="auto"/>
          <w:szCs w:val="24"/>
          <w:highlight w:val="none"/>
          <w:u w:val="single"/>
          <w:lang w:val="en-US" w:eastAsia="zh-CN"/>
        </w:rPr>
        <w:t>2</w:t>
      </w:r>
      <w:r>
        <w:rPr>
          <w:rFonts w:hint="eastAsia" w:ascii="仿宋" w:hAnsi="仿宋" w:eastAsia="仿宋" w:cs="仿宋"/>
          <w:color w:val="auto"/>
          <w:szCs w:val="24"/>
          <w:highlight w:val="none"/>
          <w:u w:val="single"/>
        </w:rPr>
        <w:t>年</w:t>
      </w:r>
      <w:r>
        <w:rPr>
          <w:rFonts w:hint="eastAsia" w:ascii="仿宋" w:hAnsi="仿宋" w:eastAsia="仿宋" w:cs="仿宋"/>
          <w:color w:val="auto"/>
          <w:szCs w:val="24"/>
          <w:highlight w:val="none"/>
          <w:u w:val="single"/>
          <w:lang w:val="en-US" w:eastAsia="zh-CN"/>
        </w:rPr>
        <w:t>07</w:t>
      </w:r>
      <w:r>
        <w:rPr>
          <w:rFonts w:hint="eastAsia" w:ascii="仿宋" w:hAnsi="仿宋" w:eastAsia="仿宋" w:cs="仿宋"/>
          <w:color w:val="auto"/>
          <w:szCs w:val="24"/>
          <w:highlight w:val="none"/>
          <w:u w:val="single"/>
        </w:rPr>
        <w:t>月</w:t>
      </w:r>
      <w:r>
        <w:rPr>
          <w:rFonts w:hint="eastAsia" w:ascii="仿宋" w:hAnsi="仿宋" w:eastAsia="仿宋" w:cs="仿宋"/>
          <w:color w:val="auto"/>
          <w:szCs w:val="24"/>
          <w:highlight w:val="none"/>
          <w:u w:val="single"/>
          <w:lang w:val="en-US" w:eastAsia="zh-CN"/>
        </w:rPr>
        <w:t>22</w:t>
      </w:r>
      <w:r>
        <w:rPr>
          <w:rFonts w:hint="eastAsia" w:ascii="仿宋" w:hAnsi="仿宋" w:eastAsia="仿宋" w:cs="仿宋"/>
          <w:color w:val="auto"/>
          <w:szCs w:val="24"/>
          <w:highlight w:val="none"/>
          <w:u w:val="single"/>
        </w:rPr>
        <w:t xml:space="preserve">日 </w:t>
      </w:r>
      <w:r>
        <w:rPr>
          <w:rFonts w:hint="eastAsia" w:ascii="仿宋" w:hAnsi="仿宋" w:eastAsia="仿宋" w:cs="仿宋"/>
          <w:color w:val="auto"/>
          <w:szCs w:val="24"/>
          <w:highlight w:val="none"/>
          <w:u w:val="single"/>
          <w:lang w:val="en-US" w:eastAsia="zh-CN"/>
        </w:rPr>
        <w:t>11</w:t>
      </w:r>
      <w:r>
        <w:rPr>
          <w:rFonts w:hint="eastAsia" w:ascii="仿宋" w:hAnsi="仿宋" w:eastAsia="仿宋" w:cs="仿宋"/>
          <w:color w:val="auto"/>
          <w:szCs w:val="24"/>
          <w:highlight w:val="none"/>
          <w:u w:val="single"/>
        </w:rPr>
        <w:t>:</w:t>
      </w:r>
      <w:r>
        <w:rPr>
          <w:rFonts w:hint="eastAsia" w:ascii="仿宋" w:hAnsi="仿宋" w:eastAsia="仿宋" w:cs="仿宋"/>
          <w:color w:val="auto"/>
          <w:szCs w:val="24"/>
          <w:highlight w:val="none"/>
          <w:u w:val="single"/>
          <w:lang w:val="en-US" w:eastAsia="zh-CN"/>
        </w:rPr>
        <w:t>00</w:t>
      </w:r>
      <w:r>
        <w:rPr>
          <w:rFonts w:hint="eastAsia" w:ascii="仿宋" w:hAnsi="仿宋" w:eastAsia="仿宋" w:cs="仿宋"/>
          <w:color w:val="auto"/>
          <w:szCs w:val="24"/>
          <w:highlight w:val="none"/>
        </w:rPr>
        <w:t>（北京时间）</w:t>
      </w:r>
    </w:p>
    <w:p>
      <w:pPr>
        <w:pStyle w:val="5"/>
        <w:keepNext w:val="0"/>
        <w:keepLines w:val="0"/>
        <w:pageBreakBefore w:val="0"/>
        <w:widowControl/>
        <w:kinsoku/>
        <w:overflowPunct/>
        <w:topLinePunct w:val="0"/>
        <w:autoSpaceDE/>
        <w:autoSpaceDN/>
        <w:bidi w:val="0"/>
        <w:adjustRightInd/>
        <w:snapToGrid/>
        <w:spacing w:before="75" w:beforeAutospacing="0" w:after="75" w:afterAutospacing="0" w:line="400" w:lineRule="exact"/>
        <w:ind w:firstLine="480" w:firstLineChars="200"/>
        <w:textAlignment w:val="auto"/>
        <w:rPr>
          <w:rFonts w:hint="eastAsia" w:ascii="仿宋" w:hAnsi="仿宋" w:eastAsia="仿宋" w:cs="仿宋"/>
          <w:color w:val="000000"/>
          <w:szCs w:val="24"/>
          <w:highlight w:val="none"/>
          <w:u w:val="single"/>
          <w:lang w:val="en-US" w:eastAsia="zh-CN"/>
        </w:rPr>
      </w:pPr>
      <w:r>
        <w:rPr>
          <w:rFonts w:hint="eastAsia" w:ascii="仿宋" w:hAnsi="仿宋" w:eastAsia="仿宋" w:cs="仿宋"/>
          <w:color w:val="000000"/>
          <w:szCs w:val="24"/>
          <w:highlight w:val="none"/>
        </w:rPr>
        <w:t>开标地点（网址）：</w:t>
      </w:r>
      <w:r>
        <w:rPr>
          <w:rFonts w:hint="eastAsia" w:ascii="仿宋" w:hAnsi="仿宋" w:eastAsia="仿宋" w:cs="仿宋"/>
          <w:color w:val="000000"/>
          <w:szCs w:val="24"/>
          <w:highlight w:val="none"/>
          <w:u w:val="single"/>
          <w:lang w:val="en-US" w:eastAsia="zh-CN"/>
        </w:rPr>
        <w:t>阿勒泰市迎宾路45号四国六方城1栋2层A5—61号</w:t>
      </w:r>
    </w:p>
    <w:p>
      <w:pPr>
        <w:pStyle w:val="5"/>
        <w:keepNext w:val="0"/>
        <w:keepLines w:val="0"/>
        <w:pageBreakBefore w:val="0"/>
        <w:widowControl/>
        <w:kinsoku/>
        <w:overflowPunct/>
        <w:topLinePunct w:val="0"/>
        <w:autoSpaceDE/>
        <w:autoSpaceDN/>
        <w:bidi w:val="0"/>
        <w:adjustRightInd/>
        <w:snapToGrid/>
        <w:spacing w:before="75" w:beforeAutospacing="0" w:after="75" w:afterAutospacing="0" w:line="400" w:lineRule="exact"/>
        <w:ind w:firstLine="360" w:firstLineChars="150"/>
        <w:textAlignment w:val="auto"/>
        <w:rPr>
          <w:rFonts w:hint="eastAsia" w:ascii="仿宋" w:hAnsi="仿宋" w:eastAsia="仿宋" w:cs="仿宋"/>
          <w:color w:val="000000"/>
          <w:szCs w:val="24"/>
          <w:highlight w:val="none"/>
          <w:u w:val="single"/>
        </w:rPr>
      </w:pPr>
    </w:p>
    <w:p>
      <w:pPr>
        <w:pStyle w:val="5"/>
        <w:keepNext w:val="0"/>
        <w:keepLines w:val="0"/>
        <w:pageBreakBefore w:val="0"/>
        <w:widowControl/>
        <w:kinsoku/>
        <w:overflowPunct/>
        <w:topLinePunct w:val="0"/>
        <w:autoSpaceDE/>
        <w:autoSpaceDN/>
        <w:bidi w:val="0"/>
        <w:adjustRightInd/>
        <w:snapToGrid/>
        <w:spacing w:before="75" w:beforeAutospacing="0" w:after="75" w:afterAutospacing="0" w:line="400" w:lineRule="exact"/>
        <w:textAlignment w:val="auto"/>
        <w:rPr>
          <w:rFonts w:hint="eastAsia" w:ascii="仿宋" w:hAnsi="仿宋" w:eastAsia="仿宋" w:cs="仿宋"/>
          <w:szCs w:val="24"/>
          <w:highlight w:val="none"/>
        </w:rPr>
      </w:pPr>
      <w:r>
        <w:rPr>
          <w:rStyle w:val="9"/>
          <w:rFonts w:hint="eastAsia" w:ascii="仿宋" w:hAnsi="仿宋" w:eastAsia="仿宋" w:cs="仿宋"/>
          <w:color w:val="000000"/>
          <w:szCs w:val="24"/>
          <w:highlight w:val="none"/>
        </w:rPr>
        <w:t>五、公告期限</w:t>
      </w:r>
    </w:p>
    <w:p>
      <w:pPr>
        <w:pStyle w:val="5"/>
        <w:keepNext w:val="0"/>
        <w:keepLines w:val="0"/>
        <w:pageBreakBefore w:val="0"/>
        <w:widowControl/>
        <w:kinsoku/>
        <w:overflowPunct/>
        <w:topLinePunct w:val="0"/>
        <w:autoSpaceDE/>
        <w:autoSpaceDN/>
        <w:bidi w:val="0"/>
        <w:adjustRightInd/>
        <w:snapToGrid/>
        <w:spacing w:before="75" w:beforeAutospacing="0" w:after="75" w:afterAutospacing="0" w:line="400" w:lineRule="exact"/>
        <w:ind w:firstLine="400"/>
        <w:textAlignment w:val="auto"/>
        <w:rPr>
          <w:rFonts w:hint="eastAsia" w:ascii="仿宋" w:hAnsi="仿宋" w:eastAsia="仿宋" w:cs="仿宋"/>
          <w:color w:val="000000"/>
          <w:szCs w:val="24"/>
          <w:highlight w:val="none"/>
        </w:rPr>
      </w:pPr>
      <w:r>
        <w:rPr>
          <w:rFonts w:hint="eastAsia" w:ascii="仿宋" w:hAnsi="仿宋" w:eastAsia="仿宋" w:cs="仿宋"/>
          <w:color w:val="000000"/>
          <w:szCs w:val="24"/>
          <w:highlight w:val="none"/>
        </w:rPr>
        <w:t>自本公告发布之日起</w:t>
      </w:r>
      <w:r>
        <w:rPr>
          <w:rFonts w:hint="eastAsia" w:ascii="仿宋" w:hAnsi="仿宋" w:eastAsia="仿宋" w:cs="仿宋"/>
          <w:color w:val="000000"/>
          <w:szCs w:val="24"/>
          <w:highlight w:val="none"/>
          <w:lang w:val="en-US" w:eastAsia="zh-CN"/>
        </w:rPr>
        <w:t>3</w:t>
      </w:r>
      <w:r>
        <w:rPr>
          <w:rFonts w:hint="eastAsia" w:ascii="仿宋" w:hAnsi="仿宋" w:eastAsia="仿宋" w:cs="仿宋"/>
          <w:color w:val="000000"/>
          <w:szCs w:val="24"/>
          <w:highlight w:val="none"/>
        </w:rPr>
        <w:t>个工作日。</w:t>
      </w:r>
    </w:p>
    <w:p>
      <w:pPr>
        <w:pStyle w:val="5"/>
        <w:keepNext w:val="0"/>
        <w:keepLines w:val="0"/>
        <w:pageBreakBefore w:val="0"/>
        <w:widowControl/>
        <w:kinsoku/>
        <w:overflowPunct/>
        <w:topLinePunct w:val="0"/>
        <w:autoSpaceDE/>
        <w:autoSpaceDN/>
        <w:bidi w:val="0"/>
        <w:adjustRightInd/>
        <w:snapToGrid/>
        <w:spacing w:before="75" w:beforeAutospacing="0" w:after="75" w:afterAutospacing="0" w:line="400" w:lineRule="exact"/>
        <w:textAlignment w:val="auto"/>
        <w:rPr>
          <w:rFonts w:hint="eastAsia" w:ascii="仿宋" w:hAnsi="仿宋" w:eastAsia="仿宋" w:cs="仿宋"/>
          <w:szCs w:val="24"/>
          <w:highlight w:val="none"/>
        </w:rPr>
      </w:pPr>
      <w:r>
        <w:rPr>
          <w:rStyle w:val="9"/>
          <w:rFonts w:hint="eastAsia" w:ascii="仿宋" w:hAnsi="仿宋" w:eastAsia="仿宋" w:cs="仿宋"/>
          <w:color w:val="000000"/>
          <w:szCs w:val="24"/>
          <w:highlight w:val="none"/>
        </w:rPr>
        <w:t>文件费及保证金汇款帐号：</w:t>
      </w:r>
    </w:p>
    <w:tbl>
      <w:tblPr>
        <w:tblStyle w:val="7"/>
        <w:tblpPr w:leftFromText="180" w:rightFromText="180" w:vertAnchor="text" w:horzAnchor="page" w:tblpXSpec="center" w:tblpY="52"/>
        <w:tblOverlap w:val="never"/>
        <w:tblW w:w="96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428"/>
        <w:gridCol w:w="1843"/>
        <w:gridCol w:w="1403"/>
        <w:gridCol w:w="1706"/>
        <w:gridCol w:w="1666"/>
        <w:gridCol w:w="1342"/>
        <w:gridCol w:w="1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65" w:hRule="atLeast"/>
        </w:trPr>
        <w:tc>
          <w:tcPr>
            <w:tcW w:w="428" w:type="dxa"/>
            <w:noWrap w:val="0"/>
            <w:tcMar>
              <w:top w:w="75" w:type="dxa"/>
              <w:left w:w="150" w:type="dxa"/>
              <w:bottom w:w="75" w:type="dxa"/>
              <w:right w:w="150" w:type="dxa"/>
            </w:tcMar>
            <w:vAlign w:val="center"/>
          </w:tcPr>
          <w:p>
            <w:pPr>
              <w:keepNext w:val="0"/>
              <w:keepLines w:val="0"/>
              <w:pageBreakBefore w:val="0"/>
              <w:widowControl/>
              <w:kinsoku/>
              <w:overflowPunct/>
              <w:topLinePunct w:val="0"/>
              <w:autoSpaceDE/>
              <w:autoSpaceDN/>
              <w:bidi w:val="0"/>
              <w:adjustRightInd/>
              <w:snapToGrid/>
              <w:spacing w:line="400" w:lineRule="exact"/>
              <w:jc w:val="center"/>
              <w:textAlignment w:val="auto"/>
              <w:rPr>
                <w:rFonts w:hint="eastAsia" w:ascii="仿宋" w:hAnsi="仿宋" w:eastAsia="仿宋" w:cs="仿宋"/>
                <w:i w:val="0"/>
                <w:iCs w:val="0"/>
                <w:caps w:val="0"/>
                <w:color w:val="000000"/>
                <w:spacing w:val="0"/>
                <w:kern w:val="0"/>
                <w:sz w:val="22"/>
                <w:szCs w:val="22"/>
                <w:lang w:val="en-US" w:eastAsia="zh-CN" w:bidi="ar-SA"/>
              </w:rPr>
            </w:pPr>
            <w:r>
              <w:rPr>
                <w:rFonts w:hint="eastAsia" w:ascii="仿宋" w:hAnsi="仿宋" w:eastAsia="仿宋" w:cs="仿宋"/>
                <w:i w:val="0"/>
                <w:iCs w:val="0"/>
                <w:caps w:val="0"/>
                <w:color w:val="000000"/>
                <w:spacing w:val="0"/>
                <w:kern w:val="0"/>
                <w:sz w:val="22"/>
                <w:szCs w:val="22"/>
                <w:lang w:val="en-US" w:eastAsia="zh-CN" w:bidi="ar-SA"/>
              </w:rPr>
              <w:t>序号</w:t>
            </w:r>
          </w:p>
        </w:tc>
        <w:tc>
          <w:tcPr>
            <w:tcW w:w="1843" w:type="dxa"/>
            <w:noWrap w:val="0"/>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仿宋" w:hAnsi="仿宋" w:eastAsia="仿宋" w:cs="仿宋"/>
                <w:i w:val="0"/>
                <w:iCs w:val="0"/>
                <w:caps w:val="0"/>
                <w:color w:val="000000"/>
                <w:spacing w:val="0"/>
                <w:kern w:val="0"/>
                <w:sz w:val="22"/>
                <w:szCs w:val="22"/>
                <w:lang w:val="en-US" w:eastAsia="zh-CN" w:bidi="ar-SA"/>
              </w:rPr>
            </w:pPr>
            <w:r>
              <w:rPr>
                <w:rFonts w:hint="eastAsia" w:ascii="仿宋" w:hAnsi="仿宋" w:eastAsia="仿宋" w:cs="仿宋"/>
                <w:i w:val="0"/>
                <w:iCs w:val="0"/>
                <w:caps w:val="0"/>
                <w:color w:val="000000"/>
                <w:spacing w:val="0"/>
                <w:kern w:val="0"/>
                <w:sz w:val="22"/>
                <w:szCs w:val="22"/>
                <w:lang w:val="en-US" w:eastAsia="zh-CN" w:bidi="ar-SA"/>
              </w:rPr>
              <w:t>标项名称</w:t>
            </w:r>
          </w:p>
        </w:tc>
        <w:tc>
          <w:tcPr>
            <w:tcW w:w="1403" w:type="dxa"/>
            <w:noWrap w:val="0"/>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仿宋" w:hAnsi="仿宋" w:eastAsia="仿宋" w:cs="仿宋"/>
                <w:i w:val="0"/>
                <w:iCs w:val="0"/>
                <w:caps w:val="0"/>
                <w:color w:val="000000"/>
                <w:spacing w:val="0"/>
                <w:kern w:val="0"/>
                <w:sz w:val="22"/>
                <w:szCs w:val="22"/>
                <w:lang w:val="en-US" w:eastAsia="zh-CN" w:bidi="ar-SA"/>
              </w:rPr>
            </w:pPr>
            <w:r>
              <w:rPr>
                <w:rFonts w:hint="eastAsia" w:ascii="仿宋" w:hAnsi="仿宋" w:eastAsia="仿宋" w:cs="仿宋"/>
                <w:i w:val="0"/>
                <w:iCs w:val="0"/>
                <w:caps w:val="0"/>
                <w:color w:val="000000"/>
                <w:spacing w:val="0"/>
                <w:kern w:val="0"/>
                <w:sz w:val="22"/>
                <w:szCs w:val="22"/>
                <w:lang w:val="en-US" w:eastAsia="zh-CN" w:bidi="ar-SA"/>
              </w:rPr>
              <w:t>投标保证金金额（元）</w:t>
            </w:r>
          </w:p>
        </w:tc>
        <w:tc>
          <w:tcPr>
            <w:tcW w:w="1706" w:type="dxa"/>
            <w:noWrap w:val="0"/>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仿宋" w:hAnsi="仿宋" w:eastAsia="仿宋" w:cs="仿宋"/>
                <w:i w:val="0"/>
                <w:iCs w:val="0"/>
                <w:caps w:val="0"/>
                <w:color w:val="000000"/>
                <w:spacing w:val="0"/>
                <w:kern w:val="0"/>
                <w:sz w:val="22"/>
                <w:szCs w:val="22"/>
                <w:lang w:val="en-US" w:eastAsia="zh-CN" w:bidi="ar-SA"/>
              </w:rPr>
            </w:pPr>
            <w:r>
              <w:rPr>
                <w:rFonts w:hint="eastAsia" w:ascii="仿宋" w:hAnsi="仿宋" w:eastAsia="仿宋" w:cs="仿宋"/>
                <w:i w:val="0"/>
                <w:iCs w:val="0"/>
                <w:caps w:val="0"/>
                <w:color w:val="000000"/>
                <w:spacing w:val="0"/>
                <w:kern w:val="0"/>
                <w:sz w:val="22"/>
                <w:szCs w:val="22"/>
                <w:lang w:val="en-US" w:eastAsia="zh-CN" w:bidi="ar-SA"/>
              </w:rPr>
              <w:t>开户银行</w:t>
            </w:r>
          </w:p>
        </w:tc>
        <w:tc>
          <w:tcPr>
            <w:tcW w:w="1666" w:type="dxa"/>
            <w:noWrap w:val="0"/>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仿宋" w:hAnsi="仿宋" w:eastAsia="仿宋" w:cs="仿宋"/>
                <w:i w:val="0"/>
                <w:iCs w:val="0"/>
                <w:caps w:val="0"/>
                <w:color w:val="000000"/>
                <w:spacing w:val="0"/>
                <w:kern w:val="0"/>
                <w:sz w:val="22"/>
                <w:szCs w:val="22"/>
                <w:lang w:val="en-US" w:eastAsia="zh-CN" w:bidi="ar-SA"/>
              </w:rPr>
            </w:pPr>
            <w:r>
              <w:rPr>
                <w:rFonts w:hint="eastAsia" w:ascii="仿宋" w:hAnsi="仿宋" w:eastAsia="仿宋" w:cs="仿宋"/>
                <w:i w:val="0"/>
                <w:iCs w:val="0"/>
                <w:caps w:val="0"/>
                <w:color w:val="000000"/>
                <w:spacing w:val="0"/>
                <w:kern w:val="0"/>
                <w:sz w:val="22"/>
                <w:szCs w:val="22"/>
                <w:lang w:val="en-US" w:eastAsia="zh-CN" w:bidi="ar-SA"/>
              </w:rPr>
              <w:t>收款账号</w:t>
            </w:r>
          </w:p>
        </w:tc>
        <w:tc>
          <w:tcPr>
            <w:tcW w:w="1342" w:type="dxa"/>
            <w:noWrap w:val="0"/>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仿宋" w:hAnsi="仿宋" w:eastAsia="仿宋" w:cs="仿宋"/>
                <w:i w:val="0"/>
                <w:iCs w:val="0"/>
                <w:caps w:val="0"/>
                <w:color w:val="000000"/>
                <w:spacing w:val="0"/>
                <w:kern w:val="0"/>
                <w:sz w:val="22"/>
                <w:szCs w:val="22"/>
                <w:lang w:val="en-US" w:eastAsia="zh-CN" w:bidi="ar-SA"/>
              </w:rPr>
            </w:pPr>
            <w:r>
              <w:rPr>
                <w:rFonts w:hint="eastAsia" w:ascii="仿宋" w:hAnsi="仿宋" w:eastAsia="仿宋" w:cs="仿宋"/>
                <w:i w:val="0"/>
                <w:iCs w:val="0"/>
                <w:caps w:val="0"/>
                <w:color w:val="000000"/>
                <w:spacing w:val="0"/>
                <w:kern w:val="0"/>
                <w:sz w:val="22"/>
                <w:szCs w:val="22"/>
                <w:lang w:val="en-US" w:eastAsia="zh-CN" w:bidi="ar-SA"/>
              </w:rPr>
              <w:t>交付方式</w:t>
            </w:r>
          </w:p>
        </w:tc>
        <w:tc>
          <w:tcPr>
            <w:tcW w:w="1255" w:type="dxa"/>
            <w:noWrap w:val="0"/>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仿宋" w:hAnsi="仿宋" w:eastAsia="仿宋" w:cs="仿宋"/>
                <w:i w:val="0"/>
                <w:iCs w:val="0"/>
                <w:caps w:val="0"/>
                <w:color w:val="000000"/>
                <w:spacing w:val="0"/>
                <w:kern w:val="0"/>
                <w:sz w:val="22"/>
                <w:szCs w:val="22"/>
                <w:lang w:val="en-US" w:eastAsia="zh-CN" w:bidi="ar-SA"/>
              </w:rPr>
            </w:pPr>
            <w:r>
              <w:rPr>
                <w:rFonts w:hint="eastAsia" w:ascii="仿宋" w:hAnsi="仿宋" w:eastAsia="仿宋" w:cs="仿宋"/>
                <w:i w:val="0"/>
                <w:iCs w:val="0"/>
                <w:caps w:val="0"/>
                <w:color w:val="000000"/>
                <w:spacing w:val="0"/>
                <w:kern w:val="0"/>
                <w:sz w:val="22"/>
                <w:szCs w:val="22"/>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36" w:hRule="atLeast"/>
        </w:trPr>
        <w:tc>
          <w:tcPr>
            <w:tcW w:w="428" w:type="dxa"/>
            <w:noWrap w:val="0"/>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仿宋" w:hAnsi="仿宋" w:eastAsia="仿宋" w:cs="仿宋"/>
                <w:i w:val="0"/>
                <w:iCs w:val="0"/>
                <w:caps w:val="0"/>
                <w:color w:val="000000"/>
                <w:spacing w:val="0"/>
                <w:kern w:val="0"/>
                <w:sz w:val="22"/>
                <w:szCs w:val="22"/>
                <w:lang w:val="en-US" w:eastAsia="zh-CN" w:bidi="ar-SA"/>
              </w:rPr>
            </w:pPr>
            <w:r>
              <w:rPr>
                <w:rFonts w:hint="eastAsia" w:ascii="仿宋" w:hAnsi="仿宋" w:eastAsia="仿宋" w:cs="仿宋"/>
                <w:i w:val="0"/>
                <w:iCs w:val="0"/>
                <w:caps w:val="0"/>
                <w:color w:val="000000"/>
                <w:spacing w:val="0"/>
                <w:kern w:val="0"/>
                <w:sz w:val="22"/>
                <w:szCs w:val="22"/>
                <w:lang w:val="en-US" w:eastAsia="zh-CN" w:bidi="ar-SA"/>
              </w:rPr>
              <w:t>1</w:t>
            </w:r>
          </w:p>
        </w:tc>
        <w:tc>
          <w:tcPr>
            <w:tcW w:w="1843" w:type="dxa"/>
            <w:noWrap w:val="0"/>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hint="eastAsia" w:ascii="仿宋" w:hAnsi="仿宋" w:eastAsia="仿宋" w:cs="仿宋"/>
                <w:i w:val="0"/>
                <w:iCs w:val="0"/>
                <w:caps w:val="0"/>
                <w:color w:val="000000"/>
                <w:spacing w:val="0"/>
                <w:kern w:val="0"/>
                <w:sz w:val="22"/>
                <w:szCs w:val="22"/>
                <w:lang w:val="en-US" w:eastAsia="zh-CN" w:bidi="ar-SA"/>
              </w:rPr>
            </w:pPr>
            <w:r>
              <w:rPr>
                <w:rFonts w:hint="eastAsia" w:ascii="仿宋" w:hAnsi="仿宋" w:eastAsia="仿宋" w:cs="仿宋"/>
                <w:i w:val="0"/>
                <w:iCs w:val="0"/>
                <w:caps w:val="0"/>
                <w:color w:val="000000"/>
                <w:spacing w:val="0"/>
                <w:kern w:val="0"/>
                <w:sz w:val="22"/>
                <w:szCs w:val="22"/>
                <w:lang w:val="en-US" w:eastAsia="zh-CN" w:bidi="ar-SA"/>
              </w:rPr>
              <w:t>吉木乃县吉木乃镇别勒阿热克村产业发展项目</w:t>
            </w:r>
          </w:p>
        </w:tc>
        <w:tc>
          <w:tcPr>
            <w:tcW w:w="1403" w:type="dxa"/>
            <w:noWrap w:val="0"/>
            <w:tcMar>
              <w:top w:w="75" w:type="dxa"/>
              <w:left w:w="150" w:type="dxa"/>
              <w:bottom w:w="75" w:type="dxa"/>
              <w:right w:w="150" w:type="dxa"/>
            </w:tcMar>
            <w:vAlign w:val="center"/>
          </w:tcPr>
          <w:p>
            <w:pPr>
              <w:keepNext w:val="0"/>
              <w:keepLines w:val="0"/>
              <w:pageBreakBefore w:val="0"/>
              <w:widowControl/>
              <w:tabs>
                <w:tab w:val="left" w:pos="538"/>
              </w:tabs>
              <w:kinsoku/>
              <w:wordWrap w:val="0"/>
              <w:overflowPunct/>
              <w:topLinePunct w:val="0"/>
              <w:autoSpaceDE/>
              <w:autoSpaceDN/>
              <w:bidi w:val="0"/>
              <w:adjustRightInd/>
              <w:snapToGrid/>
              <w:spacing w:line="400" w:lineRule="exact"/>
              <w:jc w:val="center"/>
              <w:textAlignment w:val="auto"/>
              <w:rPr>
                <w:rFonts w:hint="eastAsia" w:ascii="仿宋" w:hAnsi="仿宋" w:eastAsia="仿宋" w:cs="仿宋"/>
                <w:i w:val="0"/>
                <w:iCs w:val="0"/>
                <w:caps w:val="0"/>
                <w:color w:val="000000"/>
                <w:spacing w:val="0"/>
                <w:kern w:val="0"/>
                <w:sz w:val="22"/>
                <w:szCs w:val="22"/>
                <w:lang w:val="en-US" w:eastAsia="zh-CN" w:bidi="ar-SA"/>
              </w:rPr>
            </w:pPr>
            <w:r>
              <w:rPr>
                <w:rFonts w:hint="eastAsia" w:ascii="仿宋" w:hAnsi="仿宋" w:eastAsia="仿宋" w:cs="仿宋"/>
                <w:i w:val="0"/>
                <w:iCs w:val="0"/>
                <w:caps w:val="0"/>
                <w:color w:val="000000"/>
                <w:spacing w:val="0"/>
                <w:kern w:val="0"/>
                <w:sz w:val="22"/>
                <w:szCs w:val="22"/>
                <w:lang w:val="en-US" w:eastAsia="zh-CN" w:bidi="ar-SA"/>
              </w:rPr>
              <w:t>30000</w:t>
            </w:r>
          </w:p>
        </w:tc>
        <w:tc>
          <w:tcPr>
            <w:tcW w:w="1706" w:type="dxa"/>
            <w:noWrap w:val="0"/>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仿宋" w:hAnsi="仿宋" w:eastAsia="仿宋" w:cs="仿宋"/>
                <w:i w:val="0"/>
                <w:iCs w:val="0"/>
                <w:caps w:val="0"/>
                <w:color w:val="000000"/>
                <w:spacing w:val="0"/>
                <w:kern w:val="0"/>
                <w:sz w:val="22"/>
                <w:szCs w:val="22"/>
                <w:lang w:val="en-US" w:eastAsia="zh-CN" w:bidi="ar-SA"/>
              </w:rPr>
            </w:pPr>
            <w:r>
              <w:rPr>
                <w:rFonts w:hint="eastAsia" w:ascii="仿宋" w:hAnsi="仿宋" w:eastAsia="仿宋" w:cs="仿宋"/>
                <w:i w:val="0"/>
                <w:iCs w:val="0"/>
                <w:caps w:val="0"/>
                <w:color w:val="000000"/>
                <w:spacing w:val="0"/>
                <w:kern w:val="0"/>
                <w:sz w:val="22"/>
                <w:szCs w:val="22"/>
                <w:lang w:val="en-US" w:eastAsia="zh-CN" w:bidi="ar-SA"/>
              </w:rPr>
              <w:t>中国银行股份有限公司阿勒泰地区分行营业部</w:t>
            </w:r>
          </w:p>
        </w:tc>
        <w:tc>
          <w:tcPr>
            <w:tcW w:w="1666" w:type="dxa"/>
            <w:noWrap w:val="0"/>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仿宋" w:hAnsi="仿宋" w:eastAsia="仿宋" w:cs="仿宋"/>
                <w:i w:val="0"/>
                <w:iCs w:val="0"/>
                <w:caps w:val="0"/>
                <w:color w:val="000000"/>
                <w:spacing w:val="0"/>
                <w:kern w:val="0"/>
                <w:sz w:val="22"/>
                <w:szCs w:val="22"/>
                <w:lang w:val="en-US" w:eastAsia="zh-CN" w:bidi="ar-SA"/>
              </w:rPr>
            </w:pPr>
            <w:r>
              <w:rPr>
                <w:rFonts w:hint="eastAsia" w:ascii="仿宋" w:hAnsi="仿宋" w:eastAsia="仿宋" w:cs="仿宋"/>
                <w:i w:val="0"/>
                <w:iCs w:val="0"/>
                <w:caps w:val="0"/>
                <w:color w:val="000000"/>
                <w:spacing w:val="0"/>
                <w:kern w:val="0"/>
                <w:sz w:val="22"/>
                <w:szCs w:val="22"/>
                <w:lang w:val="en-US" w:eastAsia="zh-CN" w:bidi="ar-SA"/>
              </w:rPr>
              <w:t>107684402055</w:t>
            </w:r>
          </w:p>
        </w:tc>
        <w:tc>
          <w:tcPr>
            <w:tcW w:w="1342" w:type="dxa"/>
            <w:noWrap w:val="0"/>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仿宋" w:hAnsi="仿宋" w:eastAsia="仿宋" w:cs="仿宋"/>
                <w:i w:val="0"/>
                <w:iCs w:val="0"/>
                <w:caps w:val="0"/>
                <w:color w:val="000000"/>
                <w:spacing w:val="0"/>
                <w:kern w:val="0"/>
                <w:sz w:val="22"/>
                <w:szCs w:val="22"/>
                <w:lang w:val="en-US" w:eastAsia="zh-CN" w:bidi="ar-SA"/>
              </w:rPr>
            </w:pPr>
            <w:r>
              <w:rPr>
                <w:rFonts w:hint="eastAsia" w:ascii="仿宋" w:hAnsi="仿宋" w:eastAsia="仿宋" w:cs="仿宋"/>
                <w:i w:val="0"/>
                <w:iCs w:val="0"/>
                <w:caps w:val="0"/>
                <w:color w:val="000000"/>
                <w:spacing w:val="0"/>
                <w:kern w:val="0"/>
                <w:sz w:val="22"/>
                <w:szCs w:val="22"/>
                <w:lang w:val="en-US" w:eastAsia="zh-CN" w:bidi="ar-SA"/>
              </w:rPr>
              <w:t>支票、汇票、保函等非现金形式</w:t>
            </w:r>
          </w:p>
        </w:tc>
        <w:tc>
          <w:tcPr>
            <w:tcW w:w="1255" w:type="dxa"/>
            <w:noWrap w:val="0"/>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仿宋" w:hAnsi="仿宋" w:eastAsia="仿宋" w:cs="仿宋"/>
                <w:i w:val="0"/>
                <w:iCs w:val="0"/>
                <w:caps w:val="0"/>
                <w:color w:val="000000"/>
                <w:spacing w:val="0"/>
                <w:kern w:val="0"/>
                <w:sz w:val="22"/>
                <w:szCs w:val="22"/>
                <w:lang w:val="en-US" w:eastAsia="zh-CN" w:bidi="ar-SA"/>
              </w:rPr>
            </w:pPr>
            <w:r>
              <w:rPr>
                <w:rFonts w:hint="eastAsia" w:ascii="仿宋" w:hAnsi="仿宋" w:eastAsia="仿宋" w:cs="仿宋"/>
                <w:i w:val="0"/>
                <w:iCs w:val="0"/>
                <w:caps w:val="0"/>
                <w:color w:val="000000"/>
                <w:spacing w:val="0"/>
                <w:kern w:val="0"/>
                <w:sz w:val="22"/>
                <w:szCs w:val="22"/>
                <w:lang w:val="en-US" w:eastAsia="zh-CN" w:bidi="ar-SA"/>
              </w:rPr>
              <w:t>按标项缴纳</w:t>
            </w:r>
          </w:p>
        </w:tc>
      </w:tr>
    </w:tbl>
    <w:p>
      <w:pPr>
        <w:pStyle w:val="5"/>
        <w:keepNext w:val="0"/>
        <w:keepLines w:val="0"/>
        <w:pageBreakBefore w:val="0"/>
        <w:widowControl/>
        <w:kinsoku/>
        <w:overflowPunct/>
        <w:topLinePunct w:val="0"/>
        <w:autoSpaceDE/>
        <w:autoSpaceDN/>
        <w:bidi w:val="0"/>
        <w:adjustRightInd/>
        <w:snapToGrid/>
        <w:spacing w:before="75" w:beforeAutospacing="0" w:after="75" w:afterAutospacing="0" w:line="400" w:lineRule="exact"/>
        <w:ind w:firstLine="400"/>
        <w:textAlignment w:val="auto"/>
        <w:rPr>
          <w:rStyle w:val="9"/>
          <w:rFonts w:hint="eastAsia" w:ascii="仿宋" w:hAnsi="仿宋" w:eastAsia="仿宋" w:cs="仿宋"/>
          <w:color w:val="000000"/>
          <w:szCs w:val="24"/>
          <w:highlight w:val="none"/>
        </w:rPr>
      </w:pPr>
    </w:p>
    <w:p>
      <w:pPr>
        <w:pStyle w:val="5"/>
        <w:keepNext w:val="0"/>
        <w:keepLines w:val="0"/>
        <w:pageBreakBefore w:val="0"/>
        <w:widowControl/>
        <w:kinsoku/>
        <w:overflowPunct/>
        <w:topLinePunct w:val="0"/>
        <w:autoSpaceDE/>
        <w:autoSpaceDN/>
        <w:bidi w:val="0"/>
        <w:adjustRightInd/>
        <w:snapToGrid/>
        <w:spacing w:before="75" w:beforeAutospacing="0" w:after="75" w:afterAutospacing="0" w:line="400" w:lineRule="exact"/>
        <w:ind w:firstLine="400"/>
        <w:textAlignment w:val="auto"/>
        <w:rPr>
          <w:rFonts w:hint="eastAsia" w:ascii="仿宋" w:hAnsi="仿宋" w:eastAsia="仿宋" w:cs="仿宋"/>
          <w:color w:val="000000"/>
          <w:szCs w:val="24"/>
          <w:highlight w:val="none"/>
        </w:rPr>
      </w:pPr>
      <w:r>
        <w:rPr>
          <w:rStyle w:val="9"/>
          <w:rFonts w:hint="eastAsia" w:ascii="仿宋" w:hAnsi="仿宋" w:eastAsia="仿宋" w:cs="仿宋"/>
          <w:color w:val="000000"/>
          <w:szCs w:val="24"/>
          <w:highlight w:val="none"/>
        </w:rPr>
        <w:t>汇款时请务必注明项目编号及项目名称，否则因此影响投标人不能正常参加招投标活动的，我公司不承担任何责任。　</w:t>
      </w:r>
    </w:p>
    <w:p>
      <w:pPr>
        <w:pStyle w:val="5"/>
        <w:widowControl/>
        <w:numPr>
          <w:ilvl w:val="0"/>
          <w:numId w:val="1"/>
        </w:numPr>
        <w:spacing w:before="255" w:beforeAutospacing="0" w:after="255" w:afterAutospacing="0" w:line="0" w:lineRule="atLeast"/>
        <w:jc w:val="both"/>
        <w:rPr>
          <w:rStyle w:val="9"/>
          <w:rFonts w:hint="eastAsia" w:ascii="仿宋" w:hAnsi="仿宋" w:eastAsia="仿宋" w:cs="仿宋"/>
          <w:color w:val="000000"/>
          <w:szCs w:val="24"/>
          <w:highlight w:val="none"/>
        </w:rPr>
      </w:pPr>
      <w:r>
        <w:rPr>
          <w:rStyle w:val="9"/>
          <w:rFonts w:hint="eastAsia" w:ascii="仿宋" w:hAnsi="仿宋" w:eastAsia="仿宋" w:cs="仿宋"/>
          <w:color w:val="000000"/>
          <w:szCs w:val="24"/>
          <w:highlight w:val="none"/>
        </w:rPr>
        <w:t>其他补充事宜：</w:t>
      </w:r>
    </w:p>
    <w:p>
      <w:pPr>
        <w:pStyle w:val="5"/>
        <w:widowControl/>
        <w:numPr>
          <w:ilvl w:val="0"/>
          <w:numId w:val="0"/>
        </w:numPr>
        <w:spacing w:before="255" w:beforeAutospacing="0" w:after="255" w:afterAutospacing="0" w:line="0" w:lineRule="atLeast"/>
        <w:jc w:val="both"/>
        <w:rPr>
          <w:rStyle w:val="9"/>
          <w:rFonts w:hint="eastAsia" w:ascii="仿宋" w:hAnsi="仿宋" w:eastAsia="仿宋" w:cs="仿宋"/>
          <w:color w:val="000000"/>
          <w:szCs w:val="24"/>
          <w:highlight w:val="none"/>
        </w:rPr>
      </w:pPr>
      <w:r>
        <w:rPr>
          <w:rFonts w:hint="eastAsia" w:ascii="仿宋" w:hAnsi="仿宋" w:eastAsia="仿宋" w:cs="仿宋"/>
          <w:color w:val="000000"/>
          <w:szCs w:val="24"/>
          <w:highlight w:val="none"/>
          <w:lang w:eastAsia="zh-CN"/>
        </w:rPr>
        <w:t>文件</w:t>
      </w:r>
      <w:r>
        <w:rPr>
          <w:rFonts w:hint="eastAsia" w:ascii="仿宋" w:hAnsi="仿宋" w:eastAsia="仿宋" w:cs="仿宋"/>
          <w:color w:val="000000"/>
          <w:szCs w:val="24"/>
          <w:highlight w:val="none"/>
        </w:rPr>
        <w:t>获取： ①法定代表人身份证明原件或法人授权委托书原件（被授权人提供社保缴纳证明原件）及被授权人身份证原件②营业执照在有效期内的养殖企业（合作社）</w:t>
      </w:r>
      <w:r>
        <w:rPr>
          <w:rFonts w:hint="eastAsia" w:ascii="仿宋" w:hAnsi="仿宋" w:eastAsia="仿宋" w:cs="仿宋"/>
          <w:color w:val="000000"/>
          <w:szCs w:val="24"/>
          <w:highlight w:val="none"/>
          <w:lang w:val="en-US" w:eastAsia="zh-CN"/>
        </w:rPr>
        <w:t>或其他组织</w:t>
      </w:r>
      <w:r>
        <w:rPr>
          <w:rFonts w:hint="eastAsia" w:ascii="仿宋" w:hAnsi="仿宋" w:eastAsia="仿宋" w:cs="仿宋"/>
          <w:color w:val="000000"/>
          <w:szCs w:val="24"/>
          <w:highlight w:val="none"/>
        </w:rPr>
        <w:t>、有效期内的种畜禽生产经营许可证、种畜检疫合格证明、种畜防疫合格证明、种畜调运检疫证明、种母畜年龄体重品种鉴定证明、种母畜生产记录！（以上资料须提供三套加盖公章的复印件）</w:t>
      </w:r>
      <w:r>
        <w:rPr>
          <w:rFonts w:hint="eastAsia" w:ascii="仿宋" w:hAnsi="仿宋" w:eastAsia="仿宋" w:cs="仿宋"/>
          <w:color w:val="000000"/>
          <w:szCs w:val="24"/>
          <w:highlight w:val="none"/>
          <w:lang w:eastAsia="zh-CN"/>
        </w:rPr>
        <w:t>。</w:t>
      </w:r>
      <w:r>
        <w:rPr>
          <w:rStyle w:val="9"/>
          <w:rFonts w:hint="eastAsia" w:ascii="仿宋" w:hAnsi="仿宋" w:eastAsia="仿宋" w:cs="仿宋"/>
          <w:color w:val="000000"/>
          <w:szCs w:val="24"/>
          <w:highlight w:val="none"/>
        </w:rPr>
        <w:t>　</w:t>
      </w:r>
    </w:p>
    <w:p>
      <w:pPr>
        <w:pStyle w:val="5"/>
        <w:widowControl/>
        <w:numPr>
          <w:ilvl w:val="0"/>
          <w:numId w:val="0"/>
        </w:numPr>
        <w:spacing w:before="255" w:beforeAutospacing="0" w:after="255" w:afterAutospacing="0" w:line="0" w:lineRule="atLeast"/>
        <w:jc w:val="both"/>
        <w:rPr>
          <w:rFonts w:hint="eastAsia" w:ascii="仿宋" w:hAnsi="仿宋" w:eastAsia="仿宋" w:cs="仿宋"/>
          <w:color w:val="000000"/>
          <w:szCs w:val="24"/>
          <w:highlight w:val="none"/>
          <w:lang w:eastAsia="zh-CN"/>
        </w:rPr>
      </w:pPr>
      <w:r>
        <w:rPr>
          <w:rFonts w:hint="eastAsia" w:ascii="仿宋" w:hAnsi="仿宋" w:eastAsia="仿宋" w:cs="仿宋"/>
          <w:color w:val="000000"/>
          <w:szCs w:val="24"/>
          <w:highlight w:val="none"/>
          <w:lang w:eastAsia="zh-CN"/>
        </w:rPr>
        <w:t>特别提示：</w:t>
      </w:r>
    </w:p>
    <w:p>
      <w:pPr>
        <w:pStyle w:val="5"/>
        <w:widowControl/>
        <w:numPr>
          <w:ilvl w:val="0"/>
          <w:numId w:val="0"/>
        </w:numPr>
        <w:spacing w:before="255" w:beforeAutospacing="0" w:after="255" w:afterAutospacing="0" w:line="0" w:lineRule="atLeast"/>
        <w:jc w:val="both"/>
        <w:rPr>
          <w:rFonts w:hint="eastAsia" w:ascii="仿宋" w:hAnsi="仿宋" w:eastAsia="仿宋" w:cs="仿宋"/>
          <w:color w:val="000000"/>
          <w:szCs w:val="24"/>
          <w:highlight w:val="none"/>
          <w:lang w:eastAsia="zh-CN"/>
        </w:rPr>
      </w:pPr>
      <w:r>
        <w:rPr>
          <w:rFonts w:hint="eastAsia" w:ascii="仿宋" w:hAnsi="仿宋" w:eastAsia="仿宋" w:cs="仿宋"/>
          <w:color w:val="000000"/>
          <w:szCs w:val="24"/>
          <w:highlight w:val="none"/>
          <w:lang w:eastAsia="zh-CN"/>
        </w:rPr>
        <w:t>1、超过200万元的货物和服务采购项目、超过400万元的工程采购项目中适宜由中小企业提供的，预留该部分采购项目预算总额的40%以上专门面向中小企业采购，其中预留给小微企业的比例不低于60%。</w:t>
      </w:r>
    </w:p>
    <w:p>
      <w:pPr>
        <w:pStyle w:val="5"/>
        <w:widowControl/>
        <w:numPr>
          <w:ilvl w:val="0"/>
          <w:numId w:val="0"/>
        </w:numPr>
        <w:spacing w:before="255" w:beforeAutospacing="0" w:after="255" w:afterAutospacing="0" w:line="0" w:lineRule="atLeast"/>
        <w:jc w:val="both"/>
        <w:rPr>
          <w:rFonts w:hint="eastAsia" w:ascii="仿宋" w:hAnsi="仿宋" w:eastAsia="仿宋" w:cs="仿宋"/>
          <w:color w:val="000000"/>
          <w:szCs w:val="24"/>
          <w:highlight w:val="none"/>
          <w:lang w:eastAsia="zh-CN"/>
        </w:rPr>
      </w:pPr>
      <w:r>
        <w:rPr>
          <w:rFonts w:hint="eastAsia" w:ascii="仿宋" w:hAnsi="仿宋" w:eastAsia="仿宋" w:cs="仿宋"/>
          <w:color w:val="000000"/>
          <w:szCs w:val="24"/>
          <w:highlight w:val="none"/>
          <w:lang w:eastAsia="zh-CN"/>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5"/>
        <w:widowControl/>
        <w:numPr>
          <w:ilvl w:val="0"/>
          <w:numId w:val="0"/>
        </w:numPr>
        <w:spacing w:before="255" w:beforeAutospacing="0" w:after="255" w:afterAutospacing="0" w:line="0" w:lineRule="atLeast"/>
        <w:jc w:val="both"/>
        <w:rPr>
          <w:rFonts w:hint="eastAsia" w:ascii="仿宋" w:hAnsi="仿宋" w:eastAsia="仿宋" w:cs="仿宋"/>
          <w:color w:val="000000"/>
          <w:szCs w:val="24"/>
          <w:highlight w:val="none"/>
          <w:lang w:eastAsia="zh-CN"/>
        </w:rPr>
      </w:pPr>
      <w:r>
        <w:rPr>
          <w:rFonts w:hint="eastAsia" w:ascii="仿宋" w:hAnsi="仿宋" w:eastAsia="仿宋" w:cs="仿宋"/>
          <w:color w:val="000000"/>
          <w:szCs w:val="24"/>
          <w:highlight w:val="none"/>
          <w:lang w:eastAsia="zh-CN"/>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5"/>
        <w:widowControl/>
        <w:numPr>
          <w:ilvl w:val="0"/>
          <w:numId w:val="0"/>
        </w:numPr>
        <w:spacing w:before="255" w:beforeAutospacing="0" w:after="255" w:afterAutospacing="0" w:line="0" w:lineRule="atLeast"/>
        <w:jc w:val="both"/>
        <w:rPr>
          <w:rFonts w:hint="eastAsia" w:ascii="仿宋" w:hAnsi="仿宋" w:eastAsia="仿宋" w:cs="仿宋"/>
          <w:szCs w:val="24"/>
          <w:highlight w:val="none"/>
        </w:rPr>
      </w:pPr>
      <w:r>
        <w:rPr>
          <w:rStyle w:val="9"/>
          <w:rFonts w:hint="eastAsia" w:ascii="仿宋" w:hAnsi="仿宋" w:eastAsia="仿宋" w:cs="仿宋"/>
          <w:color w:val="000000"/>
          <w:szCs w:val="24"/>
          <w:highlight w:val="none"/>
        </w:rPr>
        <w:t>　　　</w:t>
      </w:r>
      <w:r>
        <w:rPr>
          <w:rFonts w:hint="eastAsia" w:ascii="仿宋" w:hAnsi="仿宋" w:eastAsia="仿宋" w:cs="仿宋"/>
          <w:color w:val="000000"/>
          <w:szCs w:val="24"/>
          <w:highlight w:val="none"/>
        </w:rPr>
        <w:t>　　　</w:t>
      </w:r>
      <w:r>
        <w:rPr>
          <w:rStyle w:val="9"/>
          <w:rFonts w:hint="eastAsia" w:ascii="仿宋" w:hAnsi="仿宋" w:eastAsia="仿宋" w:cs="仿宋"/>
          <w:color w:val="000000"/>
          <w:szCs w:val="24"/>
          <w:highlight w:val="none"/>
        </w:rPr>
        <w:t>　　　　</w:t>
      </w:r>
      <w:r>
        <w:rPr>
          <w:rFonts w:hint="eastAsia" w:ascii="仿宋" w:hAnsi="仿宋" w:eastAsia="仿宋" w:cs="仿宋"/>
          <w:color w:val="000000"/>
          <w:szCs w:val="24"/>
          <w:highlight w:val="none"/>
        </w:rPr>
        <w:t>　　　</w:t>
      </w:r>
    </w:p>
    <w:p>
      <w:pPr>
        <w:pStyle w:val="5"/>
        <w:widowControl/>
        <w:spacing w:before="255" w:beforeAutospacing="0" w:after="255" w:afterAutospacing="0" w:line="0" w:lineRule="atLeast"/>
        <w:jc w:val="both"/>
        <w:rPr>
          <w:rFonts w:hint="eastAsia" w:ascii="仿宋" w:hAnsi="仿宋" w:eastAsia="仿宋" w:cs="仿宋"/>
          <w:szCs w:val="24"/>
          <w:highlight w:val="none"/>
        </w:rPr>
      </w:pPr>
      <w:r>
        <w:rPr>
          <w:rStyle w:val="9"/>
          <w:rFonts w:hint="eastAsia" w:ascii="仿宋" w:hAnsi="仿宋" w:eastAsia="仿宋" w:cs="仿宋"/>
          <w:color w:val="000000"/>
          <w:szCs w:val="24"/>
          <w:highlight w:val="none"/>
        </w:rPr>
        <w:t>七、对本次招标提出询问，请按以下方式联系。</w:t>
      </w:r>
      <w:r>
        <w:rPr>
          <w:rFonts w:hint="eastAsia" w:ascii="仿宋" w:hAnsi="仿宋" w:eastAsia="仿宋" w:cs="仿宋"/>
          <w:color w:val="000000"/>
          <w:szCs w:val="24"/>
          <w:highlight w:val="none"/>
        </w:rPr>
        <w:t>　　　　　　　　　　　　</w:t>
      </w:r>
    </w:p>
    <w:p>
      <w:pPr>
        <w:pStyle w:val="5"/>
        <w:widowControl/>
        <w:spacing w:before="75" w:beforeAutospacing="0" w:after="75" w:afterAutospacing="0" w:line="0" w:lineRule="atLeast"/>
        <w:ind w:firstLine="240" w:firstLineChars="100"/>
        <w:jc w:val="left"/>
        <w:rPr>
          <w:rFonts w:hint="eastAsia" w:ascii="仿宋" w:hAnsi="仿宋" w:eastAsia="仿宋" w:cs="仿宋"/>
          <w:szCs w:val="24"/>
          <w:highlight w:val="none"/>
        </w:rPr>
      </w:pPr>
      <w:r>
        <w:rPr>
          <w:rFonts w:hint="eastAsia" w:ascii="仿宋" w:hAnsi="仿宋" w:eastAsia="仿宋" w:cs="仿宋"/>
          <w:color w:val="000000"/>
          <w:szCs w:val="24"/>
          <w:highlight w:val="none"/>
        </w:rPr>
        <w:t>1.采购人信息</w:t>
      </w:r>
    </w:p>
    <w:p>
      <w:pPr>
        <w:pStyle w:val="5"/>
        <w:widowControl/>
        <w:spacing w:before="75" w:beforeAutospacing="0" w:after="75" w:afterAutospacing="0" w:line="0" w:lineRule="atLeast"/>
        <w:ind w:firstLine="240" w:firstLineChars="100"/>
        <w:jc w:val="left"/>
        <w:rPr>
          <w:rFonts w:hint="default" w:ascii="仿宋" w:hAnsi="仿宋" w:eastAsia="仿宋" w:cs="仿宋"/>
          <w:color w:val="000000"/>
          <w:szCs w:val="24"/>
          <w:highlight w:val="none"/>
          <w:lang w:val="en-US" w:eastAsia="zh-CN"/>
        </w:rPr>
      </w:pPr>
      <w:r>
        <w:rPr>
          <w:rFonts w:hint="eastAsia" w:ascii="仿宋" w:hAnsi="仿宋" w:eastAsia="仿宋" w:cs="仿宋"/>
          <w:color w:val="000000"/>
          <w:szCs w:val="24"/>
          <w:highlight w:val="none"/>
        </w:rPr>
        <w:t>名    称：</w:t>
      </w:r>
      <w:r>
        <w:rPr>
          <w:rFonts w:hint="eastAsia" w:ascii="仿宋" w:hAnsi="仿宋" w:eastAsia="仿宋" w:cs="仿宋"/>
          <w:color w:val="000000"/>
          <w:szCs w:val="24"/>
          <w:highlight w:val="none"/>
          <w:lang w:val="en-US" w:eastAsia="zh-CN"/>
        </w:rPr>
        <w:t>吉木乃县吉木乃镇人民政府</w:t>
      </w:r>
    </w:p>
    <w:p>
      <w:pPr>
        <w:pStyle w:val="5"/>
        <w:widowControl/>
        <w:spacing w:before="75" w:beforeAutospacing="0" w:after="75" w:afterAutospacing="0" w:line="0" w:lineRule="atLeast"/>
        <w:ind w:firstLine="240" w:firstLineChars="100"/>
        <w:jc w:val="left"/>
        <w:rPr>
          <w:rFonts w:hint="default" w:ascii="仿宋" w:hAnsi="仿宋" w:eastAsia="仿宋" w:cs="仿宋"/>
          <w:color w:val="000000"/>
          <w:szCs w:val="24"/>
          <w:highlight w:val="none"/>
          <w:lang w:val="en-US" w:eastAsia="zh-CN"/>
        </w:rPr>
      </w:pPr>
      <w:r>
        <w:rPr>
          <w:rFonts w:hint="eastAsia" w:ascii="仿宋" w:hAnsi="仿宋" w:eastAsia="仿宋" w:cs="仿宋"/>
          <w:color w:val="000000"/>
          <w:szCs w:val="24"/>
          <w:highlight w:val="none"/>
        </w:rPr>
        <w:t>地    址：</w:t>
      </w:r>
      <w:r>
        <w:rPr>
          <w:rFonts w:hint="eastAsia" w:ascii="仿宋" w:hAnsi="仿宋" w:eastAsia="仿宋" w:cs="仿宋"/>
          <w:color w:val="000000"/>
          <w:szCs w:val="24"/>
          <w:highlight w:val="none"/>
          <w:lang w:val="en-US" w:eastAsia="zh-CN"/>
        </w:rPr>
        <w:t>吉木乃镇</w:t>
      </w:r>
    </w:p>
    <w:p>
      <w:pPr>
        <w:pStyle w:val="5"/>
        <w:widowControl/>
        <w:spacing w:before="75" w:beforeAutospacing="0" w:after="75" w:afterAutospacing="0" w:line="0" w:lineRule="atLeast"/>
        <w:ind w:firstLine="240" w:firstLineChars="100"/>
        <w:jc w:val="left"/>
        <w:rPr>
          <w:rFonts w:hint="default" w:ascii="仿宋" w:hAnsi="仿宋" w:eastAsia="仿宋" w:cs="仿宋"/>
          <w:bCs/>
          <w:color w:val="000000"/>
          <w:sz w:val="24"/>
          <w:lang w:val="en-US" w:eastAsia="zh-CN"/>
        </w:rPr>
      </w:pPr>
      <w:r>
        <w:rPr>
          <w:rFonts w:hint="eastAsia" w:ascii="仿宋" w:hAnsi="仿宋" w:eastAsia="仿宋" w:cs="仿宋"/>
          <w:color w:val="000000"/>
          <w:szCs w:val="24"/>
          <w:highlight w:val="none"/>
        </w:rPr>
        <w:t>项目联系方式（询问）：</w:t>
      </w:r>
      <w:r>
        <w:rPr>
          <w:rFonts w:hint="eastAsia" w:ascii="仿宋" w:hAnsi="仿宋" w:eastAsia="仿宋" w:cs="仿宋"/>
          <w:bCs/>
          <w:color w:val="auto"/>
          <w:sz w:val="24"/>
          <w:lang w:val="en-US" w:eastAsia="zh-CN"/>
        </w:rPr>
        <w:t>0906-6498007</w:t>
      </w:r>
    </w:p>
    <w:p>
      <w:pPr>
        <w:pStyle w:val="5"/>
        <w:widowControl/>
        <w:spacing w:before="75" w:beforeAutospacing="0" w:after="75" w:afterAutospacing="0" w:line="0" w:lineRule="atLeast"/>
        <w:ind w:firstLine="240" w:firstLineChars="100"/>
        <w:jc w:val="left"/>
        <w:rPr>
          <w:rFonts w:hint="eastAsia" w:ascii="仿宋" w:hAnsi="仿宋" w:eastAsia="仿宋" w:cs="仿宋"/>
          <w:szCs w:val="24"/>
          <w:highlight w:val="none"/>
          <w:u w:val="none"/>
        </w:rPr>
      </w:pPr>
      <w:r>
        <w:rPr>
          <w:rFonts w:hint="eastAsia" w:ascii="仿宋" w:hAnsi="仿宋" w:eastAsia="仿宋" w:cs="仿宋"/>
          <w:color w:val="000000"/>
          <w:szCs w:val="24"/>
          <w:highlight w:val="none"/>
          <w:u w:val="none"/>
        </w:rPr>
        <w:t>2.采购代理机构信息</w:t>
      </w:r>
    </w:p>
    <w:p>
      <w:pPr>
        <w:pStyle w:val="5"/>
        <w:widowControl/>
        <w:spacing w:before="75" w:beforeAutospacing="0" w:after="75" w:afterAutospacing="0" w:line="0" w:lineRule="atLeast"/>
        <w:ind w:firstLine="240" w:firstLineChars="100"/>
        <w:jc w:val="left"/>
        <w:rPr>
          <w:rFonts w:hint="eastAsia" w:ascii="仿宋" w:hAnsi="仿宋" w:eastAsia="仿宋" w:cs="仿宋"/>
          <w:szCs w:val="24"/>
          <w:highlight w:val="none"/>
          <w:u w:val="none"/>
        </w:rPr>
      </w:pPr>
      <w:r>
        <w:rPr>
          <w:rFonts w:hint="eastAsia" w:ascii="仿宋" w:hAnsi="仿宋" w:eastAsia="仿宋" w:cs="仿宋"/>
          <w:color w:val="000000"/>
          <w:szCs w:val="24"/>
          <w:highlight w:val="none"/>
          <w:u w:val="none"/>
        </w:rPr>
        <w:t>名 </w:t>
      </w:r>
      <w:r>
        <w:rPr>
          <w:rFonts w:hint="eastAsia" w:ascii="仿宋" w:hAnsi="仿宋" w:eastAsia="仿宋" w:cs="仿宋"/>
          <w:color w:val="000000"/>
          <w:szCs w:val="24"/>
          <w:highlight w:val="none"/>
          <w:u w:val="none"/>
          <w:lang w:val="en-US" w:eastAsia="zh-CN"/>
        </w:rPr>
        <w:t xml:space="preserve"> </w:t>
      </w:r>
      <w:r>
        <w:rPr>
          <w:rFonts w:hint="eastAsia" w:ascii="仿宋" w:hAnsi="仿宋" w:eastAsia="仿宋" w:cs="仿宋"/>
          <w:color w:val="000000"/>
          <w:szCs w:val="24"/>
          <w:highlight w:val="none"/>
          <w:u w:val="none"/>
        </w:rPr>
        <w:t xml:space="preserve"> 称：阿勒泰鼎信工程管理服务有限公司</w:t>
      </w:r>
    </w:p>
    <w:p>
      <w:pPr>
        <w:pStyle w:val="5"/>
        <w:widowControl/>
        <w:spacing w:before="75" w:beforeAutospacing="0" w:after="75" w:afterAutospacing="0" w:line="0" w:lineRule="atLeast"/>
        <w:ind w:firstLine="240" w:firstLineChars="100"/>
        <w:jc w:val="left"/>
        <w:rPr>
          <w:rFonts w:hint="eastAsia" w:ascii="仿宋" w:hAnsi="仿宋" w:eastAsia="仿宋" w:cs="仿宋"/>
          <w:color w:val="000000"/>
          <w:szCs w:val="24"/>
          <w:highlight w:val="none"/>
          <w:u w:val="none"/>
        </w:rPr>
      </w:pPr>
      <w:r>
        <w:rPr>
          <w:rFonts w:hint="eastAsia" w:ascii="仿宋" w:hAnsi="仿宋" w:eastAsia="仿宋" w:cs="仿宋"/>
          <w:color w:val="000000"/>
          <w:szCs w:val="24"/>
          <w:highlight w:val="none"/>
          <w:u w:val="none"/>
        </w:rPr>
        <w:t>地 </w:t>
      </w:r>
      <w:r>
        <w:rPr>
          <w:rFonts w:hint="eastAsia" w:ascii="仿宋" w:hAnsi="仿宋" w:eastAsia="仿宋" w:cs="仿宋"/>
          <w:color w:val="000000"/>
          <w:szCs w:val="24"/>
          <w:highlight w:val="none"/>
          <w:u w:val="none"/>
          <w:lang w:val="en-US" w:eastAsia="zh-CN"/>
        </w:rPr>
        <w:t xml:space="preserve">  </w:t>
      </w:r>
      <w:r>
        <w:rPr>
          <w:rFonts w:hint="eastAsia" w:ascii="仿宋" w:hAnsi="仿宋" w:eastAsia="仿宋" w:cs="仿宋"/>
          <w:color w:val="000000"/>
          <w:szCs w:val="24"/>
          <w:highlight w:val="none"/>
          <w:u w:val="none"/>
        </w:rPr>
        <w:t>址：阿勒泰市迎宾路45号四国六方城1栋2层A5—61号</w:t>
      </w:r>
    </w:p>
    <w:p>
      <w:pPr>
        <w:pStyle w:val="5"/>
        <w:widowControl/>
        <w:spacing w:before="75" w:beforeAutospacing="0" w:after="75" w:afterAutospacing="0" w:line="0" w:lineRule="atLeast"/>
        <w:ind w:firstLine="240" w:firstLineChars="100"/>
        <w:jc w:val="left"/>
        <w:rPr>
          <w:rFonts w:hint="eastAsia" w:ascii="仿宋" w:hAnsi="仿宋" w:eastAsia="仿宋" w:cs="仿宋"/>
          <w:color w:val="000000"/>
          <w:szCs w:val="24"/>
          <w:highlight w:val="none"/>
          <w:u w:val="none"/>
          <w:lang w:val="en-US" w:eastAsia="zh-CN"/>
        </w:rPr>
      </w:pPr>
      <w:r>
        <w:rPr>
          <w:rFonts w:hint="eastAsia" w:ascii="仿宋" w:hAnsi="仿宋" w:eastAsia="仿宋" w:cs="仿宋"/>
          <w:color w:val="000000"/>
          <w:szCs w:val="24"/>
          <w:highlight w:val="none"/>
          <w:u w:val="none"/>
        </w:rPr>
        <w:t>联 系</w:t>
      </w:r>
      <w:r>
        <w:rPr>
          <w:rFonts w:hint="eastAsia" w:ascii="仿宋" w:hAnsi="仿宋" w:eastAsia="仿宋" w:cs="仿宋"/>
          <w:color w:val="000000"/>
          <w:szCs w:val="24"/>
          <w:highlight w:val="none"/>
          <w:u w:val="none"/>
          <w:lang w:val="en-US" w:eastAsia="zh-CN"/>
        </w:rPr>
        <w:t xml:space="preserve"> </w:t>
      </w:r>
      <w:r>
        <w:rPr>
          <w:rFonts w:hint="eastAsia" w:ascii="仿宋" w:hAnsi="仿宋" w:eastAsia="仿宋" w:cs="仿宋"/>
          <w:color w:val="000000"/>
          <w:szCs w:val="24"/>
          <w:highlight w:val="none"/>
          <w:u w:val="none"/>
        </w:rPr>
        <w:t>人：</w:t>
      </w:r>
      <w:r>
        <w:rPr>
          <w:rFonts w:hint="eastAsia" w:ascii="仿宋" w:hAnsi="仿宋" w:eastAsia="仿宋" w:cs="仿宋"/>
          <w:color w:val="000000"/>
          <w:szCs w:val="24"/>
          <w:highlight w:val="none"/>
          <w:u w:val="none"/>
          <w:lang w:val="en-US" w:eastAsia="zh-CN"/>
        </w:rPr>
        <w:t>张小雪</w:t>
      </w:r>
    </w:p>
    <w:p>
      <w:pPr>
        <w:pStyle w:val="5"/>
        <w:widowControl/>
        <w:spacing w:before="75" w:beforeAutospacing="0" w:after="75" w:afterAutospacing="0" w:line="0" w:lineRule="atLeast"/>
        <w:ind w:firstLine="240" w:firstLineChars="100"/>
        <w:jc w:val="left"/>
        <w:rPr>
          <w:rFonts w:hint="eastAsia" w:ascii="仿宋" w:hAnsi="仿宋" w:eastAsia="仿宋" w:cs="仿宋"/>
          <w:color w:val="000000"/>
          <w:szCs w:val="24"/>
          <w:highlight w:val="none"/>
          <w:u w:val="none"/>
        </w:rPr>
      </w:pPr>
      <w:r>
        <w:rPr>
          <w:rFonts w:hint="eastAsia" w:ascii="仿宋" w:hAnsi="仿宋" w:eastAsia="仿宋" w:cs="仿宋"/>
          <w:color w:val="000000"/>
          <w:szCs w:val="24"/>
          <w:highlight w:val="none"/>
          <w:u w:val="none"/>
        </w:rPr>
        <w:t>电子信箱：</w:t>
      </w:r>
      <w:r>
        <w:rPr>
          <w:rFonts w:hint="eastAsia" w:ascii="仿宋" w:hAnsi="仿宋" w:eastAsia="仿宋" w:cs="仿宋"/>
          <w:color w:val="000000"/>
          <w:szCs w:val="24"/>
          <w:highlight w:val="none"/>
          <w:u w:val="none"/>
          <w:lang w:val="en-US" w:eastAsia="zh-CN"/>
        </w:rPr>
        <w:t>691913644</w:t>
      </w:r>
      <w:r>
        <w:rPr>
          <w:rFonts w:hint="eastAsia" w:ascii="仿宋" w:hAnsi="仿宋" w:eastAsia="仿宋" w:cs="仿宋"/>
          <w:color w:val="000000"/>
          <w:szCs w:val="24"/>
          <w:highlight w:val="none"/>
          <w:u w:val="none"/>
        </w:rPr>
        <w:t>@qq.com</w:t>
      </w:r>
    </w:p>
    <w:p>
      <w:pPr>
        <w:pStyle w:val="5"/>
        <w:widowControl/>
        <w:spacing w:before="75" w:beforeAutospacing="0" w:after="75" w:afterAutospacing="0" w:line="0" w:lineRule="atLeast"/>
        <w:ind w:firstLine="240" w:firstLineChars="100"/>
        <w:rPr>
          <w:rFonts w:hint="eastAsia" w:ascii="仿宋" w:hAnsi="仿宋" w:eastAsia="仿宋" w:cs="仿宋"/>
          <w:color w:val="000000"/>
          <w:szCs w:val="24"/>
          <w:highlight w:val="none"/>
          <w:u w:val="none"/>
        </w:rPr>
      </w:pPr>
      <w:r>
        <w:rPr>
          <w:rFonts w:hint="eastAsia" w:ascii="仿宋" w:hAnsi="仿宋" w:eastAsia="仿宋" w:cs="仿宋"/>
          <w:color w:val="000000"/>
          <w:szCs w:val="24"/>
          <w:highlight w:val="none"/>
          <w:u w:val="none"/>
        </w:rPr>
        <w:t>联系电话：</w:t>
      </w:r>
      <w:r>
        <w:rPr>
          <w:rFonts w:hint="eastAsia" w:ascii="仿宋" w:hAnsi="仿宋" w:eastAsia="仿宋" w:cs="仿宋"/>
          <w:color w:val="000000"/>
          <w:szCs w:val="24"/>
          <w:highlight w:val="none"/>
          <w:u w:val="none"/>
          <w:lang w:val="en-US" w:eastAsia="zh-CN"/>
        </w:rPr>
        <w:t xml:space="preserve">18719918887  </w:t>
      </w:r>
      <w:r>
        <w:rPr>
          <w:rFonts w:hint="eastAsia" w:ascii="仿宋" w:hAnsi="仿宋" w:eastAsia="仿宋" w:cs="仿宋"/>
          <w:color w:val="000000"/>
          <w:szCs w:val="24"/>
          <w:highlight w:val="none"/>
          <w:u w:val="none"/>
        </w:rPr>
        <w:t xml:space="preserve">0906-2166662  </w:t>
      </w:r>
    </w:p>
    <w:p>
      <w:pPr>
        <w:pStyle w:val="4"/>
        <w:spacing w:line="440" w:lineRule="exact"/>
        <w:ind w:firstLine="219"/>
        <w:jc w:val="center"/>
        <w:rPr>
          <w:rFonts w:hint="eastAsia" w:ascii="仿宋_GB2312" w:hAnsi="仿宋_GB2312" w:eastAsia="仿宋_GB2312" w:cs="仿宋_GB2312"/>
          <w:b/>
          <w:color w:val="000000"/>
          <w:sz w:val="36"/>
          <w:highlight w:val="none"/>
        </w:rPr>
      </w:pPr>
    </w:p>
    <w:p>
      <w:pPr>
        <w:rPr>
          <w:highlight w:val="none"/>
        </w:rPr>
      </w:pPr>
    </w:p>
    <w:p/>
    <w:p/>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DDF789"/>
    <w:multiLevelType w:val="singleLevel"/>
    <w:tmpl w:val="38DDF789"/>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lkZjM2YWM0OTczMzk2MjAwMWI1ZDRkZWRkZGFkMTcifQ=="/>
  </w:docVars>
  <w:rsids>
    <w:rsidRoot w:val="0C097569"/>
    <w:rsid w:val="017053F0"/>
    <w:rsid w:val="03C5226B"/>
    <w:rsid w:val="060F0150"/>
    <w:rsid w:val="0872487A"/>
    <w:rsid w:val="0C097569"/>
    <w:rsid w:val="0C3D4EA5"/>
    <w:rsid w:val="0E130AE6"/>
    <w:rsid w:val="10A122E9"/>
    <w:rsid w:val="14CC655B"/>
    <w:rsid w:val="14CE4851"/>
    <w:rsid w:val="150458E5"/>
    <w:rsid w:val="15984533"/>
    <w:rsid w:val="1AF23E6D"/>
    <w:rsid w:val="1C5A131A"/>
    <w:rsid w:val="1EB92425"/>
    <w:rsid w:val="1F642E60"/>
    <w:rsid w:val="2BD86771"/>
    <w:rsid w:val="2CA23B11"/>
    <w:rsid w:val="30DF66C4"/>
    <w:rsid w:val="3E6A3BBA"/>
    <w:rsid w:val="3F1D637E"/>
    <w:rsid w:val="5A5A3D19"/>
    <w:rsid w:val="69754D1C"/>
    <w:rsid w:val="71645833"/>
    <w:rsid w:val="7185441D"/>
    <w:rsid w:val="71926B64"/>
    <w:rsid w:val="75245670"/>
    <w:rsid w:val="75252564"/>
    <w:rsid w:val="75BB033E"/>
    <w:rsid w:val="7A37631C"/>
    <w:rsid w:val="7D5F62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3">
    <w:name w:val="Body Text Indent"/>
    <w:basedOn w:val="1"/>
    <w:next w:val="1"/>
    <w:qFormat/>
    <w:uiPriority w:val="0"/>
    <w:pPr>
      <w:spacing w:after="120"/>
      <w:ind w:left="420" w:leftChars="200"/>
    </w:pPr>
  </w:style>
  <w:style w:type="paragraph" w:styleId="4">
    <w:name w:val="Plain Text"/>
    <w:basedOn w:val="1"/>
    <w:qFormat/>
    <w:uiPriority w:val="0"/>
    <w:rPr>
      <w:rFonts w:ascii="宋体" w:hAnsi="Courier New"/>
      <w:szCs w:val="20"/>
    </w:rPr>
  </w:style>
  <w:style w:type="paragraph" w:styleId="5">
    <w:name w:val="Normal (Web)"/>
    <w:basedOn w:val="1"/>
    <w:qFormat/>
    <w:uiPriority w:val="0"/>
    <w:pPr>
      <w:spacing w:before="100" w:beforeAutospacing="1" w:after="100" w:afterAutospacing="1" w:line="365" w:lineRule="atLeast"/>
      <w:jc w:val="left"/>
    </w:pPr>
    <w:rPr>
      <w:rFonts w:ascii="Calibri" w:hAnsi="Calibri"/>
      <w:kern w:val="0"/>
      <w:sz w:val="24"/>
      <w:szCs w:val="22"/>
    </w:rPr>
  </w:style>
  <w:style w:type="paragraph" w:styleId="6">
    <w:name w:val="Body Text First Indent 2"/>
    <w:basedOn w:val="3"/>
    <w:qFormat/>
    <w:uiPriority w:val="99"/>
    <w:pPr>
      <w:ind w:firstLine="420" w:firstLineChars="200"/>
    </w:p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2116</Words>
  <Characters>2363</Characters>
  <Lines>0</Lines>
  <Paragraphs>0</Paragraphs>
  <TotalTime>51</TotalTime>
  <ScaleCrop>false</ScaleCrop>
  <LinksUpToDate>false</LinksUpToDate>
  <CharactersWithSpaces>2457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2021-11-29T08:52:00Z</dcterms:created>
  <dc:creator>rogue</dc:creator>
  <cp:lastModifiedBy>rogue</cp:lastModifiedBy>
  <dcterms:modified xsi:type="dcterms:W3CDTF">2022-07-15T09:58:03Z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A8165F8D80D344AE834BE12C4158B3AF</vt:lpwstr>
  </property>
</Properties>
</file>