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pacing w:line="360" w:lineRule="auto"/>
        <w:ind w:firstLine="482" w:firstLineChars="150"/>
        <w:jc w:val="center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24"/>
          <w:highlight w:val="none"/>
        </w:rPr>
        <w:t>上阿图什镇塔库提村农机服务设备采购项目采购清单及参数</w:t>
      </w:r>
    </w:p>
    <w:tbl>
      <w:tblPr>
        <w:tblStyle w:val="5"/>
        <w:tblW w:w="1402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349"/>
        <w:gridCol w:w="7404"/>
        <w:gridCol w:w="828"/>
        <w:gridCol w:w="1080"/>
        <w:gridCol w:w="1080"/>
        <w:gridCol w:w="936"/>
        <w:gridCol w:w="6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tblHeader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三行圆包式采棉机</w:t>
            </w:r>
          </w:p>
        </w:tc>
        <w:tc>
          <w:tcPr>
            <w:tcW w:w="7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整机质量（Kg）：18000；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采棉头结构形式：水平摘锭；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收获行数（行）：3；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采棉滚筒个数：6；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采棉滚筒转速（r/min）：0-170；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摘锭转速（r/min）：0-4200；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每个滚筒上的摘锭座管个数（个）前16后12；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每个摘锭座管上的摘锭个数（个）：20；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每个采棉头上的摘锭个数（个）：560；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脱棉盘外径（mm）：158；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脱棉盘个数120；轴距（mm）：4318；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最大行驶速度（km/h）：24；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棉模尺寸（直径×宽）（mm）：（500-1800）×1200；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棉模质量（Kg）：80-1000；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排放标准：国四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6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六行圆包式采棉机</w:t>
            </w:r>
          </w:p>
        </w:tc>
        <w:tc>
          <w:tcPr>
            <w:tcW w:w="74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整机质量（Kg）：34400；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采棉头数量（个）：6；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摘锭座管数量（个）前16后12；每根座管摘锭数（个）20；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发动机功率（KW）：566；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发动机排量（L）：16.72；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噪声（DB(A)）动态：≤95；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棉田模式最大行驶速度（km/h）：Ⅰ档7.1、Ⅱ档8.5；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驱动方式：四驱；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最大爬坡度（空载）：35；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最小转弯半径（m）：6.7；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轴距（m）：4.32；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轮距（m）前轮2.28m；后轮2.28米；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轮胎安装方式：前轮双轮并装；后轮单胎；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棉箱容量（m³）：9.1；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棉包宽度（m）：2.4；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棉包最大直径（m）：2.3；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整机尺寸：10.2×5.5×5.3；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排放标准：国四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花生收割机</w:t>
            </w:r>
          </w:p>
        </w:tc>
        <w:tc>
          <w:tcPr>
            <w:tcW w:w="7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结构形式：自走式；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发动机标定功率（Kw）：107；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工作状态外形尺寸（长×宽×高）（mm）：6550×2950×3440；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整机重量（Kg）：6220；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最小离地间隙（mm）：280；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最小通过半径（mm）：6900；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作业速度（Km/h）：1.79-9.50；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作业小时生产率（h㎡/h）：0.3-1；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单位作业量燃油消耗量（kg/h㎡）：≤35；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工作幅宽（mm）：2600；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工作垄/行数：3；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分离机构工作面（长×宽）（mm）：1510×800；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摘果机构型式：单纵轴流；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摘辊尺寸（直径×长度）（mm）：690×2000；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捡拾机构型式：滑道滚筒式；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长度（mm）：2600；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轴距（mm）：2870；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轮胎：前轮：平花胎15-24；后轮：平花胎10-15；前/后轮轮距（mm）1940/1940；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清选机构风扇尺寸（直径×宽度）（mm）：280×845；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果箱容积（m³）：2.3；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要求：带起拔机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7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整机尺寸（mm）：6000×3010×3200；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轴距（mm）：3050；最小离地间隙（mm）380；前轮/后轮轮距（mm）前轮：1850,1980、后轮：1840～3080；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最小使用质量（Kg）：9500；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档位：28/28；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发动机功率（KW）：184；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轮胎型号：600/70R28,710/70R42(单台）；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变速箱齿轮副轴孔中心距（mm）：125；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排放标准：国四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7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整机尺寸（mm）：5450×（2806-3540）×3050；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轴距（mm）：2800；前轮/后轮轮距（mm）前轮：1867,1860、后轮：2000，2390,2300；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发动机功率（KW）：155；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排放标准：国四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液压联合整地机</w:t>
            </w:r>
          </w:p>
        </w:tc>
        <w:tc>
          <w:tcPr>
            <w:tcW w:w="7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机具配置：缺口耙4组、圆盘耙4组、平土板3组、碎土辊5组、镇压辊5组；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耙片数：缺口耙4组41片、圆盘耙4组41片；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工作幅宽（m）：6.8；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耙片间距（mm）：170；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耙片直径（mm）：460；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耙组偏角（°）最小偏角0，最大偏角13；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外形尺寸（长×宽×高）工作状态：7460×7020×1400；运输状态：7640×4080×3260；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折叠油缸个数（个）：4；行走升降油缸（个）：2；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平地机</w:t>
            </w:r>
          </w:p>
        </w:tc>
        <w:tc>
          <w:tcPr>
            <w:tcW w:w="7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结构重量（kg）：≥5500；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配套动力（KW）：≥162；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轮胎个数：2+2；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工作宽幅（mm）：3800；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离地间隙（mm）：≥450；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铲斗尺寸（mm）：850*3800*1025，材质为高强度钢板；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推板液油缸：数量1个，直径≥90mm；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升降液压油缸：数量2个，直径≥80mm；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液压油散热功能：自带液压油散热功能；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北斗卫星平地系统：配带北斗卫星平地系统；                                               卫星仪器屏幕尺寸：10.1寸，多点电容触摸；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分辨率：1024*600；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网络：双卡，4G全网通模块；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存储：2G内存 ,16G存储；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物理尺寸：281mm×181mm×42mm;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要求：带北斗卫星仪器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秸秆还田残膜回收打包联合作业机</w:t>
            </w:r>
          </w:p>
        </w:tc>
        <w:tc>
          <w:tcPr>
            <w:tcW w:w="7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捡拾结构型式：捡拾结构型式；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配套动力（kw）：103-122；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工作状态外形尺寸（长×宽×高）（mm）：5800×2800×2150；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运输间隙（mm）：280；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集膜箱总容积（m³）：0.21；工作幅宽（mm）：2000；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生产率（h㎡/h）：0.75-1.75；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残膜回收机构型7式：秸秆切碎还田、滚筒摆齿式收膜、钢辊叶片离心式膜土分离、圆辊式残膜卷捆打包；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秸秆切碎机构型式：甩刀式；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装载机</w:t>
            </w:r>
          </w:p>
        </w:tc>
        <w:tc>
          <w:tcPr>
            <w:tcW w:w="7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额定斗容量（m³）：3；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额定载重量（kg）：5000；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整机工作质量（kg）：17100；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卸载高度（mm）：3425；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卸载距离（mm）：1092；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轴距（mm）：3200；轮距（mm）：2250；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最小离地间隙（mm）：502；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车体转角(°)：35/35；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整机长度（mm）：8510；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主机最大长度（mm）：6170；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主机最大总宽度（mm）：2845；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后轴至铰接点的间距（mm）：2010；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后悬长度（mm）：2160；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卸载角(°)： 44；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运料位置高度（mm）：531；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最大牵引力（kN）：160；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转弯半径（mm）：6330；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铲斗在运料位置时的最小转弯半径（mm）：7290；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倾翻载荷（kg）：10000；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最大掘起力（kN）：156；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小麦玉米双用收割机</w:t>
            </w:r>
          </w:p>
        </w:tc>
        <w:tc>
          <w:tcPr>
            <w:tcW w:w="7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轴距（mm）：3656；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发动机排量（L）：6.7；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喂入量（公斤/秒）：12；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燃油箱（L)：500；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两轮驱动：标配；前端横向浮动：驾驶室内手动控制；前端前后角度调整：手动调整；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滚简转速范围（转/分）：250-1150；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滚筒直径/长度（毫米）：610/2451；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清选系统宽度（毫米）：1142；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杂余回送：至滚筒；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粮箱容量 (升）：6500；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抛洒装置：双盘主动抛洒；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要求：玉米籽粒割1台、小麦割1台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液压翻转犁</w:t>
            </w:r>
          </w:p>
        </w:tc>
        <w:tc>
          <w:tcPr>
            <w:tcW w:w="74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结构型式 ：悬挂式；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工作状态外形尺寸（长×宽×高）mm：5400×2900×1800 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配套拖拉机标定功率 kW：132.3～176.4 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翻转机构型式：液压式；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犁体类型 ：基本（通用）型 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犁体数量(个)：大犁：5×2；小犁：5×2；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犁体幅宽 mm：最小：330；最大：500 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犁铧类型：可换铧尖型 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犁壁类型：栅条式；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总工作幅宽mm：最小：1650；最大2500 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犁体纵向距离mm：1000；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犁轮类型：限深轮；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犁轮数量：1；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限深轮调节范围mm：150～255 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油缸型号：465-90/50-245；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油缸数量(个)：1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深松机</w:t>
            </w:r>
          </w:p>
        </w:tc>
        <w:tc>
          <w:tcPr>
            <w:tcW w:w="7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结构型式：悬挂式；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振动方式：非振动式；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配套动力范围（kw）：91.9-132.4（轮式拖拉机）；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整机外形尺寸（长×宽×高（mm）：2200×3100×1400；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作业速度（km/h）：4-6.5；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作业小时生产率（hm²）：1-1.9；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工作幅宽（cm）：300；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铲间距（cm）：50；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深松铲结构型式：偏柱曲面铲；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深松铲数量：6；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深松铲排列方式：三行交错；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深松深度（cm）：≥30；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要求：带深松监测设备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合计（元）：</w:t>
            </w:r>
          </w:p>
        </w:tc>
        <w:tc>
          <w:tcPr>
            <w:tcW w:w="4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/>
    <w:p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D"/>
    <w:multiLevelType w:val="multilevel"/>
    <w:tmpl w:val="0000000D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790" w:hanging="43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880"/>
        </w:tabs>
        <w:ind w:left="880" w:hanging="700"/>
      </w:pPr>
      <w:rPr>
        <w:rFonts w:ascii="宋体" w:hAnsi="宋体" w:eastAsia="宋体" w:cs="Times New Roman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360"/>
        </w:tabs>
        <w:ind w:left="234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911"/>
        </w:tabs>
        <w:ind w:left="291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620"/>
        </w:tabs>
        <w:ind w:left="362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187"/>
        </w:tabs>
        <w:ind w:left="418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54"/>
        </w:tabs>
        <w:ind w:left="475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462"/>
        </w:tabs>
        <w:ind w:left="546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zUwZmVjMzY2MDBmMGFhNDE0NzRhOGE3NTEzNmYifQ=="/>
  </w:docVars>
  <w:rsids>
    <w:rsidRoot w:val="22BC66C8"/>
    <w:rsid w:val="03267386"/>
    <w:rsid w:val="084D2211"/>
    <w:rsid w:val="22BC66C8"/>
    <w:rsid w:val="2490732B"/>
    <w:rsid w:val="37BF1123"/>
    <w:rsid w:val="4F6A317D"/>
    <w:rsid w:val="55B4758A"/>
    <w:rsid w:val="5C0575A8"/>
    <w:rsid w:val="5E160C6C"/>
    <w:rsid w:val="62DD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numPr>
        <w:ilvl w:val="0"/>
        <w:numId w:val="1"/>
      </w:numPr>
      <w:tabs>
        <w:tab w:val="clear" w:pos="780"/>
      </w:tabs>
      <w:ind w:left="0" w:firstLine="0"/>
    </w:pPr>
    <w:rPr>
      <w:rFonts w:ascii="黑体" w:eastAsia="黑体"/>
      <w:sz w:val="22"/>
    </w:rPr>
  </w:style>
  <w:style w:type="paragraph" w:customStyle="1" w:styleId="3">
    <w:name w:val="_Style 2"/>
    <w:basedOn w:val="4"/>
    <w:next w:val="1"/>
    <w:qFormat/>
    <w:uiPriority w:val="39"/>
    <w:pPr>
      <w:widowControl/>
      <w:tabs>
        <w:tab w:val="left" w:pos="715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2335</Words>
  <Characters>2976</Characters>
  <Lines>0</Lines>
  <Paragraphs>0</Paragraphs>
  <TotalTime>2</TotalTime>
  <ScaleCrop>false</ScaleCrop>
  <LinksUpToDate>false</LinksUpToDate>
  <CharactersWithSpaces>3038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2022-11-30T15:03:00Z</dcterms:created>
  <dc:creator>WPS_1619369771</dc:creator>
  <cp:lastModifiedBy>尘埃里点、开不出爱情的花</cp:lastModifiedBy>
  <dcterms:modified xsi:type="dcterms:W3CDTF">2022-12-02T09:47:03Z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1FA40AA037594783BA37658F16345AEC</vt:lpwstr>
  </property>
</Properties>
</file>