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255" w:beforeAutospacing="0" w:after="255" w:afterAutospacing="0" w:line="300" w:lineRule="atLeast"/>
        <w:ind w:right="0" w:firstLine="723" w:firstLineChars="200"/>
        <w:jc w:val="both"/>
        <w:rPr>
          <w:rStyle w:val="7"/>
          <w:rFonts w:hint="eastAsia" w:ascii="仿宋" w:hAnsi="仿宋" w:eastAsia="仿宋" w:cs="仿宋"/>
          <w:sz w:val="36"/>
          <w:szCs w:val="36"/>
          <w:lang w:eastAsia="zh-CN"/>
        </w:rPr>
      </w:pPr>
      <w:r>
        <w:rPr>
          <w:rStyle w:val="7"/>
          <w:rFonts w:hint="eastAsia" w:ascii="仿宋" w:hAnsi="仿宋" w:eastAsia="仿宋" w:cs="仿宋"/>
          <w:sz w:val="36"/>
          <w:szCs w:val="36"/>
        </w:rPr>
        <w:t>昌吉市玉米制种示范基地建设规模化项目</w:t>
      </w:r>
      <w:r>
        <w:rPr>
          <w:rStyle w:val="7"/>
          <w:rFonts w:hint="eastAsia" w:ascii="仿宋" w:hAnsi="仿宋" w:eastAsia="仿宋" w:cs="仿宋"/>
          <w:sz w:val="36"/>
          <w:szCs w:val="36"/>
          <w:lang w:eastAsia="zh-CN"/>
        </w:rPr>
        <w:t>公告</w:t>
      </w:r>
    </w:p>
    <w:p>
      <w:pPr>
        <w:pStyle w:val="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sz w:val="27"/>
          <w:szCs w:val="27"/>
        </w:rPr>
      </w:pPr>
      <w:r>
        <w:rPr>
          <w:rStyle w:val="7"/>
          <w:rFonts w:hint="eastAsia" w:ascii="仿宋" w:hAnsi="仿宋" w:eastAsia="仿宋" w:cs="仿宋"/>
          <w:sz w:val="27"/>
          <w:szCs w:val="27"/>
        </w:rPr>
        <w:t>一、项目基本情况</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项目编号：XS[ZB]-2021-</w:t>
      </w:r>
      <w:r>
        <w:rPr>
          <w:rFonts w:hint="eastAsia" w:ascii="仿宋" w:hAnsi="仿宋" w:eastAsia="仿宋" w:cs="仿宋"/>
          <w:sz w:val="28"/>
          <w:szCs w:val="28"/>
          <w:lang w:val="en-US" w:eastAsia="zh-CN"/>
        </w:rPr>
        <w:t>23</w:t>
      </w:r>
      <w:r>
        <w:rPr>
          <w:rFonts w:hint="eastAsia" w:ascii="仿宋" w:hAnsi="仿宋" w:eastAsia="仿宋" w:cs="仿宋"/>
          <w:sz w:val="28"/>
          <w:szCs w:val="28"/>
        </w:rPr>
        <w:tab/>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项目名称：昌吉市玉米制种示范基地建设规模化项目</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采购方式：公开招标</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lang w:val="en-US" w:eastAsia="zh-CN"/>
        </w:rPr>
      </w:pPr>
      <w:r>
        <w:rPr>
          <w:rFonts w:hint="eastAsia" w:ascii="仿宋" w:hAnsi="仿宋" w:eastAsia="仿宋" w:cs="仿宋"/>
          <w:sz w:val="28"/>
          <w:szCs w:val="28"/>
        </w:rPr>
        <w:t>预算金额（元）：</w:t>
      </w:r>
      <w:r>
        <w:rPr>
          <w:rFonts w:hint="eastAsia" w:ascii="仿宋" w:hAnsi="仿宋" w:eastAsia="仿宋" w:cs="仿宋"/>
          <w:sz w:val="28"/>
          <w:szCs w:val="28"/>
          <w:lang w:val="en-US" w:eastAsia="zh-CN"/>
        </w:rPr>
        <w:t>2257300</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招标范围：本次项目区位置位于昌吉市二六工镇光明村 二、工程布置及主要建设内容 项目区属于昌吉市三屯河灌区渠道、道路和林带布局基本合理，本次利用已建造渠线、道路及林林带布局，对田间道路、破损渠道、林带进行改建。</w:t>
      </w:r>
    </w:p>
    <w:p>
      <w:pPr>
        <w:pStyle w:val="4"/>
        <w:keepNext w:val="0"/>
        <w:keepLines w:val="0"/>
        <w:widowControl/>
        <w:suppressLineNumbers w:val="0"/>
        <w:spacing w:before="75" w:beforeAutospacing="0" w:after="75" w:afterAutospacing="0" w:line="300" w:lineRule="atLeast"/>
        <w:ind w:left="0" w:right="0"/>
        <w:rPr>
          <w:rFonts w:hint="eastAsia" w:ascii="仿宋" w:hAnsi="仿宋" w:eastAsia="仿宋" w:cs="仿宋"/>
          <w:sz w:val="28"/>
          <w:szCs w:val="28"/>
        </w:rPr>
      </w:pPr>
      <w:r>
        <w:rPr>
          <w:rStyle w:val="7"/>
          <w:rFonts w:hint="eastAsia" w:ascii="仿宋" w:hAnsi="仿宋" w:eastAsia="仿宋" w:cs="仿宋"/>
          <w:sz w:val="28"/>
          <w:szCs w:val="28"/>
        </w:rPr>
        <w:t>二、申请人的资格要求：</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pStyle w:val="4"/>
        <w:keepNext w:val="0"/>
        <w:keepLines w:val="0"/>
        <w:widowControl/>
        <w:suppressLineNumbers w:val="0"/>
        <w:spacing w:before="60" w:beforeAutospacing="0" w:after="60" w:afterAutospacing="0" w:line="240" w:lineRule="atLeast"/>
        <w:ind w:left="420" w:right="0"/>
        <w:rPr>
          <w:rFonts w:hint="eastAsia" w:ascii="仿宋" w:hAnsi="仿宋" w:eastAsia="仿宋" w:cs="仿宋"/>
          <w:sz w:val="28"/>
          <w:szCs w:val="28"/>
        </w:rPr>
      </w:pPr>
      <w:r>
        <w:rPr>
          <w:rFonts w:hint="eastAsia" w:ascii="仿宋" w:hAnsi="仿宋" w:eastAsia="仿宋" w:cs="仿宋"/>
          <w:sz w:val="28"/>
          <w:szCs w:val="28"/>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w:t>
      </w:r>
    </w:p>
    <w:p>
      <w:pPr>
        <w:pStyle w:val="4"/>
        <w:keepNext w:val="0"/>
        <w:keepLines w:val="0"/>
        <w:widowControl/>
        <w:suppressLineNumbers w:val="0"/>
        <w:spacing w:before="60" w:beforeAutospacing="0" w:after="60" w:afterAutospacing="0" w:line="240" w:lineRule="atLeast"/>
        <w:ind w:left="420" w:right="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pPr>
        <w:pStyle w:val="4"/>
        <w:keepNext w:val="0"/>
        <w:keepLines w:val="0"/>
        <w:widowControl/>
        <w:suppressLineNumbers w:val="0"/>
        <w:spacing w:before="60" w:beforeAutospacing="0" w:after="60" w:afterAutospacing="0" w:line="240" w:lineRule="atLeast"/>
        <w:ind w:left="420" w:right="0"/>
        <w:rPr>
          <w:rFonts w:hint="eastAsia" w:ascii="仿宋" w:hAnsi="仿宋" w:eastAsia="仿宋" w:cs="仿宋"/>
          <w:sz w:val="28"/>
          <w:szCs w:val="28"/>
        </w:rPr>
      </w:pPr>
      <w:r>
        <w:rPr>
          <w:rFonts w:hint="eastAsia" w:ascii="仿宋" w:hAnsi="仿宋" w:eastAsia="仿宋" w:cs="仿宋"/>
          <w:sz w:val="28"/>
          <w:szCs w:val="28"/>
        </w:rPr>
        <w:t>（3）具有依法缴纳税收和社会保障资金的良好记录（需提供投标截止日前六个月内</w:t>
      </w:r>
      <w:r>
        <w:rPr>
          <w:rFonts w:hint="eastAsia" w:ascii="仿宋" w:hAnsi="仿宋" w:eastAsia="仿宋" w:cs="仿宋"/>
          <w:sz w:val="28"/>
          <w:szCs w:val="28"/>
          <w:lang w:eastAsia="zh-CN"/>
        </w:rPr>
        <w:t>的</w:t>
      </w:r>
      <w:r>
        <w:rPr>
          <w:rFonts w:hint="eastAsia" w:ascii="仿宋" w:hAnsi="仿宋" w:eastAsia="仿宋" w:cs="仿宋"/>
          <w:sz w:val="28"/>
          <w:szCs w:val="28"/>
        </w:rPr>
        <w:t>企业纳税证明和社保缴费记录证明）；（4）参加政府采购活动前三年内（成立不足三年的从成立之日起算），在经营活动中没有重大违法记录（需提供加盖公章的声明书）；（</w:t>
      </w:r>
      <w:r>
        <w:rPr>
          <w:rFonts w:hint="eastAsia" w:ascii="仿宋" w:hAnsi="仿宋" w:eastAsia="仿宋" w:cs="仿宋"/>
          <w:sz w:val="28"/>
          <w:szCs w:val="28"/>
          <w:lang w:val="en-US" w:eastAsia="zh-CN"/>
        </w:rPr>
        <w:t>5</w:t>
      </w:r>
      <w:r>
        <w:rPr>
          <w:rFonts w:hint="eastAsia" w:ascii="仿宋" w:hAnsi="仿宋" w:eastAsia="仿宋" w:cs="仿宋"/>
          <w:sz w:val="28"/>
          <w:szCs w:val="28"/>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2.落实政府采购政策需满足的资格要求：无</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0" w:name="_GoBack"/>
      <w:bookmarkEnd w:id="0"/>
    </w:p>
    <w:p>
      <w:pPr>
        <w:pStyle w:val="4"/>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（1）投标人应具备水利水电工程施工总承包贰级（含贰级）以上资质及有效的安全生产许可证； （2）项目经理须具备水利水电工程贰级以上含贰级注册建造师或建造员执业资格，具备有效的安全生产考核合格证书，且未担任其他在施建设工程项目的项目经理,并在人员、设备、资金等方面具有相应的施工能力。</w:t>
      </w:r>
    </w:p>
    <w:p>
      <w:pPr>
        <w:pStyle w:val="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sz w:val="28"/>
          <w:szCs w:val="28"/>
        </w:rPr>
      </w:pPr>
      <w:r>
        <w:rPr>
          <w:rStyle w:val="7"/>
          <w:rFonts w:hint="eastAsia" w:ascii="仿宋" w:hAnsi="仿宋" w:eastAsia="仿宋" w:cs="仿宋"/>
          <w:sz w:val="28"/>
          <w:szCs w:val="28"/>
        </w:rPr>
        <w:t>三、获取招标文件</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时间：2021年0</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03</w:t>
      </w:r>
      <w:r>
        <w:rPr>
          <w:rFonts w:hint="eastAsia" w:ascii="仿宋" w:hAnsi="仿宋" w:eastAsia="仿宋" w:cs="仿宋"/>
          <w:sz w:val="28"/>
          <w:szCs w:val="28"/>
        </w:rPr>
        <w:t>日至2021年</w:t>
      </w:r>
      <w:r>
        <w:rPr>
          <w:rFonts w:hint="eastAsia" w:ascii="仿宋" w:hAnsi="仿宋" w:eastAsia="仿宋" w:cs="仿宋"/>
          <w:sz w:val="28"/>
          <w:szCs w:val="28"/>
          <w:lang w:val="en-US" w:eastAsia="zh-CN"/>
        </w:rPr>
        <w:t>08</w:t>
      </w:r>
      <w:r>
        <w:rPr>
          <w:rFonts w:hint="eastAsia" w:ascii="仿宋" w:hAnsi="仿宋" w:eastAsia="仿宋" w:cs="仿宋"/>
          <w:sz w:val="28"/>
          <w:szCs w:val="28"/>
        </w:rPr>
        <w:t>月</w:t>
      </w:r>
      <w:r>
        <w:rPr>
          <w:rFonts w:hint="eastAsia" w:ascii="仿宋" w:hAnsi="仿宋" w:eastAsia="仿宋" w:cs="仿宋"/>
          <w:sz w:val="28"/>
          <w:szCs w:val="28"/>
          <w:lang w:val="en-US" w:eastAsia="zh-CN"/>
        </w:rPr>
        <w:t>09</w:t>
      </w:r>
      <w:r>
        <w:rPr>
          <w:rFonts w:hint="eastAsia" w:ascii="仿宋" w:hAnsi="仿宋" w:eastAsia="仿宋" w:cs="仿宋"/>
          <w:sz w:val="28"/>
          <w:szCs w:val="28"/>
        </w:rPr>
        <w:t>日，每天上午10:30至13:30，下午15:30至18:00（北京时间，法定节假日除外）</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地点：新疆省乌鲁木齐市沙依巴克区黄河路93号七一酱园高层商住楼1栋B座15楼1512</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方式：线下获取（凡符合资格要求，且有意参加投标的供应商购买文件时请携带以下资料：（1）投标供应商提供营业执照副本原件（复印件加盖公章）；（</w:t>
      </w:r>
      <w:r>
        <w:rPr>
          <w:rFonts w:hint="eastAsia" w:ascii="仿宋" w:hAnsi="仿宋" w:eastAsia="仿宋" w:cs="仿宋"/>
          <w:sz w:val="28"/>
          <w:szCs w:val="28"/>
          <w:lang w:val="en-US" w:eastAsia="zh-CN"/>
        </w:rPr>
        <w:t>2</w:t>
      </w:r>
      <w:r>
        <w:rPr>
          <w:rFonts w:hint="eastAsia" w:ascii="仿宋" w:hAnsi="仿宋" w:eastAsia="仿宋" w:cs="仿宋"/>
          <w:sz w:val="28"/>
          <w:szCs w:val="28"/>
        </w:rPr>
        <w:t>）法人授权委托书原件、被授权人身份证原件（复印件加盖公章）、被授权委托人必须是投标单位正式员工需提供社保部门出具的单位缴纳的社保证明（复印件加盖公章）；（</w:t>
      </w:r>
      <w:r>
        <w:rPr>
          <w:rFonts w:hint="eastAsia" w:ascii="仿宋" w:hAnsi="仿宋" w:eastAsia="仿宋" w:cs="仿宋"/>
          <w:sz w:val="28"/>
          <w:szCs w:val="28"/>
          <w:lang w:val="en-US" w:eastAsia="zh-CN"/>
        </w:rPr>
        <w:t>3）企业资质及项目经理相关资质证书</w:t>
      </w:r>
      <w:r>
        <w:rPr>
          <w:rFonts w:hint="eastAsia" w:ascii="仿宋" w:hAnsi="仿宋" w:eastAsia="仿宋" w:cs="仿宋"/>
          <w:sz w:val="28"/>
          <w:szCs w:val="28"/>
        </w:rPr>
        <w:t>（复印件加盖公章）；（4）信用中国网站、中国政府采购网网站查询结果截图（查询时间必须在公告期内并且加盖单位公章)。）</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lang w:val="en-US" w:eastAsia="zh-CN"/>
        </w:rPr>
      </w:pPr>
      <w:r>
        <w:rPr>
          <w:rFonts w:hint="eastAsia" w:ascii="仿宋" w:hAnsi="仿宋" w:eastAsia="仿宋" w:cs="仿宋"/>
          <w:sz w:val="28"/>
          <w:szCs w:val="28"/>
        </w:rPr>
        <w:t>售价（元）：</w:t>
      </w:r>
      <w:r>
        <w:rPr>
          <w:rFonts w:hint="eastAsia" w:ascii="仿宋" w:hAnsi="仿宋" w:eastAsia="仿宋" w:cs="仿宋"/>
          <w:sz w:val="28"/>
          <w:szCs w:val="28"/>
          <w:lang w:val="en-US" w:eastAsia="zh-CN"/>
        </w:rPr>
        <w:t>200</w:t>
      </w:r>
    </w:p>
    <w:p>
      <w:pPr>
        <w:pStyle w:val="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sz w:val="28"/>
          <w:szCs w:val="28"/>
        </w:rPr>
      </w:pPr>
      <w:r>
        <w:rPr>
          <w:rStyle w:val="7"/>
          <w:rFonts w:hint="eastAsia" w:ascii="仿宋" w:hAnsi="仿宋" w:eastAsia="仿宋" w:cs="仿宋"/>
          <w:sz w:val="28"/>
          <w:szCs w:val="28"/>
        </w:rPr>
        <w:t>四、提交投标文件截止时间、开标时间和地点</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提交投标文件截止时间：2021年0</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 11:00（北京时间）</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投标地点：</w:t>
      </w:r>
      <w:r>
        <w:rPr>
          <w:rFonts w:hint="eastAsia" w:ascii="仿宋" w:hAnsi="仿宋" w:eastAsia="仿宋" w:cs="仿宋"/>
          <w:sz w:val="28"/>
          <w:szCs w:val="28"/>
          <w:lang w:eastAsia="zh-CN"/>
        </w:rPr>
        <w:t>乌鲁木齐市四平路创新广场</w:t>
      </w:r>
      <w:r>
        <w:rPr>
          <w:rFonts w:hint="eastAsia" w:ascii="仿宋" w:hAnsi="仿宋" w:eastAsia="仿宋" w:cs="仿宋"/>
          <w:sz w:val="28"/>
          <w:szCs w:val="28"/>
          <w:lang w:val="en-US" w:eastAsia="zh-CN"/>
        </w:rPr>
        <w:t>D座17楼（新疆水利投资控股有限公司）</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开标时间：2021年</w:t>
      </w:r>
      <w:r>
        <w:rPr>
          <w:rFonts w:hint="eastAsia" w:ascii="仿宋" w:hAnsi="仿宋" w:eastAsia="仿宋" w:cs="仿宋"/>
          <w:sz w:val="28"/>
          <w:szCs w:val="28"/>
          <w:lang w:val="en-US" w:eastAsia="zh-CN"/>
        </w:rPr>
        <w:t>08</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 11:00</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sz w:val="28"/>
          <w:szCs w:val="28"/>
          <w:lang w:eastAsia="zh-CN"/>
        </w:rPr>
        <w:t>乌鲁木齐市四平路创新广场</w:t>
      </w:r>
      <w:r>
        <w:rPr>
          <w:rFonts w:hint="eastAsia" w:ascii="仿宋" w:hAnsi="仿宋" w:eastAsia="仿宋" w:cs="仿宋"/>
          <w:sz w:val="28"/>
          <w:szCs w:val="28"/>
          <w:lang w:val="en-US" w:eastAsia="zh-CN"/>
        </w:rPr>
        <w:t>D座17楼（新疆水利投资控股有限公司）</w:t>
      </w:r>
    </w:p>
    <w:p>
      <w:pPr>
        <w:pStyle w:val="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sz w:val="28"/>
          <w:szCs w:val="28"/>
        </w:rPr>
      </w:pPr>
      <w:r>
        <w:rPr>
          <w:rStyle w:val="7"/>
          <w:rFonts w:hint="eastAsia" w:ascii="仿宋" w:hAnsi="仿宋" w:eastAsia="仿宋" w:cs="仿宋"/>
          <w:sz w:val="28"/>
          <w:szCs w:val="28"/>
        </w:rPr>
        <w:t>五、公告期限</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sz w:val="28"/>
          <w:szCs w:val="28"/>
        </w:rPr>
      </w:pPr>
      <w:r>
        <w:rPr>
          <w:rFonts w:hint="eastAsia" w:ascii="仿宋" w:hAnsi="仿宋" w:eastAsia="仿宋" w:cs="仿宋"/>
          <w:sz w:val="28"/>
          <w:szCs w:val="28"/>
        </w:rPr>
        <w:t>自本公告发布之日起5个工作日。</w:t>
      </w:r>
    </w:p>
    <w:p>
      <w:pPr>
        <w:pStyle w:val="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sz w:val="28"/>
          <w:szCs w:val="28"/>
        </w:rPr>
      </w:pPr>
      <w:r>
        <w:rPr>
          <w:rStyle w:val="7"/>
          <w:rFonts w:hint="eastAsia" w:ascii="仿宋" w:hAnsi="仿宋" w:eastAsia="仿宋" w:cs="仿宋"/>
          <w:sz w:val="28"/>
          <w:szCs w:val="28"/>
        </w:rPr>
        <w:t>六、其他补充事宜</w:t>
      </w:r>
    </w:p>
    <w:p>
      <w:pPr>
        <w:pStyle w:val="4"/>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sz w:val="28"/>
          <w:szCs w:val="28"/>
        </w:rPr>
      </w:pPr>
      <w:r>
        <w:rPr>
          <w:rFonts w:hint="eastAsia" w:ascii="仿宋" w:hAnsi="仿宋" w:eastAsia="仿宋" w:cs="仿宋"/>
          <w:sz w:val="28"/>
          <w:szCs w:val="28"/>
        </w:rPr>
        <w:t>无</w:t>
      </w:r>
    </w:p>
    <w:p>
      <w:pPr>
        <w:pStyle w:val="4"/>
        <w:keepNext w:val="0"/>
        <w:keepLines w:val="0"/>
        <w:widowControl/>
        <w:suppressLineNumbers w:val="0"/>
        <w:spacing w:before="255" w:beforeAutospacing="0" w:after="255" w:afterAutospacing="0" w:line="480" w:lineRule="atLeast"/>
        <w:ind w:left="0" w:right="0"/>
        <w:jc w:val="both"/>
        <w:rPr>
          <w:rFonts w:hint="eastAsia" w:ascii="仿宋" w:hAnsi="仿宋" w:eastAsia="仿宋" w:cs="仿宋"/>
          <w:sz w:val="28"/>
          <w:szCs w:val="28"/>
        </w:rPr>
      </w:pPr>
      <w:r>
        <w:rPr>
          <w:rStyle w:val="7"/>
          <w:rFonts w:hint="eastAsia" w:ascii="仿宋" w:hAnsi="仿宋" w:eastAsia="仿宋" w:cs="仿宋"/>
          <w:sz w:val="28"/>
          <w:szCs w:val="28"/>
        </w:rPr>
        <w:t>七、对本次采购提出询问，请按以下方式联系</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sz w:val="28"/>
          <w:szCs w:val="28"/>
        </w:rPr>
      </w:pPr>
      <w:r>
        <w:rPr>
          <w:rFonts w:hint="eastAsia" w:ascii="仿宋" w:hAnsi="仿宋" w:eastAsia="仿宋" w:cs="仿宋"/>
          <w:sz w:val="28"/>
          <w:szCs w:val="28"/>
        </w:rPr>
        <w:t>1.采购人信息</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lang w:eastAsia="zh-CN"/>
        </w:rPr>
        <w:t>昌吉市农业农村局</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sz w:val="28"/>
          <w:szCs w:val="28"/>
        </w:rPr>
      </w:pPr>
      <w:r>
        <w:rPr>
          <w:rFonts w:hint="eastAsia" w:ascii="仿宋" w:hAnsi="仿宋" w:eastAsia="仿宋" w:cs="仿宋"/>
          <w:sz w:val="28"/>
          <w:szCs w:val="28"/>
        </w:rPr>
        <w:t>地 址：建国西路169号</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i w:val="0"/>
          <w:caps w:val="0"/>
          <w:spacing w:val="0"/>
          <w:sz w:val="28"/>
          <w:szCs w:val="28"/>
          <w:shd w:val="clear" w:color="auto" w:fill="FFFFFF"/>
        </w:rPr>
        <w:t>(0994) 259-6620 </w:t>
      </w:r>
      <w:r>
        <w:rPr>
          <w:rFonts w:hint="eastAsia" w:ascii="仿宋" w:hAnsi="仿宋" w:eastAsia="仿宋" w:cs="仿宋"/>
          <w:sz w:val="28"/>
          <w:szCs w:val="28"/>
        </w:rPr>
        <w:t> </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sz w:val="28"/>
          <w:szCs w:val="28"/>
        </w:rPr>
      </w:pPr>
      <w:r>
        <w:rPr>
          <w:rFonts w:hint="eastAsia" w:ascii="仿宋" w:hAnsi="仿宋" w:eastAsia="仿宋" w:cs="仿宋"/>
          <w:sz w:val="28"/>
          <w:szCs w:val="28"/>
        </w:rPr>
        <w:t>2.采购代理机构信息</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i w:val="0"/>
          <w:caps w:val="0"/>
          <w:spacing w:val="0"/>
          <w:sz w:val="28"/>
          <w:szCs w:val="28"/>
          <w:shd w:val="clear" w:color="auto" w:fill="FFFFFF"/>
        </w:rPr>
        <w:t>新疆新水建设工程造价咨询有限责任公司</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i w:val="0"/>
          <w:caps w:val="0"/>
          <w:spacing w:val="0"/>
          <w:sz w:val="28"/>
          <w:szCs w:val="28"/>
          <w:shd w:val="clear" w:color="auto" w:fill="FFFFFF"/>
        </w:rPr>
      </w:pPr>
      <w:r>
        <w:rPr>
          <w:rFonts w:hint="eastAsia" w:ascii="仿宋" w:hAnsi="仿宋" w:eastAsia="仿宋" w:cs="仿宋"/>
          <w:sz w:val="28"/>
          <w:szCs w:val="28"/>
        </w:rPr>
        <w:t>地 址：</w:t>
      </w:r>
      <w:r>
        <w:rPr>
          <w:rFonts w:hint="eastAsia" w:ascii="仿宋" w:hAnsi="仿宋" w:eastAsia="仿宋" w:cs="仿宋"/>
          <w:i w:val="0"/>
          <w:caps w:val="0"/>
          <w:spacing w:val="0"/>
          <w:sz w:val="28"/>
          <w:szCs w:val="28"/>
          <w:shd w:val="clear" w:color="auto" w:fill="FFFFFF"/>
        </w:rPr>
        <w:t>新疆省乌鲁木齐市沙依巴克区黄河路93号七一酱园高层商住楼1栋B座15楼1512</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color w:val="auto"/>
          <w:kern w:val="0"/>
          <w:sz w:val="44"/>
          <w:szCs w:val="44"/>
          <w:lang w:val="zh-CN"/>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15292865572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A065A"/>
    <w:rsid w:val="5CF5692F"/>
    <w:rsid w:val="67BA0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Normal (Web)"/>
    <w:basedOn w:val="1"/>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2021-08-02T10:31:00Z</dcterms:created>
  <dc:creator>Administrator</dc:creator>
  <cp:lastModifiedBy>Administrator</cp:lastModifiedBy>
  <dcterms:modified xsi:type="dcterms:W3CDTF">2021-08-02T11:33:06Z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823084D653CE4903AB3121850F59B442</vt:lpwstr>
  </property>
</Properties>
</file>