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C4" w:rsidRDefault="00F87482">
      <w:pPr>
        <w:widowControl/>
        <w:pBdr>
          <w:bottom w:val="single" w:sz="12" w:space="0" w:color="CCCCCC"/>
        </w:pBdr>
        <w:spacing w:line="750" w:lineRule="atLeast"/>
        <w:jc w:val="center"/>
        <w:rPr>
          <w:rFonts w:ascii="微软雅黑" w:eastAsia="微软雅黑" w:hAnsi="微软雅黑" w:cs="微软雅黑"/>
          <w:b/>
          <w:color w:val="029C60"/>
          <w:sz w:val="33"/>
          <w:szCs w:val="33"/>
        </w:rPr>
      </w:pPr>
      <w:r>
        <w:rPr>
          <w:rFonts w:ascii="微软雅黑" w:eastAsia="微软雅黑" w:hAnsi="微软雅黑" w:cs="微软雅黑" w:hint="eastAsia"/>
          <w:b/>
          <w:color w:val="029C60"/>
          <w:kern w:val="0"/>
          <w:sz w:val="33"/>
          <w:szCs w:val="33"/>
        </w:rPr>
        <w:t>微波治疗仪（液晶）技术参数</w:t>
      </w:r>
    </w:p>
    <w:p w:rsidR="00077AC4" w:rsidRDefault="00077AC4">
      <w:pPr>
        <w:widowControl/>
        <w:jc w:val="center"/>
        <w:rPr>
          <w:rFonts w:ascii="宋体" w:eastAsia="宋体" w:hAnsi="宋体" w:cs="宋体"/>
          <w:color w:val="222222"/>
          <w:sz w:val="33"/>
          <w:szCs w:val="33"/>
        </w:rPr>
      </w:pPr>
    </w:p>
    <w:p w:rsidR="00077AC4" w:rsidRPr="008E65F2" w:rsidRDefault="008E65F2">
      <w:pPr>
        <w:widowControl/>
        <w:jc w:val="left"/>
        <w:rPr>
          <w:rFonts w:ascii="宋体" w:eastAsia="宋体" w:hAnsi="宋体" w:cs="宋体"/>
          <w:color w:val="FF0000"/>
          <w:szCs w:val="21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FF0000"/>
          <w:kern w:val="0"/>
          <w:szCs w:val="21"/>
        </w:rPr>
        <w:t>一、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>适用范围：</w:t>
      </w:r>
    </w:p>
    <w:p w:rsidR="00077AC4" w:rsidRPr="008E65F2" w:rsidRDefault="00F87482">
      <w:pPr>
        <w:widowControl/>
        <w:jc w:val="left"/>
        <w:rPr>
          <w:rFonts w:ascii="宋体" w:eastAsia="宋体" w:hAnsi="宋体" w:cs="宋体"/>
          <w:color w:val="FF0000"/>
          <w:szCs w:val="21"/>
        </w:rPr>
      </w:pP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耳鼻喉科、妇产科、口腔科、消化科、皮肤科、外科、泌尿科、肛肠科、理疗科</w:t>
      </w:r>
      <w:r w:rsidR="008E65F2">
        <w:rPr>
          <w:rFonts w:ascii="宋体" w:eastAsia="宋体" w:hAnsi="宋体" w:cs="宋体" w:hint="eastAsia"/>
          <w:color w:val="FF0000"/>
          <w:kern w:val="0"/>
          <w:szCs w:val="21"/>
        </w:rPr>
        <w:t>/肛肠科</w:t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等。</w:t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</w:p>
    <w:p w:rsidR="008E65F2" w:rsidRPr="008E65F2" w:rsidRDefault="008E65F2">
      <w:pPr>
        <w:widowControl/>
        <w:jc w:val="left"/>
        <w:rPr>
          <w:rFonts w:ascii="宋体" w:eastAsia="宋体" w:hAnsi="宋体" w:cs="宋体"/>
          <w:color w:val="FF0000"/>
          <w:kern w:val="0"/>
          <w:szCs w:val="21"/>
        </w:rPr>
      </w:pP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二、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>技术参数：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1、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>微波频率： 2450MHz±</w:t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50MHz/</w:t>
      </w:r>
    </w:p>
    <w:p w:rsidR="00077AC4" w:rsidRPr="008E65F2" w:rsidRDefault="008E65F2">
      <w:pPr>
        <w:widowControl/>
        <w:jc w:val="left"/>
        <w:rPr>
          <w:rFonts w:ascii="宋体" w:eastAsia="宋体" w:hAnsi="宋体" w:cs="宋体"/>
          <w:color w:val="FF0000"/>
          <w:szCs w:val="21"/>
        </w:rPr>
      </w:pP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2、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输出功率： 0 ～60W连续可调，误差±30%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3、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定时范围： 0 ～ 99分钟范围内可调,误差±1分钟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4、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驻波系数：辐射器（探头）电缆（微波传输线）输入端的驻波系数不大于3。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5、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>微波辐射: 辐射器正前方100cm及后方25cm、距仪器外表面5 cm任意点的无用辐射功率密度不超过2mW/cm2。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三、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>配置：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1、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主机 1台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2、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辐射器 12个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3、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脚踏开关 1个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br/>
      </w:r>
      <w:r w:rsidRPr="008E65F2">
        <w:rPr>
          <w:rFonts w:ascii="宋体" w:eastAsia="宋体" w:hAnsi="宋体" w:cs="宋体" w:hint="eastAsia"/>
          <w:color w:val="FF0000"/>
          <w:kern w:val="0"/>
          <w:szCs w:val="21"/>
        </w:rPr>
        <w:t>4、</w:t>
      </w:r>
      <w:r w:rsidR="00F87482" w:rsidRPr="008E65F2">
        <w:rPr>
          <w:rFonts w:ascii="宋体" w:eastAsia="宋体" w:hAnsi="宋体" w:cs="宋体" w:hint="eastAsia"/>
          <w:color w:val="FF0000"/>
          <w:kern w:val="0"/>
          <w:szCs w:val="21"/>
        </w:rPr>
        <w:t xml:space="preserve"> 传输线 2根</w:t>
      </w:r>
    </w:p>
    <w:p w:rsidR="005F3AE2" w:rsidRPr="00B63589" w:rsidRDefault="005F3AE2" w:rsidP="005F3AE2">
      <w:pPr>
        <w:pStyle w:val="a4"/>
        <w:spacing w:beforeLines="0" w:line="360" w:lineRule="auto"/>
        <w:ind w:firstLineChars="0" w:firstLine="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hint="eastAsia"/>
        </w:rPr>
        <w:t>售后服务：</w:t>
      </w:r>
    </w:p>
    <w:p w:rsidR="005F3AE2" w:rsidRPr="00764152" w:rsidRDefault="005F3AE2" w:rsidP="00764152">
      <w:pPr>
        <w:widowControl/>
        <w:jc w:val="left"/>
        <w:rPr>
          <w:rFonts w:ascii="宋体" w:eastAsia="宋体" w:hAnsi="宋体" w:cs="宋体"/>
          <w:color w:val="474A4B"/>
          <w:kern w:val="0"/>
          <w:szCs w:val="21"/>
        </w:rPr>
      </w:pPr>
      <w:r>
        <w:rPr>
          <w:rFonts w:hint="eastAsia"/>
        </w:rPr>
        <w:t>1</w:t>
      </w:r>
      <w:r w:rsidRPr="00764152">
        <w:rPr>
          <w:rFonts w:ascii="宋体" w:eastAsia="宋体" w:hAnsi="宋体" w:cs="宋体" w:hint="eastAsia"/>
          <w:color w:val="474A4B"/>
          <w:kern w:val="0"/>
          <w:szCs w:val="21"/>
        </w:rPr>
        <w:t>、整机保修两年；</w:t>
      </w:r>
    </w:p>
    <w:p w:rsidR="005F3AE2" w:rsidRPr="00764152" w:rsidRDefault="005F3AE2" w:rsidP="00764152">
      <w:pPr>
        <w:widowControl/>
        <w:jc w:val="left"/>
        <w:rPr>
          <w:rFonts w:ascii="宋体" w:eastAsia="宋体" w:hAnsi="宋体" w:cs="宋体"/>
          <w:color w:val="474A4B"/>
          <w:kern w:val="0"/>
          <w:szCs w:val="21"/>
        </w:rPr>
      </w:pPr>
      <w:r w:rsidRPr="00764152">
        <w:rPr>
          <w:rFonts w:ascii="宋体" w:eastAsia="宋体" w:hAnsi="宋体" w:cs="宋体" w:hint="eastAsia"/>
          <w:color w:val="474A4B"/>
          <w:kern w:val="0"/>
          <w:szCs w:val="21"/>
        </w:rPr>
        <w:t>2、疆内设有维修服务站，</w:t>
      </w:r>
      <w:r w:rsidR="008E65F2" w:rsidRPr="00764152">
        <w:rPr>
          <w:rFonts w:ascii="宋体" w:eastAsia="宋体" w:hAnsi="宋体" w:cs="宋体" w:hint="eastAsia"/>
          <w:color w:val="474A4B"/>
          <w:kern w:val="0"/>
          <w:szCs w:val="21"/>
        </w:rPr>
        <w:t xml:space="preserve"> </w:t>
      </w:r>
      <w:r w:rsidRPr="00764152">
        <w:rPr>
          <w:rFonts w:ascii="宋体" w:eastAsia="宋体" w:hAnsi="宋体" w:cs="宋体" w:hint="eastAsia"/>
          <w:color w:val="474A4B"/>
          <w:kern w:val="0"/>
          <w:szCs w:val="21"/>
        </w:rPr>
        <w:t>2小时响应，24小时到达现场进行维修。</w:t>
      </w:r>
    </w:p>
    <w:p w:rsidR="005F3AE2" w:rsidRPr="00764152" w:rsidRDefault="005F3AE2" w:rsidP="00764152">
      <w:pPr>
        <w:widowControl/>
        <w:jc w:val="left"/>
        <w:rPr>
          <w:rFonts w:ascii="宋体" w:eastAsia="宋体" w:hAnsi="宋体" w:cs="宋体"/>
          <w:color w:val="474A4B"/>
          <w:kern w:val="0"/>
          <w:szCs w:val="21"/>
        </w:rPr>
      </w:pPr>
    </w:p>
    <w:p w:rsidR="00077AC4" w:rsidRDefault="00077AC4"/>
    <w:sectPr w:rsidR="00077AC4" w:rsidSect="00077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516" w:rsidRDefault="00320516" w:rsidP="008E65F2">
      <w:r>
        <w:separator/>
      </w:r>
    </w:p>
  </w:endnote>
  <w:endnote w:type="continuationSeparator" w:id="0">
    <w:p w:rsidR="00320516" w:rsidRDefault="00320516" w:rsidP="008E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516" w:rsidRDefault="00320516" w:rsidP="008E65F2">
      <w:r>
        <w:separator/>
      </w:r>
    </w:p>
  </w:footnote>
  <w:footnote w:type="continuationSeparator" w:id="0">
    <w:p w:rsidR="00320516" w:rsidRDefault="00320516" w:rsidP="008E65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77AC4"/>
    <w:rsid w:val="00077AC4"/>
    <w:rsid w:val="00182BFD"/>
    <w:rsid w:val="001B33C2"/>
    <w:rsid w:val="00320516"/>
    <w:rsid w:val="005F3AE2"/>
    <w:rsid w:val="00764152"/>
    <w:rsid w:val="007B4AF1"/>
    <w:rsid w:val="00831EE5"/>
    <w:rsid w:val="008E65F2"/>
    <w:rsid w:val="00F87482"/>
    <w:rsid w:val="00FF5C45"/>
    <w:rsid w:val="1D1C607B"/>
    <w:rsid w:val="3A8F4E80"/>
    <w:rsid w:val="67495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A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87482"/>
    <w:rPr>
      <w:sz w:val="18"/>
      <w:szCs w:val="18"/>
    </w:rPr>
  </w:style>
  <w:style w:type="character" w:customStyle="1" w:styleId="Char">
    <w:name w:val="批注框文本 Char"/>
    <w:basedOn w:val="a0"/>
    <w:link w:val="a3"/>
    <w:rsid w:val="00F8748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5F3AE2"/>
    <w:pPr>
      <w:spacing w:beforeLines="50"/>
      <w:ind w:firstLineChars="200" w:firstLine="420"/>
    </w:pPr>
    <w:rPr>
      <w:rFonts w:ascii="Calibri" w:eastAsia="宋体" w:hAnsi="Calibri" w:cs="Times New Roman"/>
      <w:szCs w:val="22"/>
    </w:rPr>
  </w:style>
  <w:style w:type="paragraph" w:styleId="a5">
    <w:name w:val="header"/>
    <w:basedOn w:val="a"/>
    <w:link w:val="Char0"/>
    <w:rsid w:val="008E6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E65F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8E6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E65F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dcterms:created xsi:type="dcterms:W3CDTF">2014-10-29T12:08:00Z</dcterms:created>
  <dcterms:modified xsi:type="dcterms:W3CDTF">2021-04-01T14:12:00Z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