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  <w:color w:val="333333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新疆师范大学2021年5月政府采购意向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      为便于供应商及时了解政府采购信息，根据《财政部关于开展政府采购意向公开工作的通知》（财库〔2020〕10号）等有关规定，现将 </w:t>
      </w:r>
      <w:r>
        <w:rPr>
          <w:rStyle w:val="6"/>
          <w:rFonts w:hint="eastAsia" w:ascii="仿宋" w:hAnsi="仿宋" w:eastAsia="仿宋" w:cs="仿宋"/>
          <w:kern w:val="0"/>
          <w:sz w:val="21"/>
          <w:szCs w:val="21"/>
          <w:bdr w:val="none" w:color="auto" w:sz="0" w:space="0"/>
          <w:lang w:val="en-US" w:eastAsia="zh-CN" w:bidi="ar"/>
        </w:rPr>
        <w:t>新疆师范大学2021年5月采购意向公开</w:t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如下：</w:t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仿宋" w:hAnsi="仿宋" w:eastAsia="仿宋" w:cs="仿宋"/>
          <w:b/>
          <w:bCs/>
          <w:kern w:val="0"/>
          <w:sz w:val="27"/>
          <w:szCs w:val="27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</w:t>
      </w:r>
    </w:p>
    <w:tbl>
      <w:tblPr>
        <w:tblW w:w="16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2807"/>
        <w:gridCol w:w="2781"/>
        <w:gridCol w:w="3289"/>
        <w:gridCol w:w="5546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</w:trPr>
        <w:tc>
          <w:tcPr>
            <w:tcW w:w="64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1645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采购需求概况</w:t>
            </w:r>
          </w:p>
        </w:tc>
        <w:tc>
          <w:tcPr>
            <w:tcW w:w="1945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预算金额（元）</w:t>
            </w:r>
          </w:p>
        </w:tc>
        <w:tc>
          <w:tcPr>
            <w:tcW w:w="325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预计采购时间（填写到月）</w:t>
            </w:r>
          </w:p>
        </w:tc>
        <w:tc>
          <w:tcPr>
            <w:tcW w:w="580" w:type="dxa"/>
            <w:tcBorders>
              <w:top w:val="single" w:color="BBBBBB" w:sz="12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4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新疆师范大学温泉校区运动场塑胶跑道铺设项目追加项目</w:t>
            </w:r>
          </w:p>
        </w:tc>
        <w:tc>
          <w:tcPr>
            <w:tcW w:w="16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温泉校区田径运动场地基础处理和塑胶跑道、人工草坪铺装及周边环境改造等等</w:t>
            </w:r>
          </w:p>
        </w:tc>
        <w:tc>
          <w:tcPr>
            <w:tcW w:w="19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1000000</w:t>
            </w:r>
          </w:p>
        </w:tc>
        <w:tc>
          <w:tcPr>
            <w:tcW w:w="32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2021年06月</w:t>
            </w:r>
          </w:p>
        </w:tc>
        <w:tc>
          <w:tcPr>
            <w:tcW w:w="5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4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温泉校区学生文化活动广场工程</w:t>
            </w:r>
          </w:p>
        </w:tc>
        <w:tc>
          <w:tcPr>
            <w:tcW w:w="16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温泉校区学生文化活动广场位于文科8号楼西侧，面积为3600平方米。该工程主要施工内容为将原绿地进行地基强夯处理，铺沥青面层铺设悬浮地板，并加装LED大屏、舞台、灯光、音箱和运动器材等。</w:t>
            </w:r>
          </w:p>
        </w:tc>
        <w:tc>
          <w:tcPr>
            <w:tcW w:w="193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3000000</w:t>
            </w:r>
          </w:p>
        </w:tc>
        <w:tc>
          <w:tcPr>
            <w:tcW w:w="32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2021年06月</w:t>
            </w:r>
          </w:p>
        </w:tc>
        <w:tc>
          <w:tcPr>
            <w:tcW w:w="580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     本次公开的采购意向是本单位政府采购工作的初步安排，具体采购项目情况以相关采购公告和采购文件为准。</w:t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 </w:t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 </w:t>
      </w:r>
      <w:r>
        <w:rPr>
          <w:rStyle w:val="6"/>
          <w:rFonts w:hint="eastAsia" w:ascii="仿宋" w:hAnsi="仿宋" w:eastAsia="仿宋" w:cs="仿宋"/>
          <w:kern w:val="0"/>
          <w:sz w:val="21"/>
          <w:szCs w:val="21"/>
          <w:bdr w:val="none" w:color="auto" w:sz="0" w:space="0"/>
          <w:lang w:val="en-US" w:eastAsia="zh-CN" w:bidi="ar"/>
        </w:rPr>
        <w:t>新疆师范大学</w:t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   </w:t>
      </w:r>
      <w:r>
        <w:rPr>
          <w:rStyle w:val="6"/>
          <w:rFonts w:hint="eastAsia" w:ascii="仿宋" w:hAnsi="仿宋" w:eastAsia="仿宋" w:cs="仿宋"/>
          <w:kern w:val="0"/>
          <w:sz w:val="21"/>
          <w:szCs w:val="21"/>
          <w:bdr w:val="none" w:color="auto" w:sz="0" w:space="0"/>
          <w:lang w:val="en-US" w:eastAsia="zh-CN" w:bidi="ar"/>
        </w:rPr>
        <w:t>2021年05月27日</w:t>
      </w:r>
      <w:r>
        <w:rPr>
          <w:rFonts w:hint="eastAsia" w:ascii="仿宋" w:hAnsi="仿宋" w:eastAsia="仿宋" w:cs="仿宋"/>
          <w:kern w:val="0"/>
          <w:sz w:val="27"/>
          <w:szCs w:val="27"/>
          <w:bdr w:val="none" w:color="auto" w:sz="0" w:space="0"/>
          <w:lang w:val="en-US" w:eastAsia="zh-CN" w:bidi="ar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A1261"/>
    <w:rsid w:val="224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2021-08-09T07:44:00Z</dcterms:created>
  <dc:creator>Administrator</dc:creator>
  <cp:lastModifiedBy>Administrator</cp:lastModifiedBy>
  <dcterms:modified xsi:type="dcterms:W3CDTF">2021-08-09T07:44:50Z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CFF1435F4AFF44EEBA82E51F1D45EDB9</vt:lpwstr>
  </property>
</Properties>
</file>