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宋体" w:eastAsia="黑体"/>
          <w:b/>
          <w:sz w:val="44"/>
          <w:szCs w:val="44"/>
        </w:rPr>
      </w:pPr>
      <w:r>
        <w:rPr>
          <w:rFonts w:hint="eastAsia" w:ascii="黑体" w:hAnsi="宋体" w:eastAsia="黑体"/>
          <w:b/>
          <w:sz w:val="44"/>
          <w:szCs w:val="44"/>
        </w:rPr>
        <w:t>昌吉市第一中学教学多媒体智慧黑板项目</w:t>
      </w:r>
    </w:p>
    <w:p>
      <w:pPr>
        <w:spacing w:line="560" w:lineRule="exact"/>
        <w:jc w:val="center"/>
        <w:rPr>
          <w:rFonts w:hint="eastAsia" w:ascii="黑体" w:hAnsi="宋体" w:eastAsia="黑体"/>
          <w:b/>
          <w:sz w:val="44"/>
          <w:szCs w:val="44"/>
        </w:rPr>
      </w:pPr>
      <w:r>
        <w:rPr>
          <w:rFonts w:hint="eastAsia" w:ascii="黑体" w:hAnsi="宋体" w:eastAsia="黑体"/>
          <w:b/>
          <w:sz w:val="44"/>
          <w:szCs w:val="44"/>
        </w:rPr>
        <w:t>公开招标采购公告</w:t>
      </w:r>
    </w:p>
    <w:p>
      <w:pPr>
        <w:tabs>
          <w:tab w:val="left" w:pos="6300"/>
        </w:tabs>
        <w:snapToGrid w:val="0"/>
        <w:spacing w:line="560" w:lineRule="exact"/>
        <w:ind w:firstLine="880" w:firstLineChars="200"/>
        <w:outlineLvl w:val="0"/>
        <w:rPr>
          <w:rFonts w:hint="eastAsia" w:ascii="仿宋" w:hAnsi="仿宋" w:eastAsia="仿宋"/>
          <w:sz w:val="44"/>
          <w:szCs w:val="44"/>
        </w:rPr>
      </w:pPr>
    </w:p>
    <w:p>
      <w:pPr>
        <w:numPr>
          <w:ilvl w:val="0"/>
          <w:numId w:val="1"/>
        </w:num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招标项目编号： CJSCG-HW2021-035</w:t>
      </w:r>
    </w:p>
    <w:p>
      <w:pPr>
        <w:numPr>
          <w:ilvl w:val="0"/>
          <w:numId w:val="1"/>
        </w:num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采购组织类型：政府集中采购-委托本级集采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三、招标项目概况</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1、标项名称：昌吉市第一中学教学多媒体智慧黑板项目</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2、预算总金额：</w:t>
      </w:r>
      <w:r>
        <w:rPr>
          <w:rFonts w:hint="eastAsia" w:ascii="仿宋" w:hAnsi="仿宋" w:eastAsia="仿宋"/>
          <w:sz w:val="32"/>
          <w:szCs w:val="32"/>
          <w:lang w:val="en-US" w:eastAsia="zh-CN"/>
        </w:rPr>
        <w:t>610</w:t>
      </w:r>
      <w:r>
        <w:rPr>
          <w:rFonts w:hint="eastAsia" w:ascii="仿宋" w:hAnsi="仿宋" w:eastAsia="仿宋"/>
          <w:sz w:val="32"/>
          <w:szCs w:val="32"/>
        </w:rPr>
        <w:t>000.00元</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3、采购方式：公开招标</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4、简要规格描述：昌吉市第一中学采购2</w:t>
      </w:r>
      <w:r>
        <w:rPr>
          <w:rFonts w:hint="eastAsia" w:ascii="仿宋" w:hAnsi="仿宋" w:eastAsia="仿宋"/>
          <w:sz w:val="32"/>
          <w:szCs w:val="32"/>
          <w:lang w:val="en-US" w:eastAsia="zh-CN"/>
        </w:rPr>
        <w:t>5</w:t>
      </w:r>
      <w:r>
        <w:rPr>
          <w:rFonts w:hint="eastAsia" w:ascii="仿宋" w:hAnsi="仿宋" w:eastAsia="仿宋"/>
          <w:sz w:val="32"/>
          <w:szCs w:val="32"/>
        </w:rPr>
        <w:t>套多媒体智慧黑板（详见招标文件）。</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四、投标投标单位资格要求:</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（一）符合《中华人民共和国政府采购法》第二十二条的规定，且具备法人资格（不包括个体工商户、个人独资企业和合伙企业等非法人组织）。</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（二）本项目不接受联合体投标</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五、招标文件的报名及获取时间、地址、售价:</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（一）报名获取时间：2021-</w:t>
      </w: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val="en-US" w:eastAsia="zh-CN"/>
        </w:rPr>
        <w:t>11</w:t>
      </w:r>
      <w:r>
        <w:rPr>
          <w:rFonts w:hint="eastAsia" w:ascii="仿宋" w:hAnsi="仿宋" w:eastAsia="仿宋"/>
          <w:sz w:val="32"/>
          <w:szCs w:val="32"/>
        </w:rPr>
        <w:t>至2021-</w:t>
      </w: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val="en-US" w:eastAsia="zh-CN"/>
        </w:rPr>
        <w:t>19</w:t>
      </w:r>
      <w:r>
        <w:rPr>
          <w:rFonts w:hint="eastAsia" w:ascii="仿宋" w:hAnsi="仿宋" w:eastAsia="仿宋"/>
          <w:sz w:val="32"/>
          <w:szCs w:val="32"/>
        </w:rPr>
        <w:t>下午20:00分</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（二）报名获取地址：https://www.zcygov.cn/</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（三）标书售价：政采云免费下载，如有操作性问题，可与政采云热（在）线客服进行咨询，咨询电话：400-881-7190。</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六、获取招标文件应上传：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（一）营业执照原件的扫描件；</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二）如法定代表人或负责人亲自报名，则应上传法定代表人或负责人的居民身份证和《法定代表人或负责人身份证明书》原件的扫描件，如委托代理人报名，则应上传委托代理人的居民身份证和《授权委托书》原件的扫描件，《授权委托书》上应由法定代表人或负责人签字或盖章，并加盖投标单位公章。</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七、提交招标文件截止时间：2021-</w:t>
      </w: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val="en-US" w:eastAsia="zh-CN"/>
        </w:rPr>
        <w:t>01下</w:t>
      </w:r>
      <w:r>
        <w:rPr>
          <w:rFonts w:hint="eastAsia" w:ascii="仿宋" w:hAnsi="仿宋" w:eastAsia="仿宋"/>
          <w:sz w:val="32"/>
          <w:szCs w:val="32"/>
        </w:rPr>
        <w:t>午1</w:t>
      </w:r>
      <w:r>
        <w:rPr>
          <w:rFonts w:hint="eastAsia" w:ascii="仿宋" w:hAnsi="仿宋" w:eastAsia="仿宋"/>
          <w:sz w:val="32"/>
          <w:szCs w:val="32"/>
          <w:lang w:val="en-US" w:eastAsia="zh-CN"/>
        </w:rPr>
        <w:t>6</w:t>
      </w:r>
      <w:r>
        <w:rPr>
          <w:rFonts w:hint="eastAsia" w:ascii="仿宋" w:hAnsi="仿宋" w:eastAsia="仿宋"/>
          <w:sz w:val="32"/>
          <w:szCs w:val="32"/>
        </w:rPr>
        <w:t>:30（北京时间）</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八、提交地址：登陆政采云平台https://www.zcygov.cn/。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九、招标时间：2021-</w:t>
      </w: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val="en-US" w:eastAsia="zh-CN"/>
        </w:rPr>
        <w:t>01下</w:t>
      </w:r>
      <w:r>
        <w:rPr>
          <w:rFonts w:hint="eastAsia" w:ascii="仿宋" w:hAnsi="仿宋" w:eastAsia="仿宋"/>
          <w:sz w:val="32"/>
          <w:szCs w:val="32"/>
        </w:rPr>
        <w:t>午1</w:t>
      </w:r>
      <w:r>
        <w:rPr>
          <w:rFonts w:hint="eastAsia" w:ascii="仿宋" w:hAnsi="仿宋" w:eastAsia="仿宋"/>
          <w:sz w:val="32"/>
          <w:szCs w:val="32"/>
          <w:lang w:val="en-US" w:eastAsia="zh-CN"/>
        </w:rPr>
        <w:t>6</w:t>
      </w:r>
      <w:r>
        <w:rPr>
          <w:rFonts w:hint="eastAsia" w:ascii="仿宋" w:hAnsi="仿宋" w:eastAsia="仿宋"/>
          <w:sz w:val="32"/>
          <w:szCs w:val="32"/>
        </w:rPr>
        <w:t>:30（北京时间）</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十、招标地址：登陆政采云平台</w:t>
      </w:r>
      <w:r>
        <w:fldChar w:fldCharType="begin"/>
      </w:r>
      <w:r>
        <w:instrText xml:space="preserve"> HYPERLINK "https://www.zcygov.cn/" </w:instrText>
      </w:r>
      <w:r>
        <w:fldChar w:fldCharType="separate"/>
      </w:r>
      <w:r>
        <w:rPr>
          <w:rFonts w:hint="eastAsia" w:ascii="仿宋" w:hAnsi="仿宋" w:eastAsia="仿宋"/>
          <w:sz w:val="32"/>
          <w:szCs w:val="32"/>
        </w:rPr>
        <w:t>https://www.zcygov.cn/</w:t>
      </w:r>
      <w:r>
        <w:rPr>
          <w:rFonts w:hint="eastAsia" w:ascii="仿宋" w:hAnsi="仿宋" w:eastAsia="仿宋"/>
          <w:sz w:val="32"/>
          <w:szCs w:val="32"/>
        </w:rPr>
        <w:fldChar w:fldCharType="end"/>
      </w:r>
      <w:r>
        <w:rPr>
          <w:rFonts w:hint="eastAsia" w:ascii="仿宋" w:hAnsi="仿宋" w:eastAsia="仿宋"/>
          <w:sz w:val="32"/>
          <w:szCs w:val="32"/>
        </w:rPr>
        <w:t xml:space="preserve">。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十一、投标保证金：</w:t>
      </w:r>
      <w:r>
        <w:rPr>
          <w:rFonts w:hint="eastAsia" w:ascii="仿宋" w:hAnsi="仿宋" w:eastAsia="仿宋"/>
          <w:sz w:val="32"/>
          <w:szCs w:val="32"/>
          <w:lang w:val="en-US" w:eastAsia="zh-CN"/>
        </w:rPr>
        <w:t>12000</w:t>
      </w:r>
      <w:r>
        <w:rPr>
          <w:rFonts w:hint="eastAsia" w:ascii="仿宋" w:hAnsi="仿宋" w:eastAsia="仿宋"/>
          <w:sz w:val="32"/>
          <w:szCs w:val="32"/>
        </w:rPr>
        <w:t>.00元（</w:t>
      </w:r>
      <w:r>
        <w:rPr>
          <w:rFonts w:hint="eastAsia" w:ascii="仿宋" w:hAnsi="仿宋" w:eastAsia="仿宋"/>
          <w:sz w:val="32"/>
          <w:szCs w:val="32"/>
          <w:lang w:eastAsia="zh-CN"/>
        </w:rPr>
        <w:t>壹万贰仟元整</w:t>
      </w:r>
      <w:r>
        <w:rPr>
          <w:rFonts w:hint="eastAsia" w:ascii="仿宋" w:hAnsi="仿宋" w:eastAsia="仿宋"/>
          <w:sz w:val="32"/>
          <w:szCs w:val="32"/>
        </w:rPr>
        <w:t>）。</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保证金报名时提交,应以电汇、网银等方式缴入，不接受现金方式，在提交保证金时必须注明项目名称（xxxxxx项目投标保证金），以方便退还保证金。</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保证金缴纳账户：</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开户单位：昌吉市政府采购中心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开户银行：中国银行昌吉市开发区支行（公对公转账）</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账    号：107006933941   行号：104885001050</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联 系 人：南苏宸     联系电话：0994-2528512</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其他事项：</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1、本项目实行网上招标，采用电子投标文件，投标单位参加投标，自行承担因参与投标所产生的一切费用。</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十三、联系方式</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1、采购机构名称：昌吉市政府采购中心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联系人： 胡察   陈宁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联系电话： 0994-2528512、0994-2528713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传真： /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地址：昌吉市财政局一楼102室（昌吉市政府采购中心办公室昌吉市长宁路17号）。</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2、采购人名称：昌吉市第一中学</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联系人：刘亮</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联系电话：17709946778</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传真：/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地址：昌吉市宁边西路74号</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3、同级政府采购监督管理部门名称：昌吉市财政局采购办</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联系人：杨景盛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监督投诉电话：0994-2528509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传真： /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地址： 昌吉市财政局六楼611室。 </w:t>
      </w:r>
    </w:p>
    <w:p>
      <w:pPr>
        <w:tabs>
          <w:tab w:val="left" w:pos="6300"/>
        </w:tabs>
        <w:snapToGrid w:val="0"/>
        <w:spacing w:line="560" w:lineRule="exact"/>
        <w:ind w:firstLine="640" w:firstLineChars="200"/>
        <w:outlineLvl w:val="0"/>
        <w:rPr>
          <w:rFonts w:hint="eastAsia" w:ascii="仿宋" w:hAnsi="仿宋" w:eastAsia="仿宋"/>
          <w:sz w:val="32"/>
          <w:szCs w:val="32"/>
        </w:rPr>
      </w:pPr>
      <w:r>
        <w:rPr>
          <w:rFonts w:hint="eastAsia" w:ascii="仿宋" w:hAnsi="仿宋" w:eastAsia="仿宋"/>
          <w:sz w:val="32"/>
          <w:szCs w:val="32"/>
        </w:rPr>
        <w:t xml:space="preserve">    </w:t>
      </w:r>
    </w:p>
    <w:p>
      <w:pPr>
        <w:tabs>
          <w:tab w:val="left" w:pos="6300"/>
        </w:tabs>
        <w:snapToGrid w:val="0"/>
        <w:spacing w:line="560" w:lineRule="exact"/>
        <w:ind w:firstLine="640" w:firstLineChars="200"/>
        <w:outlineLvl w:val="0"/>
        <w:rPr>
          <w:rFonts w:hint="eastAsia" w:ascii="仿宋" w:hAnsi="仿宋" w:eastAsia="仿宋"/>
          <w:sz w:val="32"/>
          <w:szCs w:val="32"/>
        </w:rPr>
      </w:pPr>
    </w:p>
    <w:p>
      <w:pPr>
        <w:tabs>
          <w:tab w:val="left" w:pos="6300"/>
        </w:tabs>
        <w:snapToGrid w:val="0"/>
        <w:spacing w:line="560" w:lineRule="exact"/>
        <w:ind w:firstLine="640" w:firstLineChars="200"/>
        <w:jc w:val="right"/>
        <w:outlineLvl w:val="0"/>
        <w:rPr>
          <w:rFonts w:hint="eastAsia" w:ascii="仿宋" w:hAnsi="仿宋" w:eastAsia="仿宋"/>
          <w:sz w:val="32"/>
          <w:szCs w:val="32"/>
        </w:rPr>
      </w:pPr>
      <w:r>
        <w:rPr>
          <w:rFonts w:hint="eastAsia" w:ascii="仿宋" w:hAnsi="仿宋" w:eastAsia="仿宋"/>
          <w:sz w:val="32"/>
          <w:szCs w:val="32"/>
        </w:rPr>
        <w:t xml:space="preserve">昌吉市政府采购中心 </w:t>
      </w:r>
    </w:p>
    <w:p>
      <w:pPr>
        <w:tabs>
          <w:tab w:val="left" w:pos="6300"/>
        </w:tabs>
        <w:snapToGrid w:val="0"/>
        <w:spacing w:line="560" w:lineRule="exact"/>
        <w:ind w:firstLine="640" w:firstLineChars="200"/>
        <w:jc w:val="right"/>
        <w:outlineLvl w:val="0"/>
        <w:rPr>
          <w:rFonts w:hint="eastAsia" w:ascii="仿宋" w:hAnsi="仿宋" w:eastAsia="仿宋"/>
          <w:sz w:val="32"/>
          <w:szCs w:val="32"/>
        </w:rPr>
      </w:pPr>
      <w:r>
        <w:rPr>
          <w:rFonts w:hint="eastAsia" w:ascii="仿宋" w:hAnsi="仿宋" w:eastAsia="仿宋"/>
          <w:sz w:val="32"/>
          <w:szCs w:val="32"/>
        </w:rPr>
        <w:t>2021年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10</w:t>
      </w:r>
      <w:bookmarkStart w:id="0" w:name="_GoBack"/>
      <w:bookmarkEnd w:id="0"/>
      <w:r>
        <w:rPr>
          <w:rFonts w:hint="eastAsia" w:ascii="仿宋" w:hAnsi="仿宋" w:eastAsia="仿宋"/>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2D2AA"/>
    <w:multiLevelType w:val="singleLevel"/>
    <w:tmpl w:val="9DA2D2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0B562A"/>
    <w:rsid w:val="000E7762"/>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168FF"/>
    <w:rsid w:val="00726CE2"/>
    <w:rsid w:val="00744FB2"/>
    <w:rsid w:val="00746A6E"/>
    <w:rsid w:val="00756894"/>
    <w:rsid w:val="00766272"/>
    <w:rsid w:val="008371BC"/>
    <w:rsid w:val="008D4713"/>
    <w:rsid w:val="00903C94"/>
    <w:rsid w:val="009405E0"/>
    <w:rsid w:val="009562C4"/>
    <w:rsid w:val="009565E2"/>
    <w:rsid w:val="009C5858"/>
    <w:rsid w:val="009E1C2E"/>
    <w:rsid w:val="00A06BC5"/>
    <w:rsid w:val="00A21938"/>
    <w:rsid w:val="00A45955"/>
    <w:rsid w:val="00A67A6B"/>
    <w:rsid w:val="00A867E2"/>
    <w:rsid w:val="00A979CB"/>
    <w:rsid w:val="00AD1AE5"/>
    <w:rsid w:val="00AE7E5F"/>
    <w:rsid w:val="00BA2D3A"/>
    <w:rsid w:val="00C177E1"/>
    <w:rsid w:val="00C843E5"/>
    <w:rsid w:val="00CE02E8"/>
    <w:rsid w:val="00CE18D2"/>
    <w:rsid w:val="00DC3F96"/>
    <w:rsid w:val="00E12FE6"/>
    <w:rsid w:val="00E169FB"/>
    <w:rsid w:val="00E61F6B"/>
    <w:rsid w:val="00EC5B9B"/>
    <w:rsid w:val="00FC103E"/>
    <w:rsid w:val="00FF52C6"/>
    <w:rsid w:val="012F72BB"/>
    <w:rsid w:val="015C4648"/>
    <w:rsid w:val="01C1149B"/>
    <w:rsid w:val="023A2FEC"/>
    <w:rsid w:val="02754860"/>
    <w:rsid w:val="02844101"/>
    <w:rsid w:val="028C13AC"/>
    <w:rsid w:val="028E6A0D"/>
    <w:rsid w:val="03051CEE"/>
    <w:rsid w:val="03082F0A"/>
    <w:rsid w:val="03230B41"/>
    <w:rsid w:val="032B1807"/>
    <w:rsid w:val="034D177B"/>
    <w:rsid w:val="038811D1"/>
    <w:rsid w:val="03C023B0"/>
    <w:rsid w:val="03CD493B"/>
    <w:rsid w:val="04923ED0"/>
    <w:rsid w:val="04A760E4"/>
    <w:rsid w:val="04D85813"/>
    <w:rsid w:val="053353A2"/>
    <w:rsid w:val="056414A9"/>
    <w:rsid w:val="05837670"/>
    <w:rsid w:val="06482774"/>
    <w:rsid w:val="06537CBF"/>
    <w:rsid w:val="06AE32F8"/>
    <w:rsid w:val="072467E6"/>
    <w:rsid w:val="072B0FB9"/>
    <w:rsid w:val="08116B96"/>
    <w:rsid w:val="08D60080"/>
    <w:rsid w:val="091F5330"/>
    <w:rsid w:val="09273CE9"/>
    <w:rsid w:val="09450051"/>
    <w:rsid w:val="09522B45"/>
    <w:rsid w:val="096E1301"/>
    <w:rsid w:val="09972F7D"/>
    <w:rsid w:val="0A70700E"/>
    <w:rsid w:val="0AB021E3"/>
    <w:rsid w:val="0AB752C9"/>
    <w:rsid w:val="0BA074AF"/>
    <w:rsid w:val="0BAC2DF4"/>
    <w:rsid w:val="0BB44B44"/>
    <w:rsid w:val="0BD80DB8"/>
    <w:rsid w:val="0C386D6F"/>
    <w:rsid w:val="0CA531FA"/>
    <w:rsid w:val="0CB03B6D"/>
    <w:rsid w:val="0D2E61E5"/>
    <w:rsid w:val="0E2116B8"/>
    <w:rsid w:val="0E655FF7"/>
    <w:rsid w:val="0ED03B2E"/>
    <w:rsid w:val="0ED15363"/>
    <w:rsid w:val="0F7A0AC8"/>
    <w:rsid w:val="0F7A481E"/>
    <w:rsid w:val="104B3216"/>
    <w:rsid w:val="108B7E0E"/>
    <w:rsid w:val="10E2249D"/>
    <w:rsid w:val="10F16832"/>
    <w:rsid w:val="10F23454"/>
    <w:rsid w:val="11915872"/>
    <w:rsid w:val="12D415BE"/>
    <w:rsid w:val="151A3E02"/>
    <w:rsid w:val="15475BA8"/>
    <w:rsid w:val="15D71004"/>
    <w:rsid w:val="15F61F75"/>
    <w:rsid w:val="176F097A"/>
    <w:rsid w:val="17EE0708"/>
    <w:rsid w:val="183E57DF"/>
    <w:rsid w:val="18400FCE"/>
    <w:rsid w:val="197F35AE"/>
    <w:rsid w:val="1A07037F"/>
    <w:rsid w:val="1A2972F0"/>
    <w:rsid w:val="1A6208C4"/>
    <w:rsid w:val="1A6A4A29"/>
    <w:rsid w:val="1A8C7BAA"/>
    <w:rsid w:val="1BC37A4C"/>
    <w:rsid w:val="1C694E58"/>
    <w:rsid w:val="1C6A080D"/>
    <w:rsid w:val="1CAD1494"/>
    <w:rsid w:val="1D1904B2"/>
    <w:rsid w:val="1DC8356B"/>
    <w:rsid w:val="1DE023F0"/>
    <w:rsid w:val="1DE410D1"/>
    <w:rsid w:val="1E812D35"/>
    <w:rsid w:val="1ECA3459"/>
    <w:rsid w:val="1ECC58EA"/>
    <w:rsid w:val="1F496ADA"/>
    <w:rsid w:val="1F8E5C7E"/>
    <w:rsid w:val="202F57E3"/>
    <w:rsid w:val="217C56B1"/>
    <w:rsid w:val="21A3146E"/>
    <w:rsid w:val="21F47047"/>
    <w:rsid w:val="22055568"/>
    <w:rsid w:val="22403626"/>
    <w:rsid w:val="22BD438E"/>
    <w:rsid w:val="232356E8"/>
    <w:rsid w:val="232F2E24"/>
    <w:rsid w:val="24630DC7"/>
    <w:rsid w:val="24673067"/>
    <w:rsid w:val="2544143F"/>
    <w:rsid w:val="259634AC"/>
    <w:rsid w:val="261E0163"/>
    <w:rsid w:val="26540BCC"/>
    <w:rsid w:val="269456EE"/>
    <w:rsid w:val="26980376"/>
    <w:rsid w:val="26BA66CF"/>
    <w:rsid w:val="26FA51B0"/>
    <w:rsid w:val="273C5521"/>
    <w:rsid w:val="274A2C2B"/>
    <w:rsid w:val="27597DC6"/>
    <w:rsid w:val="27E57EAE"/>
    <w:rsid w:val="284D70A3"/>
    <w:rsid w:val="287919F2"/>
    <w:rsid w:val="29F8021B"/>
    <w:rsid w:val="2C554B40"/>
    <w:rsid w:val="2CA2776C"/>
    <w:rsid w:val="2E493FF2"/>
    <w:rsid w:val="2E870879"/>
    <w:rsid w:val="2EA479ED"/>
    <w:rsid w:val="2F003D6A"/>
    <w:rsid w:val="2F713D0F"/>
    <w:rsid w:val="2FF91D7A"/>
    <w:rsid w:val="300A4DAA"/>
    <w:rsid w:val="31573E8C"/>
    <w:rsid w:val="321222BF"/>
    <w:rsid w:val="32483882"/>
    <w:rsid w:val="3258559D"/>
    <w:rsid w:val="32F60166"/>
    <w:rsid w:val="33457080"/>
    <w:rsid w:val="33867B81"/>
    <w:rsid w:val="33D73EF2"/>
    <w:rsid w:val="34401253"/>
    <w:rsid w:val="355B1A0C"/>
    <w:rsid w:val="35FA6CC5"/>
    <w:rsid w:val="36320AC6"/>
    <w:rsid w:val="36AA09B4"/>
    <w:rsid w:val="36BA396F"/>
    <w:rsid w:val="39470476"/>
    <w:rsid w:val="3993785C"/>
    <w:rsid w:val="3A14050E"/>
    <w:rsid w:val="3A5B3196"/>
    <w:rsid w:val="3AB23AE7"/>
    <w:rsid w:val="3B8275F0"/>
    <w:rsid w:val="3C556400"/>
    <w:rsid w:val="3C5E0A30"/>
    <w:rsid w:val="3CB82B6F"/>
    <w:rsid w:val="3D390781"/>
    <w:rsid w:val="3D400A9B"/>
    <w:rsid w:val="3D581B8D"/>
    <w:rsid w:val="3D926B4D"/>
    <w:rsid w:val="3E176A6C"/>
    <w:rsid w:val="3E4831EC"/>
    <w:rsid w:val="3E745C67"/>
    <w:rsid w:val="3EAD6EED"/>
    <w:rsid w:val="3F0F77FF"/>
    <w:rsid w:val="3F115A97"/>
    <w:rsid w:val="3F42694C"/>
    <w:rsid w:val="4071418C"/>
    <w:rsid w:val="40BB2A19"/>
    <w:rsid w:val="40BC72C3"/>
    <w:rsid w:val="40DF3B23"/>
    <w:rsid w:val="41163C73"/>
    <w:rsid w:val="419D0BA9"/>
    <w:rsid w:val="43036793"/>
    <w:rsid w:val="435944DC"/>
    <w:rsid w:val="444F7117"/>
    <w:rsid w:val="4466428A"/>
    <w:rsid w:val="44E02C16"/>
    <w:rsid w:val="45592CAC"/>
    <w:rsid w:val="45733815"/>
    <w:rsid w:val="45F27894"/>
    <w:rsid w:val="46A30C65"/>
    <w:rsid w:val="46A61906"/>
    <w:rsid w:val="48567CB9"/>
    <w:rsid w:val="488F594D"/>
    <w:rsid w:val="49C027D5"/>
    <w:rsid w:val="49E73A74"/>
    <w:rsid w:val="49F64D7D"/>
    <w:rsid w:val="4A615304"/>
    <w:rsid w:val="4A7967D2"/>
    <w:rsid w:val="4ABD00ED"/>
    <w:rsid w:val="4B110E12"/>
    <w:rsid w:val="4BB65BD2"/>
    <w:rsid w:val="4BC83726"/>
    <w:rsid w:val="4BE5603D"/>
    <w:rsid w:val="4BE651F8"/>
    <w:rsid w:val="4BE74133"/>
    <w:rsid w:val="4C220257"/>
    <w:rsid w:val="4C2F52CD"/>
    <w:rsid w:val="4CE14C90"/>
    <w:rsid w:val="4DAB48E4"/>
    <w:rsid w:val="4EED130B"/>
    <w:rsid w:val="4EF0161B"/>
    <w:rsid w:val="4F597044"/>
    <w:rsid w:val="4FCA5FE8"/>
    <w:rsid w:val="505465A7"/>
    <w:rsid w:val="50E3391F"/>
    <w:rsid w:val="51A32053"/>
    <w:rsid w:val="51D60E4E"/>
    <w:rsid w:val="526A67F8"/>
    <w:rsid w:val="52A55BFD"/>
    <w:rsid w:val="52C1729D"/>
    <w:rsid w:val="53343E0B"/>
    <w:rsid w:val="534F1D82"/>
    <w:rsid w:val="53DC1AC6"/>
    <w:rsid w:val="556538C4"/>
    <w:rsid w:val="556A09D0"/>
    <w:rsid w:val="559157F7"/>
    <w:rsid w:val="55C22FCE"/>
    <w:rsid w:val="57B757E0"/>
    <w:rsid w:val="57D8423E"/>
    <w:rsid w:val="583D0934"/>
    <w:rsid w:val="59E82FD8"/>
    <w:rsid w:val="5A6B0893"/>
    <w:rsid w:val="5A770A85"/>
    <w:rsid w:val="5A8C55DC"/>
    <w:rsid w:val="5CA76804"/>
    <w:rsid w:val="5D176838"/>
    <w:rsid w:val="5D483505"/>
    <w:rsid w:val="5DC577EE"/>
    <w:rsid w:val="5DDE0B66"/>
    <w:rsid w:val="5E166744"/>
    <w:rsid w:val="5E416D46"/>
    <w:rsid w:val="60E77911"/>
    <w:rsid w:val="613603D1"/>
    <w:rsid w:val="616E16B2"/>
    <w:rsid w:val="62BD5E3C"/>
    <w:rsid w:val="63A11468"/>
    <w:rsid w:val="64202673"/>
    <w:rsid w:val="64D931D1"/>
    <w:rsid w:val="668B3FD2"/>
    <w:rsid w:val="66B845C3"/>
    <w:rsid w:val="679324D2"/>
    <w:rsid w:val="67A62015"/>
    <w:rsid w:val="68030DC7"/>
    <w:rsid w:val="68481E28"/>
    <w:rsid w:val="68A17A2A"/>
    <w:rsid w:val="68B26DBC"/>
    <w:rsid w:val="68CD570E"/>
    <w:rsid w:val="693C03B1"/>
    <w:rsid w:val="69974BB8"/>
    <w:rsid w:val="6A0439E7"/>
    <w:rsid w:val="6A5A0344"/>
    <w:rsid w:val="6A800124"/>
    <w:rsid w:val="6B756C16"/>
    <w:rsid w:val="6B9265C9"/>
    <w:rsid w:val="6C0B7943"/>
    <w:rsid w:val="6C25011B"/>
    <w:rsid w:val="6C8C2103"/>
    <w:rsid w:val="6D484B27"/>
    <w:rsid w:val="6D587B8E"/>
    <w:rsid w:val="6D8F5F34"/>
    <w:rsid w:val="6D9A638D"/>
    <w:rsid w:val="6E3077FE"/>
    <w:rsid w:val="6E9F4FC9"/>
    <w:rsid w:val="6EE76C53"/>
    <w:rsid w:val="6F575CD9"/>
    <w:rsid w:val="6FAD6E4C"/>
    <w:rsid w:val="6FFF7F0C"/>
    <w:rsid w:val="70517586"/>
    <w:rsid w:val="71523ACB"/>
    <w:rsid w:val="720E4FCE"/>
    <w:rsid w:val="73825CCD"/>
    <w:rsid w:val="73FA6FB8"/>
    <w:rsid w:val="741957AC"/>
    <w:rsid w:val="748779F2"/>
    <w:rsid w:val="74C07226"/>
    <w:rsid w:val="74D27BB4"/>
    <w:rsid w:val="75036BAF"/>
    <w:rsid w:val="769B31A1"/>
    <w:rsid w:val="76D73A6E"/>
    <w:rsid w:val="771A56ED"/>
    <w:rsid w:val="77DE5371"/>
    <w:rsid w:val="78223680"/>
    <w:rsid w:val="792242A6"/>
    <w:rsid w:val="794456BB"/>
    <w:rsid w:val="7958623E"/>
    <w:rsid w:val="7ABA7AC9"/>
    <w:rsid w:val="7AEF222F"/>
    <w:rsid w:val="7BFA6B28"/>
    <w:rsid w:val="7C012ADF"/>
    <w:rsid w:val="7C6055E7"/>
    <w:rsid w:val="7D5B78A1"/>
    <w:rsid w:val="7D6A4448"/>
    <w:rsid w:val="7DAA7173"/>
    <w:rsid w:val="7EDC6846"/>
    <w:rsid w:val="7F387C9B"/>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520" w:lineRule="exact"/>
      <w:jc w:val="center"/>
      <w:textAlignment w:val="baseline"/>
    </w:pPr>
    <w:rPr>
      <w:rFonts w:ascii="Calibri" w:hAnsi="Calibri"/>
      <w:b/>
      <w:bCs/>
      <w:sz w:val="36"/>
    </w:rPr>
  </w:style>
  <w:style w:type="paragraph" w:styleId="3">
    <w:name w:val="Body Text"/>
    <w:basedOn w:val="1"/>
    <w:qFormat/>
    <w:uiPriority w:val="0"/>
    <w:pPr>
      <w:spacing w:line="520" w:lineRule="exact"/>
      <w:jc w:val="center"/>
    </w:pPr>
    <w:rPr>
      <w:b/>
      <w:bCs/>
      <w:sz w:val="36"/>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style>
  <w:style w:type="character" w:styleId="11">
    <w:name w:val="FollowedHyperlink"/>
    <w:qFormat/>
    <w:uiPriority w:val="0"/>
    <w:rPr>
      <w:rFonts w:hint="eastAsia" w:ascii="宋体" w:hAnsi="宋体" w:eastAsia="宋体" w:cs="宋体"/>
      <w:color w:val="0033CC"/>
      <w:sz w:val="18"/>
      <w:szCs w:val="18"/>
      <w:u w:val="none"/>
    </w:rPr>
  </w:style>
  <w:style w:type="character" w:styleId="12">
    <w:name w:val="Emphasis"/>
    <w:qFormat/>
    <w:uiPriority w:val="0"/>
  </w:style>
  <w:style w:type="character" w:styleId="13">
    <w:name w:val="HTML Definition"/>
    <w:qFormat/>
    <w:uiPriority w:val="0"/>
  </w:style>
  <w:style w:type="character" w:styleId="14">
    <w:name w:val="HTML Variable"/>
    <w:qFormat/>
    <w:uiPriority w:val="0"/>
  </w:style>
  <w:style w:type="character" w:styleId="15">
    <w:name w:val="Hyperlink"/>
    <w:qFormat/>
    <w:uiPriority w:val="0"/>
    <w:rPr>
      <w:rFonts w:hint="eastAsia" w:ascii="宋体" w:hAnsi="宋体" w:eastAsia="宋体" w:cs="宋体"/>
      <w:color w:val="0033CC"/>
      <w:sz w:val="18"/>
      <w:szCs w:val="18"/>
      <w:u w:val="none"/>
    </w:rPr>
  </w:style>
  <w:style w:type="character" w:styleId="16">
    <w:name w:val="HTML Code"/>
    <w:qFormat/>
    <w:uiPriority w:val="0"/>
    <w:rPr>
      <w:rFonts w:ascii="Courier New" w:hAnsi="Courier New"/>
      <w:sz w:val="20"/>
    </w:rPr>
  </w:style>
  <w:style w:type="character" w:styleId="17">
    <w:name w:val="HTML Cite"/>
    <w:qFormat/>
    <w:uiPriority w:val="0"/>
  </w:style>
  <w:style w:type="character" w:customStyle="1" w:styleId="18">
    <w:name w:val="x-tab-strip-text"/>
    <w:basedOn w:val="9"/>
    <w:qFormat/>
    <w:uiPriority w:val="0"/>
  </w:style>
  <w:style w:type="character" w:customStyle="1" w:styleId="19">
    <w:name w:val="x-tab-strip-text3"/>
    <w:basedOn w:val="9"/>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9"/>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 w:type="character" w:customStyle="1" w:styleId="26">
    <w:name w:val="NormalCharacter"/>
    <w:semiHidden/>
    <w:qFormat/>
    <w:uiPriority w:val="0"/>
    <w:rPr>
      <w:rFonts w:ascii="Calibri" w:hAnsi="Calibri" w:eastAsia="微软雅黑"/>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333</Words>
  <Characters>1903</Characters>
  <Lines>15</Lines>
  <Paragraphs>4</Paragraphs>
  <TotalTime>0</TotalTime>
  <ScaleCrop>false</ScaleCrop>
  <LinksUpToDate>false</LinksUpToDate>
  <CharactersWithSpaces>2232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2021-07-31T02:11:00Z</dcterms:created>
  <dc:creator>User</dc:creator>
  <cp:lastModifiedBy>Administrator</cp:lastModifiedBy>
  <cp:lastPrinted>2021-05-27T05:25:00Z</cp:lastPrinted>
  <dcterms:modified xsi:type="dcterms:W3CDTF">2021-08-10T03:03:39Z</dcterms:modified>
  <dc:title>昌吉市计划生育宣传技术指导站国产彩色多谱勒超声诊断系统公开招标采购公告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BC676007286540B580B4A3E4D36939AA</vt:lpwstr>
  </property>
</Properties>
</file>