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eastAsia="zh-CN"/>
        </w:rPr>
        <w:t>昌吉市第七中学室外LED显示屏采购项目</w:t>
      </w:r>
      <w:r>
        <w:rPr>
          <w:rFonts w:hint="eastAsia" w:ascii="仿宋_GB2312" w:hAnsi="仿宋_GB2312" w:eastAsia="仿宋_GB2312" w:cs="仿宋_GB2312"/>
          <w:b/>
          <w:color w:val="000000"/>
          <w:kern w:val="0"/>
          <w:sz w:val="44"/>
          <w:szCs w:val="44"/>
        </w:rPr>
        <w:t>公开招标采购公告</w:t>
      </w:r>
    </w:p>
    <w:p>
      <w:pPr>
        <w:keepNext w:val="0"/>
        <w:keepLines w:val="0"/>
        <w:pageBreakBefore w:val="0"/>
        <w:numPr>
          <w:ilvl w:val="0"/>
          <w:numId w:val="1"/>
        </w:numPr>
        <w:kinsoku/>
        <w:wordWrap/>
        <w:overflowPunct/>
        <w:topLinePunct w:val="0"/>
        <w:autoSpaceDE/>
        <w:autoSpaceDN/>
        <w:bidi w:val="0"/>
        <w:adjustRightInd/>
        <w:spacing w:line="440" w:lineRule="exact"/>
        <w:ind w:firstLine="643" w:firstLineChars="200"/>
        <w:textAlignment w:val="auto"/>
        <w:rPr>
          <w:rFonts w:hint="default" w:ascii="仿宋" w:hAnsi="仿宋" w:eastAsia="仿宋"/>
          <w:b/>
          <w:color w:val="auto"/>
          <w:sz w:val="32"/>
          <w:szCs w:val="32"/>
          <w:highlight w:val="none"/>
          <w:lang w:val="en-US" w:eastAsia="zh-CN"/>
        </w:rPr>
      </w:pPr>
      <w:r>
        <w:rPr>
          <w:rFonts w:hint="eastAsia" w:ascii="华文仿宋" w:hAnsi="华文仿宋" w:eastAsia="华文仿宋" w:cs="华文仿宋"/>
          <w:b/>
          <w:sz w:val="32"/>
          <w:szCs w:val="32"/>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HW</w:t>
      </w:r>
      <w:r>
        <w:rPr>
          <w:rFonts w:hint="eastAsia" w:ascii="仿宋" w:hAnsi="仿宋" w:eastAsia="仿宋"/>
          <w:b/>
          <w:color w:val="auto"/>
          <w:sz w:val="32"/>
          <w:szCs w:val="32"/>
          <w:highlight w:val="none"/>
        </w:rPr>
        <w:t>2021-</w:t>
      </w:r>
      <w:r>
        <w:rPr>
          <w:rFonts w:hint="eastAsia" w:ascii="仿宋" w:hAnsi="仿宋" w:eastAsia="仿宋"/>
          <w:b/>
          <w:color w:val="auto"/>
          <w:sz w:val="32"/>
          <w:szCs w:val="32"/>
          <w:highlight w:val="none"/>
          <w:lang w:val="en-US" w:eastAsia="zh-CN"/>
        </w:rPr>
        <w:t>034</w:t>
      </w:r>
    </w:p>
    <w:p>
      <w:pPr>
        <w:keepNext w:val="0"/>
        <w:keepLines w:val="0"/>
        <w:pageBreakBefore w:val="0"/>
        <w:numPr>
          <w:ilvl w:val="0"/>
          <w:numId w:val="0"/>
        </w:numPr>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keepNext w:val="0"/>
        <w:keepLines w:val="0"/>
        <w:pageBreakBefore w:val="0"/>
        <w:kinsoku/>
        <w:wordWrap/>
        <w:overflowPunct/>
        <w:topLinePunct w:val="0"/>
        <w:autoSpaceDE/>
        <w:autoSpaceDN/>
        <w:bidi w:val="0"/>
        <w:adjustRightInd/>
        <w:spacing w:line="440" w:lineRule="exact"/>
        <w:ind w:firstLine="964" w:firstLineChars="3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1、标项名称：</w:t>
      </w:r>
      <w:r>
        <w:rPr>
          <w:rFonts w:hint="eastAsia" w:ascii="华文仿宋" w:hAnsi="华文仿宋" w:eastAsia="华文仿宋" w:cs="华文仿宋"/>
          <w:b/>
          <w:sz w:val="32"/>
          <w:szCs w:val="32"/>
          <w:lang w:eastAsia="zh-CN"/>
        </w:rPr>
        <w:t>昌吉市第七中学室外</w:t>
      </w:r>
      <w:r>
        <w:rPr>
          <w:rFonts w:hint="eastAsia" w:ascii="华文仿宋" w:hAnsi="华文仿宋" w:eastAsia="华文仿宋" w:cs="华文仿宋"/>
          <w:b/>
          <w:sz w:val="32"/>
          <w:szCs w:val="32"/>
          <w:lang w:val="en-US" w:eastAsia="zh-CN"/>
        </w:rPr>
        <w:t>LED显示屏采购项目</w:t>
      </w:r>
    </w:p>
    <w:p>
      <w:pPr>
        <w:keepNext w:val="0"/>
        <w:keepLines w:val="0"/>
        <w:pageBreakBefore w:val="0"/>
        <w:kinsoku/>
        <w:wordWrap/>
        <w:overflowPunct/>
        <w:topLinePunct w:val="0"/>
        <w:autoSpaceDE/>
        <w:autoSpaceDN/>
        <w:bidi w:val="0"/>
        <w:adjustRightInd/>
        <w:spacing w:line="440" w:lineRule="exact"/>
        <w:ind w:firstLine="964" w:firstLineChars="3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650000.00元。</w:t>
      </w:r>
    </w:p>
    <w:p>
      <w:pPr>
        <w:keepNext w:val="0"/>
        <w:keepLines w:val="0"/>
        <w:pageBreakBefore w:val="0"/>
        <w:tabs>
          <w:tab w:val="left" w:pos="6300"/>
        </w:tabs>
        <w:kinsoku/>
        <w:wordWrap/>
        <w:overflowPunct/>
        <w:topLinePunct w:val="0"/>
        <w:autoSpaceDE/>
        <w:autoSpaceDN/>
        <w:bidi w:val="0"/>
        <w:adjustRightInd/>
        <w:snapToGrid w:val="0"/>
        <w:spacing w:line="440" w:lineRule="exact"/>
        <w:ind w:firstLine="964" w:firstLineChars="300"/>
        <w:textAlignment w:val="auto"/>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keepNext w:val="0"/>
        <w:keepLines w:val="0"/>
        <w:pageBreakBefore w:val="0"/>
        <w:widowControl/>
        <w:kinsoku/>
        <w:wordWrap/>
        <w:overflowPunct/>
        <w:topLinePunct w:val="0"/>
        <w:autoSpaceDE/>
        <w:autoSpaceDN/>
        <w:bidi w:val="0"/>
        <w:adjustRightInd/>
        <w:spacing w:line="440" w:lineRule="exact"/>
        <w:ind w:firstLine="964" w:firstLineChars="300"/>
        <w:textAlignment w:val="auto"/>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rPr>
        <w:t>4、简</w:t>
      </w:r>
      <w:r>
        <w:rPr>
          <w:rFonts w:hint="eastAsia" w:ascii="华文仿宋" w:hAnsi="华文仿宋" w:eastAsia="华文仿宋" w:cs="华文仿宋"/>
          <w:b/>
          <w:color w:val="auto"/>
          <w:sz w:val="32"/>
          <w:szCs w:val="32"/>
        </w:rPr>
        <w:t>要规格描述：</w:t>
      </w:r>
      <w:r>
        <w:rPr>
          <w:rFonts w:hint="eastAsia" w:ascii="华文仿宋" w:hAnsi="华文仿宋" w:eastAsia="华文仿宋" w:cs="华文仿宋"/>
          <w:b/>
          <w:sz w:val="32"/>
          <w:szCs w:val="32"/>
          <w:lang w:eastAsia="zh-CN"/>
        </w:rPr>
        <w:t>昌吉市第七中学室外</w:t>
      </w:r>
      <w:r>
        <w:rPr>
          <w:rFonts w:hint="eastAsia" w:ascii="华文仿宋" w:hAnsi="华文仿宋" w:eastAsia="华文仿宋" w:cs="华文仿宋"/>
          <w:b/>
          <w:sz w:val="32"/>
          <w:szCs w:val="32"/>
          <w:lang w:val="en-US" w:eastAsia="zh-CN"/>
        </w:rPr>
        <w:t>LED显示屏采购项目</w:t>
      </w:r>
      <w:r>
        <w:rPr>
          <w:rFonts w:hint="eastAsia" w:ascii="仿宋" w:hAnsi="仿宋" w:eastAsia="仿宋" w:cs="仿宋_GB2312"/>
          <w:b/>
          <w:color w:val="auto"/>
          <w:sz w:val="32"/>
          <w:szCs w:val="32"/>
          <w:highlight w:val="none"/>
          <w:lang w:eastAsia="zh-CN"/>
        </w:rPr>
        <w:t>（详见招标文件）。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四、投标投标单位资格要求:</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（一）符合《中华人民共和国政府采购法》第二十二条的规定；</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（二）本项目不接受联合体投标；</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w:t>
      </w:r>
      <w:r>
        <w:rPr>
          <w:rFonts w:hint="eastAsia" w:ascii="华文仿宋" w:hAnsi="华文仿宋" w:eastAsia="华文仿宋" w:cs="华文仿宋"/>
          <w:b/>
          <w:color w:val="auto"/>
          <w:sz w:val="32"/>
          <w:szCs w:val="32"/>
          <w:highlight w:val="none"/>
        </w:rPr>
        <w:t>无需重复申领。</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五、招标文件的报名及获取时间、地址、售价:</w:t>
      </w:r>
    </w:p>
    <w:p>
      <w:pPr>
        <w:keepNext w:val="0"/>
        <w:keepLines w:val="0"/>
        <w:pageBreakBefore w:val="0"/>
        <w:kinsoku/>
        <w:wordWrap/>
        <w:overflowPunct/>
        <w:topLinePunct w:val="0"/>
        <w:autoSpaceDE/>
        <w:autoSpaceDN/>
        <w:bidi w:val="0"/>
        <w:adjustRightInd/>
        <w:spacing w:line="44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报名获取时间：2021-</w:t>
      </w:r>
      <w:r>
        <w:rPr>
          <w:rFonts w:hint="eastAsia" w:ascii="华文仿宋" w:hAnsi="华文仿宋" w:eastAsia="华文仿宋" w:cs="华文仿宋"/>
          <w:b/>
          <w:color w:val="auto"/>
          <w:sz w:val="32"/>
          <w:szCs w:val="32"/>
          <w:highlight w:val="none"/>
          <w:lang w:val="en-US" w:eastAsia="zh-CN"/>
        </w:rPr>
        <w:t>8</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color w:val="auto"/>
          <w:sz w:val="32"/>
          <w:szCs w:val="32"/>
          <w:highlight w:val="none"/>
        </w:rPr>
        <w:t>至2021-</w:t>
      </w:r>
      <w:r>
        <w:rPr>
          <w:rFonts w:hint="eastAsia" w:ascii="华文仿宋" w:hAnsi="华文仿宋" w:eastAsia="华文仿宋" w:cs="华文仿宋"/>
          <w:b/>
          <w:color w:val="auto"/>
          <w:sz w:val="32"/>
          <w:szCs w:val="32"/>
          <w:highlight w:val="none"/>
          <w:lang w:val="en-US" w:eastAsia="zh-CN"/>
        </w:rPr>
        <w:t>8</w:t>
      </w:r>
      <w:r>
        <w:rPr>
          <w:rFonts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18</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00</w:t>
      </w:r>
      <w:r>
        <w:rPr>
          <w:rFonts w:hint="eastAsia" w:ascii="华文仿宋" w:hAnsi="华文仿宋" w:eastAsia="华文仿宋" w:cs="华文仿宋"/>
          <w:b/>
          <w:color w:val="auto"/>
          <w:sz w:val="32"/>
          <w:szCs w:val="32"/>
          <w:highlight w:val="none"/>
        </w:rPr>
        <w:t>分</w:t>
      </w:r>
    </w:p>
    <w:p>
      <w:pPr>
        <w:keepNext w:val="0"/>
        <w:keepLines w:val="0"/>
        <w:pageBreakBefore w:val="0"/>
        <w:kinsoku/>
        <w:wordWrap/>
        <w:overflowPunct/>
        <w:topLinePunct w:val="0"/>
        <w:autoSpaceDE/>
        <w:autoSpaceDN/>
        <w:bidi w:val="0"/>
        <w:adjustRightInd/>
        <w:spacing w:line="440" w:lineRule="exact"/>
        <w:ind w:left="638" w:leftChars="304"/>
        <w:textAlignment w:val="auto"/>
        <w:rPr>
          <w:rFonts w:ascii="华文仿宋" w:hAnsi="华文仿宋" w:eastAsia="华文仿宋" w:cs="华文仿宋"/>
          <w:b/>
          <w:sz w:val="32"/>
          <w:szCs w:val="32"/>
          <w:highlight w:val="none"/>
        </w:rPr>
      </w:pPr>
      <w:r>
        <w:rPr>
          <w:rFonts w:hint="eastAsia" w:ascii="仿宋_GB2312" w:hAnsi="仿宋_GB2312" w:eastAsia="仿宋_GB2312" w:cs="仿宋_GB2312"/>
          <w:b/>
          <w:bCs/>
          <w:sz w:val="32"/>
          <w:szCs w:val="32"/>
          <w:highlight w:val="none"/>
        </w:rPr>
        <w:t>（二）</w:t>
      </w:r>
      <w:r>
        <w:rPr>
          <w:rFonts w:hint="eastAsia" w:ascii="华文仿宋" w:hAnsi="华文仿宋" w:eastAsia="华文仿宋" w:cs="华文仿宋"/>
          <w:b/>
          <w:sz w:val="32"/>
          <w:szCs w:val="32"/>
          <w:highlight w:val="none"/>
        </w:rPr>
        <w:t>报名获取地址：https://www.zcygov.cn/</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群”钉钉号：32569183。</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eastAsia="zh-CN"/>
        </w:rPr>
        <w:t>二</w:t>
      </w:r>
      <w:r>
        <w:rPr>
          <w:rFonts w:hint="eastAsia" w:ascii="华文仿宋" w:hAnsi="华文仿宋" w:eastAsia="华文仿宋" w:cs="华文仿宋"/>
          <w:b/>
          <w:bCs/>
          <w:sz w:val="32"/>
          <w:szCs w:val="32"/>
        </w:rPr>
        <w:t>）如法定代表人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亲自报名，则应上传法定代表人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的居民身</w:t>
      </w:r>
      <w:r>
        <w:rPr>
          <w:rFonts w:hint="eastAsia" w:ascii="华文仿宋" w:hAnsi="华文仿宋" w:eastAsia="华文仿宋" w:cs="华文仿宋"/>
          <w:b/>
          <w:bCs/>
          <w:sz w:val="32"/>
          <w:szCs w:val="32"/>
          <w:highlight w:val="none"/>
        </w:rPr>
        <w:t>份证和《法定代表人</w:t>
      </w:r>
      <w:r>
        <w:rPr>
          <w:rFonts w:hint="eastAsia" w:ascii="华文仿宋" w:hAnsi="华文仿宋" w:eastAsia="华文仿宋" w:cs="华文仿宋"/>
          <w:b/>
          <w:bCs/>
          <w:sz w:val="32"/>
          <w:szCs w:val="32"/>
          <w:highlight w:val="none"/>
          <w:lang w:val="en-US" w:eastAsia="zh-CN"/>
        </w:rPr>
        <w:t>或负责人</w:t>
      </w:r>
      <w:r>
        <w:rPr>
          <w:rFonts w:hint="eastAsia" w:ascii="华文仿宋" w:hAnsi="华文仿宋" w:eastAsia="华文仿宋" w:cs="华文仿宋"/>
          <w:b/>
          <w:bCs/>
          <w:sz w:val="32"/>
          <w:szCs w:val="32"/>
          <w:highlight w:val="none"/>
        </w:rPr>
        <w:t>身份证明书》原件的扫描件，如委托代理人报名，则应上传委托代理人的居民身份证和《授权委托书》原件的扫描件，《授权委托书》上应由法定代表人</w:t>
      </w:r>
      <w:r>
        <w:rPr>
          <w:rFonts w:hint="eastAsia" w:ascii="华文仿宋" w:hAnsi="华文仿宋" w:eastAsia="华文仿宋" w:cs="华文仿宋"/>
          <w:b/>
          <w:bCs/>
          <w:sz w:val="32"/>
          <w:szCs w:val="32"/>
          <w:highlight w:val="none"/>
          <w:lang w:val="en-US" w:eastAsia="zh-CN"/>
        </w:rPr>
        <w:t>或负责人</w:t>
      </w:r>
      <w:r>
        <w:rPr>
          <w:rFonts w:hint="eastAsia" w:ascii="华文仿宋" w:hAnsi="华文仿宋" w:eastAsia="华文仿宋" w:cs="华文仿宋"/>
          <w:b/>
          <w:bCs/>
          <w:sz w:val="32"/>
          <w:szCs w:val="32"/>
          <w:highlight w:val="none"/>
        </w:rPr>
        <w:t>签字或盖章，并加盖投标单位公</w:t>
      </w:r>
      <w:r>
        <w:rPr>
          <w:rFonts w:hint="eastAsia" w:ascii="华文仿宋" w:hAnsi="华文仿宋" w:eastAsia="华文仿宋" w:cs="华文仿宋"/>
          <w:b/>
          <w:bCs/>
          <w:color w:val="auto"/>
          <w:sz w:val="32"/>
          <w:szCs w:val="32"/>
          <w:highlight w:val="none"/>
        </w:rPr>
        <w:t>章。</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七、提交招标文件截止时间：2021-</w:t>
      </w:r>
      <w:r>
        <w:rPr>
          <w:rFonts w:hint="eastAsia" w:ascii="华文仿宋" w:hAnsi="华文仿宋" w:eastAsia="华文仿宋" w:cs="华文仿宋"/>
          <w:b/>
          <w:bCs/>
          <w:color w:val="auto"/>
          <w:sz w:val="32"/>
          <w:szCs w:val="32"/>
          <w:highlight w:val="none"/>
          <w:lang w:val="en-US" w:eastAsia="zh-CN"/>
        </w:rPr>
        <w:t>9</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02</w:t>
      </w:r>
      <w:r>
        <w:rPr>
          <w:rFonts w:hint="eastAsia" w:ascii="华文仿宋" w:hAnsi="华文仿宋" w:eastAsia="华文仿宋" w:cs="华文仿宋"/>
          <w:b/>
          <w:bCs/>
          <w:color w:val="auto"/>
          <w:sz w:val="32"/>
          <w:szCs w:val="32"/>
          <w:highlight w:val="none"/>
          <w:lang w:eastAsia="zh-CN"/>
        </w:rPr>
        <w:t>上</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0（北京时间）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时间：2021-</w:t>
      </w:r>
      <w:r>
        <w:rPr>
          <w:rFonts w:hint="eastAsia" w:ascii="华文仿宋" w:hAnsi="华文仿宋" w:eastAsia="华文仿宋" w:cs="华文仿宋"/>
          <w:b/>
          <w:bCs/>
          <w:color w:val="auto"/>
          <w:sz w:val="32"/>
          <w:szCs w:val="32"/>
          <w:highlight w:val="none"/>
          <w:lang w:val="en-US" w:eastAsia="zh-CN"/>
        </w:rPr>
        <w:t>9</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02</w:t>
      </w:r>
      <w:r>
        <w:rPr>
          <w:rFonts w:hint="eastAsia" w:ascii="华文仿宋" w:hAnsi="华文仿宋" w:eastAsia="华文仿宋" w:cs="华文仿宋"/>
          <w:b/>
          <w:bCs/>
          <w:color w:val="auto"/>
          <w:sz w:val="32"/>
          <w:szCs w:val="32"/>
          <w:highlight w:val="none"/>
        </w:rPr>
        <w:t>上午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0（北京时间）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sz w:val="32"/>
          <w:szCs w:val="32"/>
          <w:highlight w:val="none"/>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sz w:val="32"/>
          <w:szCs w:val="32"/>
          <w:highlight w:val="none"/>
        </w:rPr>
        <w:t xml:space="preserve">。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rPr>
        <w:t>十一、投标保证金：</w:t>
      </w:r>
      <w:r>
        <w:rPr>
          <w:rFonts w:hint="eastAsia" w:ascii="华文仿宋" w:hAnsi="华文仿宋" w:eastAsia="华文仿宋" w:cs="华文仿宋"/>
          <w:b/>
          <w:bCs/>
          <w:sz w:val="32"/>
          <w:szCs w:val="32"/>
          <w:highlight w:val="none"/>
          <w:lang w:val="en-US" w:eastAsia="zh-CN"/>
        </w:rPr>
        <w:t>13000元（壹万叁仟元整）。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保证金报名时提交,应以电汇、网银等方式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eastAsia="zh-CN"/>
        </w:rPr>
        <w:t>昌吉市第七中学室外</w:t>
      </w:r>
      <w:r>
        <w:rPr>
          <w:rFonts w:hint="eastAsia" w:ascii="华文仿宋" w:hAnsi="华文仿宋" w:eastAsia="华文仿宋" w:cs="华文仿宋"/>
          <w:b/>
          <w:sz w:val="32"/>
          <w:szCs w:val="32"/>
          <w:lang w:val="en-US" w:eastAsia="zh-CN"/>
        </w:rPr>
        <w:t>LED显示屏采购项目</w:t>
      </w:r>
      <w:r>
        <w:rPr>
          <w:rFonts w:hint="eastAsia" w:ascii="华文仿宋" w:hAnsi="华文仿宋" w:eastAsia="华文仿宋" w:cs="华文仿宋"/>
          <w:b/>
          <w:bCs/>
          <w:sz w:val="32"/>
          <w:szCs w:val="32"/>
        </w:rPr>
        <w:t>投标保证金</w:t>
      </w:r>
      <w:r>
        <w:rPr>
          <w:rFonts w:hint="eastAsia" w:ascii="华文仿宋" w:hAnsi="华文仿宋" w:eastAsia="华文仿宋" w:cs="华文仿宋"/>
          <w:b/>
          <w:sz w:val="32"/>
          <w:szCs w:val="32"/>
        </w:rPr>
        <w:t>），以方便退还保证金。</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keepNext w:val="0"/>
        <w:keepLines w:val="0"/>
        <w:pageBreakBefore w:val="0"/>
        <w:numPr>
          <w:ilvl w:val="0"/>
          <w:numId w:val="2"/>
        </w:numPr>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keepNext w:val="0"/>
        <w:keepLines w:val="0"/>
        <w:pageBreakBefore w:val="0"/>
        <w:numPr>
          <w:ilvl w:val="0"/>
          <w:numId w:val="3"/>
        </w:numPr>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bCs/>
          <w:sz w:val="32"/>
          <w:szCs w:val="32"/>
          <w:lang w:val="en-US" w:eastAsia="zh-CN"/>
        </w:rPr>
        <w:t>昌吉市第七中学</w:t>
      </w:r>
    </w:p>
    <w:p>
      <w:pPr>
        <w:pStyle w:val="6"/>
        <w:keepNext w:val="0"/>
        <w:keepLines w:val="0"/>
        <w:widowControl/>
        <w:suppressLineNumbers w:val="0"/>
        <w:spacing w:before="75" w:beforeAutospacing="0" w:after="75" w:afterAutospacing="0"/>
        <w:ind w:right="0" w:firstLine="964" w:firstLineChars="300"/>
        <w:rPr>
          <w:rFonts w:hint="eastAsia"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名 称：昌吉市第七中学、</w:t>
      </w:r>
    </w:p>
    <w:p>
      <w:pPr>
        <w:pStyle w:val="6"/>
        <w:keepNext w:val="0"/>
        <w:keepLines w:val="0"/>
        <w:widowControl/>
        <w:suppressLineNumbers w:val="0"/>
        <w:spacing w:before="75" w:beforeAutospacing="0" w:after="75" w:afterAutospacing="0"/>
        <w:ind w:right="0" w:firstLine="964" w:firstLineChars="300"/>
        <w:rPr>
          <w:rFonts w:hint="eastAsia"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联系人：徐波</w:t>
      </w:r>
    </w:p>
    <w:p>
      <w:pPr>
        <w:pStyle w:val="6"/>
        <w:keepNext w:val="0"/>
        <w:keepLines w:val="0"/>
        <w:widowControl/>
        <w:suppressLineNumbers w:val="0"/>
        <w:spacing w:before="75" w:beforeAutospacing="0" w:after="75" w:afterAutospacing="0"/>
        <w:ind w:right="0" w:firstLine="964" w:firstLineChars="300"/>
        <w:rPr>
          <w:rFonts w:hint="eastAsia"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地 址：长宁南路136号</w:t>
      </w:r>
    </w:p>
    <w:p>
      <w:pPr>
        <w:keepNext w:val="0"/>
        <w:keepLines w:val="0"/>
        <w:pageBreakBefore w:val="0"/>
        <w:kinsoku/>
        <w:wordWrap/>
        <w:overflowPunct/>
        <w:topLinePunct w:val="0"/>
        <w:autoSpaceDE/>
        <w:autoSpaceDN/>
        <w:bidi w:val="0"/>
        <w:adjustRightInd/>
        <w:spacing w:line="440" w:lineRule="exact"/>
        <w:ind w:firstLine="964" w:firstLineChars="300"/>
        <w:textAlignment w:val="auto"/>
        <w:rPr>
          <w:rFonts w:hint="default"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联系方式：0994-2723939</w:t>
      </w:r>
      <w:bookmarkStart w:id="0" w:name="_GoBack"/>
      <w:bookmarkEnd w:id="0"/>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w:t>
      </w:r>
      <w:r>
        <w:rPr>
          <w:rFonts w:hint="eastAsia" w:ascii="华文仿宋" w:hAnsi="华文仿宋" w:eastAsia="华文仿宋" w:cs="华文仿宋"/>
          <w:b/>
          <w:sz w:val="32"/>
          <w:szCs w:val="32"/>
          <w:lang w:eastAsia="zh-CN"/>
        </w:rPr>
        <w:t>财政局政府</w:t>
      </w:r>
      <w:r>
        <w:rPr>
          <w:rFonts w:hint="eastAsia" w:ascii="华文仿宋" w:hAnsi="华文仿宋" w:eastAsia="华文仿宋" w:cs="华文仿宋"/>
          <w:b/>
          <w:sz w:val="32"/>
          <w:szCs w:val="32"/>
        </w:rPr>
        <w:t>采购</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 xml:space="preserve">室。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p>
    <w:p>
      <w:pPr>
        <w:keepNext w:val="0"/>
        <w:keepLines w:val="0"/>
        <w:pageBreakBefore w:val="0"/>
        <w:kinsoku/>
        <w:wordWrap/>
        <w:overflowPunct/>
        <w:topLinePunct w:val="0"/>
        <w:autoSpaceDE/>
        <w:autoSpaceDN/>
        <w:bidi w:val="0"/>
        <w:adjustRightInd/>
        <w:spacing w:line="440" w:lineRule="exact"/>
        <w:ind w:firstLine="5140" w:firstLineChars="16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keepNext w:val="0"/>
        <w:keepLines w:val="0"/>
        <w:pageBreakBefore w:val="0"/>
        <w:kinsoku/>
        <w:wordWrap/>
        <w:overflowPunct/>
        <w:topLinePunct w:val="0"/>
        <w:autoSpaceDE/>
        <w:autoSpaceDN/>
        <w:bidi w:val="0"/>
        <w:adjustRightInd/>
        <w:spacing w:line="440" w:lineRule="exact"/>
        <w:ind w:firstLine="5461" w:firstLineChars="1700"/>
        <w:textAlignment w:val="auto"/>
        <w:rPr>
          <w:rFonts w:ascii="仿宋" w:hAnsi="仿宋" w:eastAsia="华文仿宋" w:cs="仿宋_GB2312"/>
          <w:b/>
          <w:color w:val="auto"/>
          <w:sz w:val="32"/>
          <w:szCs w:val="32"/>
        </w:rPr>
      </w:pPr>
      <w:r>
        <w:rPr>
          <w:rFonts w:hint="eastAsia" w:ascii="华文仿宋" w:hAnsi="华文仿宋" w:eastAsia="华文仿宋" w:cs="华文仿宋"/>
          <w:b/>
          <w:color w:val="auto"/>
          <w:sz w:val="32"/>
          <w:szCs w:val="32"/>
        </w:rPr>
        <w:t>2021年</w:t>
      </w:r>
      <w:r>
        <w:rPr>
          <w:rFonts w:hint="eastAsia" w:ascii="华文仿宋" w:hAnsi="华文仿宋" w:eastAsia="华文仿宋" w:cs="华文仿宋"/>
          <w:b/>
          <w:color w:val="auto"/>
          <w:sz w:val="32"/>
          <w:szCs w:val="32"/>
          <w:lang w:val="en-US" w:eastAsia="zh-CN"/>
        </w:rPr>
        <w:t>8</w:t>
      </w:r>
      <w:r>
        <w:rPr>
          <w:rFonts w:hint="eastAsia" w:ascii="华文仿宋" w:hAnsi="华文仿宋" w:eastAsia="华文仿宋" w:cs="华文仿宋"/>
          <w:b/>
          <w:color w:val="auto"/>
          <w:sz w:val="32"/>
          <w:szCs w:val="32"/>
        </w:rPr>
        <w:t>月</w:t>
      </w:r>
      <w:r>
        <w:rPr>
          <w:rFonts w:hint="eastAsia" w:ascii="华文仿宋" w:hAnsi="华文仿宋" w:eastAsia="华文仿宋" w:cs="华文仿宋"/>
          <w:b/>
          <w:color w:val="auto"/>
          <w:sz w:val="32"/>
          <w:szCs w:val="32"/>
          <w:lang w:val="en-US" w:eastAsia="zh-CN"/>
        </w:rPr>
        <w:t>9</w:t>
      </w:r>
      <w:r>
        <w:rPr>
          <w:rFonts w:hint="eastAsia" w:ascii="华文仿宋" w:hAnsi="华文仿宋" w:eastAsia="华文仿宋" w:cs="华文仿宋"/>
          <w:b/>
          <w:color w:val="auto"/>
          <w:sz w:val="32"/>
          <w:szCs w:val="32"/>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4C5380"/>
    <w:rsid w:val="02844101"/>
    <w:rsid w:val="028E6A0D"/>
    <w:rsid w:val="03051CEE"/>
    <w:rsid w:val="03230B41"/>
    <w:rsid w:val="034D177B"/>
    <w:rsid w:val="038811D1"/>
    <w:rsid w:val="03C023B0"/>
    <w:rsid w:val="03CD493B"/>
    <w:rsid w:val="040300D0"/>
    <w:rsid w:val="04923ED0"/>
    <w:rsid w:val="04A760E4"/>
    <w:rsid w:val="04D85813"/>
    <w:rsid w:val="05837670"/>
    <w:rsid w:val="0588560C"/>
    <w:rsid w:val="06482774"/>
    <w:rsid w:val="06537CBF"/>
    <w:rsid w:val="06AE32F8"/>
    <w:rsid w:val="072467E6"/>
    <w:rsid w:val="072B0FB9"/>
    <w:rsid w:val="08FD582C"/>
    <w:rsid w:val="09273CE9"/>
    <w:rsid w:val="09450051"/>
    <w:rsid w:val="09522B45"/>
    <w:rsid w:val="096E1301"/>
    <w:rsid w:val="09972F7D"/>
    <w:rsid w:val="0A70700E"/>
    <w:rsid w:val="0BA074AF"/>
    <w:rsid w:val="0BAC2DF4"/>
    <w:rsid w:val="0BD80DB8"/>
    <w:rsid w:val="0CA531FA"/>
    <w:rsid w:val="0CB03B6D"/>
    <w:rsid w:val="0CDB0A8A"/>
    <w:rsid w:val="0D2E61E5"/>
    <w:rsid w:val="0E2116B8"/>
    <w:rsid w:val="0E655FF7"/>
    <w:rsid w:val="0ED03B2E"/>
    <w:rsid w:val="0ED15363"/>
    <w:rsid w:val="10E2249D"/>
    <w:rsid w:val="10F23454"/>
    <w:rsid w:val="14B30E7D"/>
    <w:rsid w:val="151A3E02"/>
    <w:rsid w:val="15475BA8"/>
    <w:rsid w:val="15D374C8"/>
    <w:rsid w:val="15D71004"/>
    <w:rsid w:val="15F61F75"/>
    <w:rsid w:val="176F097A"/>
    <w:rsid w:val="17EE0708"/>
    <w:rsid w:val="183E57DF"/>
    <w:rsid w:val="18400FCE"/>
    <w:rsid w:val="1A6A4A29"/>
    <w:rsid w:val="1B316C2C"/>
    <w:rsid w:val="1BFB776D"/>
    <w:rsid w:val="1C6A080D"/>
    <w:rsid w:val="1CAD1494"/>
    <w:rsid w:val="1DE023F0"/>
    <w:rsid w:val="1DE410D1"/>
    <w:rsid w:val="1ECA3459"/>
    <w:rsid w:val="1ECC58EA"/>
    <w:rsid w:val="202F57E3"/>
    <w:rsid w:val="217C56B1"/>
    <w:rsid w:val="21F47047"/>
    <w:rsid w:val="22055568"/>
    <w:rsid w:val="232F2E24"/>
    <w:rsid w:val="23614EE7"/>
    <w:rsid w:val="23D41B69"/>
    <w:rsid w:val="24630DC7"/>
    <w:rsid w:val="24673067"/>
    <w:rsid w:val="249A7CA6"/>
    <w:rsid w:val="259634AC"/>
    <w:rsid w:val="26540BCC"/>
    <w:rsid w:val="26BA66CF"/>
    <w:rsid w:val="26FA51B0"/>
    <w:rsid w:val="273C5521"/>
    <w:rsid w:val="274A2C2B"/>
    <w:rsid w:val="27E57EAE"/>
    <w:rsid w:val="27F7248E"/>
    <w:rsid w:val="284906ED"/>
    <w:rsid w:val="284D70A3"/>
    <w:rsid w:val="287919F2"/>
    <w:rsid w:val="2993514D"/>
    <w:rsid w:val="29F8021B"/>
    <w:rsid w:val="2C49114B"/>
    <w:rsid w:val="2C554B40"/>
    <w:rsid w:val="2CA2776C"/>
    <w:rsid w:val="2CD9333E"/>
    <w:rsid w:val="2E870879"/>
    <w:rsid w:val="2EA479ED"/>
    <w:rsid w:val="2F003D6A"/>
    <w:rsid w:val="2F713D0F"/>
    <w:rsid w:val="2FF91D7A"/>
    <w:rsid w:val="300A4DAA"/>
    <w:rsid w:val="31EF59E7"/>
    <w:rsid w:val="3258559D"/>
    <w:rsid w:val="32F60166"/>
    <w:rsid w:val="33457080"/>
    <w:rsid w:val="336A2C0F"/>
    <w:rsid w:val="33867B81"/>
    <w:rsid w:val="33D73EF2"/>
    <w:rsid w:val="34401253"/>
    <w:rsid w:val="34AD6CCF"/>
    <w:rsid w:val="355B1A0C"/>
    <w:rsid w:val="35FA6CC5"/>
    <w:rsid w:val="36AA09B4"/>
    <w:rsid w:val="36BA396F"/>
    <w:rsid w:val="38C55FCE"/>
    <w:rsid w:val="3993785C"/>
    <w:rsid w:val="3A14050E"/>
    <w:rsid w:val="3A5B3196"/>
    <w:rsid w:val="3AB23AE7"/>
    <w:rsid w:val="3B45627C"/>
    <w:rsid w:val="3B8275F0"/>
    <w:rsid w:val="3C1D457F"/>
    <w:rsid w:val="3C9A6FE8"/>
    <w:rsid w:val="3CB82B6F"/>
    <w:rsid w:val="3D390781"/>
    <w:rsid w:val="3D400A9B"/>
    <w:rsid w:val="3D581B8D"/>
    <w:rsid w:val="3D926B4D"/>
    <w:rsid w:val="3E1E133D"/>
    <w:rsid w:val="3E4831EC"/>
    <w:rsid w:val="3E745C67"/>
    <w:rsid w:val="3E92185E"/>
    <w:rsid w:val="3EAD6EED"/>
    <w:rsid w:val="3F115A97"/>
    <w:rsid w:val="3F42694C"/>
    <w:rsid w:val="4071418C"/>
    <w:rsid w:val="40BB2A19"/>
    <w:rsid w:val="40BC72C3"/>
    <w:rsid w:val="40DF3B23"/>
    <w:rsid w:val="41163C73"/>
    <w:rsid w:val="41F94F2A"/>
    <w:rsid w:val="433A0B29"/>
    <w:rsid w:val="435944DC"/>
    <w:rsid w:val="443838D0"/>
    <w:rsid w:val="444F7117"/>
    <w:rsid w:val="45733815"/>
    <w:rsid w:val="45F27894"/>
    <w:rsid w:val="46A30C65"/>
    <w:rsid w:val="47486E45"/>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01F0B41"/>
    <w:rsid w:val="50F73A67"/>
    <w:rsid w:val="51A32053"/>
    <w:rsid w:val="526A67F8"/>
    <w:rsid w:val="52A55BFD"/>
    <w:rsid w:val="52C1729D"/>
    <w:rsid w:val="534F1D82"/>
    <w:rsid w:val="5550658E"/>
    <w:rsid w:val="55C22FCE"/>
    <w:rsid w:val="57B757E0"/>
    <w:rsid w:val="59E82FD8"/>
    <w:rsid w:val="5A6B0893"/>
    <w:rsid w:val="5A8C55DC"/>
    <w:rsid w:val="5B0D628A"/>
    <w:rsid w:val="5B773940"/>
    <w:rsid w:val="5C141F87"/>
    <w:rsid w:val="5CA76804"/>
    <w:rsid w:val="5D176838"/>
    <w:rsid w:val="5D483505"/>
    <w:rsid w:val="5E166744"/>
    <w:rsid w:val="5E416D46"/>
    <w:rsid w:val="5FD378DE"/>
    <w:rsid w:val="60E77911"/>
    <w:rsid w:val="613603D1"/>
    <w:rsid w:val="616E16B2"/>
    <w:rsid w:val="62BD5E3C"/>
    <w:rsid w:val="62FC13BC"/>
    <w:rsid w:val="63413BCA"/>
    <w:rsid w:val="63A11468"/>
    <w:rsid w:val="64202673"/>
    <w:rsid w:val="668B3FD2"/>
    <w:rsid w:val="66B845C3"/>
    <w:rsid w:val="67A62015"/>
    <w:rsid w:val="68481E28"/>
    <w:rsid w:val="68B26DBC"/>
    <w:rsid w:val="68CD570E"/>
    <w:rsid w:val="693C03B1"/>
    <w:rsid w:val="6A254045"/>
    <w:rsid w:val="6A800124"/>
    <w:rsid w:val="6B756C16"/>
    <w:rsid w:val="6B9265C9"/>
    <w:rsid w:val="6B964F09"/>
    <w:rsid w:val="6C0B7943"/>
    <w:rsid w:val="6C8C2103"/>
    <w:rsid w:val="6D484B27"/>
    <w:rsid w:val="6D587B8E"/>
    <w:rsid w:val="6D8F5F34"/>
    <w:rsid w:val="6D981E65"/>
    <w:rsid w:val="6DB0794D"/>
    <w:rsid w:val="6E3077FE"/>
    <w:rsid w:val="6F575CD9"/>
    <w:rsid w:val="6FAD6E4C"/>
    <w:rsid w:val="6FFF7F0C"/>
    <w:rsid w:val="70517586"/>
    <w:rsid w:val="71523ACB"/>
    <w:rsid w:val="720E4FCE"/>
    <w:rsid w:val="73825CCD"/>
    <w:rsid w:val="73FA6FB8"/>
    <w:rsid w:val="74D27BB4"/>
    <w:rsid w:val="75036BAF"/>
    <w:rsid w:val="76D73A6E"/>
    <w:rsid w:val="771A56ED"/>
    <w:rsid w:val="78223680"/>
    <w:rsid w:val="792242A6"/>
    <w:rsid w:val="7958623E"/>
    <w:rsid w:val="7ABA7AC9"/>
    <w:rsid w:val="7AEF222F"/>
    <w:rsid w:val="7C012ADF"/>
    <w:rsid w:val="7C6055E7"/>
    <w:rsid w:val="7CFC08E4"/>
    <w:rsid w:val="7D1A7E6F"/>
    <w:rsid w:val="7D5B78A1"/>
    <w:rsid w:val="7D6A4448"/>
    <w:rsid w:val="7DAA7173"/>
    <w:rsid w:val="7EDC6846"/>
    <w:rsid w:val="7F4172C6"/>
    <w:rsid w:val="7FD8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iPriority="99"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styleId="16">
    <w:name w:val="HTML Sample"/>
    <w:basedOn w:val="7"/>
    <w:semiHidden/>
    <w:unhideWhenUsed/>
    <w:qFormat/>
    <w:uiPriority w:val="99"/>
    <w:rPr>
      <w:rFonts w:ascii="Courier New" w:hAnsi="Courier New"/>
    </w:rPr>
  </w:style>
  <w:style w:type="character" w:customStyle="1" w:styleId="18">
    <w:name w:val="x-tab-strip-text"/>
    <w:basedOn w:val="7"/>
    <w:qFormat/>
    <w:uiPriority w:val="0"/>
  </w:style>
  <w:style w:type="character" w:customStyle="1" w:styleId="19">
    <w:name w:val="x-tab-strip-text3"/>
    <w:basedOn w:val="7"/>
    <w:qFormat/>
    <w:uiPriority w:val="0"/>
  </w:style>
  <w:style w:type="character" w:customStyle="1" w:styleId="20">
    <w:name w:val="x-tab-strip-text1"/>
    <w:qFormat/>
    <w:uiPriority w:val="0"/>
    <w:rPr>
      <w:rFonts w:ascii="Tahoma" w:hAnsi="Tahoma" w:eastAsia="Tahoma" w:cs="Tahoma"/>
      <w:color w:val="416AA3"/>
      <w:sz w:val="16"/>
      <w:szCs w:val="16"/>
    </w:rPr>
  </w:style>
  <w:style w:type="character" w:customStyle="1" w:styleId="21">
    <w:name w:val="hover35"/>
    <w:qFormat/>
    <w:uiPriority w:val="0"/>
    <w:rPr>
      <w:shd w:val="clear" w:color="auto" w:fill="DEECFD"/>
    </w:rPr>
  </w:style>
  <w:style w:type="character" w:customStyle="1" w:styleId="22">
    <w:name w:val="x-tab-strip-text4"/>
    <w:qFormat/>
    <w:uiPriority w:val="0"/>
    <w:rPr>
      <w:b/>
      <w:color w:val="15428B"/>
    </w:rPr>
  </w:style>
  <w:style w:type="character" w:customStyle="1" w:styleId="23">
    <w:name w:val="x-tab-strip-text2"/>
    <w:basedOn w:val="7"/>
    <w:qFormat/>
    <w:uiPriority w:val="0"/>
  </w:style>
  <w:style w:type="character" w:customStyle="1" w:styleId="24">
    <w:name w:val="x-tab-strip-text5"/>
    <w:qFormat/>
    <w:uiPriority w:val="0"/>
    <w:rPr>
      <w:color w:val="15428B"/>
    </w:rPr>
  </w:style>
  <w:style w:type="paragraph" w:customStyle="1" w:styleId="25">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7</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2021-08-10T10:22:01Z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AE5FE11D04F14C26BB395CD45C792B7E</vt:lpwstr>
  </property>
</Properties>
</file>