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mc:Ignorable="w14 w15 wp14">
  <w:body>
    <w:p>
      <w:pPr>
        <w:spacing w:before="0" w:beforeAutospacing="0" w:after="0" w:afterAutospacing="0" w:line="343" w:lineRule="exact"/>
        <w:rPr>
          <w:szCs w:val="36"/>
          <w:b w:val="1"/>
          <w:i w:val="0"/>
          <w:sz w:val="36"/>
          <w:spacing w:val="0"/>
          <w:w w:val="100"/>
          <w:rFonts w:ascii="宋体" w:hAnsi="宋体"/>
          <w:caps w:val="0"/>
        </w:rPr>
        <w:snapToGrid/>
        <w:ind w:firstLine="2891" w:firstLineChars="800"/>
        <w:textAlignment w:val="baseline"/>
      </w:pPr>
      <w:r>
        <w:rPr>
          <w:szCs w:val="36"/>
          <w:b w:val="1"/>
          <w:i w:val="0"/>
          <w:sz w:val="36"/>
          <w:spacing w:val="0"/>
          <w:w w:val="100"/>
          <w:rFonts w:ascii="宋体" w:hAnsi="宋体" w:hint="eastAsia"/>
          <w:caps w:val="0"/>
        </w:rPr>
        <w:t>10</w:t>
      </w:r>
      <w:r>
        <w:rPr>
          <w:szCs w:val="36"/>
          <w:b w:val="1"/>
          <w:i w:val="0"/>
          <w:sz w:val="36"/>
          <w:spacing w:val="0"/>
          <w:w w:val="100"/>
          <w:rFonts w:ascii="宋体" w:hAnsi="宋体"/>
          <w:caps w:val="0"/>
        </w:rPr>
        <w:t>t/h</w:t>
      </w:r>
      <w:r>
        <w:rPr>
          <w:szCs w:val="36"/>
          <w:b w:val="1"/>
          <w:i w:val="0"/>
          <w:sz w:val="36"/>
          <w:spacing w:val="0"/>
          <w:w w:val="100"/>
          <w:rFonts w:hint="eastAsia"/>
          <w:caps w:val="0"/>
        </w:rPr>
        <w:t>、</w:t>
      </w:r>
      <w:r>
        <w:rPr>
          <w:szCs w:val="36"/>
          <w:b w:val="1"/>
          <w:i w:val="0"/>
          <w:sz w:val="36"/>
          <w:spacing w:val="0"/>
          <w:w w:val="100"/>
          <w:rFonts w:ascii="宋体" w:hAnsi="宋体" w:hint="eastAsia"/>
          <w:caps w:val="0"/>
        </w:rPr>
        <w:t>玉米</w:t>
      </w:r>
      <w:r>
        <w:rPr>
          <w:szCs w:val="36"/>
          <w:b w:val="1"/>
          <w:i w:val="0"/>
          <w:sz w:val="36"/>
          <w:spacing w:val="0"/>
          <w:w w:val="100"/>
          <w:rFonts w:hint="eastAsia"/>
          <w:caps w:val="0"/>
        </w:rPr>
        <w:t>、水稻、小麦</w:t>
      </w:r>
      <w:r>
        <w:rPr>
          <w:szCs w:val="36"/>
          <w:b w:val="1"/>
          <w:i w:val="0"/>
          <w:sz w:val="36"/>
          <w:spacing w:val="0"/>
          <w:w w:val="100"/>
          <w:rFonts w:ascii="宋体" w:hAnsi="宋体" w:hint="eastAsia"/>
          <w:caps w:val="0"/>
        </w:rPr>
        <w:t>种子精选加工成套设备清单及报价表</w:t>
      </w:r>
    </w:p>
    <w:tbl>
      <w:tblPr>
        <w:tblStyle w:val="13"/>
        <w:tblW w:w="0" w:type="auto"/>
        <w:tblInd w:w="0" w:type="dxa"/>
        <w:tblLayout w:type="fixed"/>
        <w:tblCellMar>
          <w:top w:w="0" w:type="dxa"/>
          <w:left w:w="0" w:type="dxa"/>
          <w:bottom w:w="0" w:type="dxa"/>
          <w:right w:w="0" w:type="dxa"/>
        </w:tblCellMar>
      </w:tblPr>
      <w:tblGrid>
        <w:gridCol w:w="2240"/>
        <w:gridCol w:w="6820"/>
      </w:tblGrid>
      <w:tr>
        <w:trPr>
          <w:trHeight w:val="274" w:hRule="atLeast"/>
        </w:trPr>
        <w:tblPrEx>
          <w:tblCellMar>
            <w:top w:w="0" w:type="dxa"/>
            <w:left w:w="0" w:type="dxa"/>
            <w:bottom w:w="0" w:type="dxa"/>
            <w:right w:w="0" w:type="dxa"/>
          </w:tblCellMar>
        </w:tblPrEx>
        <w:tc>
          <w:tcPr>
            <w:tcW w:w="2240" w:type="dxa"/>
            <w:shd w:val="clear" w:color="auto" w:fill="auto"/>
            <w:vAlign w:val="bottom"/>
          </w:tcPr>
          <w:p>
            <w:pPr>
              <w:spacing w:before="0" w:beforeAutospacing="0" w:after="0" w:afterAutospacing="0" w:lineRule="auto" w:line="240"/>
              <w:rPr>
                <w:szCs w:val="24"/>
                <w:b w:val="0"/>
                <w:i w:val="0"/>
                <w:sz w:val="24"/>
                <w:spacing w:val="0"/>
                <w:w w:val="100"/>
                <w:caps w:val="0"/>
              </w:rPr>
              <w:snapToGrid/>
              <w:textAlignment w:val="baseline"/>
            </w:pPr>
            <w:r>
              <w:rPr>
                <w:b w:val="0"/>
                <w:i w:val="0"/>
                <w:sz w:val="24"/>
                <w:spacing w:val="0"/>
                <w:w w:val="100"/>
                <w:caps w:val="0"/>
              </w:rPr>
              <w:t/>
            </w:r>
          </w:p>
        </w:tc>
        <w:tc>
          <w:tcPr>
            <w:tcW w:w="6820" w:type="dxa"/>
            <w:shd w:val="clear" w:color="auto" w:fill="auto"/>
            <w:vAlign w:val="bottom"/>
          </w:tcPr>
          <w:p>
            <w:pPr>
              <w:spacing w:before="0" w:beforeAutospacing="0" w:after="0" w:afterAutospacing="0" w:line="240" w:lineRule="exact"/>
              <w:rPr>
                <w:szCs w:val="24"/>
                <w:b w:val="0"/>
                <w:i w:val="0"/>
                <w:sz w:val="24"/>
                <w:spacing w:val="0"/>
                <w:w w:val="100"/>
                <w:caps w:val="0"/>
              </w:rPr>
              <w:snapToGrid/>
              <w:textAlignment w:val="baseline"/>
            </w:pPr>
            <w:r>
              <w:rPr>
                <w:b w:val="0"/>
                <w:i w:val="0"/>
                <w:sz w:val="24"/>
                <w:spacing w:val="0"/>
                <w:w w:val="100"/>
                <w:caps w:val="0"/>
              </w:rPr>
              <w:t/>
            </w:r>
          </w:p>
        </w:tc>
      </w:tr>
    </w:tbl>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368"/>
        <w:gridCol w:w="959"/>
        <w:gridCol w:w="693"/>
        <w:gridCol w:w="11882"/>
      </w:tblGrid>
      <w:tr>
        <w:trPr>
          <w:trHeight w:val="6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tcPr>
          <w:p>
            <w:pPr>
              <w:pStyle w:val="19"/>
              <w:spacing w:before="0" w:beforeAutospacing="0" w:after="0" w:afterAutospacing="0" w:lineRule="auto" w:line="360"/>
              <w:rPr>
                <w:szCs w:val="24"/>
                <w:b w:val="0"/>
                <w:i w:val="0"/>
                <w:color w:val="333333"/>
                <w:sz w:val="24"/>
                <w:spacing w:val="0"/>
                <w:w w:val="100"/>
                <w:rFonts w:cs="宋体"/>
                <w:caps w:val="0"/>
              </w:rPr>
              <w:snapToGrid w:val="0"/>
              <w:ind w:firstLine="0" w:firstLineChars="0"/>
              <w:textAlignment w:val="baseline"/>
            </w:pPr>
            <w:r>
              <w:rPr>
                <w:szCs w:val="24"/>
                <w:b w:val="0"/>
                <w:i w:val="0"/>
                <w:color w:val="333333"/>
                <w:sz w:val="24"/>
                <w:spacing w:val="0"/>
                <w:w w:val="100"/>
                <w:rFonts w:cs="宋体" w:hint="eastAsia"/>
                <w:caps w:val="0"/>
              </w:rPr>
              <w:t>序号</w:t>
            </w:r>
          </w:p>
        </w:tc>
        <w:tc>
          <w:tcPr>
            <w:tcW w:w="438" w:type="pct"/>
            <w:vAlign w:val="bottom"/>
          </w:tcPr>
          <w:p>
            <w:pPr>
              <w:jc w:val="both"/>
              <w:spacing w:before="0" w:beforeAutospacing="0" w:after="0" w:afterAutospacing="0" w:lineRule="auto" w:line="360"/>
              <w:rPr>
                <w:szCs w:val="24"/>
                <w:b w:val="0"/>
                <w:i w:val="0"/>
                <w:sz w:val="24"/>
                <w:spacing w:val="0"/>
                <w:w w:val="100"/>
                <w:caps w:val="0"/>
              </w:rPr>
              <w:snapToGrid w:val="0"/>
              <w:textAlignment w:val="baseline"/>
            </w:pPr>
            <w:r>
              <w:rPr>
                <w:szCs w:val="24"/>
                <w:b w:val="0"/>
                <w:i w:val="0"/>
                <w:sz w:val="24"/>
                <w:spacing w:val="0"/>
                <w:w w:val="100"/>
                <w:rFonts w:hint="eastAsia"/>
                <w:caps w:val="0"/>
              </w:rPr>
              <w:t>产品名称</w:t>
            </w:r>
          </w:p>
        </w:tc>
        <w:tc>
          <w:tcPr>
            <w:tcW w:w="307" w:type="pct"/>
          </w:tcPr>
          <w:p>
            <w:pPr>
              <w:pStyle w:val="19"/>
              <w:spacing w:before="0" w:beforeAutospacing="0" w:after="0" w:afterAutospacing="0" w:lineRule="auto" w:line="360"/>
              <w:rPr>
                <w:szCs w:val="24"/>
                <w:lang w:val="en-US" w:eastAsia="zh-CN"/>
                <w:b w:val="0"/>
                <w:i w:val="0"/>
                <w:color w:val="333333"/>
                <w:sz w:val="24"/>
                <w:spacing w:val="0"/>
                <w:w w:val="100"/>
                <w:rFonts w:cs="宋体" w:hint="eastAsia"/>
                <w:caps w:val="0"/>
              </w:rPr>
              <w:snapToGrid w:val="0"/>
              <w:ind w:firstLine="0" w:firstLineChars="0"/>
              <w:textAlignment w:val="baseline"/>
            </w:pPr>
            <w:r>
              <w:rPr>
                <w:szCs w:val="24"/>
                <w:lang w:val="en-US" w:eastAsia="zh-CN"/>
                <w:b w:val="0"/>
                <w:i w:val="0"/>
                <w:color w:val="333333"/>
                <w:sz w:val="24"/>
                <w:spacing w:val="0"/>
                <w:w w:val="100"/>
                <w:rFonts w:cs="宋体" w:hint="eastAsia"/>
                <w:caps w:val="0"/>
              </w:rPr>
              <w:t>单位</w:t>
            </w:r>
          </w:p>
        </w:tc>
        <w:tc>
          <w:tcPr>
            <w:tcW w:w="222" w:type="pct"/>
          </w:tcPr>
          <w:p>
            <w:pPr>
              <w:pStyle w:val="19"/>
              <w:spacing w:before="0" w:beforeAutospacing="0" w:after="0" w:afterAutospacing="0" w:lineRule="auto" w:line="360"/>
              <w:rPr>
                <w:szCs w:val="24"/>
                <w:b w:val="0"/>
                <w:i w:val="0"/>
                <w:color w:val="333333"/>
                <w:sz w:val="24"/>
                <w:spacing w:val="0"/>
                <w:w w:val="100"/>
                <w:rFonts w:cs="宋体"/>
                <w:caps w:val="0"/>
              </w:rPr>
              <w:snapToGrid w:val="0"/>
              <w:ind w:firstLine="0" w:firstLineChars="0"/>
              <w:textAlignment w:val="baseline"/>
            </w:pPr>
            <w:r>
              <w:rPr>
                <w:szCs w:val="24"/>
                <w:b w:val="0"/>
                <w:i w:val="0"/>
                <w:color w:val="333333"/>
                <w:sz w:val="24"/>
                <w:spacing w:val="0"/>
                <w:w w:val="100"/>
                <w:rFonts w:cs="宋体" w:hint="eastAsia"/>
                <w:caps w:val="0"/>
              </w:rPr>
              <w:t>数量</w:t>
            </w:r>
          </w:p>
        </w:tc>
        <w:tc>
          <w:tcPr>
            <w:tcW w:w="3804" w:type="pct"/>
          </w:tcPr>
          <w:p>
            <w:pPr>
              <w:pStyle w:val="19"/>
              <w:spacing w:before="0" w:beforeAutospacing="0" w:after="0" w:afterAutospacing="0" w:lineRule="auto" w:line="360"/>
              <w:rPr>
                <w:szCs w:val="24"/>
                <w:b w:val="0"/>
                <w:i w:val="0"/>
                <w:sz w:val="24"/>
                <w:spacing w:val="0"/>
                <w:w w:val="100"/>
                <w:rFonts w:ascii="Calibri" w:cs="Arial" w:hAnsi="Calibri"/>
                <w:caps w:val="0"/>
              </w:rPr>
              <w:snapToGrid w:val="0"/>
              <w:ind w:firstLine="480" w:firstLineChars="200"/>
              <w:textAlignment w:val="baseline"/>
            </w:pPr>
            <w:r>
              <w:rPr>
                <w:szCs w:val="24"/>
                <w:b w:val="0"/>
                <w:i w:val="0"/>
                <w:sz w:val="24"/>
                <w:spacing w:val="0"/>
                <w:w w:val="100"/>
                <w:rFonts w:hint="eastAsia"/>
                <w:caps w:val="0"/>
              </w:rPr>
              <w:t>设备主要技术参数</w:t>
            </w:r>
          </w:p>
        </w:tc>
      </w:tr>
      <w:tr>
        <w:trPr>
          <w:trHeight w:val="358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地坑进料组合</w:t>
            </w:r>
          </w:p>
        </w:tc>
        <w:tc>
          <w:tcPr>
            <w:tcW w:w="307" w:type="pct"/>
            <w:vAlign w:val="center"/>
          </w:tcPr>
          <w:p>
            <w:pPr>
              <w:pStyle w:val="19"/>
              <w:jc w:val="both"/>
              <w:spacing w:before="0" w:beforeAutospacing="0" w:after="0" w:afterAutospacing="0" w:lineRule="auto" w:line="360"/>
              <w:rPr>
                <w:szCs w:val="21"/>
                <w:lang w:eastAsia="zh-CN"/>
                <w:b w:val="0"/>
                <w:i w:val="0"/>
                <w:color w:val="333333"/>
                <w:sz w:val="21"/>
                <w:spacing w:val="0"/>
                <w:w w:val="100"/>
                <w:rFonts w:cs="宋体" w:hint="eastAsia"/>
                <w:caps w:val="0"/>
              </w:rPr>
              <w:snapToGrid w:val="0"/>
              <w:ind w:firstLine="0" w:firstLineChars="0"/>
              <w:textAlignment w:val="baseline"/>
            </w:pPr>
            <w:r>
              <w:rPr>
                <w:szCs w:val="21"/>
                <w:lang w:eastAsia="zh-CN"/>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pStyle w:val="19"/>
              <w:jc w:val="both"/>
              <w:spacing w:before="0" w:beforeAutospacing="0" w:after="0" w:afterAutospacing="0" w:lineRule="auto" w:line="360"/>
              <w:rPr>
                <w:szCs w:val="21"/>
                <w:b w:val="0"/>
                <w:i w:val="0"/>
                <w:sz w:val="21"/>
                <w:spacing w:val="0"/>
                <w:w w:val="100"/>
                <w:rFonts w:ascii="Calibri" w:cs="Arial" w:hAnsi="Calibri"/>
                <w:caps w:val="0"/>
              </w:rPr>
              <w:snapToGrid w:val="0"/>
              <w:ind w:firstLine="0" w:firstLineChars="0"/>
              <w:textAlignment w:val="baseline"/>
            </w:pPr>
            <w:r>
              <w:rPr>
                <w:szCs w:val="21"/>
                <w:b w:val="0"/>
                <w:i w:val="0"/>
                <w:sz w:val="21"/>
                <w:spacing w:val="0"/>
                <w:w w:val="100"/>
                <w:rFonts w:hint="eastAsia"/>
                <w:caps w:val="0"/>
              </w:rPr>
              <w:t>1、进料地坑尺寸：长2500mm×宽2000mm×高2000mm。</w:t>
            </w:r>
          </w:p>
          <w:p>
            <w:pPr>
              <w:pStyle w:val="19"/>
              <w:jc w:val="both"/>
              <w:spacing w:before="0" w:beforeAutospacing="0" w:after="0" w:afterAutospacing="0" w:lineRule="auto" w:line="360"/>
              <w:rPr>
                <w:szCs w:val="21"/>
                <w:b w:val="0"/>
                <w:i w:val="0"/>
                <w:sz w:val="21"/>
                <w:spacing w:val="0"/>
                <w:w w:val="100"/>
                <w:rFonts w:ascii="Calibri" w:cs="Arial" w:hAnsi="Calibri"/>
                <w:caps w:val="0"/>
              </w:rPr>
              <w:snapToGrid w:val="0"/>
              <w:ind w:firstLine="0" w:firstLineChars="0"/>
              <w:textAlignment w:val="baseline"/>
            </w:pPr>
            <w:r>
              <w:rPr>
                <w:szCs w:val="21"/>
                <w:b w:val="0"/>
                <w:i w:val="0"/>
                <w:sz w:val="21"/>
                <w:spacing w:val="0"/>
                <w:w w:val="100"/>
                <w:rFonts w:ascii="Calibri" w:cs="Arial" w:hAnsi="Calibri"/>
                <w:caps w:val="0"/>
              </w:rPr>
              <w:t>2</w:t>
            </w:r>
            <w:r>
              <w:rPr>
                <w:szCs w:val="21"/>
                <w:b w:val="0"/>
                <w:i w:val="0"/>
                <w:sz w:val="21"/>
                <w:spacing w:val="0"/>
                <w:w w:val="100"/>
                <w:rFonts w:hint="eastAsia"/>
                <w:caps w:val="0"/>
              </w:rPr>
              <w:t>、钢板厚度:≥</w:t>
            </w:r>
            <w:r>
              <w:rPr>
                <w:szCs w:val="21"/>
                <w:b w:val="0"/>
                <w:i w:val="0"/>
                <w:sz w:val="21"/>
                <w:spacing w:val="0"/>
                <w:w w:val="100"/>
                <w:rFonts w:ascii="Calibri" w:cs="Arial" w:hAnsi="Calibri"/>
                <w:caps w:val="0"/>
              </w:rPr>
              <w:t>2</w:t>
            </w:r>
            <w:r>
              <w:rPr>
                <w:szCs w:val="21"/>
                <w:b w:val="0"/>
                <w:i w:val="0"/>
                <w:sz w:val="21"/>
                <w:spacing w:val="0"/>
                <w:w w:val="100"/>
                <w:rFonts w:hint="eastAsia"/>
                <w:caps w:val="0"/>
              </w:rPr>
              <w:t>.</w:t>
            </w:r>
            <w:r>
              <w:rPr>
                <w:szCs w:val="21"/>
                <w:b w:val="0"/>
                <w:i w:val="0"/>
                <w:sz w:val="21"/>
                <w:spacing w:val="0"/>
                <w:w w:val="100"/>
                <w:rFonts w:ascii="Calibri" w:cs="Arial" w:hAnsi="Calibri"/>
                <w:caps w:val="0"/>
              </w:rPr>
              <w:t>0</w:t>
            </w:r>
            <w:r>
              <w:rPr>
                <w:szCs w:val="21"/>
                <w:b w:val="0"/>
                <w:i w:val="0"/>
                <w:sz w:val="21"/>
                <w:spacing w:val="0"/>
                <w:w w:val="100"/>
                <w:rFonts w:hint="eastAsia"/>
                <w:caps w:val="0"/>
              </w:rPr>
              <w:t>mm，45#锰钢耐磨板。</w:t>
            </w:r>
          </w:p>
          <w:p>
            <w:pPr>
              <w:pStyle w:val="19"/>
              <w:jc w:val="both"/>
              <w:spacing w:before="0" w:beforeAutospacing="0" w:after="0" w:afterAutospacing="0" w:lineRule="auto" w:line="360"/>
              <w:rPr>
                <w:szCs w:val="21"/>
                <w:b w:val="0"/>
                <w:i w:val="0"/>
                <w:sz w:val="21"/>
                <w:spacing w:val="0"/>
                <w:w w:val="100"/>
                <w:rFonts w:ascii="Calibri" w:cs="Arial" w:hAnsi="Calibri"/>
                <w:caps w:val="0"/>
              </w:rPr>
              <w:snapToGrid w:val="0"/>
              <w:ind w:firstLine="0" w:firstLineChars="0"/>
              <w:textAlignment w:val="baseline"/>
            </w:pPr>
            <w:r>
              <w:rPr>
                <w:szCs w:val="21"/>
                <w:b w:val="0"/>
                <w:i w:val="0"/>
                <w:sz w:val="21"/>
                <w:spacing w:val="0"/>
                <w:w w:val="100"/>
                <w:rFonts w:ascii="Calibri" w:cs="Arial" w:hAnsi="Calibri"/>
                <w:caps w:val="0"/>
              </w:rPr>
              <w:t>3</w:t>
            </w:r>
            <w:r>
              <w:rPr>
                <w:szCs w:val="21"/>
                <w:b w:val="0"/>
                <w:i w:val="0"/>
                <w:sz w:val="21"/>
                <w:spacing w:val="0"/>
                <w:w w:val="100"/>
                <w:rFonts w:hint="eastAsia"/>
                <w:caps w:val="0"/>
              </w:rPr>
              <w:t>、有效容积:≥2m</w:t>
            </w:r>
            <w:r>
              <w:rPr>
                <w:szCs w:val="21"/>
                <w:b w:val="0"/>
                <w:i w:val="0"/>
                <w:sz w:val="21"/>
                <w:spacing w:val="0"/>
                <w:w w:val="100"/>
                <w:vertAlign w:val="superscript"/>
                <w:rFonts w:hint="eastAsia"/>
                <w:caps w:val="0"/>
              </w:rPr>
              <w:t>3</w:t>
            </w:r>
            <w:r>
              <w:rPr>
                <w:szCs w:val="21"/>
                <w:b w:val="0"/>
                <w:i w:val="0"/>
                <w:sz w:val="21"/>
                <w:spacing w:val="0"/>
                <w:w w:val="100"/>
                <w:rFonts w:hint="eastAsia"/>
                <w:caps w:val="0"/>
              </w:rPr>
              <w:t>。</w:t>
            </w:r>
          </w:p>
          <w:p>
            <w:pPr>
              <w:pStyle w:val="19"/>
              <w:jc w:val="both"/>
              <w:spacing w:before="0" w:beforeAutospacing="0" w:after="0" w:afterAutospacing="0" w:lineRule="auto" w:line="360"/>
              <w:rPr>
                <w:szCs w:val="21"/>
                <w:b w:val="0"/>
                <w:i w:val="0"/>
                <w:sz w:val="21"/>
                <w:spacing w:val="0"/>
                <w:w w:val="100"/>
                <w:rFonts w:ascii="Calibri" w:cs="Arial" w:hAnsi="Calibri"/>
                <w:caps w:val="0"/>
              </w:rPr>
              <w:snapToGrid w:val="0"/>
              <w:ind w:firstLine="0" w:firstLineChars="0"/>
              <w:textAlignment w:val="baseline"/>
            </w:pPr>
            <w:r>
              <w:rPr>
                <w:szCs w:val="21"/>
                <w:b w:val="0"/>
                <w:i w:val="0"/>
                <w:sz w:val="21"/>
                <w:spacing w:val="0"/>
                <w:w w:val="100"/>
                <w:rFonts w:hint="eastAsia"/>
                <w:caps w:val="0"/>
              </w:rPr>
              <w:t>全金属结构，仓内种子自流性好，无阻碍种子流动的死角,并配有安全金属栅格网，</w:t>
            </w:r>
            <w:r>
              <w:rPr>
                <w:szCs w:val="21"/>
                <w:b w:val="0"/>
                <w:i w:val="0"/>
                <w:color w:val="333333"/>
                <w:sz w:val="21"/>
                <w:spacing w:val="0"/>
                <w:w w:val="100"/>
                <w:rFonts w:cs="宋体" w:hint="eastAsia"/>
                <w:caps w:val="0"/>
              </w:rPr>
              <w:t>防止大杂或编织袋等杂物进入提升机。</w:t>
            </w:r>
            <w:r>
              <w:rPr>
                <w:szCs w:val="21"/>
                <w:b w:val="0"/>
                <w:i w:val="0"/>
                <w:sz w:val="21"/>
                <w:spacing w:val="0"/>
                <w:w w:val="100"/>
                <w:rFonts w:hint="eastAsia"/>
                <w:caps w:val="0"/>
              </w:rPr>
              <w:t>锥形进料仓底部装有控制流量的振动给料器，由变频器</w:t>
            </w:r>
            <w:r>
              <w:rPr>
                <w:szCs w:val="21"/>
                <w:b w:val="0"/>
                <w:i w:val="0"/>
                <w:sz w:val="21"/>
                <w:spacing w:val="0"/>
                <w:w w:val="100"/>
                <w:rFonts w:ascii="Calibri" w:cs="Arial" w:hAnsi="Calibri"/>
                <w:caps w:val="0"/>
              </w:rPr>
              <w:t>无级旋钮调节，数字化显示</w:t>
            </w:r>
            <w:r>
              <w:rPr>
                <w:szCs w:val="21"/>
                <w:b w:val="0"/>
                <w:i w:val="0"/>
                <w:sz w:val="21"/>
                <w:spacing w:val="0"/>
                <w:w w:val="100"/>
                <w:rFonts w:hint="eastAsia"/>
                <w:caps w:val="0"/>
              </w:rPr>
              <w:t>控制进料量，并在地坑的上方设有吸尘罩，防止进料时扬 尘外溢。</w:t>
            </w:r>
          </w:p>
          <w:p>
            <w:pPr>
              <w:jc w:val="both"/>
              <w:spacing w:before="0" w:beforeAutospacing="0" w:after="0" w:afterAutospacing="0" w:lineRule="auto" w:line="360"/>
              <w:rPr>
                <w:szCs w:val="21"/>
                <w:b w:val="0"/>
                <w:i w:val="0"/>
                <w:color w:val="333333"/>
                <w:sz w:val="21"/>
                <w:spacing w:val="0"/>
                <w:w w:val="100"/>
                <w:rFonts w:cs="宋体"/>
                <w:caps w:val="0"/>
              </w:rPr>
              <w:snapToGrid w:val="0"/>
              <w:textAlignment w:val="baseline"/>
            </w:pPr>
            <w:r>
              <w:rPr>
                <w:szCs w:val="21"/>
                <w:b w:val="0"/>
                <w:i w:val="0"/>
                <w:sz w:val="21"/>
                <w:spacing w:val="0"/>
                <w:w w:val="100"/>
                <w:rFonts w:hint="eastAsia"/>
                <w:caps w:val="0"/>
              </w:rPr>
              <w:t>喂料口上部与地面持平，入料、清料方便。</w:t>
            </w:r>
          </w:p>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color w:val="333333"/>
                <w:sz w:val="21"/>
                <w:spacing w:val="0"/>
                <w:w w:val="100"/>
                <w:rFonts w:cs="宋体" w:hint="eastAsia"/>
                <w:caps w:val="0"/>
              </w:rPr>
              <w:t>喂料斗上口大，下口小，正方锥体形，斗内焊缝光滑，自流性好，</w:t>
            </w:r>
            <w:r>
              <w:rPr>
                <w:szCs w:val="21"/>
                <w:b w:val="0"/>
                <w:i w:val="0"/>
                <w:sz w:val="21"/>
                <w:spacing w:val="0"/>
                <w:w w:val="100"/>
                <w:rFonts w:hint="eastAsia"/>
                <w:caps w:val="0"/>
              </w:rPr>
              <w:t>无阻碍种子自流死角，无残留，种子更换品种无需人工清理，无混种风险。</w:t>
            </w:r>
          </w:p>
        </w:tc>
      </w:tr>
      <w:tr>
        <w:trPr>
          <w:trHeight w:val="2307"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 xml:space="preserve"> 2</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电磁振动给料机</w:t>
            </w:r>
          </w:p>
        </w:tc>
        <w:tc>
          <w:tcPr>
            <w:tcW w:w="307" w:type="pct"/>
            <w:vAlign w:val="center"/>
          </w:tcPr>
          <w:p>
            <w:pPr>
              <w:pStyle w:val="19"/>
              <w:jc w:val="both"/>
              <w:spacing w:before="0" w:beforeAutospacing="0" w:after="0" w:afterAutospacing="0" w:lineRule="auto" w:line="360"/>
              <w:rPr>
                <w:szCs w:val="21"/>
                <w:lang w:eastAsia="zh-CN"/>
                <w:b w:val="0"/>
                <w:i w:val="0"/>
                <w:color w:val="333333"/>
                <w:sz w:val="21"/>
                <w:spacing w:val="0"/>
                <w:w w:val="100"/>
                <w:rFonts w:cs="宋体" w:hint="eastAsia"/>
                <w:caps w:val="0"/>
              </w:rPr>
              <w:snapToGrid w:val="0"/>
              <w:ind w:firstLine="0" w:firstLineChars="0"/>
              <w:textAlignment w:val="baseline"/>
            </w:pPr>
            <w:r>
              <w:rPr>
                <w:szCs w:val="21"/>
                <w:lang w:eastAsia="zh-CN"/>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caps w:val="0"/>
              </w:rPr>
              <w:t>1</w:t>
            </w:r>
          </w:p>
        </w:tc>
        <w:tc>
          <w:tcPr>
            <w:tcW w:w="3804" w:type="pct"/>
          </w:tcPr>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1、产    量：≥12t/h</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2</w:t>
            </w:r>
            <w:r>
              <w:rPr>
                <w:szCs w:val="21"/>
                <w:b w:val="0"/>
                <w:i w:val="0"/>
                <w:sz w:val="21"/>
                <w:spacing w:val="0"/>
                <w:w w:val="100"/>
                <w:rFonts w:hint="eastAsia"/>
                <w:caps w:val="0"/>
              </w:rPr>
              <w:t xml:space="preserve">、功    率：0.55kw       </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3</w:t>
            </w:r>
            <w:r>
              <w:rPr>
                <w:szCs w:val="21"/>
                <w:b w:val="0"/>
                <w:i w:val="0"/>
                <w:sz w:val="21"/>
                <w:spacing w:val="0"/>
                <w:w w:val="100"/>
                <w:rFonts w:hint="eastAsia"/>
                <w:caps w:val="0"/>
              </w:rPr>
              <w:t>、振    幅：1.5mm</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4</w:t>
            </w:r>
            <w:r>
              <w:rPr>
                <w:szCs w:val="21"/>
                <w:b w:val="0"/>
                <w:i w:val="0"/>
                <w:sz w:val="21"/>
                <w:spacing w:val="0"/>
                <w:w w:val="100"/>
                <w:rFonts w:hint="eastAsia"/>
                <w:caps w:val="0"/>
              </w:rPr>
              <w:t xml:space="preserve">、振动频率：5000次/min   </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电磁调速，</w:t>
            </w:r>
            <w:r>
              <w:rPr>
                <w:szCs w:val="21"/>
                <w:b w:val="0"/>
                <w:i w:val="0"/>
                <w:color w:val="000000"/>
                <w:sz w:val="21"/>
                <w:spacing w:val="0"/>
                <w:w w:val="100"/>
                <w:rFonts w:cs="Times New Roman" w:hint="eastAsia"/>
                <w:caps w:val="0"/>
              </w:rPr>
              <w:t>用于控制</w:t>
            </w:r>
            <w:r>
              <w:rPr>
                <w:szCs w:val="21"/>
                <w:b w:val="0"/>
                <w:i w:val="0"/>
                <w:sz w:val="21"/>
                <w:spacing w:val="0"/>
                <w:w w:val="100"/>
                <w:rFonts w:cs="Times New Roman" w:hint="eastAsia"/>
                <w:caps w:val="0"/>
              </w:rPr>
              <w:t>地坑进料</w:t>
            </w:r>
            <w:r>
              <w:rPr>
                <w:szCs w:val="21"/>
                <w:b w:val="0"/>
                <w:i w:val="0"/>
                <w:color w:val="000000"/>
                <w:sz w:val="21"/>
                <w:spacing w:val="0"/>
                <w:w w:val="100"/>
                <w:rFonts w:cs="Times New Roman" w:hint="eastAsia"/>
                <w:caps w:val="0"/>
              </w:rPr>
              <w:t>、采用近距离共振原理，振幅小，振频高，是连续、均匀的给料机构，给料量大小由旋钮控制，在使用中可以无级地调节给料量。</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3</w:t>
            </w:r>
          </w:p>
        </w:tc>
        <w:tc>
          <w:tcPr>
            <w:tcW w:w="438" w:type="pct"/>
            <w:vAlign w:val="center"/>
          </w:tcPr>
          <w:p>
            <w:pPr>
              <w:jc w:val="both"/>
              <w:spacing w:before="0" w:beforeAutospacing="0" w:after="0" w:afterAutospacing="0" w:lineRule="auto" w:line="360"/>
              <w:rPr>
                <w:szCs w:val="16"/>
                <w:b w:val="0"/>
                <w:i w:val="0"/>
                <w:sz w:val="21"/>
                <w:spacing w:val="0"/>
                <w:w w:val="100"/>
                <w:rFonts w:ascii="宋体" w:hAnsi="宋体"/>
                <w:caps w:val="0"/>
              </w:rPr>
              <w:snapToGrid w:val="0"/>
              <w:textAlignment w:val="baseline"/>
            </w:pPr>
            <w:r>
              <w:rPr>
                <w:szCs w:val="16"/>
                <w:b w:val="0"/>
                <w:i w:val="0"/>
                <w:sz w:val="21"/>
                <w:spacing w:val="0"/>
                <w:w w:val="100"/>
                <w:rFonts w:ascii="宋体" w:hAnsi="宋体" w:hint="eastAsia"/>
                <w:caps w:val="0"/>
              </w:rPr>
              <w:t>无破碎提升机</w:t>
            </w:r>
          </w:p>
          <w:p>
            <w:pPr>
              <w:jc w:val="both"/>
              <w:spacing w:before="0" w:beforeAutospacing="0" w:after="0" w:afterAutospacing="0" w:lineRule="auto" w:line="360"/>
              <w:rPr>
                <w:szCs w:val="16"/>
                <w:b w:val="0"/>
                <w:i w:val="0"/>
                <w:sz w:val="21"/>
                <w:spacing w:val="0"/>
                <w:w w:val="100"/>
                <w:rFonts w:ascii="宋体" w:hAnsi="宋体"/>
                <w:caps w:val="0"/>
              </w:rPr>
              <w:snapToGrid w:val="0"/>
              <w:textAlignment w:val="baseline"/>
            </w:pPr>
            <w:r>
              <w:rPr>
                <w:szCs w:val="16"/>
                <w:b w:val="0"/>
                <w:i w:val="0"/>
                <w:sz w:val="21"/>
                <w:spacing w:val="0"/>
                <w:w w:val="100"/>
                <w:rFonts w:ascii="宋体" w:hAnsi="宋体" w:hint="eastAsia"/>
                <w:caps w:val="0"/>
              </w:rPr>
              <w:t>（风筛选，除芒机进料用）</w:t>
            </w:r>
          </w:p>
        </w:tc>
        <w:tc>
          <w:tcPr>
            <w:tcW w:w="307" w:type="pct"/>
            <w:vAlign w:val="center"/>
          </w:tcPr>
          <w:p>
            <w:pPr>
              <w:pStyle w:val="19"/>
              <w:jc w:val="both"/>
              <w:spacing w:before="0" w:beforeAutospacing="0" w:after="0" w:afterAutospacing="0" w:lineRule="auto" w:line="360"/>
              <w:rPr>
                <w:szCs w:val="21"/>
                <w:lang w:eastAsia="zh-CN"/>
                <w:b w:val="0"/>
                <w:i w:val="0"/>
                <w:sz w:val="21"/>
                <w:spacing w:val="0"/>
                <w:w w:val="100"/>
                <w:rFonts w:hint="eastAsia"/>
                <w:caps w:val="0"/>
              </w:rPr>
              <w:snapToGrid w:val="0"/>
              <w:ind w:firstLine="0" w:firstLineChars="0"/>
              <w:textAlignment w:val="baseline"/>
            </w:pPr>
            <w:r>
              <w:rPr>
                <w:szCs w:val="21"/>
                <w:lang w:eastAsia="zh-CN"/>
                <w:b w:val="0"/>
                <w:i w:val="0"/>
                <w:sz w:val="21"/>
                <w:spacing w:val="0"/>
                <w:w w:val="100"/>
                <w:rFonts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sz w:val="21"/>
                <w:spacing w:val="0"/>
                <w:w w:val="100"/>
                <w:rFonts w:hint="eastAsia"/>
                <w:caps w:val="0"/>
              </w:rPr>
              <w:t>1</w:t>
            </w:r>
          </w:p>
        </w:tc>
        <w:tc>
          <w:tcPr>
            <w:tcW w:w="3804" w:type="pct"/>
          </w:tcPr>
          <w:p>
            <w:pPr>
              <w:spacing w:before="0" w:beforeAutospacing="0" w:after="0" w:afterAutospacing="0" w:lineRule="auto" w:line="360"/>
              <w:rPr>
                <w:szCs w:val="21"/>
                <w:b w:val="0"/>
                <w:i w:val="0"/>
                <w:color w:val="000000"/>
                <w:sz w:val="21"/>
                <w:spacing w:val="0"/>
                <w:w w:val="100"/>
                <w:rFonts w:ascii="宋体" w:cs="仿宋_GB2312" w:hAnsi="宋体"/>
                <w:caps w:val="0"/>
              </w:rPr>
              <w:snapToGrid/>
              <w:textAlignment w:val="baseline"/>
            </w:pPr>
            <w:r>
              <w:rPr>
                <w:szCs w:val="21"/>
                <w:b w:val="0"/>
                <w:i w:val="0"/>
                <w:color w:val="000000"/>
                <w:sz w:val="21"/>
                <w:spacing w:val="0"/>
                <w:w w:val="100"/>
                <w:rFonts w:ascii="宋体" w:hAnsi="宋体"/>
                <w:caps w:val="0"/>
              </w:rPr>
              <w:t>1</w:t>
            </w:r>
            <w:r>
              <w:rPr>
                <w:szCs w:val="21"/>
                <w:b w:val="0"/>
                <w:i w:val="0"/>
                <w:color w:val="000000"/>
                <w:sz w:val="21"/>
                <w:spacing w:val="0"/>
                <w:w w:val="100"/>
                <w:rFonts w:ascii="宋体" w:hAnsi="宋体" w:hint="eastAsia"/>
                <w:caps w:val="0"/>
              </w:rPr>
              <w:t>、提升线速：</w:t>
            </w:r>
            <w:r>
              <w:rPr>
                <w:szCs w:val="21"/>
                <w:b w:val="0"/>
                <w:i w:val="0"/>
                <w:color w:val="000000"/>
                <w:sz w:val="21"/>
                <w:spacing w:val="0"/>
                <w:w w:val="100"/>
                <w:rFonts w:ascii="宋体" w:cs="宋体" w:hAnsi="宋体" w:hint="eastAsia"/>
                <w:caps w:val="0"/>
              </w:rPr>
              <w:t>10m/min</w:t>
            </w:r>
            <w:r>
              <w:rPr>
                <w:szCs w:val="21"/>
                <w:b w:val="0"/>
                <w:i w:val="0"/>
                <w:color w:val="000000"/>
                <w:sz w:val="21"/>
                <w:spacing w:val="0"/>
                <w:w w:val="100"/>
                <w:rFonts w:ascii="宋体" w:cs="仿宋_GB2312" w:hAnsi="宋体" w:hint="eastAsia"/>
                <w:caps w:val="0"/>
              </w:rPr>
              <w:t xml:space="preserve">   </w:t>
            </w:r>
          </w:p>
          <w:p>
            <w:pPr>
              <w:spacing w:before="0" w:beforeAutospacing="0" w:after="0" w:afterAutospacing="0" w:lineRule="auto" w:line="360"/>
              <w:rPr>
                <w:szCs w:val="21"/>
                <w:b w:val="0"/>
                <w:i w:val="0"/>
                <w:color w:val="000000"/>
                <w:sz w:val="21"/>
                <w:spacing w:val="0"/>
                <w:w w:val="100"/>
                <w:rFonts w:ascii="宋体" w:hAnsi="宋体"/>
                <w:caps w:val="0"/>
              </w:rPr>
              <w:snapToGrid/>
              <w:textAlignment w:val="baseline"/>
            </w:pPr>
            <w:r>
              <w:rPr>
                <w:szCs w:val="21"/>
                <w:b w:val="0"/>
                <w:i w:val="0"/>
                <w:color w:val="000000"/>
                <w:sz w:val="21"/>
                <w:spacing w:val="0"/>
                <w:w w:val="100"/>
                <w:rFonts w:ascii="宋体" w:hAnsi="宋体"/>
                <w:caps w:val="0"/>
              </w:rPr>
              <w:t>2</w:t>
            </w:r>
            <w:r>
              <w:rPr>
                <w:szCs w:val="21"/>
                <w:b w:val="0"/>
                <w:i w:val="0"/>
                <w:color w:val="000000"/>
                <w:sz w:val="21"/>
                <w:spacing w:val="0"/>
                <w:w w:val="100"/>
                <w:rFonts w:ascii="宋体" w:hAnsi="宋体" w:hint="eastAsia"/>
                <w:caps w:val="0"/>
              </w:rPr>
              <w:t xml:space="preserve">、产 </w:t>
            </w:r>
            <w:r>
              <w:rPr>
                <w:szCs w:val="21"/>
                <w:b w:val="0"/>
                <w:i w:val="0"/>
                <w:color w:val="000000"/>
                <w:sz w:val="21"/>
                <w:spacing w:val="0"/>
                <w:w w:val="100"/>
                <w:rFonts w:ascii="宋体" w:hAnsi="宋体"/>
                <w:caps w:val="0"/>
              </w:rPr>
              <w:t xml:space="preserve">   </w:t>
            </w:r>
            <w:r>
              <w:rPr>
                <w:szCs w:val="21"/>
                <w:b w:val="0"/>
                <w:i w:val="0"/>
                <w:color w:val="000000"/>
                <w:sz w:val="21"/>
                <w:spacing w:val="0"/>
                <w:w w:val="100"/>
                <w:rFonts w:ascii="宋体" w:hAnsi="宋体" w:hint="eastAsia"/>
                <w:caps w:val="0"/>
              </w:rPr>
              <w:t>量：</w:t>
            </w:r>
            <w:r>
              <w:rPr>
                <w:szCs w:val="21"/>
                <w:b w:val="0"/>
                <w:i w:val="0"/>
                <w:color w:val="000000"/>
                <w:sz w:val="21"/>
                <w:spacing w:val="0"/>
                <w:w w:val="100"/>
                <w:rFonts w:ascii="宋体" w:hAnsi="宋体"/>
                <w:caps w:val="0"/>
              </w:rPr>
              <w:t>≥</w:t>
            </w:r>
            <w:r>
              <w:rPr>
                <w:szCs w:val="21"/>
                <w:b w:val="0"/>
                <w:i w:val="0"/>
                <w:color w:val="000000"/>
                <w:sz w:val="21"/>
                <w:spacing w:val="0"/>
                <w:w w:val="100"/>
                <w:rFonts w:ascii="宋体" w:hAnsi="宋体" w:hint="eastAsia"/>
                <w:caps w:val="0"/>
              </w:rPr>
              <w:t>12t</w:t>
            </w:r>
            <w:r>
              <w:rPr>
                <w:szCs w:val="21"/>
                <w:b w:val="0"/>
                <w:i w:val="0"/>
                <w:color w:val="000000"/>
                <w:sz w:val="21"/>
                <w:spacing w:val="0"/>
                <w:w w:val="100"/>
                <w:rFonts w:ascii="宋体" w:hAnsi="宋体"/>
                <w:caps w:val="0"/>
              </w:rPr>
              <w:t>/h</w:t>
            </w:r>
          </w:p>
          <w:p>
            <w:pPr>
              <w:spacing w:before="0" w:beforeAutospacing="0" w:after="0" w:afterAutospacing="0" w:lineRule="auto" w:line="360"/>
              <w:rPr>
                <w:szCs w:val="21"/>
                <w:b w:val="0"/>
                <w:i w:val="0"/>
                <w:color w:val="000000"/>
                <w:sz w:val="21"/>
                <w:spacing w:val="0"/>
                <w:w w:val="100"/>
                <w:rFonts w:ascii="宋体" w:cs="仿宋_GB2312" w:hAnsi="宋体"/>
                <w:caps w:val="0"/>
              </w:rPr>
              <w:snapToGrid/>
              <w:textAlignment w:val="baseline"/>
            </w:pPr>
            <w:r>
              <w:rPr>
                <w:szCs w:val="21"/>
                <w:b w:val="0"/>
                <w:i w:val="0"/>
                <w:color w:val="000000"/>
                <w:sz w:val="21"/>
                <w:spacing w:val="0"/>
                <w:w w:val="100"/>
                <w:rFonts w:ascii="宋体" w:hAnsi="宋体"/>
                <w:caps w:val="0"/>
              </w:rPr>
              <w:t>3</w:t>
            </w:r>
            <w:r>
              <w:rPr>
                <w:szCs w:val="21"/>
                <w:b w:val="0"/>
                <w:i w:val="0"/>
                <w:color w:val="000000"/>
                <w:sz w:val="21"/>
                <w:spacing w:val="0"/>
                <w:w w:val="100"/>
                <w:rFonts w:ascii="宋体" w:hAnsi="宋体" w:hint="eastAsia"/>
                <w:caps w:val="0"/>
              </w:rPr>
              <w:t>、功    率： 2.2</w:t>
            </w:r>
            <w:r>
              <w:rPr>
                <w:szCs w:val="21"/>
                <w:b w:val="0"/>
                <w:i w:val="0"/>
                <w:color w:val="000000"/>
                <w:sz w:val="21"/>
                <w:spacing w:val="0"/>
                <w:w w:val="100"/>
                <w:rFonts w:ascii="宋体" w:hAnsi="宋体"/>
                <w:caps w:val="0"/>
              </w:rPr>
              <w:t>kw</w:t>
            </w:r>
            <w:r>
              <w:rPr>
                <w:szCs w:val="21"/>
                <w:b w:val="0"/>
                <w:i w:val="0"/>
                <w:color w:val="000000"/>
                <w:sz w:val="21"/>
                <w:spacing w:val="0"/>
                <w:w w:val="100"/>
                <w:rFonts w:ascii="宋体" w:cs="仿宋_GB2312" w:hAnsi="宋体" w:hint="eastAsia"/>
                <w:caps w:val="0"/>
              </w:rPr>
              <w:t xml:space="preserve">    </w:t>
            </w:r>
          </w:p>
          <w:p>
            <w:pPr>
              <w:spacing w:before="0" w:beforeAutospacing="0" w:after="0" w:afterAutospacing="0" w:lineRule="auto" w:line="360"/>
              <w:rPr>
                <w:szCs w:val="21"/>
                <w:b w:val="0"/>
                <w:i w:val="0"/>
                <w:color w:val="000000"/>
                <w:sz w:val="21"/>
                <w:spacing w:val="0"/>
                <w:w w:val="100"/>
                <w:rFonts w:ascii="宋体" w:cs="仿宋_GB2312" w:hAnsi="宋体"/>
                <w:caps w:val="0"/>
              </w:rPr>
              <w:snapToGrid/>
              <w:textAlignment w:val="baseline"/>
            </w:pPr>
            <w:r>
              <w:rPr>
                <w:szCs w:val="21"/>
                <w:b w:val="0"/>
                <w:i w:val="0"/>
                <w:color w:val="000000"/>
                <w:sz w:val="21"/>
                <w:spacing w:val="0"/>
                <w:w w:val="100"/>
                <w:rFonts w:ascii="宋体" w:hAnsi="宋体"/>
                <w:caps w:val="0"/>
              </w:rPr>
              <w:t>4</w:t>
            </w:r>
            <w:r>
              <w:rPr>
                <w:szCs w:val="21"/>
                <w:b w:val="0"/>
                <w:i w:val="0"/>
                <w:color w:val="000000"/>
                <w:sz w:val="21"/>
                <w:spacing w:val="0"/>
                <w:w w:val="100"/>
                <w:rFonts w:ascii="宋体" w:hAnsi="宋体" w:hint="eastAsia"/>
                <w:caps w:val="0"/>
              </w:rPr>
              <w:t>、材料厚度：</w:t>
            </w:r>
            <w:r>
              <w:rPr>
                <w:szCs w:val="21"/>
                <w:b w:val="0"/>
                <w:i w:val="0"/>
                <w:color w:val="000000"/>
                <w:sz w:val="21"/>
                <w:spacing w:val="0"/>
                <w:w w:val="100"/>
                <w:rFonts w:ascii="宋体" w:hAnsi="宋体"/>
                <w:caps w:val="0"/>
              </w:rPr>
              <w:t>≥2.5</w:t>
            </w:r>
            <w:r>
              <w:rPr>
                <w:szCs w:val="21"/>
                <w:b w:val="0"/>
                <w:i w:val="0"/>
                <w:color w:val="000000"/>
                <w:sz w:val="21"/>
                <w:spacing w:val="0"/>
                <w:w w:val="100"/>
                <w:rFonts w:ascii="宋体" w:hAnsi="宋体" w:hint="eastAsia"/>
                <w:caps w:val="0"/>
              </w:rPr>
              <w:t>㎜</w:t>
            </w:r>
          </w:p>
          <w:p>
            <w:pPr>
              <w:spacing w:before="0" w:beforeAutospacing="0" w:after="0" w:afterAutospacing="0" w:lineRule="auto" w:line="360"/>
              <w:rPr>
                <w:szCs w:val="21"/>
                <w:b w:val="0"/>
                <w:i w:val="0"/>
                <w:color w:val="000000"/>
                <w:sz w:val="21"/>
                <w:spacing w:val="0"/>
                <w:w w:val="100"/>
                <w:rFonts w:ascii="宋体" w:hAnsi="宋体"/>
                <w:caps w:val="0"/>
              </w:rPr>
              <w:snapToGrid w:val="0"/>
              <w:textAlignment w:val="baseline"/>
            </w:pPr>
            <w:r>
              <w:rPr>
                <w:szCs w:val="21"/>
                <w:b w:val="0"/>
                <w:i w:val="0"/>
                <w:color w:val="000000"/>
                <w:sz w:val="21"/>
                <w:spacing w:val="0"/>
                <w:w w:val="100"/>
                <w:rFonts w:ascii="宋体" w:hAnsi="宋体"/>
                <w:caps w:val="0"/>
              </w:rPr>
              <w:t>5</w:t>
            </w:r>
            <w:r>
              <w:rPr>
                <w:szCs w:val="21"/>
                <w:b w:val="0"/>
                <w:i w:val="0"/>
                <w:color w:val="000000"/>
                <w:sz w:val="21"/>
                <w:spacing w:val="0"/>
                <w:w w:val="100"/>
                <w:rFonts w:ascii="宋体" w:hAnsi="宋体" w:hint="eastAsia"/>
                <w:caps w:val="0"/>
              </w:rPr>
              <w:t xml:space="preserve">、破 碎 率：0    </w:t>
            </w:r>
          </w:p>
          <w:p>
            <w:pPr>
              <w:pStyle w:val="19"/>
              <w:numPr>
                <w:ilvl w:val="0"/>
                <w:numId w:val="1"/>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ascii="宋体" w:hAnsi="宋体" w:hint="eastAsia"/>
                <w:caps w:val="0"/>
              </w:rPr>
              <w:t>提升高度：8500mm，下水平长2000mm,上水平长2200mm。</w:t>
            </w:r>
          </w:p>
          <w:p>
            <w:pPr>
              <w:pStyle w:val="19"/>
              <w:numPr>
                <w:ilvl w:val="0"/>
                <w:numId w:val="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提升链条自动胀紧、免加油、免维护。</w:t>
            </w:r>
          </w:p>
          <w:p>
            <w:pPr>
              <w:pStyle w:val="19"/>
              <w:numPr>
                <w:ilvl w:val="0"/>
                <w:numId w:val="1"/>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提升链条</w:t>
            </w:r>
            <w:r>
              <w:rPr>
                <w:szCs w:val="21"/>
                <w:b w:val="0"/>
                <w:i w:val="0"/>
                <w:color w:val="000000"/>
                <w:sz w:val="21"/>
                <w:spacing w:val="0"/>
                <w:w w:val="100"/>
                <w:rFonts w:ascii="宋体" w:cs="Times New Roman" w:eastAsia="宋体" w:hAnsi="宋体" w:hint="eastAsia"/>
                <w:caps w:val="0"/>
              </w:rPr>
              <w:t>45#锰钢材质，使用寿命10</w:t>
            </w:r>
            <w:r>
              <w:rPr>
                <w:szCs w:val="21"/>
                <w:b w:val="0"/>
                <w:i w:val="0"/>
                <w:color w:val="000000"/>
                <w:sz w:val="21"/>
                <w:spacing w:val="0"/>
                <w:w w:val="100"/>
                <w:rFonts w:ascii="宋体" w:cs="Times New Roman" w:eastAsia="宋体" w:hAnsi="宋体"/>
                <w:caps w:val="0"/>
              </w:rPr>
              <w:t>000km</w:t>
            </w:r>
            <w:r>
              <w:rPr>
                <w:szCs w:val="21"/>
                <w:b w:val="0"/>
                <w:i w:val="0"/>
                <w:color w:val="000000"/>
                <w:sz w:val="21"/>
                <w:spacing w:val="0"/>
                <w:w w:val="100"/>
                <w:rFonts w:ascii="宋体" w:cs="Times New Roman" w:eastAsia="宋体" w:hAnsi="宋体" w:hint="eastAsia"/>
                <w:caps w:val="0"/>
              </w:rPr>
              <w:t>以上。</w:t>
            </w:r>
          </w:p>
          <w:p>
            <w:pPr>
              <w:pStyle w:val="19"/>
              <w:numPr>
                <w:ilvl w:val="0"/>
                <w:numId w:val="1"/>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传动结构有过载离合装置，过载时离合装置自动断开传动，安全、省心、省事。</w:t>
            </w:r>
          </w:p>
          <w:p>
            <w:pPr>
              <w:pStyle w:val="19"/>
              <w:numPr>
                <w:ilvl w:val="0"/>
                <w:numId w:val="1"/>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color w:val="000000"/>
                <w:sz w:val="21"/>
                <w:spacing w:val="0"/>
                <w:w w:val="100"/>
                <w:rFonts w:ascii="宋体" w:hAnsi="宋体" w:hint="eastAsia"/>
                <w:caps w:val="0"/>
              </w:rPr>
              <w:t>电机主动轴有</w:t>
            </w:r>
            <w:r>
              <w:rPr>
                <w:szCs w:val="21"/>
                <w:b w:val="0"/>
                <w:i w:val="0"/>
                <w:sz w:val="21"/>
                <w:spacing w:val="0"/>
                <w:w w:val="100"/>
                <w:rFonts w:ascii="宋体" w:hAnsi="宋体" w:hint="eastAsia"/>
                <w:caps w:val="0"/>
              </w:rPr>
              <w:t xml:space="preserve">传感器检测采集数据信息反馈给PLC电气控制系统。   </w:t>
            </w:r>
          </w:p>
          <w:p>
            <w:pPr>
              <w:pStyle w:val="19"/>
              <w:numPr>
                <w:ilvl w:val="0"/>
                <w:numId w:val="1"/>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ascii="宋体" w:hAnsi="宋体" w:hint="eastAsia"/>
                <w:caps w:val="0"/>
              </w:rPr>
              <w:t>电气、电路采用德国西门子品牌</w:t>
            </w:r>
          </w:p>
          <w:p>
            <w:pPr>
              <w:pStyle w:val="19"/>
              <w:numPr>
                <w:ilvl w:val="0"/>
                <w:numId w:val="1"/>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ascii="宋体" w:hAnsi="宋体" w:hint="eastAsia"/>
                <w:caps w:val="0"/>
              </w:rPr>
              <w:t>轴承采用瓦房店轴承。</w:t>
            </w:r>
          </w:p>
          <w:p>
            <w:pPr>
              <w:pStyle w:val="19"/>
              <w:numPr>
                <w:ilvl w:val="0"/>
                <w:numId w:val="1"/>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ascii="宋体" w:hAnsi="宋体" w:hint="eastAsia"/>
                <w:caps w:val="0"/>
              </w:rPr>
              <w:t>每台提升机顶部含检修平台，爬梯、栏杆。</w:t>
            </w:r>
          </w:p>
          <w:p>
            <w:pPr>
              <w:pStyle w:val="19"/>
              <w:numPr>
                <w:ilvl w:val="0"/>
                <w:numId w:val="1"/>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包衣后的种子不粘提升斗技术。</w:t>
            </w:r>
          </w:p>
          <w:p>
            <w:pPr>
              <w:pStyle w:val="19"/>
              <w:numPr>
                <w:ilvl w:val="0"/>
                <w:numId w:val="1"/>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提升机有突然断电停机防倒车（倒转）功能，所以可以任意启动、停止。</w:t>
            </w:r>
          </w:p>
          <w:p>
            <w:pPr>
              <w:pStyle w:val="19"/>
              <w:numPr>
                <w:ilvl w:val="0"/>
                <w:numId w:val="1"/>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提升机畚斗-50</w:t>
            </w:r>
            <w:r>
              <w:rPr>
                <w:szCs w:val="21"/>
                <w:b w:val="0"/>
                <w:i w:val="0"/>
                <w:sz w:val="21"/>
                <w:spacing w:val="0"/>
                <w:w w:val="100"/>
                <w:rFonts w:ascii="Calibri" w:cs="Arial" w:hAnsi="Calibri"/>
                <w:caps w:val="0"/>
              </w:rPr>
              <w:t>℃</w:t>
            </w:r>
            <w:r>
              <w:rPr>
                <w:szCs w:val="21"/>
                <w:b w:val="0"/>
                <w:i w:val="0"/>
                <w:sz w:val="21"/>
                <w:spacing w:val="0"/>
                <w:w w:val="100"/>
                <w:rFonts w:hint="eastAsia"/>
                <w:caps w:val="0"/>
              </w:rPr>
              <w:t>保持柔性不脆变，耐磨、抗老化、抗冲击，无耗损，使用成本低。</w:t>
            </w:r>
          </w:p>
          <w:p>
            <w:pPr>
              <w:spacing w:before="0" w:beforeAutospacing="0" w:after="0" w:afterAutospacing="0" w:lineRule="auto" w:line="360"/>
              <w:rPr>
                <w:szCs w:val="21"/>
                <w:b w:val="0"/>
                <w:i w:val="0"/>
                <w:color w:val="000000"/>
                <w:sz w:val="21"/>
                <w:spacing w:val="0"/>
                <w:w w:val="100"/>
                <w:rFonts w:ascii="宋体" w:cs="Times New Roman" w:eastAsia="宋体" w:hAnsi="宋体"/>
                <w:caps w:val="0"/>
              </w:rPr>
              <w:snapToGrid w:val="0"/>
              <w:textAlignment w:val="baseline"/>
            </w:pPr>
            <w:r>
              <w:rPr>
                <w:szCs w:val="21"/>
                <w:b w:val="0"/>
                <w:i w:val="0"/>
                <w:color w:val="000000"/>
                <w:sz w:val="21"/>
                <w:spacing w:val="0"/>
                <w:w w:val="100"/>
                <w:rFonts w:ascii="宋体" w:cs="Times New Roman" w:eastAsia="宋体" w:hAnsi="宋体" w:hint="eastAsia"/>
                <w:caps w:val="0"/>
              </w:rPr>
              <w:t>无破碎提升机无上下传动轮鼓，各传动部位不与物料发生碰撞、挤压，进料无反弹力，倒料无回料现象，运转噪音比普通提升机下降50%，适用于大颗粒易碎物料的垂直与水平输送。</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sz w:val="21"/>
                <w:spacing w:val="0"/>
                <w:w w:val="99"/>
                <w:rFonts w:hint="eastAsia"/>
                <w:caps w:val="0"/>
              </w:rPr>
              <w:t>4</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除芒机</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spacing w:before="0" w:beforeAutospacing="0" w:after="0" w:afterAutospacing="0" w:line="440" w:lineRule="exact"/>
              <w:rPr>
                <w:szCs w:val="16"/>
                <w:b w:val="0"/>
                <w:i w:val="0"/>
                <w:sz w:val="21"/>
                <w:spacing w:val="0"/>
                <w:w w:val="100"/>
                <w:rFonts w:ascii="宋体" w:hAnsi="宋体"/>
                <w:caps w:val="0"/>
              </w:rPr>
              <w:snapToGrid w:val="0"/>
              <w:textAlignment w:val="baseline"/>
            </w:pPr>
            <w:r>
              <w:rPr>
                <w:szCs w:val="16"/>
                <w:b w:val="0"/>
                <w:i w:val="0"/>
                <w:sz w:val="21"/>
                <w:spacing w:val="0"/>
                <w:w w:val="100"/>
                <w:rFonts w:ascii="宋体" w:hAnsi="宋体" w:hint="eastAsia"/>
                <w:caps w:val="0"/>
              </w:rPr>
              <w:t>1、除芒率：    ≥98%</w:t>
            </w:r>
          </w:p>
          <w:p>
            <w:pPr>
              <w:spacing w:before="0" w:beforeAutospacing="0" w:after="0" w:afterAutospacing="0" w:line="440" w:lineRule="exact"/>
              <w:rPr>
                <w:szCs w:val="16"/>
                <w:b w:val="0"/>
                <w:i w:val="0"/>
                <w:sz w:val="21"/>
                <w:spacing w:val="0"/>
                <w:w w:val="100"/>
                <w:rFonts w:ascii="宋体" w:hAnsi="宋体"/>
                <w:caps w:val="0"/>
              </w:rPr>
              <w:snapToGrid w:val="0"/>
              <w:textAlignment w:val="baseline"/>
            </w:pPr>
            <w:r>
              <w:rPr>
                <w:szCs w:val="16"/>
                <w:b w:val="0"/>
                <w:i w:val="0"/>
                <w:sz w:val="21"/>
                <w:spacing w:val="0"/>
                <w:w w:val="100"/>
                <w:rFonts w:ascii="宋体" w:hAnsi="宋体"/>
                <w:caps w:val="0"/>
              </w:rPr>
              <w:t>2</w:t>
            </w:r>
            <w:r>
              <w:rPr>
                <w:szCs w:val="16"/>
                <w:b w:val="0"/>
                <w:i w:val="0"/>
                <w:sz w:val="21"/>
                <w:spacing w:val="0"/>
                <w:w w:val="100"/>
                <w:rFonts w:ascii="宋体" w:hAnsi="宋体" w:hint="eastAsia"/>
                <w:caps w:val="0"/>
              </w:rPr>
              <w:t xml:space="preserve">、产 </w:t>
            </w:r>
            <w:r>
              <w:rPr>
                <w:szCs w:val="16"/>
                <w:b w:val="0"/>
                <w:i w:val="0"/>
                <w:sz w:val="21"/>
                <w:spacing w:val="0"/>
                <w:w w:val="100"/>
                <w:rFonts w:ascii="宋体" w:hAnsi="宋体"/>
                <w:caps w:val="0"/>
              </w:rPr>
              <w:t xml:space="preserve"> </w:t>
            </w:r>
            <w:r>
              <w:rPr>
                <w:szCs w:val="16"/>
                <w:b w:val="0"/>
                <w:i w:val="0"/>
                <w:sz w:val="21"/>
                <w:spacing w:val="0"/>
                <w:w w:val="100"/>
                <w:rFonts w:ascii="宋体" w:hAnsi="宋体" w:hint="eastAsia"/>
                <w:caps w:val="0"/>
              </w:rPr>
              <w:t xml:space="preserve">量：    </w:t>
            </w:r>
            <w:r>
              <w:rPr>
                <w:szCs w:val="16"/>
                <w:b w:val="0"/>
                <w:i w:val="0"/>
                <w:sz w:val="21"/>
                <w:spacing w:val="0"/>
                <w:w w:val="100"/>
                <w:rFonts w:ascii="宋体" w:eastAsia="宋体" w:hAnsi="宋体" w:hint="eastAsia"/>
                <w:caps w:val="0"/>
              </w:rPr>
              <w:t>≥</w:t>
            </w:r>
            <w:r>
              <w:rPr>
                <w:szCs w:val="16"/>
                <w:b w:val="0"/>
                <w:i w:val="0"/>
                <w:sz w:val="21"/>
                <w:spacing w:val="0"/>
                <w:w w:val="100"/>
                <w:rFonts w:ascii="宋体" w:hAnsi="宋体" w:hint="eastAsia"/>
                <w:caps w:val="0"/>
              </w:rPr>
              <w:t>10</w:t>
            </w:r>
            <w:r>
              <w:rPr>
                <w:szCs w:val="16"/>
                <w:b w:val="0"/>
                <w:i w:val="0"/>
                <w:sz w:val="21"/>
                <w:spacing w:val="0"/>
                <w:w w:val="100"/>
                <w:rFonts w:ascii="宋体" w:hAnsi="宋体"/>
                <w:caps w:val="0"/>
              </w:rPr>
              <w:t>t</w:t>
            </w:r>
            <w:r>
              <w:rPr>
                <w:szCs w:val="16"/>
                <w:b w:val="0"/>
                <w:i w:val="0"/>
                <w:sz w:val="21"/>
                <w:spacing w:val="0"/>
                <w:w w:val="100"/>
                <w:rFonts w:ascii="宋体" w:hAnsi="宋体" w:hint="eastAsia"/>
                <w:caps w:val="0"/>
              </w:rPr>
              <w:t>／</w:t>
            </w:r>
            <w:r>
              <w:rPr>
                <w:szCs w:val="16"/>
                <w:b w:val="0"/>
                <w:i w:val="0"/>
                <w:sz w:val="21"/>
                <w:spacing w:val="0"/>
                <w:w w:val="100"/>
                <w:rFonts w:ascii="宋体" w:hAnsi="宋体"/>
                <w:caps w:val="0"/>
              </w:rPr>
              <w:t>h</w:t>
            </w:r>
          </w:p>
          <w:p>
            <w:pPr>
              <w:spacing w:before="0" w:beforeAutospacing="0" w:after="0" w:afterAutospacing="0" w:line="440" w:lineRule="exact"/>
              <w:rPr>
                <w:szCs w:val="16"/>
                <w:b w:val="0"/>
                <w:i w:val="0"/>
                <w:sz w:val="21"/>
                <w:spacing w:val="0"/>
                <w:w w:val="100"/>
                <w:rFonts w:ascii="宋体" w:hAnsi="宋体"/>
                <w:caps w:val="0"/>
              </w:rPr>
              <w:snapToGrid w:val="0"/>
              <w:textAlignment w:val="baseline"/>
            </w:pPr>
            <w:r>
              <w:rPr>
                <w:szCs w:val="16"/>
                <w:b w:val="0"/>
                <w:i w:val="0"/>
                <w:sz w:val="21"/>
                <w:spacing w:val="0"/>
                <w:w w:val="100"/>
                <w:rFonts w:ascii="宋体" w:hAnsi="宋体"/>
                <w:caps w:val="0"/>
              </w:rPr>
              <w:t>3</w:t>
            </w:r>
            <w:r>
              <w:rPr>
                <w:szCs w:val="16"/>
                <w:b w:val="0"/>
                <w:i w:val="0"/>
                <w:sz w:val="21"/>
                <w:spacing w:val="0"/>
                <w:w w:val="100"/>
                <w:rFonts w:ascii="宋体" w:hAnsi="宋体" w:hint="eastAsia"/>
                <w:caps w:val="0"/>
              </w:rPr>
              <w:t>、破碎率：    ≤0.1%</w:t>
            </w:r>
          </w:p>
          <w:p>
            <w:pPr>
              <w:spacing w:before="0" w:beforeAutospacing="0" w:after="0" w:afterAutospacing="0" w:line="440" w:lineRule="exact"/>
              <w:rPr>
                <w:szCs w:val="16"/>
                <w:b w:val="0"/>
                <w:i w:val="0"/>
                <w:sz w:val="21"/>
                <w:spacing w:val="0"/>
                <w:w w:val="100"/>
                <w:rFonts w:ascii="宋体" w:hAnsi="宋体"/>
                <w:caps w:val="0"/>
              </w:rPr>
              <w:snapToGrid w:val="0"/>
              <w:textAlignment w:val="baseline"/>
            </w:pPr>
            <w:r>
              <w:rPr>
                <w:szCs w:val="16"/>
                <w:b w:val="0"/>
                <w:i w:val="0"/>
                <w:sz w:val="21"/>
                <w:spacing w:val="0"/>
                <w:w w:val="100"/>
                <w:rFonts w:ascii="宋体" w:hAnsi="宋体"/>
                <w:caps w:val="0"/>
              </w:rPr>
              <w:t>4</w:t>
            </w:r>
            <w:r>
              <w:rPr>
                <w:szCs w:val="16"/>
                <w:b w:val="0"/>
                <w:i w:val="0"/>
                <w:sz w:val="21"/>
                <w:spacing w:val="0"/>
                <w:w w:val="100"/>
                <w:rFonts w:ascii="宋体" w:hAnsi="宋体" w:hint="eastAsia"/>
                <w:caps w:val="0"/>
              </w:rPr>
              <w:t xml:space="preserve">、功  率： </w:t>
            </w:r>
            <w:r>
              <w:rPr>
                <w:szCs w:val="16"/>
                <w:b w:val="0"/>
                <w:i w:val="0"/>
                <w:sz w:val="21"/>
                <w:spacing w:val="0"/>
                <w:w w:val="100"/>
                <w:rFonts w:ascii="宋体" w:hAnsi="宋体"/>
                <w:caps w:val="0"/>
              </w:rPr>
              <w:t xml:space="preserve">   </w:t>
            </w:r>
            <w:r>
              <w:rPr>
                <w:szCs w:val="16"/>
                <w:b w:val="0"/>
                <w:i w:val="0"/>
                <w:sz w:val="21"/>
                <w:spacing w:val="0"/>
                <w:w w:val="100"/>
                <w:rFonts w:ascii="宋体" w:hAnsi="宋体" w:hint="eastAsia"/>
                <w:caps w:val="0"/>
              </w:rPr>
              <w:t>11</w:t>
            </w:r>
            <w:r>
              <w:rPr>
                <w:szCs w:val="16"/>
                <w:b w:val="0"/>
                <w:i w:val="0"/>
                <w:sz w:val="21"/>
                <w:spacing w:val="0"/>
                <w:w w:val="100"/>
                <w:rFonts w:ascii="宋体" w:hAnsi="宋体"/>
                <w:caps w:val="0"/>
              </w:rPr>
              <w:t>kw</w:t>
            </w:r>
          </w:p>
          <w:p>
            <w:pPr>
              <w:spacing w:before="0" w:beforeAutospacing="0" w:after="0" w:afterAutospacing="0" w:line="440" w:lineRule="exact"/>
              <w:rPr>
                <w:szCs w:val="16"/>
                <w:b w:val="0"/>
                <w:i w:val="0"/>
                <w:sz w:val="21"/>
                <w:spacing w:val="0"/>
                <w:w w:val="100"/>
                <w:rFonts w:ascii="宋体" w:hAnsi="宋体"/>
                <w:caps w:val="0"/>
              </w:rPr>
              <w:snapToGrid w:val="0"/>
              <w:textAlignment w:val="baseline"/>
            </w:pPr>
            <w:r>
              <w:rPr>
                <w:szCs w:val="16"/>
                <w:b w:val="0"/>
                <w:i w:val="0"/>
                <w:sz w:val="21"/>
                <w:spacing w:val="0"/>
                <w:w w:val="100"/>
                <w:rFonts w:ascii="宋体" w:hAnsi="宋体" w:hint="eastAsia"/>
                <w:caps w:val="0"/>
              </w:rPr>
              <w:t>全封闭括板式，内胆圆筒冲孔，筒身壁厚8mm,45#耐磨锰钢材质，专门用于带芒、带壳的种子进行除芒、脱壳处理，通过清除种子的芒、壳，改善种子的表面，有利于种子下道精选工序的作业。随机配有管道除尘，灰尘不外逸。</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5</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风筛式清选机</w:t>
            </w:r>
          </w:p>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w:t>
            </w:r>
            <w:r>
              <w:rPr>
                <w:szCs w:val="16"/>
                <w:b w:val="0"/>
                <w:i w:val="0"/>
                <w:sz w:val="21"/>
                <w:spacing w:val="0"/>
                <w:w w:val="100"/>
                <w:rFonts w:ascii="宋体" w:hAnsi="宋体" w:hint="eastAsia"/>
                <w:caps w:val="0"/>
              </w:rPr>
              <w:t>变频控制</w:t>
            </w:r>
            <w:r>
              <w:rPr>
                <w:szCs w:val="21"/>
                <w:b w:val="0"/>
                <w:i w:val="0"/>
                <w:sz w:val="21"/>
                <w:spacing w:val="0"/>
                <w:w w:val="100"/>
                <w:rFonts w:hint="eastAsia"/>
                <w:caps w:val="0"/>
              </w:rPr>
              <w:t>）</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1、产  量：≥10t/h</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 xml:space="preserve">2、风  量：11500m3/h  </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 xml:space="preserve">3、功  率：9.6kw       </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4、获选率: ≥99%</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 xml:space="preserve">5、净  度：≥99%     </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6、除轻杂：≥99%</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 xml:space="preserve">7、筛箱结构： 木制双筛箱  </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8、筛网层数： 5层15片冲孔筛</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 xml:space="preserve">9、筛网面积：≥15m2  </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10、清筛形式：  ￠28硅胶清筛球</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 xml:space="preserve">11、筛箱材料：  船用多层板厚度≥18mm   </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12、材料厚度:   4mm-12mm</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 xml:space="preserve">13、筛箱振幅：  13mm    </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14、筛箱振动频率:280～350次／min</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15、筛箱倾角：  5°- 6°</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风筛主机变频调速,木质双筛箱，共五层筛，每层叁片筛网，筛选路程长度2.5米，空气室应有前后独立的沉降式设计和独立的除尘系统，并带有下风机和尾筛，下风机采用静音空调风机，排杂口位于机器同一侧，天然橡胶材质清筛球，弹跳力度大，清筛效果优。</w:t>
            </w:r>
          </w:p>
          <w:p>
            <w:pPr>
              <w:spacing w:before="0" w:beforeAutospacing="0" w:after="0" w:afterAutospacing="0" w:lineRule="auto" w:line="360"/>
              <w:rPr>
                <w:b w:val="0"/>
                <w:i w:val="0"/>
                <w:sz w:val="20"/>
                <w:spacing w:val="0"/>
                <w:w w:val="100"/>
                <w:rFonts w:hint="eastAsia"/>
                <w:caps w:val="0"/>
              </w:rPr>
              <w:snapToGrid w:val="0"/>
              <w:textAlignment w:val="baseline"/>
            </w:pPr>
            <w:r>
              <w:rPr>
                <w:b w:val="0"/>
                <w:i w:val="0"/>
                <w:sz w:val="20"/>
                <w:spacing w:val="0"/>
                <w:w w:val="100"/>
                <w:rFonts w:hint="eastAsia"/>
                <w:caps w:val="0"/>
              </w:rPr>
              <w:t>主机架钢板厚4.0mm。</w:t>
            </w:r>
          </w:p>
          <w:p>
            <w:pPr>
              <w:spacing w:before="0" w:beforeAutospacing="0" w:after="0" w:afterAutospacing="0" w:lineRule="auto" w:line="360"/>
              <w:rPr>
                <w:szCs w:val="16"/>
                <w:b w:val="0"/>
                <w:i w:val="0"/>
                <w:sz w:val="21"/>
                <w:spacing w:val="0"/>
                <w:w w:val="100"/>
                <w:rFonts w:ascii="宋体" w:hAnsi="宋体" w:hint="eastAsia"/>
                <w:caps w:val="0"/>
              </w:rPr>
              <w:snapToGrid w:val="0"/>
              <w:textAlignment w:val="baseline"/>
            </w:pPr>
            <w:r>
              <w:rPr>
                <w:b w:val="0"/>
                <w:i w:val="0"/>
                <w:sz w:val="20"/>
                <w:spacing w:val="0"/>
                <w:w w:val="100"/>
                <w:rFonts w:hint="eastAsia"/>
                <w:caps w:val="0"/>
              </w:rPr>
              <w:t>体积：长4100mm×宽2000mm×高4200mm                              1、玉米筛：上筛孔直径ø 13共计6张；下筛ø6.5，ø 6.8，ø 7.0，ø 7.2各9张，共36张。2、水稻筛：上筛孔直径ø 6.0共计6张；下筛长孔2.0X2.5；1.8X2.5各9张，共18张。3、小麦筛：上筛孔直径ø 5.5共计6张；下筛长孔2.2X2.5/2.4X2.5各9张，共18张。筛网表面镀锌处理，平面度、孔径、孔宽符合GB3943国家标准的规定要求。</w:t>
            </w:r>
            <w:bookmarkStart w:id="0" w:name="_GoBack"/>
            <w:bookmarkEnd w:id="0"/>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eastAsia="zh-CN"/>
                <w:b w:val="0"/>
                <w:i w:val="0"/>
                <w:color w:val="333333"/>
                <w:sz w:val="21"/>
                <w:spacing w:val="0"/>
                <w:w w:val="100"/>
                <w:rFonts w:cs="宋体" w:hint="eastAsia"/>
                <w:caps w:val="0"/>
              </w:rPr>
              <w:snapToGrid w:val="0"/>
              <w:ind w:firstLine="0" w:firstLineChars="0"/>
              <w:textAlignment w:val="baseline"/>
            </w:pPr>
            <w:r>
              <w:rPr>
                <w:szCs w:val="21"/>
                <w:lang w:val="en-US" w:eastAsia="zh-CN"/>
                <w:b w:val="0"/>
                <w:i w:val="0"/>
                <w:color w:val="333333"/>
                <w:sz w:val="21"/>
                <w:spacing w:val="0"/>
                <w:w w:val="100"/>
                <w:rFonts w:cs="宋体" w:hint="eastAsia"/>
                <w:caps w:val="0"/>
              </w:rPr>
              <w:t>6</w:t>
            </w:r>
          </w:p>
        </w:tc>
        <w:tc>
          <w:tcPr>
            <w:tcW w:w="438" w:type="pct"/>
            <w:vAlign w:val="center"/>
          </w:tcPr>
          <w:p>
            <w:pPr>
              <w:jc w:val="both"/>
              <w:spacing w:before="0" w:beforeAutospacing="0" w:after="0" w:afterAutospacing="0" w:line="240" w:lineRule="atLeast"/>
              <w:rPr>
                <w:szCs w:val="21"/>
                <w:kern w:val="2"/>
                <w:b w:val="0"/>
                <w:i w:val="0"/>
                <w:sz w:val="21"/>
                <w:spacing w:val="0"/>
                <w:w w:val="100"/>
                <w:rFonts w:ascii="宋体" w:hAnsi="宋体"/>
                <w:caps w:val="0"/>
              </w:rPr>
              <w:snapToGrid w:val="0"/>
              <w:textAlignment w:val="baseline"/>
            </w:pPr>
            <w:r>
              <w:rPr>
                <w:szCs w:val="21"/>
                <w:kern w:val="2"/>
                <w:b w:val="0"/>
                <w:i w:val="0"/>
                <w:sz w:val="21"/>
                <w:spacing w:val="0"/>
                <w:w w:val="100"/>
                <w:rFonts w:ascii="宋体" w:hAnsi="宋体" w:hint="eastAsia"/>
                <w:caps w:val="0"/>
              </w:rPr>
              <w:t>沙克龙+布袋除尘系统（</w:t>
            </w:r>
            <w:r>
              <w:rPr>
                <w:szCs w:val="21"/>
                <w:b w:val="0"/>
                <w:i w:val="0"/>
                <w:sz w:val="21"/>
                <w:spacing w:val="0"/>
                <w:w w:val="100"/>
                <w:rFonts w:cs="Tahoma" w:hint="eastAsia"/>
                <w:caps w:val="0"/>
              </w:rPr>
              <w:t>进料地坑、除芒机、风筛清选机共用</w:t>
            </w:r>
            <w:r>
              <w:rPr>
                <w:szCs w:val="21"/>
                <w:kern w:val="2"/>
                <w:b w:val="0"/>
                <w:i w:val="0"/>
                <w:sz w:val="21"/>
                <w:spacing w:val="0"/>
                <w:w w:val="100"/>
                <w:rFonts w:ascii="宋体" w:hAnsi="宋体" w:hint="eastAsia"/>
                <w:caps w:val="0"/>
              </w:rPr>
              <w:t>）</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pStyle w:val="19"/>
              <w:numPr>
                <w:ilvl w:val="0"/>
                <w:numId w:val="2"/>
              </w:numPr>
              <w:spacing w:before="0" w:beforeAutospacing="0" w:after="0" w:afterAutospacing="0" w:lineRule="auto" w:line="360"/>
              <w:rPr>
                <w:szCs w:val="16"/>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除尘风量：32000m</w:t>
            </w:r>
            <w:r>
              <w:rPr>
                <w:szCs w:val="21"/>
                <w:b w:val="0"/>
                <w:i w:val="0"/>
                <w:sz w:val="21"/>
                <w:spacing w:val="0"/>
                <w:w w:val="100"/>
                <w:vertAlign w:val="superscript"/>
                <w:rFonts w:hint="eastAsia"/>
                <w:caps w:val="0"/>
              </w:rPr>
              <w:t>3</w:t>
            </w:r>
            <w:r>
              <w:rPr>
                <w:szCs w:val="21"/>
                <w:b w:val="0"/>
                <w:i w:val="0"/>
                <w:sz w:val="21"/>
                <w:spacing w:val="0"/>
                <w:w w:val="100"/>
                <w:rFonts w:hint="eastAsia"/>
                <w:caps w:val="0"/>
              </w:rPr>
              <w:t xml:space="preserve">/h  </w:t>
            </w:r>
          </w:p>
          <w:p>
            <w:pPr>
              <w:pStyle w:val="19"/>
              <w:numPr>
                <w:ilvl w:val="0"/>
                <w:numId w:val="2"/>
              </w:numPr>
              <w:spacing w:before="0" w:beforeAutospacing="0" w:after="0" w:afterAutospacing="0" w:lineRule="auto" w:line="360"/>
              <w:rPr>
                <w:szCs w:val="16"/>
                <w:b w:val="0"/>
                <w:i w:val="0"/>
                <w:sz w:val="21"/>
                <w:spacing w:val="0"/>
                <w:w w:val="100"/>
                <w:rFonts w:ascii="宋体" w:hAnsi="宋体"/>
                <w:caps w:val="0"/>
              </w:rPr>
              <w:snapToGrid w:val="0"/>
              <w:ind w:firstLineChars="0"/>
              <w:textAlignment w:val="baseline"/>
            </w:pPr>
            <w:r>
              <w:rPr>
                <w:szCs w:val="21"/>
                <w:kern w:val="2"/>
                <w:b w:val="0"/>
                <w:i w:val="0"/>
                <w:sz w:val="21"/>
                <w:spacing w:val="0"/>
                <w:w w:val="100"/>
                <w:rFonts w:ascii="宋体" w:hAnsi="宋体" w:hint="eastAsia"/>
                <w:caps w:val="0"/>
              </w:rPr>
              <w:t>沙克龙</w:t>
            </w:r>
            <w:r>
              <w:rPr>
                <w:szCs w:val="16"/>
                <w:b w:val="0"/>
                <w:i w:val="0"/>
                <w:sz w:val="21"/>
                <w:spacing w:val="0"/>
                <w:w w:val="100"/>
                <w:rFonts w:ascii="宋体" w:hAnsi="宋体" w:hint="eastAsia"/>
                <w:caps w:val="0"/>
              </w:rPr>
              <w:t>直径：</w:t>
            </w:r>
            <w:r>
              <w:rPr>
                <w:szCs w:val="21"/>
                <w:b w:val="0"/>
                <w:i w:val="0"/>
                <w:sz w:val="21"/>
                <w:spacing w:val="0"/>
                <w:w w:val="100"/>
                <w:rFonts w:cs="Tahoma" w:hint="eastAsia"/>
                <w:caps w:val="0"/>
              </w:rPr>
              <w:t xml:space="preserve">ø </w:t>
            </w:r>
            <w:r>
              <w:rPr>
                <w:szCs w:val="16"/>
                <w:b w:val="0"/>
                <w:i w:val="0"/>
                <w:sz w:val="21"/>
                <w:spacing w:val="0"/>
                <w:w w:val="100"/>
                <w:rFonts w:ascii="宋体" w:hAnsi="宋体" w:hint="eastAsia"/>
                <w:caps w:val="0"/>
              </w:rPr>
              <w:t>1200mm</w:t>
            </w:r>
          </w:p>
          <w:p>
            <w:pPr>
              <w:pStyle w:val="19"/>
              <w:numPr>
                <w:ilvl w:val="0"/>
                <w:numId w:val="2"/>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布袋过滤面积：≥100m</w:t>
            </w:r>
            <w:r>
              <w:rPr>
                <w:szCs w:val="21"/>
                <w:b w:val="0"/>
                <w:i w:val="0"/>
                <w:sz w:val="21"/>
                <w:spacing w:val="0"/>
                <w:w w:val="100"/>
                <w:vertAlign w:val="superscript"/>
                <w:rFonts w:hint="eastAsia"/>
                <w:caps w:val="0"/>
              </w:rPr>
              <w:t>2，</w:t>
            </w:r>
          </w:p>
          <w:p>
            <w:pPr>
              <w:pStyle w:val="19"/>
              <w:numPr>
                <w:ilvl w:val="0"/>
                <w:numId w:val="2"/>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布袋数量：7</w:t>
            </w:r>
            <w:r>
              <w:rPr>
                <w:szCs w:val="21"/>
                <w:b w:val="0"/>
                <w:i w:val="0"/>
                <w:sz w:val="21"/>
                <w:spacing w:val="0"/>
                <w:w w:val="100"/>
                <w:rFonts w:ascii="Calibri" w:cs="Arial" w:hAnsi="Calibri"/>
                <w:caps w:val="0"/>
              </w:rPr>
              <w:t>5</w:t>
            </w:r>
            <w:r>
              <w:rPr>
                <w:szCs w:val="21"/>
                <w:b w:val="0"/>
                <w:i w:val="0"/>
                <w:sz w:val="21"/>
                <w:spacing w:val="0"/>
                <w:w w:val="100"/>
                <w:rFonts w:hint="eastAsia"/>
                <w:caps w:val="0"/>
              </w:rPr>
              <w:t>个</w:t>
            </w:r>
          </w:p>
          <w:p>
            <w:pPr>
              <w:pStyle w:val="19"/>
              <w:numPr>
                <w:ilvl w:val="0"/>
                <w:numId w:val="2"/>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布袋过滤效率：≥99.9%</w:t>
            </w:r>
          </w:p>
          <w:p>
            <w:pPr>
              <w:pStyle w:val="19"/>
              <w:numPr>
                <w:ilvl w:val="0"/>
                <w:numId w:val="2"/>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16"/>
                <w:b w:val="0"/>
                <w:i w:val="0"/>
                <w:color w:val="000000"/>
                <w:sz w:val="21"/>
                <w:spacing w:val="0"/>
                <w:w w:val="100"/>
                <w:rFonts w:ascii="宋体" w:hAnsi="宋体" w:hint="eastAsia"/>
                <w:caps w:val="0"/>
              </w:rPr>
              <w:t>主体框架材料厚度：</w:t>
            </w:r>
            <w:r>
              <w:rPr>
                <w:szCs w:val="16"/>
                <w:b w:val="0"/>
                <w:i w:val="0"/>
                <w:color w:val="000000"/>
                <w:sz w:val="21"/>
                <w:spacing w:val="0"/>
                <w:w w:val="100"/>
                <w:rFonts w:ascii="宋体" w:hAnsi="宋体"/>
                <w:caps w:val="0"/>
              </w:rPr>
              <w:t>≥</w:t>
            </w:r>
            <w:r>
              <w:rPr>
                <w:szCs w:val="16"/>
                <w:b w:val="0"/>
                <w:i w:val="0"/>
                <w:color w:val="000000"/>
                <w:sz w:val="21"/>
                <w:spacing w:val="0"/>
                <w:w w:val="100"/>
                <w:rFonts w:ascii="宋体" w:hAnsi="宋体" w:hint="eastAsia"/>
                <w:caps w:val="0"/>
              </w:rPr>
              <w:t>3.0㎜，箱体材料厚度</w:t>
            </w:r>
            <w:r>
              <w:rPr>
                <w:szCs w:val="16"/>
                <w:b w:val="0"/>
                <w:i w:val="0"/>
                <w:color w:val="000000"/>
                <w:sz w:val="21"/>
                <w:spacing w:val="0"/>
                <w:w w:val="100"/>
                <w:rFonts w:ascii="宋体" w:hAnsi="宋体"/>
                <w:caps w:val="0"/>
              </w:rPr>
              <w:t>≥</w:t>
            </w:r>
            <w:r>
              <w:rPr>
                <w:szCs w:val="16"/>
                <w:b w:val="0"/>
                <w:i w:val="0"/>
                <w:color w:val="000000"/>
                <w:sz w:val="21"/>
                <w:spacing w:val="0"/>
                <w:w w:val="100"/>
                <w:rFonts w:ascii="宋体" w:hAnsi="宋体" w:hint="eastAsia"/>
                <w:caps w:val="0"/>
              </w:rPr>
              <w:t>2.0㎜。</w:t>
            </w:r>
          </w:p>
          <w:p>
            <w:pPr>
              <w:pStyle w:val="19"/>
              <w:numPr>
                <w:ilvl w:val="0"/>
                <w:numId w:val="2"/>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cs="Tahoma" w:hint="eastAsia"/>
                <w:caps w:val="0"/>
              </w:rPr>
              <w:t>进料地坑、除芒机、风筛清选机共用壹套，风量有阀门可调节。</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能在风筛清选机、进料地坑、除芒机等环节除去粉尘、轻杂质，把它们输送到车间外并收集起来，</w:t>
            </w:r>
            <w:r>
              <w:rPr>
                <w:szCs w:val="16"/>
                <w:b w:val="0"/>
                <w:i w:val="0"/>
                <w:sz w:val="21"/>
                <w:spacing w:val="0"/>
                <w:w w:val="100"/>
                <w:rFonts w:ascii="宋体" w:hAnsi="宋体" w:hint="eastAsia"/>
                <w:caps w:val="0"/>
              </w:rPr>
              <w:t>除尘架下部带集杂斗，重颗粒杂质经</w:t>
            </w:r>
            <w:r>
              <w:rPr>
                <w:szCs w:val="21"/>
                <w:kern w:val="2"/>
                <w:b w:val="0"/>
                <w:i w:val="0"/>
                <w:sz w:val="21"/>
                <w:spacing w:val="0"/>
                <w:w w:val="100"/>
                <w:rFonts w:ascii="宋体" w:hAnsi="宋体" w:hint="eastAsia"/>
                <w:caps w:val="0"/>
              </w:rPr>
              <w:t>刹克龙</w:t>
            </w:r>
            <w:r>
              <w:rPr>
                <w:szCs w:val="16"/>
                <w:b w:val="0"/>
                <w:i w:val="0"/>
                <w:sz w:val="21"/>
                <w:spacing w:val="0"/>
                <w:w w:val="100"/>
                <w:rFonts w:ascii="宋体" w:hAnsi="宋体" w:hint="eastAsia"/>
                <w:caps w:val="0"/>
              </w:rPr>
              <w:t>自动卸料阀门排出，</w:t>
            </w:r>
            <w:r>
              <w:rPr>
                <w:szCs w:val="21"/>
                <w:b w:val="0"/>
                <w:i w:val="0"/>
                <w:sz w:val="21"/>
                <w:spacing w:val="0"/>
                <w:w w:val="100"/>
                <w:rFonts w:hint="eastAsia"/>
                <w:caps w:val="0"/>
              </w:rPr>
              <w:t xml:space="preserve">各个通风管道采用优质镀锌钢板制造，采用卡箍、法兰连接，涂胶密封，以防粉尘逸出，可收集0.3nm以上的粉尘，使含尘气体净化到15mg/m3以下，达到环保验收标准。 </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eastAsia="zh-CN"/>
                <w:b w:val="0"/>
                <w:i w:val="0"/>
                <w:color w:val="333333"/>
                <w:sz w:val="21"/>
                <w:spacing w:val="0"/>
                <w:w w:val="100"/>
                <w:rFonts w:cs="宋体" w:hint="eastAsia"/>
                <w:caps w:val="0"/>
              </w:rPr>
              <w:snapToGrid w:val="0"/>
              <w:ind w:firstLine="0" w:firstLineChars="0"/>
              <w:textAlignment w:val="baseline"/>
            </w:pPr>
            <w:r>
              <w:rPr>
                <w:szCs w:val="21"/>
                <w:lang w:val="en-US" w:eastAsia="zh-CN"/>
                <w:b w:val="0"/>
                <w:i w:val="0"/>
                <w:color w:val="333333"/>
                <w:sz w:val="21"/>
                <w:spacing w:val="0"/>
                <w:w w:val="100"/>
                <w:rFonts w:cs="宋体" w:hint="eastAsia"/>
                <w:caps w:val="0"/>
              </w:rPr>
              <w:t>7</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风筛、除芒除尘风机</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pStyle w:val="19"/>
              <w:numPr>
                <w:ilvl w:val="0"/>
                <w:numId w:val="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 xml:space="preserve">风量：32000m3/h    </w:t>
            </w:r>
          </w:p>
          <w:p>
            <w:pPr>
              <w:pStyle w:val="19"/>
              <w:numPr>
                <w:ilvl w:val="0"/>
                <w:numId w:val="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 xml:space="preserve">风速: </w:t>
            </w:r>
            <w:r>
              <w:rPr>
                <w:szCs w:val="21"/>
                <w:b w:val="0"/>
                <w:i w:val="0"/>
                <w:sz w:val="21"/>
                <w:spacing w:val="0"/>
                <w:w w:val="100"/>
                <w:rFonts w:ascii="Calibri" w:cs="Arial" w:hAnsi="Calibri"/>
                <w:caps w:val="0"/>
              </w:rPr>
              <w:t>2</w:t>
            </w:r>
            <w:r>
              <w:rPr>
                <w:szCs w:val="21"/>
                <w:b w:val="0"/>
                <w:i w:val="0"/>
                <w:sz w:val="21"/>
                <w:spacing w:val="0"/>
                <w:w w:val="100"/>
                <w:rFonts w:hint="eastAsia"/>
                <w:caps w:val="0"/>
              </w:rPr>
              <w:t>-</w:t>
            </w:r>
            <w:r>
              <w:rPr>
                <w:szCs w:val="21"/>
                <w:b w:val="0"/>
                <w:i w:val="0"/>
                <w:sz w:val="21"/>
                <w:spacing w:val="0"/>
                <w:w w:val="100"/>
                <w:rFonts w:ascii="Calibri" w:cs="Arial" w:hAnsi="Calibri"/>
                <w:caps w:val="0"/>
              </w:rPr>
              <w:t>4</w:t>
            </w:r>
            <w:r>
              <w:rPr>
                <w:szCs w:val="21"/>
                <w:b w:val="0"/>
                <w:i w:val="0"/>
                <w:sz w:val="21"/>
                <w:spacing w:val="0"/>
                <w:w w:val="100"/>
                <w:rFonts w:hint="eastAsia"/>
                <w:caps w:val="0"/>
              </w:rPr>
              <w:t xml:space="preserve">m/min  </w:t>
            </w:r>
          </w:p>
          <w:p>
            <w:pPr>
              <w:pStyle w:val="19"/>
              <w:numPr>
                <w:ilvl w:val="0"/>
                <w:numId w:val="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 xml:space="preserve">功率：18.5kw   </w:t>
            </w:r>
          </w:p>
          <w:p>
            <w:pPr>
              <w:pStyle w:val="19"/>
              <w:numPr>
                <w:ilvl w:val="0"/>
                <w:numId w:val="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cs="Tahoma" w:hint="eastAsia"/>
                <w:caps w:val="0"/>
              </w:rPr>
              <w:t>风压:</w:t>
            </w:r>
            <w:r>
              <w:rPr>
                <w:szCs w:val="21"/>
                <w:b w:val="0"/>
                <w:i w:val="0"/>
                <w:sz w:val="21"/>
                <w:spacing w:val="0"/>
                <w:w w:val="100"/>
                <w:rFonts w:cs="Tahoma"/>
                <w:caps w:val="0"/>
              </w:rPr>
              <w:t>1568</w:t>
            </w:r>
            <w:r>
              <w:rPr>
                <w:szCs w:val="21"/>
                <w:b w:val="0"/>
                <w:i w:val="0"/>
                <w:sz w:val="21"/>
                <w:spacing w:val="0"/>
                <w:w w:val="100"/>
                <w:rFonts w:cs="Tahoma" w:hint="eastAsia"/>
                <w:caps w:val="0"/>
              </w:rPr>
              <w:t xml:space="preserve">pa  </w:t>
            </w:r>
          </w:p>
          <w:p>
            <w:pPr>
              <w:pStyle w:val="19"/>
              <w:numPr>
                <w:ilvl w:val="0"/>
                <w:numId w:val="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cs="Tahoma" w:hint="eastAsia"/>
                <w:caps w:val="0"/>
              </w:rPr>
              <w:t>转速：</w:t>
            </w:r>
            <w:r>
              <w:rPr>
                <w:szCs w:val="21"/>
                <w:b w:val="0"/>
                <w:i w:val="0"/>
                <w:sz w:val="21"/>
                <w:spacing w:val="0"/>
                <w:w w:val="100"/>
                <w:rFonts w:cs="Tahoma"/>
                <w:caps w:val="0"/>
              </w:rPr>
              <w:t>140</w:t>
            </w:r>
            <w:r>
              <w:rPr>
                <w:szCs w:val="21"/>
                <w:b w:val="0"/>
                <w:i w:val="0"/>
                <w:sz w:val="21"/>
                <w:spacing w:val="0"/>
                <w:w w:val="100"/>
                <w:rFonts w:cs="Tahoma" w:hint="eastAsia"/>
                <w:caps w:val="0"/>
              </w:rPr>
              <w:t>0r/min</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eastAsia="zh-CN"/>
                <w:b w:val="0"/>
                <w:i w:val="0"/>
                <w:color w:val="333333"/>
                <w:sz w:val="21"/>
                <w:spacing w:val="0"/>
                <w:w w:val="100"/>
                <w:rFonts w:cs="宋体" w:hint="eastAsia"/>
                <w:caps w:val="0"/>
              </w:rPr>
              <w:snapToGrid w:val="0"/>
              <w:ind w:firstLine="0" w:firstLineChars="0"/>
              <w:textAlignment w:val="baseline"/>
            </w:pPr>
            <w:r>
              <w:rPr>
                <w:szCs w:val="21"/>
                <w:lang w:val="en-US" w:eastAsia="zh-CN"/>
                <w:b w:val="0"/>
                <w:i w:val="0"/>
                <w:color w:val="333333"/>
                <w:sz w:val="21"/>
                <w:spacing w:val="0"/>
                <w:w w:val="100"/>
                <w:rFonts w:cs="宋体" w:hint="eastAsia"/>
                <w:caps w:val="0"/>
              </w:rPr>
              <w:t>8</w:t>
            </w:r>
          </w:p>
        </w:tc>
        <w:tc>
          <w:tcPr>
            <w:tcW w:w="438" w:type="pct"/>
            <w:vAlign w:val="center"/>
          </w:tcPr>
          <w:p>
            <w:pPr>
              <w:jc w:val="both"/>
              <w:spacing w:before="0" w:beforeAutospacing="0" w:after="0" w:afterAutospacing="0" w:line="240" w:lineRule="atLeast"/>
              <w:rPr>
                <w:szCs w:val="21"/>
                <w:kern w:val="2"/>
                <w:b w:val="0"/>
                <w:i w:val="0"/>
                <w:sz w:val="21"/>
                <w:spacing w:val="0"/>
                <w:w w:val="100"/>
                <w:rFonts w:ascii="宋体" w:hAnsi="宋体"/>
                <w:caps w:val="0"/>
              </w:rPr>
              <w:snapToGrid w:val="0"/>
              <w:textAlignment w:val="baseline"/>
            </w:pPr>
            <w:r>
              <w:rPr>
                <w:szCs w:val="21"/>
                <w:kern w:val="2"/>
                <w:b w:val="0"/>
                <w:i w:val="0"/>
                <w:sz w:val="21"/>
                <w:spacing w:val="0"/>
                <w:w w:val="100"/>
                <w:rFonts w:ascii="宋体" w:hAnsi="宋体" w:hint="eastAsia"/>
                <w:caps w:val="0"/>
              </w:rPr>
              <w:t>除尘管道及附件</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pStyle w:val="19"/>
              <w:numPr>
                <w:ilvl w:val="0"/>
                <w:numId w:val="4"/>
              </w:numPr>
              <w:spacing w:before="0" w:beforeAutospacing="0" w:after="0" w:afterAutospacing="0" w:lineRule="auto" w:line="360"/>
              <w:rPr>
                <w:szCs w:val="16"/>
                <w:b w:val="0"/>
                <w:i w:val="0"/>
                <w:sz w:val="21"/>
                <w:spacing w:val="0"/>
                <w:w w:val="100"/>
                <w:rFonts w:ascii="宋体" w:hAnsi="宋体"/>
                <w:caps w:val="0"/>
              </w:rPr>
              <w:snapToGrid w:val="0"/>
              <w:ind w:firstLineChars="0"/>
              <w:textAlignment w:val="baseline"/>
            </w:pPr>
            <w:r>
              <w:rPr>
                <w:szCs w:val="16"/>
                <w:b w:val="0"/>
                <w:i w:val="0"/>
                <w:sz w:val="21"/>
                <w:spacing w:val="0"/>
                <w:w w:val="100"/>
                <w:rFonts w:ascii="宋体" w:hAnsi="宋体" w:hint="eastAsia"/>
                <w:caps w:val="0"/>
              </w:rPr>
              <w:t>镀锌板一次成型螺旋风管</w:t>
            </w:r>
          </w:p>
          <w:p>
            <w:pPr>
              <w:pStyle w:val="19"/>
              <w:numPr>
                <w:ilvl w:val="0"/>
                <w:numId w:val="4"/>
              </w:numPr>
              <w:spacing w:before="0" w:beforeAutospacing="0" w:after="0" w:afterAutospacing="0" w:lineRule="auto" w:line="360"/>
              <w:rPr>
                <w:szCs w:val="21"/>
                <w:kern w:val="2"/>
                <w:b w:val="0"/>
                <w:i w:val="0"/>
                <w:sz w:val="21"/>
                <w:spacing w:val="0"/>
                <w:w w:val="100"/>
                <w:rFonts w:ascii="宋体" w:hAnsi="宋体"/>
                <w:caps w:val="0"/>
              </w:rPr>
              <w:snapToGrid w:val="0"/>
              <w:ind w:firstLineChars="0"/>
              <w:textAlignment w:val="baseline"/>
            </w:pPr>
            <w:r>
              <w:rPr>
                <w:szCs w:val="16"/>
                <w:b w:val="0"/>
                <w:i w:val="0"/>
                <w:sz w:val="21"/>
                <w:spacing w:val="0"/>
                <w:w w:val="100"/>
                <w:rFonts w:ascii="宋体" w:hAnsi="宋体" w:hint="eastAsia"/>
                <w:caps w:val="0"/>
              </w:rPr>
              <w:t>厚度：1.2mm</w:t>
            </w:r>
          </w:p>
          <w:p>
            <w:pPr>
              <w:pStyle w:val="19"/>
              <w:numPr>
                <w:ilvl w:val="0"/>
                <w:numId w:val="4"/>
              </w:numPr>
              <w:spacing w:before="0" w:beforeAutospacing="0" w:after="0" w:afterAutospacing="0" w:lineRule="auto" w:line="360"/>
              <w:rPr>
                <w:szCs w:val="21"/>
                <w:kern w:val="2"/>
                <w:b w:val="0"/>
                <w:i w:val="0"/>
                <w:sz w:val="21"/>
                <w:spacing w:val="0"/>
                <w:w w:val="100"/>
                <w:rFonts w:ascii="宋体" w:hAnsi="宋体"/>
                <w:caps w:val="0"/>
              </w:rPr>
              <w:snapToGrid w:val="0"/>
              <w:ind w:firstLineChars="0"/>
              <w:textAlignment w:val="baseline"/>
            </w:pPr>
            <w:r>
              <w:rPr>
                <w:szCs w:val="16"/>
                <w:b w:val="0"/>
                <w:i w:val="0"/>
                <w:sz w:val="21"/>
                <w:spacing w:val="0"/>
                <w:w w:val="100"/>
                <w:rFonts w:ascii="宋体" w:hAnsi="宋体" w:hint="eastAsia"/>
                <w:caps w:val="0"/>
              </w:rPr>
              <w:t>除尘主管道直径：</w:t>
            </w:r>
            <w:r>
              <w:rPr>
                <w:szCs w:val="21"/>
                <w:b w:val="0"/>
                <w:i w:val="0"/>
                <w:sz w:val="21"/>
                <w:spacing w:val="0"/>
                <w:w w:val="100"/>
                <w:rFonts w:cs="Tahoma" w:hint="eastAsia"/>
                <w:caps w:val="0"/>
              </w:rPr>
              <w:t xml:space="preserve">ø </w:t>
            </w:r>
            <w:r>
              <w:rPr>
                <w:szCs w:val="16"/>
                <w:b w:val="0"/>
                <w:i w:val="0"/>
                <w:sz w:val="21"/>
                <w:spacing w:val="0"/>
                <w:w w:val="100"/>
                <w:rFonts w:ascii="宋体" w:hAnsi="宋体" w:hint="eastAsia"/>
                <w:caps w:val="0"/>
              </w:rPr>
              <w:t>600mm</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eastAsia"/>
                <w:caps w:val="0"/>
              </w:rPr>
              <w:snapToGrid w:val="0"/>
              <w:ind w:firstLine="0" w:firstLineChars="0"/>
              <w:textAlignment w:val="baseline"/>
            </w:pPr>
            <w:r>
              <w:rPr>
                <w:szCs w:val="21"/>
                <w:lang w:val="en-US" w:eastAsia="zh-CN"/>
                <w:b w:val="0"/>
                <w:i w:val="0"/>
                <w:color w:val="333333"/>
                <w:sz w:val="21"/>
                <w:spacing w:val="0"/>
                <w:w w:val="100"/>
                <w:rFonts w:cs="宋体" w:hint="eastAsia"/>
                <w:caps w:val="0"/>
              </w:rPr>
              <w:t>9</w:t>
            </w:r>
          </w:p>
        </w:tc>
        <w:tc>
          <w:tcPr>
            <w:tcW w:w="438" w:type="pct"/>
            <w:vAlign w:val="center"/>
          </w:tcPr>
          <w:p>
            <w:pPr>
              <w:jc w:val="both"/>
              <w:spacing w:before="0" w:beforeAutospacing="0" w:after="0" w:afterAutospacing="0" w:lineRule="auto" w:line="360"/>
              <w:rPr>
                <w:szCs w:val="16"/>
                <w:b w:val="0"/>
                <w:i w:val="0"/>
                <w:sz w:val="21"/>
                <w:spacing w:val="0"/>
                <w:w w:val="100"/>
                <w:rFonts w:ascii="宋体" w:hAnsi="宋体"/>
                <w:caps w:val="0"/>
              </w:rPr>
              <w:snapToGrid w:val="0"/>
              <w:ind w:firstLine="105" w:firstLineChars="50"/>
              <w:textAlignment w:val="baseline"/>
            </w:pPr>
            <w:r>
              <w:rPr>
                <w:szCs w:val="16"/>
                <w:b w:val="0"/>
                <w:i w:val="0"/>
                <w:sz w:val="21"/>
                <w:spacing w:val="0"/>
                <w:w w:val="100"/>
                <w:rFonts w:ascii="宋体" w:hAnsi="宋体" w:hint="eastAsia"/>
                <w:caps w:val="0"/>
              </w:rPr>
              <w:t>无破碎提升机（比重清选机用）</w:t>
            </w:r>
          </w:p>
          <w:p>
            <w:pPr>
              <w:jc w:val="both"/>
              <w:spacing w:before="0" w:beforeAutospacing="0" w:after="0" w:afterAutospacing="0" w:lineRule="auto" w:line="360"/>
              <w:rPr>
                <w:szCs w:val="16"/>
                <w:b w:val="0"/>
                <w:i w:val="0"/>
                <w:sz w:val="21"/>
                <w:spacing w:val="0"/>
                <w:w w:val="100"/>
                <w:rFonts w:ascii="宋体" w:hAnsi="宋体"/>
                <w:caps w:val="0"/>
              </w:rPr>
              <w:snapToGrid w:val="0"/>
              <w:textAlignment w:val="baseline"/>
            </w:pPr>
            <w:r>
              <w:rPr>
                <w:b w:val="0"/>
                <w:i w:val="0"/>
                <w:sz w:val="21"/>
                <w:spacing w:val="0"/>
                <w:w w:val="100"/>
                <w:rFonts w:ascii="宋体" w:hAnsi="宋体"/>
                <w:caps w:val="0"/>
              </w:rPr>
              <w:t/>
            </w:r>
          </w:p>
        </w:tc>
        <w:tc>
          <w:tcPr>
            <w:tcW w:w="307" w:type="pct"/>
            <w:vAlign w:val="center"/>
          </w:tcPr>
          <w:p>
            <w:pPr>
              <w:pStyle w:val="19"/>
              <w:jc w:val="both"/>
              <w:spacing w:before="0" w:beforeAutospacing="0" w:after="0" w:afterAutospacing="0" w:lineRule="auto" w:line="360"/>
              <w:rPr>
                <w:szCs w:val="21"/>
                <w:b w:val="0"/>
                <w:i w:val="0"/>
                <w:sz w:val="21"/>
                <w:spacing w:val="0"/>
                <w:w w:val="100"/>
                <w:rFonts w:ascii="Calibri" w:cs="Arial" w:hAnsi="Calibri"/>
                <w:caps w:val="0"/>
              </w:rPr>
              <w:snapToGrid w:val="0"/>
              <w:ind w:firstLine="0" w:firstLineChars="0"/>
              <w:textAlignment w:val="baseline"/>
            </w:pPr>
            <w:r>
              <w:rPr>
                <w:szCs w:val="21"/>
                <w:b w:val="0"/>
                <w:i w:val="0"/>
                <w:sz w:val="21"/>
                <w:spacing w:val="0"/>
                <w:w w:val="100"/>
                <w:rFonts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caps w:val="0"/>
              </w:rPr>
              <w:t>1</w:t>
            </w:r>
          </w:p>
        </w:tc>
        <w:tc>
          <w:tcPr>
            <w:tcW w:w="3804" w:type="pct"/>
          </w:tcPr>
          <w:p>
            <w:pPr>
              <w:spacing w:before="0" w:beforeAutospacing="0" w:after="0" w:afterAutospacing="0" w:lineRule="auto" w:line="360"/>
              <w:rPr>
                <w:szCs w:val="21"/>
                <w:b w:val="0"/>
                <w:i w:val="0"/>
                <w:color w:val="000000"/>
                <w:sz w:val="21"/>
                <w:spacing w:val="0"/>
                <w:w w:val="100"/>
                <w:rFonts w:ascii="宋体" w:cs="仿宋_GB2312" w:hAnsi="宋体"/>
                <w:caps w:val="0"/>
              </w:rPr>
              <w:snapToGrid/>
              <w:textAlignment w:val="baseline"/>
            </w:pPr>
            <w:r>
              <w:rPr>
                <w:szCs w:val="21"/>
                <w:b w:val="0"/>
                <w:i w:val="0"/>
                <w:color w:val="000000"/>
                <w:sz w:val="21"/>
                <w:spacing w:val="0"/>
                <w:w w:val="100"/>
                <w:rFonts w:ascii="宋体" w:hAnsi="宋体"/>
                <w:caps w:val="0"/>
              </w:rPr>
              <w:t>1</w:t>
            </w:r>
            <w:r>
              <w:rPr>
                <w:szCs w:val="21"/>
                <w:b w:val="0"/>
                <w:i w:val="0"/>
                <w:color w:val="000000"/>
                <w:sz w:val="21"/>
                <w:spacing w:val="0"/>
                <w:w w:val="100"/>
                <w:rFonts w:ascii="宋体" w:hAnsi="宋体" w:hint="eastAsia"/>
                <w:caps w:val="0"/>
              </w:rPr>
              <w:t>、提升线速：</w:t>
            </w:r>
            <w:r>
              <w:rPr>
                <w:szCs w:val="21"/>
                <w:b w:val="0"/>
                <w:i w:val="0"/>
                <w:color w:val="000000"/>
                <w:sz w:val="21"/>
                <w:spacing w:val="0"/>
                <w:w w:val="100"/>
                <w:rFonts w:ascii="宋体" w:cs="宋体" w:hAnsi="宋体" w:hint="eastAsia"/>
                <w:caps w:val="0"/>
              </w:rPr>
              <w:t>10m/min</w:t>
            </w:r>
            <w:r>
              <w:rPr>
                <w:szCs w:val="21"/>
                <w:b w:val="0"/>
                <w:i w:val="0"/>
                <w:color w:val="000000"/>
                <w:sz w:val="21"/>
                <w:spacing w:val="0"/>
                <w:w w:val="100"/>
                <w:rFonts w:ascii="宋体" w:cs="仿宋_GB2312" w:hAnsi="宋体" w:hint="eastAsia"/>
                <w:caps w:val="0"/>
              </w:rPr>
              <w:t xml:space="preserve">   </w:t>
            </w:r>
          </w:p>
          <w:p>
            <w:pPr>
              <w:spacing w:before="0" w:beforeAutospacing="0" w:after="0" w:afterAutospacing="0" w:lineRule="auto" w:line="360"/>
              <w:rPr>
                <w:szCs w:val="21"/>
                <w:b w:val="0"/>
                <w:i w:val="0"/>
                <w:color w:val="000000"/>
                <w:sz w:val="21"/>
                <w:spacing w:val="0"/>
                <w:w w:val="100"/>
                <w:rFonts w:ascii="宋体" w:hAnsi="宋体"/>
                <w:caps w:val="0"/>
              </w:rPr>
              <w:snapToGrid/>
              <w:textAlignment w:val="baseline"/>
            </w:pPr>
            <w:r>
              <w:rPr>
                <w:szCs w:val="21"/>
                <w:b w:val="0"/>
                <w:i w:val="0"/>
                <w:color w:val="000000"/>
                <w:sz w:val="21"/>
                <w:spacing w:val="0"/>
                <w:w w:val="100"/>
                <w:rFonts w:ascii="宋体" w:hAnsi="宋体"/>
                <w:caps w:val="0"/>
              </w:rPr>
              <w:t>2</w:t>
            </w:r>
            <w:r>
              <w:rPr>
                <w:szCs w:val="21"/>
                <w:b w:val="0"/>
                <w:i w:val="0"/>
                <w:color w:val="000000"/>
                <w:sz w:val="21"/>
                <w:spacing w:val="0"/>
                <w:w w:val="100"/>
                <w:rFonts w:ascii="宋体" w:hAnsi="宋体" w:hint="eastAsia"/>
                <w:caps w:val="0"/>
              </w:rPr>
              <w:t xml:space="preserve">、产 </w:t>
            </w:r>
            <w:r>
              <w:rPr>
                <w:szCs w:val="21"/>
                <w:b w:val="0"/>
                <w:i w:val="0"/>
                <w:color w:val="000000"/>
                <w:sz w:val="21"/>
                <w:spacing w:val="0"/>
                <w:w w:val="100"/>
                <w:rFonts w:ascii="宋体" w:hAnsi="宋体"/>
                <w:caps w:val="0"/>
              </w:rPr>
              <w:t xml:space="preserve">   </w:t>
            </w:r>
            <w:r>
              <w:rPr>
                <w:szCs w:val="21"/>
                <w:b w:val="0"/>
                <w:i w:val="0"/>
                <w:color w:val="000000"/>
                <w:sz w:val="21"/>
                <w:spacing w:val="0"/>
                <w:w w:val="100"/>
                <w:rFonts w:ascii="宋体" w:hAnsi="宋体" w:hint="eastAsia"/>
                <w:caps w:val="0"/>
              </w:rPr>
              <w:t>量：</w:t>
            </w:r>
            <w:r>
              <w:rPr>
                <w:szCs w:val="21"/>
                <w:b w:val="0"/>
                <w:i w:val="0"/>
                <w:color w:val="000000"/>
                <w:sz w:val="21"/>
                <w:spacing w:val="0"/>
                <w:w w:val="100"/>
                <w:rFonts w:ascii="宋体" w:hAnsi="宋体"/>
                <w:caps w:val="0"/>
              </w:rPr>
              <w:t>≥</w:t>
            </w:r>
            <w:r>
              <w:rPr>
                <w:szCs w:val="21"/>
                <w:b w:val="0"/>
                <w:i w:val="0"/>
                <w:color w:val="000000"/>
                <w:sz w:val="21"/>
                <w:spacing w:val="0"/>
                <w:w w:val="100"/>
                <w:rFonts w:ascii="宋体" w:hAnsi="宋体" w:hint="eastAsia"/>
                <w:caps w:val="0"/>
              </w:rPr>
              <w:t>12t</w:t>
            </w:r>
            <w:r>
              <w:rPr>
                <w:szCs w:val="21"/>
                <w:b w:val="0"/>
                <w:i w:val="0"/>
                <w:color w:val="000000"/>
                <w:sz w:val="21"/>
                <w:spacing w:val="0"/>
                <w:w w:val="100"/>
                <w:rFonts w:ascii="宋体" w:hAnsi="宋体"/>
                <w:caps w:val="0"/>
              </w:rPr>
              <w:t>/h</w:t>
            </w:r>
          </w:p>
          <w:p>
            <w:pPr>
              <w:spacing w:before="0" w:beforeAutospacing="0" w:after="0" w:afterAutospacing="0" w:lineRule="auto" w:line="360"/>
              <w:rPr>
                <w:szCs w:val="21"/>
                <w:b w:val="0"/>
                <w:i w:val="0"/>
                <w:color w:val="000000"/>
                <w:sz w:val="21"/>
                <w:spacing w:val="0"/>
                <w:w w:val="100"/>
                <w:rFonts w:ascii="宋体" w:cs="仿宋_GB2312" w:hAnsi="宋体"/>
                <w:caps w:val="0"/>
              </w:rPr>
              <w:snapToGrid/>
              <w:textAlignment w:val="baseline"/>
            </w:pPr>
            <w:r>
              <w:rPr>
                <w:szCs w:val="21"/>
                <w:b w:val="0"/>
                <w:i w:val="0"/>
                <w:color w:val="000000"/>
                <w:sz w:val="21"/>
                <w:spacing w:val="0"/>
                <w:w w:val="100"/>
                <w:rFonts w:ascii="宋体" w:hAnsi="宋体"/>
                <w:caps w:val="0"/>
              </w:rPr>
              <w:t>3</w:t>
            </w:r>
            <w:r>
              <w:rPr>
                <w:szCs w:val="21"/>
                <w:b w:val="0"/>
                <w:i w:val="0"/>
                <w:color w:val="000000"/>
                <w:sz w:val="21"/>
                <w:spacing w:val="0"/>
                <w:w w:val="100"/>
                <w:rFonts w:ascii="宋体" w:hAnsi="宋体" w:hint="eastAsia"/>
                <w:caps w:val="0"/>
              </w:rPr>
              <w:t>、功    率： 2.2</w:t>
            </w:r>
            <w:r>
              <w:rPr>
                <w:szCs w:val="21"/>
                <w:b w:val="0"/>
                <w:i w:val="0"/>
                <w:color w:val="000000"/>
                <w:sz w:val="21"/>
                <w:spacing w:val="0"/>
                <w:w w:val="100"/>
                <w:rFonts w:ascii="宋体" w:hAnsi="宋体"/>
                <w:caps w:val="0"/>
              </w:rPr>
              <w:t>kw</w:t>
            </w:r>
            <w:r>
              <w:rPr>
                <w:szCs w:val="21"/>
                <w:b w:val="0"/>
                <w:i w:val="0"/>
                <w:color w:val="000000"/>
                <w:sz w:val="21"/>
                <w:spacing w:val="0"/>
                <w:w w:val="100"/>
                <w:rFonts w:ascii="宋体" w:cs="仿宋_GB2312" w:hAnsi="宋体" w:hint="eastAsia"/>
                <w:caps w:val="0"/>
              </w:rPr>
              <w:t xml:space="preserve">    </w:t>
            </w:r>
          </w:p>
          <w:p>
            <w:pPr>
              <w:pStyle w:val="19"/>
              <w:numPr>
                <w:ilvl w:val="0"/>
                <w:numId w:val="4"/>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材料厚度：</w:t>
            </w:r>
            <w:r>
              <w:rPr>
                <w:szCs w:val="21"/>
                <w:b w:val="0"/>
                <w:i w:val="0"/>
                <w:color w:val="000000"/>
                <w:sz w:val="21"/>
                <w:spacing w:val="0"/>
                <w:w w:val="100"/>
                <w:rFonts w:ascii="宋体" w:hAnsi="宋体"/>
                <w:caps w:val="0"/>
              </w:rPr>
              <w:t>≥2.5</w:t>
            </w:r>
            <w:r>
              <w:rPr>
                <w:szCs w:val="21"/>
                <w:b w:val="0"/>
                <w:i w:val="0"/>
                <w:color w:val="000000"/>
                <w:sz w:val="21"/>
                <w:spacing w:val="0"/>
                <w:w w:val="100"/>
                <w:rFonts w:ascii="宋体" w:hAnsi="宋体" w:hint="eastAsia"/>
                <w:caps w:val="0"/>
              </w:rPr>
              <w:t>㎜</w:t>
            </w:r>
          </w:p>
          <w:p>
            <w:pPr>
              <w:pStyle w:val="19"/>
              <w:numPr>
                <w:ilvl w:val="0"/>
                <w:numId w:val="4"/>
              </w:numPr>
              <w:spacing w:before="0" w:beforeAutospacing="0" w:after="0" w:afterAutospacing="0" w:lineRule="auto" w:line="360"/>
              <w:rPr>
                <w:szCs w:val="21"/>
                <w:b w:val="0"/>
                <w:i w:val="0"/>
                <w:color w:val="000000"/>
                <w:sz w:val="21"/>
                <w:spacing w:val="0"/>
                <w:w w:val="100"/>
                <w:rFonts w:ascii="宋体" w:hAnsi="宋体"/>
                <w:caps w:val="0"/>
              </w:rPr>
              <w:snapToGrid w:val="0"/>
              <w:ind w:firstLineChars="0"/>
              <w:textAlignment w:val="baseline"/>
            </w:pPr>
            <w:r>
              <w:rPr>
                <w:szCs w:val="21"/>
                <w:b w:val="0"/>
                <w:i w:val="0"/>
                <w:color w:val="000000"/>
                <w:sz w:val="21"/>
                <w:spacing w:val="0"/>
                <w:w w:val="100"/>
                <w:rFonts w:ascii="宋体" w:hAnsi="宋体" w:hint="eastAsia"/>
                <w:caps w:val="0"/>
              </w:rPr>
              <w:t xml:space="preserve">破 碎 率：0    </w:t>
            </w:r>
          </w:p>
          <w:p>
            <w:pPr>
              <w:pStyle w:val="19"/>
              <w:numPr>
                <w:ilvl w:val="0"/>
                <w:numId w:val="4"/>
              </w:numPr>
              <w:spacing w:before="0" w:beforeAutospacing="0" w:after="0" w:afterAutospacing="0" w:lineRule="auto" w:line="360"/>
              <w:rPr>
                <w:szCs w:val="21"/>
                <w:b w:val="0"/>
                <w:i w:val="0"/>
                <w:color w:val="000000"/>
                <w:sz w:val="21"/>
                <w:spacing w:val="0"/>
                <w:w w:val="100"/>
                <w:rFonts w:ascii="宋体" w:hAnsi="宋体"/>
                <w:caps w:val="0"/>
              </w:rPr>
              <w:snapToGrid w:val="0"/>
              <w:ind w:firstLineChars="0"/>
              <w:textAlignment w:val="baseline"/>
            </w:pPr>
            <w:r>
              <w:rPr>
                <w:szCs w:val="21"/>
                <w:b w:val="0"/>
                <w:i w:val="0"/>
                <w:sz w:val="21"/>
                <w:spacing w:val="0"/>
                <w:w w:val="100"/>
                <w:rFonts w:ascii="宋体" w:hAnsi="宋体" w:hint="eastAsia"/>
                <w:caps w:val="0"/>
              </w:rPr>
              <w:t>提升高度：</w:t>
            </w:r>
            <w:r>
              <w:rPr>
                <w:szCs w:val="21"/>
                <w:b w:val="0"/>
                <w:i w:val="0"/>
                <w:sz w:val="21"/>
                <w:spacing w:val="0"/>
                <w:w w:val="100"/>
                <w:rFonts w:ascii="宋体" w:hAnsi="宋体"/>
                <w:caps w:val="0"/>
              </w:rPr>
              <w:t>70</w:t>
            </w:r>
            <w:r>
              <w:rPr>
                <w:szCs w:val="21"/>
                <w:b w:val="0"/>
                <w:i w:val="0"/>
                <w:sz w:val="21"/>
                <w:spacing w:val="0"/>
                <w:w w:val="100"/>
                <w:rFonts w:ascii="宋体" w:hAnsi="宋体" w:hint="eastAsia"/>
                <w:caps w:val="0"/>
              </w:rPr>
              <w:t>00mm，下水平长2000mm,上水平长</w:t>
            </w:r>
            <w:r>
              <w:rPr>
                <w:szCs w:val="21"/>
                <w:b w:val="0"/>
                <w:i w:val="0"/>
                <w:sz w:val="21"/>
                <w:spacing w:val="0"/>
                <w:w w:val="100"/>
                <w:rFonts w:ascii="宋体" w:hAnsi="宋体"/>
                <w:caps w:val="0"/>
              </w:rPr>
              <w:t>15</w:t>
            </w:r>
            <w:r>
              <w:rPr>
                <w:szCs w:val="21"/>
                <w:b w:val="0"/>
                <w:i w:val="0"/>
                <w:sz w:val="21"/>
                <w:spacing w:val="0"/>
                <w:w w:val="100"/>
                <w:rFonts w:ascii="宋体" w:hAnsi="宋体" w:hint="eastAsia"/>
                <w:caps w:val="0"/>
              </w:rPr>
              <w:t>00mm。</w:t>
            </w:r>
          </w:p>
          <w:p>
            <w:pPr>
              <w:pStyle w:val="19"/>
              <w:numPr>
                <w:ilvl w:val="0"/>
                <w:numId w:val="4"/>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提升链条自动胀紧、免加油、免维护。</w:t>
            </w:r>
          </w:p>
          <w:p>
            <w:pPr>
              <w:pStyle w:val="19"/>
              <w:numPr>
                <w:ilvl w:val="0"/>
                <w:numId w:val="4"/>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提升链条</w:t>
            </w:r>
            <w:r>
              <w:rPr>
                <w:szCs w:val="21"/>
                <w:b w:val="0"/>
                <w:i w:val="0"/>
                <w:color w:val="000000"/>
                <w:sz w:val="21"/>
                <w:spacing w:val="0"/>
                <w:w w:val="100"/>
                <w:rFonts w:ascii="宋体" w:cs="Times New Roman" w:eastAsia="宋体" w:hAnsi="宋体" w:hint="eastAsia"/>
                <w:caps w:val="0"/>
              </w:rPr>
              <w:t>45#锰钢材质，使用寿命10</w:t>
            </w:r>
            <w:r>
              <w:rPr>
                <w:szCs w:val="21"/>
                <w:b w:val="0"/>
                <w:i w:val="0"/>
                <w:color w:val="000000"/>
                <w:sz w:val="21"/>
                <w:spacing w:val="0"/>
                <w:w w:val="100"/>
                <w:rFonts w:ascii="宋体" w:cs="Times New Roman" w:eastAsia="宋体" w:hAnsi="宋体"/>
                <w:caps w:val="0"/>
              </w:rPr>
              <w:t>000km</w:t>
            </w:r>
            <w:r>
              <w:rPr>
                <w:szCs w:val="21"/>
                <w:b w:val="0"/>
                <w:i w:val="0"/>
                <w:color w:val="000000"/>
                <w:sz w:val="21"/>
                <w:spacing w:val="0"/>
                <w:w w:val="100"/>
                <w:rFonts w:ascii="宋体" w:cs="Times New Roman" w:eastAsia="宋体" w:hAnsi="宋体" w:hint="eastAsia"/>
                <w:caps w:val="0"/>
              </w:rPr>
              <w:t>以上。</w:t>
            </w:r>
          </w:p>
          <w:p>
            <w:pPr>
              <w:pStyle w:val="19"/>
              <w:numPr>
                <w:ilvl w:val="0"/>
                <w:numId w:val="4"/>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传动结构有过载离合装置，过载时离合装置自动断开传动，安全、省心、省事。</w:t>
            </w:r>
          </w:p>
          <w:p>
            <w:pPr>
              <w:pStyle w:val="19"/>
              <w:numPr>
                <w:ilvl w:val="0"/>
                <w:numId w:val="4"/>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color w:val="000000"/>
                <w:sz w:val="21"/>
                <w:spacing w:val="0"/>
                <w:w w:val="100"/>
                <w:rFonts w:ascii="宋体" w:hAnsi="宋体" w:hint="eastAsia"/>
                <w:caps w:val="0"/>
              </w:rPr>
              <w:t>电机主动轴有</w:t>
            </w:r>
            <w:r>
              <w:rPr>
                <w:szCs w:val="21"/>
                <w:b w:val="0"/>
                <w:i w:val="0"/>
                <w:sz w:val="21"/>
                <w:spacing w:val="0"/>
                <w:w w:val="100"/>
                <w:rFonts w:ascii="宋体" w:hAnsi="宋体" w:hint="eastAsia"/>
                <w:caps w:val="0"/>
              </w:rPr>
              <w:t xml:space="preserve">传感器检测采集数据信息反馈给PLC电气控制系统。   </w:t>
            </w:r>
          </w:p>
          <w:p>
            <w:pPr>
              <w:pStyle w:val="19"/>
              <w:numPr>
                <w:ilvl w:val="0"/>
                <w:numId w:val="4"/>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ascii="宋体" w:hAnsi="宋体" w:hint="eastAsia"/>
                <w:caps w:val="0"/>
              </w:rPr>
              <w:t>电气、电路采用德国西门子品牌</w:t>
            </w:r>
          </w:p>
          <w:p>
            <w:pPr>
              <w:pStyle w:val="19"/>
              <w:numPr>
                <w:ilvl w:val="0"/>
                <w:numId w:val="4"/>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ascii="宋体" w:hAnsi="宋体" w:hint="eastAsia"/>
                <w:caps w:val="0"/>
              </w:rPr>
              <w:t>轴承采用瓦房店轴承。</w:t>
            </w:r>
          </w:p>
          <w:p>
            <w:pPr>
              <w:pStyle w:val="19"/>
              <w:numPr>
                <w:ilvl w:val="0"/>
                <w:numId w:val="4"/>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ascii="宋体" w:hAnsi="宋体" w:hint="eastAsia"/>
                <w:caps w:val="0"/>
              </w:rPr>
              <w:t>每台提升机顶部含检修平台，爬梯、栏杆。</w:t>
            </w:r>
          </w:p>
          <w:p>
            <w:pPr>
              <w:pStyle w:val="19"/>
              <w:numPr>
                <w:ilvl w:val="0"/>
                <w:numId w:val="4"/>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包衣后的种子不粘提升斗技术。</w:t>
            </w:r>
          </w:p>
          <w:p>
            <w:pPr>
              <w:pStyle w:val="19"/>
              <w:numPr>
                <w:ilvl w:val="0"/>
                <w:numId w:val="4"/>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提升机有突然断电停机防倒车（倒转）功能，所以可以任意启动、停止。</w:t>
            </w:r>
          </w:p>
          <w:p>
            <w:pPr>
              <w:pStyle w:val="19"/>
              <w:numPr>
                <w:ilvl w:val="0"/>
                <w:numId w:val="4"/>
              </w:numPr>
              <w:spacing w:before="0" w:beforeAutospacing="0" w:after="0" w:afterAutospacing="0" w:lineRule="auto" w:line="360"/>
              <w:rPr>
                <w:szCs w:val="21"/>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提升机畚斗-50</w:t>
            </w:r>
            <w:r>
              <w:rPr>
                <w:szCs w:val="21"/>
                <w:b w:val="0"/>
                <w:i w:val="0"/>
                <w:sz w:val="21"/>
                <w:spacing w:val="0"/>
                <w:w w:val="100"/>
                <w:rFonts w:ascii="Calibri" w:cs="Arial" w:hAnsi="Calibri"/>
                <w:caps w:val="0"/>
              </w:rPr>
              <w:t>℃</w:t>
            </w:r>
            <w:r>
              <w:rPr>
                <w:szCs w:val="21"/>
                <w:b w:val="0"/>
                <w:i w:val="0"/>
                <w:sz w:val="21"/>
                <w:spacing w:val="0"/>
                <w:w w:val="100"/>
                <w:rFonts w:hint="eastAsia"/>
                <w:caps w:val="0"/>
              </w:rPr>
              <w:t>保持柔性不脆变，耐磨、抗老化、抗冲击，无耗损，使用成本低。</w:t>
            </w:r>
          </w:p>
          <w:p>
            <w:pPr>
              <w:spacing w:before="0" w:beforeAutospacing="0" w:after="0" w:afterAutospacing="0" w:lineRule="auto" w:line="360"/>
              <w:rPr>
                <w:szCs w:val="21"/>
                <w:b w:val="0"/>
                <w:i w:val="0"/>
                <w:color w:val="000000"/>
                <w:sz w:val="21"/>
                <w:spacing w:val="0"/>
                <w:w w:val="100"/>
                <w:rFonts w:ascii="宋体" w:cs="Times New Roman" w:eastAsia="宋体" w:hAnsi="宋体"/>
                <w:caps w:val="0"/>
              </w:rPr>
              <w:snapToGrid w:val="0"/>
              <w:textAlignment w:val="baseline"/>
            </w:pPr>
            <w:r>
              <w:rPr>
                <w:szCs w:val="21"/>
                <w:b w:val="0"/>
                <w:i w:val="0"/>
                <w:color w:val="000000"/>
                <w:sz w:val="21"/>
                <w:spacing w:val="0"/>
                <w:w w:val="100"/>
                <w:rFonts w:ascii="宋体" w:cs="Times New Roman" w:eastAsia="宋体" w:hAnsi="宋体" w:hint="eastAsia"/>
                <w:caps w:val="0"/>
              </w:rPr>
              <w:t>无破碎提升机无上下传动轮鼓，各传动部位不与物料发生碰撞、挤压，进料无反弹力，倒料无回料现象，运转噪音比普通提升机下降50%，适用于大颗粒易碎物料的垂直与水平输送。</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10</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比重式清选机</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caps w:val="0"/>
              </w:rPr>
              <w:t>1</w:t>
            </w:r>
          </w:p>
        </w:tc>
        <w:tc>
          <w:tcPr>
            <w:tcW w:w="3804" w:type="pct"/>
          </w:tcPr>
          <w:p>
            <w:pPr>
              <w:spacing w:before="0" w:beforeAutospacing="0" w:after="0" w:afterAutospacing="0" w:line="400" w:lineRule="exact"/>
              <w:rPr>
                <w:szCs w:val="21"/>
                <w:b w:val="0"/>
                <w:i w:val="0"/>
                <w:sz w:val="21"/>
                <w:spacing w:val="0"/>
                <w:w w:val="100"/>
                <w:rFonts w:cs="Times New Roman"/>
                <w:caps w:val="0"/>
              </w:rPr>
              <w:snapToGrid w:val="0"/>
              <w:textAlignment w:val="baseline"/>
            </w:pPr>
            <w:r>
              <w:rPr>
                <w:szCs w:val="21"/>
                <w:b w:val="0"/>
                <w:i w:val="0"/>
                <w:sz w:val="21"/>
                <w:spacing w:val="0"/>
                <w:w w:val="100"/>
                <w:rFonts w:cs="Times New Roman"/>
                <w:caps w:val="0"/>
              </w:rPr>
              <w:t>1</w:t>
            </w:r>
            <w:r>
              <w:rPr>
                <w:szCs w:val="21"/>
                <w:b w:val="0"/>
                <w:i w:val="0"/>
                <w:sz w:val="21"/>
                <w:spacing w:val="0"/>
                <w:w w:val="100"/>
                <w:rFonts w:cs="Times New Roman" w:hint="eastAsia"/>
                <w:caps w:val="0"/>
              </w:rPr>
              <w:t xml:space="preserve">、生 产 率：   </w:t>
            </w:r>
            <w:r>
              <w:rPr>
                <w:szCs w:val="21"/>
                <w:b w:val="0"/>
                <w:i w:val="0"/>
                <w:sz w:val="21"/>
                <w:spacing w:val="0"/>
                <w:w w:val="100"/>
                <w:rFonts w:cs="Times New Roman"/>
                <w:caps w:val="0"/>
              </w:rPr>
              <w:t xml:space="preserve">  </w:t>
            </w:r>
            <w:r>
              <w:rPr>
                <w:szCs w:val="21"/>
                <w:b w:val="0"/>
                <w:i w:val="0"/>
                <w:sz w:val="21"/>
                <w:spacing w:val="0"/>
                <w:w w:val="100"/>
                <w:rFonts w:cs="Times New Roman" w:hint="eastAsia"/>
                <w:caps w:val="0"/>
              </w:rPr>
              <w:t>≥10t/h</w:t>
            </w:r>
          </w:p>
          <w:p>
            <w:pPr>
              <w:spacing w:before="0" w:beforeAutospacing="0" w:after="0" w:afterAutospacing="0" w:line="400" w:lineRule="exact"/>
              <w:rPr>
                <w:szCs w:val="21"/>
                <w:b w:val="0"/>
                <w:i w:val="0"/>
                <w:sz w:val="21"/>
                <w:spacing w:val="0"/>
                <w:w w:val="100"/>
                <w:rFonts w:cs="Times New Roman"/>
                <w:caps w:val="0"/>
              </w:rPr>
              <w:snapToGrid w:val="0"/>
              <w:textAlignment w:val="baseline"/>
            </w:pPr>
            <w:r>
              <w:rPr>
                <w:szCs w:val="21"/>
                <w:b w:val="0"/>
                <w:i w:val="0"/>
                <w:sz w:val="21"/>
                <w:spacing w:val="0"/>
                <w:w w:val="100"/>
                <w:rFonts w:cs="Times New Roman" w:hint="eastAsia"/>
                <w:caps w:val="0"/>
              </w:rPr>
              <w:t xml:space="preserve">2、功    率：  </w:t>
            </w:r>
            <w:r>
              <w:rPr>
                <w:szCs w:val="21"/>
                <w:b w:val="0"/>
                <w:i w:val="0"/>
                <w:sz w:val="21"/>
                <w:spacing w:val="0"/>
                <w:w w:val="100"/>
                <w:rFonts w:cs="Times New Roman"/>
                <w:caps w:val="0"/>
              </w:rPr>
              <w:t xml:space="preserve">  </w:t>
            </w:r>
            <w:r>
              <w:rPr>
                <w:szCs w:val="21"/>
                <w:b w:val="0"/>
                <w:i w:val="0"/>
                <w:sz w:val="21"/>
                <w:spacing w:val="0"/>
                <w:w w:val="100"/>
                <w:rFonts w:cs="Times New Roman" w:hint="eastAsia"/>
                <w:caps w:val="0"/>
              </w:rPr>
              <w:t xml:space="preserve"> 15.6kw</w:t>
            </w:r>
          </w:p>
          <w:p>
            <w:pPr>
              <w:spacing w:before="0" w:beforeAutospacing="0" w:after="0" w:afterAutospacing="0" w:line="400" w:lineRule="exact"/>
              <w:rPr>
                <w:szCs w:val="21"/>
                <w:b w:val="0"/>
                <w:i w:val="0"/>
                <w:sz w:val="21"/>
                <w:spacing w:val="0"/>
                <w:w w:val="100"/>
                <w:rFonts w:cs="Times New Roman"/>
                <w:caps w:val="0"/>
              </w:rPr>
              <w:snapToGrid w:val="0"/>
              <w:textAlignment w:val="baseline"/>
            </w:pPr>
            <w:r>
              <w:rPr>
                <w:szCs w:val="21"/>
                <w:b w:val="0"/>
                <w:i w:val="0"/>
                <w:sz w:val="21"/>
                <w:spacing w:val="0"/>
                <w:w w:val="100"/>
                <w:rFonts w:cs="Times New Roman" w:hint="eastAsia"/>
                <w:caps w:val="0"/>
              </w:rPr>
              <w:t xml:space="preserve">3、获 选 率：   </w:t>
            </w:r>
            <w:r>
              <w:rPr>
                <w:szCs w:val="21"/>
                <w:b w:val="0"/>
                <w:i w:val="0"/>
                <w:sz w:val="21"/>
                <w:spacing w:val="0"/>
                <w:w w:val="100"/>
                <w:rFonts w:cs="Times New Roman"/>
                <w:caps w:val="0"/>
              </w:rPr>
              <w:t xml:space="preserve">  </w:t>
            </w:r>
            <w:r>
              <w:rPr>
                <w:szCs w:val="21"/>
                <w:b w:val="0"/>
                <w:i w:val="0"/>
                <w:sz w:val="21"/>
                <w:spacing w:val="0"/>
                <w:w w:val="100"/>
                <w:rFonts w:cs="Times New Roman" w:hint="eastAsia"/>
                <w:caps w:val="0"/>
              </w:rPr>
              <w:t>≥99%</w:t>
            </w:r>
          </w:p>
          <w:p>
            <w:pPr>
              <w:spacing w:before="0" w:beforeAutospacing="0" w:after="0" w:afterAutospacing="0" w:line="400" w:lineRule="exact"/>
              <w:rPr>
                <w:szCs w:val="21"/>
                <w:b w:val="0"/>
                <w:i w:val="0"/>
                <w:sz w:val="21"/>
                <w:spacing w:val="0"/>
                <w:w w:val="100"/>
                <w:rFonts w:cs="Times New Roman"/>
                <w:caps w:val="0"/>
              </w:rPr>
              <w:snapToGrid w:val="0"/>
              <w:textAlignment w:val="baseline"/>
            </w:pPr>
            <w:r>
              <w:rPr>
                <w:szCs w:val="21"/>
                <w:b w:val="0"/>
                <w:i w:val="0"/>
                <w:sz w:val="21"/>
                <w:spacing w:val="0"/>
                <w:w w:val="100"/>
                <w:rFonts w:cs="Times New Roman"/>
                <w:caps w:val="0"/>
              </w:rPr>
              <w:t>4</w:t>
            </w:r>
            <w:r>
              <w:rPr>
                <w:szCs w:val="21"/>
                <w:b w:val="0"/>
                <w:i w:val="0"/>
                <w:sz w:val="21"/>
                <w:spacing w:val="0"/>
                <w:w w:val="100"/>
                <w:rFonts w:cs="Times New Roman" w:hint="eastAsia"/>
                <w:caps w:val="0"/>
              </w:rPr>
              <w:t xml:space="preserve">、除 杂 率：   </w:t>
            </w:r>
            <w:r>
              <w:rPr>
                <w:szCs w:val="21"/>
                <w:b w:val="0"/>
                <w:i w:val="0"/>
                <w:sz w:val="21"/>
                <w:spacing w:val="0"/>
                <w:w w:val="100"/>
                <w:rFonts w:cs="Times New Roman"/>
                <w:caps w:val="0"/>
              </w:rPr>
              <w:t xml:space="preserve">  </w:t>
            </w:r>
            <w:r>
              <w:rPr>
                <w:szCs w:val="21"/>
                <w:b w:val="0"/>
                <w:i w:val="0"/>
                <w:sz w:val="21"/>
                <w:spacing w:val="0"/>
                <w:w w:val="100"/>
                <w:rFonts w:cs="Times New Roman" w:hint="eastAsia"/>
                <w:caps w:val="0"/>
              </w:rPr>
              <w:t>轻杂≥99%；重杂≥85%。</w:t>
            </w:r>
          </w:p>
          <w:p>
            <w:pPr>
              <w:spacing w:before="0" w:beforeAutospacing="0" w:after="0" w:afterAutospacing="0" w:line="400" w:lineRule="exact"/>
              <w:rPr>
                <w:szCs w:val="21"/>
                <w:b w:val="0"/>
                <w:i w:val="0"/>
                <w:sz w:val="21"/>
                <w:spacing w:val="0"/>
                <w:w w:val="100"/>
                <w:rFonts w:cs="Times New Roman"/>
                <w:caps w:val="0"/>
              </w:rPr>
              <w:snapToGrid w:val="0"/>
              <w:textAlignment w:val="baseline"/>
            </w:pPr>
            <w:r>
              <w:rPr>
                <w:szCs w:val="21"/>
                <w:b w:val="0"/>
                <w:i w:val="0"/>
                <w:sz w:val="21"/>
                <w:spacing w:val="0"/>
                <w:w w:val="100"/>
                <w:rFonts w:cs="Times New Roman"/>
                <w:caps w:val="0"/>
              </w:rPr>
              <w:t>5</w:t>
            </w:r>
            <w:r>
              <w:rPr>
                <w:szCs w:val="21"/>
                <w:b w:val="0"/>
                <w:i w:val="0"/>
                <w:sz w:val="21"/>
                <w:spacing w:val="0"/>
                <w:w w:val="100"/>
                <w:rFonts w:cs="Times New Roman" w:hint="eastAsia"/>
                <w:caps w:val="0"/>
              </w:rPr>
              <w:t xml:space="preserve">、振    幅：   </w:t>
            </w:r>
            <w:r>
              <w:rPr>
                <w:szCs w:val="21"/>
                <w:b w:val="0"/>
                <w:i w:val="0"/>
                <w:sz w:val="21"/>
                <w:spacing w:val="0"/>
                <w:w w:val="100"/>
                <w:rFonts w:cs="Times New Roman"/>
                <w:caps w:val="0"/>
              </w:rPr>
              <w:t xml:space="preserve">  </w:t>
            </w:r>
            <w:r>
              <w:rPr>
                <w:szCs w:val="21"/>
                <w:b w:val="0"/>
                <w:i w:val="0"/>
                <w:sz w:val="21"/>
                <w:spacing w:val="0"/>
                <w:w w:val="100"/>
                <w:rFonts w:cs="Times New Roman" w:hint="eastAsia"/>
                <w:caps w:val="0"/>
              </w:rPr>
              <w:t>7mm</w:t>
            </w:r>
          </w:p>
          <w:p>
            <w:pPr>
              <w:spacing w:before="0" w:beforeAutospacing="0" w:after="0" w:afterAutospacing="0" w:line="400" w:lineRule="exact"/>
              <w:rPr>
                <w:szCs w:val="21"/>
                <w:b w:val="0"/>
                <w:i w:val="0"/>
                <w:sz w:val="21"/>
                <w:spacing w:val="0"/>
                <w:w w:val="100"/>
                <w:rFonts w:cs="Times New Roman"/>
                <w:caps w:val="0"/>
              </w:rPr>
              <w:snapToGrid w:val="0"/>
              <w:textAlignment w:val="baseline"/>
            </w:pPr>
            <w:r>
              <w:rPr>
                <w:szCs w:val="21"/>
                <w:b w:val="0"/>
                <w:i w:val="0"/>
                <w:sz w:val="21"/>
                <w:spacing w:val="0"/>
                <w:w w:val="100"/>
                <w:rFonts w:cs="Times New Roman"/>
                <w:caps w:val="0"/>
              </w:rPr>
              <w:t>6</w:t>
            </w:r>
            <w:r>
              <w:rPr>
                <w:szCs w:val="21"/>
                <w:b w:val="0"/>
                <w:i w:val="0"/>
                <w:sz w:val="21"/>
                <w:spacing w:val="0"/>
                <w:w w:val="100"/>
                <w:rFonts w:cs="Times New Roman" w:hint="eastAsia"/>
                <w:caps w:val="0"/>
              </w:rPr>
              <w:t xml:space="preserve">、振动频率：   </w:t>
            </w:r>
            <w:r>
              <w:rPr>
                <w:szCs w:val="21"/>
                <w:b w:val="0"/>
                <w:i w:val="0"/>
                <w:sz w:val="21"/>
                <w:spacing w:val="0"/>
                <w:w w:val="100"/>
                <w:rFonts w:cs="Times New Roman"/>
                <w:caps w:val="0"/>
              </w:rPr>
              <w:t xml:space="preserve">  </w:t>
            </w:r>
            <w:r>
              <w:rPr>
                <w:szCs w:val="21"/>
                <w:b w:val="0"/>
                <w:i w:val="0"/>
                <w:sz w:val="21"/>
                <w:spacing w:val="0"/>
                <w:w w:val="100"/>
                <w:rFonts w:cs="Times New Roman" w:hint="eastAsia"/>
                <w:caps w:val="0"/>
              </w:rPr>
              <w:t>280-900次/分钟（变频调速）</w:t>
            </w:r>
          </w:p>
          <w:p>
            <w:pPr>
              <w:spacing w:before="0" w:beforeAutospacing="0" w:after="0" w:afterAutospacing="0" w:line="400" w:lineRule="exact"/>
              <w:rPr>
                <w:szCs w:val="21"/>
                <w:b w:val="0"/>
                <w:i w:val="0"/>
                <w:sz w:val="21"/>
                <w:spacing w:val="0"/>
                <w:w w:val="100"/>
                <w:rFonts w:cs="Times New Roman"/>
                <w:caps w:val="0"/>
              </w:rPr>
              <w:snapToGrid w:val="0"/>
              <w:textAlignment w:val="baseline"/>
            </w:pPr>
            <w:r>
              <w:rPr>
                <w:szCs w:val="21"/>
                <w:b w:val="0"/>
                <w:i w:val="0"/>
                <w:sz w:val="21"/>
                <w:spacing w:val="0"/>
                <w:w w:val="100"/>
                <w:rFonts w:cs="Times New Roman"/>
                <w:caps w:val="0"/>
              </w:rPr>
              <w:t>7</w:t>
            </w:r>
            <w:r>
              <w:rPr>
                <w:szCs w:val="21"/>
                <w:b w:val="0"/>
                <w:i w:val="0"/>
                <w:sz w:val="21"/>
                <w:spacing w:val="0"/>
                <w:w w:val="100"/>
                <w:rFonts w:cs="Times New Roman" w:hint="eastAsia"/>
                <w:caps w:val="0"/>
              </w:rPr>
              <w:t xml:space="preserve">、风 </w:t>
            </w:r>
            <w:r>
              <w:rPr>
                <w:szCs w:val="21"/>
                <w:b w:val="0"/>
                <w:i w:val="0"/>
                <w:sz w:val="21"/>
                <w:spacing w:val="0"/>
                <w:w w:val="100"/>
                <w:rFonts w:cs="Times New Roman"/>
                <w:caps w:val="0"/>
              </w:rPr>
              <w:t xml:space="preserve">   </w:t>
            </w:r>
            <w:r>
              <w:rPr>
                <w:szCs w:val="21"/>
                <w:b w:val="0"/>
                <w:i w:val="0"/>
                <w:sz w:val="21"/>
                <w:spacing w:val="0"/>
                <w:w w:val="100"/>
                <w:rFonts w:cs="Times New Roman" w:hint="eastAsia"/>
                <w:caps w:val="0"/>
              </w:rPr>
              <w:t xml:space="preserve">量：   </w:t>
            </w:r>
            <w:r>
              <w:rPr>
                <w:szCs w:val="21"/>
                <w:b w:val="0"/>
                <w:i w:val="0"/>
                <w:sz w:val="21"/>
                <w:spacing w:val="0"/>
                <w:w w:val="100"/>
                <w:rFonts w:cs="Times New Roman"/>
                <w:caps w:val="0"/>
              </w:rPr>
              <w:t xml:space="preserve">  </w:t>
            </w:r>
            <w:r>
              <w:rPr>
                <w:szCs w:val="21"/>
                <w:b w:val="0"/>
                <w:i w:val="0"/>
                <w:sz w:val="21"/>
                <w:spacing w:val="0"/>
                <w:w w:val="100"/>
                <w:rFonts w:cs="Times New Roman" w:hint="eastAsia"/>
                <w:caps w:val="0"/>
              </w:rPr>
              <w:t>正压式≥</w:t>
            </w:r>
            <w:r>
              <w:rPr>
                <w:szCs w:val="21"/>
                <w:b w:val="0"/>
                <w:i w:val="0"/>
                <w:sz w:val="21"/>
                <w:spacing w:val="0"/>
                <w:w w:val="100"/>
                <w:rFonts w:cs="Times New Roman"/>
                <w:caps w:val="0"/>
              </w:rPr>
              <w:t>21</w:t>
            </w:r>
            <w:r>
              <w:rPr>
                <w:szCs w:val="21"/>
                <w:b w:val="0"/>
                <w:i w:val="0"/>
                <w:sz w:val="21"/>
                <w:spacing w:val="0"/>
                <w:w w:val="100"/>
                <w:rFonts w:cs="Times New Roman" w:hint="eastAsia"/>
                <w:caps w:val="0"/>
              </w:rPr>
              <w:t>000m</w:t>
            </w:r>
            <w:r>
              <w:rPr>
                <w:szCs w:val="21"/>
                <w:b w:val="0"/>
                <w:i w:val="0"/>
                <w:sz w:val="21"/>
                <w:spacing w:val="0"/>
                <w:w w:val="100"/>
                <w:vertAlign w:val="superscript"/>
                <w:rFonts w:cs="Times New Roman" w:hint="eastAsia"/>
                <w:caps w:val="0"/>
              </w:rPr>
              <w:t>3</w:t>
            </w:r>
            <w:r>
              <w:rPr>
                <w:szCs w:val="21"/>
                <w:b w:val="0"/>
                <w:i w:val="0"/>
                <w:sz w:val="21"/>
                <w:spacing w:val="0"/>
                <w:w w:val="100"/>
                <w:rFonts w:cs="Times New Roman" w:hint="eastAsia"/>
                <w:caps w:val="0"/>
              </w:rPr>
              <w:t>/h</w:t>
            </w:r>
          </w:p>
          <w:p>
            <w:pPr>
              <w:spacing w:before="0" w:beforeAutospacing="0" w:after="0" w:afterAutospacing="0" w:line="400" w:lineRule="exact"/>
              <w:rPr>
                <w:szCs w:val="21"/>
                <w:b w:val="0"/>
                <w:i w:val="0"/>
                <w:sz w:val="21"/>
                <w:spacing w:val="0"/>
                <w:w w:val="100"/>
                <w:rFonts w:cs="Times New Roman"/>
                <w:caps w:val="0"/>
              </w:rPr>
              <w:snapToGrid w:val="0"/>
              <w:textAlignment w:val="baseline"/>
            </w:pPr>
            <w:r>
              <w:rPr>
                <w:szCs w:val="21"/>
                <w:b w:val="0"/>
                <w:i w:val="0"/>
                <w:sz w:val="21"/>
                <w:spacing w:val="0"/>
                <w:w w:val="100"/>
                <w:rFonts w:cs="Times New Roman"/>
                <w:caps w:val="0"/>
              </w:rPr>
              <w:t>8</w:t>
            </w:r>
            <w:r>
              <w:rPr>
                <w:szCs w:val="21"/>
                <w:b w:val="0"/>
                <w:i w:val="0"/>
                <w:sz w:val="21"/>
                <w:spacing w:val="0"/>
                <w:w w:val="100"/>
                <w:rFonts w:cs="Times New Roman" w:hint="eastAsia"/>
                <w:caps w:val="0"/>
              </w:rPr>
              <w:t xml:space="preserve">、横向倾角：   </w:t>
            </w:r>
            <w:r>
              <w:rPr>
                <w:szCs w:val="21"/>
                <w:b w:val="0"/>
                <w:i w:val="0"/>
                <w:sz w:val="21"/>
                <w:spacing w:val="0"/>
                <w:w w:val="100"/>
                <w:rFonts w:cs="Times New Roman"/>
                <w:caps w:val="0"/>
              </w:rPr>
              <w:t xml:space="preserve">   </w:t>
            </w:r>
            <w:r>
              <w:rPr>
                <w:szCs w:val="21"/>
                <w:b w:val="0"/>
                <w:i w:val="0"/>
                <w:sz w:val="21"/>
                <w:spacing w:val="0"/>
                <w:w w:val="100"/>
                <w:rFonts w:cs="Times New Roman" w:hint="eastAsia"/>
                <w:caps w:val="0"/>
              </w:rPr>
              <w:t>0—6</w:t>
            </w:r>
            <w:r>
              <w:rPr>
                <w:szCs w:val="21"/>
                <w:b w:val="0"/>
                <w:i w:val="0"/>
                <w:sz w:val="21"/>
                <w:spacing w:val="0"/>
                <w:w w:val="100"/>
                <w:vertAlign w:val="superscript"/>
                <w:rFonts w:cs="Times New Roman" w:hint="eastAsia"/>
                <w:caps w:val="0"/>
              </w:rPr>
              <w:t>0</w:t>
            </w:r>
            <w:r>
              <w:rPr>
                <w:szCs w:val="21"/>
                <w:b w:val="0"/>
                <w:i w:val="0"/>
                <w:sz w:val="21"/>
                <w:spacing w:val="0"/>
                <w:w w:val="100"/>
                <w:rFonts w:cs="Times New Roman" w:hint="eastAsia"/>
                <w:caps w:val="0"/>
              </w:rPr>
              <w:t xml:space="preserve">（可调） </w:t>
            </w:r>
          </w:p>
          <w:p>
            <w:pPr>
              <w:spacing w:before="0" w:beforeAutospacing="0" w:after="0" w:afterAutospacing="0" w:line="400" w:lineRule="exact"/>
              <w:rPr>
                <w:szCs w:val="21"/>
                <w:b w:val="0"/>
                <w:i w:val="0"/>
                <w:sz w:val="21"/>
                <w:spacing w:val="0"/>
                <w:w w:val="100"/>
                <w:rFonts w:cs="Times New Roman"/>
                <w:caps w:val="0"/>
              </w:rPr>
              <w:snapToGrid w:val="0"/>
              <w:textAlignment w:val="baseline"/>
            </w:pPr>
            <w:r>
              <w:rPr>
                <w:szCs w:val="21"/>
                <w:b w:val="0"/>
                <w:i w:val="0"/>
                <w:sz w:val="21"/>
                <w:spacing w:val="0"/>
                <w:w w:val="100"/>
                <w:rFonts w:cs="Times New Roman" w:hint="eastAsia"/>
                <w:caps w:val="0"/>
              </w:rPr>
              <w:t xml:space="preserve">9、纵向倾角：   </w:t>
            </w:r>
            <w:r>
              <w:rPr>
                <w:szCs w:val="21"/>
                <w:b w:val="0"/>
                <w:i w:val="0"/>
                <w:sz w:val="21"/>
                <w:spacing w:val="0"/>
                <w:w w:val="100"/>
                <w:rFonts w:cs="Times New Roman"/>
                <w:caps w:val="0"/>
              </w:rPr>
              <w:t xml:space="preserve">   </w:t>
            </w:r>
            <w:r>
              <w:rPr>
                <w:szCs w:val="21"/>
                <w:b w:val="0"/>
                <w:i w:val="0"/>
                <w:sz w:val="21"/>
                <w:spacing w:val="0"/>
                <w:w w:val="100"/>
                <w:rFonts w:cs="Times New Roman" w:hint="eastAsia"/>
                <w:caps w:val="0"/>
              </w:rPr>
              <w:t>0—</w:t>
            </w:r>
            <w:r>
              <w:rPr>
                <w:szCs w:val="21"/>
                <w:b w:val="0"/>
                <w:i w:val="0"/>
                <w:sz w:val="21"/>
                <w:spacing w:val="0"/>
                <w:w w:val="100"/>
                <w:rFonts w:cs="Times New Roman"/>
                <w:caps w:val="0"/>
              </w:rPr>
              <w:t>10</w:t>
            </w:r>
            <w:r>
              <w:rPr>
                <w:szCs w:val="21"/>
                <w:b w:val="0"/>
                <w:i w:val="0"/>
                <w:sz w:val="21"/>
                <w:spacing w:val="0"/>
                <w:w w:val="100"/>
                <w:vertAlign w:val="superscript"/>
                <w:rFonts w:cs="Times New Roman" w:hint="eastAsia"/>
                <w:caps w:val="0"/>
              </w:rPr>
              <w:t>0</w:t>
            </w:r>
            <w:r>
              <w:rPr>
                <w:szCs w:val="21"/>
                <w:b w:val="0"/>
                <w:i w:val="0"/>
                <w:sz w:val="21"/>
                <w:spacing w:val="0"/>
                <w:w w:val="100"/>
                <w:rFonts w:cs="Times New Roman" w:hint="eastAsia"/>
                <w:caps w:val="0"/>
              </w:rPr>
              <w:t xml:space="preserve">（可调） </w:t>
            </w:r>
          </w:p>
          <w:p>
            <w:pPr>
              <w:spacing w:before="0" w:beforeAutospacing="0" w:after="0" w:afterAutospacing="0" w:line="400" w:lineRule="exact"/>
              <w:rPr>
                <w:szCs w:val="21"/>
                <w:b w:val="0"/>
                <w:i w:val="0"/>
                <w:sz w:val="21"/>
                <w:spacing w:val="0"/>
                <w:w w:val="100"/>
                <w:rFonts w:cs="Times New Roman"/>
                <w:caps w:val="0"/>
              </w:rPr>
              <w:snapToGrid w:val="0"/>
              <w:textAlignment w:val="baseline"/>
            </w:pPr>
            <w:r>
              <w:rPr>
                <w:szCs w:val="21"/>
                <w:b w:val="0"/>
                <w:i w:val="0"/>
                <w:sz w:val="21"/>
                <w:spacing w:val="0"/>
                <w:w w:val="100"/>
                <w:rFonts w:cs="Times New Roman" w:hint="eastAsia"/>
                <w:caps w:val="0"/>
              </w:rPr>
              <w:t xml:space="preserve">10、选种台面积：   1.5m×3.8m  </w:t>
            </w:r>
          </w:p>
          <w:p>
            <w:pPr>
              <w:spacing w:before="0" w:beforeAutospacing="0" w:after="0" w:afterAutospacing="0" w:line="400" w:lineRule="exact"/>
              <w:rPr>
                <w:szCs w:val="21"/>
                <w:b w:val="0"/>
                <w:i w:val="0"/>
                <w:sz w:val="21"/>
                <w:spacing w:val="0"/>
                <w:w w:val="100"/>
                <w:rFonts w:cs="Times New Roman"/>
                <w:caps w:val="0"/>
              </w:rPr>
              <w:snapToGrid w:val="0"/>
              <w:textAlignment w:val="baseline"/>
            </w:pPr>
            <w:r>
              <w:rPr>
                <w:szCs w:val="21"/>
                <w:b w:val="0"/>
                <w:i w:val="0"/>
                <w:sz w:val="21"/>
                <w:spacing w:val="0"/>
                <w:w w:val="100"/>
                <w:rFonts w:cs="Times New Roman"/>
                <w:caps w:val="0"/>
              </w:rPr>
              <w:t>11</w:t>
            </w:r>
            <w:r>
              <w:rPr>
                <w:szCs w:val="21"/>
                <w:b w:val="0"/>
                <w:i w:val="0"/>
                <w:sz w:val="21"/>
                <w:spacing w:val="0"/>
                <w:w w:val="100"/>
                <w:rFonts w:cs="Times New Roman" w:hint="eastAsia"/>
                <w:caps w:val="0"/>
              </w:rPr>
              <w:t>、</w:t>
            </w:r>
            <w:r>
              <w:rPr>
                <w:szCs w:val="16"/>
                <w:b w:val="0"/>
                <w:i w:val="0"/>
                <w:sz w:val="21"/>
                <w:spacing w:val="0"/>
                <w:w w:val="100"/>
                <w:rFonts w:ascii="宋体" w:hAnsi="宋体" w:hint="eastAsia"/>
                <w:caps w:val="0"/>
              </w:rPr>
              <w:t xml:space="preserve">主机架钢板厚： </w:t>
            </w:r>
            <w:r>
              <w:rPr>
                <w:szCs w:val="16"/>
                <w:b w:val="0"/>
                <w:i w:val="0"/>
                <w:sz w:val="21"/>
                <w:spacing w:val="0"/>
                <w:w w:val="100"/>
                <w:rFonts w:ascii="宋体" w:hAnsi="宋体"/>
                <w:caps w:val="0"/>
              </w:rPr>
              <w:t xml:space="preserve"> </w:t>
            </w:r>
            <w:r>
              <w:rPr>
                <w:szCs w:val="16"/>
                <w:b w:val="0"/>
                <w:i w:val="0"/>
                <w:sz w:val="21"/>
                <w:spacing w:val="0"/>
                <w:w w:val="100"/>
                <w:rFonts w:ascii="宋体" w:hAnsi="宋体" w:hint="eastAsia"/>
                <w:caps w:val="0"/>
              </w:rPr>
              <w:t>4.0mm</w:t>
            </w:r>
            <w:r>
              <w:rPr>
                <w:szCs w:val="21"/>
                <w:b w:val="0"/>
                <w:i w:val="0"/>
                <w:sz w:val="21"/>
                <w:spacing w:val="0"/>
                <w:w w:val="100"/>
                <w:rFonts w:cs="Times New Roman" w:hint="eastAsia"/>
                <w:caps w:val="0"/>
              </w:rPr>
              <w:t xml:space="preserve">   </w:t>
            </w:r>
          </w:p>
          <w:p>
            <w:pPr>
              <w:spacing w:before="0" w:beforeAutospacing="0" w:after="0" w:afterAutospacing="0" w:line="400" w:lineRule="exact"/>
              <w:rPr>
                <w:szCs w:val="21"/>
                <w:b w:val="0"/>
                <w:i w:val="0"/>
                <w:color w:val="333333"/>
                <w:sz w:val="21"/>
                <w:spacing w:val="0"/>
                <w:w w:val="100"/>
                <w:rFonts w:cs="宋体"/>
                <w:caps w:val="0"/>
              </w:rPr>
              <w:snapToGrid w:val="0"/>
              <w:textAlignment w:val="baseline"/>
            </w:pPr>
            <w:r>
              <w:rPr>
                <w:szCs w:val="21"/>
                <w:b w:val="0"/>
                <w:i w:val="0"/>
                <w:sz w:val="21"/>
                <w:spacing w:val="0"/>
                <w:w w:val="100"/>
                <w:rFonts w:cs="Times New Roman" w:hint="eastAsia"/>
                <w:caps w:val="0"/>
              </w:rPr>
              <w:t>4mm</w:t>
            </w:r>
            <w:r>
              <w:rPr>
                <w:szCs w:val="21"/>
                <w:b w:val="0"/>
                <w:i w:val="0"/>
                <w:sz w:val="21"/>
                <w:spacing w:val="0"/>
                <w:w w:val="100"/>
                <w:rFonts w:hint="eastAsia"/>
                <w:caps w:val="0"/>
              </w:rPr>
              <w:t>经过风筛式精选机把大杂、小杂、灰尘等杂质剔除，种子颗粒大小相同而品质不同，就由比重精选机通过比重差异的特性来精选，把同等大小的石块、土块、破碎粒、虫蛀粒、病变粒、秕粒、未成熟等种子分离出来。</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11</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比重清选机选种台面</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caps w:val="0"/>
              </w:rPr>
              <w:t>1</w:t>
            </w:r>
          </w:p>
        </w:tc>
        <w:tc>
          <w:tcPr>
            <w:tcW w:w="3804" w:type="pct"/>
          </w:tcPr>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hint="eastAsia"/>
                <w:caps w:val="0"/>
              </w:rPr>
              <w:t>小麦、水稻壹套12目一张，玉米壹台8目一张。</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12</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比重选除尘罩</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caps w:val="0"/>
              </w:rPr>
              <w:t>1</w:t>
            </w:r>
          </w:p>
        </w:tc>
        <w:tc>
          <w:tcPr>
            <w:tcW w:w="3804" w:type="pct"/>
          </w:tcPr>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ascii="宋体" w:eastAsia="仿宋_GB2312" w:hAnsi="Courier New"/>
                <w:caps w:val="0"/>
              </w:rPr>
              <w:t>1</w:t>
            </w:r>
            <w:r>
              <w:rPr>
                <w:szCs w:val="21"/>
                <w:b w:val="0"/>
                <w:i w:val="0"/>
                <w:sz w:val="21"/>
                <w:spacing w:val="0"/>
                <w:w w:val="100"/>
                <w:rFonts w:hint="eastAsia"/>
                <w:caps w:val="0"/>
              </w:rPr>
              <w:t xml:space="preserve">、外形尺寸：长4000mm*宽1700mm*高700mm    </w:t>
            </w:r>
          </w:p>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ascii="宋体" w:eastAsia="仿宋_GB2312" w:hAnsi="Courier New"/>
                <w:caps w:val="0"/>
              </w:rPr>
              <w:t>2</w:t>
            </w:r>
            <w:r>
              <w:rPr>
                <w:szCs w:val="21"/>
                <w:b w:val="0"/>
                <w:i w:val="0"/>
                <w:sz w:val="21"/>
                <w:spacing w:val="0"/>
                <w:w w:val="100"/>
                <w:rFonts w:hint="eastAsia"/>
                <w:caps w:val="0"/>
              </w:rPr>
              <w:t>、吸尘风量:≥</w:t>
            </w:r>
            <w:r>
              <w:rPr>
                <w:szCs w:val="21"/>
                <w:b w:val="0"/>
                <w:i w:val="0"/>
                <w:sz w:val="21"/>
                <w:spacing w:val="0"/>
                <w:w w:val="100"/>
                <w:rFonts w:ascii="宋体" w:eastAsia="仿宋_GB2312" w:hAnsi="Courier New"/>
                <w:caps w:val="0"/>
              </w:rPr>
              <w:t>21</w:t>
            </w:r>
            <w:r>
              <w:rPr>
                <w:szCs w:val="21"/>
                <w:b w:val="0"/>
                <w:i w:val="0"/>
                <w:sz w:val="21"/>
                <w:spacing w:val="0"/>
                <w:w w:val="100"/>
                <w:rFonts w:hint="eastAsia"/>
                <w:caps w:val="0"/>
              </w:rPr>
              <w:t>000m</w:t>
            </w:r>
            <w:r>
              <w:rPr>
                <w:szCs w:val="21"/>
                <w:b w:val="0"/>
                <w:i w:val="0"/>
                <w:sz w:val="21"/>
                <w:spacing w:val="0"/>
                <w:w w:val="100"/>
                <w:vertAlign w:val="superscript"/>
                <w:rFonts w:hint="eastAsia"/>
                <w:caps w:val="0"/>
              </w:rPr>
              <w:t>3</w:t>
            </w:r>
            <w:r>
              <w:rPr>
                <w:szCs w:val="21"/>
                <w:b w:val="0"/>
                <w:i w:val="0"/>
                <w:sz w:val="21"/>
                <w:spacing w:val="0"/>
                <w:w w:val="100"/>
                <w:rFonts w:hint="eastAsia"/>
                <w:caps w:val="0"/>
              </w:rPr>
              <w:t>/h</w:t>
            </w:r>
          </w:p>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ascii="宋体" w:eastAsia="仿宋_GB2312" w:hAnsi="Courier New"/>
                <w:caps w:val="0"/>
              </w:rPr>
              <w:t>3</w:t>
            </w:r>
            <w:r>
              <w:rPr>
                <w:szCs w:val="21"/>
                <w:b w:val="0"/>
                <w:i w:val="0"/>
                <w:sz w:val="21"/>
                <w:spacing w:val="0"/>
                <w:w w:val="100"/>
                <w:rFonts w:hint="eastAsia"/>
                <w:caps w:val="0"/>
              </w:rPr>
              <w:t>、钢板厚 :</w:t>
            </w:r>
            <w:r>
              <w:rPr>
                <w:szCs w:val="21"/>
                <w:b w:val="0"/>
                <w:i w:val="0"/>
                <w:sz w:val="21"/>
                <w:spacing w:val="0"/>
                <w:w w:val="100"/>
                <w:rFonts w:ascii="宋体" w:eastAsia="仿宋_GB2312" w:hAnsi="Courier New"/>
                <w:caps w:val="0"/>
              </w:rPr>
              <w:t xml:space="preserve"> </w:t>
            </w:r>
            <w:r>
              <w:rPr>
                <w:szCs w:val="21"/>
                <w:b w:val="0"/>
                <w:i w:val="0"/>
                <w:sz w:val="21"/>
                <w:spacing w:val="0"/>
                <w:w w:val="100"/>
                <w:rFonts w:hint="eastAsia"/>
                <w:caps w:val="0"/>
              </w:rPr>
              <w:t>≥2.5mm</w:t>
            </w:r>
          </w:p>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hint="eastAsia"/>
                <w:caps w:val="0"/>
              </w:rPr>
              <w:t>比重台面全罩封闭，无粉尘外溢，留部分观察孔。</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13</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比重清选机缓冲仓</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caps w:val="0"/>
              </w:rPr>
              <w:t>1</w:t>
            </w:r>
          </w:p>
        </w:tc>
        <w:tc>
          <w:tcPr>
            <w:tcW w:w="3804" w:type="pct"/>
          </w:tcPr>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ascii="宋体" w:eastAsia="仿宋_GB2312" w:hAnsi="Courier New"/>
                <w:caps w:val="0"/>
              </w:rPr>
              <w:t>1</w:t>
            </w:r>
            <w:r>
              <w:rPr>
                <w:szCs w:val="21"/>
                <w:b w:val="0"/>
                <w:i w:val="0"/>
                <w:sz w:val="21"/>
                <w:spacing w:val="0"/>
                <w:w w:val="100"/>
                <w:rFonts w:hint="eastAsia"/>
                <w:caps w:val="0"/>
              </w:rPr>
              <w:t xml:space="preserve">、容 </w:t>
            </w:r>
            <w:r>
              <w:rPr>
                <w:szCs w:val="21"/>
                <w:b w:val="0"/>
                <w:i w:val="0"/>
                <w:sz w:val="21"/>
                <w:spacing w:val="0"/>
                <w:w w:val="100"/>
                <w:rFonts w:ascii="宋体" w:eastAsia="仿宋_GB2312" w:hAnsi="Courier New"/>
                <w:caps w:val="0"/>
              </w:rPr>
              <w:t xml:space="preserve">   </w:t>
            </w:r>
            <w:r>
              <w:rPr>
                <w:szCs w:val="21"/>
                <w:b w:val="0"/>
                <w:i w:val="0"/>
                <w:sz w:val="21"/>
                <w:spacing w:val="0"/>
                <w:w w:val="100"/>
                <w:rFonts w:hint="eastAsia"/>
                <w:caps w:val="0"/>
              </w:rPr>
              <w:t>积: ≥2.0m</w:t>
            </w:r>
            <w:r>
              <w:rPr>
                <w:szCs w:val="21"/>
                <w:b w:val="0"/>
                <w:i w:val="0"/>
                <w:sz w:val="21"/>
                <w:spacing w:val="0"/>
                <w:w w:val="100"/>
                <w:vertAlign w:val="superscript"/>
                <w:rFonts w:hint="eastAsia"/>
                <w:caps w:val="0"/>
              </w:rPr>
              <w:t>3</w:t>
            </w:r>
            <w:r>
              <w:rPr>
                <w:szCs w:val="21"/>
                <w:b w:val="0"/>
                <w:i w:val="0"/>
                <w:sz w:val="21"/>
                <w:spacing w:val="0"/>
                <w:w w:val="100"/>
                <w:rFonts w:hint="eastAsia"/>
                <w:caps w:val="0"/>
              </w:rPr>
              <w:t xml:space="preserve">   </w:t>
            </w:r>
          </w:p>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ascii="宋体" w:eastAsia="仿宋_GB2312" w:hAnsi="Courier New"/>
                <w:caps w:val="0"/>
              </w:rPr>
              <w:t>2</w:t>
            </w:r>
            <w:r>
              <w:rPr>
                <w:szCs w:val="21"/>
                <w:b w:val="0"/>
                <w:i w:val="0"/>
                <w:sz w:val="21"/>
                <w:spacing w:val="0"/>
                <w:w w:val="100"/>
                <w:rFonts w:hint="eastAsia"/>
                <w:caps w:val="0"/>
              </w:rPr>
              <w:t>、钢板厚度：≥2mm</w:t>
            </w:r>
          </w:p>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hint="eastAsia"/>
                <w:caps w:val="0"/>
              </w:rPr>
              <w:t>仓为焊接的全金属≥2mm优质冷轧钢板结构，焊缝平滑，无漏焊、加渣及烧穿现象，没有阻碍种子流动的死角，强度大，所有仓底部设有控制种子流量的闸门，配有上下阻旋式上下料位器感应装置。</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b w:val="0"/>
                <w:i w:val="0"/>
                <w:color w:val="333333"/>
                <w:sz w:val="21"/>
                <w:spacing w:val="0"/>
                <w:w w:val="100"/>
                <w:rFonts w:cs="宋体" w:hint="eastAsia"/>
                <w:caps w:val="0"/>
              </w:rPr>
              <w:t xml:space="preserve"> </w:t>
            </w:r>
            <w:r>
              <w:rPr>
                <w:szCs w:val="21"/>
                <w:lang w:val="en-US" w:eastAsia="zh-CN"/>
                <w:b w:val="0"/>
                <w:i w:val="0"/>
                <w:color w:val="333333"/>
                <w:sz w:val="21"/>
                <w:spacing w:val="0"/>
                <w:w w:val="100"/>
                <w:rFonts w:cs="宋体" w:hint="eastAsia"/>
                <w:caps w:val="0"/>
              </w:rPr>
              <w:t>14</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电磁振动喂料机</w:t>
            </w:r>
          </w:p>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（电磁频率调速）</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caps w:val="0"/>
              </w:rPr>
              <w:t>1</w:t>
            </w:r>
          </w:p>
        </w:tc>
        <w:tc>
          <w:tcPr>
            <w:tcW w:w="3804" w:type="pct"/>
          </w:tcPr>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1、产    量：≥12t/h</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2</w:t>
            </w:r>
            <w:r>
              <w:rPr>
                <w:szCs w:val="21"/>
                <w:b w:val="0"/>
                <w:i w:val="0"/>
                <w:sz w:val="21"/>
                <w:spacing w:val="0"/>
                <w:w w:val="100"/>
                <w:rFonts w:hint="eastAsia"/>
                <w:caps w:val="0"/>
              </w:rPr>
              <w:t xml:space="preserve">、功    率：0.55kw       </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3</w:t>
            </w:r>
            <w:r>
              <w:rPr>
                <w:szCs w:val="21"/>
                <w:b w:val="0"/>
                <w:i w:val="0"/>
                <w:sz w:val="21"/>
                <w:spacing w:val="0"/>
                <w:w w:val="100"/>
                <w:rFonts w:hint="eastAsia"/>
                <w:caps w:val="0"/>
              </w:rPr>
              <w:t>、振    幅：1.5mm</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4</w:t>
            </w:r>
            <w:r>
              <w:rPr>
                <w:szCs w:val="21"/>
                <w:b w:val="0"/>
                <w:i w:val="0"/>
                <w:sz w:val="21"/>
                <w:spacing w:val="0"/>
                <w:w w:val="100"/>
                <w:rFonts w:hint="eastAsia"/>
                <w:caps w:val="0"/>
              </w:rPr>
              <w:t xml:space="preserve">、振动频率：5000次/min   </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电磁调速，</w:t>
            </w:r>
            <w:r>
              <w:rPr>
                <w:szCs w:val="21"/>
                <w:b w:val="0"/>
                <w:i w:val="0"/>
                <w:color w:val="000000"/>
                <w:sz w:val="21"/>
                <w:spacing w:val="0"/>
                <w:w w:val="100"/>
                <w:rFonts w:cs="Times New Roman" w:hint="eastAsia"/>
                <w:caps w:val="0"/>
              </w:rPr>
              <w:t>用于控制</w:t>
            </w:r>
            <w:r>
              <w:rPr>
                <w:szCs w:val="21"/>
                <w:b w:val="0"/>
                <w:i w:val="0"/>
                <w:sz w:val="21"/>
                <w:spacing w:val="0"/>
                <w:w w:val="100"/>
                <w:rFonts w:cs="Times New Roman" w:hint="eastAsia"/>
                <w:caps w:val="0"/>
              </w:rPr>
              <w:t>地坑进料</w:t>
            </w:r>
            <w:r>
              <w:rPr>
                <w:szCs w:val="21"/>
                <w:b w:val="0"/>
                <w:i w:val="0"/>
                <w:color w:val="000000"/>
                <w:sz w:val="21"/>
                <w:spacing w:val="0"/>
                <w:w w:val="100"/>
                <w:rFonts w:cs="Times New Roman" w:hint="eastAsia"/>
                <w:caps w:val="0"/>
              </w:rPr>
              <w:t>、采用近距离共振原理，振幅小，振频高，是连续、均匀的给料机构，给料量大小由旋钮控制，在使用中可以无级地调节给料量。</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15</w:t>
            </w:r>
          </w:p>
        </w:tc>
        <w:tc>
          <w:tcPr>
            <w:tcW w:w="438" w:type="pct"/>
            <w:vAlign w:val="center"/>
          </w:tcPr>
          <w:p>
            <w:pPr>
              <w:jc w:val="both"/>
              <w:spacing w:before="0" w:beforeAutospacing="0" w:after="0" w:afterAutospacing="0" w:line="240" w:lineRule="atLeast"/>
              <w:rPr>
                <w:szCs w:val="21"/>
                <w:kern w:val="2"/>
                <w:b w:val="0"/>
                <w:i w:val="0"/>
                <w:sz w:val="21"/>
                <w:spacing w:val="0"/>
                <w:w w:val="100"/>
                <w:rFonts w:ascii="宋体" w:hAnsi="宋体"/>
                <w:caps w:val="0"/>
              </w:rPr>
              <w:snapToGrid w:val="0"/>
              <w:textAlignment w:val="baseline"/>
            </w:pPr>
            <w:r>
              <w:rPr>
                <w:szCs w:val="21"/>
                <w:kern w:val="2"/>
                <w:b w:val="0"/>
                <w:i w:val="0"/>
                <w:sz w:val="21"/>
                <w:spacing w:val="0"/>
                <w:w w:val="100"/>
                <w:rFonts w:ascii="宋体" w:hAnsi="宋体" w:hint="eastAsia"/>
                <w:caps w:val="0"/>
              </w:rPr>
              <w:t>刹克龙+布袋除尘系统</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2</w:t>
            </w:r>
          </w:p>
        </w:tc>
        <w:tc>
          <w:tcPr>
            <w:tcW w:w="3804" w:type="pct"/>
          </w:tcPr>
          <w:p>
            <w:pPr>
              <w:pStyle w:val="19"/>
              <w:numPr>
                <w:ilvl w:val="0"/>
                <w:numId w:val="5"/>
              </w:numPr>
              <w:spacing w:before="0" w:beforeAutospacing="0" w:after="0" w:afterAutospacing="0" w:lineRule="auto" w:line="360"/>
              <w:rPr>
                <w:szCs w:val="16"/>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 xml:space="preserve">除尘风量： </w:t>
            </w:r>
            <w:r>
              <w:rPr>
                <w:szCs w:val="21"/>
                <w:b w:val="0"/>
                <w:i w:val="0"/>
                <w:sz w:val="21"/>
                <w:spacing w:val="0"/>
                <w:w w:val="100"/>
                <w:rFonts w:ascii="Calibri" w:cs="Arial" w:hAnsi="Calibri"/>
                <w:caps w:val="0"/>
              </w:rPr>
              <w:t xml:space="preserve">   4</w:t>
            </w:r>
            <w:r>
              <w:rPr>
                <w:szCs w:val="21"/>
                <w:b w:val="0"/>
                <w:i w:val="0"/>
                <w:sz w:val="21"/>
                <w:spacing w:val="0"/>
                <w:w w:val="100"/>
                <w:rFonts w:hint="eastAsia"/>
                <w:caps w:val="0"/>
              </w:rPr>
              <w:t>2000m</w:t>
            </w:r>
            <w:r>
              <w:rPr>
                <w:szCs w:val="21"/>
                <w:b w:val="0"/>
                <w:i w:val="0"/>
                <w:sz w:val="21"/>
                <w:spacing w:val="0"/>
                <w:w w:val="100"/>
                <w:vertAlign w:val="superscript"/>
                <w:rFonts w:hint="eastAsia"/>
                <w:caps w:val="0"/>
              </w:rPr>
              <w:t>3</w:t>
            </w:r>
            <w:r>
              <w:rPr>
                <w:szCs w:val="21"/>
                <w:b w:val="0"/>
                <w:i w:val="0"/>
                <w:sz w:val="21"/>
                <w:spacing w:val="0"/>
                <w:w w:val="100"/>
                <w:rFonts w:hint="eastAsia"/>
                <w:caps w:val="0"/>
              </w:rPr>
              <w:t xml:space="preserve">/h  </w:t>
            </w:r>
          </w:p>
          <w:p>
            <w:pPr>
              <w:pStyle w:val="19"/>
              <w:numPr>
                <w:ilvl w:val="0"/>
                <w:numId w:val="5"/>
              </w:numPr>
              <w:spacing w:before="0" w:beforeAutospacing="0" w:after="0" w:afterAutospacing="0" w:lineRule="auto" w:line="360"/>
              <w:rPr>
                <w:szCs w:val="16"/>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 xml:space="preserve">过滤风速:   </w:t>
            </w:r>
            <w:r>
              <w:rPr>
                <w:szCs w:val="21"/>
                <w:b w:val="0"/>
                <w:i w:val="0"/>
                <w:sz w:val="21"/>
                <w:spacing w:val="0"/>
                <w:w w:val="100"/>
                <w:rFonts w:ascii="Calibri" w:cs="Arial" w:hAnsi="Calibri"/>
                <w:caps w:val="0"/>
              </w:rPr>
              <w:t xml:space="preserve"> </w:t>
            </w:r>
            <w:r>
              <w:rPr>
                <w:szCs w:val="21"/>
                <w:b w:val="0"/>
                <w:i w:val="0"/>
                <w:sz w:val="21"/>
                <w:spacing w:val="0"/>
                <w:w w:val="100"/>
                <w:rFonts w:hint="eastAsia"/>
                <w:caps w:val="0"/>
              </w:rPr>
              <w:t>2-4m/min</w:t>
            </w:r>
          </w:p>
          <w:p>
            <w:pPr>
              <w:pStyle w:val="19"/>
              <w:numPr>
                <w:ilvl w:val="0"/>
                <w:numId w:val="5"/>
              </w:numPr>
              <w:spacing w:before="0" w:beforeAutospacing="0" w:after="0" w:afterAutospacing="0" w:lineRule="auto" w:line="360"/>
              <w:rPr>
                <w:szCs w:val="16"/>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 xml:space="preserve">过滤效率： </w:t>
            </w:r>
            <w:r>
              <w:rPr>
                <w:szCs w:val="21"/>
                <w:b w:val="0"/>
                <w:i w:val="0"/>
                <w:sz w:val="21"/>
                <w:spacing w:val="0"/>
                <w:w w:val="100"/>
                <w:rFonts w:ascii="Calibri" w:cs="Arial" w:hAnsi="Calibri"/>
                <w:caps w:val="0"/>
              </w:rPr>
              <w:t xml:space="preserve"> </w:t>
            </w:r>
            <w:r>
              <w:rPr>
                <w:szCs w:val="21"/>
                <w:b w:val="0"/>
                <w:i w:val="0"/>
                <w:sz w:val="21"/>
                <w:spacing w:val="0"/>
                <w:w w:val="100"/>
                <w:rFonts w:hint="eastAsia"/>
                <w:caps w:val="0"/>
              </w:rPr>
              <w:t xml:space="preserve"> ≥99.9%</w:t>
            </w:r>
          </w:p>
          <w:p>
            <w:pPr>
              <w:pStyle w:val="19"/>
              <w:numPr>
                <w:ilvl w:val="0"/>
                <w:numId w:val="5"/>
              </w:numPr>
              <w:spacing w:before="0" w:beforeAutospacing="0" w:after="0" w:afterAutospacing="0" w:lineRule="auto" w:line="360"/>
              <w:rPr>
                <w:szCs w:val="16"/>
                <w:b w:val="0"/>
                <w:i w:val="0"/>
                <w:sz w:val="21"/>
                <w:spacing w:val="0"/>
                <w:w w:val="100"/>
                <w:rFonts w:ascii="宋体" w:hAnsi="宋体"/>
                <w:caps w:val="0"/>
              </w:rPr>
              <w:snapToGrid w:val="0"/>
              <w:ind w:firstLineChars="0"/>
              <w:textAlignment w:val="baseline"/>
            </w:pPr>
            <w:r>
              <w:rPr>
                <w:szCs w:val="21"/>
                <w:kern w:val="2"/>
                <w:b w:val="0"/>
                <w:i w:val="0"/>
                <w:sz w:val="21"/>
                <w:spacing w:val="0"/>
                <w:w w:val="100"/>
                <w:rFonts w:ascii="宋体" w:hAnsi="宋体" w:hint="eastAsia"/>
                <w:caps w:val="0"/>
              </w:rPr>
              <w:t>沙克龙</w:t>
            </w:r>
            <w:r>
              <w:rPr>
                <w:szCs w:val="16"/>
                <w:b w:val="0"/>
                <w:i w:val="0"/>
                <w:sz w:val="21"/>
                <w:spacing w:val="0"/>
                <w:w w:val="100"/>
                <w:rFonts w:ascii="宋体" w:hAnsi="宋体" w:hint="eastAsia"/>
                <w:caps w:val="0"/>
              </w:rPr>
              <w:t xml:space="preserve">直径： </w:t>
            </w:r>
            <w:r>
              <w:rPr>
                <w:szCs w:val="16"/>
                <w:b w:val="0"/>
                <w:i w:val="0"/>
                <w:sz w:val="21"/>
                <w:spacing w:val="0"/>
                <w:w w:val="100"/>
                <w:rFonts w:ascii="宋体" w:hAnsi="宋体"/>
                <w:caps w:val="0"/>
              </w:rPr>
              <w:t xml:space="preserve"> </w:t>
            </w:r>
            <w:r>
              <w:rPr>
                <w:szCs w:val="21"/>
                <w:b w:val="0"/>
                <w:i w:val="0"/>
                <w:sz w:val="21"/>
                <w:spacing w:val="0"/>
                <w:w w:val="100"/>
                <w:rFonts w:cs="Tahoma" w:hint="eastAsia"/>
                <w:caps w:val="0"/>
              </w:rPr>
              <w:t>ø</w:t>
            </w:r>
            <w:r>
              <w:rPr>
                <w:szCs w:val="16"/>
                <w:b w:val="0"/>
                <w:i w:val="0"/>
                <w:sz w:val="21"/>
                <w:spacing w:val="0"/>
                <w:w w:val="100"/>
                <w:rFonts w:ascii="宋体" w:hAnsi="宋体" w:hint="eastAsia"/>
                <w:caps w:val="0"/>
              </w:rPr>
              <w:t>1200mm</w:t>
            </w:r>
          </w:p>
          <w:p>
            <w:pPr>
              <w:pStyle w:val="19"/>
              <w:numPr>
                <w:ilvl w:val="0"/>
                <w:numId w:val="5"/>
              </w:numPr>
              <w:spacing w:before="0" w:beforeAutospacing="0" w:after="0" w:afterAutospacing="0" w:lineRule="auto" w:line="360"/>
              <w:rPr>
                <w:szCs w:val="16"/>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布袋过滤面积：≥1</w:t>
            </w:r>
            <w:r>
              <w:rPr>
                <w:szCs w:val="21"/>
                <w:b w:val="0"/>
                <w:i w:val="0"/>
                <w:sz w:val="21"/>
                <w:spacing w:val="0"/>
                <w:w w:val="100"/>
                <w:rFonts w:ascii="Calibri" w:cs="Arial" w:hAnsi="Calibri"/>
                <w:caps w:val="0"/>
              </w:rPr>
              <w:t>5</w:t>
            </w:r>
            <w:r>
              <w:rPr>
                <w:szCs w:val="21"/>
                <w:b w:val="0"/>
                <w:i w:val="0"/>
                <w:sz w:val="21"/>
                <w:spacing w:val="0"/>
                <w:w w:val="100"/>
                <w:rFonts w:hint="eastAsia"/>
                <w:caps w:val="0"/>
              </w:rPr>
              <w:t>0m</w:t>
            </w:r>
            <w:r>
              <w:rPr>
                <w:szCs w:val="21"/>
                <w:b w:val="0"/>
                <w:i w:val="0"/>
                <w:sz w:val="21"/>
                <w:spacing w:val="0"/>
                <w:w w:val="100"/>
                <w:vertAlign w:val="superscript"/>
                <w:rFonts w:hint="eastAsia"/>
                <w:caps w:val="0"/>
              </w:rPr>
              <w:t>2，</w:t>
            </w:r>
          </w:p>
          <w:p>
            <w:pPr>
              <w:pStyle w:val="19"/>
              <w:numPr>
                <w:ilvl w:val="0"/>
                <w:numId w:val="5"/>
              </w:numPr>
              <w:spacing w:before="0" w:beforeAutospacing="0" w:after="0" w:afterAutospacing="0" w:lineRule="auto" w:line="360"/>
              <w:rPr>
                <w:szCs w:val="16"/>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 xml:space="preserve">布袋数量： </w:t>
            </w:r>
            <w:r>
              <w:rPr>
                <w:szCs w:val="21"/>
                <w:b w:val="0"/>
                <w:i w:val="0"/>
                <w:sz w:val="21"/>
                <w:spacing w:val="0"/>
                <w:w w:val="100"/>
                <w:rFonts w:ascii="Calibri" w:cs="Arial" w:hAnsi="Calibri"/>
                <w:caps w:val="0"/>
              </w:rPr>
              <w:t xml:space="preserve">   113</w:t>
            </w:r>
            <w:r>
              <w:rPr>
                <w:szCs w:val="21"/>
                <w:b w:val="0"/>
                <w:i w:val="0"/>
                <w:sz w:val="21"/>
                <w:spacing w:val="0"/>
                <w:w w:val="100"/>
                <w:rFonts w:hint="eastAsia"/>
                <w:caps w:val="0"/>
              </w:rPr>
              <w:t>个</w:t>
            </w:r>
          </w:p>
          <w:p>
            <w:pPr>
              <w:pStyle w:val="19"/>
              <w:numPr>
                <w:ilvl w:val="0"/>
                <w:numId w:val="5"/>
              </w:numPr>
              <w:spacing w:before="0" w:beforeAutospacing="0" w:after="0" w:afterAutospacing="0" w:lineRule="auto" w:line="360"/>
              <w:rPr>
                <w:szCs w:val="16"/>
                <w:b w:val="0"/>
                <w:i w:val="0"/>
                <w:sz w:val="21"/>
                <w:spacing w:val="0"/>
                <w:w w:val="100"/>
                <w:rFonts w:ascii="宋体" w:hAnsi="宋体"/>
                <w:caps w:val="0"/>
              </w:rPr>
              <w:snapToGrid w:val="0"/>
              <w:ind w:firstLineChars="0"/>
              <w:textAlignment w:val="baseline"/>
            </w:pPr>
            <w:r>
              <w:rPr>
                <w:szCs w:val="21"/>
                <w:b w:val="0"/>
                <w:i w:val="0"/>
                <w:sz w:val="21"/>
                <w:spacing w:val="0"/>
                <w:w w:val="100"/>
                <w:rFonts w:hint="eastAsia"/>
                <w:caps w:val="0"/>
              </w:rPr>
              <w:t>布袋过滤效率：≥99.9%</w:t>
            </w:r>
          </w:p>
          <w:p>
            <w:pPr>
              <w:spacing w:before="0" w:beforeAutospacing="0" w:after="0" w:afterAutospacing="0" w:lineRule="auto" w:line="360"/>
              <w:rPr>
                <w:szCs w:val="21"/>
                <w:b w:val="0"/>
                <w:i w:val="0"/>
                <w:sz w:val="21"/>
                <w:spacing w:val="0"/>
                <w:w w:val="100"/>
                <w:caps w:val="0"/>
              </w:rPr>
              <w:snapToGrid w:val="0"/>
              <w:textAlignment w:val="baseline"/>
            </w:pPr>
            <w:r>
              <w:rPr>
                <w:szCs w:val="16"/>
                <w:b w:val="0"/>
                <w:i w:val="0"/>
                <w:color w:val="000000"/>
                <w:sz w:val="21"/>
                <w:spacing w:val="0"/>
                <w:w w:val="100"/>
                <w:rFonts w:ascii="宋体" w:hAnsi="宋体" w:hint="eastAsia"/>
                <w:caps w:val="0"/>
              </w:rPr>
              <w:t>主体框架材料厚度：</w:t>
            </w:r>
            <w:r>
              <w:rPr>
                <w:szCs w:val="16"/>
                <w:b w:val="0"/>
                <w:i w:val="0"/>
                <w:color w:val="000000"/>
                <w:sz w:val="21"/>
                <w:spacing w:val="0"/>
                <w:w w:val="100"/>
                <w:rFonts w:ascii="宋体" w:hAnsi="宋体"/>
                <w:caps w:val="0"/>
              </w:rPr>
              <w:t>≥</w:t>
            </w:r>
            <w:r>
              <w:rPr>
                <w:szCs w:val="16"/>
                <w:b w:val="0"/>
                <w:i w:val="0"/>
                <w:color w:val="000000"/>
                <w:sz w:val="21"/>
                <w:spacing w:val="0"/>
                <w:w w:val="100"/>
                <w:rFonts w:ascii="宋体" w:hAnsi="宋体" w:hint="eastAsia"/>
                <w:caps w:val="0"/>
              </w:rPr>
              <w:t>3.0㎜，箱体材料厚度</w:t>
            </w:r>
            <w:r>
              <w:rPr>
                <w:szCs w:val="16"/>
                <w:b w:val="0"/>
                <w:i w:val="0"/>
                <w:color w:val="000000"/>
                <w:sz w:val="21"/>
                <w:spacing w:val="0"/>
                <w:w w:val="100"/>
                <w:rFonts w:ascii="宋体" w:hAnsi="宋体"/>
                <w:caps w:val="0"/>
              </w:rPr>
              <w:t>≥</w:t>
            </w:r>
            <w:r>
              <w:rPr>
                <w:szCs w:val="16"/>
                <w:b w:val="0"/>
                <w:i w:val="0"/>
                <w:color w:val="000000"/>
                <w:sz w:val="21"/>
                <w:spacing w:val="0"/>
                <w:w w:val="100"/>
                <w:rFonts w:ascii="宋体" w:hAnsi="宋体" w:hint="eastAsia"/>
                <w:caps w:val="0"/>
              </w:rPr>
              <w:t>2.0㎜</w:t>
            </w:r>
            <w:r>
              <w:rPr>
                <w:szCs w:val="21"/>
                <w:b w:val="0"/>
                <w:i w:val="0"/>
                <w:sz w:val="21"/>
                <w:spacing w:val="0"/>
                <w:w w:val="100"/>
                <w:rFonts w:hint="eastAsia"/>
                <w:caps w:val="0"/>
              </w:rPr>
              <w:t>，</w:t>
            </w:r>
          </w:p>
          <w:p>
            <w:pPr>
              <w:spacing w:before="0" w:beforeAutospacing="0" w:after="0" w:afterAutospacing="0" w:lineRule="auto" w:line="360"/>
              <w:rPr>
                <w:szCs w:val="16"/>
                <w:b w:val="0"/>
                <w:i w:val="0"/>
                <w:color w:val="000000"/>
                <w:sz w:val="21"/>
                <w:spacing w:val="0"/>
                <w:w w:val="100"/>
                <w:rFonts w:ascii="宋体" w:hAnsi="宋体"/>
                <w:caps w:val="0"/>
              </w:rPr>
              <w:snapToGrid w:val="0"/>
              <w:textAlignment w:val="baseline"/>
            </w:pPr>
            <w:r>
              <w:rPr>
                <w:szCs w:val="21"/>
                <w:b w:val="0"/>
                <w:i w:val="0"/>
                <w:sz w:val="21"/>
                <w:spacing w:val="0"/>
                <w:w w:val="100"/>
                <w:rFonts w:hint="eastAsia"/>
                <w:caps w:val="0"/>
              </w:rPr>
              <w:t>在比重选环节除去粉尘、轻杂质，把它们输送到车间外并收集起来，可收集0.3nm以上的粉尘，使含尘气体净化到15mg/m3物质以下风-机风量完全能满足除尘要求。</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16</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比重除尘风机</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2</w:t>
            </w:r>
          </w:p>
        </w:tc>
        <w:tc>
          <w:tcPr>
            <w:tcW w:w="3804" w:type="pct"/>
          </w:tcPr>
          <w:p>
            <w:pPr>
              <w:pStyle w:val="19"/>
              <w:numPr>
                <w:ilvl w:val="0"/>
                <w:numId w:val="6"/>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 xml:space="preserve">风量：  </w:t>
            </w:r>
            <w:r>
              <w:rPr>
                <w:szCs w:val="21"/>
                <w:b w:val="0"/>
                <w:i w:val="0"/>
                <w:sz w:val="21"/>
                <w:spacing w:val="0"/>
                <w:w w:val="100"/>
                <w:rFonts w:ascii="Calibri" w:cs="Arial" w:hAnsi="Calibri"/>
                <w:caps w:val="0"/>
              </w:rPr>
              <w:t xml:space="preserve"> </w:t>
            </w:r>
            <w:r>
              <w:rPr>
                <w:szCs w:val="21"/>
                <w:b w:val="0"/>
                <w:i w:val="0"/>
                <w:sz w:val="21"/>
                <w:spacing w:val="0"/>
                <w:w w:val="100"/>
                <w:rFonts w:hint="eastAsia"/>
                <w:caps w:val="0"/>
              </w:rPr>
              <w:t>42000m</w:t>
            </w:r>
            <w:r>
              <w:rPr>
                <w:szCs w:val="21"/>
                <w:b w:val="0"/>
                <w:i w:val="0"/>
                <w:sz w:val="21"/>
                <w:spacing w:val="0"/>
                <w:w w:val="100"/>
                <w:vertAlign w:val="superscript"/>
                <w:rFonts w:hint="eastAsia"/>
                <w:caps w:val="0"/>
              </w:rPr>
              <w:t>3</w:t>
            </w:r>
            <w:r>
              <w:rPr>
                <w:szCs w:val="21"/>
                <w:b w:val="0"/>
                <w:i w:val="0"/>
                <w:sz w:val="21"/>
                <w:spacing w:val="0"/>
                <w:w w:val="100"/>
                <w:rFonts w:hint="eastAsia"/>
                <w:caps w:val="0"/>
              </w:rPr>
              <w:t xml:space="preserve">/h       </w:t>
            </w:r>
          </w:p>
          <w:p>
            <w:pPr>
              <w:pStyle w:val="19"/>
              <w:numPr>
                <w:ilvl w:val="0"/>
                <w:numId w:val="6"/>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 xml:space="preserve">功率： </w:t>
            </w:r>
            <w:r>
              <w:rPr>
                <w:szCs w:val="21"/>
                <w:b w:val="0"/>
                <w:i w:val="0"/>
                <w:sz w:val="21"/>
                <w:spacing w:val="0"/>
                <w:w w:val="100"/>
                <w:rFonts w:ascii="Calibri" w:cs="Arial" w:hAnsi="Calibri"/>
                <w:caps w:val="0"/>
              </w:rPr>
              <w:t xml:space="preserve">  </w:t>
            </w:r>
            <w:r>
              <w:rPr>
                <w:szCs w:val="21"/>
                <w:b w:val="0"/>
                <w:i w:val="0"/>
                <w:sz w:val="21"/>
                <w:spacing w:val="0"/>
                <w:w w:val="100"/>
                <w:rFonts w:hint="eastAsia"/>
                <w:caps w:val="0"/>
              </w:rPr>
              <w:t xml:space="preserve">22.0kw  </w:t>
            </w:r>
          </w:p>
          <w:p>
            <w:pPr>
              <w:pStyle w:val="19"/>
              <w:numPr>
                <w:ilvl w:val="0"/>
                <w:numId w:val="6"/>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cs="Tahoma" w:hint="eastAsia"/>
                <w:caps w:val="0"/>
              </w:rPr>
              <w:t>风压:</w:t>
            </w:r>
            <w:r>
              <w:rPr>
                <w:szCs w:val="21"/>
                <w:b w:val="0"/>
                <w:i w:val="0"/>
                <w:sz w:val="21"/>
                <w:spacing w:val="0"/>
                <w:w w:val="100"/>
                <w:rFonts w:cs="Tahoma"/>
                <w:caps w:val="0"/>
              </w:rPr>
              <w:t xml:space="preserve">   </w:t>
            </w:r>
            <w:r>
              <w:rPr>
                <w:szCs w:val="21"/>
                <w:b w:val="0"/>
                <w:i w:val="0"/>
                <w:sz w:val="21"/>
                <w:spacing w:val="0"/>
                <w:w w:val="100"/>
                <w:rFonts w:cs="Tahoma" w:hint="eastAsia"/>
                <w:caps w:val="0"/>
              </w:rPr>
              <w:t>2500-3000pa</w:t>
            </w:r>
          </w:p>
          <w:p>
            <w:pPr>
              <w:pStyle w:val="19"/>
              <w:numPr>
                <w:ilvl w:val="0"/>
                <w:numId w:val="6"/>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cs="Tahoma" w:hint="eastAsia"/>
                <w:caps w:val="0"/>
              </w:rPr>
              <w:t xml:space="preserve">转速： </w:t>
            </w:r>
            <w:r>
              <w:rPr>
                <w:szCs w:val="21"/>
                <w:b w:val="0"/>
                <w:i w:val="0"/>
                <w:sz w:val="21"/>
                <w:spacing w:val="0"/>
                <w:w w:val="100"/>
                <w:rFonts w:cs="Tahoma"/>
                <w:caps w:val="0"/>
              </w:rPr>
              <w:t xml:space="preserve"> 119</w:t>
            </w:r>
            <w:r>
              <w:rPr>
                <w:szCs w:val="21"/>
                <w:b w:val="0"/>
                <w:i w:val="0"/>
                <w:sz w:val="21"/>
                <w:spacing w:val="0"/>
                <w:w w:val="100"/>
                <w:rFonts w:cs="Tahoma" w:hint="eastAsia"/>
                <w:caps w:val="0"/>
              </w:rPr>
              <w:t xml:space="preserve">0r/min    </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cs="Tahoma" w:hint="eastAsia"/>
                <w:caps w:val="0"/>
              </w:rPr>
              <w:t>比重清选机单独使用</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17</w:t>
            </w:r>
          </w:p>
        </w:tc>
        <w:tc>
          <w:tcPr>
            <w:tcW w:w="438" w:type="pct"/>
            <w:vAlign w:val="center"/>
          </w:tcPr>
          <w:p>
            <w:pPr>
              <w:jc w:val="both"/>
              <w:spacing w:before="0" w:beforeAutospacing="0" w:after="0" w:afterAutospacing="0" w:line="240" w:lineRule="atLeast"/>
              <w:rPr>
                <w:szCs w:val="21"/>
                <w:kern w:val="2"/>
                <w:b w:val="0"/>
                <w:i w:val="0"/>
                <w:sz w:val="21"/>
                <w:spacing w:val="0"/>
                <w:w w:val="100"/>
                <w:rFonts w:ascii="宋体" w:hAnsi="宋体"/>
                <w:caps w:val="0"/>
              </w:rPr>
              <w:snapToGrid w:val="0"/>
              <w:textAlignment w:val="baseline"/>
            </w:pPr>
            <w:r>
              <w:rPr>
                <w:szCs w:val="21"/>
                <w:kern w:val="2"/>
                <w:b w:val="0"/>
                <w:i w:val="0"/>
                <w:sz w:val="21"/>
                <w:spacing w:val="0"/>
                <w:w w:val="100"/>
                <w:rFonts w:ascii="宋体" w:hAnsi="宋体" w:hint="eastAsia"/>
                <w:caps w:val="0"/>
              </w:rPr>
              <w:t>除尘管道及附件</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2</w:t>
            </w:r>
          </w:p>
        </w:tc>
        <w:tc>
          <w:tcPr>
            <w:tcW w:w="3804" w:type="pct"/>
          </w:tcPr>
          <w:p>
            <w:pPr>
              <w:spacing w:before="0" w:beforeAutospacing="0" w:after="0" w:afterAutospacing="0" w:lineRule="auto" w:line="360"/>
              <w:rPr>
                <w:szCs w:val="21"/>
                <w:kern w:val="2"/>
                <w:b w:val="0"/>
                <w:i w:val="0"/>
                <w:sz w:val="21"/>
                <w:spacing w:val="0"/>
                <w:w w:val="100"/>
                <w:rFonts w:ascii="宋体" w:hAnsi="宋体"/>
                <w:caps w:val="0"/>
              </w:rPr>
              <w:snapToGrid w:val="0"/>
              <w:textAlignment w:val="baseline"/>
            </w:pPr>
            <w:r>
              <w:rPr>
                <w:szCs w:val="16"/>
                <w:b w:val="0"/>
                <w:i w:val="0"/>
                <w:sz w:val="21"/>
                <w:spacing w:val="0"/>
                <w:w w:val="100"/>
                <w:rFonts w:ascii="宋体" w:hAnsi="宋体" w:hint="eastAsia"/>
                <w:caps w:val="0"/>
              </w:rPr>
              <w:t>镀锌板一次成型螺旋风管，镀锌板1.2mm.除尘主管道直径800mm,提升机进料点，比重机机进料，出料点全部使用直径200mm管道连接，每个单独吸尘点都有阀门可调节，管道连接使用橡胶密封连接。</w:t>
            </w:r>
            <w:r>
              <w:rPr>
                <w:szCs w:val="21"/>
                <w:b w:val="0"/>
                <w:i w:val="0"/>
                <w:sz w:val="21"/>
                <w:spacing w:val="0"/>
                <w:w w:val="100"/>
                <w:rFonts w:hint="eastAsia"/>
                <w:caps w:val="0"/>
              </w:rPr>
              <w:t>采用卡箍、法兰连接，涂胶密封，以防粉尘逸出，</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18</w:t>
            </w:r>
          </w:p>
        </w:tc>
        <w:tc>
          <w:tcPr>
            <w:tcW w:w="438" w:type="pct"/>
            <w:vAlign w:val="center"/>
          </w:tcPr>
          <w:p>
            <w:pPr>
              <w:jc w:val="both"/>
              <w:spacing w:before="0" w:beforeAutospacing="0" w:after="0" w:afterAutospacing="0" w:lineRule="auto" w:line="360"/>
              <w:rPr>
                <w:szCs w:val="16"/>
                <w:b w:val="0"/>
                <w:i w:val="0"/>
                <w:sz w:val="21"/>
                <w:spacing w:val="0"/>
                <w:w w:val="100"/>
                <w:rFonts w:ascii="宋体" w:hAnsi="宋体"/>
                <w:caps w:val="0"/>
              </w:rPr>
              <w:snapToGrid w:val="0"/>
              <w:textAlignment w:val="baseline"/>
            </w:pPr>
            <w:r>
              <w:rPr>
                <w:szCs w:val="16"/>
                <w:b w:val="0"/>
                <w:i w:val="0"/>
                <w:sz w:val="21"/>
                <w:spacing w:val="0"/>
                <w:w w:val="100"/>
                <w:rFonts w:ascii="宋体" w:hAnsi="宋体" w:hint="eastAsia"/>
                <w:caps w:val="0"/>
              </w:rPr>
              <w:t>无破碎提升机</w:t>
            </w:r>
          </w:p>
          <w:p>
            <w:pPr>
              <w:jc w:val="both"/>
              <w:spacing w:before="0" w:beforeAutospacing="0" w:after="0" w:afterAutospacing="0" w:lineRule="auto" w:line="360"/>
              <w:rPr>
                <w:szCs w:val="16"/>
                <w:b w:val="0"/>
                <w:i w:val="0"/>
                <w:sz w:val="21"/>
                <w:spacing w:val="0"/>
                <w:w w:val="100"/>
                <w:rFonts w:ascii="宋体" w:hAnsi="宋体"/>
                <w:caps w:val="0"/>
              </w:rPr>
              <w:snapToGrid w:val="0"/>
              <w:ind w:firstLine="105" w:firstLineChars="50"/>
              <w:textAlignment w:val="baseline"/>
            </w:pPr>
            <w:r>
              <w:rPr>
                <w:szCs w:val="16"/>
                <w:b w:val="0"/>
                <w:i w:val="0"/>
                <w:sz w:val="21"/>
                <w:spacing w:val="0"/>
                <w:w w:val="100"/>
                <w:rFonts w:ascii="宋体" w:hAnsi="宋体" w:hint="eastAsia"/>
                <w:caps w:val="0"/>
              </w:rPr>
              <w:t>（预热仓用）</w:t>
            </w:r>
          </w:p>
          <w:p>
            <w:pPr>
              <w:jc w:val="both"/>
              <w:spacing w:before="0" w:beforeAutospacing="0" w:after="0" w:afterAutospacing="0" w:lineRule="auto" w:line="360"/>
              <w:rPr>
                <w:szCs w:val="16"/>
                <w:b w:val="0"/>
                <w:i w:val="0"/>
                <w:sz w:val="21"/>
                <w:spacing w:val="0"/>
                <w:w w:val="100"/>
                <w:rFonts w:ascii="宋体" w:hAnsi="宋体"/>
                <w:caps w:val="0"/>
              </w:rPr>
              <w:snapToGrid w:val="0"/>
              <w:textAlignment w:val="baseline"/>
            </w:pPr>
            <w:r>
              <w:rPr>
                <w:b w:val="0"/>
                <w:i w:val="0"/>
                <w:sz w:val="21"/>
                <w:spacing w:val="0"/>
                <w:w w:val="100"/>
                <w:rFonts w:ascii="宋体" w:hAnsi="宋体"/>
                <w:caps w:val="0"/>
              </w:rPr>
              <w:t/>
            </w:r>
          </w:p>
        </w:tc>
        <w:tc>
          <w:tcPr>
            <w:tcW w:w="307" w:type="pct"/>
            <w:vAlign w:val="center"/>
          </w:tcPr>
          <w:p>
            <w:pPr>
              <w:pStyle w:val="19"/>
              <w:jc w:val="both"/>
              <w:spacing w:before="0" w:beforeAutospacing="0" w:after="0" w:afterAutospacing="0" w:lineRule="auto" w:line="360"/>
              <w:rPr>
                <w:szCs w:val="21"/>
                <w:b w:val="0"/>
                <w:i w:val="0"/>
                <w:sz w:val="21"/>
                <w:spacing w:val="0"/>
                <w:w w:val="100"/>
                <w:rFonts w:ascii="Calibri" w:cs="Arial" w:hAnsi="Calibri"/>
                <w:caps w:val="0"/>
              </w:rPr>
              <w:snapToGrid w:val="0"/>
              <w:ind w:firstLine="0" w:firstLineChars="0"/>
              <w:textAlignment w:val="baseline"/>
            </w:pPr>
            <w:r>
              <w:rPr>
                <w:szCs w:val="21"/>
                <w:b w:val="0"/>
                <w:i w:val="0"/>
                <w:sz w:val="21"/>
                <w:spacing w:val="0"/>
                <w:w w:val="100"/>
                <w:rFonts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sz w:val="21"/>
                <w:spacing w:val="0"/>
                <w:w w:val="100"/>
                <w:rFonts w:hint="eastAsia"/>
                <w:caps w:val="0"/>
              </w:rPr>
              <w:t>1</w:t>
            </w:r>
          </w:p>
        </w:tc>
        <w:tc>
          <w:tcPr>
            <w:tcW w:w="3804" w:type="pct"/>
          </w:tcPr>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提升线速：</w:t>
            </w:r>
            <w:r>
              <w:rPr>
                <w:szCs w:val="21"/>
                <w:b w:val="0"/>
                <w:i w:val="0"/>
                <w:color w:val="000000"/>
                <w:sz w:val="21"/>
                <w:spacing w:val="0"/>
                <w:w w:val="100"/>
                <w:rFonts w:ascii="宋体" w:cs="宋体" w:hAnsi="宋体" w:hint="eastAsia"/>
                <w:caps w:val="0"/>
              </w:rPr>
              <w:t>10m/min</w:t>
            </w:r>
            <w:r>
              <w:rPr>
                <w:szCs w:val="21"/>
                <w:b w:val="0"/>
                <w:i w:val="0"/>
                <w:color w:val="000000"/>
                <w:sz w:val="21"/>
                <w:spacing w:val="0"/>
                <w:w w:val="100"/>
                <w:rFonts w:ascii="宋体" w:cs="仿宋_GB2312" w:hAnsi="宋体" w:hint="eastAsia"/>
                <w:caps w:val="0"/>
              </w:rPr>
              <w:t xml:space="preserve">   </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 xml:space="preserve">产 </w:t>
            </w:r>
            <w:r>
              <w:rPr>
                <w:szCs w:val="21"/>
                <w:b w:val="0"/>
                <w:i w:val="0"/>
                <w:color w:val="000000"/>
                <w:sz w:val="21"/>
                <w:spacing w:val="0"/>
                <w:w w:val="100"/>
                <w:rFonts w:ascii="宋体" w:hAnsi="宋体"/>
                <w:caps w:val="0"/>
              </w:rPr>
              <w:t xml:space="preserve">   </w:t>
            </w:r>
            <w:r>
              <w:rPr>
                <w:szCs w:val="21"/>
                <w:b w:val="0"/>
                <w:i w:val="0"/>
                <w:color w:val="000000"/>
                <w:sz w:val="21"/>
                <w:spacing w:val="0"/>
                <w:w w:val="100"/>
                <w:rFonts w:ascii="宋体" w:hAnsi="宋体" w:hint="eastAsia"/>
                <w:caps w:val="0"/>
              </w:rPr>
              <w:t>量：</w:t>
            </w:r>
            <w:r>
              <w:rPr>
                <w:szCs w:val="21"/>
                <w:b w:val="0"/>
                <w:i w:val="0"/>
                <w:color w:val="000000"/>
                <w:sz w:val="21"/>
                <w:spacing w:val="0"/>
                <w:w w:val="100"/>
                <w:rFonts w:ascii="宋体" w:hAnsi="宋体"/>
                <w:caps w:val="0"/>
              </w:rPr>
              <w:t>≥</w:t>
            </w:r>
            <w:r>
              <w:rPr>
                <w:szCs w:val="21"/>
                <w:b w:val="0"/>
                <w:i w:val="0"/>
                <w:color w:val="000000"/>
                <w:sz w:val="21"/>
                <w:spacing w:val="0"/>
                <w:w w:val="100"/>
                <w:rFonts w:ascii="宋体" w:hAnsi="宋体" w:hint="eastAsia"/>
                <w:caps w:val="0"/>
              </w:rPr>
              <w:t>12t</w:t>
            </w:r>
            <w:r>
              <w:rPr>
                <w:szCs w:val="21"/>
                <w:b w:val="0"/>
                <w:i w:val="0"/>
                <w:color w:val="000000"/>
                <w:sz w:val="21"/>
                <w:spacing w:val="0"/>
                <w:w w:val="100"/>
                <w:rFonts w:ascii="宋体" w:hAnsi="宋体"/>
                <w:caps w:val="0"/>
              </w:rPr>
              <w:t>/h</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功    率： 2.2</w:t>
            </w:r>
            <w:r>
              <w:rPr>
                <w:szCs w:val="21"/>
                <w:b w:val="0"/>
                <w:i w:val="0"/>
                <w:color w:val="000000"/>
                <w:sz w:val="21"/>
                <w:spacing w:val="0"/>
                <w:w w:val="100"/>
                <w:rFonts w:ascii="宋体" w:hAnsi="宋体"/>
                <w:caps w:val="0"/>
              </w:rPr>
              <w:t>kw</w:t>
            </w:r>
            <w:r>
              <w:rPr>
                <w:szCs w:val="21"/>
                <w:b w:val="0"/>
                <w:i w:val="0"/>
                <w:color w:val="000000"/>
                <w:sz w:val="21"/>
                <w:spacing w:val="0"/>
                <w:w w:val="100"/>
                <w:rFonts w:ascii="宋体" w:cs="仿宋_GB2312" w:hAnsi="宋体" w:hint="eastAsia"/>
                <w:caps w:val="0"/>
              </w:rPr>
              <w:t xml:space="preserve"> </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材料厚度：</w:t>
            </w:r>
            <w:r>
              <w:rPr>
                <w:szCs w:val="21"/>
                <w:b w:val="0"/>
                <w:i w:val="0"/>
                <w:color w:val="000000"/>
                <w:sz w:val="21"/>
                <w:spacing w:val="0"/>
                <w:w w:val="100"/>
                <w:rFonts w:ascii="宋体" w:hAnsi="宋体"/>
                <w:caps w:val="0"/>
              </w:rPr>
              <w:t>≥2.5</w:t>
            </w:r>
            <w:r>
              <w:rPr>
                <w:szCs w:val="21"/>
                <w:b w:val="0"/>
                <w:i w:val="0"/>
                <w:color w:val="000000"/>
                <w:sz w:val="21"/>
                <w:spacing w:val="0"/>
                <w:w w:val="100"/>
                <w:rFonts w:ascii="宋体" w:hAnsi="宋体" w:hint="eastAsia"/>
                <w:caps w:val="0"/>
              </w:rPr>
              <w:t>㎜</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 xml:space="preserve">破 碎 率：0    </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提升高度：</w:t>
            </w:r>
            <w:r>
              <w:rPr>
                <w:szCs w:val="21"/>
                <w:b w:val="0"/>
                <w:i w:val="0"/>
                <w:sz w:val="21"/>
                <w:spacing w:val="0"/>
                <w:w w:val="100"/>
                <w:rFonts w:ascii="宋体" w:hAnsi="宋体"/>
                <w:caps w:val="0"/>
              </w:rPr>
              <w:t>70</w:t>
            </w:r>
            <w:r>
              <w:rPr>
                <w:szCs w:val="21"/>
                <w:b w:val="0"/>
                <w:i w:val="0"/>
                <w:sz w:val="21"/>
                <w:spacing w:val="0"/>
                <w:w w:val="100"/>
                <w:rFonts w:ascii="宋体" w:hAnsi="宋体" w:hint="eastAsia"/>
                <w:caps w:val="0"/>
              </w:rPr>
              <w:t>00mm，下水平长2000mm,上水平长</w:t>
            </w:r>
            <w:r>
              <w:rPr>
                <w:szCs w:val="21"/>
                <w:b w:val="0"/>
                <w:i w:val="0"/>
                <w:sz w:val="21"/>
                <w:spacing w:val="0"/>
                <w:w w:val="100"/>
                <w:rFonts w:ascii="宋体" w:hAnsi="宋体"/>
                <w:caps w:val="0"/>
              </w:rPr>
              <w:t>15</w:t>
            </w:r>
            <w:r>
              <w:rPr>
                <w:szCs w:val="21"/>
                <w:b w:val="0"/>
                <w:i w:val="0"/>
                <w:sz w:val="21"/>
                <w:spacing w:val="0"/>
                <w:w w:val="100"/>
                <w:rFonts w:ascii="宋体" w:hAnsi="宋体" w:hint="eastAsia"/>
                <w:caps w:val="0"/>
              </w:rPr>
              <w:t>00mm。</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提升链条自动胀紧、免加油、免维护。</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提升链条</w:t>
            </w:r>
            <w:r>
              <w:rPr>
                <w:szCs w:val="21"/>
                <w:b w:val="0"/>
                <w:i w:val="0"/>
                <w:color w:val="000000"/>
                <w:sz w:val="21"/>
                <w:spacing w:val="0"/>
                <w:w w:val="100"/>
                <w:rFonts w:ascii="宋体" w:cs="Times New Roman" w:eastAsia="宋体" w:hAnsi="宋体" w:hint="eastAsia"/>
                <w:caps w:val="0"/>
              </w:rPr>
              <w:t>45#锰钢材质，使用寿命10</w:t>
            </w:r>
            <w:r>
              <w:rPr>
                <w:szCs w:val="21"/>
                <w:b w:val="0"/>
                <w:i w:val="0"/>
                <w:color w:val="000000"/>
                <w:sz w:val="21"/>
                <w:spacing w:val="0"/>
                <w:w w:val="100"/>
                <w:rFonts w:ascii="宋体" w:cs="Times New Roman" w:eastAsia="宋体" w:hAnsi="宋体"/>
                <w:caps w:val="0"/>
              </w:rPr>
              <w:t>000km</w:t>
            </w:r>
            <w:r>
              <w:rPr>
                <w:szCs w:val="21"/>
                <w:b w:val="0"/>
                <w:i w:val="0"/>
                <w:color w:val="000000"/>
                <w:sz w:val="21"/>
                <w:spacing w:val="0"/>
                <w:w w:val="100"/>
                <w:rFonts w:ascii="宋体" w:cs="Times New Roman" w:eastAsia="宋体" w:hAnsi="宋体" w:hint="eastAsia"/>
                <w:caps w:val="0"/>
              </w:rPr>
              <w:t>以上。</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传动结构有过载离合装置，过载时离合装置自动断开传动，安全、省心、省事。</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电机主动轴有</w:t>
            </w:r>
            <w:r>
              <w:rPr>
                <w:szCs w:val="21"/>
                <w:b w:val="0"/>
                <w:i w:val="0"/>
                <w:sz w:val="21"/>
                <w:spacing w:val="0"/>
                <w:w w:val="100"/>
                <w:rFonts w:ascii="宋体" w:hAnsi="宋体" w:hint="eastAsia"/>
                <w:caps w:val="0"/>
              </w:rPr>
              <w:t xml:space="preserve">传感器检测采集数据信息反馈给PLC电气控制系统。   </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电气、电路采用德国西门子品牌</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轴承采用瓦房店轴承。</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每台提升机顶部含检修平台，爬梯、栏杆。</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包衣后的种子不粘提升斗技术。</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提升机有突然断电停机防倒车（倒转）功能，所以可以任意启动、停止。</w:t>
            </w:r>
          </w:p>
          <w:p>
            <w:pPr>
              <w:pStyle w:val="19"/>
              <w:numPr>
                <w:ilvl w:val="0"/>
                <w:numId w:val="7"/>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提升机畚斗-50</w:t>
            </w:r>
            <w:r>
              <w:rPr>
                <w:szCs w:val="21"/>
                <w:b w:val="0"/>
                <w:i w:val="0"/>
                <w:sz w:val="21"/>
                <w:spacing w:val="0"/>
                <w:w w:val="100"/>
                <w:rFonts w:ascii="Calibri" w:cs="Arial" w:hAnsi="Calibri"/>
                <w:caps w:val="0"/>
              </w:rPr>
              <w:t>℃</w:t>
            </w:r>
            <w:r>
              <w:rPr>
                <w:szCs w:val="21"/>
                <w:b w:val="0"/>
                <w:i w:val="0"/>
                <w:sz w:val="21"/>
                <w:spacing w:val="0"/>
                <w:w w:val="100"/>
                <w:rFonts w:hint="eastAsia"/>
                <w:caps w:val="0"/>
              </w:rPr>
              <w:t>保持柔性不脆变，耐磨、抗老化、抗冲击，无耗损，使用成本低。</w:t>
            </w:r>
          </w:p>
          <w:p>
            <w:pPr>
              <w:spacing w:before="0" w:beforeAutospacing="0" w:after="0" w:afterAutospacing="0" w:lineRule="auto" w:line="360"/>
              <w:rPr>
                <w:szCs w:val="21"/>
                <w:b w:val="0"/>
                <w:i w:val="0"/>
                <w:color w:val="000000"/>
                <w:sz w:val="21"/>
                <w:spacing w:val="0"/>
                <w:w w:val="100"/>
                <w:rFonts w:ascii="宋体" w:cs="Times New Roman" w:eastAsia="宋体" w:hAnsi="宋体"/>
                <w:caps w:val="0"/>
              </w:rPr>
              <w:snapToGrid w:val="0"/>
              <w:textAlignment w:val="baseline"/>
            </w:pPr>
            <w:r>
              <w:rPr>
                <w:szCs w:val="21"/>
                <w:b w:val="0"/>
                <w:i w:val="0"/>
                <w:color w:val="000000"/>
                <w:sz w:val="21"/>
                <w:spacing w:val="0"/>
                <w:w w:val="100"/>
                <w:rFonts w:ascii="宋体" w:cs="Times New Roman" w:eastAsia="宋体" w:hAnsi="宋体" w:hint="eastAsia"/>
                <w:caps w:val="0"/>
              </w:rPr>
              <w:t>无破碎提升机无上下传动轮鼓，各传动部位不与物料发生碰撞、挤压，进料无反弹力，倒料无回料现象，运转噪音比普通提升机下降50%，适用于大颗粒易碎物料的垂直与水平输送。</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19</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种子预热仓</w:t>
            </w:r>
          </w:p>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(内部含热风引风网)</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caps w:val="0"/>
              </w:rPr>
              <w:t>1</w:t>
            </w:r>
          </w:p>
        </w:tc>
        <w:tc>
          <w:tcPr>
            <w:tcW w:w="3804" w:type="pct"/>
          </w:tcPr>
          <w:p>
            <w:pPr>
              <w:pStyle w:val="19"/>
              <w:numPr>
                <w:ilvl w:val="0"/>
                <w:numId w:val="8"/>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 xml:space="preserve">尺寸：长2000mm×宽2000mm×高7000mm  </w:t>
            </w:r>
          </w:p>
          <w:p>
            <w:pPr>
              <w:pStyle w:val="19"/>
              <w:numPr>
                <w:ilvl w:val="0"/>
                <w:numId w:val="8"/>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容    积: ≥20m</w:t>
            </w:r>
            <w:r>
              <w:rPr>
                <w:szCs w:val="21"/>
                <w:b w:val="0"/>
                <w:i w:val="0"/>
                <w:sz w:val="21"/>
                <w:spacing w:val="0"/>
                <w:w w:val="100"/>
                <w:vertAlign w:val="superscript"/>
                <w:rFonts w:hint="eastAsia"/>
                <w:caps w:val="0"/>
              </w:rPr>
              <w:t>3</w:t>
            </w:r>
            <w:r>
              <w:rPr>
                <w:szCs w:val="21"/>
                <w:b w:val="0"/>
                <w:i w:val="0"/>
                <w:sz w:val="21"/>
                <w:spacing w:val="0"/>
                <w:w w:val="100"/>
                <w:rFonts w:hint="eastAsia"/>
                <w:caps w:val="0"/>
              </w:rPr>
              <w:t xml:space="preserve">   </w:t>
            </w:r>
          </w:p>
          <w:p>
            <w:pPr>
              <w:pStyle w:val="19"/>
              <w:numPr>
                <w:ilvl w:val="0"/>
                <w:numId w:val="8"/>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钢板厚度：≥2.5mm，45#锰钢耐磨板。</w:t>
            </w:r>
          </w:p>
          <w:p>
            <w:pPr>
              <w:pStyle w:val="19"/>
              <w:numPr>
                <w:ilvl w:val="0"/>
                <w:numId w:val="8"/>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color w:val="000000"/>
                <w:sz w:val="21"/>
                <w:spacing w:val="0"/>
                <w:w w:val="100"/>
                <w:rFonts w:cs="Times New Roman" w:hint="eastAsia"/>
                <w:caps w:val="0"/>
              </w:rPr>
              <w:t>仓内配有跌落机构，防止种子高空跌落摔碎。</w:t>
            </w:r>
          </w:p>
          <w:p>
            <w:pPr>
              <w:pStyle w:val="19"/>
              <w:numPr>
                <w:ilvl w:val="0"/>
                <w:numId w:val="8"/>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color w:val="000000"/>
                <w:sz w:val="21"/>
                <w:spacing w:val="0"/>
                <w:w w:val="100"/>
                <w:rFonts w:cs="Times New Roman" w:hint="eastAsia"/>
                <w:caps w:val="0"/>
              </w:rPr>
              <w:t>仓内设有垂直爬梯，爬梯有安全防护笼。</w:t>
            </w:r>
          </w:p>
          <w:p>
            <w:pPr>
              <w:pStyle w:val="19"/>
              <w:numPr>
                <w:ilvl w:val="0"/>
                <w:numId w:val="8"/>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color w:val="000000"/>
                <w:sz w:val="21"/>
                <w:spacing w:val="0"/>
                <w:w w:val="100"/>
                <w:rFonts w:cs="Times New Roman" w:hint="eastAsia"/>
                <w:caps w:val="0"/>
              </w:rPr>
              <w:t>仓内配有</w:t>
            </w:r>
            <w:r>
              <w:rPr>
                <w:szCs w:val="21"/>
                <w:b w:val="0"/>
                <w:i w:val="0"/>
                <w:sz w:val="21"/>
                <w:spacing w:val="0"/>
                <w:w w:val="100"/>
                <w:rFonts w:hint="eastAsia"/>
                <w:caps w:val="0"/>
              </w:rPr>
              <w:t>阻旋式</w:t>
            </w:r>
            <w:r>
              <w:rPr>
                <w:szCs w:val="21"/>
                <w:b w:val="0"/>
                <w:i w:val="0"/>
                <w:color w:val="000000"/>
                <w:sz w:val="21"/>
                <w:spacing w:val="0"/>
                <w:w w:val="100"/>
                <w:rFonts w:cs="Times New Roman" w:hint="eastAsia"/>
                <w:caps w:val="0"/>
              </w:rPr>
              <w:t>上下料位</w:t>
            </w:r>
            <w:r>
              <w:rPr>
                <w:szCs w:val="21"/>
                <w:b w:val="0"/>
                <w:i w:val="0"/>
                <w:sz w:val="21"/>
                <w:spacing w:val="0"/>
                <w:w w:val="100"/>
                <w:rFonts w:hint="eastAsia"/>
                <w:caps w:val="0"/>
              </w:rPr>
              <w:t>感应装置</w:t>
            </w:r>
            <w:r>
              <w:rPr>
                <w:szCs w:val="21"/>
                <w:b w:val="0"/>
                <w:i w:val="0"/>
                <w:sz w:val="21"/>
                <w:spacing w:val="0"/>
                <w:w w:val="100"/>
                <w:rFonts w:cs="Times New Roman" w:hint="eastAsia"/>
                <w:caps w:val="0"/>
              </w:rPr>
              <w:t>。</w:t>
            </w:r>
          </w:p>
          <w:p>
            <w:pPr>
              <w:pStyle w:val="19"/>
              <w:numPr>
                <w:ilvl w:val="0"/>
                <w:numId w:val="8"/>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color w:val="000000"/>
                <w:sz w:val="21"/>
                <w:spacing w:val="0"/>
                <w:w w:val="100"/>
                <w:rFonts w:cs="Times New Roman" w:hint="eastAsia"/>
                <w:caps w:val="0"/>
              </w:rPr>
              <w:t>仓下料口由电磁振动给料器控制流量。</w:t>
            </w:r>
          </w:p>
          <w:p>
            <w:pPr>
              <w:pStyle w:val="19"/>
              <w:numPr>
                <w:ilvl w:val="0"/>
                <w:numId w:val="8"/>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仓底部出料口设有控制流量的气动闸门。</w:t>
            </w:r>
          </w:p>
          <w:p>
            <w:pPr>
              <w:pStyle w:val="19"/>
              <w:numPr>
                <w:ilvl w:val="0"/>
                <w:numId w:val="8"/>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color w:val="333333"/>
                <w:sz w:val="21"/>
                <w:spacing w:val="0"/>
                <w:w w:val="100"/>
                <w:rFonts w:cs="宋体" w:hint="eastAsia"/>
                <w:caps w:val="0"/>
              </w:rPr>
              <w:t>仓上口带盖板密封，并配有吸尘管道除尘处理。</w:t>
            </w:r>
            <w:r>
              <w:rPr>
                <w:szCs w:val="21"/>
                <w:b w:val="0"/>
                <w:i w:val="0"/>
                <w:sz w:val="21"/>
                <w:spacing w:val="0"/>
                <w:w w:val="100"/>
                <w:rFonts w:ascii="Calibri" w:cs="Arial" w:hAnsi="Calibri"/>
                <w:caps w:val="0"/>
              </w:rPr>
              <w:t xml:space="preserve"> </w:t>
            </w:r>
          </w:p>
          <w:p>
            <w:pPr>
              <w:pStyle w:val="19"/>
              <w:numPr>
                <w:ilvl w:val="0"/>
                <w:numId w:val="8"/>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仓顶部有平台,平台表面铺设3mm波纹防滑花纹板，平台四周有安全防护栏杆，</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方仓锥底是易磨损部位，采用45#锰钢耐磨板，仓上下部位设物料观察孔，并有阻旋式上下料位感应装置，</w:t>
            </w:r>
            <w:r>
              <w:rPr>
                <w:szCs w:val="21"/>
                <w:b w:val="0"/>
                <w:i w:val="0"/>
                <w:sz w:val="21"/>
                <w:spacing w:val="0"/>
                <w:w w:val="100"/>
                <w:rFonts w:ascii="Calibri" w:cs="Arial" w:hAnsi="Calibri"/>
                <w:caps w:val="0"/>
              </w:rPr>
              <w:t>使整套设备达到自动控制功能。</w:t>
            </w:r>
          </w:p>
          <w:p>
            <w:pPr>
              <w:pStyle w:val="19"/>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仓内</w:t>
            </w:r>
            <w:r>
              <w:rPr>
                <w:szCs w:val="21"/>
                <w:b w:val="0"/>
                <w:i w:val="0"/>
                <w:sz w:val="21"/>
                <w:spacing w:val="0"/>
                <w:w w:val="100"/>
                <w:rFonts w:hint="eastAsia"/>
                <w:caps w:val="0"/>
              </w:rPr>
              <w:t>焊缝平滑，</w:t>
            </w:r>
            <w:r>
              <w:rPr>
                <w:szCs w:val="21"/>
                <w:b w:val="0"/>
                <w:i w:val="0"/>
                <w:color w:val="333333"/>
                <w:sz w:val="21"/>
                <w:spacing w:val="0"/>
                <w:w w:val="100"/>
                <w:rFonts w:cs="宋体" w:hint="eastAsia"/>
                <w:caps w:val="0"/>
              </w:rPr>
              <w:t>密封性自流性良好、</w:t>
            </w:r>
            <w:r>
              <w:rPr>
                <w:szCs w:val="21"/>
                <w:b w:val="0"/>
                <w:i w:val="0"/>
                <w:sz w:val="21"/>
                <w:spacing w:val="0"/>
                <w:w w:val="100"/>
                <w:rFonts w:hint="eastAsia"/>
                <w:caps w:val="0"/>
              </w:rPr>
              <w:t>无漏焊、加渣及烧穿现象，没有阻碍种子流动的死角，无残留，种子更换品种无需人工清理，无混种风险。</w:t>
            </w:r>
          </w:p>
        </w:tc>
      </w:tr>
      <w:tr>
        <w:trPr>
          <w:trHeight w:val="1015"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20</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种子预加热系统</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pStyle w:val="19"/>
              <w:numPr>
                <w:ilvl w:val="0"/>
                <w:numId w:val="9"/>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仓内部设计热风通道，进仓热风量可自动调节，并有数显式温度计实时监测。</w:t>
            </w:r>
          </w:p>
          <w:p>
            <w:pPr>
              <w:pStyle w:val="19"/>
              <w:numPr>
                <w:ilvl w:val="0"/>
                <w:numId w:val="9"/>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16"/>
                <w:b w:val="0"/>
                <w:i w:val="0"/>
                <w:color w:val="000000"/>
                <w:sz w:val="21"/>
                <w:spacing w:val="0"/>
                <w:w w:val="100"/>
                <w:rFonts w:ascii="宋体" w:hAnsi="宋体" w:hint="eastAsia"/>
                <w:caps w:val="0"/>
              </w:rPr>
              <w:t>温控范围：0</w:t>
            </w:r>
            <w:r>
              <w:rPr>
                <w:szCs w:val="16"/>
                <w:b w:val="0"/>
                <w:i w:val="0"/>
                <w:color w:val="000000"/>
                <w:sz w:val="21"/>
                <w:spacing w:val="0"/>
                <w:w w:val="100"/>
                <w:rFonts w:hint="eastAsia"/>
                <w:caps w:val="0"/>
              </w:rPr>
              <w:t>℃--40℃</w:t>
            </w:r>
          </w:p>
          <w:p>
            <w:pPr>
              <w:pStyle w:val="19"/>
              <w:numPr>
                <w:ilvl w:val="0"/>
                <w:numId w:val="9"/>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16"/>
                <w:b w:val="0"/>
                <w:i w:val="0"/>
                <w:color w:val="000000"/>
                <w:sz w:val="21"/>
                <w:spacing w:val="0"/>
                <w:w w:val="100"/>
                <w:rFonts w:hint="eastAsia"/>
                <w:caps w:val="0"/>
              </w:rPr>
              <w:t>温控精度：±1℃</w:t>
            </w:r>
          </w:p>
          <w:p>
            <w:pPr>
              <w:pStyle w:val="19"/>
              <w:numPr>
                <w:ilvl w:val="0"/>
                <w:numId w:val="9"/>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温度控制方式：自动控制，</w:t>
            </w:r>
          </w:p>
          <w:p>
            <w:pPr>
              <w:pStyle w:val="19"/>
              <w:numPr>
                <w:ilvl w:val="0"/>
                <w:numId w:val="9"/>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风机功率7.5 KW，高压风机。</w:t>
            </w:r>
          </w:p>
          <w:p>
            <w:pPr>
              <w:pStyle w:val="19"/>
              <w:numPr>
                <w:ilvl w:val="0"/>
                <w:numId w:val="9"/>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热风机功率：20KW,</w:t>
            </w:r>
            <w:r>
              <w:rPr>
                <w:szCs w:val="21"/>
                <w:b w:val="0"/>
                <w:i w:val="0"/>
                <w:sz w:val="21"/>
                <w:spacing w:val="0"/>
                <w:w w:val="100"/>
                <w:rFonts w:ascii="Calibri" w:cs="Arial" w:hAnsi="Calibri"/>
                <w:caps w:val="0"/>
              </w:rPr>
              <w:t xml:space="preserve"> </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21</w:t>
            </w:r>
          </w:p>
        </w:tc>
        <w:tc>
          <w:tcPr>
            <w:tcW w:w="438" w:type="pct"/>
            <w:vAlign w:val="center"/>
          </w:tcPr>
          <w:p>
            <w:pPr>
              <w:jc w:val="both"/>
              <w:spacing w:before="0" w:beforeAutospacing="0" w:after="0" w:afterAutospacing="0" w:lineRule="auto" w:line="360"/>
              <w:rPr>
                <w:szCs w:val="16"/>
                <w:b w:val="0"/>
                <w:i w:val="0"/>
                <w:sz w:val="21"/>
                <w:spacing w:val="0"/>
                <w:w w:val="100"/>
                <w:rFonts w:ascii="宋体" w:hAnsi="宋体"/>
                <w:caps w:val="0"/>
              </w:rPr>
              <w:snapToGrid w:val="0"/>
              <w:ind w:firstLine="105" w:firstLineChars="50"/>
              <w:textAlignment w:val="baseline"/>
            </w:pPr>
            <w:r>
              <w:rPr>
                <w:szCs w:val="16"/>
                <w:b w:val="0"/>
                <w:i w:val="0"/>
                <w:sz w:val="21"/>
                <w:spacing w:val="0"/>
                <w:w w:val="100"/>
                <w:rFonts w:ascii="宋体" w:hAnsi="宋体" w:hint="eastAsia"/>
                <w:caps w:val="0"/>
              </w:rPr>
              <w:t>无破碎提升机（批次包衣机用）</w:t>
            </w:r>
          </w:p>
          <w:p>
            <w:pPr>
              <w:jc w:val="both"/>
              <w:spacing w:before="0" w:beforeAutospacing="0" w:after="0" w:afterAutospacing="0" w:lineRule="auto" w:line="360"/>
              <w:rPr>
                <w:szCs w:val="16"/>
                <w:b w:val="0"/>
                <w:i w:val="0"/>
                <w:sz w:val="21"/>
                <w:spacing w:val="0"/>
                <w:w w:val="100"/>
                <w:rFonts w:ascii="宋体" w:hAnsi="宋体"/>
                <w:caps w:val="0"/>
              </w:rPr>
              <w:snapToGrid w:val="0"/>
              <w:textAlignment w:val="baseline"/>
            </w:pPr>
            <w:r>
              <w:rPr>
                <w:b w:val="0"/>
                <w:i w:val="0"/>
                <w:sz w:val="21"/>
                <w:spacing w:val="0"/>
                <w:w w:val="100"/>
                <w:rFonts w:ascii="宋体" w:hAnsi="宋体"/>
                <w:caps w:val="0"/>
              </w:rPr>
              <w:t/>
            </w:r>
          </w:p>
        </w:tc>
        <w:tc>
          <w:tcPr>
            <w:tcW w:w="307" w:type="pct"/>
            <w:vAlign w:val="center"/>
          </w:tcPr>
          <w:p>
            <w:pPr>
              <w:pStyle w:val="19"/>
              <w:jc w:val="both"/>
              <w:spacing w:before="0" w:beforeAutospacing="0" w:after="0" w:afterAutospacing="0" w:lineRule="auto" w:line="360"/>
              <w:rPr>
                <w:szCs w:val="21"/>
                <w:b w:val="0"/>
                <w:i w:val="0"/>
                <w:sz w:val="21"/>
                <w:spacing w:val="0"/>
                <w:w w:val="100"/>
                <w:rFonts w:ascii="Calibri" w:cs="Arial" w:hAnsi="Calibri"/>
                <w:caps w:val="0"/>
              </w:rPr>
              <w:snapToGrid w:val="0"/>
              <w:ind w:firstLine="0" w:firstLineChars="0"/>
              <w:textAlignment w:val="baseline"/>
            </w:pPr>
            <w:r>
              <w:rPr>
                <w:szCs w:val="21"/>
                <w:b w:val="0"/>
                <w:i w:val="0"/>
                <w:sz w:val="21"/>
                <w:spacing w:val="0"/>
                <w:w w:val="100"/>
                <w:rFonts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sz w:val="21"/>
                <w:spacing w:val="0"/>
                <w:w w:val="100"/>
                <w:rFonts w:hint="eastAsia"/>
                <w:caps w:val="0"/>
              </w:rPr>
              <w:t>1</w:t>
            </w:r>
          </w:p>
        </w:tc>
        <w:tc>
          <w:tcPr>
            <w:tcW w:w="3804" w:type="pct"/>
          </w:tcPr>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提升线速：</w:t>
            </w:r>
            <w:r>
              <w:rPr>
                <w:szCs w:val="21"/>
                <w:b w:val="0"/>
                <w:i w:val="0"/>
                <w:color w:val="000000"/>
                <w:sz w:val="21"/>
                <w:spacing w:val="0"/>
                <w:w w:val="100"/>
                <w:rFonts w:ascii="宋体" w:cs="宋体" w:hAnsi="宋体" w:hint="eastAsia"/>
                <w:caps w:val="0"/>
              </w:rPr>
              <w:t>10m/min</w:t>
            </w:r>
            <w:r>
              <w:rPr>
                <w:szCs w:val="21"/>
                <w:b w:val="0"/>
                <w:i w:val="0"/>
                <w:color w:val="000000"/>
                <w:sz w:val="21"/>
                <w:spacing w:val="0"/>
                <w:w w:val="100"/>
                <w:rFonts w:ascii="宋体" w:cs="仿宋_GB2312" w:hAnsi="宋体" w:hint="eastAsia"/>
                <w:caps w:val="0"/>
              </w:rPr>
              <w:t xml:space="preserve">   </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 xml:space="preserve">产 </w:t>
            </w:r>
            <w:r>
              <w:rPr>
                <w:szCs w:val="21"/>
                <w:b w:val="0"/>
                <w:i w:val="0"/>
                <w:color w:val="000000"/>
                <w:sz w:val="21"/>
                <w:spacing w:val="0"/>
                <w:w w:val="100"/>
                <w:rFonts w:ascii="宋体" w:hAnsi="宋体"/>
                <w:caps w:val="0"/>
              </w:rPr>
              <w:t xml:space="preserve">   </w:t>
            </w:r>
            <w:r>
              <w:rPr>
                <w:szCs w:val="21"/>
                <w:b w:val="0"/>
                <w:i w:val="0"/>
                <w:color w:val="000000"/>
                <w:sz w:val="21"/>
                <w:spacing w:val="0"/>
                <w:w w:val="100"/>
                <w:rFonts w:ascii="宋体" w:hAnsi="宋体" w:hint="eastAsia"/>
                <w:caps w:val="0"/>
              </w:rPr>
              <w:t>量：</w:t>
            </w:r>
            <w:r>
              <w:rPr>
                <w:szCs w:val="21"/>
                <w:b w:val="0"/>
                <w:i w:val="0"/>
                <w:color w:val="000000"/>
                <w:sz w:val="21"/>
                <w:spacing w:val="0"/>
                <w:w w:val="100"/>
                <w:rFonts w:ascii="宋体" w:hAnsi="宋体"/>
                <w:caps w:val="0"/>
              </w:rPr>
              <w:t>≥</w:t>
            </w:r>
            <w:r>
              <w:rPr>
                <w:szCs w:val="21"/>
                <w:b w:val="0"/>
                <w:i w:val="0"/>
                <w:color w:val="000000"/>
                <w:sz w:val="21"/>
                <w:spacing w:val="0"/>
                <w:w w:val="100"/>
                <w:rFonts w:ascii="宋体" w:hAnsi="宋体" w:hint="eastAsia"/>
                <w:caps w:val="0"/>
              </w:rPr>
              <w:t>12t</w:t>
            </w:r>
            <w:r>
              <w:rPr>
                <w:szCs w:val="21"/>
                <w:b w:val="0"/>
                <w:i w:val="0"/>
                <w:color w:val="000000"/>
                <w:sz w:val="21"/>
                <w:spacing w:val="0"/>
                <w:w w:val="100"/>
                <w:rFonts w:ascii="宋体" w:hAnsi="宋体"/>
                <w:caps w:val="0"/>
              </w:rPr>
              <w:t>/h</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功    率： 2.2</w:t>
            </w:r>
            <w:r>
              <w:rPr>
                <w:szCs w:val="21"/>
                <w:b w:val="0"/>
                <w:i w:val="0"/>
                <w:color w:val="000000"/>
                <w:sz w:val="21"/>
                <w:spacing w:val="0"/>
                <w:w w:val="100"/>
                <w:rFonts w:ascii="宋体" w:hAnsi="宋体"/>
                <w:caps w:val="0"/>
              </w:rPr>
              <w:t>kw</w:t>
            </w:r>
            <w:r>
              <w:rPr>
                <w:szCs w:val="21"/>
                <w:b w:val="0"/>
                <w:i w:val="0"/>
                <w:color w:val="000000"/>
                <w:sz w:val="21"/>
                <w:spacing w:val="0"/>
                <w:w w:val="100"/>
                <w:rFonts w:ascii="宋体" w:cs="仿宋_GB2312" w:hAnsi="宋体" w:hint="eastAsia"/>
                <w:caps w:val="0"/>
              </w:rPr>
              <w:t xml:space="preserve"> </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材料厚度：</w:t>
            </w:r>
            <w:r>
              <w:rPr>
                <w:szCs w:val="21"/>
                <w:b w:val="0"/>
                <w:i w:val="0"/>
                <w:color w:val="000000"/>
                <w:sz w:val="21"/>
                <w:spacing w:val="0"/>
                <w:w w:val="100"/>
                <w:rFonts w:ascii="宋体" w:hAnsi="宋体"/>
                <w:caps w:val="0"/>
              </w:rPr>
              <w:t>≥2.5</w:t>
            </w:r>
            <w:r>
              <w:rPr>
                <w:szCs w:val="21"/>
                <w:b w:val="0"/>
                <w:i w:val="0"/>
                <w:color w:val="000000"/>
                <w:sz w:val="21"/>
                <w:spacing w:val="0"/>
                <w:w w:val="100"/>
                <w:rFonts w:ascii="宋体" w:hAnsi="宋体" w:hint="eastAsia"/>
                <w:caps w:val="0"/>
              </w:rPr>
              <w:t>㎜</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 xml:space="preserve">破 碎 率：0    </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提升高度：</w:t>
            </w:r>
            <w:r>
              <w:rPr>
                <w:szCs w:val="21"/>
                <w:b w:val="0"/>
                <w:i w:val="0"/>
                <w:sz w:val="21"/>
                <w:spacing w:val="0"/>
                <w:w w:val="100"/>
                <w:rFonts w:ascii="宋体" w:hAnsi="宋体"/>
                <w:caps w:val="0"/>
              </w:rPr>
              <w:t>70</w:t>
            </w:r>
            <w:r>
              <w:rPr>
                <w:szCs w:val="21"/>
                <w:b w:val="0"/>
                <w:i w:val="0"/>
                <w:sz w:val="21"/>
                <w:spacing w:val="0"/>
                <w:w w:val="100"/>
                <w:rFonts w:ascii="宋体" w:hAnsi="宋体" w:hint="eastAsia"/>
                <w:caps w:val="0"/>
              </w:rPr>
              <w:t>00mm，下水平长2000mm,上水平长</w:t>
            </w:r>
            <w:r>
              <w:rPr>
                <w:szCs w:val="21"/>
                <w:b w:val="0"/>
                <w:i w:val="0"/>
                <w:sz w:val="21"/>
                <w:spacing w:val="0"/>
                <w:w w:val="100"/>
                <w:rFonts w:ascii="宋体" w:hAnsi="宋体"/>
                <w:caps w:val="0"/>
              </w:rPr>
              <w:t>15</w:t>
            </w:r>
            <w:r>
              <w:rPr>
                <w:szCs w:val="21"/>
                <w:b w:val="0"/>
                <w:i w:val="0"/>
                <w:sz w:val="21"/>
                <w:spacing w:val="0"/>
                <w:w w:val="100"/>
                <w:rFonts w:ascii="宋体" w:hAnsi="宋体" w:hint="eastAsia"/>
                <w:caps w:val="0"/>
              </w:rPr>
              <w:t>00mm。</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提升链条自动胀紧、免加油、免维护。</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提升链条</w:t>
            </w:r>
            <w:r>
              <w:rPr>
                <w:szCs w:val="21"/>
                <w:b w:val="0"/>
                <w:i w:val="0"/>
                <w:color w:val="000000"/>
                <w:sz w:val="21"/>
                <w:spacing w:val="0"/>
                <w:w w:val="100"/>
                <w:rFonts w:ascii="宋体" w:cs="Times New Roman" w:eastAsia="宋体" w:hAnsi="宋体" w:hint="eastAsia"/>
                <w:caps w:val="0"/>
              </w:rPr>
              <w:t>45#锰钢材质，使用寿命10</w:t>
            </w:r>
            <w:r>
              <w:rPr>
                <w:szCs w:val="21"/>
                <w:b w:val="0"/>
                <w:i w:val="0"/>
                <w:color w:val="000000"/>
                <w:sz w:val="21"/>
                <w:spacing w:val="0"/>
                <w:w w:val="100"/>
                <w:rFonts w:ascii="宋体" w:cs="Times New Roman" w:eastAsia="宋体" w:hAnsi="宋体"/>
                <w:caps w:val="0"/>
              </w:rPr>
              <w:t>000km</w:t>
            </w:r>
            <w:r>
              <w:rPr>
                <w:szCs w:val="21"/>
                <w:b w:val="0"/>
                <w:i w:val="0"/>
                <w:color w:val="000000"/>
                <w:sz w:val="21"/>
                <w:spacing w:val="0"/>
                <w:w w:val="100"/>
                <w:rFonts w:ascii="宋体" w:cs="Times New Roman" w:eastAsia="宋体" w:hAnsi="宋体" w:hint="eastAsia"/>
                <w:caps w:val="0"/>
              </w:rPr>
              <w:t>以上。</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传动结构有过载离合装置，过载时离合装置自动断开传动，安全、省心、省事。</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电机主动轴有</w:t>
            </w:r>
            <w:r>
              <w:rPr>
                <w:szCs w:val="21"/>
                <w:b w:val="0"/>
                <w:i w:val="0"/>
                <w:sz w:val="21"/>
                <w:spacing w:val="0"/>
                <w:w w:val="100"/>
                <w:rFonts w:ascii="宋体" w:hAnsi="宋体" w:hint="eastAsia"/>
                <w:caps w:val="0"/>
              </w:rPr>
              <w:t xml:space="preserve">传感器检测采集数据信息反馈给PLC电气控制系统。   </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电气、电路采用德国西门子品牌</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轴承采用瓦房店轴承。</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每台提升机顶部含检修平台，爬梯、栏杆。</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包衣后的种子不粘提升斗技术。</w:t>
            </w:r>
          </w:p>
          <w:p>
            <w:pPr>
              <w:pStyle w:val="19"/>
              <w:numPr>
                <w:ilvl w:val="0"/>
                <w:numId w:val="10"/>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提升机有突然断电停机防倒车（倒转）功能，所以可以任意启动、停止。</w:t>
            </w:r>
          </w:p>
          <w:p>
            <w:pPr>
              <w:spacing w:before="0" w:beforeAutospacing="0" w:after="0" w:afterAutospacing="0" w:lineRule="auto" w:line="360"/>
              <w:rPr>
                <w:szCs w:val="21"/>
                <w:b w:val="0"/>
                <w:i w:val="0"/>
                <w:color w:val="000000"/>
                <w:sz w:val="21"/>
                <w:spacing w:val="0"/>
                <w:w w:val="100"/>
                <w:rFonts w:ascii="宋体" w:cs="仿宋_GB2312" w:hAnsi="宋体"/>
                <w:caps w:val="0"/>
              </w:rPr>
              <w:snapToGrid/>
              <w:textAlignment w:val="baseline"/>
            </w:pPr>
            <w:r>
              <w:rPr>
                <w:szCs w:val="21"/>
                <w:b w:val="0"/>
                <w:i w:val="0"/>
                <w:sz w:val="21"/>
                <w:spacing w:val="0"/>
                <w:w w:val="100"/>
                <w:rFonts w:hint="eastAsia"/>
                <w:caps w:val="0"/>
              </w:rPr>
              <w:t>提升机畚斗-50</w:t>
            </w:r>
            <w:r>
              <w:rPr>
                <w:szCs w:val="21"/>
                <w:b w:val="0"/>
                <w:i w:val="0"/>
                <w:sz w:val="21"/>
                <w:spacing w:val="0"/>
                <w:w w:val="100"/>
                <w:rFonts w:ascii="Calibri" w:cs="Arial" w:hAnsi="Calibri"/>
                <w:caps w:val="0"/>
              </w:rPr>
              <w:t>℃</w:t>
            </w:r>
            <w:r>
              <w:rPr>
                <w:szCs w:val="21"/>
                <w:b w:val="0"/>
                <w:i w:val="0"/>
                <w:sz w:val="21"/>
                <w:spacing w:val="0"/>
                <w:w w:val="100"/>
                <w:rFonts w:hint="eastAsia"/>
                <w:caps w:val="0"/>
              </w:rPr>
              <w:t>保持柔性不脆变，耐磨、抗老化、抗冲击，无耗损，使用成本低。</w:t>
            </w:r>
          </w:p>
          <w:p>
            <w:pPr>
              <w:spacing w:before="0" w:beforeAutospacing="0" w:after="0" w:afterAutospacing="0" w:lineRule="auto" w:line="360"/>
              <w:rPr>
                <w:szCs w:val="21"/>
                <w:b w:val="0"/>
                <w:i w:val="0"/>
                <w:color w:val="000000"/>
                <w:sz w:val="21"/>
                <w:spacing w:val="0"/>
                <w:w w:val="100"/>
                <w:rFonts w:ascii="宋体" w:cs="Times New Roman" w:eastAsia="宋体" w:hAnsi="宋体"/>
                <w:caps w:val="0"/>
              </w:rPr>
              <w:snapToGrid w:val="0"/>
              <w:textAlignment w:val="baseline"/>
            </w:pPr>
            <w:r>
              <w:rPr>
                <w:szCs w:val="21"/>
                <w:b w:val="0"/>
                <w:i w:val="0"/>
                <w:color w:val="000000"/>
                <w:sz w:val="21"/>
                <w:spacing w:val="0"/>
                <w:w w:val="100"/>
                <w:rFonts w:ascii="宋体" w:cs="Times New Roman" w:eastAsia="宋体" w:hAnsi="宋体" w:hint="eastAsia"/>
                <w:caps w:val="0"/>
              </w:rPr>
              <w:t>无破碎提升机无上下传动轮鼓，各传动部位不与物料发生碰撞、挤压，进料无反弹力，倒料无回料现象，运转噪音比普通提升机下降50%，适用于大颗粒易碎物料的垂直与水平输送。</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22</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color w:val="333333"/>
                <w:sz w:val="21"/>
                <w:spacing w:val="0"/>
                <w:w w:val="100"/>
                <w:rFonts w:cs="宋体" w:hint="eastAsia"/>
                <w:caps w:val="0"/>
              </w:rPr>
              <w:t>批次连续式包衣机</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pStyle w:val="19"/>
              <w:numPr>
                <w:ilvl w:val="0"/>
                <w:numId w:val="1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 xml:space="preserve">产 </w:t>
            </w:r>
            <w:r>
              <w:rPr>
                <w:szCs w:val="21"/>
                <w:b w:val="0"/>
                <w:i w:val="0"/>
                <w:sz w:val="21"/>
                <w:spacing w:val="0"/>
                <w:w w:val="100"/>
                <w:rFonts w:ascii="Calibri" w:cs="Arial" w:hAnsi="Calibri"/>
                <w:caps w:val="0"/>
              </w:rPr>
              <w:t xml:space="preserve">   </w:t>
            </w:r>
            <w:r>
              <w:rPr>
                <w:szCs w:val="21"/>
                <w:b w:val="0"/>
                <w:i w:val="0"/>
                <w:sz w:val="21"/>
                <w:spacing w:val="0"/>
                <w:w w:val="100"/>
                <w:rFonts w:hint="eastAsia"/>
                <w:caps w:val="0"/>
              </w:rPr>
              <w:t>量</w:t>
            </w:r>
            <w:r>
              <w:rPr>
                <w:szCs w:val="21"/>
                <w:b w:val="0"/>
                <w:i w:val="0"/>
                <w:sz w:val="21"/>
                <w:spacing w:val="0"/>
                <w:w w:val="100"/>
                <w:rFonts w:ascii="Calibri" w:cs="Arial" w:hAnsi="Calibri"/>
                <w:caps w:val="0"/>
              </w:rPr>
              <w:t>：</w:t>
            </w:r>
            <w:r>
              <w:rPr>
                <w:szCs w:val="21"/>
                <w:b w:val="0"/>
                <w:i w:val="0"/>
                <w:sz w:val="21"/>
                <w:spacing w:val="0"/>
                <w:w w:val="100"/>
                <w:rFonts w:hint="eastAsia"/>
                <w:caps w:val="0"/>
              </w:rPr>
              <w:t xml:space="preserve"> </w:t>
            </w:r>
            <w:r>
              <w:rPr>
                <w:szCs w:val="21"/>
                <w:b w:val="0"/>
                <w:i w:val="0"/>
                <w:sz w:val="21"/>
                <w:spacing w:val="0"/>
                <w:w w:val="100"/>
                <w:rFonts w:ascii="Calibri" w:cs="Arial" w:hAnsi="Calibri"/>
                <w:caps w:val="0"/>
              </w:rPr>
              <w:t xml:space="preserve">  </w:t>
            </w:r>
            <w:r>
              <w:rPr>
                <w:szCs w:val="21"/>
                <w:b w:val="0"/>
                <w:i w:val="0"/>
                <w:sz w:val="21"/>
                <w:spacing w:val="0"/>
                <w:w w:val="100"/>
                <w:rFonts w:hint="eastAsia"/>
                <w:caps w:val="0"/>
              </w:rPr>
              <w:t>15t</w:t>
            </w:r>
            <w:r>
              <w:rPr>
                <w:szCs w:val="21"/>
                <w:b w:val="0"/>
                <w:i w:val="0"/>
                <w:sz w:val="21"/>
                <w:spacing w:val="0"/>
                <w:w w:val="100"/>
                <w:rFonts w:ascii="Calibri" w:cs="Arial" w:hAnsi="Calibri"/>
                <w:caps w:val="0"/>
              </w:rPr>
              <w:t>/h</w:t>
            </w:r>
          </w:p>
          <w:p>
            <w:pPr>
              <w:pStyle w:val="19"/>
              <w:numPr>
                <w:ilvl w:val="0"/>
                <w:numId w:val="1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ascii="Calibri" w:cs="Arial" w:hAnsi="Calibri"/>
                <w:caps w:val="0"/>
              </w:rPr>
              <w:t xml:space="preserve">配套动力: </w:t>
            </w:r>
            <w:r>
              <w:rPr>
                <w:szCs w:val="21"/>
                <w:b w:val="0"/>
                <w:i w:val="0"/>
                <w:sz w:val="21"/>
                <w:spacing w:val="0"/>
                <w:w w:val="100"/>
                <w:rFonts w:hint="eastAsia"/>
                <w:caps w:val="0"/>
              </w:rPr>
              <w:t xml:space="preserve">   25kw      </w:t>
            </w:r>
          </w:p>
          <w:p>
            <w:pPr>
              <w:pStyle w:val="19"/>
              <w:numPr>
                <w:ilvl w:val="0"/>
                <w:numId w:val="1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ascii="Calibri" w:cs="Arial" w:hAnsi="Calibri"/>
                <w:caps w:val="0"/>
              </w:rPr>
              <w:t>药种</w:t>
            </w:r>
            <w:r>
              <w:rPr>
                <w:szCs w:val="21"/>
                <w:b w:val="0"/>
                <w:i w:val="0"/>
                <w:sz w:val="21"/>
                <w:spacing w:val="0"/>
                <w:w w:val="100"/>
                <w:rFonts w:hint="eastAsia"/>
                <w:caps w:val="0"/>
              </w:rPr>
              <w:t>比例</w:t>
            </w:r>
            <w:r>
              <w:rPr>
                <w:szCs w:val="21"/>
                <w:b w:val="0"/>
                <w:i w:val="0"/>
                <w:sz w:val="21"/>
                <w:spacing w:val="0"/>
                <w:w w:val="100"/>
                <w:rFonts w:ascii="Calibri" w:cs="Arial" w:hAnsi="Calibri"/>
                <w:caps w:val="0"/>
              </w:rPr>
              <w:t xml:space="preserve">: </w:t>
            </w:r>
            <w:r>
              <w:rPr>
                <w:szCs w:val="21"/>
                <w:b w:val="0"/>
                <w:i w:val="0"/>
                <w:sz w:val="21"/>
                <w:spacing w:val="0"/>
                <w:w w:val="100"/>
                <w:rFonts w:hint="eastAsia"/>
                <w:caps w:val="0"/>
              </w:rPr>
              <w:t xml:space="preserve">   </w:t>
            </w:r>
            <w:r>
              <w:rPr>
                <w:szCs w:val="21"/>
                <w:b w:val="0"/>
                <w:i w:val="0"/>
                <w:sz w:val="21"/>
                <w:spacing w:val="0"/>
                <w:w w:val="100"/>
                <w:rFonts w:ascii="Calibri" w:cs="Arial" w:hAnsi="Calibri"/>
                <w:caps w:val="0"/>
              </w:rPr>
              <w:t>1:80-1:</w:t>
            </w:r>
            <w:r>
              <w:rPr>
                <w:szCs w:val="21"/>
                <w:b w:val="0"/>
                <w:i w:val="0"/>
                <w:sz w:val="21"/>
                <w:spacing w:val="0"/>
                <w:w w:val="100"/>
                <w:rFonts w:hint="eastAsia"/>
                <w:caps w:val="0"/>
              </w:rPr>
              <w:t>30</w:t>
            </w:r>
            <w:r>
              <w:rPr>
                <w:szCs w:val="21"/>
                <w:b w:val="0"/>
                <w:i w:val="0"/>
                <w:sz w:val="21"/>
                <w:spacing w:val="0"/>
                <w:w w:val="100"/>
                <w:rFonts w:ascii="Calibri" w:cs="Arial" w:hAnsi="Calibri"/>
                <w:caps w:val="0"/>
              </w:rPr>
              <w:t>0</w:t>
            </w:r>
          </w:p>
          <w:p>
            <w:pPr>
              <w:pStyle w:val="19"/>
              <w:numPr>
                <w:ilvl w:val="0"/>
                <w:numId w:val="1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ascii="Calibri" w:cs="Arial" w:hAnsi="Calibri"/>
                <w:caps w:val="0"/>
              </w:rPr>
              <w:t>包衣合格率：</w:t>
            </w:r>
            <w:r>
              <w:rPr>
                <w:szCs w:val="21"/>
                <w:b w:val="0"/>
                <w:i w:val="0"/>
                <w:sz w:val="21"/>
                <w:spacing w:val="0"/>
                <w:w w:val="100"/>
                <w:rFonts w:hint="eastAsia"/>
                <w:caps w:val="0"/>
              </w:rPr>
              <w:t xml:space="preserve"> </w:t>
            </w:r>
            <w:r>
              <w:rPr>
                <w:szCs w:val="21"/>
                <w:b w:val="0"/>
                <w:i w:val="0"/>
                <w:sz w:val="21"/>
                <w:spacing w:val="0"/>
                <w:w w:val="100"/>
                <w:rFonts w:ascii="Calibri" w:cs="Arial" w:hAnsi="Calibri"/>
                <w:caps w:val="0"/>
              </w:rPr>
              <w:t>≥9</w:t>
            </w:r>
            <w:r>
              <w:rPr>
                <w:szCs w:val="21"/>
                <w:b w:val="0"/>
                <w:i w:val="0"/>
                <w:sz w:val="21"/>
                <w:spacing w:val="0"/>
                <w:w w:val="100"/>
                <w:rFonts w:hint="eastAsia"/>
                <w:caps w:val="0"/>
              </w:rPr>
              <w:t>9.9</w:t>
            </w:r>
            <w:r>
              <w:rPr>
                <w:szCs w:val="21"/>
                <w:b w:val="0"/>
                <w:i w:val="0"/>
                <w:sz w:val="21"/>
                <w:spacing w:val="0"/>
                <w:w w:val="100"/>
                <w:rFonts w:ascii="Calibri" w:cs="Arial" w:hAnsi="Calibri"/>
                <w:caps w:val="0"/>
              </w:rPr>
              <w:t>％</w:t>
            </w:r>
            <w:r>
              <w:rPr>
                <w:szCs w:val="21"/>
                <w:b w:val="0"/>
                <w:i w:val="0"/>
                <w:sz w:val="21"/>
                <w:spacing w:val="0"/>
                <w:w w:val="100"/>
                <w:rFonts w:hint="eastAsia"/>
                <w:caps w:val="0"/>
              </w:rPr>
              <w:t xml:space="preserve">     </w:t>
            </w:r>
          </w:p>
          <w:p>
            <w:pPr>
              <w:pStyle w:val="19"/>
              <w:numPr>
                <w:ilvl w:val="0"/>
                <w:numId w:val="1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ascii="Calibri" w:cs="Arial" w:hAnsi="Calibri"/>
                <w:caps w:val="0"/>
              </w:rPr>
              <w:t>包衣均匀度：</w:t>
            </w:r>
            <w:r>
              <w:rPr>
                <w:szCs w:val="21"/>
                <w:b w:val="0"/>
                <w:i w:val="0"/>
                <w:sz w:val="21"/>
                <w:spacing w:val="0"/>
                <w:w w:val="100"/>
                <w:rFonts w:hint="eastAsia"/>
                <w:caps w:val="0"/>
              </w:rPr>
              <w:t xml:space="preserve"> </w:t>
            </w:r>
            <w:r>
              <w:rPr>
                <w:szCs w:val="21"/>
                <w:b w:val="0"/>
                <w:i w:val="0"/>
                <w:sz w:val="21"/>
                <w:spacing w:val="0"/>
                <w:w w:val="100"/>
                <w:rFonts w:ascii="Calibri" w:cs="Arial" w:hAnsi="Calibri"/>
                <w:caps w:val="0"/>
              </w:rPr>
              <w:t>≥9</w:t>
            </w:r>
            <w:r>
              <w:rPr>
                <w:szCs w:val="21"/>
                <w:b w:val="0"/>
                <w:i w:val="0"/>
                <w:sz w:val="21"/>
                <w:spacing w:val="0"/>
                <w:w w:val="100"/>
                <w:rFonts w:hint="eastAsia"/>
                <w:caps w:val="0"/>
              </w:rPr>
              <w:t>9.9</w:t>
            </w:r>
            <w:r>
              <w:rPr>
                <w:szCs w:val="21"/>
                <w:b w:val="0"/>
                <w:i w:val="0"/>
                <w:sz w:val="21"/>
                <w:spacing w:val="0"/>
                <w:w w:val="100"/>
                <w:rFonts w:ascii="Calibri" w:cs="Arial" w:hAnsi="Calibri"/>
                <w:caps w:val="0"/>
              </w:rPr>
              <w:t>％</w:t>
            </w:r>
          </w:p>
          <w:p>
            <w:pPr>
              <w:pStyle w:val="19"/>
              <w:numPr>
                <w:ilvl w:val="0"/>
                <w:numId w:val="1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ascii="Calibri" w:cs="Arial" w:hAnsi="Calibri"/>
                <w:caps w:val="0"/>
              </w:rPr>
              <w:t>种子计量精度：</w:t>
            </w:r>
            <w:r>
              <w:rPr>
                <w:szCs w:val="21"/>
                <w:b w:val="0"/>
                <w:i w:val="0"/>
                <w:sz w:val="21"/>
                <w:spacing w:val="0"/>
                <w:w w:val="100"/>
                <w:rFonts w:hint="eastAsia"/>
                <w:caps w:val="0"/>
              </w:rPr>
              <w:t xml:space="preserve"> ±0.2%g   </w:t>
            </w:r>
          </w:p>
          <w:p>
            <w:pPr>
              <w:pStyle w:val="19"/>
              <w:numPr>
                <w:ilvl w:val="0"/>
                <w:numId w:val="1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ascii="Calibri" w:cs="Arial" w:hAnsi="Calibri"/>
                <w:caps w:val="0"/>
              </w:rPr>
              <w:t>药液计量精度：</w:t>
            </w:r>
            <w:r>
              <w:rPr>
                <w:szCs w:val="21"/>
                <w:b w:val="0"/>
                <w:i w:val="0"/>
                <w:sz w:val="21"/>
                <w:spacing w:val="0"/>
                <w:w w:val="100"/>
                <w:rFonts w:hint="eastAsia"/>
                <w:caps w:val="0"/>
              </w:rPr>
              <w:t xml:space="preserve"> ±0.2%g</w:t>
            </w:r>
          </w:p>
          <w:p>
            <w:pPr>
              <w:pStyle w:val="19"/>
              <w:numPr>
                <w:ilvl w:val="0"/>
                <w:numId w:val="1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 xml:space="preserve">主体框架材料厚度：4mm ，包衣锅直径1000mm,底部厚度20mm , 锥体10mm  </w:t>
            </w:r>
          </w:p>
          <w:p>
            <w:pPr>
              <w:pStyle w:val="19"/>
              <w:numPr>
                <w:ilvl w:val="0"/>
                <w:numId w:val="1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每批次包衣种子重量50-100KG，每批次包衣时间20-40秒。</w:t>
            </w:r>
          </w:p>
          <w:p>
            <w:pPr>
              <w:pStyle w:val="19"/>
              <w:numPr>
                <w:ilvl w:val="0"/>
                <w:numId w:val="1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kern w:val="2"/>
                <w:b w:val="0"/>
                <w:i w:val="0"/>
                <w:sz w:val="21"/>
                <w:spacing w:val="0"/>
                <w:w w:val="100"/>
                <w:rFonts w:ascii="宋体" w:hAnsi="宋体" w:hint="eastAsia"/>
                <w:caps w:val="0"/>
              </w:rPr>
              <w:t>双蠕动泵进药控制系统，药液自动称重，种子以雾化的方式包衣。</w:t>
            </w:r>
          </w:p>
          <w:p>
            <w:pPr>
              <w:pStyle w:val="19"/>
              <w:numPr>
                <w:ilvl w:val="0"/>
                <w:numId w:val="1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kern w:val="2"/>
                <w:b w:val="0"/>
                <w:i w:val="0"/>
                <w:sz w:val="21"/>
                <w:spacing w:val="0"/>
                <w:w w:val="100"/>
                <w:rFonts w:ascii="宋体" w:hAnsi="宋体" w:hint="eastAsia"/>
                <w:caps w:val="0"/>
              </w:rPr>
              <w:t>包衣时有加温烘干功能。</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智能设备，P</w:t>
            </w:r>
            <w:r>
              <w:rPr>
                <w:szCs w:val="21"/>
                <w:b w:val="0"/>
                <w:i w:val="0"/>
                <w:sz w:val="21"/>
                <w:spacing w:val="0"/>
                <w:w w:val="100"/>
                <w:rFonts w:ascii="Calibri" w:cs="Arial" w:hAnsi="Calibri"/>
                <w:caps w:val="0"/>
              </w:rPr>
              <w:t>LC</w:t>
            </w:r>
            <w:r>
              <w:rPr>
                <w:szCs w:val="21"/>
                <w:b w:val="0"/>
                <w:i w:val="0"/>
                <w:sz w:val="21"/>
                <w:spacing w:val="0"/>
                <w:w w:val="100"/>
                <w:rFonts w:hint="eastAsia"/>
                <w:caps w:val="0"/>
              </w:rPr>
              <w:t>电脑程序+液晶触摸屏，全中文操作界面，变频器多速段智能调速，所有程序由 PLC 可编程序控制器集中控制，故障自动诊断、报警、并提示故障点。</w:t>
            </w:r>
          </w:p>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105" w:firstLineChars="50"/>
              <w:textAlignment w:val="baseline"/>
            </w:pPr>
            <w:r>
              <w:rPr>
                <w:szCs w:val="21"/>
                <w:b w:val="0"/>
                <w:i w:val="0"/>
                <w:sz w:val="21"/>
                <w:spacing w:val="0"/>
                <w:w w:val="100"/>
                <w:rFonts w:hint="eastAsia"/>
                <w:caps w:val="0"/>
              </w:rPr>
              <w:t>储药箱304#不锈钢防腐材质，有效容重≥200kg，带减速机搅拌功能，药液 0-60℃恒温控制，药箱液位动态监测，低药位自动提示加药，无药自动停机，保证断药无白籽出现。</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23</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color w:val="333333"/>
                <w:sz w:val="21"/>
                <w:spacing w:val="0"/>
                <w:w w:val="100"/>
                <w:rFonts w:cs="宋体" w:hint="eastAsia"/>
                <w:caps w:val="0"/>
              </w:rPr>
              <w:t>包衣机缓冲仓</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ascii="宋体" w:eastAsia="仿宋_GB2312" w:hAnsi="Courier New"/>
                <w:caps w:val="0"/>
              </w:rPr>
              <w:t>1</w:t>
            </w:r>
            <w:r>
              <w:rPr>
                <w:szCs w:val="21"/>
                <w:b w:val="0"/>
                <w:i w:val="0"/>
                <w:sz w:val="21"/>
                <w:spacing w:val="0"/>
                <w:w w:val="100"/>
                <w:rFonts w:hint="eastAsia"/>
                <w:caps w:val="0"/>
              </w:rPr>
              <w:t xml:space="preserve">、容 </w:t>
            </w:r>
            <w:r>
              <w:rPr>
                <w:szCs w:val="21"/>
                <w:b w:val="0"/>
                <w:i w:val="0"/>
                <w:sz w:val="21"/>
                <w:spacing w:val="0"/>
                <w:w w:val="100"/>
                <w:rFonts w:ascii="宋体" w:eastAsia="仿宋_GB2312" w:hAnsi="Courier New"/>
                <w:caps w:val="0"/>
              </w:rPr>
              <w:t xml:space="preserve">   </w:t>
            </w:r>
            <w:r>
              <w:rPr>
                <w:szCs w:val="21"/>
                <w:b w:val="0"/>
                <w:i w:val="0"/>
                <w:sz w:val="21"/>
                <w:spacing w:val="0"/>
                <w:w w:val="100"/>
                <w:rFonts w:hint="eastAsia"/>
                <w:caps w:val="0"/>
              </w:rPr>
              <w:t>积: ≥2.0m</w:t>
            </w:r>
            <w:r>
              <w:rPr>
                <w:szCs w:val="21"/>
                <w:b w:val="0"/>
                <w:i w:val="0"/>
                <w:sz w:val="21"/>
                <w:spacing w:val="0"/>
                <w:w w:val="100"/>
                <w:vertAlign w:val="superscript"/>
                <w:rFonts w:hint="eastAsia"/>
                <w:caps w:val="0"/>
              </w:rPr>
              <w:t>3</w:t>
            </w:r>
          </w:p>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ascii="宋体" w:eastAsia="仿宋_GB2312" w:hAnsi="Courier New"/>
                <w:caps w:val="0"/>
              </w:rPr>
              <w:t>2</w:t>
            </w:r>
            <w:r>
              <w:rPr>
                <w:szCs w:val="21"/>
                <w:b w:val="0"/>
                <w:i w:val="0"/>
                <w:sz w:val="21"/>
                <w:spacing w:val="0"/>
                <w:w w:val="100"/>
                <w:rFonts w:hint="eastAsia"/>
                <w:caps w:val="0"/>
              </w:rPr>
              <w:t>、钢板厚度：≥2mm</w:t>
            </w:r>
          </w:p>
          <w:p>
            <w:pPr>
              <w:spacing w:before="0" w:beforeAutospacing="0" w:after="0" w:afterAutospacing="0" w:lineRule="auto" w:line="360"/>
              <w:rPr>
                <w:szCs w:val="21"/>
                <w:b w:val="0"/>
                <w:i w:val="0"/>
                <w:color w:val="333333"/>
                <w:sz w:val="21"/>
                <w:spacing w:val="0"/>
                <w:w w:val="100"/>
                <w:rFonts w:cs="宋体"/>
                <w:caps w:val="0"/>
              </w:rPr>
              <w:snapToGrid w:val="0"/>
              <w:textAlignment w:val="baseline"/>
            </w:pPr>
            <w:r>
              <w:rPr>
                <w:szCs w:val="21"/>
                <w:b w:val="0"/>
                <w:i w:val="0"/>
                <w:sz w:val="21"/>
                <w:spacing w:val="0"/>
                <w:w w:val="100"/>
                <w:rFonts w:hint="eastAsia"/>
                <w:caps w:val="0"/>
              </w:rPr>
              <w:t>仓为焊接的全金属≥2mm优质冷轧钢板结构，焊缝平滑，无漏焊、加渣及烧穿现象，没有阻碍种子流动的死角，强度大，所有仓底部设有控制种子流量的闸门，配有上下阻旋式上下料位器感应装置。</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24</w:t>
            </w:r>
          </w:p>
        </w:tc>
        <w:tc>
          <w:tcPr>
            <w:tcW w:w="438" w:type="pct"/>
            <w:vAlign w:val="center"/>
          </w:tcPr>
          <w:p>
            <w:pPr>
              <w:jc w:val="both"/>
              <w:spacing w:before="0" w:beforeAutospacing="0" w:after="0" w:afterAutospacing="0" w:lineRule="auto" w:line="360"/>
              <w:rPr>
                <w:szCs w:val="16"/>
                <w:b w:val="0"/>
                <w:i w:val="0"/>
                <w:sz w:val="21"/>
                <w:spacing w:val="0"/>
                <w:w w:val="100"/>
                <w:rFonts w:ascii="宋体" w:hAnsi="宋体"/>
                <w:caps w:val="0"/>
              </w:rPr>
              <w:snapToGrid w:val="0"/>
              <w:ind w:firstLine="105" w:firstLineChars="50"/>
              <w:textAlignment w:val="baseline"/>
            </w:pPr>
            <w:r>
              <w:rPr>
                <w:szCs w:val="16"/>
                <w:b w:val="0"/>
                <w:i w:val="0"/>
                <w:sz w:val="21"/>
                <w:spacing w:val="0"/>
                <w:w w:val="100"/>
                <w:rFonts w:ascii="宋体" w:hAnsi="宋体" w:hint="eastAsia"/>
                <w:caps w:val="0"/>
              </w:rPr>
              <w:t>无破碎提升机</w:t>
            </w:r>
          </w:p>
          <w:p>
            <w:pPr>
              <w:jc w:val="both"/>
              <w:spacing w:before="0" w:beforeAutospacing="0" w:after="0" w:afterAutospacing="0" w:lineRule="auto" w:line="360"/>
              <w:rPr>
                <w:szCs w:val="16"/>
                <w:b w:val="0"/>
                <w:i w:val="0"/>
                <w:sz w:val="21"/>
                <w:spacing w:val="0"/>
                <w:w w:val="100"/>
                <w:rFonts w:ascii="宋体" w:hAnsi="宋体"/>
                <w:caps w:val="0"/>
              </w:rPr>
              <w:snapToGrid w:val="0"/>
              <w:ind w:firstLine="105" w:firstLineChars="50"/>
              <w:textAlignment w:val="baseline"/>
            </w:pPr>
            <w:r>
              <w:rPr>
                <w:szCs w:val="16"/>
                <w:b w:val="0"/>
                <w:i w:val="0"/>
                <w:sz w:val="21"/>
                <w:spacing w:val="0"/>
                <w:w w:val="100"/>
                <w:rFonts w:ascii="宋体" w:hAnsi="宋体" w:hint="eastAsia"/>
                <w:caps w:val="0"/>
              </w:rPr>
              <w:t>（成品暂存仓用）</w:t>
            </w:r>
          </w:p>
          <w:p>
            <w:pPr>
              <w:jc w:val="both"/>
              <w:spacing w:before="0" w:beforeAutospacing="0" w:after="0" w:afterAutospacing="0" w:lineRule="auto" w:line="360"/>
              <w:rPr>
                <w:szCs w:val="16"/>
                <w:b w:val="0"/>
                <w:i w:val="0"/>
                <w:sz w:val="21"/>
                <w:spacing w:val="0"/>
                <w:w w:val="100"/>
                <w:rFonts w:ascii="宋体" w:hAnsi="宋体"/>
                <w:caps w:val="0"/>
              </w:rPr>
              <w:snapToGrid w:val="0"/>
              <w:textAlignment w:val="baseline"/>
            </w:pPr>
            <w:r>
              <w:rPr>
                <w:b w:val="0"/>
                <w:i w:val="0"/>
                <w:sz w:val="21"/>
                <w:spacing w:val="0"/>
                <w:w w:val="100"/>
                <w:rFonts w:ascii="宋体" w:hAnsi="宋体"/>
                <w:caps w:val="0"/>
              </w:rPr>
              <w:t/>
            </w:r>
          </w:p>
        </w:tc>
        <w:tc>
          <w:tcPr>
            <w:tcW w:w="307" w:type="pct"/>
            <w:vAlign w:val="center"/>
          </w:tcPr>
          <w:p>
            <w:pPr>
              <w:pStyle w:val="19"/>
              <w:jc w:val="both"/>
              <w:spacing w:before="0" w:beforeAutospacing="0" w:after="0" w:afterAutospacing="0" w:lineRule="auto" w:line="360"/>
              <w:rPr>
                <w:szCs w:val="21"/>
                <w:b w:val="0"/>
                <w:i w:val="0"/>
                <w:sz w:val="21"/>
                <w:spacing w:val="0"/>
                <w:w w:val="100"/>
                <w:rFonts w:ascii="Calibri" w:cs="Arial" w:hAnsi="Calibri"/>
                <w:caps w:val="0"/>
              </w:rPr>
              <w:snapToGrid w:val="0"/>
              <w:ind w:firstLine="0" w:firstLineChars="0"/>
              <w:textAlignment w:val="baseline"/>
            </w:pPr>
            <w:r>
              <w:rPr>
                <w:szCs w:val="21"/>
                <w:b w:val="0"/>
                <w:i w:val="0"/>
                <w:sz w:val="21"/>
                <w:spacing w:val="0"/>
                <w:w w:val="100"/>
                <w:rFonts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sz w:val="21"/>
                <w:spacing w:val="0"/>
                <w:w w:val="100"/>
                <w:rFonts w:hint="eastAsia"/>
                <w:caps w:val="0"/>
              </w:rPr>
              <w:t>1</w:t>
            </w:r>
          </w:p>
        </w:tc>
        <w:tc>
          <w:tcPr>
            <w:tcW w:w="3804" w:type="pct"/>
          </w:tcPr>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提升线速：</w:t>
            </w:r>
            <w:r>
              <w:rPr>
                <w:szCs w:val="21"/>
                <w:b w:val="0"/>
                <w:i w:val="0"/>
                <w:color w:val="000000"/>
                <w:sz w:val="21"/>
                <w:spacing w:val="0"/>
                <w:w w:val="100"/>
                <w:rFonts w:ascii="宋体" w:cs="宋体" w:hAnsi="宋体" w:hint="eastAsia"/>
                <w:caps w:val="0"/>
              </w:rPr>
              <w:t>10m/min</w:t>
            </w:r>
            <w:r>
              <w:rPr>
                <w:szCs w:val="21"/>
                <w:b w:val="0"/>
                <w:i w:val="0"/>
                <w:color w:val="000000"/>
                <w:sz w:val="21"/>
                <w:spacing w:val="0"/>
                <w:w w:val="100"/>
                <w:rFonts w:ascii="宋体" w:cs="仿宋_GB2312" w:hAnsi="宋体" w:hint="eastAsia"/>
                <w:caps w:val="0"/>
              </w:rPr>
              <w:t xml:space="preserve">   </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 xml:space="preserve">产 </w:t>
            </w:r>
            <w:r>
              <w:rPr>
                <w:szCs w:val="21"/>
                <w:b w:val="0"/>
                <w:i w:val="0"/>
                <w:color w:val="000000"/>
                <w:sz w:val="21"/>
                <w:spacing w:val="0"/>
                <w:w w:val="100"/>
                <w:rFonts w:ascii="宋体" w:hAnsi="宋体"/>
                <w:caps w:val="0"/>
              </w:rPr>
              <w:t xml:space="preserve">   </w:t>
            </w:r>
            <w:r>
              <w:rPr>
                <w:szCs w:val="21"/>
                <w:b w:val="0"/>
                <w:i w:val="0"/>
                <w:color w:val="000000"/>
                <w:sz w:val="21"/>
                <w:spacing w:val="0"/>
                <w:w w:val="100"/>
                <w:rFonts w:ascii="宋体" w:hAnsi="宋体" w:hint="eastAsia"/>
                <w:caps w:val="0"/>
              </w:rPr>
              <w:t>量：</w:t>
            </w:r>
            <w:r>
              <w:rPr>
                <w:szCs w:val="21"/>
                <w:b w:val="0"/>
                <w:i w:val="0"/>
                <w:color w:val="000000"/>
                <w:sz w:val="21"/>
                <w:spacing w:val="0"/>
                <w:w w:val="100"/>
                <w:rFonts w:ascii="宋体" w:hAnsi="宋体"/>
                <w:caps w:val="0"/>
              </w:rPr>
              <w:t>≥</w:t>
            </w:r>
            <w:r>
              <w:rPr>
                <w:szCs w:val="21"/>
                <w:b w:val="0"/>
                <w:i w:val="0"/>
                <w:color w:val="000000"/>
                <w:sz w:val="21"/>
                <w:spacing w:val="0"/>
                <w:w w:val="100"/>
                <w:rFonts w:ascii="宋体" w:hAnsi="宋体" w:hint="eastAsia"/>
                <w:caps w:val="0"/>
              </w:rPr>
              <w:t>12t</w:t>
            </w:r>
            <w:r>
              <w:rPr>
                <w:szCs w:val="21"/>
                <w:b w:val="0"/>
                <w:i w:val="0"/>
                <w:color w:val="000000"/>
                <w:sz w:val="21"/>
                <w:spacing w:val="0"/>
                <w:w w:val="100"/>
                <w:rFonts w:ascii="宋体" w:hAnsi="宋体"/>
                <w:caps w:val="0"/>
              </w:rPr>
              <w:t>/h</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功    率： 2.2</w:t>
            </w:r>
            <w:r>
              <w:rPr>
                <w:szCs w:val="21"/>
                <w:b w:val="0"/>
                <w:i w:val="0"/>
                <w:color w:val="000000"/>
                <w:sz w:val="21"/>
                <w:spacing w:val="0"/>
                <w:w w:val="100"/>
                <w:rFonts w:ascii="宋体" w:hAnsi="宋体"/>
                <w:caps w:val="0"/>
              </w:rPr>
              <w:t>kw</w:t>
            </w:r>
            <w:r>
              <w:rPr>
                <w:szCs w:val="21"/>
                <w:b w:val="0"/>
                <w:i w:val="0"/>
                <w:color w:val="000000"/>
                <w:sz w:val="21"/>
                <w:spacing w:val="0"/>
                <w:w w:val="100"/>
                <w:rFonts w:ascii="宋体" w:cs="仿宋_GB2312" w:hAnsi="宋体" w:hint="eastAsia"/>
                <w:caps w:val="0"/>
              </w:rPr>
              <w:t xml:space="preserve"> </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材料厚度：</w:t>
            </w:r>
            <w:r>
              <w:rPr>
                <w:szCs w:val="21"/>
                <w:b w:val="0"/>
                <w:i w:val="0"/>
                <w:color w:val="000000"/>
                <w:sz w:val="21"/>
                <w:spacing w:val="0"/>
                <w:w w:val="100"/>
                <w:rFonts w:ascii="宋体" w:hAnsi="宋体"/>
                <w:caps w:val="0"/>
              </w:rPr>
              <w:t>≥2.5</w:t>
            </w:r>
            <w:r>
              <w:rPr>
                <w:szCs w:val="21"/>
                <w:b w:val="0"/>
                <w:i w:val="0"/>
                <w:color w:val="000000"/>
                <w:sz w:val="21"/>
                <w:spacing w:val="0"/>
                <w:w w:val="100"/>
                <w:rFonts w:ascii="宋体" w:hAnsi="宋体" w:hint="eastAsia"/>
                <w:caps w:val="0"/>
              </w:rPr>
              <w:t>㎜</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 xml:space="preserve">破 碎 率：0    </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提升高度：</w:t>
            </w:r>
            <w:r>
              <w:rPr>
                <w:szCs w:val="21"/>
                <w:b w:val="0"/>
                <w:i w:val="0"/>
                <w:sz w:val="21"/>
                <w:spacing w:val="0"/>
                <w:w w:val="100"/>
                <w:rFonts w:ascii="宋体" w:hAnsi="宋体"/>
                <w:caps w:val="0"/>
              </w:rPr>
              <w:t>70</w:t>
            </w:r>
            <w:r>
              <w:rPr>
                <w:szCs w:val="21"/>
                <w:b w:val="0"/>
                <w:i w:val="0"/>
                <w:sz w:val="21"/>
                <w:spacing w:val="0"/>
                <w:w w:val="100"/>
                <w:rFonts w:ascii="宋体" w:hAnsi="宋体" w:hint="eastAsia"/>
                <w:caps w:val="0"/>
              </w:rPr>
              <w:t>00mm，下水平长2000mm,上水平长</w:t>
            </w:r>
            <w:r>
              <w:rPr>
                <w:szCs w:val="21"/>
                <w:b w:val="0"/>
                <w:i w:val="0"/>
                <w:sz w:val="21"/>
                <w:spacing w:val="0"/>
                <w:w w:val="100"/>
                <w:rFonts w:ascii="宋体" w:hAnsi="宋体"/>
                <w:caps w:val="0"/>
              </w:rPr>
              <w:t>15</w:t>
            </w:r>
            <w:r>
              <w:rPr>
                <w:szCs w:val="21"/>
                <w:b w:val="0"/>
                <w:i w:val="0"/>
                <w:sz w:val="21"/>
                <w:spacing w:val="0"/>
                <w:w w:val="100"/>
                <w:rFonts w:ascii="宋体" w:hAnsi="宋体" w:hint="eastAsia"/>
                <w:caps w:val="0"/>
              </w:rPr>
              <w:t>00mm。</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提升链条自动胀紧、免加油、免维护。</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提升链条</w:t>
            </w:r>
            <w:r>
              <w:rPr>
                <w:szCs w:val="21"/>
                <w:b w:val="0"/>
                <w:i w:val="0"/>
                <w:color w:val="000000"/>
                <w:sz w:val="21"/>
                <w:spacing w:val="0"/>
                <w:w w:val="100"/>
                <w:rFonts w:ascii="宋体" w:cs="Times New Roman" w:eastAsia="宋体" w:hAnsi="宋体" w:hint="eastAsia"/>
                <w:caps w:val="0"/>
              </w:rPr>
              <w:t>45#锰钢材质，使用寿命10</w:t>
            </w:r>
            <w:r>
              <w:rPr>
                <w:szCs w:val="21"/>
                <w:b w:val="0"/>
                <w:i w:val="0"/>
                <w:color w:val="000000"/>
                <w:sz w:val="21"/>
                <w:spacing w:val="0"/>
                <w:w w:val="100"/>
                <w:rFonts w:ascii="宋体" w:cs="Times New Roman" w:eastAsia="宋体" w:hAnsi="宋体"/>
                <w:caps w:val="0"/>
              </w:rPr>
              <w:t>000km</w:t>
            </w:r>
            <w:r>
              <w:rPr>
                <w:szCs w:val="21"/>
                <w:b w:val="0"/>
                <w:i w:val="0"/>
                <w:color w:val="000000"/>
                <w:sz w:val="21"/>
                <w:spacing w:val="0"/>
                <w:w w:val="100"/>
                <w:rFonts w:ascii="宋体" w:cs="Times New Roman" w:eastAsia="宋体" w:hAnsi="宋体" w:hint="eastAsia"/>
                <w:caps w:val="0"/>
              </w:rPr>
              <w:t>以上。</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传动结构有过载离合装置，过载时离合装置自动断开传动，安全、省心、省事。</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电机主动轴有</w:t>
            </w:r>
            <w:r>
              <w:rPr>
                <w:szCs w:val="21"/>
                <w:b w:val="0"/>
                <w:i w:val="0"/>
                <w:sz w:val="21"/>
                <w:spacing w:val="0"/>
                <w:w w:val="100"/>
                <w:rFonts w:ascii="宋体" w:hAnsi="宋体" w:hint="eastAsia"/>
                <w:caps w:val="0"/>
              </w:rPr>
              <w:t xml:space="preserve">传感器检测采集数据信息反馈给PLC电气控制系统。   </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电气、电路采用德国西门子品牌</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轴承采用瓦房店轴承。</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每台提升机顶部含检修平台，爬梯、栏杆。</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包衣后的种子不粘提升斗技术。</w:t>
            </w:r>
          </w:p>
          <w:p>
            <w:pPr>
              <w:pStyle w:val="19"/>
              <w:numPr>
                <w:ilvl w:val="0"/>
                <w:numId w:val="12"/>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提升机有突然断电停机防倒车（倒转）功能，所以可以任意启动、停止。</w:t>
            </w:r>
          </w:p>
          <w:p>
            <w:pPr>
              <w:spacing w:before="0" w:beforeAutospacing="0" w:after="0" w:afterAutospacing="0" w:lineRule="auto" w:line="360"/>
              <w:rPr>
                <w:szCs w:val="21"/>
                <w:b w:val="0"/>
                <w:i w:val="0"/>
                <w:color w:val="000000"/>
                <w:sz w:val="21"/>
                <w:spacing w:val="0"/>
                <w:w w:val="100"/>
                <w:rFonts w:ascii="宋体" w:cs="仿宋_GB2312" w:hAnsi="宋体"/>
                <w:caps w:val="0"/>
              </w:rPr>
              <w:snapToGrid/>
              <w:textAlignment w:val="baseline"/>
            </w:pPr>
            <w:r>
              <w:rPr>
                <w:szCs w:val="21"/>
                <w:b w:val="0"/>
                <w:i w:val="0"/>
                <w:sz w:val="21"/>
                <w:spacing w:val="0"/>
                <w:w w:val="100"/>
                <w:rFonts w:hint="eastAsia"/>
                <w:caps w:val="0"/>
              </w:rPr>
              <w:t>提升机畚斗-50</w:t>
            </w:r>
            <w:r>
              <w:rPr>
                <w:szCs w:val="21"/>
                <w:b w:val="0"/>
                <w:i w:val="0"/>
                <w:sz w:val="21"/>
                <w:spacing w:val="0"/>
                <w:w w:val="100"/>
                <w:rFonts w:ascii="Calibri" w:cs="Arial" w:hAnsi="Calibri"/>
                <w:caps w:val="0"/>
              </w:rPr>
              <w:t>℃</w:t>
            </w:r>
            <w:r>
              <w:rPr>
                <w:szCs w:val="21"/>
                <w:b w:val="0"/>
                <w:i w:val="0"/>
                <w:sz w:val="21"/>
                <w:spacing w:val="0"/>
                <w:w w:val="100"/>
                <w:rFonts w:hint="eastAsia"/>
                <w:caps w:val="0"/>
              </w:rPr>
              <w:t>保持柔性不脆变，耐磨、抗老化、抗冲击，无耗损，使用成本低。</w:t>
            </w:r>
          </w:p>
          <w:p>
            <w:pPr>
              <w:spacing w:before="0" w:beforeAutospacing="0" w:after="0" w:afterAutospacing="0" w:lineRule="auto" w:line="360"/>
              <w:rPr>
                <w:szCs w:val="21"/>
                <w:b w:val="0"/>
                <w:i w:val="0"/>
                <w:color w:val="000000"/>
                <w:sz w:val="21"/>
                <w:spacing w:val="0"/>
                <w:w w:val="100"/>
                <w:rFonts w:ascii="宋体" w:cs="Times New Roman" w:eastAsia="宋体" w:hAnsi="宋体"/>
                <w:caps w:val="0"/>
              </w:rPr>
              <w:snapToGrid w:val="0"/>
              <w:textAlignment w:val="baseline"/>
            </w:pPr>
            <w:r>
              <w:rPr>
                <w:szCs w:val="21"/>
                <w:b w:val="0"/>
                <w:i w:val="0"/>
                <w:color w:val="000000"/>
                <w:sz w:val="21"/>
                <w:spacing w:val="0"/>
                <w:w w:val="100"/>
                <w:rFonts w:ascii="宋体" w:cs="Times New Roman" w:eastAsia="宋体" w:hAnsi="宋体" w:hint="eastAsia"/>
                <w:caps w:val="0"/>
              </w:rPr>
              <w:t>无破碎提升机无上下传动轮鼓，各传动部位不与物料发生碰撞、挤压，进料无反弹力，倒料无回料现象，运转噪音比普通提升机下降50%，适用于大颗粒易碎物料的垂直与水平输送。</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25</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包衣后成膜仓</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2</w:t>
            </w:r>
          </w:p>
        </w:tc>
        <w:tc>
          <w:tcPr>
            <w:tcW w:w="3804" w:type="pct"/>
          </w:tcPr>
          <w:p>
            <w:pPr>
              <w:pStyle w:val="19"/>
              <w:numPr>
                <w:ilvl w:val="0"/>
                <w:numId w:val="1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 xml:space="preserve">尺 </w:t>
            </w:r>
            <w:r>
              <w:rPr>
                <w:szCs w:val="21"/>
                <w:b w:val="0"/>
                <w:i w:val="0"/>
                <w:sz w:val="21"/>
                <w:spacing w:val="0"/>
                <w:w w:val="100"/>
                <w:rFonts w:ascii="Calibri" w:cs="Arial" w:hAnsi="Calibri"/>
                <w:caps w:val="0"/>
              </w:rPr>
              <w:t xml:space="preserve">  </w:t>
            </w:r>
            <w:r>
              <w:rPr>
                <w:szCs w:val="21"/>
                <w:b w:val="0"/>
                <w:i w:val="0"/>
                <w:sz w:val="21"/>
                <w:spacing w:val="0"/>
                <w:w w:val="100"/>
                <w:rFonts w:hint="eastAsia"/>
                <w:caps w:val="0"/>
              </w:rPr>
              <w:t xml:space="preserve">寸：长2000mm×宽2000mm×高7000mm </w:t>
            </w:r>
          </w:p>
          <w:p>
            <w:pPr>
              <w:pStyle w:val="19"/>
              <w:numPr>
                <w:ilvl w:val="0"/>
                <w:numId w:val="1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容    积: ≥20m</w:t>
            </w:r>
            <w:r>
              <w:rPr>
                <w:szCs w:val="21"/>
                <w:b w:val="0"/>
                <w:i w:val="0"/>
                <w:sz w:val="21"/>
                <w:spacing w:val="0"/>
                <w:w w:val="100"/>
                <w:vertAlign w:val="superscript"/>
                <w:rFonts w:hint="eastAsia"/>
                <w:caps w:val="0"/>
              </w:rPr>
              <w:t>3</w:t>
            </w:r>
            <w:r>
              <w:rPr>
                <w:szCs w:val="21"/>
                <w:b w:val="0"/>
                <w:i w:val="0"/>
                <w:sz w:val="21"/>
                <w:spacing w:val="0"/>
                <w:w w:val="100"/>
                <w:rFonts w:hint="eastAsia"/>
                <w:caps w:val="0"/>
              </w:rPr>
              <w:t xml:space="preserve">  </w:t>
            </w:r>
          </w:p>
          <w:p>
            <w:pPr>
              <w:pStyle w:val="19"/>
              <w:numPr>
                <w:ilvl w:val="0"/>
                <w:numId w:val="1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钢板厚度：≥2.5mm，45#锰钢耐磨板。</w:t>
            </w:r>
          </w:p>
          <w:p>
            <w:pPr>
              <w:pStyle w:val="19"/>
              <w:numPr>
                <w:ilvl w:val="0"/>
                <w:numId w:val="1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color w:val="000000"/>
                <w:sz w:val="21"/>
                <w:spacing w:val="0"/>
                <w:w w:val="100"/>
                <w:rFonts w:cs="Times New Roman" w:hint="eastAsia"/>
                <w:caps w:val="0"/>
              </w:rPr>
              <w:t>仓内配有跌落机构，防止种子高空跌落摔碎。</w:t>
            </w:r>
          </w:p>
          <w:p>
            <w:pPr>
              <w:pStyle w:val="19"/>
              <w:numPr>
                <w:ilvl w:val="0"/>
                <w:numId w:val="1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color w:val="000000"/>
                <w:sz w:val="21"/>
                <w:spacing w:val="0"/>
                <w:w w:val="100"/>
                <w:rFonts w:cs="Times New Roman" w:hint="eastAsia"/>
                <w:caps w:val="0"/>
              </w:rPr>
              <w:t>仓内设有垂直爬梯，爬梯有安全防护笼。</w:t>
            </w:r>
          </w:p>
          <w:p>
            <w:pPr>
              <w:pStyle w:val="19"/>
              <w:numPr>
                <w:ilvl w:val="0"/>
                <w:numId w:val="1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color w:val="000000"/>
                <w:sz w:val="21"/>
                <w:spacing w:val="0"/>
                <w:w w:val="100"/>
                <w:rFonts w:cs="Times New Roman" w:hint="eastAsia"/>
                <w:caps w:val="0"/>
              </w:rPr>
              <w:t>仓内配有</w:t>
            </w:r>
            <w:r>
              <w:rPr>
                <w:szCs w:val="21"/>
                <w:b w:val="0"/>
                <w:i w:val="0"/>
                <w:sz w:val="21"/>
                <w:spacing w:val="0"/>
                <w:w w:val="100"/>
                <w:rFonts w:hint="eastAsia"/>
                <w:caps w:val="0"/>
              </w:rPr>
              <w:t>阻旋式</w:t>
            </w:r>
            <w:r>
              <w:rPr>
                <w:szCs w:val="21"/>
                <w:b w:val="0"/>
                <w:i w:val="0"/>
                <w:color w:val="000000"/>
                <w:sz w:val="21"/>
                <w:spacing w:val="0"/>
                <w:w w:val="100"/>
                <w:rFonts w:cs="Times New Roman" w:hint="eastAsia"/>
                <w:caps w:val="0"/>
              </w:rPr>
              <w:t>上下料位</w:t>
            </w:r>
            <w:r>
              <w:rPr>
                <w:szCs w:val="21"/>
                <w:b w:val="0"/>
                <w:i w:val="0"/>
                <w:sz w:val="21"/>
                <w:spacing w:val="0"/>
                <w:w w:val="100"/>
                <w:rFonts w:hint="eastAsia"/>
                <w:caps w:val="0"/>
              </w:rPr>
              <w:t>感应装置</w:t>
            </w:r>
            <w:r>
              <w:rPr>
                <w:szCs w:val="21"/>
                <w:b w:val="0"/>
                <w:i w:val="0"/>
                <w:sz w:val="21"/>
                <w:spacing w:val="0"/>
                <w:w w:val="100"/>
                <w:rFonts w:cs="Times New Roman" w:hint="eastAsia"/>
                <w:caps w:val="0"/>
              </w:rPr>
              <w:t>。</w:t>
            </w:r>
          </w:p>
          <w:p>
            <w:pPr>
              <w:pStyle w:val="19"/>
              <w:numPr>
                <w:ilvl w:val="0"/>
                <w:numId w:val="1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color w:val="000000"/>
                <w:sz w:val="21"/>
                <w:spacing w:val="0"/>
                <w:w w:val="100"/>
                <w:rFonts w:cs="Times New Roman" w:hint="eastAsia"/>
                <w:caps w:val="0"/>
              </w:rPr>
              <w:t>仓下料口由电磁振动给料器控制流量。</w:t>
            </w:r>
          </w:p>
          <w:p>
            <w:pPr>
              <w:pStyle w:val="19"/>
              <w:numPr>
                <w:ilvl w:val="0"/>
                <w:numId w:val="1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仓底部出料口设有控制流量的气动闸门。</w:t>
            </w:r>
          </w:p>
          <w:p>
            <w:pPr>
              <w:pStyle w:val="19"/>
              <w:numPr>
                <w:ilvl w:val="0"/>
                <w:numId w:val="1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color w:val="333333"/>
                <w:sz w:val="21"/>
                <w:spacing w:val="0"/>
                <w:w w:val="100"/>
                <w:rFonts w:cs="宋体" w:hint="eastAsia"/>
                <w:caps w:val="0"/>
              </w:rPr>
              <w:t>仓上口带盖板密封，并配有吸尘管道除尘处理。</w:t>
            </w:r>
            <w:r>
              <w:rPr>
                <w:szCs w:val="21"/>
                <w:b w:val="0"/>
                <w:i w:val="0"/>
                <w:sz w:val="21"/>
                <w:spacing w:val="0"/>
                <w:w w:val="100"/>
                <w:rFonts w:ascii="Calibri" w:cs="Arial" w:hAnsi="Calibri"/>
                <w:caps w:val="0"/>
              </w:rPr>
              <w:t xml:space="preserve"> </w:t>
            </w:r>
          </w:p>
          <w:p>
            <w:pPr>
              <w:pStyle w:val="19"/>
              <w:numPr>
                <w:ilvl w:val="0"/>
                <w:numId w:val="13"/>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仓顶部有平台,平台表面铺设3mm波纹防滑花纹板，平台四周有安全防护栏杆。</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方仓锥底是易磨损部位，采用45#锰钢耐磨板，仓上下部位设物料观察孔，并有阻旋式上下料位感应装置，</w:t>
            </w:r>
            <w:r>
              <w:rPr>
                <w:szCs w:val="21"/>
                <w:b w:val="0"/>
                <w:i w:val="0"/>
                <w:sz w:val="21"/>
                <w:spacing w:val="0"/>
                <w:w w:val="100"/>
                <w:rFonts w:ascii="Calibri" w:cs="Arial" w:hAnsi="Calibri"/>
                <w:caps w:val="0"/>
              </w:rPr>
              <w:t>使整套设备达到自动控制功能。</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color w:val="333333"/>
                <w:sz w:val="21"/>
                <w:spacing w:val="0"/>
                <w:w w:val="100"/>
                <w:rFonts w:cs="宋体" w:hint="eastAsia"/>
                <w:caps w:val="0"/>
              </w:rPr>
              <w:t>仓内</w:t>
            </w:r>
            <w:r>
              <w:rPr>
                <w:szCs w:val="21"/>
                <w:b w:val="0"/>
                <w:i w:val="0"/>
                <w:sz w:val="21"/>
                <w:spacing w:val="0"/>
                <w:w w:val="100"/>
                <w:rFonts w:hint="eastAsia"/>
                <w:caps w:val="0"/>
              </w:rPr>
              <w:t>焊缝平滑，</w:t>
            </w:r>
            <w:r>
              <w:rPr>
                <w:szCs w:val="21"/>
                <w:b w:val="0"/>
                <w:i w:val="0"/>
                <w:color w:val="333333"/>
                <w:sz w:val="21"/>
                <w:spacing w:val="0"/>
                <w:w w:val="100"/>
                <w:rFonts w:cs="宋体" w:hint="eastAsia"/>
                <w:caps w:val="0"/>
              </w:rPr>
              <w:t>密封性自流性良好、</w:t>
            </w:r>
            <w:r>
              <w:rPr>
                <w:szCs w:val="21"/>
                <w:b w:val="0"/>
                <w:i w:val="0"/>
                <w:sz w:val="21"/>
                <w:spacing w:val="0"/>
                <w:w w:val="100"/>
                <w:rFonts w:hint="eastAsia"/>
                <w:caps w:val="0"/>
              </w:rPr>
              <w:t>无漏焊、加渣及烧穿现象，没有阻碍种子流动的死角，无残留，种子更换品种无需人工清理，无混种风险。</w:t>
            </w:r>
          </w:p>
        </w:tc>
      </w:tr>
      <w:tr>
        <w:trPr>
          <w:trHeight w:val="32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26</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成品仓下部输送带</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caps w:val="0"/>
              </w:rPr>
              <w:t>1</w:t>
            </w:r>
          </w:p>
        </w:tc>
        <w:tc>
          <w:tcPr>
            <w:tcW w:w="3804" w:type="pct"/>
          </w:tcPr>
          <w:p>
            <w:pPr>
              <w:pStyle w:val="7"/>
              <w:jc w:val="left"/>
              <w:numPr>
                <w:ilvl w:val="0"/>
                <w:numId w:val="14"/>
              </w:numPr>
              <w:spacing w:before="0" w:beforeAutospacing="0" w:after="0" w:afterAutospacing="0" w:lineRule="auto" w:line="360"/>
              <w:rPr>
                <w:szCs w:val="21"/>
                <w:b w:val="0"/>
                <w:i w:val="0"/>
                <w:sz w:val="21"/>
                <w:spacing w:val="0"/>
                <w:w w:val="100"/>
                <w:rFonts w:ascii="宋体" w:eastAsia="仿宋_GB2312" w:hAnsi="Courier New"/>
                <w:caps w:val="0"/>
              </w:rPr>
              <w:snapToGrid w:val="0"/>
              <w:ind w:firstLineChars="0"/>
              <w:textAlignment w:val="baseline"/>
            </w:pPr>
            <w:r>
              <w:rPr>
                <w:szCs w:val="21"/>
                <w:b w:val="0"/>
                <w:i w:val="0"/>
                <w:sz w:val="21"/>
                <w:spacing w:val="0"/>
                <w:w w:val="100"/>
                <w:rFonts w:hint="eastAsia"/>
                <w:caps w:val="0"/>
              </w:rPr>
              <w:t xml:space="preserve">长 </w:t>
            </w:r>
            <w:r>
              <w:rPr>
                <w:szCs w:val="21"/>
                <w:b w:val="0"/>
                <w:i w:val="0"/>
                <w:sz w:val="21"/>
                <w:spacing w:val="0"/>
                <w:w w:val="100"/>
                <w:rFonts w:ascii="宋体" w:eastAsia="仿宋_GB2312" w:hAnsi="Courier New"/>
                <w:caps w:val="0"/>
              </w:rPr>
              <w:t xml:space="preserve"> </w:t>
            </w:r>
            <w:r>
              <w:rPr>
                <w:szCs w:val="21"/>
                <w:b w:val="0"/>
                <w:i w:val="0"/>
                <w:sz w:val="21"/>
                <w:spacing w:val="0"/>
                <w:w w:val="100"/>
                <w:rFonts w:hint="eastAsia"/>
                <w:caps w:val="0"/>
              </w:rPr>
              <w:t>度：6</w:t>
            </w:r>
            <w:r>
              <w:rPr>
                <w:szCs w:val="21"/>
                <w:b w:val="0"/>
                <w:i w:val="0"/>
                <w:sz w:val="21"/>
                <w:spacing w:val="0"/>
                <w:w w:val="100"/>
                <w:rFonts w:ascii="宋体" w:eastAsia="仿宋_GB2312" w:hAnsi="Courier New"/>
                <w:caps w:val="0"/>
              </w:rPr>
              <w:t>500mm</w:t>
            </w:r>
          </w:p>
          <w:p>
            <w:pPr>
              <w:pStyle w:val="7"/>
              <w:jc w:val="left"/>
              <w:numPr>
                <w:ilvl w:val="0"/>
                <w:numId w:val="14"/>
              </w:numPr>
              <w:spacing w:before="0" w:beforeAutospacing="0" w:after="0" w:afterAutospacing="0" w:lineRule="auto" w:line="360"/>
              <w:rPr>
                <w:szCs w:val="21"/>
                <w:b w:val="0"/>
                <w:i w:val="0"/>
                <w:sz w:val="21"/>
                <w:spacing w:val="0"/>
                <w:w w:val="100"/>
                <w:rFonts w:ascii="宋体" w:eastAsia="仿宋_GB2312" w:hAnsi="Courier New"/>
                <w:caps w:val="0"/>
              </w:rPr>
              <w:snapToGrid w:val="0"/>
              <w:ind w:firstLineChars="0"/>
              <w:textAlignment w:val="baseline"/>
            </w:pPr>
            <w:r>
              <w:rPr>
                <w:szCs w:val="21"/>
                <w:b w:val="0"/>
                <w:i w:val="0"/>
                <w:sz w:val="21"/>
                <w:spacing w:val="0"/>
                <w:w w:val="100"/>
                <w:rFonts w:hint="eastAsia"/>
                <w:caps w:val="0"/>
              </w:rPr>
              <w:t xml:space="preserve">功 </w:t>
            </w:r>
            <w:r>
              <w:rPr>
                <w:szCs w:val="21"/>
                <w:b w:val="0"/>
                <w:i w:val="0"/>
                <w:sz w:val="21"/>
                <w:spacing w:val="0"/>
                <w:w w:val="100"/>
                <w:rFonts w:ascii="宋体" w:eastAsia="仿宋_GB2312" w:hAnsi="Courier New"/>
                <w:caps w:val="0"/>
              </w:rPr>
              <w:t xml:space="preserve"> </w:t>
            </w:r>
            <w:r>
              <w:rPr>
                <w:szCs w:val="21"/>
                <w:b w:val="0"/>
                <w:i w:val="0"/>
                <w:sz w:val="21"/>
                <w:spacing w:val="0"/>
                <w:w w:val="100"/>
                <w:rFonts w:hint="eastAsia"/>
                <w:caps w:val="0"/>
              </w:rPr>
              <w:t xml:space="preserve">率： 3kw </w:t>
            </w:r>
          </w:p>
          <w:p>
            <w:pPr>
              <w:pStyle w:val="7"/>
              <w:jc w:val="left"/>
              <w:numPr>
                <w:ilvl w:val="0"/>
                <w:numId w:val="14"/>
              </w:numPr>
              <w:spacing w:before="0" w:beforeAutospacing="0" w:after="0" w:afterAutospacing="0" w:lineRule="auto" w:line="360"/>
              <w:rPr>
                <w:szCs w:val="21"/>
                <w:b w:val="0"/>
                <w:i w:val="0"/>
                <w:sz w:val="21"/>
                <w:spacing w:val="0"/>
                <w:w w:val="100"/>
                <w:rFonts w:ascii="宋体" w:eastAsia="仿宋_GB2312" w:hAnsi="Courier New"/>
                <w:caps w:val="0"/>
              </w:rPr>
              <w:snapToGrid w:val="0"/>
              <w:ind w:firstLineChars="0"/>
              <w:textAlignment w:val="baseline"/>
            </w:pPr>
            <w:r>
              <w:rPr>
                <w:szCs w:val="21"/>
                <w:b w:val="0"/>
                <w:i w:val="0"/>
                <w:sz w:val="21"/>
                <w:spacing w:val="0"/>
                <w:w w:val="100"/>
                <w:rFonts w:hint="eastAsia"/>
                <w:caps w:val="0"/>
              </w:rPr>
              <w:t xml:space="preserve">产 </w:t>
            </w:r>
            <w:r>
              <w:rPr>
                <w:szCs w:val="21"/>
                <w:b w:val="0"/>
                <w:i w:val="0"/>
                <w:sz w:val="21"/>
                <w:spacing w:val="0"/>
                <w:w w:val="100"/>
                <w:rFonts w:ascii="宋体" w:eastAsia="仿宋_GB2312" w:hAnsi="Courier New"/>
                <w:caps w:val="0"/>
              </w:rPr>
              <w:t xml:space="preserve"> </w:t>
            </w:r>
            <w:r>
              <w:rPr>
                <w:szCs w:val="21"/>
                <w:b w:val="0"/>
                <w:i w:val="0"/>
                <w:sz w:val="21"/>
                <w:spacing w:val="0"/>
                <w:w w:val="100"/>
                <w:rFonts w:hint="eastAsia"/>
                <w:caps w:val="0"/>
              </w:rPr>
              <w:t xml:space="preserve">量： ≥12t/h  </w:t>
            </w:r>
          </w:p>
          <w:p>
            <w:pPr>
              <w:pStyle w:val="7"/>
              <w:jc w:val="left"/>
              <w:numPr>
                <w:ilvl w:val="0"/>
                <w:numId w:val="14"/>
              </w:numPr>
              <w:spacing w:before="0" w:beforeAutospacing="0" w:after="0" w:afterAutospacing="0" w:lineRule="auto" w:line="360"/>
              <w:rPr>
                <w:szCs w:val="21"/>
                <w:b w:val="0"/>
                <w:i w:val="0"/>
                <w:sz w:val="21"/>
                <w:spacing w:val="0"/>
                <w:w w:val="100"/>
                <w:rFonts w:ascii="宋体" w:eastAsia="仿宋_GB2312" w:hAnsi="Courier New"/>
                <w:caps w:val="0"/>
              </w:rPr>
              <w:snapToGrid w:val="0"/>
              <w:ind w:firstLineChars="0"/>
              <w:textAlignment w:val="baseline"/>
            </w:pPr>
            <w:r>
              <w:rPr>
                <w:szCs w:val="21"/>
                <w:b w:val="0"/>
                <w:i w:val="0"/>
                <w:sz w:val="21"/>
                <w:spacing w:val="0"/>
                <w:w w:val="100"/>
                <w:rFonts w:hint="eastAsia"/>
                <w:caps w:val="0"/>
              </w:rPr>
              <w:t>破碎率：0</w:t>
            </w:r>
          </w:p>
          <w:p>
            <w:pPr>
              <w:pStyle w:val="7"/>
              <w:jc w:val="left"/>
              <w:numPr>
                <w:ilvl w:val="0"/>
                <w:numId w:val="14"/>
              </w:numPr>
              <w:spacing w:before="0" w:beforeAutospacing="0" w:after="0" w:afterAutospacing="0" w:lineRule="auto" w:line="360"/>
              <w:rPr>
                <w:szCs w:val="21"/>
                <w:b w:val="0"/>
                <w:i w:val="0"/>
                <w:sz w:val="21"/>
                <w:spacing w:val="0"/>
                <w:w w:val="100"/>
                <w:rFonts w:ascii="宋体" w:eastAsia="仿宋_GB2312" w:hAnsi="Courier New"/>
                <w:caps w:val="0"/>
              </w:rPr>
              <w:snapToGrid w:val="0"/>
              <w:ind w:firstLineChars="0"/>
              <w:textAlignment w:val="baseline"/>
            </w:pPr>
            <w:r>
              <w:rPr>
                <w:szCs w:val="21"/>
                <w:b w:val="0"/>
                <w:i w:val="0"/>
                <w:sz w:val="21"/>
                <w:spacing w:val="0"/>
                <w:w w:val="100"/>
                <w:rFonts w:hint="eastAsia"/>
                <w:caps w:val="0"/>
              </w:rPr>
              <w:t>振动频率：650-850次/m</w:t>
            </w:r>
            <w:r>
              <w:rPr>
                <w:szCs w:val="21"/>
                <w:b w:val="0"/>
                <w:i w:val="0"/>
                <w:sz w:val="21"/>
                <w:spacing w:val="0"/>
                <w:w w:val="100"/>
                <w:rFonts w:ascii="宋体" w:eastAsia="仿宋_GB2312" w:hAnsi="Courier New"/>
                <w:caps w:val="0"/>
              </w:rPr>
              <w:t>in</w:t>
            </w:r>
            <w:r>
              <w:rPr>
                <w:szCs w:val="21"/>
                <w:b w:val="0"/>
                <w:i w:val="0"/>
                <w:sz w:val="21"/>
                <w:spacing w:val="0"/>
                <w:w w:val="100"/>
                <w:rFonts w:hint="eastAsia"/>
                <w:caps w:val="0"/>
              </w:rPr>
              <w:t xml:space="preserve"> </w:t>
            </w:r>
          </w:p>
          <w:p>
            <w:pPr>
              <w:pStyle w:val="7"/>
              <w:jc w:val="left"/>
              <w:numPr>
                <w:ilvl w:val="0"/>
                <w:numId w:val="14"/>
              </w:numPr>
              <w:spacing w:before="0" w:beforeAutospacing="0" w:after="0" w:afterAutospacing="0" w:lineRule="auto" w:line="360"/>
              <w:rPr>
                <w:szCs w:val="21"/>
                <w:b w:val="0"/>
                <w:i w:val="0"/>
                <w:sz w:val="21"/>
                <w:spacing w:val="0"/>
                <w:w w:val="100"/>
                <w:rFonts w:ascii="宋体" w:eastAsia="仿宋_GB2312" w:hAnsi="Courier New"/>
                <w:caps w:val="0"/>
              </w:rPr>
              <w:snapToGrid w:val="0"/>
              <w:ind w:firstLineChars="0"/>
              <w:textAlignment w:val="baseline"/>
            </w:pPr>
            <w:r>
              <w:rPr>
                <w:szCs w:val="21"/>
                <w:b w:val="0"/>
                <w:i w:val="0"/>
                <w:sz w:val="21"/>
                <w:spacing w:val="0"/>
                <w:w w:val="100"/>
                <w:rFonts w:hint="eastAsia"/>
                <w:caps w:val="0"/>
              </w:rPr>
              <w:t xml:space="preserve">槽 </w:t>
            </w:r>
            <w:r>
              <w:rPr>
                <w:szCs w:val="21"/>
                <w:b w:val="0"/>
                <w:i w:val="0"/>
                <w:sz w:val="21"/>
                <w:spacing w:val="0"/>
                <w:w w:val="100"/>
                <w:rFonts w:ascii="宋体" w:eastAsia="仿宋_GB2312" w:hAnsi="Courier New"/>
                <w:caps w:val="0"/>
              </w:rPr>
              <w:t xml:space="preserve">  </w:t>
            </w:r>
            <w:r>
              <w:rPr>
                <w:szCs w:val="21"/>
                <w:b w:val="0"/>
                <w:i w:val="0"/>
                <w:sz w:val="21"/>
                <w:spacing w:val="0"/>
                <w:w w:val="100"/>
                <w:rFonts w:hint="eastAsia"/>
                <w:caps w:val="0"/>
              </w:rPr>
              <w:t xml:space="preserve"> 宽： 450mm</w:t>
            </w:r>
          </w:p>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hint="eastAsia"/>
                <w:caps w:val="0"/>
              </w:rPr>
              <w:t>3mm耐磨冷轧锰钢板折弯成U型输送槽，通过主轴偏心轮往复高频振动，将振动槽内的种子以水平方向输送到各主机提升机位置，包衣过后振动槽底部加筛孔,筛除尘细小杂质。</w:t>
            </w:r>
          </w:p>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b w:val="0"/>
                <w:i w:val="0"/>
                <w:sz w:val="21"/>
                <w:spacing w:val="0"/>
                <w:w w:val="100"/>
                <w:rFonts w:ascii="宋体" w:eastAsia="仿宋_GB2312" w:hAnsi="Courier New"/>
                <w:caps w:val="0"/>
              </w:rPr>
              <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27</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成品仓底部振动给料机</w:t>
            </w:r>
          </w:p>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（电磁频率调速）</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2</w:t>
            </w:r>
          </w:p>
        </w:tc>
        <w:tc>
          <w:tcPr>
            <w:tcW w:w="3804" w:type="pct"/>
          </w:tcPr>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1、产    量：≥12t/h</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2</w:t>
            </w:r>
            <w:r>
              <w:rPr>
                <w:szCs w:val="21"/>
                <w:b w:val="0"/>
                <w:i w:val="0"/>
                <w:sz w:val="21"/>
                <w:spacing w:val="0"/>
                <w:w w:val="100"/>
                <w:rFonts w:hint="eastAsia"/>
                <w:caps w:val="0"/>
              </w:rPr>
              <w:t xml:space="preserve">、功    率：0.55kw       </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3</w:t>
            </w:r>
            <w:r>
              <w:rPr>
                <w:szCs w:val="21"/>
                <w:b w:val="0"/>
                <w:i w:val="0"/>
                <w:sz w:val="21"/>
                <w:spacing w:val="0"/>
                <w:w w:val="100"/>
                <w:rFonts w:hint="eastAsia"/>
                <w:caps w:val="0"/>
              </w:rPr>
              <w:t>、振    幅：1.5mm</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4</w:t>
            </w:r>
            <w:r>
              <w:rPr>
                <w:szCs w:val="21"/>
                <w:b w:val="0"/>
                <w:i w:val="0"/>
                <w:sz w:val="21"/>
                <w:spacing w:val="0"/>
                <w:w w:val="100"/>
                <w:rFonts w:hint="eastAsia"/>
                <w:caps w:val="0"/>
              </w:rPr>
              <w:t xml:space="preserve">、振动频率：5000次/min </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5</w:t>
            </w:r>
            <w:r>
              <w:rPr>
                <w:szCs w:val="21"/>
                <w:b w:val="0"/>
                <w:i w:val="0"/>
                <w:sz w:val="21"/>
                <w:spacing w:val="0"/>
                <w:w w:val="100"/>
                <w:rFonts w:hint="eastAsia"/>
                <w:caps w:val="0"/>
              </w:rPr>
              <w:t>、振动喂料机可以和包装秤之间自动控制流量，自动停止，运行。</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电磁调速，</w:t>
            </w:r>
            <w:r>
              <w:rPr>
                <w:szCs w:val="21"/>
                <w:b w:val="0"/>
                <w:i w:val="0"/>
                <w:color w:val="000000"/>
                <w:sz w:val="21"/>
                <w:spacing w:val="0"/>
                <w:w w:val="100"/>
                <w:rFonts w:cs="Times New Roman" w:hint="eastAsia"/>
                <w:caps w:val="0"/>
              </w:rPr>
              <w:t>用于控制</w:t>
            </w:r>
            <w:r>
              <w:rPr>
                <w:szCs w:val="21"/>
                <w:b w:val="0"/>
                <w:i w:val="0"/>
                <w:sz w:val="21"/>
                <w:spacing w:val="0"/>
                <w:w w:val="100"/>
                <w:rFonts w:cs="Times New Roman" w:hint="eastAsia"/>
                <w:caps w:val="0"/>
              </w:rPr>
              <w:t>地坑进料</w:t>
            </w:r>
            <w:r>
              <w:rPr>
                <w:szCs w:val="21"/>
                <w:b w:val="0"/>
                <w:i w:val="0"/>
                <w:color w:val="000000"/>
                <w:sz w:val="21"/>
                <w:spacing w:val="0"/>
                <w:w w:val="100"/>
                <w:rFonts w:cs="Times New Roman" w:hint="eastAsia"/>
                <w:caps w:val="0"/>
              </w:rPr>
              <w:t>、采用近距离共振原理，振幅小，振频高，是连续、均匀的给料机构，给料量大小由旋钮控制，在使用中可以无级地调节给料量。</w:t>
            </w:r>
          </w:p>
        </w:tc>
      </w:tr>
      <w:tr>
        <w:trPr>
          <w:trHeight w:val="1015"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28</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成品仓烘干系统</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pStyle w:val="19"/>
              <w:numPr>
                <w:ilvl w:val="0"/>
                <w:numId w:val="15"/>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仓内部设计热风通道，进仓热风量可自动调节，并有数显式温度计实时监测。</w:t>
            </w:r>
          </w:p>
          <w:p>
            <w:pPr>
              <w:pStyle w:val="19"/>
              <w:numPr>
                <w:ilvl w:val="0"/>
                <w:numId w:val="15"/>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16"/>
                <w:b w:val="0"/>
                <w:i w:val="0"/>
                <w:color w:val="000000"/>
                <w:sz w:val="21"/>
                <w:spacing w:val="0"/>
                <w:w w:val="100"/>
                <w:rFonts w:ascii="宋体" w:hAnsi="宋体" w:hint="eastAsia"/>
                <w:caps w:val="0"/>
              </w:rPr>
              <w:t>温控范围：0</w:t>
            </w:r>
            <w:r>
              <w:rPr>
                <w:szCs w:val="16"/>
                <w:b w:val="0"/>
                <w:i w:val="0"/>
                <w:color w:val="000000"/>
                <w:sz w:val="21"/>
                <w:spacing w:val="0"/>
                <w:w w:val="100"/>
                <w:rFonts w:hint="eastAsia"/>
                <w:caps w:val="0"/>
              </w:rPr>
              <w:t>℃--40℃</w:t>
            </w:r>
          </w:p>
          <w:p>
            <w:pPr>
              <w:pStyle w:val="19"/>
              <w:numPr>
                <w:ilvl w:val="0"/>
                <w:numId w:val="15"/>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16"/>
                <w:b w:val="0"/>
                <w:i w:val="0"/>
                <w:color w:val="000000"/>
                <w:sz w:val="21"/>
                <w:spacing w:val="0"/>
                <w:w w:val="100"/>
                <w:rFonts w:hint="eastAsia"/>
                <w:caps w:val="0"/>
              </w:rPr>
              <w:t>温控精度：±1℃</w:t>
            </w:r>
          </w:p>
          <w:p>
            <w:pPr>
              <w:pStyle w:val="19"/>
              <w:numPr>
                <w:ilvl w:val="0"/>
                <w:numId w:val="15"/>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温度控制方式：自动控制，</w:t>
            </w:r>
          </w:p>
          <w:p>
            <w:pPr>
              <w:pStyle w:val="19"/>
              <w:numPr>
                <w:ilvl w:val="0"/>
                <w:numId w:val="15"/>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风机功率7.5 KW，高压风机。</w:t>
            </w:r>
          </w:p>
          <w:p>
            <w:pPr>
              <w:pStyle w:val="19"/>
              <w:numPr>
                <w:ilvl w:val="0"/>
                <w:numId w:val="15"/>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热风机功率：20KW,</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29</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布袋除尘系统（包衣、成品仓、包装）</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pStyle w:val="19"/>
              <w:numPr>
                <w:ilvl w:val="0"/>
                <w:numId w:val="16"/>
              </w:numPr>
              <w:spacing w:before="0" w:beforeAutospacing="0" w:after="0" w:afterAutospacing="0" w:lineRule="auto" w:line="360"/>
              <w:rPr>
                <w:szCs w:val="21"/>
                <w:b w:val="0"/>
                <w:i w:val="0"/>
                <w:sz w:val="21"/>
                <w:spacing w:val="0"/>
                <w:w w:val="100"/>
                <w:rFonts w:ascii="宋体" w:eastAsia="宋体" w:hAnsi="宋体"/>
                <w:caps w:val="0"/>
              </w:rPr>
              <w:snapToGrid w:val="0"/>
              <w:ind w:firstLineChars="0"/>
              <w:textAlignment w:val="baseline"/>
            </w:pPr>
            <w:r>
              <w:rPr>
                <w:szCs w:val="21"/>
                <w:b w:val="0"/>
                <w:i w:val="0"/>
                <w:sz w:val="21"/>
                <w:spacing w:val="0"/>
                <w:w w:val="100"/>
                <w:rFonts w:ascii="宋体" w:eastAsia="宋体" w:hAnsi="宋体" w:hint="eastAsia"/>
                <w:caps w:val="0"/>
              </w:rPr>
              <w:t>除尘风量：  15000m</w:t>
            </w:r>
            <w:r>
              <w:rPr>
                <w:szCs w:val="21"/>
                <w:b w:val="0"/>
                <w:i w:val="0"/>
                <w:sz w:val="21"/>
                <w:spacing w:val="0"/>
                <w:w w:val="100"/>
                <w:vertAlign w:val="superscript"/>
                <w:rFonts w:ascii="宋体" w:eastAsia="宋体" w:hAnsi="宋体" w:hint="eastAsia"/>
                <w:caps w:val="0"/>
              </w:rPr>
              <w:t>3</w:t>
            </w:r>
            <w:r>
              <w:rPr>
                <w:szCs w:val="21"/>
                <w:b w:val="0"/>
                <w:i w:val="0"/>
                <w:sz w:val="21"/>
                <w:spacing w:val="0"/>
                <w:w w:val="100"/>
                <w:rFonts w:ascii="宋体" w:eastAsia="宋体" w:hAnsi="宋体" w:hint="eastAsia"/>
                <w:caps w:val="0"/>
              </w:rPr>
              <w:t xml:space="preserve">/h  </w:t>
            </w:r>
          </w:p>
          <w:p>
            <w:pPr>
              <w:pStyle w:val="19"/>
              <w:numPr>
                <w:ilvl w:val="0"/>
                <w:numId w:val="16"/>
              </w:numPr>
              <w:spacing w:before="0" w:beforeAutospacing="0" w:after="0" w:afterAutospacing="0" w:lineRule="auto" w:line="360"/>
              <w:rPr>
                <w:szCs w:val="21"/>
                <w:b w:val="0"/>
                <w:i w:val="0"/>
                <w:sz w:val="21"/>
                <w:spacing w:val="0"/>
                <w:w w:val="100"/>
                <w:rFonts w:ascii="宋体" w:eastAsia="宋体" w:hAnsi="宋体"/>
                <w:caps w:val="0"/>
              </w:rPr>
              <w:snapToGrid w:val="0"/>
              <w:ind w:firstLineChars="0"/>
              <w:textAlignment w:val="baseline"/>
            </w:pPr>
            <w:r>
              <w:rPr>
                <w:szCs w:val="21"/>
                <w:b w:val="0"/>
                <w:i w:val="0"/>
                <w:sz w:val="21"/>
                <w:spacing w:val="0"/>
                <w:w w:val="100"/>
                <w:rFonts w:ascii="宋体" w:eastAsia="宋体" w:hAnsi="宋体" w:hint="eastAsia"/>
                <w:caps w:val="0"/>
              </w:rPr>
              <w:t>过滤面积：  ≥50m</w:t>
            </w:r>
            <w:r>
              <w:rPr>
                <w:szCs w:val="21"/>
                <w:b w:val="0"/>
                <w:i w:val="0"/>
                <w:sz w:val="21"/>
                <w:spacing w:val="0"/>
                <w:w w:val="100"/>
                <w:vertAlign w:val="superscript"/>
                <w:rFonts w:ascii="宋体" w:eastAsia="宋体" w:hAnsi="宋体" w:hint="eastAsia"/>
                <w:caps w:val="0"/>
              </w:rPr>
              <w:t>2</w:t>
            </w:r>
          </w:p>
          <w:p>
            <w:pPr>
              <w:pStyle w:val="19"/>
              <w:numPr>
                <w:ilvl w:val="0"/>
                <w:numId w:val="16"/>
              </w:numPr>
              <w:spacing w:before="0" w:beforeAutospacing="0" w:after="0" w:afterAutospacing="0" w:lineRule="auto" w:line="360"/>
              <w:rPr>
                <w:szCs w:val="21"/>
                <w:b w:val="0"/>
                <w:i w:val="0"/>
                <w:sz w:val="21"/>
                <w:spacing w:val="0"/>
                <w:w w:val="100"/>
                <w:rFonts w:ascii="宋体" w:eastAsia="宋体" w:hAnsi="宋体"/>
                <w:caps w:val="0"/>
              </w:rPr>
              <w:snapToGrid w:val="0"/>
              <w:ind w:firstLineChars="0"/>
              <w:textAlignment w:val="baseline"/>
            </w:pPr>
            <w:r>
              <w:rPr>
                <w:szCs w:val="21"/>
                <w:b w:val="0"/>
                <w:i w:val="0"/>
                <w:sz w:val="21"/>
                <w:spacing w:val="0"/>
                <w:w w:val="100"/>
                <w:rFonts w:ascii="宋体" w:eastAsia="宋体" w:hAnsi="宋体" w:hint="eastAsia"/>
                <w:caps w:val="0"/>
              </w:rPr>
              <w:t xml:space="preserve">过滤风速:   2-4m/min   </w:t>
            </w:r>
          </w:p>
          <w:p>
            <w:pPr>
              <w:pStyle w:val="19"/>
              <w:numPr>
                <w:ilvl w:val="0"/>
                <w:numId w:val="16"/>
              </w:numPr>
              <w:spacing w:before="0" w:beforeAutospacing="0" w:after="0" w:afterAutospacing="0" w:lineRule="auto" w:line="360"/>
              <w:rPr>
                <w:szCs w:val="21"/>
                <w:b w:val="0"/>
                <w:i w:val="0"/>
                <w:sz w:val="21"/>
                <w:spacing w:val="0"/>
                <w:w w:val="100"/>
                <w:rFonts w:ascii="宋体" w:eastAsia="宋体" w:hAnsi="宋体"/>
                <w:caps w:val="0"/>
              </w:rPr>
              <w:snapToGrid w:val="0"/>
              <w:ind w:firstLineChars="0"/>
              <w:textAlignment w:val="baseline"/>
            </w:pPr>
            <w:r>
              <w:rPr>
                <w:szCs w:val="21"/>
                <w:b w:val="0"/>
                <w:i w:val="0"/>
                <w:sz w:val="21"/>
                <w:spacing w:val="0"/>
                <w:w w:val="100"/>
                <w:rFonts w:ascii="宋体" w:eastAsia="宋体" w:hAnsi="宋体" w:hint="eastAsia"/>
                <w:caps w:val="0"/>
              </w:rPr>
              <w:t>过滤效率：  ≥99.5%</w:t>
            </w:r>
          </w:p>
          <w:p>
            <w:pPr>
              <w:pStyle w:val="19"/>
              <w:numPr>
                <w:ilvl w:val="0"/>
                <w:numId w:val="16"/>
              </w:numPr>
              <w:spacing w:before="0" w:beforeAutospacing="0" w:after="0" w:afterAutospacing="0" w:lineRule="auto" w:line="360"/>
              <w:rPr>
                <w:szCs w:val="21"/>
                <w:b w:val="0"/>
                <w:i w:val="0"/>
                <w:sz w:val="21"/>
                <w:spacing w:val="0"/>
                <w:w w:val="100"/>
                <w:rFonts w:ascii="宋体" w:eastAsia="宋体" w:hAnsi="宋体"/>
                <w:caps w:val="0"/>
              </w:rPr>
              <w:snapToGrid w:val="0"/>
              <w:ind w:firstLineChars="0"/>
              <w:textAlignment w:val="baseline"/>
            </w:pPr>
            <w:r>
              <w:rPr>
                <w:szCs w:val="21"/>
                <w:b w:val="0"/>
                <w:i w:val="0"/>
                <w:sz w:val="21"/>
                <w:spacing w:val="0"/>
                <w:w w:val="100"/>
                <w:rFonts w:ascii="宋体" w:eastAsia="宋体" w:hAnsi="宋体" w:hint="eastAsia"/>
                <w:caps w:val="0"/>
              </w:rPr>
              <w:t xml:space="preserve">功 </w:t>
            </w:r>
            <w:r>
              <w:rPr>
                <w:szCs w:val="21"/>
                <w:b w:val="0"/>
                <w:i w:val="0"/>
                <w:sz w:val="21"/>
                <w:spacing w:val="0"/>
                <w:w w:val="100"/>
                <w:rFonts w:ascii="宋体" w:eastAsia="宋体" w:hAnsi="宋体"/>
                <w:caps w:val="0"/>
              </w:rPr>
              <w:t xml:space="preserve">   </w:t>
            </w:r>
            <w:r>
              <w:rPr>
                <w:szCs w:val="21"/>
                <w:b w:val="0"/>
                <w:i w:val="0"/>
                <w:sz w:val="21"/>
                <w:spacing w:val="0"/>
                <w:w w:val="100"/>
                <w:rFonts w:ascii="宋体" w:eastAsia="宋体" w:hAnsi="宋体" w:hint="eastAsia"/>
                <w:caps w:val="0"/>
              </w:rPr>
              <w:t xml:space="preserve">率： </w:t>
            </w:r>
            <w:r>
              <w:rPr>
                <w:szCs w:val="21"/>
                <w:b w:val="0"/>
                <w:i w:val="0"/>
                <w:sz w:val="21"/>
                <w:spacing w:val="0"/>
                <w:w w:val="100"/>
                <w:rFonts w:ascii="宋体" w:eastAsia="宋体" w:hAnsi="宋体"/>
                <w:caps w:val="0"/>
              </w:rPr>
              <w:t xml:space="preserve"> </w:t>
            </w:r>
            <w:r>
              <w:rPr>
                <w:szCs w:val="21"/>
                <w:b w:val="0"/>
                <w:i w:val="0"/>
                <w:sz w:val="21"/>
                <w:spacing w:val="0"/>
                <w:w w:val="100"/>
                <w:rFonts w:ascii="宋体" w:eastAsia="宋体" w:hAnsi="宋体" w:hint="eastAsia"/>
                <w:caps w:val="0"/>
              </w:rPr>
              <w:t>11.0kw</w:t>
            </w:r>
            <w:r>
              <w:rPr>
                <w:szCs w:val="21"/>
                <w:b w:val="0"/>
                <w:i w:val="0"/>
                <w:sz w:val="21"/>
                <w:spacing w:val="0"/>
                <w:w w:val="100"/>
                <w:rFonts w:ascii="宋体" w:cs="Tahoma" w:eastAsia="宋体" w:hAnsi="宋体" w:hint="eastAsia"/>
                <w:caps w:val="0"/>
              </w:rPr>
              <w:t xml:space="preserve">   </w:t>
            </w:r>
          </w:p>
          <w:p>
            <w:pPr>
              <w:spacing w:before="0" w:beforeAutospacing="0" w:after="0" w:afterAutospacing="0" w:lineRule="auto" w:line="360"/>
              <w:rPr>
                <w:szCs w:val="16"/>
                <w:b w:val="0"/>
                <w:i w:val="0"/>
                <w:sz w:val="21"/>
                <w:spacing w:val="0"/>
                <w:w w:val="100"/>
                <w:rFonts w:ascii="宋体" w:hAnsi="宋体"/>
                <w:caps w:val="0"/>
              </w:rPr>
              <w:snapToGrid w:val="0"/>
              <w:textAlignment w:val="baseline"/>
            </w:pPr>
            <w:r>
              <w:rPr>
                <w:szCs w:val="21"/>
                <w:b w:val="0"/>
                <w:i w:val="0"/>
                <w:sz w:val="21"/>
                <w:spacing w:val="0"/>
                <w:w w:val="100"/>
                <w:rFonts w:ascii="宋体" w:eastAsia="宋体" w:hAnsi="宋体" w:hint="eastAsia"/>
                <w:caps w:val="0"/>
              </w:rPr>
              <w:t>布袋除尘器，能在，预热、色选机、包衣、成品仓、包装秤等环节除去粉尘、轻杂质，把它们输送到车间外并收集起来，间外并收集起来，各个通风管道采用优质镀锌钢板制造，采用卡箍、法兰连接，涂胶密封，以防粉尘逸出，可收集0.3nm以上的粉尘，使含尘气体净化到15mg/m3物质以下风机风量完全能满足除尘要求。</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30</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比除尘风机</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caps w:val="0"/>
              </w:rPr>
              <w:t>1</w:t>
            </w:r>
          </w:p>
        </w:tc>
        <w:tc>
          <w:tcPr>
            <w:tcW w:w="3804" w:type="pct"/>
          </w:tcPr>
          <w:p>
            <w:pPr>
              <w:pStyle w:val="19"/>
              <w:numPr>
                <w:ilvl w:val="0"/>
                <w:numId w:val="17"/>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 xml:space="preserve">风量：  </w:t>
            </w:r>
            <w:r>
              <w:rPr>
                <w:szCs w:val="21"/>
                <w:b w:val="0"/>
                <w:i w:val="0"/>
                <w:sz w:val="21"/>
                <w:spacing w:val="0"/>
                <w:w w:val="100"/>
                <w:rFonts w:ascii="Calibri" w:cs="Arial" w:hAnsi="Calibri"/>
                <w:caps w:val="0"/>
              </w:rPr>
              <w:t xml:space="preserve"> 15</w:t>
            </w:r>
            <w:r>
              <w:rPr>
                <w:szCs w:val="21"/>
                <w:b w:val="0"/>
                <w:i w:val="0"/>
                <w:sz w:val="21"/>
                <w:spacing w:val="0"/>
                <w:w w:val="100"/>
                <w:rFonts w:hint="eastAsia"/>
                <w:caps w:val="0"/>
              </w:rPr>
              <w:t>000m</w:t>
            </w:r>
            <w:r>
              <w:rPr>
                <w:szCs w:val="21"/>
                <w:b w:val="0"/>
                <w:i w:val="0"/>
                <w:sz w:val="21"/>
                <w:spacing w:val="0"/>
                <w:w w:val="100"/>
                <w:vertAlign w:val="superscript"/>
                <w:rFonts w:hint="eastAsia"/>
                <w:caps w:val="0"/>
              </w:rPr>
              <w:t>3</w:t>
            </w:r>
            <w:r>
              <w:rPr>
                <w:szCs w:val="21"/>
                <w:b w:val="0"/>
                <w:i w:val="0"/>
                <w:sz w:val="21"/>
                <w:spacing w:val="0"/>
                <w:w w:val="100"/>
                <w:rFonts w:hint="eastAsia"/>
                <w:caps w:val="0"/>
              </w:rPr>
              <w:t xml:space="preserve">/h </w:t>
            </w:r>
          </w:p>
          <w:p>
            <w:pPr>
              <w:pStyle w:val="19"/>
              <w:numPr>
                <w:ilvl w:val="0"/>
                <w:numId w:val="17"/>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 xml:space="preserve">功率： </w:t>
            </w:r>
            <w:r>
              <w:rPr>
                <w:szCs w:val="21"/>
                <w:b w:val="0"/>
                <w:i w:val="0"/>
                <w:sz w:val="21"/>
                <w:spacing w:val="0"/>
                <w:w w:val="100"/>
                <w:rFonts w:ascii="Calibri" w:cs="Arial" w:hAnsi="Calibri"/>
                <w:caps w:val="0"/>
              </w:rPr>
              <w:t xml:space="preserve">  11</w:t>
            </w:r>
            <w:r>
              <w:rPr>
                <w:szCs w:val="21"/>
                <w:b w:val="0"/>
                <w:i w:val="0"/>
                <w:sz w:val="21"/>
                <w:spacing w:val="0"/>
                <w:w w:val="100"/>
                <w:rFonts w:hint="eastAsia"/>
                <w:caps w:val="0"/>
              </w:rPr>
              <w:t xml:space="preserve">.0kw  </w:t>
            </w:r>
          </w:p>
          <w:p>
            <w:pPr>
              <w:pStyle w:val="19"/>
              <w:numPr>
                <w:ilvl w:val="0"/>
                <w:numId w:val="17"/>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ascii="宋体" w:cs="Tahoma" w:eastAsia="宋体" w:hAnsi="宋体" w:hint="eastAsia"/>
                <w:caps w:val="0"/>
              </w:rPr>
              <w:t>风压:</w:t>
            </w:r>
            <w:r>
              <w:rPr>
                <w:szCs w:val="21"/>
                <w:b w:val="0"/>
                <w:i w:val="0"/>
                <w:sz w:val="21"/>
                <w:spacing w:val="0"/>
                <w:w w:val="100"/>
                <w:rFonts w:ascii="宋体" w:cs="Tahoma" w:eastAsia="宋体" w:hAnsi="宋体"/>
                <w:caps w:val="0"/>
              </w:rPr>
              <w:t xml:space="preserve">    </w:t>
            </w:r>
            <w:r>
              <w:rPr>
                <w:szCs w:val="21"/>
                <w:b w:val="0"/>
                <w:i w:val="0"/>
                <w:sz w:val="21"/>
                <w:spacing w:val="0"/>
                <w:w w:val="100"/>
                <w:rFonts w:ascii="宋体" w:cs="Tahoma" w:eastAsia="宋体" w:hAnsi="宋体" w:hint="eastAsia"/>
                <w:caps w:val="0"/>
              </w:rPr>
              <w:t>1</w:t>
            </w:r>
            <w:r>
              <w:rPr>
                <w:szCs w:val="21"/>
                <w:b w:val="0"/>
                <w:i w:val="0"/>
                <w:sz w:val="21"/>
                <w:spacing w:val="0"/>
                <w:w w:val="100"/>
                <w:rFonts w:ascii="宋体" w:cs="Tahoma" w:eastAsia="宋体" w:hAnsi="宋体"/>
                <w:caps w:val="0"/>
              </w:rPr>
              <w:t>7</w:t>
            </w:r>
            <w:r>
              <w:rPr>
                <w:szCs w:val="21"/>
                <w:b w:val="0"/>
                <w:i w:val="0"/>
                <w:sz w:val="21"/>
                <w:spacing w:val="0"/>
                <w:w w:val="100"/>
                <w:rFonts w:ascii="宋体" w:cs="Tahoma" w:eastAsia="宋体" w:hAnsi="宋体" w:hint="eastAsia"/>
                <w:caps w:val="0"/>
              </w:rPr>
              <w:t>00pa</w:t>
            </w:r>
          </w:p>
          <w:p>
            <w:pPr>
              <w:pStyle w:val="19"/>
              <w:numPr>
                <w:ilvl w:val="0"/>
                <w:numId w:val="17"/>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cs="Tahoma" w:hint="eastAsia"/>
                <w:caps w:val="0"/>
              </w:rPr>
              <w:t xml:space="preserve">转速： </w:t>
            </w:r>
            <w:r>
              <w:rPr>
                <w:szCs w:val="21"/>
                <w:b w:val="0"/>
                <w:i w:val="0"/>
                <w:sz w:val="21"/>
                <w:spacing w:val="0"/>
                <w:w w:val="100"/>
                <w:rFonts w:cs="Tahoma"/>
                <w:caps w:val="0"/>
              </w:rPr>
              <w:t xml:space="preserve">  200</w:t>
            </w:r>
            <w:r>
              <w:rPr>
                <w:szCs w:val="21"/>
                <w:b w:val="0"/>
                <w:i w:val="0"/>
                <w:sz w:val="21"/>
                <w:spacing w:val="0"/>
                <w:w w:val="100"/>
                <w:rFonts w:cs="Tahoma" w:hint="eastAsia"/>
                <w:caps w:val="0"/>
              </w:rPr>
              <w:t xml:space="preserve">0r/min    </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31</w:t>
            </w:r>
          </w:p>
        </w:tc>
        <w:tc>
          <w:tcPr>
            <w:tcW w:w="438" w:type="pct"/>
            <w:vAlign w:val="center"/>
          </w:tcPr>
          <w:p>
            <w:pPr>
              <w:jc w:val="both"/>
              <w:spacing w:before="0" w:beforeAutospacing="0" w:after="0" w:afterAutospacing="0" w:line="240" w:lineRule="atLeast"/>
              <w:rPr>
                <w:szCs w:val="21"/>
                <w:kern w:val="2"/>
                <w:b w:val="0"/>
                <w:i w:val="0"/>
                <w:sz w:val="21"/>
                <w:spacing w:val="0"/>
                <w:w w:val="100"/>
                <w:rFonts w:ascii="宋体" w:hAnsi="宋体"/>
                <w:caps w:val="0"/>
              </w:rPr>
              <w:snapToGrid w:val="0"/>
              <w:textAlignment w:val="baseline"/>
            </w:pPr>
            <w:r>
              <w:rPr>
                <w:szCs w:val="21"/>
                <w:kern w:val="2"/>
                <w:b w:val="0"/>
                <w:i w:val="0"/>
                <w:sz w:val="21"/>
                <w:spacing w:val="0"/>
                <w:w w:val="100"/>
                <w:rFonts w:ascii="宋体" w:hAnsi="宋体" w:hint="eastAsia"/>
                <w:caps w:val="0"/>
              </w:rPr>
              <w:t>除尘管道及附件</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spacing w:before="0" w:beforeAutospacing="0" w:after="0" w:afterAutospacing="0" w:lineRule="auto" w:line="360"/>
              <w:rPr>
                <w:szCs w:val="21"/>
                <w:kern w:val="2"/>
                <w:b w:val="0"/>
                <w:i w:val="0"/>
                <w:sz w:val="21"/>
                <w:spacing w:val="0"/>
                <w:w w:val="100"/>
                <w:rFonts w:ascii="宋体" w:hAnsi="宋体"/>
                <w:caps w:val="0"/>
              </w:rPr>
              <w:snapToGrid w:val="0"/>
              <w:textAlignment w:val="baseline"/>
            </w:pPr>
            <w:r>
              <w:rPr>
                <w:szCs w:val="16"/>
                <w:b w:val="0"/>
                <w:i w:val="0"/>
                <w:sz w:val="21"/>
                <w:spacing w:val="0"/>
                <w:w w:val="100"/>
                <w:rFonts w:ascii="宋体" w:hAnsi="宋体" w:hint="eastAsia"/>
                <w:caps w:val="0"/>
              </w:rPr>
              <w:t>镀锌板一次成型螺旋风管，镀锌板1.2mm.除尘主管道直径500mm,色选机，预热仓，包衣机，成品仓，包装秤提升机进料点，出料点全部直径200mm管道连接，每个单独点都有阀门可调节，管道连接处米饭橡胶连接。</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32</w:t>
            </w:r>
          </w:p>
        </w:tc>
        <w:tc>
          <w:tcPr>
            <w:tcW w:w="438" w:type="pct"/>
            <w:vAlign w:val="center"/>
          </w:tcPr>
          <w:p>
            <w:pPr>
              <w:jc w:val="both"/>
              <w:spacing w:before="0" w:beforeAutospacing="0" w:after="0" w:afterAutospacing="0" w:lineRule="auto" w:line="360"/>
              <w:rPr>
                <w:szCs w:val="16"/>
                <w:b w:val="0"/>
                <w:i w:val="0"/>
                <w:sz w:val="21"/>
                <w:spacing w:val="0"/>
                <w:w w:val="100"/>
                <w:rFonts w:ascii="宋体" w:hAnsi="宋体"/>
                <w:caps w:val="0"/>
              </w:rPr>
              <w:snapToGrid w:val="0"/>
              <w:textAlignment w:val="baseline"/>
            </w:pPr>
            <w:r>
              <w:rPr>
                <w:szCs w:val="16"/>
                <w:b w:val="0"/>
                <w:i w:val="0"/>
                <w:sz w:val="21"/>
                <w:spacing w:val="0"/>
                <w:w w:val="100"/>
                <w:rFonts w:ascii="宋体" w:hAnsi="宋体" w:hint="eastAsia"/>
                <w:caps w:val="0"/>
              </w:rPr>
              <w:t>无破碎提升机</w:t>
            </w:r>
          </w:p>
          <w:p>
            <w:pPr>
              <w:jc w:val="both"/>
              <w:spacing w:before="0" w:beforeAutospacing="0" w:after="0" w:afterAutospacing="0" w:lineRule="auto" w:line="360"/>
              <w:rPr>
                <w:szCs w:val="16"/>
                <w:b w:val="0"/>
                <w:i w:val="0"/>
                <w:sz w:val="21"/>
                <w:spacing w:val="0"/>
                <w:w w:val="100"/>
                <w:rFonts w:ascii="宋体" w:hAnsi="宋体"/>
                <w:caps w:val="0"/>
              </w:rPr>
              <w:snapToGrid w:val="0"/>
              <w:ind w:firstLine="105" w:firstLineChars="50"/>
              <w:textAlignment w:val="baseline"/>
            </w:pPr>
            <w:r>
              <w:rPr>
                <w:szCs w:val="16"/>
                <w:b w:val="0"/>
                <w:i w:val="0"/>
                <w:sz w:val="21"/>
                <w:spacing w:val="0"/>
                <w:w w:val="100"/>
                <w:rFonts w:ascii="宋体" w:hAnsi="宋体" w:hint="eastAsia"/>
                <w:caps w:val="0"/>
              </w:rPr>
              <w:t>（包装秤用）</w:t>
            </w:r>
          </w:p>
          <w:p>
            <w:pPr>
              <w:jc w:val="both"/>
              <w:spacing w:before="0" w:beforeAutospacing="0" w:after="0" w:afterAutospacing="0" w:lineRule="auto" w:line="360"/>
              <w:rPr>
                <w:szCs w:val="16"/>
                <w:b w:val="0"/>
                <w:i w:val="0"/>
                <w:sz w:val="21"/>
                <w:spacing w:val="0"/>
                <w:w w:val="100"/>
                <w:rFonts w:ascii="宋体" w:hAnsi="宋体"/>
                <w:caps w:val="0"/>
              </w:rPr>
              <w:snapToGrid w:val="0"/>
              <w:textAlignment w:val="baseline"/>
            </w:pPr>
            <w:r>
              <w:rPr>
                <w:b w:val="0"/>
                <w:i w:val="0"/>
                <w:sz w:val="21"/>
                <w:spacing w:val="0"/>
                <w:w w:val="100"/>
                <w:rFonts w:ascii="宋体" w:hAnsi="宋体"/>
                <w:caps w:val="0"/>
              </w:rPr>
              <w:t/>
            </w:r>
          </w:p>
        </w:tc>
        <w:tc>
          <w:tcPr>
            <w:tcW w:w="307" w:type="pct"/>
            <w:vAlign w:val="center"/>
          </w:tcPr>
          <w:p>
            <w:pPr>
              <w:pStyle w:val="19"/>
              <w:jc w:val="both"/>
              <w:spacing w:before="0" w:beforeAutospacing="0" w:after="0" w:afterAutospacing="0" w:lineRule="auto" w:line="360"/>
              <w:rPr>
                <w:szCs w:val="21"/>
                <w:b w:val="0"/>
                <w:i w:val="0"/>
                <w:sz w:val="21"/>
                <w:spacing w:val="0"/>
                <w:w w:val="100"/>
                <w:rFonts w:ascii="Calibri" w:cs="Arial" w:hAnsi="Calibri"/>
                <w:caps w:val="0"/>
              </w:rPr>
              <w:snapToGrid w:val="0"/>
              <w:ind w:firstLine="0" w:firstLineChars="0"/>
              <w:textAlignment w:val="baseline"/>
            </w:pPr>
            <w:r>
              <w:rPr>
                <w:szCs w:val="21"/>
                <w:b w:val="0"/>
                <w:i w:val="0"/>
                <w:sz w:val="21"/>
                <w:spacing w:val="0"/>
                <w:w w:val="100"/>
                <w:rFonts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sz w:val="21"/>
                <w:spacing w:val="0"/>
                <w:w w:val="100"/>
                <w:rFonts w:hint="eastAsia"/>
                <w:caps w:val="0"/>
              </w:rPr>
              <w:t>1</w:t>
            </w:r>
          </w:p>
        </w:tc>
        <w:tc>
          <w:tcPr>
            <w:tcW w:w="3804" w:type="pct"/>
          </w:tcPr>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提升线速：</w:t>
            </w:r>
            <w:r>
              <w:rPr>
                <w:szCs w:val="21"/>
                <w:b w:val="0"/>
                <w:i w:val="0"/>
                <w:color w:val="000000"/>
                <w:sz w:val="21"/>
                <w:spacing w:val="0"/>
                <w:w w:val="100"/>
                <w:rFonts w:ascii="宋体" w:cs="宋体" w:hAnsi="宋体" w:hint="eastAsia"/>
                <w:caps w:val="0"/>
              </w:rPr>
              <w:t>10m/min</w:t>
            </w:r>
            <w:r>
              <w:rPr>
                <w:szCs w:val="21"/>
                <w:b w:val="0"/>
                <w:i w:val="0"/>
                <w:color w:val="000000"/>
                <w:sz w:val="21"/>
                <w:spacing w:val="0"/>
                <w:w w:val="100"/>
                <w:rFonts w:ascii="宋体" w:cs="仿宋_GB2312" w:hAnsi="宋体" w:hint="eastAsia"/>
                <w:caps w:val="0"/>
              </w:rPr>
              <w:t xml:space="preserve">   </w:t>
            </w:r>
          </w:p>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 xml:space="preserve">产 </w:t>
            </w:r>
            <w:r>
              <w:rPr>
                <w:szCs w:val="21"/>
                <w:b w:val="0"/>
                <w:i w:val="0"/>
                <w:color w:val="000000"/>
                <w:sz w:val="21"/>
                <w:spacing w:val="0"/>
                <w:w w:val="100"/>
                <w:rFonts w:ascii="宋体" w:hAnsi="宋体"/>
                <w:caps w:val="0"/>
              </w:rPr>
              <w:t xml:space="preserve">   </w:t>
            </w:r>
            <w:r>
              <w:rPr>
                <w:szCs w:val="21"/>
                <w:b w:val="0"/>
                <w:i w:val="0"/>
                <w:color w:val="000000"/>
                <w:sz w:val="21"/>
                <w:spacing w:val="0"/>
                <w:w w:val="100"/>
                <w:rFonts w:ascii="宋体" w:hAnsi="宋体" w:hint="eastAsia"/>
                <w:caps w:val="0"/>
              </w:rPr>
              <w:t>量：</w:t>
            </w:r>
            <w:r>
              <w:rPr>
                <w:szCs w:val="21"/>
                <w:b w:val="0"/>
                <w:i w:val="0"/>
                <w:color w:val="000000"/>
                <w:sz w:val="21"/>
                <w:spacing w:val="0"/>
                <w:w w:val="100"/>
                <w:rFonts w:ascii="宋体" w:hAnsi="宋体"/>
                <w:caps w:val="0"/>
              </w:rPr>
              <w:t>≥</w:t>
            </w:r>
            <w:r>
              <w:rPr>
                <w:szCs w:val="21"/>
                <w:b w:val="0"/>
                <w:i w:val="0"/>
                <w:color w:val="000000"/>
                <w:sz w:val="21"/>
                <w:spacing w:val="0"/>
                <w:w w:val="100"/>
                <w:rFonts w:ascii="宋体" w:hAnsi="宋体" w:hint="eastAsia"/>
                <w:caps w:val="0"/>
              </w:rPr>
              <w:t>12t</w:t>
            </w:r>
            <w:r>
              <w:rPr>
                <w:szCs w:val="21"/>
                <w:b w:val="0"/>
                <w:i w:val="0"/>
                <w:color w:val="000000"/>
                <w:sz w:val="21"/>
                <w:spacing w:val="0"/>
                <w:w w:val="100"/>
                <w:rFonts w:ascii="宋体" w:hAnsi="宋体"/>
                <w:caps w:val="0"/>
              </w:rPr>
              <w:t>/h</w:t>
            </w:r>
          </w:p>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功    率： 2.2</w:t>
            </w:r>
            <w:r>
              <w:rPr>
                <w:szCs w:val="21"/>
                <w:b w:val="0"/>
                <w:i w:val="0"/>
                <w:color w:val="000000"/>
                <w:sz w:val="21"/>
                <w:spacing w:val="0"/>
                <w:w w:val="100"/>
                <w:rFonts w:ascii="宋体" w:hAnsi="宋体"/>
                <w:caps w:val="0"/>
              </w:rPr>
              <w:t>kw</w:t>
            </w:r>
            <w:r>
              <w:rPr>
                <w:szCs w:val="21"/>
                <w:b w:val="0"/>
                <w:i w:val="0"/>
                <w:color w:val="000000"/>
                <w:sz w:val="21"/>
                <w:spacing w:val="0"/>
                <w:w w:val="100"/>
                <w:rFonts w:ascii="宋体" w:cs="仿宋_GB2312" w:hAnsi="宋体" w:hint="eastAsia"/>
                <w:caps w:val="0"/>
              </w:rPr>
              <w:t xml:space="preserve"> </w:t>
            </w:r>
          </w:p>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材料厚度：</w:t>
            </w:r>
            <w:r>
              <w:rPr>
                <w:szCs w:val="21"/>
                <w:b w:val="0"/>
                <w:i w:val="0"/>
                <w:color w:val="000000"/>
                <w:sz w:val="21"/>
                <w:spacing w:val="0"/>
                <w:w w:val="100"/>
                <w:rFonts w:ascii="宋体" w:hAnsi="宋体"/>
                <w:caps w:val="0"/>
              </w:rPr>
              <w:t>≥2.5</w:t>
            </w:r>
            <w:r>
              <w:rPr>
                <w:szCs w:val="21"/>
                <w:b w:val="0"/>
                <w:i w:val="0"/>
                <w:color w:val="000000"/>
                <w:sz w:val="21"/>
                <w:spacing w:val="0"/>
                <w:w w:val="100"/>
                <w:rFonts w:ascii="宋体" w:hAnsi="宋体" w:hint="eastAsia"/>
                <w:caps w:val="0"/>
              </w:rPr>
              <w:t>㎜</w:t>
            </w:r>
          </w:p>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 xml:space="preserve">破 碎 率：0    </w:t>
            </w:r>
          </w:p>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提升高度：</w:t>
            </w:r>
            <w:r>
              <w:rPr>
                <w:szCs w:val="21"/>
                <w:b w:val="0"/>
                <w:i w:val="0"/>
                <w:sz w:val="21"/>
                <w:spacing w:val="0"/>
                <w:w w:val="100"/>
                <w:rFonts w:ascii="宋体" w:hAnsi="宋体"/>
                <w:caps w:val="0"/>
              </w:rPr>
              <w:t>70</w:t>
            </w:r>
            <w:r>
              <w:rPr>
                <w:szCs w:val="21"/>
                <w:b w:val="0"/>
                <w:i w:val="0"/>
                <w:sz w:val="21"/>
                <w:spacing w:val="0"/>
                <w:w w:val="100"/>
                <w:rFonts w:ascii="宋体" w:hAnsi="宋体" w:hint="eastAsia"/>
                <w:caps w:val="0"/>
              </w:rPr>
              <w:t>00mm，下水平长2000mm,上水平长</w:t>
            </w:r>
            <w:r>
              <w:rPr>
                <w:szCs w:val="21"/>
                <w:b w:val="0"/>
                <w:i w:val="0"/>
                <w:sz w:val="21"/>
                <w:spacing w:val="0"/>
                <w:w w:val="100"/>
                <w:rFonts w:ascii="宋体" w:hAnsi="宋体"/>
                <w:caps w:val="0"/>
              </w:rPr>
              <w:t>15</w:t>
            </w:r>
            <w:r>
              <w:rPr>
                <w:szCs w:val="21"/>
                <w:b w:val="0"/>
                <w:i w:val="0"/>
                <w:sz w:val="21"/>
                <w:spacing w:val="0"/>
                <w:w w:val="100"/>
                <w:rFonts w:ascii="宋体" w:hAnsi="宋体" w:hint="eastAsia"/>
                <w:caps w:val="0"/>
              </w:rPr>
              <w:t>00mm。</w:t>
            </w:r>
          </w:p>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提升链条自动胀紧、免加油、免维护。</w:t>
            </w:r>
          </w:p>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提升链条</w:t>
            </w:r>
            <w:r>
              <w:rPr>
                <w:szCs w:val="21"/>
                <w:b w:val="0"/>
                <w:i w:val="0"/>
                <w:color w:val="000000"/>
                <w:sz w:val="21"/>
                <w:spacing w:val="0"/>
                <w:w w:val="100"/>
                <w:rFonts w:ascii="宋体" w:cs="Times New Roman" w:eastAsia="宋体" w:hAnsi="宋体" w:hint="eastAsia"/>
                <w:caps w:val="0"/>
              </w:rPr>
              <w:t>45#锰钢材质，使用寿命10</w:t>
            </w:r>
            <w:r>
              <w:rPr>
                <w:szCs w:val="21"/>
                <w:b w:val="0"/>
                <w:i w:val="0"/>
                <w:color w:val="000000"/>
                <w:sz w:val="21"/>
                <w:spacing w:val="0"/>
                <w:w w:val="100"/>
                <w:rFonts w:ascii="宋体" w:cs="Times New Roman" w:eastAsia="宋体" w:hAnsi="宋体"/>
                <w:caps w:val="0"/>
              </w:rPr>
              <w:t>000km</w:t>
            </w:r>
            <w:r>
              <w:rPr>
                <w:szCs w:val="21"/>
                <w:b w:val="0"/>
                <w:i w:val="0"/>
                <w:color w:val="000000"/>
                <w:sz w:val="21"/>
                <w:spacing w:val="0"/>
                <w:w w:val="100"/>
                <w:rFonts w:ascii="宋体" w:cs="Times New Roman" w:eastAsia="宋体" w:hAnsi="宋体" w:hint="eastAsia"/>
                <w:caps w:val="0"/>
              </w:rPr>
              <w:t>以上。</w:t>
            </w:r>
          </w:p>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传动结构有过载离合装置，过载时离合装置自动断开传动，安全、省心、省事。</w:t>
            </w:r>
          </w:p>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color w:val="000000"/>
                <w:sz w:val="21"/>
                <w:spacing w:val="0"/>
                <w:w w:val="100"/>
                <w:rFonts w:ascii="宋体" w:hAnsi="宋体" w:hint="eastAsia"/>
                <w:caps w:val="0"/>
              </w:rPr>
              <w:t>电机主动轴有</w:t>
            </w:r>
            <w:r>
              <w:rPr>
                <w:szCs w:val="21"/>
                <w:b w:val="0"/>
                <w:i w:val="0"/>
                <w:sz w:val="21"/>
                <w:spacing w:val="0"/>
                <w:w w:val="100"/>
                <w:rFonts w:ascii="宋体" w:hAnsi="宋体" w:hint="eastAsia"/>
                <w:caps w:val="0"/>
              </w:rPr>
              <w:t xml:space="preserve">传感器检测采集数据信息反馈给PLC电气控制系统。   </w:t>
            </w:r>
          </w:p>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电气、电路</w:t>
            </w:r>
            <w:r>
              <w:rPr>
                <w:szCs w:val="21"/>
                <w:b w:val="0"/>
                <w:i w:val="0"/>
                <w:sz w:val="21"/>
                <w:spacing w:val="0"/>
                <w:w w:val="100"/>
                <w:rFonts w:hint="eastAsia"/>
                <w:caps w:val="0"/>
              </w:rPr>
              <w:t>采用</w:t>
            </w:r>
            <w:r>
              <w:rPr>
                <w:szCs w:val="21"/>
                <w:lang w:eastAsia="zh-CN"/>
                <w:b w:val="0"/>
                <w:i w:val="0"/>
                <w:sz w:val="21"/>
                <w:spacing w:val="0"/>
                <w:w w:val="100"/>
                <w:rFonts w:hint="eastAsia"/>
                <w:caps w:val="0"/>
              </w:rPr>
              <w:t>知名品牌</w:t>
            </w:r>
          </w:p>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轴承采用瓦房店轴承。</w:t>
            </w:r>
          </w:p>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ascii="宋体" w:hAnsi="宋体" w:hint="eastAsia"/>
                <w:caps w:val="0"/>
              </w:rPr>
              <w:t>每台提升机顶部含检修平台，爬梯、栏杆。</w:t>
            </w:r>
          </w:p>
          <w:p>
            <w:pPr>
              <w:pStyle w:val="19"/>
              <w:numPr>
                <w:ilvl w:val="0"/>
                <w:numId w:val="18"/>
              </w:numPr>
              <w:spacing w:before="0" w:beforeAutospacing="0" w:after="0" w:afterAutospacing="0" w:lineRule="auto" w:line="360"/>
              <w:rPr>
                <w:szCs w:val="21"/>
                <w:b w:val="0"/>
                <w:i w:val="0"/>
                <w:color w:val="000000"/>
                <w:sz w:val="21"/>
                <w:spacing w:val="0"/>
                <w:w w:val="100"/>
                <w:rFonts w:ascii="宋体" w:cs="仿宋_GB2312" w:hAnsi="宋体"/>
                <w:caps w:val="0"/>
              </w:rPr>
              <w:snapToGrid/>
              <w:ind w:firstLineChars="0"/>
              <w:textAlignment w:val="baseline"/>
            </w:pPr>
            <w:r>
              <w:rPr>
                <w:szCs w:val="21"/>
                <w:b w:val="0"/>
                <w:i w:val="0"/>
                <w:sz w:val="21"/>
                <w:spacing w:val="0"/>
                <w:w w:val="100"/>
                <w:rFonts w:hint="eastAsia"/>
                <w:caps w:val="0"/>
              </w:rPr>
              <w:t>包衣后的种子不粘提升斗技术。</w:t>
            </w:r>
          </w:p>
          <w:p>
            <w:pPr>
              <w:spacing w:before="0" w:beforeAutospacing="0" w:after="0" w:afterAutospacing="0" w:lineRule="auto" w:line="360"/>
              <w:rPr>
                <w:szCs w:val="21"/>
                <w:b w:val="0"/>
                <w:i w:val="0"/>
                <w:color w:val="000000"/>
                <w:sz w:val="21"/>
                <w:spacing w:val="0"/>
                <w:w w:val="100"/>
                <w:rFonts w:ascii="宋体" w:cs="仿宋_GB2312" w:hAnsi="宋体"/>
                <w:caps w:val="0"/>
              </w:rPr>
              <w:snapToGrid/>
              <w:textAlignment w:val="baseline"/>
            </w:pPr>
            <w:r>
              <w:rPr>
                <w:szCs w:val="21"/>
                <w:b w:val="0"/>
                <w:i w:val="0"/>
                <w:sz w:val="21"/>
                <w:spacing w:val="0"/>
                <w:w w:val="100"/>
                <w:rFonts w:hint="eastAsia"/>
                <w:caps w:val="0"/>
              </w:rPr>
              <w:t>提升机有突然断电停机防倒车（倒转）功能，所以可以任意启动、停止。</w:t>
            </w:r>
          </w:p>
          <w:p>
            <w:pPr>
              <w:spacing w:before="0" w:beforeAutospacing="0" w:after="0" w:afterAutospacing="0" w:lineRule="auto" w:line="360"/>
              <w:rPr>
                <w:szCs w:val="21"/>
                <w:b w:val="0"/>
                <w:i w:val="0"/>
                <w:color w:val="000000"/>
                <w:sz w:val="21"/>
                <w:spacing w:val="0"/>
                <w:w w:val="100"/>
                <w:rFonts w:ascii="宋体" w:cs="仿宋_GB2312" w:hAnsi="宋体"/>
                <w:caps w:val="0"/>
              </w:rPr>
              <w:snapToGrid/>
              <w:textAlignment w:val="baseline"/>
            </w:pPr>
            <w:r>
              <w:rPr>
                <w:szCs w:val="21"/>
                <w:b w:val="0"/>
                <w:i w:val="0"/>
                <w:sz w:val="21"/>
                <w:spacing w:val="0"/>
                <w:w w:val="100"/>
                <w:rFonts w:hint="eastAsia"/>
                <w:caps w:val="0"/>
              </w:rPr>
              <w:t>提升机畚斗-50</w:t>
            </w:r>
            <w:r>
              <w:rPr>
                <w:szCs w:val="21"/>
                <w:b w:val="0"/>
                <w:i w:val="0"/>
                <w:sz w:val="21"/>
                <w:spacing w:val="0"/>
                <w:w w:val="100"/>
                <w:rFonts w:ascii="Calibri" w:cs="Arial" w:hAnsi="Calibri"/>
                <w:caps w:val="0"/>
              </w:rPr>
              <w:t>℃</w:t>
            </w:r>
            <w:r>
              <w:rPr>
                <w:szCs w:val="21"/>
                <w:b w:val="0"/>
                <w:i w:val="0"/>
                <w:sz w:val="21"/>
                <w:spacing w:val="0"/>
                <w:w w:val="100"/>
                <w:rFonts w:hint="eastAsia"/>
                <w:caps w:val="0"/>
              </w:rPr>
              <w:t>保持柔性不脆变，耐磨、抗老化、抗冲击，无耗损，使用成本低。</w:t>
            </w:r>
          </w:p>
          <w:p>
            <w:pPr>
              <w:spacing w:before="0" w:beforeAutospacing="0" w:after="0" w:afterAutospacing="0" w:lineRule="auto" w:line="360"/>
              <w:rPr>
                <w:szCs w:val="21"/>
                <w:b w:val="0"/>
                <w:i w:val="0"/>
                <w:color w:val="000000"/>
                <w:sz w:val="21"/>
                <w:spacing w:val="0"/>
                <w:w w:val="100"/>
                <w:rFonts w:ascii="宋体" w:cs="Times New Roman" w:eastAsia="宋体" w:hAnsi="宋体"/>
                <w:caps w:val="0"/>
              </w:rPr>
              <w:snapToGrid w:val="0"/>
              <w:textAlignment w:val="baseline"/>
            </w:pPr>
            <w:r>
              <w:rPr>
                <w:szCs w:val="21"/>
                <w:b w:val="0"/>
                <w:i w:val="0"/>
                <w:color w:val="000000"/>
                <w:sz w:val="21"/>
                <w:spacing w:val="0"/>
                <w:w w:val="100"/>
                <w:rFonts w:ascii="宋体" w:cs="Times New Roman" w:eastAsia="宋体" w:hAnsi="宋体" w:hint="eastAsia"/>
                <w:caps w:val="0"/>
              </w:rPr>
              <w:t>无破碎提升机无上下传动轮鼓，各传动部位不与物料发生碰撞、挤压，进料无反弹力，倒料无回料现象，运转噪音比普通提升机下降50%，适用于大颗粒易碎物料的垂直与水平输送。</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33</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半自动定量包装秤</w:t>
            </w:r>
          </w:p>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（小麦用）</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spacing w:before="0" w:beforeAutospacing="0" w:after="0" w:afterAutospacing="0" w:lineRule="auto" w:line="360"/>
              <w:rPr>
                <w:szCs w:val="21"/>
                <w:b w:val="0"/>
                <w:i w:val="0"/>
                <w:color w:val="525151"/>
                <w:sz w:val="21"/>
                <w:spacing w:val="0"/>
                <w:w w:val="100"/>
                <w:rFonts w:cs="宋体"/>
                <w:caps w:val="0"/>
              </w:rPr>
              <w:snapToGrid w:val="0"/>
              <w:textAlignment w:val="baseline"/>
              <w:shd w:fill="FFFFFF" w:color="auto" w:val="clear"/>
            </w:pPr>
            <w:r>
              <w:rPr>
                <w:szCs w:val="21"/>
                <w:b w:val="0"/>
                <w:i w:val="0"/>
                <w:color w:val="000000"/>
                <w:sz w:val="21"/>
                <w:spacing w:val="0"/>
                <w:w w:val="100"/>
                <w:shd w:fill="FFFFFF" w:color="auto" w:val="clear"/>
                <w:rFonts w:cs="宋体" w:hint="eastAsia"/>
                <w:caps w:val="0"/>
              </w:rPr>
              <w:t>动气式，双秤结构，称重范围5-25kg，称重速度15-20包/min，称重精确度±0.2%g,，含皮带输送机、双线缝包机、缝包机升降架、空气压缩机，电动包装秤</w:t>
            </w:r>
            <w:r>
              <w:rPr>
                <w:szCs w:val="21"/>
                <w:b w:val="0"/>
                <w:i w:val="0"/>
                <w:sz w:val="21"/>
                <w:spacing w:val="0"/>
                <w:w w:val="100"/>
                <w:rFonts w:cs="Times New Roman" w:hint="eastAsia"/>
                <w:caps w:val="0"/>
              </w:rPr>
              <w:t>托利多称重传感器。</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eastAsia"/>
                <w:caps w:val="0"/>
              </w:rPr>
              <w:snapToGrid w:val="0"/>
              <w:ind w:firstLine="0" w:firstLineChars="0"/>
              <w:textAlignment w:val="baseline"/>
            </w:pPr>
            <w:r>
              <w:rPr>
                <w:szCs w:val="21"/>
                <w:b w:val="0"/>
                <w:i w:val="0"/>
                <w:color w:val="333333"/>
                <w:sz w:val="21"/>
                <w:spacing w:val="0"/>
                <w:w w:val="100"/>
                <w:rFonts w:cs="宋体" w:hint="eastAsia"/>
                <w:caps w:val="0"/>
              </w:rPr>
              <w:t>3</w:t>
            </w:r>
            <w:r>
              <w:rPr>
                <w:szCs w:val="21"/>
                <w:lang w:val="en-US" w:eastAsia="zh-CN"/>
                <w:b w:val="0"/>
                <w:i w:val="0"/>
                <w:color w:val="333333"/>
                <w:sz w:val="21"/>
                <w:spacing w:val="0"/>
                <w:w w:val="100"/>
                <w:rFonts w:cs="宋体" w:hint="eastAsia"/>
                <w:caps w:val="0"/>
              </w:rPr>
              <w:t>4</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color w:val="333333"/>
                <w:sz w:val="21"/>
                <w:spacing w:val="0"/>
                <w:w w:val="100"/>
                <w:rFonts w:cs="宋体" w:hint="eastAsia"/>
                <w:caps w:val="0"/>
              </w:rPr>
              <w:t>包装秤缓冲仓</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2</w:t>
            </w:r>
          </w:p>
        </w:tc>
        <w:tc>
          <w:tcPr>
            <w:tcW w:w="3804" w:type="pct"/>
          </w:tcPr>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ascii="宋体" w:eastAsia="仿宋_GB2312" w:hAnsi="Courier New"/>
                <w:caps w:val="0"/>
              </w:rPr>
              <w:t>1</w:t>
            </w:r>
            <w:r>
              <w:rPr>
                <w:szCs w:val="21"/>
                <w:b w:val="0"/>
                <w:i w:val="0"/>
                <w:sz w:val="21"/>
                <w:spacing w:val="0"/>
                <w:w w:val="100"/>
                <w:rFonts w:hint="eastAsia"/>
                <w:caps w:val="0"/>
              </w:rPr>
              <w:t>.容积: ≥2.0m</w:t>
            </w:r>
            <w:r>
              <w:rPr>
                <w:szCs w:val="21"/>
                <w:b w:val="0"/>
                <w:i w:val="0"/>
                <w:sz w:val="21"/>
                <w:spacing w:val="0"/>
                <w:w w:val="100"/>
                <w:vertAlign w:val="superscript"/>
                <w:rFonts w:hint="eastAsia"/>
                <w:caps w:val="0"/>
              </w:rPr>
              <w:t>3</w:t>
            </w:r>
          </w:p>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ascii="宋体" w:eastAsia="仿宋_GB2312" w:hAnsi="Courier New"/>
                <w:caps w:val="0"/>
              </w:rPr>
              <w:t>2</w:t>
            </w:r>
            <w:r>
              <w:rPr>
                <w:szCs w:val="21"/>
                <w:b w:val="0"/>
                <w:i w:val="0"/>
                <w:sz w:val="21"/>
                <w:spacing w:val="0"/>
                <w:w w:val="100"/>
                <w:rFonts w:hint="eastAsia"/>
                <w:caps w:val="0"/>
              </w:rPr>
              <w:t>.钢板厚度：≥2.0mm</w:t>
            </w:r>
          </w:p>
          <w:p>
            <w:pPr>
              <w:spacing w:before="0" w:beforeAutospacing="0" w:after="0" w:afterAutospacing="0" w:lineRule="auto" w:line="360"/>
              <w:rPr>
                <w:szCs w:val="21"/>
                <w:b w:val="0"/>
                <w:i w:val="0"/>
                <w:color w:val="333333"/>
                <w:sz w:val="21"/>
                <w:spacing w:val="0"/>
                <w:w w:val="100"/>
                <w:rFonts w:cs="宋体"/>
                <w:caps w:val="0"/>
              </w:rPr>
              <w:snapToGrid w:val="0"/>
              <w:textAlignment w:val="baseline"/>
            </w:pPr>
            <w:r>
              <w:rPr>
                <w:szCs w:val="21"/>
                <w:b w:val="0"/>
                <w:i w:val="0"/>
                <w:sz w:val="21"/>
                <w:spacing w:val="0"/>
                <w:w w:val="100"/>
                <w:rFonts w:hint="eastAsia"/>
                <w:caps w:val="0"/>
              </w:rPr>
              <w:t>仓为焊接的全金属≥2mm优质冷轧钢板结构，焊缝平滑，无漏焊、加渣及烧穿现象，没有阻碍种子流动的死角，强度大，所有仓底部设有控制种子流量的闸门，配有上下阻旋式上下料位器感应装置。</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35</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钢架检修平台</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pStyle w:val="19"/>
              <w:numPr>
                <w:ilvl w:val="0"/>
                <w:numId w:val="19"/>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面积：≥</w:t>
            </w:r>
            <w:r>
              <w:rPr>
                <w:szCs w:val="21"/>
                <w:b w:val="0"/>
                <w:i w:val="0"/>
                <w:sz w:val="21"/>
                <w:spacing w:val="0"/>
                <w:w w:val="100"/>
                <w:rFonts w:ascii="Calibri" w:cs="Arial" w:hAnsi="Calibri"/>
                <w:caps w:val="0"/>
              </w:rPr>
              <w:t>1</w:t>
            </w:r>
            <w:r>
              <w:rPr>
                <w:szCs w:val="21"/>
                <w:b w:val="0"/>
                <w:i w:val="0"/>
                <w:sz w:val="21"/>
                <w:spacing w:val="0"/>
                <w:w w:val="100"/>
                <w:rFonts w:hint="eastAsia"/>
                <w:caps w:val="0"/>
              </w:rPr>
              <w:t>60m</w:t>
            </w:r>
            <w:r>
              <w:rPr>
                <w:szCs w:val="21"/>
                <w:b w:val="0"/>
                <w:i w:val="0"/>
                <w:sz w:val="21"/>
                <w:spacing w:val="0"/>
                <w:w w:val="100"/>
                <w:vertAlign w:val="superscript"/>
                <w:rFonts w:hint="eastAsia"/>
                <w:caps w:val="0"/>
              </w:rPr>
              <w:t>2</w:t>
            </w:r>
            <w:r>
              <w:rPr>
                <w:szCs w:val="21"/>
                <w:b w:val="0"/>
                <w:i w:val="0"/>
                <w:sz w:val="21"/>
                <w:spacing w:val="0"/>
                <w:w w:val="100"/>
                <w:rFonts w:hint="eastAsia"/>
                <w:caps w:val="0"/>
              </w:rPr>
              <w:t xml:space="preserve">   </w:t>
            </w:r>
          </w:p>
          <w:p>
            <w:pPr>
              <w:pStyle w:val="19"/>
              <w:numPr>
                <w:ilvl w:val="0"/>
                <w:numId w:val="19"/>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 xml:space="preserve">高度：4.5米   </w:t>
            </w:r>
          </w:p>
          <w:p>
            <w:pPr>
              <w:pStyle w:val="19"/>
              <w:numPr>
                <w:ilvl w:val="0"/>
                <w:numId w:val="19"/>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宽度：4.5米</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平台表面采用防滑花纹钢板铺设，厚度 3mm ,操作人员行走无摇晃感，独立于地面之 ，平台</w:t>
            </w:r>
            <w:r>
              <w:rPr>
                <w:szCs w:val="21"/>
                <w:b w:val="0"/>
                <w:i w:val="0"/>
                <w:sz w:val="21"/>
                <w:spacing w:val="0"/>
                <w:w w:val="100"/>
                <w:rFonts w:ascii="Calibri" w:cs="Arial" w:hAnsi="Calibri"/>
                <w:caps w:val="0"/>
              </w:rPr>
              <w:t>框架采用10#国标槽钢、</w:t>
            </w:r>
            <w:r>
              <w:rPr>
                <w:szCs w:val="21"/>
                <w:b w:val="0"/>
                <w:i w:val="0"/>
                <w:sz w:val="21"/>
                <w:spacing w:val="0"/>
                <w:w w:val="100"/>
                <w:rFonts w:hint="eastAsia"/>
                <w:caps w:val="0"/>
              </w:rPr>
              <w:t>5</w:t>
            </w:r>
            <w:r>
              <w:rPr>
                <w:szCs w:val="21"/>
                <w:b w:val="0"/>
                <w:i w:val="0"/>
                <w:sz w:val="21"/>
                <w:spacing w:val="0"/>
                <w:w w:val="100"/>
                <w:rFonts w:ascii="Calibri" w:cs="Arial" w:hAnsi="Calibri"/>
                <w:caps w:val="0"/>
              </w:rPr>
              <w:t>0*100*</w:t>
            </w:r>
            <w:r>
              <w:rPr>
                <w:szCs w:val="21"/>
                <w:b w:val="0"/>
                <w:i w:val="0"/>
                <w:sz w:val="21"/>
                <w:spacing w:val="0"/>
                <w:w w:val="100"/>
                <w:rFonts w:hint="eastAsia"/>
                <w:caps w:val="0"/>
              </w:rPr>
              <w:t>3</w:t>
            </w:r>
            <w:r>
              <w:rPr>
                <w:szCs w:val="21"/>
                <w:b w:val="0"/>
                <w:i w:val="0"/>
                <w:sz w:val="21"/>
                <w:spacing w:val="0"/>
                <w:w w:val="100"/>
                <w:rFonts w:ascii="Calibri" w:cs="Arial" w:hAnsi="Calibri"/>
                <w:caps w:val="0"/>
              </w:rPr>
              <w:t>矩形钢管。</w:t>
            </w:r>
            <w:r>
              <w:rPr>
                <w:szCs w:val="21"/>
                <w:b w:val="0"/>
                <w:i w:val="0"/>
                <w:sz w:val="21"/>
                <w:spacing w:val="0"/>
                <w:w w:val="100"/>
                <w:rFonts w:hint="eastAsia"/>
                <w:caps w:val="0"/>
              </w:rPr>
              <w:t xml:space="preserve">立柱100mm*100mm </w:t>
            </w:r>
            <w:r>
              <w:rPr>
                <w:szCs w:val="21"/>
                <w:b w:val="0"/>
                <w:i w:val="0"/>
                <w:sz w:val="21"/>
                <w:spacing w:val="0"/>
                <w:w w:val="100"/>
                <w:rFonts w:ascii="Calibri" w:cs="Arial" w:hAnsi="Calibri"/>
                <w:caps w:val="0"/>
              </w:rPr>
              <w:t>*</w:t>
            </w:r>
            <w:r>
              <w:rPr>
                <w:szCs w:val="21"/>
                <w:b w:val="0"/>
                <w:i w:val="0"/>
                <w:sz w:val="21"/>
                <w:spacing w:val="0"/>
                <w:w w:val="100"/>
                <w:rFonts w:hint="eastAsia"/>
                <w:caps w:val="0"/>
              </w:rPr>
              <w:t>3mm方管，带有防护栏杆及楼梯，</w:t>
            </w:r>
            <w:r>
              <w:rPr>
                <w:szCs w:val="21"/>
                <w:b w:val="0"/>
                <w:i w:val="0"/>
                <w:sz w:val="21"/>
                <w:spacing w:val="0"/>
                <w:w w:val="100"/>
                <w:rFonts w:ascii="Calibri" w:cs="Arial" w:hAnsi="Calibri"/>
                <w:caps w:val="0"/>
              </w:rPr>
              <w:t xml:space="preserve">护栏采用 </w:t>
            </w:r>
            <w:r>
              <w:rPr>
                <w:szCs w:val="21"/>
                <w:b w:val="0"/>
                <w:i w:val="0"/>
                <w:sz w:val="21"/>
                <w:spacing w:val="0"/>
                <w:w w:val="100"/>
                <w:rFonts w:hint="eastAsia"/>
                <w:caps w:val="0"/>
              </w:rPr>
              <w:t>￠</w:t>
            </w:r>
            <w:r>
              <w:rPr>
                <w:szCs w:val="21"/>
                <w:b w:val="0"/>
                <w:i w:val="0"/>
                <w:sz w:val="21"/>
                <w:spacing w:val="0"/>
                <w:w w:val="100"/>
                <w:rFonts w:ascii="Calibri" w:cs="Arial" w:hAnsi="Calibri"/>
                <w:caps w:val="0"/>
              </w:rPr>
              <w:t>3</w:t>
            </w:r>
            <w:r>
              <w:rPr>
                <w:szCs w:val="21"/>
                <w:b w:val="0"/>
                <w:i w:val="0"/>
                <w:sz w:val="21"/>
                <w:spacing w:val="0"/>
                <w:w w:val="100"/>
                <w:rFonts w:hint="eastAsia"/>
                <w:caps w:val="0"/>
              </w:rPr>
              <w:t>2</w:t>
            </w:r>
            <w:r>
              <w:rPr>
                <w:szCs w:val="21"/>
                <w:b w:val="0"/>
                <w:i w:val="0"/>
                <w:sz w:val="21"/>
                <w:spacing w:val="0"/>
                <w:w w:val="100"/>
                <w:rFonts w:ascii="Calibri" w:cs="Arial" w:hAnsi="Calibri"/>
                <w:caps w:val="0"/>
              </w:rPr>
              <w:t>*2圆形焊管。</w:t>
            </w:r>
            <w:r>
              <w:rPr>
                <w:szCs w:val="21"/>
                <w:b w:val="0"/>
                <w:i w:val="0"/>
                <w:sz w:val="21"/>
                <w:spacing w:val="0"/>
                <w:w w:val="100"/>
                <w:rFonts w:hint="eastAsia"/>
                <w:caps w:val="0"/>
              </w:rPr>
              <w:t>保证提升机、料仓、除尘管道以及其他附属设备都能牢固、平稳地固定其上。在10位以上人员行走时无上下颤动、无前后、左右摇晃感</w:t>
            </w:r>
            <w:r>
              <w:rPr>
                <w:szCs w:val="21"/>
                <w:b w:val="0"/>
                <w:i w:val="0"/>
                <w:sz w:val="21"/>
                <w:spacing w:val="0"/>
                <w:w w:val="100"/>
                <w:rFonts w:ascii="Calibri" w:cs="Arial" w:hAnsi="Calibri"/>
                <w:caps w:val="0"/>
              </w:rPr>
              <w:t>。配踏步梯、扶手</w:t>
            </w:r>
            <w:r>
              <w:rPr>
                <w:szCs w:val="21"/>
                <w:b w:val="0"/>
                <w:i w:val="0"/>
                <w:sz w:val="21"/>
                <w:spacing w:val="0"/>
                <w:w w:val="100"/>
                <w:rFonts w:hint="eastAsia"/>
                <w:caps w:val="0"/>
              </w:rPr>
              <w:t>、栏杆</w:t>
            </w:r>
            <w:r>
              <w:rPr>
                <w:szCs w:val="21"/>
                <w:b w:val="0"/>
                <w:i w:val="0"/>
                <w:sz w:val="21"/>
                <w:spacing w:val="0"/>
                <w:w w:val="100"/>
                <w:rFonts w:ascii="Calibri" w:cs="Arial" w:hAnsi="Calibri"/>
                <w:caps w:val="0"/>
              </w:rPr>
              <w:t>等安全防护</w:t>
            </w:r>
            <w:r>
              <w:rPr>
                <w:szCs w:val="21"/>
                <w:b w:val="0"/>
                <w:i w:val="0"/>
                <w:sz w:val="21"/>
                <w:spacing w:val="0"/>
                <w:w w:val="100"/>
                <w:rFonts w:hint="eastAsia"/>
                <w:caps w:val="0"/>
              </w:rPr>
              <w:t>设施,能完全承受150kg成人的倚靠。平台垂直承重载荷≥3t/m</w:t>
            </w:r>
            <w:r>
              <w:rPr>
                <w:szCs w:val="21"/>
                <w:b w:val="0"/>
                <w:i w:val="0"/>
                <w:sz w:val="21"/>
                <w:spacing w:val="0"/>
                <w:w w:val="100"/>
                <w:vertAlign w:val="superscript"/>
                <w:rFonts w:hint="eastAsia"/>
                <w:caps w:val="0"/>
              </w:rPr>
              <w:t>2</w:t>
            </w:r>
            <w:r>
              <w:rPr>
                <w:szCs w:val="21"/>
                <w:b w:val="0"/>
                <w:i w:val="0"/>
                <w:sz w:val="21"/>
                <w:spacing w:val="0"/>
                <w:w w:val="100"/>
                <w:rFonts w:ascii="Calibri" w:cs="Arial" w:hAnsi="Calibri"/>
                <w:caps w:val="0"/>
              </w:rPr>
              <w:t>。</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36</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提升机溜粮管道</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9</w:t>
            </w:r>
          </w:p>
        </w:tc>
        <w:tc>
          <w:tcPr>
            <w:tcW w:w="3804" w:type="pct"/>
          </w:tcPr>
          <w:p>
            <w:pPr>
              <w:spacing w:before="0" w:beforeAutospacing="0" w:after="0" w:afterAutospacing="0" w:lineRule="auto" w:line="360"/>
              <w:rPr>
                <w:szCs w:val="21"/>
                <w:b w:val="0"/>
                <w:i w:val="0"/>
                <w:sz w:val="21"/>
                <w:spacing w:val="0"/>
                <w:w w:val="100"/>
                <w:caps w:val="0"/>
              </w:rPr>
              <w:snapToGrid w:val="0"/>
              <w:textAlignment w:val="baseline"/>
            </w:pPr>
            <w:r>
              <w:rPr>
                <w:szCs w:val="21"/>
                <w:b w:val="0"/>
                <w:i w:val="0"/>
                <w:color w:val="333333"/>
                <w:sz w:val="21"/>
                <w:spacing w:val="0"/>
                <w:w w:val="100"/>
                <w:rFonts w:cs="宋体" w:hint="eastAsia"/>
                <w:caps w:val="0"/>
              </w:rPr>
              <w:t>耐磨尼龙材质，管壁厚6</w:t>
            </w:r>
            <w:r>
              <w:rPr>
                <w:szCs w:val="21"/>
                <w:b w:val="0"/>
                <w:i w:val="0"/>
                <w:color w:val="333333"/>
                <w:sz w:val="21"/>
                <w:spacing w:val="0"/>
                <w:w w:val="100"/>
                <w:rFonts w:cs="宋体"/>
                <w:caps w:val="0"/>
              </w:rPr>
              <w:t>mm,</w:t>
            </w:r>
            <w:r>
              <w:rPr>
                <w:szCs w:val="21"/>
                <w:b w:val="0"/>
                <w:i w:val="0"/>
                <w:color w:val="333333"/>
                <w:sz w:val="21"/>
                <w:spacing w:val="0"/>
                <w:w w:val="100"/>
                <w:rFonts w:cs="宋体" w:hint="eastAsia"/>
                <w:caps w:val="0"/>
              </w:rPr>
              <w:t>通过旋转可多次使用。</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37</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集杂仓提升机</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pStyle w:val="19"/>
              <w:numPr>
                <w:ilvl w:val="0"/>
                <w:numId w:val="20"/>
              </w:numPr>
              <w:spacing w:before="0" w:beforeAutospacing="0" w:after="0" w:afterAutospacing="0" w:lineRule="auto" w:line="360"/>
              <w:rPr>
                <w:szCs w:val="16"/>
                <w:b w:val="0"/>
                <w:i w:val="0"/>
                <w:sz w:val="21"/>
                <w:spacing w:val="0"/>
                <w:w w:val="100"/>
                <w:rFonts w:ascii="宋体" w:cs="宋体" w:hAnsi="宋体"/>
                <w:caps w:val="0"/>
              </w:rPr>
              <w:snapToGrid w:val="0"/>
              <w:ind w:firstLineChars="0"/>
              <w:textAlignment w:val="baseline"/>
            </w:pPr>
            <w:r>
              <w:rPr>
                <w:szCs w:val="16"/>
                <w:b w:val="0"/>
                <w:i w:val="0"/>
                <w:sz w:val="21"/>
                <w:spacing w:val="0"/>
                <w:w w:val="100"/>
                <w:rFonts w:ascii="宋体" w:hAnsi="宋体" w:hint="eastAsia"/>
                <w:caps w:val="0"/>
              </w:rPr>
              <w:t xml:space="preserve">提升线速： </w:t>
            </w:r>
            <w:r>
              <w:rPr>
                <w:szCs w:val="16"/>
                <w:b w:val="0"/>
                <w:i w:val="0"/>
                <w:sz w:val="21"/>
                <w:spacing w:val="0"/>
                <w:w w:val="100"/>
                <w:rFonts w:ascii="宋体" w:cs="宋体" w:hAnsi="宋体" w:hint="eastAsia"/>
                <w:caps w:val="0"/>
              </w:rPr>
              <w:t>30m/min</w:t>
            </w:r>
          </w:p>
          <w:p>
            <w:pPr>
              <w:pStyle w:val="19"/>
              <w:numPr>
                <w:ilvl w:val="0"/>
                <w:numId w:val="20"/>
              </w:numPr>
              <w:spacing w:before="0" w:beforeAutospacing="0" w:after="0" w:afterAutospacing="0" w:lineRule="auto" w:line="360"/>
              <w:rPr>
                <w:szCs w:val="16"/>
                <w:b w:val="0"/>
                <w:i w:val="0"/>
                <w:sz w:val="21"/>
                <w:spacing w:val="0"/>
                <w:w w:val="100"/>
                <w:rFonts w:ascii="宋体" w:cs="宋体" w:hAnsi="宋体"/>
                <w:caps w:val="0"/>
              </w:rPr>
              <w:snapToGrid w:val="0"/>
              <w:ind w:firstLineChars="0"/>
              <w:textAlignment w:val="baseline"/>
            </w:pPr>
            <w:r>
              <w:rPr>
                <w:szCs w:val="16"/>
                <w:b w:val="0"/>
                <w:i w:val="0"/>
                <w:sz w:val="21"/>
                <w:spacing w:val="0"/>
                <w:w w:val="100"/>
                <w:rFonts w:ascii="宋体" w:cs="宋体" w:hAnsi="宋体" w:hint="eastAsia"/>
                <w:caps w:val="0"/>
              </w:rPr>
              <w:t xml:space="preserve">畚 </w:t>
            </w:r>
            <w:r>
              <w:rPr>
                <w:szCs w:val="16"/>
                <w:b w:val="0"/>
                <w:i w:val="0"/>
                <w:sz w:val="21"/>
                <w:spacing w:val="0"/>
                <w:w w:val="100"/>
                <w:rFonts w:ascii="宋体" w:cs="宋体" w:hAnsi="宋体"/>
                <w:caps w:val="0"/>
              </w:rPr>
              <w:t xml:space="preserve">  </w:t>
            </w:r>
            <w:r>
              <w:rPr>
                <w:szCs w:val="16"/>
                <w:b w:val="0"/>
                <w:i w:val="0"/>
                <w:sz w:val="21"/>
                <w:spacing w:val="0"/>
                <w:w w:val="100"/>
                <w:rFonts w:ascii="宋体" w:cs="宋体" w:hAnsi="宋体" w:hint="eastAsia"/>
                <w:caps w:val="0"/>
              </w:rPr>
              <w:t xml:space="preserve">斗： </w:t>
            </w:r>
            <w:r>
              <w:rPr>
                <w:szCs w:val="16"/>
                <w:b w:val="0"/>
                <w:i w:val="0"/>
                <w:sz w:val="21"/>
                <w:spacing w:val="0"/>
                <w:w w:val="100"/>
                <w:rFonts w:ascii="宋体" w:cs="宋体" w:hAnsi="宋体"/>
                <w:caps w:val="0"/>
              </w:rPr>
              <w:t xml:space="preserve"> </w:t>
            </w:r>
            <w:r>
              <w:rPr>
                <w:szCs w:val="16"/>
                <w:b w:val="0"/>
                <w:i w:val="0"/>
                <w:sz w:val="21"/>
                <w:spacing w:val="0"/>
                <w:w w:val="100"/>
                <w:rFonts w:ascii="宋体" w:cs="宋体" w:hAnsi="宋体" w:hint="eastAsia"/>
                <w:caps w:val="0"/>
              </w:rPr>
              <w:t>D</w:t>
            </w:r>
            <w:r>
              <w:rPr>
                <w:szCs w:val="16"/>
                <w:b w:val="0"/>
                <w:i w:val="0"/>
                <w:sz w:val="21"/>
                <w:spacing w:val="0"/>
                <w:w w:val="100"/>
                <w:rFonts w:ascii="宋体" w:cs="宋体" w:hAnsi="宋体"/>
                <w:caps w:val="0"/>
              </w:rPr>
              <w:t>M</w:t>
            </w:r>
            <w:r>
              <w:rPr>
                <w:szCs w:val="16"/>
                <w:b w:val="0"/>
                <w:i w:val="0"/>
                <w:sz w:val="21"/>
                <w:spacing w:val="0"/>
                <w:w w:val="100"/>
                <w:rFonts w:ascii="宋体" w:cs="宋体" w:hAnsi="宋体" w:hint="eastAsia"/>
                <w:caps w:val="0"/>
              </w:rPr>
              <w:t>1715</w:t>
            </w:r>
          </w:p>
          <w:p>
            <w:pPr>
              <w:pStyle w:val="19"/>
              <w:numPr>
                <w:ilvl w:val="0"/>
                <w:numId w:val="20"/>
              </w:numPr>
              <w:spacing w:before="0" w:beforeAutospacing="0" w:after="0" w:afterAutospacing="0" w:lineRule="auto" w:line="360"/>
              <w:rPr>
                <w:szCs w:val="16"/>
                <w:b w:val="0"/>
                <w:i w:val="0"/>
                <w:sz w:val="21"/>
                <w:spacing w:val="0"/>
                <w:w w:val="100"/>
                <w:rFonts w:ascii="宋体" w:cs="宋体" w:hAnsi="宋体"/>
                <w:caps w:val="0"/>
              </w:rPr>
              <w:snapToGrid w:val="0"/>
              <w:ind w:firstLineChars="0"/>
              <w:textAlignment w:val="baseline"/>
            </w:pPr>
            <w:r>
              <w:rPr>
                <w:szCs w:val="21"/>
                <w:b w:val="0"/>
                <w:i w:val="0"/>
                <w:sz w:val="21"/>
                <w:spacing w:val="0"/>
                <w:w w:val="100"/>
                <w:rFonts w:hint="eastAsia"/>
                <w:caps w:val="0"/>
              </w:rPr>
              <w:t>畚斗容积： 2</w:t>
            </w:r>
            <w:r>
              <w:rPr>
                <w:szCs w:val="21"/>
                <w:b w:val="0"/>
                <w:i w:val="0"/>
                <w:sz w:val="21"/>
                <w:spacing w:val="0"/>
                <w:w w:val="100"/>
                <w:rFonts w:ascii="Calibri" w:cs="Arial" w:hAnsi="Calibri"/>
                <w:caps w:val="0"/>
              </w:rPr>
              <w:t>.4</w:t>
            </w:r>
            <w:r>
              <w:rPr>
                <w:szCs w:val="21"/>
                <w:b w:val="0"/>
                <w:i w:val="0"/>
                <w:sz w:val="21"/>
                <w:spacing w:val="0"/>
                <w:w w:val="100"/>
                <w:rFonts w:hint="eastAsia"/>
                <w:caps w:val="0"/>
              </w:rPr>
              <w:t>L</w:t>
            </w:r>
          </w:p>
          <w:p>
            <w:pPr>
              <w:pStyle w:val="19"/>
              <w:numPr>
                <w:ilvl w:val="0"/>
                <w:numId w:val="20"/>
              </w:numPr>
              <w:spacing w:before="0" w:beforeAutospacing="0" w:after="0" w:afterAutospacing="0" w:lineRule="auto" w:line="360"/>
              <w:rPr>
                <w:szCs w:val="16"/>
                <w:b w:val="0"/>
                <w:i w:val="0"/>
                <w:sz w:val="21"/>
                <w:spacing w:val="0"/>
                <w:w w:val="100"/>
                <w:rFonts w:ascii="宋体" w:cs="宋体" w:hAnsi="宋体"/>
                <w:caps w:val="0"/>
              </w:rPr>
              <w:snapToGrid w:val="0"/>
              <w:ind w:firstLineChars="0"/>
              <w:textAlignment w:val="baseline"/>
            </w:pPr>
            <w:r>
              <w:rPr>
                <w:szCs w:val="16"/>
                <w:b w:val="0"/>
                <w:i w:val="0"/>
                <w:sz w:val="21"/>
                <w:spacing w:val="0"/>
                <w:w w:val="100"/>
                <w:rFonts w:ascii="宋体" w:hAnsi="宋体" w:hint="eastAsia"/>
                <w:caps w:val="0"/>
              </w:rPr>
              <w:t>破碎率：  ≤0.01%</w:t>
            </w:r>
          </w:p>
          <w:p>
            <w:pPr>
              <w:pStyle w:val="19"/>
              <w:numPr>
                <w:ilvl w:val="0"/>
                <w:numId w:val="20"/>
              </w:numPr>
              <w:spacing w:before="0" w:beforeAutospacing="0" w:after="0" w:afterAutospacing="0" w:lineRule="auto" w:line="360"/>
              <w:rPr>
                <w:szCs w:val="16"/>
                <w:b w:val="0"/>
                <w:i w:val="0"/>
                <w:sz w:val="21"/>
                <w:spacing w:val="0"/>
                <w:w w:val="100"/>
                <w:rFonts w:ascii="宋体" w:cs="宋体" w:hAnsi="宋体"/>
                <w:caps w:val="0"/>
              </w:rPr>
              <w:snapToGrid w:val="0"/>
              <w:ind w:firstLineChars="0"/>
              <w:textAlignment w:val="baseline"/>
            </w:pPr>
            <w:r>
              <w:rPr>
                <w:szCs w:val="21"/>
                <w:b w:val="0"/>
                <w:i w:val="0"/>
                <w:sz w:val="21"/>
                <w:spacing w:val="0"/>
                <w:w w:val="100"/>
                <w:rFonts w:ascii="宋体" w:hAnsi="宋体" w:hint="eastAsia"/>
                <w:caps w:val="0"/>
              </w:rPr>
              <w:t xml:space="preserve">产 </w:t>
            </w:r>
            <w:r>
              <w:rPr>
                <w:szCs w:val="21"/>
                <w:b w:val="0"/>
                <w:i w:val="0"/>
                <w:sz w:val="21"/>
                <w:spacing w:val="0"/>
                <w:w w:val="100"/>
                <w:rFonts w:ascii="宋体" w:hAnsi="宋体"/>
                <w:caps w:val="0"/>
              </w:rPr>
              <w:t xml:space="preserve"> </w:t>
            </w:r>
            <w:r>
              <w:rPr>
                <w:szCs w:val="21"/>
                <w:b w:val="0"/>
                <w:i w:val="0"/>
                <w:sz w:val="21"/>
                <w:spacing w:val="0"/>
                <w:w w:val="100"/>
                <w:rFonts w:ascii="宋体" w:hAnsi="宋体" w:hint="eastAsia"/>
                <w:caps w:val="0"/>
              </w:rPr>
              <w:t>量:</w:t>
            </w:r>
            <w:r>
              <w:rPr>
                <w:szCs w:val="21"/>
                <w:b w:val="0"/>
                <w:i w:val="0"/>
                <w:sz w:val="21"/>
                <w:spacing w:val="0"/>
                <w:w w:val="100"/>
                <w:rFonts w:ascii="宋体" w:hAnsi="宋体"/>
                <w:caps w:val="0"/>
              </w:rPr>
              <w:t xml:space="preserve">   </w:t>
            </w:r>
            <w:r>
              <w:rPr>
                <w:szCs w:val="16"/>
                <w:b w:val="0"/>
                <w:i w:val="0"/>
                <w:sz w:val="21"/>
                <w:spacing w:val="0"/>
                <w:w w:val="100"/>
                <w:rFonts w:ascii="宋体" w:hAnsi="宋体"/>
                <w:caps w:val="0"/>
              </w:rPr>
              <w:t>≥</w:t>
            </w:r>
            <w:r>
              <w:rPr>
                <w:szCs w:val="21"/>
                <w:b w:val="0"/>
                <w:i w:val="0"/>
                <w:sz w:val="21"/>
                <w:spacing w:val="0"/>
                <w:w w:val="100"/>
                <w:rFonts w:ascii="宋体" w:hAnsi="宋体"/>
                <w:caps w:val="0"/>
              </w:rPr>
              <w:t>1</w:t>
            </w:r>
            <w:r>
              <w:rPr>
                <w:szCs w:val="21"/>
                <w:b w:val="0"/>
                <w:i w:val="0"/>
                <w:sz w:val="21"/>
                <w:spacing w:val="0"/>
                <w:w w:val="100"/>
                <w:rFonts w:ascii="宋体" w:hAnsi="宋体" w:hint="eastAsia"/>
                <w:caps w:val="0"/>
              </w:rPr>
              <w:t>0t</w:t>
            </w:r>
            <w:r>
              <w:rPr>
                <w:szCs w:val="21"/>
                <w:b w:val="0"/>
                <w:i w:val="0"/>
                <w:sz w:val="21"/>
                <w:spacing w:val="0"/>
                <w:w w:val="100"/>
                <w:rFonts w:ascii="宋体" w:hAnsi="宋体"/>
                <w:caps w:val="0"/>
              </w:rPr>
              <w:t>/h</w:t>
            </w:r>
          </w:p>
          <w:p>
            <w:pPr>
              <w:pStyle w:val="19"/>
              <w:numPr>
                <w:ilvl w:val="0"/>
                <w:numId w:val="20"/>
              </w:numPr>
              <w:spacing w:before="0" w:beforeAutospacing="0" w:after="0" w:afterAutospacing="0" w:lineRule="auto" w:line="360"/>
              <w:rPr>
                <w:szCs w:val="16"/>
                <w:b w:val="0"/>
                <w:i w:val="0"/>
                <w:sz w:val="21"/>
                <w:spacing w:val="0"/>
                <w:w w:val="100"/>
                <w:rFonts w:ascii="宋体" w:cs="宋体" w:hAnsi="宋体"/>
                <w:caps w:val="0"/>
              </w:rPr>
              <w:snapToGrid w:val="0"/>
              <w:ind w:firstLineChars="0"/>
              <w:textAlignment w:val="baseline"/>
            </w:pPr>
            <w:r>
              <w:rPr>
                <w:szCs w:val="16"/>
                <w:b w:val="0"/>
                <w:i w:val="0"/>
                <w:sz w:val="21"/>
                <w:spacing w:val="0"/>
                <w:w w:val="100"/>
                <w:rFonts w:ascii="宋体" w:hAnsi="宋体" w:hint="eastAsia"/>
                <w:caps w:val="0"/>
              </w:rPr>
              <w:t xml:space="preserve">功 </w:t>
            </w:r>
            <w:r>
              <w:rPr>
                <w:szCs w:val="16"/>
                <w:b w:val="0"/>
                <w:i w:val="0"/>
                <w:sz w:val="21"/>
                <w:spacing w:val="0"/>
                <w:w w:val="100"/>
                <w:rFonts w:ascii="宋体" w:hAnsi="宋体"/>
                <w:caps w:val="0"/>
              </w:rPr>
              <w:t xml:space="preserve"> </w:t>
            </w:r>
            <w:r>
              <w:rPr>
                <w:szCs w:val="16"/>
                <w:b w:val="0"/>
                <w:i w:val="0"/>
                <w:sz w:val="21"/>
                <w:spacing w:val="0"/>
                <w:w w:val="100"/>
                <w:rFonts w:ascii="宋体" w:hAnsi="宋体" w:hint="eastAsia"/>
                <w:caps w:val="0"/>
              </w:rPr>
              <w:t>率： 1.5</w:t>
            </w:r>
            <w:r>
              <w:rPr>
                <w:szCs w:val="16"/>
                <w:b w:val="0"/>
                <w:i w:val="0"/>
                <w:sz w:val="21"/>
                <w:spacing w:val="0"/>
                <w:w w:val="100"/>
                <w:rFonts w:ascii="宋体" w:hAnsi="宋体"/>
                <w:caps w:val="0"/>
              </w:rPr>
              <w:t>kw</w:t>
            </w:r>
            <w:r>
              <w:rPr>
                <w:szCs w:val="16"/>
                <w:b w:val="0"/>
                <w:i w:val="0"/>
                <w:sz w:val="21"/>
                <w:spacing w:val="0"/>
                <w:w w:val="100"/>
                <w:rFonts w:ascii="宋体" w:hAnsi="宋体" w:hint="eastAsia"/>
                <w:caps w:val="0"/>
              </w:rPr>
              <w:t xml:space="preserve"> </w:t>
            </w:r>
          </w:p>
          <w:p>
            <w:pPr>
              <w:spacing w:before="0" w:beforeAutospacing="0" w:after="0" w:afterAutospacing="0" w:lineRule="auto" w:line="360"/>
              <w:rPr>
                <w:szCs w:val="21"/>
                <w:b w:val="0"/>
                <w:i w:val="0"/>
                <w:sz w:val="21"/>
                <w:spacing w:val="0"/>
                <w:w w:val="100"/>
                <w:rFonts w:ascii="宋体" w:hAnsi="宋体"/>
                <w:caps w:val="0"/>
              </w:rPr>
              <w:snapToGrid/>
              <w:ind w:firstLine="420" w:firstLineChars="200"/>
              <w:textAlignment w:val="baseline"/>
            </w:pPr>
            <w:r>
              <w:rPr>
                <w:szCs w:val="21"/>
                <w:b w:val="0"/>
                <w:i w:val="0"/>
                <w:sz w:val="21"/>
                <w:spacing w:val="0"/>
                <w:w w:val="100"/>
                <w:rFonts w:ascii="宋体" w:hAnsi="宋体" w:hint="eastAsia"/>
                <w:caps w:val="0"/>
              </w:rPr>
              <w:t>米机斗，低破碎，斗式提升机采用优质冷轧钢板、国标 3#、5#角钢制造，为全封闭方筒结构，具有运转平稳、损伤低、结构简单、操作安全方便等特点，适用于垂直提升各类农作物种子及颗粒状物料。</w:t>
            </w:r>
          </w:p>
          <w:p>
            <w:pPr>
              <w:spacing w:before="0" w:beforeAutospacing="0" w:after="0" w:afterAutospacing="0" w:lineRule="auto" w:line="360"/>
              <w:rPr>
                <w:szCs w:val="21"/>
                <w:b w:val="0"/>
                <w:i w:val="0"/>
                <w:sz w:val="21"/>
                <w:spacing w:val="0"/>
                <w:w w:val="100"/>
                <w:rFonts w:ascii="宋体" w:hAnsi="宋体"/>
                <w:caps w:val="0"/>
              </w:rPr>
              <w:snapToGrid/>
              <w:textAlignment w:val="baseline"/>
            </w:pPr>
            <w:r>
              <w:rPr>
                <w:szCs w:val="21"/>
                <w:b w:val="0"/>
                <w:i w:val="0"/>
                <w:sz w:val="21"/>
                <w:spacing w:val="0"/>
                <w:w w:val="100"/>
                <w:rFonts w:ascii="宋体" w:hAnsi="宋体" w:hint="eastAsia"/>
                <w:caps w:val="0"/>
              </w:rPr>
              <w:t>该机采用了轻质高强度工程塑料畚斗，畚斗与皮带之间设有橡胶垫块，垫块厚度大于物料厚度可以有效的杜绝夹种，减少种子破碎。同时提升机底座的底部设有抽拉式插板，种子清理方便，张紧装置是螺杆式结构，通过转动螺杆便可使底轮上下移动，从而调整提升带张紧及偏移现象，</w:t>
            </w:r>
            <w:r>
              <w:rPr>
                <w:szCs w:val="21"/>
                <w:b w:val="0"/>
                <w:i w:val="0"/>
                <w:sz w:val="21"/>
                <w:spacing w:val="0"/>
                <w:w w:val="100"/>
                <w:rFonts w:ascii="宋体" w:hAnsi="宋体"/>
                <w:caps w:val="0"/>
              </w:rPr>
              <w:t xml:space="preserve"> </w:t>
            </w:r>
            <w:r>
              <w:rPr>
                <w:szCs w:val="21"/>
                <w:b w:val="0"/>
                <w:i w:val="0"/>
                <w:sz w:val="21"/>
                <w:spacing w:val="0"/>
                <w:w w:val="100"/>
                <w:rFonts w:ascii="宋体" w:hAnsi="宋体" w:hint="eastAsia"/>
                <w:caps w:val="0"/>
              </w:rPr>
              <w:t>整体</w:t>
            </w:r>
            <w:r>
              <w:rPr>
                <w:szCs w:val="21"/>
                <w:b w:val="0"/>
                <w:i w:val="0"/>
                <w:sz w:val="21"/>
                <w:spacing w:val="0"/>
                <w:w w:val="100"/>
                <w:rFonts w:ascii="宋体" w:hAnsi="宋体"/>
                <w:caps w:val="0"/>
              </w:rPr>
              <w:t>具备密封性，不漏种，不</w:t>
            </w:r>
            <w:r>
              <w:rPr>
                <w:szCs w:val="21"/>
                <w:b w:val="0"/>
                <w:i w:val="0"/>
                <w:sz w:val="21"/>
                <w:spacing w:val="0"/>
                <w:w w:val="100"/>
                <w:rFonts w:ascii="宋体" w:hAnsi="宋体" w:hint="eastAsia"/>
                <w:caps w:val="0"/>
              </w:rPr>
              <w:t>逸</w:t>
            </w:r>
            <w:r>
              <w:rPr>
                <w:szCs w:val="21"/>
                <w:b w:val="0"/>
                <w:i w:val="0"/>
                <w:sz w:val="21"/>
                <w:spacing w:val="0"/>
                <w:w w:val="100"/>
                <w:rFonts w:ascii="宋体" w:hAnsi="宋体"/>
                <w:caps w:val="0"/>
              </w:rPr>
              <w:t>尘。</w:t>
            </w:r>
          </w:p>
          <w:p>
            <w:pPr>
              <w:spacing w:before="0" w:beforeAutospacing="0" w:after="0" w:afterAutospacing="0" w:lineRule="auto" w:line="360"/>
              <w:rPr>
                <w:szCs w:val="21"/>
                <w:b w:val="0"/>
                <w:i w:val="0"/>
                <w:sz w:val="21"/>
                <w:spacing w:val="0"/>
                <w:w w:val="100"/>
                <w:rFonts w:ascii="宋体" w:hAnsi="宋体"/>
                <w:caps w:val="0"/>
              </w:rPr>
              <w:snapToGrid w:val="0"/>
              <w:textAlignment w:val="baseline"/>
            </w:pPr>
            <w:r>
              <w:rPr>
                <w:szCs w:val="21"/>
                <w:b w:val="0"/>
                <w:i w:val="0"/>
                <w:sz w:val="21"/>
                <w:spacing w:val="0"/>
                <w:w w:val="100"/>
                <w:rFonts w:ascii="宋体" w:hAnsi="宋体" w:hint="eastAsia"/>
                <w:caps w:val="0"/>
              </w:rPr>
              <w:t>每台提升机顶部含检修平台，爬梯、栏杆。</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38</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集杂仓</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ascii="宋体" w:eastAsia="仿宋_GB2312" w:hAnsi="Courier New"/>
                <w:caps w:val="0"/>
              </w:rPr>
              <w:t>1</w:t>
            </w:r>
            <w:r>
              <w:rPr>
                <w:szCs w:val="21"/>
                <w:b w:val="0"/>
                <w:i w:val="0"/>
                <w:sz w:val="21"/>
                <w:spacing w:val="0"/>
                <w:w w:val="100"/>
                <w:rFonts w:hint="eastAsia"/>
                <w:caps w:val="0"/>
              </w:rPr>
              <w:t xml:space="preserve">.容 </w:t>
            </w:r>
            <w:r>
              <w:rPr>
                <w:szCs w:val="21"/>
                <w:b w:val="0"/>
                <w:i w:val="0"/>
                <w:sz w:val="21"/>
                <w:spacing w:val="0"/>
                <w:w w:val="100"/>
                <w:rFonts w:ascii="宋体" w:eastAsia="仿宋_GB2312" w:hAnsi="Courier New"/>
                <w:caps w:val="0"/>
              </w:rPr>
              <w:t xml:space="preserve">   </w:t>
            </w:r>
            <w:r>
              <w:rPr>
                <w:szCs w:val="21"/>
                <w:b w:val="0"/>
                <w:i w:val="0"/>
                <w:sz w:val="21"/>
                <w:spacing w:val="0"/>
                <w:w w:val="100"/>
                <w:rFonts w:hint="eastAsia"/>
                <w:caps w:val="0"/>
              </w:rPr>
              <w:t>积: ≥15m</w:t>
            </w:r>
            <w:r>
              <w:rPr>
                <w:szCs w:val="21"/>
                <w:b w:val="0"/>
                <w:i w:val="0"/>
                <w:sz w:val="21"/>
                <w:spacing w:val="0"/>
                <w:w w:val="100"/>
                <w:vertAlign w:val="superscript"/>
                <w:rFonts w:hint="eastAsia"/>
                <w:caps w:val="0"/>
              </w:rPr>
              <w:t>3</w:t>
            </w:r>
          </w:p>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0" w:firstLineChars="0"/>
              <w:textAlignment w:val="baseline"/>
            </w:pPr>
            <w:r>
              <w:rPr>
                <w:szCs w:val="21"/>
                <w:b w:val="0"/>
                <w:i w:val="0"/>
                <w:sz w:val="21"/>
                <w:spacing w:val="0"/>
                <w:w w:val="100"/>
                <w:rFonts w:ascii="宋体" w:eastAsia="仿宋_GB2312" w:hAnsi="Courier New"/>
                <w:caps w:val="0"/>
              </w:rPr>
              <w:t>2</w:t>
            </w:r>
            <w:r>
              <w:rPr>
                <w:szCs w:val="21"/>
                <w:b w:val="0"/>
                <w:i w:val="0"/>
                <w:sz w:val="21"/>
                <w:spacing w:val="0"/>
                <w:w w:val="100"/>
                <w:rFonts w:hint="eastAsia"/>
                <w:caps w:val="0"/>
              </w:rPr>
              <w:t>.钢板厚度：≥2.0mm</w:t>
            </w:r>
          </w:p>
          <w:p>
            <w:pPr>
              <w:spacing w:before="0" w:beforeAutospacing="0" w:after="0" w:afterAutospacing="0" w:lineRule="auto" w:line="360"/>
              <w:rPr>
                <w:szCs w:val="21"/>
                <w:b w:val="0"/>
                <w:i w:val="0"/>
                <w:color w:val="333333"/>
                <w:sz w:val="21"/>
                <w:spacing w:val="0"/>
                <w:w w:val="100"/>
                <w:rFonts w:cs="宋体"/>
                <w:caps w:val="0"/>
              </w:rPr>
              <w:snapToGrid w:val="0"/>
              <w:textAlignment w:val="baseline"/>
            </w:pPr>
            <w:r>
              <w:rPr>
                <w:szCs w:val="21"/>
                <w:b w:val="0"/>
                <w:i w:val="0"/>
                <w:sz w:val="21"/>
                <w:spacing w:val="0"/>
                <w:w w:val="100"/>
                <w:rFonts w:hint="eastAsia"/>
                <w:caps w:val="0"/>
              </w:rPr>
              <w:t>仓为焊接的全金属≥2mm优质冷轧钢板结构，焊缝平滑，无漏焊、加渣及烧穿现象，没有阻碍种子流动的死角，强度大，所有仓底部设有控制种子流量的闸门，配有上下阻旋式上下料位器感应装置。</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39</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分料三通</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3</w:t>
            </w:r>
          </w:p>
        </w:tc>
        <w:tc>
          <w:tcPr>
            <w:tcW w:w="3804" w:type="pct"/>
          </w:tcPr>
          <w:p>
            <w:pPr>
              <w:pStyle w:val="19"/>
              <w:spacing w:before="0" w:beforeAutospacing="0" w:after="0" w:afterAutospacing="0" w:lineRule="auto" w:line="360"/>
              <w:rPr>
                <w:szCs w:val="21"/>
                <w:b w:val="0"/>
                <w:i w:val="0"/>
                <w:sz w:val="21"/>
                <w:spacing w:val="0"/>
                <w:w w:val="100"/>
                <w:rFonts w:ascii="Calibri" w:cs="Arial" w:hAnsi="Calibri"/>
                <w:caps w:val="0"/>
              </w:rPr>
              <w:snapToGrid w:val="0"/>
              <w:ind w:firstLine="0" w:firstLineChars="0"/>
              <w:textAlignment w:val="baseline"/>
            </w:pPr>
            <w:r>
              <w:rPr>
                <w:szCs w:val="21"/>
                <w:b w:val="0"/>
                <w:i w:val="0"/>
                <w:color w:val="333333"/>
                <w:sz w:val="21"/>
                <w:spacing w:val="0"/>
                <w:w w:val="100"/>
                <w:rFonts w:cs="宋体" w:hint="eastAsia"/>
                <w:caps w:val="0"/>
              </w:rPr>
              <w:t>气动式，自动转换，</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40</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料位器与报警装置</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12</w:t>
            </w:r>
          </w:p>
        </w:tc>
        <w:tc>
          <w:tcPr>
            <w:tcW w:w="3804" w:type="pct"/>
          </w:tcPr>
          <w:p>
            <w:pPr>
              <w:pStyle w:val="19"/>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阻旋式，自动控制。</w:t>
            </w:r>
          </w:p>
        </w:tc>
      </w:tr>
      <w:tr>
        <w:trPr>
          <w:trHeight w:val="62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41</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电器控制柜</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spacing w:before="0" w:beforeAutospacing="0" w:after="0" w:afterAutospacing="0" w:lineRule="auto" w:line="360"/>
              <w:rPr>
                <w:szCs w:val="21"/>
                <w:b w:val="0"/>
                <w:i w:val="0"/>
                <w:sz w:val="21"/>
                <w:spacing w:val="0"/>
                <w:w w:val="100"/>
                <w:caps w:val="0"/>
              </w:rPr>
              <w:snapToGrid w:val="0"/>
              <w:textAlignment w:val="baseline"/>
            </w:pPr>
            <w:r>
              <w:rPr>
                <w:szCs w:val="21"/>
                <w:b w:val="0"/>
                <w:i w:val="0"/>
                <w:color w:val="333333"/>
                <w:sz w:val="21"/>
                <w:spacing w:val="0"/>
                <w:w w:val="100"/>
                <w:rFonts w:cs="宋体"/>
                <w:caps w:val="0"/>
              </w:rPr>
              <w:t>1</w:t>
            </w:r>
            <w:r>
              <w:rPr>
                <w:szCs w:val="21"/>
                <w:b w:val="0"/>
                <w:i w:val="0"/>
                <w:color w:val="333333"/>
                <w:sz w:val="21"/>
                <w:spacing w:val="0"/>
                <w:w w:val="100"/>
                <w:rFonts w:cs="宋体" w:hint="eastAsia"/>
                <w:caps w:val="0"/>
              </w:rPr>
              <w:t>、电    源：   380V/50HZ</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color w:val="333333"/>
                <w:sz w:val="21"/>
                <w:spacing w:val="0"/>
                <w:w w:val="100"/>
                <w:rFonts w:cs="宋体"/>
                <w:caps w:val="0"/>
              </w:rPr>
              <w:t>2</w:t>
            </w:r>
            <w:r>
              <w:rPr>
                <w:szCs w:val="21"/>
                <w:b w:val="0"/>
                <w:i w:val="0"/>
                <w:color w:val="333333"/>
                <w:sz w:val="21"/>
                <w:spacing w:val="0"/>
                <w:w w:val="100"/>
                <w:rFonts w:cs="宋体" w:hint="eastAsia"/>
                <w:caps w:val="0"/>
              </w:rPr>
              <w:t xml:space="preserve">、额定功率：   </w:t>
            </w:r>
            <w:r>
              <w:rPr>
                <w:szCs w:val="21"/>
                <w:b w:val="0"/>
                <w:i w:val="0"/>
                <w:color w:val="333333"/>
                <w:sz w:val="21"/>
                <w:spacing w:val="0"/>
                <w:w w:val="100"/>
                <w:rFonts w:cs="宋体"/>
                <w:caps w:val="0"/>
              </w:rPr>
              <w:t>3</w:t>
            </w:r>
            <w:r>
              <w:rPr>
                <w:szCs w:val="21"/>
                <w:b w:val="0"/>
                <w:i w:val="0"/>
                <w:color w:val="333333"/>
                <w:sz w:val="21"/>
                <w:spacing w:val="0"/>
                <w:w w:val="100"/>
                <w:rFonts w:cs="宋体" w:hint="eastAsia"/>
                <w:caps w:val="0"/>
              </w:rPr>
              <w:t>00kw/h</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color w:val="333333"/>
                <w:sz w:val="21"/>
                <w:spacing w:val="0"/>
                <w:w w:val="100"/>
                <w:rFonts w:cs="宋体"/>
                <w:caps w:val="0"/>
              </w:rPr>
              <w:t>3</w:t>
            </w:r>
            <w:r>
              <w:rPr>
                <w:szCs w:val="21"/>
                <w:b w:val="0"/>
                <w:i w:val="0"/>
                <w:color w:val="333333"/>
                <w:sz w:val="21"/>
                <w:spacing w:val="0"/>
                <w:w w:val="100"/>
                <w:rFonts w:cs="宋体" w:hint="eastAsia"/>
                <w:caps w:val="0"/>
              </w:rPr>
              <w:t>、控制方式：   全自动智能化</w:t>
            </w:r>
          </w:p>
          <w:p>
            <w:pPr>
              <w:spacing w:before="0" w:beforeAutospacing="0" w:after="0" w:afterAutospacing="0" w:lineRule="auto" w:line="360"/>
              <w:rPr>
                <w:szCs w:val="21"/>
                <w:b w:val="1"/>
                <w:i w:val="0"/>
                <w:sz w:val="21"/>
                <w:spacing w:val="0"/>
                <w:w w:val="100"/>
                <w:caps w:val="0"/>
              </w:rPr>
              <w:snapToGrid w:val="0"/>
              <w:textAlignment w:val="baseline"/>
            </w:pPr>
            <w:r>
              <w:rPr>
                <w:szCs w:val="21"/>
                <w:b w:val="0"/>
                <w:i w:val="0"/>
                <w:color w:val="333333"/>
                <w:sz w:val="21"/>
                <w:spacing w:val="0"/>
                <w:w w:val="100"/>
                <w:rFonts w:cs="宋体"/>
                <w:caps w:val="0"/>
              </w:rPr>
              <w:t>4</w:t>
            </w:r>
            <w:r>
              <w:rPr>
                <w:szCs w:val="21"/>
                <w:b w:val="0"/>
                <w:i w:val="0"/>
                <w:color w:val="333333"/>
                <w:sz w:val="21"/>
                <w:spacing w:val="0"/>
                <w:w w:val="100"/>
                <w:rFonts w:cs="宋体" w:hint="eastAsia"/>
                <w:caps w:val="0"/>
              </w:rPr>
              <w:t>、材料厚度:    1.5mm</w:t>
            </w:r>
            <w:r>
              <w:rPr>
                <w:szCs w:val="21"/>
                <w:b w:val="0"/>
                <w:i w:val="0"/>
                <w:sz w:val="21"/>
                <w:spacing w:val="0"/>
                <w:w w:val="100"/>
                <w:rFonts w:hint="eastAsia"/>
                <w:caps w:val="0"/>
              </w:rPr>
              <w:t>优质钢板</w:t>
            </w:r>
            <w:r>
              <w:rPr>
                <w:szCs w:val="21"/>
                <w:b w:val="1"/>
                <w:i w:val="0"/>
                <w:sz w:val="21"/>
                <w:spacing w:val="0"/>
                <w:w w:val="100"/>
                <w:rFonts w:hint="eastAsia"/>
                <w:caps w:val="0"/>
              </w:rPr>
              <w:t>。</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GGD电气控制柜集中控制，自动化加工，采用</w:t>
            </w:r>
            <w:r>
              <w:rPr>
                <w:szCs w:val="21"/>
                <w:b w:val="0"/>
                <w:i w:val="0"/>
                <w:sz w:val="21"/>
                <w:spacing w:val="0"/>
                <w:w w:val="100"/>
                <w:rFonts w:ascii="Calibri" w:cs="Arial" w:hAnsi="Calibri"/>
                <w:caps w:val="0"/>
              </w:rPr>
              <w:t>PLC</w:t>
            </w:r>
            <w:r>
              <w:rPr>
                <w:szCs w:val="21"/>
                <w:b w:val="0"/>
                <w:i w:val="0"/>
                <w:sz w:val="21"/>
                <w:spacing w:val="0"/>
                <w:w w:val="100"/>
                <w:rFonts w:hint="eastAsia"/>
                <w:caps w:val="0"/>
              </w:rPr>
              <w:t>电脑控制系统，液晶屏显示屏，全中文操作界面，鼠标操作+平板电脑移动操作，故障自动报警会指出故障点，并且给出多个排除方案。包含电器控制总柜，配有电路保护器。有低电压保护装置、过载保护装置、缺相保护装置、电流表、电压表和相位指示开关。</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空气开关、漏电保护器、继电器、热过载保护器、电流电压表、指示灯、按钮等电气元器件采用</w:t>
            </w:r>
            <w:r>
              <w:rPr>
                <w:szCs w:val="21"/>
                <w:lang w:eastAsia="zh-CN"/>
                <w:b w:val="0"/>
                <w:i w:val="0"/>
                <w:sz w:val="21"/>
                <w:spacing w:val="0"/>
                <w:w w:val="100"/>
                <w:rFonts w:hint="eastAsia"/>
                <w:caps w:val="0"/>
              </w:rPr>
              <w:t>知名品牌</w:t>
            </w:r>
            <w:r>
              <w:rPr>
                <w:szCs w:val="21"/>
                <w:b w:val="0"/>
                <w:i w:val="0"/>
                <w:sz w:val="21"/>
                <w:spacing w:val="0"/>
                <w:w w:val="100"/>
                <w:rFonts w:hint="eastAsia"/>
                <w:caps w:val="0"/>
              </w:rPr>
              <w:t>。</w:t>
            </w:r>
          </w:p>
          <w:p>
            <w:pPr>
              <w:pStyle w:val="19"/>
              <w:spacing w:before="0" w:beforeAutospacing="0" w:after="0" w:afterAutospacing="0" w:lineRule="auto" w:line="360"/>
              <w:rPr>
                <w:szCs w:val="21"/>
                <w:b w:val="0"/>
                <w:i w:val="0"/>
                <w:sz w:val="21"/>
                <w:spacing w:val="0"/>
                <w:w w:val="100"/>
                <w:rFonts w:ascii="Calibri" w:cs="Arial" w:hAnsi="Calibri"/>
                <w:caps w:val="0"/>
              </w:rPr>
              <w:snapToGrid w:val="0"/>
              <w:ind w:firstLine="0" w:firstLineChars="0"/>
              <w:textAlignment w:val="baseline"/>
            </w:pPr>
            <w:r>
              <w:rPr>
                <w:szCs w:val="21"/>
                <w:b w:val="0"/>
                <w:i w:val="0"/>
                <w:sz w:val="21"/>
                <w:spacing w:val="0"/>
                <w:w w:val="100"/>
                <w:rFonts w:hint="eastAsia"/>
                <w:caps w:val="0"/>
              </w:rPr>
              <w:t>P</w:t>
            </w:r>
            <w:r>
              <w:rPr>
                <w:szCs w:val="21"/>
                <w:b w:val="0"/>
                <w:i w:val="0"/>
                <w:sz w:val="21"/>
                <w:spacing w:val="0"/>
                <w:w w:val="100"/>
                <w:rFonts w:ascii="Calibri" w:cs="Arial" w:hAnsi="Calibri"/>
                <w:caps w:val="0"/>
              </w:rPr>
              <w:t>LC</w:t>
            </w:r>
            <w:r>
              <w:rPr>
                <w:szCs w:val="21"/>
                <w:b w:val="0"/>
                <w:i w:val="0"/>
                <w:sz w:val="21"/>
                <w:spacing w:val="0"/>
                <w:w w:val="100"/>
                <w:rFonts w:hint="eastAsia"/>
                <w:caps w:val="0"/>
              </w:rPr>
              <w:t>编程器、触摸屏、模块输入输出采用</w:t>
            </w:r>
            <w:r>
              <w:rPr>
                <w:szCs w:val="21"/>
                <w:lang w:eastAsia="zh-CN"/>
                <w:b w:val="0"/>
                <w:i w:val="0"/>
                <w:sz w:val="21"/>
                <w:spacing w:val="0"/>
                <w:w w:val="100"/>
                <w:rFonts w:hint="eastAsia"/>
                <w:caps w:val="0"/>
              </w:rPr>
              <w:t>知名品牌</w:t>
            </w:r>
          </w:p>
        </w:tc>
      </w:tr>
      <w:tr>
        <w:trPr>
          <w:trHeight w:val="3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42</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电缆及布线桥架</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1</w:t>
            </w:r>
          </w:p>
        </w:tc>
        <w:tc>
          <w:tcPr>
            <w:tcW w:w="3804" w:type="pct"/>
          </w:tcPr>
          <w:p>
            <w:pPr>
              <w:pStyle w:val="19"/>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国标铜芯，电气控制总柜到主机之间的所有用线。</w:t>
            </w:r>
          </w:p>
        </w:tc>
      </w:tr>
      <w:tr>
        <w:trPr>
          <w:trHeight w:val="32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43</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精选工段振动输送机</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caps w:val="0"/>
              </w:rPr>
              <w:t>1</w:t>
            </w:r>
          </w:p>
        </w:tc>
        <w:tc>
          <w:tcPr>
            <w:tcW w:w="3804" w:type="pct"/>
          </w:tcPr>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 xml:space="preserve">1、功  率：3.0kw        </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2</w:t>
            </w:r>
            <w:r>
              <w:rPr>
                <w:szCs w:val="21"/>
                <w:b w:val="0"/>
                <w:i w:val="0"/>
                <w:sz w:val="21"/>
                <w:spacing w:val="0"/>
                <w:w w:val="100"/>
                <w:rFonts w:hint="eastAsia"/>
                <w:caps w:val="0"/>
              </w:rPr>
              <w:t>、材料厚：≥4mm，锰钢耐磨板。</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3</w:t>
            </w:r>
            <w:r>
              <w:rPr>
                <w:szCs w:val="21"/>
                <w:b w:val="0"/>
                <w:i w:val="0"/>
                <w:sz w:val="21"/>
                <w:spacing w:val="0"/>
                <w:w w:val="100"/>
                <w:rFonts w:hint="eastAsia"/>
                <w:caps w:val="0"/>
              </w:rPr>
              <w:t xml:space="preserve">、槽  宽：450mm         </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4</w:t>
            </w:r>
            <w:r>
              <w:rPr>
                <w:szCs w:val="21"/>
                <w:b w:val="0"/>
                <w:i w:val="0"/>
                <w:sz w:val="21"/>
                <w:spacing w:val="0"/>
                <w:w w:val="100"/>
                <w:rFonts w:hint="eastAsia"/>
                <w:caps w:val="0"/>
              </w:rPr>
              <w:t>、长  度：根据成套设备实际需求配</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5</w:t>
            </w:r>
            <w:r>
              <w:rPr>
                <w:szCs w:val="21"/>
                <w:b w:val="0"/>
                <w:i w:val="0"/>
                <w:sz w:val="21"/>
                <w:spacing w:val="0"/>
                <w:w w:val="100"/>
                <w:rFonts w:hint="eastAsia"/>
                <w:caps w:val="0"/>
              </w:rPr>
              <w:t xml:space="preserve">、振动频率：400-700次/min（变频调速）       </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6</w:t>
            </w:r>
            <w:r>
              <w:rPr>
                <w:szCs w:val="21"/>
                <w:b w:val="0"/>
                <w:i w:val="0"/>
                <w:sz w:val="21"/>
                <w:spacing w:val="0"/>
                <w:w w:val="100"/>
                <w:rFonts w:hint="eastAsia"/>
                <w:caps w:val="0"/>
              </w:rPr>
              <w:t>、破碎率：无</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ascii="Calibri" w:cs="Arial" w:hAnsi="Calibri"/>
                <w:caps w:val="0"/>
              </w:rPr>
              <w:t>7</w:t>
            </w:r>
            <w:r>
              <w:rPr>
                <w:szCs w:val="21"/>
                <w:b w:val="0"/>
                <w:i w:val="0"/>
                <w:sz w:val="21"/>
                <w:spacing w:val="0"/>
                <w:w w:val="100"/>
                <w:rFonts w:hint="eastAsia"/>
                <w:caps w:val="0"/>
              </w:rPr>
              <w:t>、输送量：≥10t/h</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高耐磨锰钢板折弯成 U 型输送槽，槽宽450mm, 一次性成型，通过主轴偏心轮往复高频振动，将振动槽内的种子以水平方向输送到各主机提升机位置，在包衣过后部位，振动输送机槽底部做成筛孔，筛除细小杂质及轻灰。</w:t>
            </w:r>
          </w:p>
        </w:tc>
      </w:tr>
      <w:tr>
        <w:trPr>
          <w:trHeight w:val="32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44</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双比重种子专用清选机</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caps w:val="0"/>
              </w:rPr>
              <w:t>1</w:t>
            </w:r>
          </w:p>
        </w:tc>
        <w:tc>
          <w:tcPr>
            <w:tcW w:w="3804" w:type="pct"/>
          </w:tcPr>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含除壳机、提升机、二次风选、二次比重选、筛选、分级、除尘为一体的移动式清选设备。单次加工即可去除农作物中的颖壳、糠壳、粉尘、轻杂、秕籽、芽籽、虫蛀粒、霉变粒、赤霉病粒、黑粉病粒、大杂质及小杂质等，并同时将该物料分为大粒和小粒，并从不同的出口排出。净度≥98%，产量≥10t/h，功率32kw，设备尺寸8700mm*244mm0*3200mm。</w:t>
            </w:r>
          </w:p>
        </w:tc>
      </w:tr>
      <w:tr>
        <w:trPr>
          <w:trHeight w:val="32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FF0000"/>
                <w:sz w:val="21"/>
                <w:spacing w:val="0"/>
                <w:w w:val="100"/>
                <w:rFonts w:cs="宋体" w:hint="default"/>
                <w:caps w:val="0"/>
              </w:rPr>
              <w:snapToGrid w:val="0"/>
              <w:ind w:firstLine="0" w:firstLineChars="0"/>
              <w:textAlignment w:val="baseline"/>
            </w:pPr>
            <w:r>
              <w:rPr>
                <w:szCs w:val="21"/>
                <w:lang w:val="en-US" w:eastAsia="zh-CN"/>
                <w:b w:val="0"/>
                <w:i w:val="0"/>
                <w:color w:val="FF0000"/>
                <w:sz w:val="21"/>
                <w:spacing w:val="0"/>
                <w:w w:val="100"/>
                <w:rFonts w:cs="宋体" w:hint="eastAsia"/>
                <w:caps w:val="0"/>
              </w:rPr>
              <w:t>45</w:t>
            </w:r>
          </w:p>
        </w:tc>
        <w:tc>
          <w:tcPr>
            <w:tcW w:w="438" w:type="pct"/>
            <w:vAlign w:val="center"/>
          </w:tcPr>
          <w:p>
            <w:pPr>
              <w:jc w:val="both"/>
              <w:spacing w:before="0" w:beforeAutospacing="0" w:after="0" w:afterAutospacing="0" w:lineRule="auto" w:line="360"/>
              <w:rPr>
                <w:szCs w:val="21"/>
                <w:b w:val="0"/>
                <w:i w:val="0"/>
                <w:color w:val="FF0000"/>
                <w:sz w:val="21"/>
                <w:spacing w:val="0"/>
                <w:w w:val="100"/>
                <w:caps w:val="0"/>
              </w:rPr>
              <w:snapToGrid w:val="0"/>
              <w:textAlignment w:val="baseline"/>
            </w:pPr>
            <w:r>
              <w:rPr>
                <w:szCs w:val="21"/>
                <w:b w:val="0"/>
                <w:i w:val="0"/>
                <w:color w:val="FF0000"/>
                <w:sz w:val="21"/>
                <w:spacing w:val="0"/>
                <w:w w:val="100"/>
                <w:rFonts w:hint="eastAsia"/>
                <w:caps w:val="0"/>
              </w:rPr>
              <w:t>转向输送带</w:t>
            </w:r>
          </w:p>
        </w:tc>
        <w:tc>
          <w:tcPr>
            <w:tcW w:w="307" w:type="pct"/>
            <w:vAlign w:val="center"/>
          </w:tcPr>
          <w:p>
            <w:pPr>
              <w:pStyle w:val="19"/>
              <w:jc w:val="both"/>
              <w:spacing w:before="0" w:beforeAutospacing="0" w:after="0" w:afterAutospacing="0" w:lineRule="auto" w:line="360"/>
              <w:rPr>
                <w:szCs w:val="21"/>
                <w:b w:val="0"/>
                <w:i w:val="0"/>
                <w:color w:val="FF0000"/>
                <w:sz w:val="21"/>
                <w:spacing w:val="0"/>
                <w:w w:val="100"/>
                <w:rFonts w:cs="宋体"/>
                <w:caps w:val="0"/>
              </w:rPr>
              <w:snapToGrid w:val="0"/>
              <w:ind w:firstLine="0" w:firstLineChars="0"/>
              <w:textAlignment w:val="baseline"/>
            </w:pPr>
            <w:r>
              <w:rPr>
                <w:szCs w:val="21"/>
                <w:b w:val="0"/>
                <w:i w:val="0"/>
                <w:color w:val="FF0000"/>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FF0000"/>
                <w:sz w:val="21"/>
                <w:spacing w:val="0"/>
                <w:w w:val="100"/>
                <w:rFonts w:cs="宋体"/>
                <w:caps w:val="0"/>
              </w:rPr>
              <w:snapToGrid w:val="0"/>
              <w:ind w:firstLine="0" w:firstLineChars="0"/>
              <w:textAlignment w:val="baseline"/>
            </w:pPr>
            <w:r>
              <w:rPr>
                <w:szCs w:val="21"/>
                <w:b w:val="0"/>
                <w:i w:val="0"/>
                <w:color w:val="FF0000"/>
                <w:sz w:val="21"/>
                <w:spacing w:val="0"/>
                <w:w w:val="100"/>
                <w:rFonts w:cs="宋体" w:hint="eastAsia"/>
                <w:caps w:val="0"/>
              </w:rPr>
              <w:t>1</w:t>
            </w:r>
          </w:p>
        </w:tc>
        <w:tc>
          <w:tcPr>
            <w:tcW w:w="3804" w:type="pct"/>
          </w:tcPr>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 xml:space="preserve">①.输送机长度（米）： 18；  </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②.输送带</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带宽：800mm，聚酯人字纹环形强力胶带，织物层4层,覆胶层厚度：上3mm  下1.5mm</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 xml:space="preserve">带速：≤3.5m/s                </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俯仰角 ：0～22°</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③.输送量：200t/h</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④.输送高度：3.5m～8.5m</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⑤.转向角度：360°</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⑥.配套动力： 液压2.2 Kw  行走2.2  伸缩：3Kw</w:t>
            </w:r>
          </w:p>
          <w:p>
            <w:pPr>
              <w:spacing w:before="0" w:beforeAutospacing="0" w:after="0" w:afterAutospacing="0" w:lineRule="auto" w:line="360"/>
              <w:rPr>
                <w:szCs w:val="21"/>
                <w:b w:val="0"/>
                <w:i w:val="0"/>
                <w:color w:val="FF0000"/>
                <w:sz w:val="21"/>
                <w:spacing w:val="0"/>
                <w:w w:val="100"/>
                <w:caps w:val="0"/>
              </w:rPr>
              <w:snapToGrid w:val="0"/>
              <w:textAlignment w:val="baseline"/>
            </w:pPr>
            <w:r>
              <w:rPr>
                <w:szCs w:val="21"/>
                <w:b w:val="0"/>
                <w:i w:val="0"/>
                <w:color w:val="FF0000"/>
                <w:sz w:val="21"/>
                <w:spacing w:val="0"/>
                <w:w w:val="100"/>
                <w:rFonts w:hint="eastAsia"/>
                <w:caps w:val="0"/>
              </w:rPr>
              <w:t>输送距离：输送11 Kw；</w:t>
            </w:r>
          </w:p>
        </w:tc>
      </w:tr>
      <w:tr>
        <w:trPr>
          <w:trHeight w:val="32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FF0000"/>
                <w:sz w:val="21"/>
                <w:spacing w:val="0"/>
                <w:w w:val="100"/>
                <w:rFonts w:cs="宋体" w:hint="default"/>
                <w:caps w:val="0"/>
              </w:rPr>
              <w:snapToGrid w:val="0"/>
              <w:ind w:firstLine="0" w:firstLineChars="0"/>
              <w:textAlignment w:val="baseline"/>
            </w:pPr>
            <w:r>
              <w:rPr>
                <w:szCs w:val="21"/>
                <w:lang w:val="en-US" w:eastAsia="zh-CN"/>
                <w:b w:val="0"/>
                <w:i w:val="0"/>
                <w:color w:val="FF0000"/>
                <w:sz w:val="21"/>
                <w:spacing w:val="0"/>
                <w:w w:val="100"/>
                <w:rFonts w:cs="宋体" w:hint="eastAsia"/>
                <w:caps w:val="0"/>
              </w:rPr>
              <w:t>46</w:t>
            </w:r>
          </w:p>
        </w:tc>
        <w:tc>
          <w:tcPr>
            <w:tcW w:w="438" w:type="pct"/>
            <w:vAlign w:val="center"/>
          </w:tcPr>
          <w:p>
            <w:pPr>
              <w:jc w:val="both"/>
              <w:spacing w:before="0" w:beforeAutospacing="0" w:after="0" w:afterAutospacing="0" w:lineRule="auto" w:line="360"/>
              <w:rPr>
                <w:szCs w:val="21"/>
                <w:b w:val="0"/>
                <w:i w:val="0"/>
                <w:color w:val="FF0000"/>
                <w:sz w:val="21"/>
                <w:spacing w:val="0"/>
                <w:w w:val="100"/>
                <w:caps w:val="0"/>
              </w:rPr>
              <w:snapToGrid w:val="0"/>
              <w:textAlignment w:val="baseline"/>
            </w:pPr>
            <w:r>
              <w:rPr>
                <w:szCs w:val="21"/>
                <w:b w:val="0"/>
                <w:i w:val="0"/>
                <w:color w:val="FF0000"/>
                <w:sz w:val="21"/>
                <w:spacing w:val="0"/>
                <w:w w:val="100"/>
                <w:rFonts w:hint="eastAsia"/>
                <w:caps w:val="0"/>
              </w:rPr>
              <w:t>振动筛</w:t>
            </w:r>
          </w:p>
        </w:tc>
        <w:tc>
          <w:tcPr>
            <w:tcW w:w="307" w:type="pct"/>
            <w:vAlign w:val="center"/>
          </w:tcPr>
          <w:p>
            <w:pPr>
              <w:pStyle w:val="19"/>
              <w:jc w:val="both"/>
              <w:spacing w:before="0" w:beforeAutospacing="0" w:after="0" w:afterAutospacing="0" w:lineRule="auto" w:line="360"/>
              <w:rPr>
                <w:szCs w:val="21"/>
                <w:b w:val="0"/>
                <w:i w:val="0"/>
                <w:color w:val="FF0000"/>
                <w:sz w:val="21"/>
                <w:spacing w:val="0"/>
                <w:w w:val="100"/>
                <w:rFonts w:cs="宋体"/>
                <w:caps w:val="0"/>
              </w:rPr>
              <w:snapToGrid w:val="0"/>
              <w:ind w:firstLine="0" w:firstLineChars="0"/>
              <w:textAlignment w:val="baseline"/>
            </w:pPr>
            <w:r>
              <w:rPr>
                <w:szCs w:val="21"/>
                <w:b w:val="0"/>
                <w:i w:val="0"/>
                <w:color w:val="FF0000"/>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FF0000"/>
                <w:sz w:val="21"/>
                <w:spacing w:val="0"/>
                <w:w w:val="100"/>
                <w:rFonts w:cs="宋体"/>
                <w:caps w:val="0"/>
              </w:rPr>
              <w:snapToGrid w:val="0"/>
              <w:ind w:firstLine="0" w:firstLineChars="0"/>
              <w:textAlignment w:val="baseline"/>
            </w:pPr>
            <w:r>
              <w:rPr>
                <w:szCs w:val="21"/>
                <w:b w:val="0"/>
                <w:i w:val="0"/>
                <w:color w:val="FF0000"/>
                <w:sz w:val="21"/>
                <w:spacing w:val="0"/>
                <w:w w:val="100"/>
                <w:rFonts w:cs="宋体" w:hint="eastAsia"/>
                <w:caps w:val="0"/>
              </w:rPr>
              <w:t>1</w:t>
            </w:r>
          </w:p>
        </w:tc>
        <w:tc>
          <w:tcPr>
            <w:tcW w:w="3804" w:type="pct"/>
          </w:tcPr>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1.处理量：80～100t/h</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2.筛面尺寸：宽度 2.2m          长度 2.4m</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3.外形尺寸：长4.55m   宽2.8m   高3.65m</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4.技术参数</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 xml:space="preserve">振动电机：  0.75kw×2；   </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振动频率：     ≤15.8 Hz</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振动方向角：     0°~45°可调</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振幅：           4.5mm ~ 5.5mm</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筛面倾角：       0°~17°可调</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风机功率：      2×3kw</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排杂绞龙：       2.2kw</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输送电机：       1.5kw</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5. 筛孔尺寸</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大杂筛面：13×13 ～25×25mm / Φ13～Φ25mm</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可以根据买方要求制作。</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小杂筛面：用于玉米   Φ 3mm</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用于稻谷   Φ2.2mm</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用于小麦          Φ2.15mm</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可根据买方要求制作。</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6. 技术指标</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初清效率  大杂≥85%  小杂≥40%</w:t>
            </w:r>
          </w:p>
          <w:p>
            <w:pPr>
              <w:spacing w:before="0" w:beforeAutospacing="0" w:after="0" w:afterAutospacing="0" w:lineRule="auto" w:line="360"/>
              <w:rPr>
                <w:szCs w:val="21"/>
                <w:b w:val="0"/>
                <w:i w:val="0"/>
                <w:color w:val="FF0000"/>
                <w:sz w:val="21"/>
                <w:spacing w:val="0"/>
                <w:w w:val="100"/>
                <w:caps w:val="0"/>
              </w:rPr>
              <w:snapToGrid w:val="0"/>
              <w:textAlignment w:val="baseline"/>
            </w:pPr>
            <w:r>
              <w:rPr>
                <w:szCs w:val="21"/>
                <w:b w:val="0"/>
                <w:i w:val="0"/>
                <w:color w:val="FF0000"/>
                <w:sz w:val="21"/>
                <w:spacing w:val="0"/>
                <w:w w:val="100"/>
                <w:rFonts w:hint="eastAsia"/>
                <w:caps w:val="0"/>
              </w:rPr>
              <w:t>下脚含粮  ＜1.5%</w:t>
            </w:r>
          </w:p>
        </w:tc>
      </w:tr>
      <w:tr>
        <w:trPr>
          <w:trHeight w:val="32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FF0000"/>
                <w:sz w:val="21"/>
                <w:spacing w:val="0"/>
                <w:w w:val="100"/>
                <w:rFonts w:cs="宋体" w:hint="default"/>
                <w:caps w:val="0"/>
              </w:rPr>
              <w:snapToGrid w:val="0"/>
              <w:ind w:firstLine="0" w:firstLineChars="0"/>
              <w:textAlignment w:val="baseline"/>
            </w:pPr>
            <w:r>
              <w:rPr>
                <w:szCs w:val="21"/>
                <w:lang w:val="en-US" w:eastAsia="zh-CN"/>
                <w:b w:val="0"/>
                <w:i w:val="0"/>
                <w:color w:val="FF0000"/>
                <w:sz w:val="21"/>
                <w:spacing w:val="0"/>
                <w:w w:val="100"/>
                <w:rFonts w:cs="宋体" w:hint="eastAsia"/>
                <w:caps w:val="0"/>
              </w:rPr>
              <w:t>47</w:t>
            </w:r>
          </w:p>
        </w:tc>
        <w:tc>
          <w:tcPr>
            <w:tcW w:w="438" w:type="pct"/>
            <w:vAlign w:val="center"/>
          </w:tcPr>
          <w:p>
            <w:pPr>
              <w:jc w:val="both"/>
              <w:spacing w:before="0" w:beforeAutospacing="0" w:after="0" w:afterAutospacing="0" w:lineRule="auto" w:line="360"/>
              <w:rPr>
                <w:szCs w:val="21"/>
                <w:b w:val="0"/>
                <w:i w:val="0"/>
                <w:color w:val="FF0000"/>
                <w:sz w:val="21"/>
                <w:spacing w:val="0"/>
                <w:w w:val="100"/>
                <w:caps w:val="0"/>
              </w:rPr>
              <w:snapToGrid w:val="0"/>
              <w:textAlignment w:val="baseline"/>
            </w:pPr>
            <w:r>
              <w:rPr>
                <w:szCs w:val="21"/>
                <w:b w:val="0"/>
                <w:i w:val="0"/>
                <w:color w:val="FF0000"/>
                <w:sz w:val="21"/>
                <w:spacing w:val="0"/>
                <w:w w:val="100"/>
                <w:rFonts w:hint="eastAsia"/>
                <w:caps w:val="0"/>
              </w:rPr>
              <w:t>可伸缩式输送带</w:t>
            </w:r>
          </w:p>
        </w:tc>
        <w:tc>
          <w:tcPr>
            <w:tcW w:w="307" w:type="pct"/>
            <w:vAlign w:val="center"/>
          </w:tcPr>
          <w:p>
            <w:pPr>
              <w:pStyle w:val="19"/>
              <w:jc w:val="both"/>
              <w:spacing w:before="0" w:beforeAutospacing="0" w:after="0" w:afterAutospacing="0" w:lineRule="auto" w:line="360"/>
              <w:rPr>
                <w:szCs w:val="21"/>
                <w:b w:val="0"/>
                <w:i w:val="0"/>
                <w:color w:val="FF0000"/>
                <w:sz w:val="21"/>
                <w:spacing w:val="0"/>
                <w:w w:val="100"/>
                <w:rFonts w:cs="宋体"/>
                <w:caps w:val="0"/>
              </w:rPr>
              <w:snapToGrid w:val="0"/>
              <w:ind w:firstLine="0" w:firstLineChars="0"/>
              <w:textAlignment w:val="baseline"/>
            </w:pPr>
            <w:r>
              <w:rPr>
                <w:szCs w:val="21"/>
                <w:b w:val="0"/>
                <w:i w:val="0"/>
                <w:color w:val="FF0000"/>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FF0000"/>
                <w:sz w:val="21"/>
                <w:spacing w:val="0"/>
                <w:w w:val="100"/>
                <w:rFonts w:cs="宋体"/>
                <w:caps w:val="0"/>
              </w:rPr>
              <w:snapToGrid w:val="0"/>
              <w:ind w:firstLine="0" w:firstLineChars="0"/>
              <w:textAlignment w:val="baseline"/>
            </w:pPr>
            <w:r>
              <w:rPr>
                <w:szCs w:val="21"/>
                <w:b w:val="0"/>
                <w:i w:val="0"/>
                <w:color w:val="FF0000"/>
                <w:sz w:val="21"/>
                <w:spacing w:val="0"/>
                <w:w w:val="100"/>
                <w:rFonts w:cs="宋体"/>
                <w:caps w:val="0"/>
              </w:rPr>
              <w:t>1</w:t>
            </w:r>
          </w:p>
        </w:tc>
        <w:tc>
          <w:tcPr>
            <w:tcW w:w="3804" w:type="pct"/>
          </w:tcPr>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1.输送带：带宽800mm，绿色环保聚脂人字纹环形输送胶带，织物层4层。</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覆胶层厚度：上3mm  下1.5mm</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2.输送带速度：散粮≤ 2.5m/s  ；包粮≤ 1.5m/s</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3.输送能力：200t/h</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4.输送机长度： (12+6)m</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 xml:space="preserve">5.输送高度： 3米～8米           </w:t>
            </w:r>
          </w:p>
          <w:p>
            <w:pPr>
              <w:spacing w:before="0" w:beforeAutospacing="0" w:after="0" w:afterAutospacing="0" w:lineRule="auto" w:line="360"/>
              <w:rPr>
                <w:szCs w:val="21"/>
                <w:b w:val="0"/>
                <w:i w:val="0"/>
                <w:color w:val="FF0000"/>
                <w:sz w:val="21"/>
                <w:spacing w:val="0"/>
                <w:w w:val="100"/>
                <w:rFonts w:hint="eastAsia"/>
                <w:caps w:val="0"/>
              </w:rPr>
              <w:snapToGrid w:val="0"/>
              <w:textAlignment w:val="baseline"/>
            </w:pPr>
            <w:r>
              <w:rPr>
                <w:szCs w:val="21"/>
                <w:b w:val="0"/>
                <w:i w:val="0"/>
                <w:color w:val="FF0000"/>
                <w:sz w:val="21"/>
                <w:spacing w:val="0"/>
                <w:w w:val="100"/>
                <w:rFonts w:hint="eastAsia"/>
                <w:caps w:val="0"/>
              </w:rPr>
              <w:t>6.输送倾角：11～22°（从水平计）</w:t>
            </w:r>
          </w:p>
          <w:p>
            <w:pPr>
              <w:spacing w:before="0" w:beforeAutospacing="0" w:after="0" w:afterAutospacing="0" w:lineRule="auto" w:line="360"/>
              <w:rPr>
                <w:szCs w:val="21"/>
                <w:b w:val="0"/>
                <w:i w:val="0"/>
                <w:color w:val="FF0000"/>
                <w:sz w:val="21"/>
                <w:spacing w:val="0"/>
                <w:w w:val="100"/>
                <w:caps w:val="0"/>
              </w:rPr>
              <w:snapToGrid w:val="0"/>
              <w:textAlignment w:val="baseline"/>
            </w:pPr>
            <w:r>
              <w:rPr>
                <w:szCs w:val="21"/>
                <w:b w:val="0"/>
                <w:i w:val="0"/>
                <w:color w:val="FF0000"/>
                <w:sz w:val="21"/>
                <w:spacing w:val="0"/>
                <w:w w:val="100"/>
                <w:rFonts w:hint="eastAsia"/>
                <w:caps w:val="0"/>
              </w:rPr>
              <w:t>7.配套功率：输送7.5kw、升降1.5kw、伸缩1.5kw</w:t>
            </w:r>
          </w:p>
        </w:tc>
      </w:tr>
      <w:tr>
        <w:trPr>
          <w:trHeight w:val="32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48</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定量称</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2</w:t>
            </w:r>
          </w:p>
        </w:tc>
        <w:tc>
          <w:tcPr>
            <w:tcW w:w="3804" w:type="pct"/>
          </w:tcPr>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动气式，双秤结构，称重范围5-25kg，称重速度15-20包/min，称重精确度±0.2%g。</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只需一人操作夹包工序，然后自动称重、输送、缝包。</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含皮带输送机、双线缝包机、缝包机升降架、空气压缩机等配套设备。</w:t>
            </w:r>
          </w:p>
        </w:tc>
      </w:tr>
      <w:tr>
        <w:trPr>
          <w:trHeight w:val="32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49</w:t>
            </w:r>
          </w:p>
        </w:tc>
        <w:tc>
          <w:tcPr>
            <w:tcW w:w="438" w:type="pct"/>
            <w:vAlign w:val="center"/>
          </w:tcPr>
          <w:p>
            <w:pPr>
              <w:jc w:val="both"/>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种子包衣机</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caps w:val="0"/>
              </w:rPr>
              <w:t>1</w:t>
            </w:r>
          </w:p>
        </w:tc>
        <w:tc>
          <w:tcPr>
            <w:tcW w:w="3804" w:type="pct"/>
          </w:tcPr>
          <w:p>
            <w:pPr>
              <w:pStyle w:val="19"/>
              <w:numPr>
                <w:ilvl w:val="0"/>
                <w:numId w:val="2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 xml:space="preserve">产 </w:t>
            </w:r>
            <w:r>
              <w:rPr>
                <w:szCs w:val="21"/>
                <w:b w:val="0"/>
                <w:i w:val="0"/>
                <w:sz w:val="21"/>
                <w:spacing w:val="0"/>
                <w:w w:val="100"/>
                <w:rFonts w:ascii="Calibri" w:cs="Arial" w:hAnsi="Calibri"/>
                <w:caps w:val="0"/>
              </w:rPr>
              <w:t xml:space="preserve">   </w:t>
            </w:r>
            <w:r>
              <w:rPr>
                <w:szCs w:val="21"/>
                <w:b w:val="0"/>
                <w:i w:val="0"/>
                <w:sz w:val="21"/>
                <w:spacing w:val="0"/>
                <w:w w:val="100"/>
                <w:rFonts w:hint="eastAsia"/>
                <w:caps w:val="0"/>
              </w:rPr>
              <w:t>量</w:t>
            </w:r>
            <w:r>
              <w:rPr>
                <w:szCs w:val="21"/>
                <w:b w:val="0"/>
                <w:i w:val="0"/>
                <w:sz w:val="21"/>
                <w:spacing w:val="0"/>
                <w:w w:val="100"/>
                <w:rFonts w:ascii="Calibri" w:cs="Arial" w:hAnsi="Calibri"/>
                <w:caps w:val="0"/>
              </w:rPr>
              <w:t>：</w:t>
            </w:r>
            <w:r>
              <w:rPr>
                <w:szCs w:val="21"/>
                <w:b w:val="0"/>
                <w:i w:val="0"/>
                <w:sz w:val="21"/>
                <w:spacing w:val="0"/>
                <w:w w:val="100"/>
                <w:rFonts w:hint="eastAsia"/>
                <w:caps w:val="0"/>
              </w:rPr>
              <w:t xml:space="preserve"> </w:t>
            </w:r>
            <w:r>
              <w:rPr>
                <w:szCs w:val="21"/>
                <w:b w:val="0"/>
                <w:i w:val="0"/>
                <w:sz w:val="21"/>
                <w:spacing w:val="0"/>
                <w:w w:val="100"/>
                <w:rFonts w:ascii="Calibri" w:cs="Arial" w:hAnsi="Calibri"/>
                <w:caps w:val="0"/>
              </w:rPr>
              <w:t xml:space="preserve">  </w:t>
            </w:r>
            <w:r>
              <w:rPr>
                <w:szCs w:val="21"/>
                <w:b w:val="0"/>
                <w:i w:val="0"/>
                <w:sz w:val="21"/>
                <w:spacing w:val="0"/>
                <w:w w:val="100"/>
                <w:rFonts w:hint="eastAsia"/>
                <w:caps w:val="0"/>
              </w:rPr>
              <w:t>1</w:t>
            </w:r>
            <w:r>
              <w:rPr>
                <w:szCs w:val="21"/>
                <w:b w:val="0"/>
                <w:i w:val="0"/>
                <w:sz w:val="21"/>
                <w:spacing w:val="0"/>
                <w:w w:val="100"/>
                <w:rFonts w:ascii="Calibri" w:cs="Arial" w:hAnsi="Calibri"/>
                <w:caps w:val="0"/>
              </w:rPr>
              <w:t>0</w:t>
            </w:r>
            <w:r>
              <w:rPr>
                <w:szCs w:val="21"/>
                <w:b w:val="0"/>
                <w:i w:val="0"/>
                <w:sz w:val="21"/>
                <w:spacing w:val="0"/>
                <w:w w:val="100"/>
                <w:rFonts w:hint="eastAsia"/>
                <w:caps w:val="0"/>
              </w:rPr>
              <w:t>t</w:t>
            </w:r>
            <w:r>
              <w:rPr>
                <w:szCs w:val="21"/>
                <w:b w:val="0"/>
                <w:i w:val="0"/>
                <w:sz w:val="21"/>
                <w:spacing w:val="0"/>
                <w:w w:val="100"/>
                <w:rFonts w:ascii="Calibri" w:cs="Arial" w:hAnsi="Calibri"/>
                <w:caps w:val="0"/>
              </w:rPr>
              <w:t>/h</w:t>
            </w:r>
          </w:p>
          <w:p>
            <w:pPr>
              <w:pStyle w:val="19"/>
              <w:numPr>
                <w:ilvl w:val="0"/>
                <w:numId w:val="2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ascii="Calibri" w:cs="Arial" w:hAnsi="Calibri"/>
                <w:caps w:val="0"/>
              </w:rPr>
              <w:t xml:space="preserve">配套动力: </w:t>
            </w:r>
            <w:r>
              <w:rPr>
                <w:szCs w:val="21"/>
                <w:b w:val="0"/>
                <w:i w:val="0"/>
                <w:sz w:val="21"/>
                <w:spacing w:val="0"/>
                <w:w w:val="100"/>
                <w:rFonts w:hint="eastAsia"/>
                <w:caps w:val="0"/>
              </w:rPr>
              <w:t xml:space="preserve">   2</w:t>
            </w:r>
            <w:r>
              <w:rPr>
                <w:szCs w:val="21"/>
                <w:b w:val="0"/>
                <w:i w:val="0"/>
                <w:sz w:val="21"/>
                <w:spacing w:val="0"/>
                <w:w w:val="100"/>
                <w:rFonts w:ascii="Calibri" w:cs="Arial" w:hAnsi="Calibri"/>
                <w:caps w:val="0"/>
              </w:rPr>
              <w:t>2</w:t>
            </w:r>
            <w:r>
              <w:rPr>
                <w:szCs w:val="21"/>
                <w:b w:val="0"/>
                <w:i w:val="0"/>
                <w:sz w:val="21"/>
                <w:spacing w:val="0"/>
                <w:w w:val="100"/>
                <w:rFonts w:hint="eastAsia"/>
                <w:caps w:val="0"/>
              </w:rPr>
              <w:t xml:space="preserve">kw      </w:t>
            </w:r>
          </w:p>
          <w:p>
            <w:pPr>
              <w:pStyle w:val="19"/>
              <w:numPr>
                <w:ilvl w:val="0"/>
                <w:numId w:val="2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ascii="Calibri" w:cs="Arial" w:hAnsi="Calibri"/>
                <w:caps w:val="0"/>
              </w:rPr>
              <w:t>药种</w:t>
            </w:r>
            <w:r>
              <w:rPr>
                <w:szCs w:val="21"/>
                <w:b w:val="0"/>
                <w:i w:val="0"/>
                <w:sz w:val="21"/>
                <w:spacing w:val="0"/>
                <w:w w:val="100"/>
                <w:rFonts w:hint="eastAsia"/>
                <w:caps w:val="0"/>
              </w:rPr>
              <w:t>比例</w:t>
            </w:r>
            <w:r>
              <w:rPr>
                <w:szCs w:val="21"/>
                <w:b w:val="0"/>
                <w:i w:val="0"/>
                <w:sz w:val="21"/>
                <w:spacing w:val="0"/>
                <w:w w:val="100"/>
                <w:rFonts w:ascii="Calibri" w:cs="Arial" w:hAnsi="Calibri"/>
                <w:caps w:val="0"/>
              </w:rPr>
              <w:t xml:space="preserve">: </w:t>
            </w:r>
            <w:r>
              <w:rPr>
                <w:szCs w:val="21"/>
                <w:b w:val="0"/>
                <w:i w:val="0"/>
                <w:sz w:val="21"/>
                <w:spacing w:val="0"/>
                <w:w w:val="100"/>
                <w:rFonts w:hint="eastAsia"/>
                <w:caps w:val="0"/>
              </w:rPr>
              <w:t xml:space="preserve">   </w:t>
            </w:r>
            <w:r>
              <w:rPr>
                <w:szCs w:val="21"/>
                <w:b w:val="0"/>
                <w:i w:val="0"/>
                <w:sz w:val="21"/>
                <w:spacing w:val="0"/>
                <w:w w:val="100"/>
                <w:rFonts w:ascii="Calibri" w:cs="Arial" w:hAnsi="Calibri"/>
                <w:caps w:val="0"/>
              </w:rPr>
              <w:t>1:80-1:</w:t>
            </w:r>
            <w:r>
              <w:rPr>
                <w:szCs w:val="21"/>
                <w:b w:val="0"/>
                <w:i w:val="0"/>
                <w:sz w:val="21"/>
                <w:spacing w:val="0"/>
                <w:w w:val="100"/>
                <w:rFonts w:hint="eastAsia"/>
                <w:caps w:val="0"/>
              </w:rPr>
              <w:t>30</w:t>
            </w:r>
            <w:r>
              <w:rPr>
                <w:szCs w:val="21"/>
                <w:b w:val="0"/>
                <w:i w:val="0"/>
                <w:sz w:val="21"/>
                <w:spacing w:val="0"/>
                <w:w w:val="100"/>
                <w:rFonts w:ascii="Calibri" w:cs="Arial" w:hAnsi="Calibri"/>
                <w:caps w:val="0"/>
              </w:rPr>
              <w:t>0</w:t>
            </w:r>
          </w:p>
          <w:p>
            <w:pPr>
              <w:pStyle w:val="19"/>
              <w:numPr>
                <w:ilvl w:val="0"/>
                <w:numId w:val="2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ascii="Calibri" w:cs="Arial" w:hAnsi="Calibri"/>
                <w:caps w:val="0"/>
              </w:rPr>
              <w:t>包衣合格率：</w:t>
            </w:r>
            <w:r>
              <w:rPr>
                <w:szCs w:val="21"/>
                <w:b w:val="0"/>
                <w:i w:val="0"/>
                <w:sz w:val="21"/>
                <w:spacing w:val="0"/>
                <w:w w:val="100"/>
                <w:rFonts w:hint="eastAsia"/>
                <w:caps w:val="0"/>
              </w:rPr>
              <w:t xml:space="preserve"> </w:t>
            </w:r>
            <w:r>
              <w:rPr>
                <w:szCs w:val="21"/>
                <w:b w:val="0"/>
                <w:i w:val="0"/>
                <w:sz w:val="21"/>
                <w:spacing w:val="0"/>
                <w:w w:val="100"/>
                <w:rFonts w:ascii="Calibri" w:cs="Arial" w:hAnsi="Calibri"/>
                <w:caps w:val="0"/>
              </w:rPr>
              <w:t>≥9</w:t>
            </w:r>
            <w:r>
              <w:rPr>
                <w:szCs w:val="21"/>
                <w:b w:val="0"/>
                <w:i w:val="0"/>
                <w:sz w:val="21"/>
                <w:spacing w:val="0"/>
                <w:w w:val="100"/>
                <w:rFonts w:hint="eastAsia"/>
                <w:caps w:val="0"/>
              </w:rPr>
              <w:t>9.9</w:t>
            </w:r>
            <w:r>
              <w:rPr>
                <w:szCs w:val="21"/>
                <w:b w:val="0"/>
                <w:i w:val="0"/>
                <w:sz w:val="21"/>
                <w:spacing w:val="0"/>
                <w:w w:val="100"/>
                <w:rFonts w:ascii="Calibri" w:cs="Arial" w:hAnsi="Calibri"/>
                <w:caps w:val="0"/>
              </w:rPr>
              <w:t>％</w:t>
            </w:r>
            <w:r>
              <w:rPr>
                <w:szCs w:val="21"/>
                <w:b w:val="0"/>
                <w:i w:val="0"/>
                <w:sz w:val="21"/>
                <w:spacing w:val="0"/>
                <w:w w:val="100"/>
                <w:rFonts w:hint="eastAsia"/>
                <w:caps w:val="0"/>
              </w:rPr>
              <w:t xml:space="preserve">     </w:t>
            </w:r>
          </w:p>
          <w:p>
            <w:pPr>
              <w:pStyle w:val="19"/>
              <w:numPr>
                <w:ilvl w:val="0"/>
                <w:numId w:val="2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ascii="Calibri" w:cs="Arial" w:hAnsi="Calibri"/>
                <w:caps w:val="0"/>
              </w:rPr>
              <w:t>包衣均匀度：</w:t>
            </w:r>
            <w:r>
              <w:rPr>
                <w:szCs w:val="21"/>
                <w:b w:val="0"/>
                <w:i w:val="0"/>
                <w:sz w:val="21"/>
                <w:spacing w:val="0"/>
                <w:w w:val="100"/>
                <w:rFonts w:hint="eastAsia"/>
                <w:caps w:val="0"/>
              </w:rPr>
              <w:t xml:space="preserve"> </w:t>
            </w:r>
            <w:r>
              <w:rPr>
                <w:szCs w:val="21"/>
                <w:b w:val="0"/>
                <w:i w:val="0"/>
                <w:sz w:val="21"/>
                <w:spacing w:val="0"/>
                <w:w w:val="100"/>
                <w:rFonts w:ascii="Calibri" w:cs="Arial" w:hAnsi="Calibri"/>
                <w:caps w:val="0"/>
              </w:rPr>
              <w:t>≥9</w:t>
            </w:r>
            <w:r>
              <w:rPr>
                <w:szCs w:val="21"/>
                <w:b w:val="0"/>
                <w:i w:val="0"/>
                <w:sz w:val="21"/>
                <w:spacing w:val="0"/>
                <w:w w:val="100"/>
                <w:rFonts w:hint="eastAsia"/>
                <w:caps w:val="0"/>
              </w:rPr>
              <w:t>9.9</w:t>
            </w:r>
            <w:r>
              <w:rPr>
                <w:szCs w:val="21"/>
                <w:b w:val="0"/>
                <w:i w:val="0"/>
                <w:sz w:val="21"/>
                <w:spacing w:val="0"/>
                <w:w w:val="100"/>
                <w:rFonts w:ascii="Calibri" w:cs="Arial" w:hAnsi="Calibri"/>
                <w:caps w:val="0"/>
              </w:rPr>
              <w:t>％</w:t>
            </w:r>
          </w:p>
          <w:p>
            <w:pPr>
              <w:pStyle w:val="19"/>
              <w:numPr>
                <w:ilvl w:val="0"/>
                <w:numId w:val="2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ascii="Calibri" w:cs="Arial" w:hAnsi="Calibri"/>
                <w:caps w:val="0"/>
              </w:rPr>
              <w:t>种子计量精度：</w:t>
            </w:r>
            <w:r>
              <w:rPr>
                <w:szCs w:val="21"/>
                <w:b w:val="0"/>
                <w:i w:val="0"/>
                <w:sz w:val="21"/>
                <w:spacing w:val="0"/>
                <w:w w:val="100"/>
                <w:rFonts w:hint="eastAsia"/>
                <w:caps w:val="0"/>
              </w:rPr>
              <w:t xml:space="preserve"> ±0.2%g   </w:t>
            </w:r>
          </w:p>
          <w:p>
            <w:pPr>
              <w:pStyle w:val="19"/>
              <w:numPr>
                <w:ilvl w:val="0"/>
                <w:numId w:val="2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ascii="Calibri" w:cs="Arial" w:hAnsi="Calibri"/>
                <w:caps w:val="0"/>
              </w:rPr>
              <w:t>药液计量精度：</w:t>
            </w:r>
            <w:r>
              <w:rPr>
                <w:szCs w:val="21"/>
                <w:b w:val="0"/>
                <w:i w:val="0"/>
                <w:sz w:val="21"/>
                <w:spacing w:val="0"/>
                <w:w w:val="100"/>
                <w:rFonts w:hint="eastAsia"/>
                <w:caps w:val="0"/>
              </w:rPr>
              <w:t xml:space="preserve"> ±0.2%g</w:t>
            </w:r>
          </w:p>
          <w:p>
            <w:pPr>
              <w:pStyle w:val="19"/>
              <w:numPr>
                <w:ilvl w:val="0"/>
                <w:numId w:val="2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主体框架材料厚度：4mm ，包衣锅直径</w:t>
            </w:r>
            <w:r>
              <w:rPr>
                <w:szCs w:val="21"/>
                <w:b w:val="0"/>
                <w:i w:val="0"/>
                <w:sz w:val="21"/>
                <w:spacing w:val="0"/>
                <w:w w:val="100"/>
                <w:rFonts w:ascii="Calibri" w:cs="Arial" w:hAnsi="Calibri"/>
                <w:caps w:val="0"/>
              </w:rPr>
              <w:t>8</w:t>
            </w:r>
            <w:r>
              <w:rPr>
                <w:szCs w:val="21"/>
                <w:b w:val="0"/>
                <w:i w:val="0"/>
                <w:sz w:val="21"/>
                <w:spacing w:val="0"/>
                <w:w w:val="100"/>
                <w:rFonts w:hint="eastAsia"/>
                <w:caps w:val="0"/>
              </w:rPr>
              <w:t>00mm,底部厚度</w:t>
            </w:r>
            <w:r>
              <w:rPr>
                <w:szCs w:val="21"/>
                <w:b w:val="0"/>
                <w:i w:val="0"/>
                <w:sz w:val="21"/>
                <w:spacing w:val="0"/>
                <w:w w:val="100"/>
                <w:rFonts w:ascii="Calibri" w:cs="Arial" w:hAnsi="Calibri"/>
                <w:caps w:val="0"/>
              </w:rPr>
              <w:t>17</w:t>
            </w:r>
            <w:r>
              <w:rPr>
                <w:szCs w:val="21"/>
                <w:b w:val="0"/>
                <w:i w:val="0"/>
                <w:sz w:val="21"/>
                <w:spacing w:val="0"/>
                <w:w w:val="100"/>
                <w:rFonts w:hint="eastAsia"/>
                <w:caps w:val="0"/>
              </w:rPr>
              <w:t>mm , 锥体</w:t>
            </w:r>
            <w:r>
              <w:rPr>
                <w:szCs w:val="21"/>
                <w:b w:val="0"/>
                <w:i w:val="0"/>
                <w:sz w:val="21"/>
                <w:spacing w:val="0"/>
                <w:w w:val="100"/>
                <w:rFonts w:ascii="Calibri" w:cs="Arial" w:hAnsi="Calibri"/>
                <w:caps w:val="0"/>
              </w:rPr>
              <w:t>8</w:t>
            </w:r>
            <w:r>
              <w:rPr>
                <w:szCs w:val="21"/>
                <w:b w:val="0"/>
                <w:i w:val="0"/>
                <w:sz w:val="21"/>
                <w:spacing w:val="0"/>
                <w:w w:val="100"/>
                <w:rFonts w:hint="eastAsia"/>
                <w:caps w:val="0"/>
              </w:rPr>
              <w:t xml:space="preserve">mm  </w:t>
            </w:r>
          </w:p>
          <w:p>
            <w:pPr>
              <w:pStyle w:val="19"/>
              <w:numPr>
                <w:ilvl w:val="0"/>
                <w:numId w:val="2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b w:val="0"/>
                <w:i w:val="0"/>
                <w:sz w:val="21"/>
                <w:spacing w:val="0"/>
                <w:w w:val="100"/>
                <w:rFonts w:hint="eastAsia"/>
                <w:caps w:val="0"/>
              </w:rPr>
              <w:t>每批次包衣种子重量50-100KG，每批次包衣时间20-40秒。</w:t>
            </w:r>
          </w:p>
          <w:p>
            <w:pPr>
              <w:pStyle w:val="19"/>
              <w:numPr>
                <w:ilvl w:val="0"/>
                <w:numId w:val="2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kern w:val="2"/>
                <w:b w:val="0"/>
                <w:i w:val="0"/>
                <w:sz w:val="21"/>
                <w:spacing w:val="0"/>
                <w:w w:val="100"/>
                <w:rFonts w:ascii="宋体" w:hAnsi="宋体" w:hint="eastAsia"/>
                <w:caps w:val="0"/>
              </w:rPr>
              <w:t>双蠕动泵进药控制系统，药液自动称重，种子以雾化的方式包衣。</w:t>
            </w:r>
          </w:p>
          <w:p>
            <w:pPr>
              <w:pStyle w:val="19"/>
              <w:numPr>
                <w:ilvl w:val="0"/>
                <w:numId w:val="21"/>
              </w:numPr>
              <w:spacing w:before="0" w:beforeAutospacing="0" w:after="0" w:afterAutospacing="0" w:lineRule="auto" w:line="360"/>
              <w:rPr>
                <w:szCs w:val="21"/>
                <w:b w:val="0"/>
                <w:i w:val="0"/>
                <w:sz w:val="21"/>
                <w:spacing w:val="0"/>
                <w:w w:val="100"/>
                <w:rFonts w:ascii="Calibri" w:cs="Arial" w:hAnsi="Calibri"/>
                <w:caps w:val="0"/>
              </w:rPr>
              <w:snapToGrid w:val="0"/>
              <w:ind w:firstLineChars="0"/>
              <w:textAlignment w:val="baseline"/>
            </w:pPr>
            <w:r>
              <w:rPr>
                <w:szCs w:val="21"/>
                <w:kern w:val="2"/>
                <w:b w:val="0"/>
                <w:i w:val="0"/>
                <w:sz w:val="21"/>
                <w:spacing w:val="0"/>
                <w:w w:val="100"/>
                <w:rFonts w:ascii="宋体" w:hAnsi="宋体" w:hint="eastAsia"/>
                <w:caps w:val="0"/>
              </w:rPr>
              <w:t>包衣时有加温烘干功能。</w:t>
            </w:r>
          </w:p>
          <w:p>
            <w:pPr>
              <w:spacing w:before="0" w:beforeAutospacing="0" w:after="0" w:afterAutospacing="0" w:lineRule="auto" w:line="360"/>
              <w:rPr>
                <w:szCs w:val="21"/>
                <w:b w:val="0"/>
                <w:i w:val="0"/>
                <w:sz w:val="21"/>
                <w:spacing w:val="0"/>
                <w:w w:val="100"/>
                <w:caps w:val="0"/>
              </w:rPr>
              <w:snapToGrid w:val="0"/>
              <w:textAlignment w:val="baseline"/>
            </w:pPr>
            <w:r>
              <w:rPr>
                <w:szCs w:val="21"/>
                <w:b w:val="0"/>
                <w:i w:val="0"/>
                <w:sz w:val="21"/>
                <w:spacing w:val="0"/>
                <w:w w:val="100"/>
                <w:rFonts w:hint="eastAsia"/>
                <w:caps w:val="0"/>
              </w:rPr>
              <w:t>智能设备，P</w:t>
            </w:r>
            <w:r>
              <w:rPr>
                <w:szCs w:val="21"/>
                <w:b w:val="0"/>
                <w:i w:val="0"/>
                <w:sz w:val="21"/>
                <w:spacing w:val="0"/>
                <w:w w:val="100"/>
                <w:rFonts w:ascii="Calibri" w:cs="Arial" w:hAnsi="Calibri"/>
                <w:caps w:val="0"/>
              </w:rPr>
              <w:t>LC</w:t>
            </w:r>
            <w:r>
              <w:rPr>
                <w:szCs w:val="21"/>
                <w:b w:val="0"/>
                <w:i w:val="0"/>
                <w:sz w:val="21"/>
                <w:spacing w:val="0"/>
                <w:w w:val="100"/>
                <w:rFonts w:hint="eastAsia"/>
                <w:caps w:val="0"/>
              </w:rPr>
              <w:t>电脑程序+液晶触摸屏，全中文操作界面，变频器多速段智能调速，所有程序由 PLC 可编程序控制器集中控制，故障自动诊断、报警、并提示故障点。</w:t>
            </w:r>
          </w:p>
          <w:p>
            <w:pPr>
              <w:pStyle w:val="7"/>
              <w:jc w:val="left"/>
              <w:spacing w:before="0" w:beforeAutospacing="0" w:after="0" w:afterAutospacing="0" w:lineRule="auto" w:line="360"/>
              <w:rPr>
                <w:szCs w:val="21"/>
                <w:b w:val="0"/>
                <w:i w:val="0"/>
                <w:sz w:val="21"/>
                <w:spacing w:val="0"/>
                <w:w w:val="100"/>
                <w:rFonts w:ascii="宋体" w:eastAsia="仿宋_GB2312" w:hAnsi="Courier New"/>
                <w:caps w:val="0"/>
              </w:rPr>
              <w:snapToGrid w:val="0"/>
              <w:ind w:firstLine="105" w:firstLineChars="50"/>
              <w:textAlignment w:val="baseline"/>
            </w:pPr>
            <w:r>
              <w:rPr>
                <w:szCs w:val="21"/>
                <w:b w:val="0"/>
                <w:i w:val="0"/>
                <w:sz w:val="21"/>
                <w:spacing w:val="0"/>
                <w:w w:val="100"/>
                <w:rFonts w:hint="eastAsia"/>
                <w:caps w:val="0"/>
              </w:rPr>
              <w:t>储药箱304#不锈钢防腐材质，有效容重≥1</w:t>
            </w:r>
            <w:r>
              <w:rPr>
                <w:szCs w:val="21"/>
                <w:b w:val="0"/>
                <w:i w:val="0"/>
                <w:sz w:val="21"/>
                <w:spacing w:val="0"/>
                <w:w w:val="100"/>
                <w:rFonts w:ascii="宋体" w:eastAsia="仿宋_GB2312" w:hAnsi="Courier New"/>
                <w:caps w:val="0"/>
              </w:rPr>
              <w:t>5</w:t>
            </w:r>
            <w:r>
              <w:rPr>
                <w:szCs w:val="21"/>
                <w:b w:val="0"/>
                <w:i w:val="0"/>
                <w:sz w:val="21"/>
                <w:spacing w:val="0"/>
                <w:w w:val="100"/>
                <w:rFonts w:hint="eastAsia"/>
                <w:caps w:val="0"/>
              </w:rPr>
              <w:t>0kg，带减速机搅拌功能，药液 0-60℃恒温控制，药箱液位动态监测，低药位自动提示加药，无药自动停机，保证断药无白籽出现。</w:t>
            </w:r>
          </w:p>
        </w:tc>
      </w:tr>
      <w:tr>
        <w:trPr>
          <w:trHeight w:val="32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FF0000"/>
                <w:sz w:val="21"/>
                <w:spacing w:val="0"/>
                <w:w w:val="100"/>
                <w:rFonts w:cs="宋体" w:hint="default"/>
                <w:caps w:val="0"/>
              </w:rPr>
              <w:snapToGrid w:val="0"/>
              <w:ind w:firstLine="0" w:firstLineChars="0"/>
              <w:textAlignment w:val="baseline"/>
            </w:pPr>
            <w:r>
              <w:rPr>
                <w:szCs w:val="21"/>
                <w:lang w:val="en-US" w:eastAsia="zh-CN"/>
                <w:b w:val="0"/>
                <w:i w:val="0"/>
                <w:color w:val="FF0000"/>
                <w:sz w:val="21"/>
                <w:spacing w:val="0"/>
                <w:w w:val="100"/>
                <w:rFonts w:cs="宋体" w:hint="eastAsia"/>
                <w:caps w:val="0"/>
              </w:rPr>
              <w:t>50</w:t>
            </w:r>
          </w:p>
        </w:tc>
        <w:tc>
          <w:tcPr>
            <w:tcW w:w="438" w:type="pct"/>
            <w:vAlign w:val="center"/>
          </w:tcPr>
          <w:p>
            <w:pPr>
              <w:jc w:val="both"/>
              <w:spacing w:before="0" w:beforeAutospacing="0" w:after="0" w:afterAutospacing="0" w:lineRule="auto" w:line="360"/>
              <w:rPr>
                <w:szCs w:val="21"/>
                <w:b w:val="0"/>
                <w:i w:val="0"/>
                <w:color w:val="FF0000"/>
                <w:sz w:val="21"/>
                <w:spacing w:val="0"/>
                <w:w w:val="100"/>
                <w:caps w:val="0"/>
              </w:rPr>
              <w:snapToGrid w:val="0"/>
              <w:textAlignment w:val="baseline"/>
            </w:pPr>
            <w:r>
              <w:rPr>
                <w:szCs w:val="21"/>
                <w:b w:val="0"/>
                <w:i w:val="0"/>
                <w:color w:val="FF0000"/>
                <w:sz w:val="21"/>
                <w:spacing w:val="0"/>
                <w:w w:val="100"/>
                <w:rFonts w:hint="eastAsia"/>
                <w:caps w:val="0"/>
              </w:rPr>
              <w:t>铲车</w:t>
            </w:r>
          </w:p>
        </w:tc>
        <w:tc>
          <w:tcPr>
            <w:tcW w:w="307" w:type="pct"/>
            <w:vAlign w:val="center"/>
          </w:tcPr>
          <w:p>
            <w:pPr>
              <w:pStyle w:val="19"/>
              <w:jc w:val="both"/>
              <w:spacing w:before="0" w:beforeAutospacing="0" w:after="0" w:afterAutospacing="0" w:lineRule="auto" w:line="360"/>
              <w:rPr>
                <w:szCs w:val="21"/>
                <w:b w:val="0"/>
                <w:i w:val="0"/>
                <w:color w:val="FF0000"/>
                <w:sz w:val="21"/>
                <w:spacing w:val="0"/>
                <w:w w:val="100"/>
                <w:rFonts w:cs="宋体"/>
                <w:caps w:val="0"/>
              </w:rPr>
              <w:snapToGrid w:val="0"/>
              <w:ind w:firstLine="0" w:firstLineChars="0"/>
              <w:textAlignment w:val="baseline"/>
            </w:pPr>
            <w:r>
              <w:rPr>
                <w:szCs w:val="21"/>
                <w:b w:val="0"/>
                <w:i w:val="0"/>
                <w:color w:val="FF0000"/>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FF0000"/>
                <w:sz w:val="21"/>
                <w:spacing w:val="0"/>
                <w:w w:val="100"/>
                <w:rFonts w:cs="宋体"/>
                <w:caps w:val="0"/>
              </w:rPr>
              <w:snapToGrid w:val="0"/>
              <w:ind w:firstLine="0" w:firstLineChars="0"/>
              <w:textAlignment w:val="baseline"/>
            </w:pPr>
            <w:r>
              <w:rPr>
                <w:szCs w:val="21"/>
                <w:b w:val="0"/>
                <w:i w:val="0"/>
                <w:color w:val="FF0000"/>
                <w:sz w:val="21"/>
                <w:spacing w:val="0"/>
                <w:w w:val="100"/>
                <w:rFonts w:cs="宋体" w:hint="eastAsia"/>
                <w:caps w:val="0"/>
              </w:rPr>
              <w:t>1</w:t>
            </w:r>
          </w:p>
        </w:tc>
        <w:tc>
          <w:tcPr>
            <w:tcW w:w="3804" w:type="pct"/>
          </w:tcPr>
          <w:p>
            <w:pPr>
              <w:spacing w:before="0" w:beforeAutospacing="0" w:after="0" w:afterAutospacing="0" w:lineRule="auto" w:line="360"/>
              <w:rPr>
                <w:szCs w:val="21"/>
                <w:b w:val="0"/>
                <w:i w:val="0"/>
                <w:color w:val="FF0000"/>
                <w:sz w:val="21"/>
                <w:spacing w:val="0"/>
                <w:w w:val="100"/>
                <w:caps w:val="0"/>
              </w:rPr>
              <w:snapToGrid w:val="0"/>
              <w:textAlignment w:val="baseline"/>
            </w:pPr>
            <w:r>
              <w:rPr>
                <w:szCs w:val="21"/>
                <w:b w:val="0"/>
                <w:i w:val="0"/>
                <w:color w:val="FF0000"/>
                <w:sz w:val="21"/>
                <w:spacing w:val="0"/>
                <w:w w:val="100"/>
                <w:rFonts w:hint="eastAsia"/>
                <w:caps w:val="0"/>
              </w:rPr>
              <w:t>玉柴85千瓦（116马力），卸高4.5米，加深斗子，1670-24轮胎，大轮边桥，分体变速箱，空滤加油滤，加大水箱</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51</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全自动包装机</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2</w:t>
            </w:r>
          </w:p>
        </w:tc>
        <w:tc>
          <w:tcPr>
            <w:tcW w:w="3804" w:type="pct"/>
          </w:tcPr>
          <w:p>
            <w:pPr>
              <w:spacing w:before="0" w:beforeAutospacing="0" w:after="0" w:afterAutospacing="0" w:lineRule="auto" w:line="360"/>
              <w:rPr>
                <w:szCs w:val="21"/>
                <w:b w:val="0"/>
                <w:i w:val="0"/>
                <w:sz w:val="21"/>
                <w:spacing w:val="0"/>
                <w:w w:val="100"/>
                <w:rFonts w:hAnsi="宋体"/>
                <w:caps w:val="0"/>
              </w:rPr>
              <w:snapToGrid w:val="0"/>
              <w:textAlignment w:val="baseline"/>
            </w:pPr>
            <w:r>
              <w:rPr>
                <w:szCs w:val="21"/>
                <w:b w:val="0"/>
                <w:i w:val="0"/>
                <w:sz w:val="21"/>
                <w:spacing w:val="0"/>
                <w:w w:val="100"/>
                <w:rFonts w:hAnsi="宋体" w:hint="eastAsia"/>
                <w:caps w:val="0"/>
              </w:rPr>
              <w:t>1</w:t>
            </w:r>
            <w:r>
              <w:rPr>
                <w:szCs w:val="21"/>
                <w:b w:val="0"/>
                <w:i w:val="0"/>
                <w:sz w:val="21"/>
                <w:spacing w:val="0"/>
                <w:w w:val="100"/>
                <w:rFonts w:hint="eastAsia"/>
                <w:caps w:val="0"/>
              </w:rPr>
              <w:t>、</w:t>
            </w:r>
            <w:r>
              <w:rPr>
                <w:szCs w:val="21"/>
                <w:b w:val="0"/>
                <w:i w:val="0"/>
                <w:sz w:val="21"/>
                <w:spacing w:val="0"/>
                <w:w w:val="100"/>
                <w:rFonts w:hAnsi="宋体" w:hint="eastAsia"/>
                <w:caps w:val="0"/>
              </w:rPr>
              <w:t>包装速度：20～35包/m</w:t>
            </w:r>
            <w:r>
              <w:rPr>
                <w:szCs w:val="21"/>
                <w:b w:val="0"/>
                <w:i w:val="0"/>
                <w:sz w:val="21"/>
                <w:spacing w:val="0"/>
                <w:w w:val="100"/>
                <w:rFonts w:hAnsi="宋体"/>
                <w:caps w:val="0"/>
              </w:rPr>
              <w:t>in</w:t>
            </w:r>
            <w:r>
              <w:rPr>
                <w:szCs w:val="21"/>
                <w:b w:val="0"/>
                <w:i w:val="0"/>
                <w:sz w:val="21"/>
                <w:spacing w:val="0"/>
                <w:w w:val="100"/>
                <w:rFonts w:hAnsi="宋体" w:hint="eastAsia"/>
                <w:caps w:val="0"/>
              </w:rPr>
              <w:t>,</w:t>
            </w:r>
          </w:p>
          <w:p>
            <w:pPr>
              <w:pStyle w:val="19"/>
              <w:numPr>
                <w:ilvl w:val="0"/>
                <w:numId w:val="22"/>
              </w:numPr>
              <w:spacing w:before="0" w:beforeAutospacing="0" w:after="0" w:afterAutospacing="0" w:lineRule="auto" w:line="360"/>
              <w:rPr>
                <w:szCs w:val="21"/>
                <w:b w:val="0"/>
                <w:i w:val="0"/>
                <w:sz w:val="21"/>
                <w:spacing w:val="0"/>
                <w:w w:val="100"/>
                <w:rFonts w:hAnsi="宋体"/>
                <w:caps w:val="0"/>
              </w:rPr>
              <w:snapToGrid w:val="0"/>
              <w:ind w:firstLineChars="0"/>
              <w:textAlignment w:val="baseline"/>
            </w:pPr>
            <w:r>
              <w:rPr>
                <w:szCs w:val="21"/>
                <w:b w:val="0"/>
                <w:i w:val="0"/>
                <w:sz w:val="21"/>
                <w:spacing w:val="0"/>
                <w:w w:val="100"/>
                <w:rFonts w:hAnsi="宋体" w:hint="eastAsia"/>
                <w:caps w:val="0"/>
              </w:rPr>
              <w:t>称量范围：</w:t>
            </w:r>
            <w:r>
              <w:rPr>
                <w:szCs w:val="21"/>
                <w:b w:val="0"/>
                <w:i w:val="0"/>
                <w:sz w:val="21"/>
                <w:spacing w:val="0"/>
                <w:w w:val="100"/>
                <w:rFonts w:hAnsi="宋体"/>
                <w:caps w:val="0"/>
              </w:rPr>
              <w:t>10</w:t>
            </w:r>
            <w:r>
              <w:rPr>
                <w:szCs w:val="21"/>
                <w:b w:val="0"/>
                <w:i w:val="0"/>
                <w:sz w:val="21"/>
                <w:spacing w:val="0"/>
                <w:w w:val="100"/>
                <w:rFonts w:hAnsi="宋体" w:hint="eastAsia"/>
                <w:caps w:val="0"/>
              </w:rPr>
              <w:t>00g～</w:t>
            </w:r>
            <w:r>
              <w:rPr>
                <w:szCs w:val="21"/>
                <w:b w:val="0"/>
                <w:i w:val="0"/>
                <w:sz w:val="21"/>
                <w:spacing w:val="0"/>
                <w:w w:val="100"/>
                <w:rFonts w:hAnsi="宋体"/>
                <w:caps w:val="0"/>
              </w:rPr>
              <w:t>5</w:t>
            </w:r>
            <w:r>
              <w:rPr>
                <w:szCs w:val="21"/>
                <w:b w:val="0"/>
                <w:i w:val="0"/>
                <w:sz w:val="21"/>
                <w:spacing w:val="0"/>
                <w:w w:val="100"/>
                <w:rFonts w:hAnsi="宋体" w:hint="eastAsia"/>
                <w:caps w:val="0"/>
              </w:rPr>
              <w:t>000g，</w:t>
            </w:r>
          </w:p>
          <w:p>
            <w:pPr>
              <w:pStyle w:val="19"/>
              <w:numPr>
                <w:ilvl w:val="0"/>
                <w:numId w:val="22"/>
              </w:numPr>
              <w:spacing w:before="0" w:beforeAutospacing="0" w:after="0" w:afterAutospacing="0" w:lineRule="auto" w:line="360"/>
              <w:rPr>
                <w:szCs w:val="21"/>
                <w:b w:val="0"/>
                <w:i w:val="0"/>
                <w:sz w:val="21"/>
                <w:spacing w:val="0"/>
                <w:w w:val="100"/>
                <w:rFonts w:hAnsi="宋体"/>
                <w:caps w:val="0"/>
              </w:rPr>
              <w:snapToGrid w:val="0"/>
              <w:ind w:firstLineChars="0"/>
              <w:textAlignment w:val="baseline"/>
            </w:pPr>
            <w:r>
              <w:rPr>
                <w:szCs w:val="21"/>
                <w:b w:val="0"/>
                <w:i w:val="0"/>
                <w:sz w:val="21"/>
                <w:spacing w:val="0"/>
                <w:w w:val="100"/>
                <w:rFonts w:hAnsi="宋体" w:hint="eastAsia"/>
                <w:caps w:val="0"/>
              </w:rPr>
              <w:t>称重精度：±0.2%</w:t>
            </w:r>
            <w:r>
              <w:rPr>
                <w:szCs w:val="21"/>
                <w:b w:val="0"/>
                <w:i w:val="0"/>
                <w:sz w:val="21"/>
                <w:spacing w:val="0"/>
                <w:w w:val="100"/>
                <w:rFonts w:hAnsi="宋体"/>
                <w:caps w:val="0"/>
              </w:rPr>
              <w:t>g</w:t>
            </w:r>
            <w:r>
              <w:rPr>
                <w:szCs w:val="21"/>
                <w:b w:val="0"/>
                <w:i w:val="0"/>
                <w:sz w:val="21"/>
                <w:spacing w:val="0"/>
                <w:w w:val="100"/>
                <w:rFonts w:hAnsi="宋体" w:hint="eastAsia"/>
                <w:caps w:val="0"/>
              </w:rPr>
              <w:t>，</w:t>
            </w:r>
          </w:p>
          <w:p>
            <w:pPr>
              <w:spacing w:before="0" w:beforeAutospacing="0" w:after="0" w:afterAutospacing="0" w:lineRule="auto" w:line="360"/>
              <w:rPr>
                <w:szCs w:val="21"/>
                <w:b w:val="0"/>
                <w:i w:val="0"/>
                <w:sz w:val="21"/>
                <w:spacing w:val="0"/>
                <w:w w:val="100"/>
                <w:rFonts w:hAnsi="宋体"/>
                <w:caps w:val="0"/>
              </w:rPr>
              <w:snapToGrid w:val="0"/>
              <w:textAlignment w:val="baseline"/>
            </w:pPr>
            <w:r>
              <w:rPr>
                <w:szCs w:val="21"/>
                <w:b w:val="0"/>
                <w:i w:val="0"/>
                <w:sz w:val="21"/>
                <w:spacing w:val="0"/>
                <w:w w:val="100"/>
                <w:rFonts w:hAnsi="宋体" w:hint="eastAsia"/>
                <w:caps w:val="0"/>
              </w:rPr>
              <w:t>4</w:t>
            </w:r>
            <w:r>
              <w:rPr>
                <w:szCs w:val="21"/>
                <w:b w:val="0"/>
                <w:i w:val="0"/>
                <w:sz w:val="21"/>
                <w:spacing w:val="0"/>
                <w:w w:val="100"/>
                <w:rFonts w:hint="eastAsia"/>
                <w:caps w:val="0"/>
              </w:rPr>
              <w:t>、</w:t>
            </w:r>
            <w:r>
              <w:rPr>
                <w:szCs w:val="21"/>
                <w:b w:val="0"/>
                <w:i w:val="0"/>
                <w:sz w:val="21"/>
                <w:spacing w:val="0"/>
                <w:w w:val="100"/>
                <w:rFonts w:hAnsi="宋体" w:hint="eastAsia"/>
                <w:caps w:val="0"/>
              </w:rPr>
              <w:t>制袋尺寸：长×宽（30～480）mm×（50～300）mm</w:t>
            </w:r>
          </w:p>
          <w:p>
            <w:pPr>
              <w:spacing w:before="0" w:beforeAutospacing="0" w:after="0" w:afterAutospacing="0" w:lineRule="auto" w:line="360"/>
              <w:rPr>
                <w:szCs w:val="21"/>
                <w:b w:val="0"/>
                <w:i w:val="0"/>
                <w:color w:val="525151"/>
                <w:sz w:val="21"/>
                <w:spacing w:val="0"/>
                <w:w w:val="100"/>
                <w:rFonts w:ascii="宋体" w:cs="宋体" w:eastAsia="宋体" w:hAnsi="宋体"/>
                <w:caps w:val="0"/>
              </w:rPr>
              <w:snapToGrid w:val="0"/>
              <w:textAlignment w:val="baseline"/>
              <w:shd w:fill="FFFFFF" w:color="auto" w:val="clear"/>
            </w:pPr>
            <w:r>
              <w:rPr>
                <w:szCs w:val="21"/>
                <w:b w:val="0"/>
                <w:i w:val="0"/>
                <w:color w:val="000000"/>
                <w:sz w:val="21"/>
                <w:spacing w:val="0"/>
                <w:w w:val="100"/>
                <w:shd w:fill="FFFFFF" w:color="auto" w:val="clear"/>
                <w:rFonts w:ascii="宋体" w:cs="宋体" w:eastAsia="宋体" w:hAnsi="宋体" w:hint="eastAsia"/>
                <w:caps w:val="0"/>
              </w:rPr>
              <w:t>5、压缩空气要求： ≥0.6MPa 0.65M3／min</w:t>
            </w:r>
          </w:p>
          <w:p>
            <w:pPr>
              <w:spacing w:before="0" w:beforeAutospacing="0" w:after="0" w:afterAutospacing="0" w:lineRule="auto" w:line="360"/>
              <w:rPr>
                <w:szCs w:val="21"/>
                <w:b w:val="0"/>
                <w:i w:val="0"/>
                <w:color w:val="525151"/>
                <w:sz w:val="21"/>
                <w:spacing w:val="0"/>
                <w:w w:val="100"/>
                <w:rFonts w:ascii="宋体" w:cs="宋体" w:eastAsia="宋体" w:hAnsi="宋体"/>
                <w:caps w:val="0"/>
              </w:rPr>
              <w:snapToGrid w:val="0"/>
              <w:textAlignment w:val="baseline"/>
              <w:shd w:fill="FFFFFF" w:color="auto" w:val="clear"/>
            </w:pPr>
            <w:r>
              <w:rPr>
                <w:szCs w:val="21"/>
                <w:b w:val="0"/>
                <w:i w:val="0"/>
                <w:color w:val="000000"/>
                <w:sz w:val="21"/>
                <w:spacing w:val="0"/>
                <w:w w:val="100"/>
                <w:shd w:fill="FFFFFF" w:color="auto" w:val="clear"/>
                <w:rFonts w:ascii="宋体" w:cs="宋体" w:eastAsia="宋体" w:hAnsi="宋体" w:hint="eastAsia"/>
                <w:caps w:val="0"/>
              </w:rPr>
              <w:t>6、允许最大包材外径：Φ400 mm</w:t>
            </w:r>
          </w:p>
          <w:p>
            <w:pPr>
              <w:spacing w:before="0" w:beforeAutospacing="0" w:after="0" w:afterAutospacing="0" w:lineRule="auto" w:line="360"/>
              <w:rPr>
                <w:szCs w:val="21"/>
                <w:b w:val="0"/>
                <w:i w:val="0"/>
                <w:color w:val="000000"/>
                <w:sz w:val="21"/>
                <w:spacing w:val="0"/>
                <w:w w:val="100"/>
                <w:shd w:fill="FFFFFF" w:color="auto" w:val="clear"/>
                <w:rFonts w:ascii="宋体" w:cs="宋体" w:eastAsia="宋体" w:hAnsi="宋体"/>
                <w:caps w:val="0"/>
              </w:rPr>
              <w:snapToGrid w:val="0"/>
              <w:textAlignment w:val="baseline"/>
              <w:shd w:fill="FFFFFF" w:color="auto" w:val="clear"/>
            </w:pPr>
            <w:r>
              <w:rPr>
                <w:szCs w:val="21"/>
                <w:b w:val="0"/>
                <w:i w:val="0"/>
                <w:color w:val="000000"/>
                <w:sz w:val="21"/>
                <w:spacing w:val="0"/>
                <w:w w:val="100"/>
                <w:shd w:fill="FFFFFF" w:color="auto" w:val="clear"/>
                <w:rFonts w:ascii="宋体" w:cs="宋体" w:eastAsia="宋体" w:hAnsi="宋体" w:hint="eastAsia"/>
                <w:caps w:val="0"/>
              </w:rPr>
              <w:t>7、卷材纸芯内径：   Φ75 mm</w:t>
            </w:r>
          </w:p>
          <w:p>
            <w:pPr>
              <w:spacing w:before="0" w:beforeAutospacing="0" w:after="0" w:afterAutospacing="0" w:lineRule="auto" w:line="360"/>
              <w:rPr>
                <w:szCs w:val="21"/>
                <w:b w:val="0"/>
                <w:i w:val="0"/>
                <w:color w:val="000000"/>
                <w:sz w:val="21"/>
                <w:spacing w:val="0"/>
                <w:w w:val="100"/>
                <w:shd w:fill="FFFFFF" w:color="auto" w:val="clear"/>
                <w:rFonts w:ascii="宋体" w:cs="宋体" w:eastAsia="宋体" w:hAnsi="宋体"/>
                <w:caps w:val="0"/>
              </w:rPr>
              <w:snapToGrid w:val="0"/>
              <w:textAlignment w:val="baseline"/>
              <w:shd w:fill="FFFFFF" w:color="auto" w:val="clear"/>
            </w:pPr>
            <w:r>
              <w:rPr>
                <w:szCs w:val="21"/>
                <w:b w:val="0"/>
                <w:i w:val="0"/>
                <w:color w:val="000000"/>
                <w:sz w:val="21"/>
                <w:spacing w:val="0"/>
                <w:w w:val="100"/>
                <w:shd w:fill="FFFFFF" w:color="auto" w:val="clear"/>
                <w:rFonts w:ascii="宋体" w:cs="宋体" w:eastAsia="宋体" w:hAnsi="宋体"/>
                <w:caps w:val="0"/>
              </w:rPr>
              <w:t>8</w:t>
            </w:r>
            <w:r>
              <w:rPr>
                <w:szCs w:val="21"/>
                <w:b w:val="0"/>
                <w:i w:val="0"/>
                <w:color w:val="000000"/>
                <w:sz w:val="21"/>
                <w:spacing w:val="0"/>
                <w:w w:val="100"/>
                <w:shd w:fill="FFFFFF" w:color="auto" w:val="clear"/>
                <w:rFonts w:ascii="宋体" w:cs="宋体" w:eastAsia="宋体" w:hAnsi="宋体" w:hint="eastAsia"/>
                <w:caps w:val="0"/>
              </w:rPr>
              <w:t>、</w:t>
            </w:r>
            <w:r>
              <w:rPr>
                <w:szCs w:val="21"/>
                <w:b w:val="0"/>
                <w:i w:val="0"/>
                <w:sz w:val="21"/>
                <w:spacing w:val="0"/>
                <w:w w:val="100"/>
                <w:rFonts w:hAnsi="宋体" w:hint="eastAsia"/>
                <w:caps w:val="0"/>
              </w:rPr>
              <w:t>制袋成型器：1</w:t>
            </w:r>
            <w:r>
              <w:rPr>
                <w:szCs w:val="21"/>
                <w:b w:val="0"/>
                <w:i w:val="0"/>
                <w:sz w:val="21"/>
                <w:spacing w:val="0"/>
                <w:w w:val="100"/>
                <w:rFonts w:hAnsi="宋体"/>
                <w:caps w:val="0"/>
              </w:rPr>
              <w:t>-</w:t>
            </w:r>
            <w:r>
              <w:rPr>
                <w:szCs w:val="21"/>
                <w:b w:val="0"/>
                <w:i w:val="0"/>
                <w:sz w:val="21"/>
                <w:spacing w:val="0"/>
                <w:w w:val="100"/>
                <w:rFonts w:ascii="Calibri" w:cs="Arial" w:hAnsi="Calibri"/>
                <w:caps w:val="0"/>
              </w:rPr>
              <w:t>2.5kg</w:t>
            </w:r>
            <w:r>
              <w:rPr>
                <w:szCs w:val="21"/>
                <w:b w:val="0"/>
                <w:i w:val="0"/>
                <w:sz w:val="21"/>
                <w:spacing w:val="0"/>
                <w:w w:val="100"/>
                <w:rFonts w:hint="eastAsia"/>
                <w:caps w:val="0"/>
              </w:rPr>
              <w:t>规格壹套、</w:t>
            </w:r>
            <w:r>
              <w:rPr>
                <w:szCs w:val="21"/>
                <w:b w:val="0"/>
                <w:i w:val="0"/>
                <w:sz w:val="21"/>
                <w:spacing w:val="0"/>
                <w:w w:val="100"/>
                <w:rFonts w:ascii="Calibri" w:cs="Arial" w:hAnsi="Calibri"/>
                <w:caps w:val="0"/>
              </w:rPr>
              <w:t>2.5-5</w:t>
            </w:r>
            <w:r>
              <w:rPr>
                <w:szCs w:val="21"/>
                <w:b w:val="0"/>
                <w:i w:val="0"/>
                <w:sz w:val="21"/>
                <w:spacing w:val="0"/>
                <w:w w:val="100"/>
                <w:rFonts w:hint="eastAsia"/>
                <w:caps w:val="0"/>
              </w:rPr>
              <w:t>壹套。</w:t>
            </w:r>
          </w:p>
          <w:p>
            <w:pPr>
              <w:spacing w:before="0" w:beforeAutospacing="0" w:after="0" w:afterAutospacing="0" w:lineRule="auto" w:line="360"/>
              <w:rPr>
                <w:szCs w:val="18"/>
                <w:b w:val="0"/>
                <w:i w:val="0"/>
                <w:color w:val="000000"/>
                <w:sz w:val="21"/>
                <w:spacing w:val="0"/>
                <w:w w:val="100"/>
                <w:rFonts w:ascii="宋体" w:cs="Times New Roman" w:eastAsia="宋体" w:hAnsi="宋体"/>
                <w:caps w:val="0"/>
              </w:rPr>
              <w:snapToGrid/>
              <w:textAlignment w:val="baseline"/>
            </w:pPr>
            <w:r>
              <w:rPr>
                <w:szCs w:val="21"/>
                <w:b w:val="0"/>
                <w:i w:val="0"/>
                <w:sz w:val="21"/>
                <w:spacing w:val="0"/>
                <w:w w:val="100"/>
                <w:rFonts w:hAnsi="宋体" w:hint="eastAsia"/>
                <w:caps w:val="0"/>
              </w:rPr>
              <w:t>六斗称量机，</w:t>
            </w:r>
            <w:r>
              <w:rPr>
                <w:szCs w:val="18"/>
                <w:b w:val="0"/>
                <w:i w:val="0"/>
                <w:color w:val="000000"/>
                <w:sz w:val="21"/>
                <w:spacing w:val="0"/>
                <w:w w:val="100"/>
                <w:rFonts w:ascii="宋体" w:cs="Times New Roman" w:eastAsia="宋体" w:hAnsi="宋体" w:hint="eastAsia"/>
                <w:caps w:val="0"/>
              </w:rPr>
              <w:t>该机组集计量、制袋、充填、封口、打印、冲孔、记数于一体，采用双伺服电机同步带拉膜，具有自动纠偏功能，切断采用平刀、锯齿、点划线三种方式之一。坚封采用气缸，横封选用伺服电机，动作平稳可靠。</w:t>
            </w:r>
            <w:r>
              <w:rPr>
                <w:szCs w:val="21"/>
                <w:b w:val="0"/>
                <w:i w:val="0"/>
                <w:sz w:val="21"/>
                <w:spacing w:val="0"/>
                <w:w w:val="100"/>
                <w:rFonts w:hAnsi="宋体" w:hint="eastAsia"/>
                <w:caps w:val="0"/>
              </w:rPr>
              <w:t>含2米成品斜坡输送机.</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52</w:t>
            </w:r>
          </w:p>
        </w:tc>
        <w:tc>
          <w:tcPr>
            <w:tcW w:w="438"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sz w:val="21"/>
                <w:spacing w:val="0"/>
                <w:w w:val="100"/>
                <w:rFonts w:hAnsi="宋体" w:hint="eastAsia"/>
                <w:caps w:val="0"/>
              </w:rPr>
              <w:t>热感应打码器</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台</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2</w:t>
            </w:r>
          </w:p>
        </w:tc>
        <w:tc>
          <w:tcPr>
            <w:tcW w:w="3804" w:type="pct"/>
          </w:tcPr>
          <w:p>
            <w:pPr>
              <w:spacing w:before="0" w:beforeAutospacing="0" w:after="0" w:afterAutospacing="0" w:lineRule="auto" w:line="360"/>
              <w:rPr>
                <w:szCs w:val="21"/>
                <w:b w:val="0"/>
                <w:i w:val="0"/>
                <w:sz w:val="21"/>
                <w:spacing w:val="0"/>
                <w:w w:val="100"/>
                <w:rFonts w:hAnsi="宋体"/>
                <w:caps w:val="0"/>
              </w:rPr>
              <w:snapToGrid w:val="0"/>
              <w:textAlignment w:val="baseline"/>
            </w:pPr>
            <w:r>
              <w:rPr>
                <w:szCs w:val="21"/>
                <w:b w:val="0"/>
                <w:i w:val="0"/>
                <w:sz w:val="21"/>
                <w:spacing w:val="0"/>
                <w:w w:val="100"/>
                <w:rFonts w:hAnsi="宋体" w:hint="eastAsia"/>
                <w:caps w:val="0"/>
              </w:rPr>
              <w:t>可以连续打印生产许可证号、生产日期、批号、检验检疫证号等信息。功率</w:t>
            </w:r>
            <w:r>
              <w:rPr>
                <w:szCs w:val="21"/>
                <w:b w:val="0"/>
                <w:i w:val="0"/>
                <w:sz w:val="21"/>
                <w:spacing w:val="0"/>
                <w:w w:val="100"/>
                <w:rFonts w:hAnsi="宋体"/>
                <w:caps w:val="0"/>
              </w:rPr>
              <w:t>500w</w:t>
            </w:r>
            <w:r>
              <w:rPr>
                <w:szCs w:val="21"/>
                <w:b w:val="0"/>
                <w:i w:val="0"/>
                <w:sz w:val="21"/>
                <w:spacing w:val="0"/>
                <w:w w:val="100"/>
                <w:rFonts w:hAnsi="宋体" w:hint="eastAsia"/>
                <w:caps w:val="0"/>
              </w:rPr>
              <w:t>，电源2</w:t>
            </w:r>
            <w:r>
              <w:rPr>
                <w:szCs w:val="21"/>
                <w:b w:val="0"/>
                <w:i w:val="0"/>
                <w:sz w:val="21"/>
                <w:spacing w:val="0"/>
                <w:w w:val="100"/>
                <w:rFonts w:hAnsi="宋体"/>
                <w:caps w:val="0"/>
              </w:rPr>
              <w:t>20v</w:t>
            </w:r>
            <w:r>
              <w:rPr>
                <w:szCs w:val="21"/>
                <w:b w:val="0"/>
                <w:i w:val="0"/>
                <w:sz w:val="21"/>
                <w:spacing w:val="0"/>
                <w:w w:val="100"/>
                <w:rFonts w:hAnsi="宋体" w:hint="eastAsia"/>
                <w:caps w:val="0"/>
              </w:rPr>
              <w:t>。</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53</w:t>
            </w:r>
          </w:p>
        </w:tc>
        <w:tc>
          <w:tcPr>
            <w:tcW w:w="438" w:type="pct"/>
            <w:vAlign w:val="center"/>
          </w:tcPr>
          <w:p>
            <w:pPr>
              <w:pStyle w:val="19"/>
              <w:jc w:val="both"/>
              <w:spacing w:before="0" w:beforeAutospacing="0" w:after="0" w:afterAutospacing="0" w:lineRule="auto" w:line="360"/>
              <w:rPr>
                <w:szCs w:val="21"/>
                <w:b w:val="0"/>
                <w:i w:val="0"/>
                <w:sz w:val="21"/>
                <w:spacing w:val="0"/>
                <w:w w:val="100"/>
                <w:rFonts w:hAnsi="宋体"/>
                <w:caps w:val="0"/>
              </w:rPr>
              <w:snapToGrid w:val="0"/>
              <w:ind w:firstLine="0" w:firstLineChars="0"/>
              <w:textAlignment w:val="baseline"/>
            </w:pPr>
            <w:r>
              <w:rPr>
                <w:szCs w:val="21"/>
                <w:b w:val="0"/>
                <w:i w:val="0"/>
                <w:sz w:val="21"/>
                <w:spacing w:val="0"/>
                <w:w w:val="100"/>
                <w:rFonts w:hAnsi="宋体" w:hint="eastAsia"/>
                <w:caps w:val="0"/>
              </w:rPr>
              <w:t>防伪防窜货扫码剔除输送系统</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2</w:t>
            </w:r>
          </w:p>
        </w:tc>
        <w:tc>
          <w:tcPr>
            <w:tcW w:w="3804" w:type="pct"/>
          </w:tcPr>
          <w:p>
            <w:pPr>
              <w:spacing w:before="0" w:beforeAutospacing="0" w:after="0" w:afterAutospacing="0" w:lineRule="auto" w:line="360"/>
              <w:rPr>
                <w:szCs w:val="16"/>
                <w:b w:val="0"/>
                <w:i w:val="0"/>
                <w:sz w:val="21"/>
                <w:spacing w:val="0"/>
                <w:w w:val="100"/>
                <w:rFonts w:ascii="宋体" w:eastAsia="宋体" w:hAnsi="宋体"/>
                <w:caps w:val="0"/>
              </w:rPr>
              <w:snapToGrid w:val="0"/>
              <w:textAlignment w:val="baseline"/>
            </w:pPr>
            <w:r>
              <w:rPr>
                <w:szCs w:val="16"/>
                <w:b w:val="0"/>
                <w:i w:val="0"/>
                <w:sz w:val="21"/>
                <w:spacing w:val="0"/>
                <w:w w:val="100"/>
                <w:rFonts w:ascii="宋体" w:eastAsia="宋体" w:hAnsi="宋体" w:hint="eastAsia"/>
                <w:caps w:val="0"/>
              </w:rPr>
              <w:t>工控机：四核，</w:t>
            </w:r>
            <w:r>
              <w:rPr>
                <w:szCs w:val="16"/>
                <w:b w:val="0"/>
                <w:i w:val="0"/>
                <w:sz w:val="21"/>
                <w:spacing w:val="0"/>
                <w:w w:val="100"/>
                <w:rFonts w:ascii="宋体" w:eastAsia="宋体" w:hAnsi="宋体"/>
                <w:caps w:val="0"/>
              </w:rPr>
              <w:t>4G</w:t>
            </w:r>
            <w:r>
              <w:rPr>
                <w:szCs w:val="16"/>
                <w:b w:val="0"/>
                <w:i w:val="0"/>
                <w:sz w:val="21"/>
                <w:spacing w:val="0"/>
                <w:w w:val="100"/>
                <w:rFonts w:ascii="宋体" w:eastAsia="宋体" w:hAnsi="宋体" w:hint="eastAsia"/>
                <w:caps w:val="0"/>
              </w:rPr>
              <w:t>内存</w:t>
            </w:r>
            <w:r>
              <w:rPr>
                <w:szCs w:val="16"/>
                <w:b w:val="0"/>
                <w:i w:val="0"/>
                <w:sz w:val="21"/>
                <w:spacing w:val="0"/>
                <w:w w:val="100"/>
                <w:rFonts w:ascii="宋体" w:eastAsia="宋体" w:hAnsi="宋体"/>
                <w:caps w:val="0"/>
              </w:rPr>
              <w:t>120G</w:t>
            </w:r>
            <w:r>
              <w:rPr>
                <w:szCs w:val="16"/>
                <w:b w:val="0"/>
                <w:i w:val="0"/>
                <w:sz w:val="21"/>
                <w:spacing w:val="0"/>
                <w:w w:val="100"/>
                <w:rFonts w:ascii="宋体" w:eastAsia="宋体" w:hAnsi="宋体" w:hint="eastAsia"/>
                <w:caps w:val="0"/>
              </w:rPr>
              <w:t>固态；配有传感器、二维码读码器、读码器控制器、总线集成；</w:t>
            </w:r>
            <w:r>
              <w:rPr>
                <w:szCs w:val="16"/>
                <w:b w:val="0"/>
                <w:i w:val="0"/>
                <w:sz w:val="21"/>
                <w:spacing w:val="0"/>
                <w:w w:val="100"/>
                <w:rFonts w:ascii="宋体" w:eastAsia="宋体" w:hAnsi="宋体"/>
                <w:caps w:val="0"/>
              </w:rPr>
              <w:t>UPS</w:t>
            </w:r>
            <w:r>
              <w:rPr>
                <w:szCs w:val="16"/>
                <w:b w:val="0"/>
                <w:i w:val="0"/>
                <w:sz w:val="21"/>
                <w:spacing w:val="0"/>
                <w:w w:val="100"/>
                <w:rFonts w:ascii="宋体" w:eastAsia="宋体" w:hAnsi="宋体" w:hint="eastAsia"/>
                <w:caps w:val="0"/>
              </w:rPr>
              <w:t>电源：</w:t>
            </w:r>
            <w:r>
              <w:rPr>
                <w:szCs w:val="16"/>
                <w:b w:val="0"/>
                <w:i w:val="0"/>
                <w:sz w:val="21"/>
                <w:spacing w:val="0"/>
                <w:w w:val="100"/>
                <w:rFonts w:ascii="宋体" w:eastAsia="宋体" w:hAnsi="宋体"/>
                <w:caps w:val="0"/>
              </w:rPr>
              <w:t>K500</w:t>
            </w:r>
            <w:r>
              <w:rPr>
                <w:szCs w:val="16"/>
                <w:b w:val="0"/>
                <w:i w:val="0"/>
                <w:sz w:val="21"/>
                <w:spacing w:val="0"/>
                <w:w w:val="100"/>
                <w:rFonts w:ascii="宋体" w:eastAsia="宋体" w:hAnsi="宋体" w:hint="eastAsia"/>
                <w:caps w:val="0"/>
              </w:rPr>
              <w:t>；主控制台；数据转换模块；大袋码扫描器</w:t>
            </w:r>
            <w:r>
              <w:rPr>
                <w:szCs w:val="16"/>
                <w:b w:val="0"/>
                <w:i w:val="0"/>
                <w:sz w:val="21"/>
                <w:spacing w:val="0"/>
                <w:w w:val="100"/>
                <w:rFonts w:ascii="宋体" w:eastAsia="宋体" w:hAnsi="宋体"/>
                <w:caps w:val="0"/>
              </w:rPr>
              <w:t>2</w:t>
            </w:r>
            <w:r>
              <w:rPr>
                <w:szCs w:val="16"/>
                <w:b w:val="0"/>
                <w:i w:val="0"/>
                <w:sz w:val="21"/>
                <w:spacing w:val="0"/>
                <w:w w:val="100"/>
                <w:rFonts w:ascii="宋体" w:eastAsia="宋体" w:hAnsi="宋体" w:hint="eastAsia"/>
                <w:caps w:val="0"/>
              </w:rPr>
              <w:t>台：</w:t>
            </w:r>
            <w:r>
              <w:rPr>
                <w:szCs w:val="16"/>
                <w:b w:val="0"/>
                <w:i w:val="0"/>
                <w:sz w:val="21"/>
                <w:spacing w:val="0"/>
                <w:w w:val="100"/>
                <w:rFonts w:ascii="宋体" w:eastAsia="宋体" w:hAnsi="宋体"/>
                <w:caps w:val="0"/>
              </w:rPr>
              <w:t>MOTO</w:t>
            </w:r>
            <w:r>
              <w:rPr>
                <w:szCs w:val="16"/>
                <w:b w:val="0"/>
                <w:i w:val="0"/>
                <w:sz w:val="21"/>
                <w:spacing w:val="0"/>
                <w:w w:val="100"/>
                <w:rFonts w:ascii="宋体" w:eastAsia="宋体" w:hAnsi="宋体" w:hint="eastAsia"/>
                <w:caps w:val="0"/>
              </w:rPr>
              <w:t>报警系统。</w:t>
            </w:r>
          </w:p>
          <w:p>
            <w:pPr>
              <w:pStyle w:val="31"/>
              <w:jc w:val="left"/>
              <w:spacing w:before="0" w:beforeAutospacing="0" w:after="0" w:afterAutospacing="0" w:lineRule="auto" w:line="360"/>
              <w:rPr>
                <w:szCs w:val="21"/>
                <w:b w:val="0"/>
                <w:i w:val="0"/>
                <w:sz w:val="21"/>
                <w:spacing w:val="0"/>
                <w:w w:val="100"/>
                <w:rFonts w:ascii="宋体" w:cs="宋体" w:hAnsi="宋体"/>
                <w:caps w:val="0"/>
              </w:rPr>
              <w:snapToGrid w:val="0"/>
              <w:ind w:firstLine="0" w:firstLineChars="0"/>
              <w:textAlignment w:val="baseline"/>
            </w:pPr>
            <w:r>
              <w:rPr>
                <w:szCs w:val="21"/>
                <w:b w:val="0"/>
                <w:i w:val="0"/>
                <w:sz w:val="21"/>
                <w:spacing w:val="0"/>
                <w:w w:val="100"/>
                <w:rFonts w:ascii="宋体" w:cs="宋体" w:hAnsi="宋体" w:hint="eastAsia"/>
                <w:caps w:val="0"/>
              </w:rPr>
              <w:t>1、产品真伪鉴别服务：通过数码防伪网络平台，用户可以通过电话、短信、网站等任何一种方式鉴别产品的真伪。</w:t>
            </w:r>
          </w:p>
          <w:p>
            <w:pPr>
              <w:pStyle w:val="30"/>
              <w:widowControl w:val="0"/>
              <w:spacing w:before="0" w:beforeAutospacing="0" w:after="0" w:afterAutospacing="0" w:lineRule="auto" w:line="360"/>
              <w:rPr>
                <w:szCs w:val="21"/>
                <w:b w:val="0"/>
                <w:i w:val="0"/>
                <w:sz w:val="21"/>
                <w:spacing w:val="0"/>
                <w:w w:val="100"/>
                <w:rFonts w:hint="eastAsia"/>
                <w:caps w:val="0"/>
              </w:rPr>
              <w:snapToGrid w:val="0"/>
              <w:ind w:firstLine="0" w:firstLineChars="0"/>
              <w:textAlignment w:val="baseline"/>
            </w:pPr>
            <w:r>
              <w:rPr>
                <w:szCs w:val="21"/>
                <w:b w:val="0"/>
                <w:i w:val="0"/>
                <w:sz w:val="21"/>
                <w:spacing w:val="0"/>
                <w:w w:val="100"/>
                <w:rFonts w:hint="eastAsia"/>
                <w:caps w:val="0"/>
              </w:rPr>
              <w:t>2、市场信息收集：数码防伪网络平台通过客户的查询信息可以提供产品的假货线索的收集与反馈、窜货线索的收集与反馈、客户信息的收集与反馈等服务。</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54</w:t>
            </w:r>
          </w:p>
        </w:tc>
        <w:tc>
          <w:tcPr>
            <w:tcW w:w="438" w:type="pct"/>
            <w:vAlign w:val="center"/>
          </w:tcPr>
          <w:p>
            <w:pPr>
              <w:pStyle w:val="19"/>
              <w:jc w:val="both"/>
              <w:spacing w:before="0" w:beforeAutospacing="0" w:after="0" w:afterAutospacing="0" w:lineRule="auto" w:line="360"/>
              <w:rPr>
                <w:szCs w:val="21"/>
                <w:b w:val="0"/>
                <w:i w:val="0"/>
                <w:sz w:val="21"/>
                <w:spacing w:val="0"/>
                <w:w w:val="100"/>
                <w:rFonts w:hAnsi="宋体"/>
                <w:caps w:val="0"/>
              </w:rPr>
              <w:snapToGrid w:val="0"/>
              <w:ind w:firstLine="0" w:firstLineChars="0"/>
              <w:textAlignment w:val="baseline"/>
            </w:pPr>
            <w:r>
              <w:rPr>
                <w:szCs w:val="21"/>
                <w:b w:val="0"/>
                <w:i w:val="0"/>
                <w:sz w:val="21"/>
                <w:spacing w:val="0"/>
                <w:w w:val="100"/>
                <w:rFonts w:hAnsi="宋体" w:hint="eastAsia"/>
                <w:caps w:val="0"/>
              </w:rPr>
              <w:t>扫码剔除、计数分流</w:t>
            </w:r>
          </w:p>
        </w:tc>
        <w:tc>
          <w:tcPr>
            <w:tcW w:w="307"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套</w:t>
            </w:r>
          </w:p>
        </w:tc>
        <w:tc>
          <w:tcPr>
            <w:tcW w:w="222" w:type="pct"/>
            <w:vAlign w:val="center"/>
          </w:tcPr>
          <w:p>
            <w:pPr>
              <w:pStyle w:val="19"/>
              <w:jc w:val="both"/>
              <w:spacing w:before="0" w:beforeAutospacing="0" w:after="0" w:afterAutospacing="0" w:lineRule="auto" w:line="360"/>
              <w:rPr>
                <w:szCs w:val="21"/>
                <w:b w:val="0"/>
                <w:i w:val="0"/>
                <w:color w:val="333333"/>
                <w:sz w:val="21"/>
                <w:spacing w:val="0"/>
                <w:w w:val="100"/>
                <w:rFonts w:cs="宋体"/>
                <w:caps w:val="0"/>
              </w:rPr>
              <w:snapToGrid w:val="0"/>
              <w:ind w:firstLine="0" w:firstLineChars="0"/>
              <w:textAlignment w:val="baseline"/>
            </w:pPr>
            <w:r>
              <w:rPr>
                <w:szCs w:val="21"/>
                <w:b w:val="0"/>
                <w:i w:val="0"/>
                <w:color w:val="333333"/>
                <w:sz w:val="21"/>
                <w:spacing w:val="0"/>
                <w:w w:val="100"/>
                <w:rFonts w:cs="宋体" w:hint="eastAsia"/>
                <w:caps w:val="0"/>
              </w:rPr>
              <w:t>2</w:t>
            </w:r>
          </w:p>
        </w:tc>
        <w:tc>
          <w:tcPr>
            <w:tcW w:w="3804" w:type="pct"/>
          </w:tcPr>
          <w:p>
            <w:pPr>
              <w:spacing w:before="0" w:beforeAutospacing="0" w:after="0" w:afterAutospacing="0" w:lineRule="auto" w:line="360"/>
              <w:rPr>
                <w:szCs w:val="21"/>
                <w:b w:val="0"/>
                <w:i w:val="0"/>
                <w:sz w:val="21"/>
                <w:spacing w:val="0"/>
                <w:w w:val="100"/>
                <w:rFonts w:hAnsi="宋体" w:hint="eastAsia"/>
                <w:caps w:val="0"/>
              </w:rPr>
              <w:snapToGrid w:val="0"/>
              <w:textAlignment w:val="baseline"/>
            </w:pPr>
            <w:r>
              <w:rPr>
                <w:szCs w:val="21"/>
                <w:b w:val="0"/>
                <w:i w:val="0"/>
                <w:sz w:val="21"/>
                <w:spacing w:val="0"/>
                <w:w w:val="100"/>
                <w:rFonts w:hAnsi="宋体" w:hint="eastAsia"/>
                <w:caps w:val="0"/>
              </w:rPr>
              <w:t>包装后经皮带输送机上扫描二维信息码，把相关信息输入管理系统，不合格的二维码进行剔除，然后再由计数器进行计数后由人工分装纺织袋，输送线速6</w:t>
            </w:r>
            <w:r>
              <w:rPr>
                <w:szCs w:val="21"/>
                <w:b w:val="0"/>
                <w:i w:val="0"/>
                <w:sz w:val="21"/>
                <w:spacing w:val="0"/>
                <w:w w:val="100"/>
                <w:rFonts w:hAnsi="宋体"/>
                <w:caps w:val="0"/>
              </w:rPr>
              <w:t>0m,/min</w:t>
            </w:r>
            <w:r>
              <w:rPr>
                <w:szCs w:val="21"/>
                <w:b w:val="0"/>
                <w:i w:val="0"/>
                <w:sz w:val="21"/>
                <w:spacing w:val="0"/>
                <w:w w:val="100"/>
                <w:rFonts w:hAnsi="宋体" w:hint="eastAsia"/>
                <w:caps w:val="0"/>
              </w:rPr>
              <w:t>，皮带宽6</w:t>
            </w:r>
            <w:r>
              <w:rPr>
                <w:szCs w:val="21"/>
                <w:b w:val="0"/>
                <w:i w:val="0"/>
                <w:sz w:val="21"/>
                <w:spacing w:val="0"/>
                <w:w w:val="100"/>
                <w:rFonts w:hAnsi="宋体"/>
                <w:caps w:val="0"/>
              </w:rPr>
              <w:t>00mm,</w:t>
            </w:r>
            <w:r>
              <w:rPr>
                <w:szCs w:val="21"/>
                <w:b w:val="0"/>
                <w:i w:val="0"/>
                <w:sz w:val="21"/>
                <w:spacing w:val="0"/>
                <w:w w:val="100"/>
                <w:rFonts w:hAnsi="宋体" w:hint="eastAsia"/>
                <w:caps w:val="0"/>
              </w:rPr>
              <w:t>功率1</w:t>
            </w:r>
            <w:r>
              <w:rPr>
                <w:szCs w:val="21"/>
                <w:b w:val="0"/>
                <w:i w:val="0"/>
                <w:sz w:val="21"/>
                <w:spacing w:val="0"/>
                <w:w w:val="100"/>
                <w:rFonts w:hAnsi="宋体"/>
                <w:caps w:val="0"/>
              </w:rPr>
              <w:t>.1kw</w:t>
            </w:r>
            <w:r>
              <w:rPr>
                <w:szCs w:val="21"/>
                <w:b w:val="0"/>
                <w:i w:val="0"/>
                <w:sz w:val="21"/>
                <w:spacing w:val="0"/>
                <w:w w:val="100"/>
                <w:rFonts w:hAnsi="宋体" w:hint="eastAsia"/>
                <w:caps w:val="0"/>
              </w:rPr>
              <w:t>。</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FF0000"/>
                <w:sz w:val="21"/>
                <w:spacing w:val="0"/>
                <w:w w:val="100"/>
                <w:rFonts w:cs="宋体" w:hint="default"/>
                <w:caps w:val="0"/>
              </w:rPr>
              <w:snapToGrid w:val="0"/>
              <w:ind w:firstLine="0" w:firstLineChars="0"/>
              <w:textAlignment w:val="baseline"/>
            </w:pPr>
            <w:r>
              <w:rPr>
                <w:szCs w:val="21"/>
                <w:lang w:val="en-US" w:eastAsia="zh-CN"/>
                <w:b w:val="0"/>
                <w:i w:val="0"/>
                <w:color w:val="FF0000"/>
                <w:sz w:val="21"/>
                <w:spacing w:val="0"/>
                <w:w w:val="100"/>
                <w:rFonts w:cs="宋体" w:hint="eastAsia"/>
                <w:caps w:val="0"/>
              </w:rPr>
              <w:t>56</w:t>
            </w:r>
          </w:p>
        </w:tc>
        <w:tc>
          <w:tcPr>
            <w:tcW w:w="438" w:type="pct"/>
            <w:vAlign w:val="center"/>
          </w:tcPr>
          <w:p>
            <w:pPr>
              <w:pStyle w:val="19"/>
              <w:jc w:val="both"/>
              <w:spacing w:before="0" w:beforeAutospacing="0" w:after="0" w:afterAutospacing="0" w:lineRule="auto" w:line="360"/>
              <w:rPr>
                <w:szCs w:val="21"/>
                <w:lang w:eastAsia="zh-CN"/>
                <w:b w:val="0"/>
                <w:i w:val="0"/>
                <w:color w:val="FF0000"/>
                <w:sz w:val="21"/>
                <w:spacing w:val="0"/>
                <w:w w:val="100"/>
                <w:rFonts w:hAnsi="宋体" w:hint="eastAsia"/>
                <w:caps w:val="0"/>
              </w:rPr>
              <w:snapToGrid w:val="0"/>
              <w:ind w:firstLine="0" w:firstLineChars="0"/>
              <w:textAlignment w:val="baseline"/>
            </w:pPr>
            <w:r>
              <w:rPr>
                <w:szCs w:val="21"/>
                <w:lang w:eastAsia="zh-CN"/>
                <w:b w:val="0"/>
                <w:i w:val="0"/>
                <w:color w:val="FF0000"/>
                <w:sz w:val="21"/>
                <w:spacing w:val="0"/>
                <w:w w:val="100"/>
                <w:rFonts w:hAnsi="宋体" w:hint="eastAsia"/>
                <w:caps w:val="0"/>
              </w:rPr>
              <w:t>扒谷机</w:t>
            </w:r>
          </w:p>
        </w:tc>
        <w:tc>
          <w:tcPr>
            <w:tcW w:w="307" w:type="pct"/>
            <w:vAlign w:val="center"/>
          </w:tcPr>
          <w:p>
            <w:pPr>
              <w:pStyle w:val="19"/>
              <w:jc w:val="both"/>
              <w:spacing w:before="0" w:beforeAutospacing="0" w:after="0" w:afterAutospacing="0" w:lineRule="auto" w:line="360"/>
              <w:rPr>
                <w:szCs w:val="21"/>
                <w:lang w:eastAsia="zh-CN"/>
                <w:b w:val="0"/>
                <w:i w:val="0"/>
                <w:color w:val="FF0000"/>
                <w:sz w:val="21"/>
                <w:spacing w:val="0"/>
                <w:w w:val="100"/>
                <w:rFonts w:cs="宋体" w:hint="eastAsia"/>
                <w:caps w:val="0"/>
              </w:rPr>
              <w:snapToGrid w:val="0"/>
              <w:ind w:firstLine="0" w:firstLineChars="0"/>
              <w:textAlignment w:val="baseline"/>
            </w:pPr>
            <w:r>
              <w:rPr>
                <w:szCs w:val="21"/>
                <w:lang w:eastAsia="zh-CN"/>
                <w:b w:val="0"/>
                <w:i w:val="0"/>
                <w:color w:val="FF0000"/>
                <w:sz w:val="21"/>
                <w:spacing w:val="0"/>
                <w:w w:val="100"/>
                <w:rFonts w:cs="宋体" w:hint="eastAsia"/>
                <w:caps w:val="0"/>
              </w:rPr>
              <w:t>个</w:t>
            </w:r>
          </w:p>
        </w:tc>
        <w:tc>
          <w:tcPr>
            <w:tcW w:w="222" w:type="pct"/>
            <w:vAlign w:val="center"/>
          </w:tcPr>
          <w:p>
            <w:pPr>
              <w:pStyle w:val="19"/>
              <w:jc w:val="both"/>
              <w:spacing w:before="0" w:beforeAutospacing="0" w:after="0" w:afterAutospacing="0" w:lineRule="auto" w:line="360"/>
              <w:rPr>
                <w:szCs w:val="21"/>
                <w:lang w:val="en-US" w:eastAsia="zh-CN"/>
                <w:b w:val="0"/>
                <w:i w:val="0"/>
                <w:color w:val="FF0000"/>
                <w:sz w:val="21"/>
                <w:spacing w:val="0"/>
                <w:w w:val="100"/>
                <w:rFonts w:cs="宋体" w:hint="eastAsia"/>
                <w:caps w:val="0"/>
              </w:rPr>
              <w:snapToGrid w:val="0"/>
              <w:ind w:firstLine="0" w:firstLineChars="0"/>
              <w:textAlignment w:val="baseline"/>
            </w:pPr>
            <w:r>
              <w:rPr>
                <w:szCs w:val="21"/>
                <w:lang w:val="en-US" w:eastAsia="zh-CN"/>
                <w:b w:val="0"/>
                <w:i w:val="0"/>
                <w:color w:val="FF0000"/>
                <w:sz w:val="21"/>
                <w:spacing w:val="0"/>
                <w:w w:val="100"/>
                <w:rFonts w:cs="宋体" w:hint="eastAsia"/>
                <w:caps w:val="0"/>
              </w:rPr>
              <w:t>2</w:t>
            </w:r>
          </w:p>
        </w:tc>
        <w:tc>
          <w:tcPr>
            <w:tcW w:w="3804" w:type="pct"/>
          </w:tcPr>
          <w:p>
            <w:pPr>
              <w:spacing w:before="0" w:beforeAutospacing="0" w:after="0" w:afterAutospacing="0" w:lineRule="auto" w:line="360"/>
              <w:rPr>
                <w:szCs w:val="21"/>
                <w:b w:val="0"/>
                <w:i w:val="0"/>
                <w:color w:val="FF0000"/>
                <w:sz w:val="21"/>
                <w:spacing w:val="0"/>
                <w:w w:val="100"/>
                <w:rFonts w:hAnsi="宋体" w:hint="eastAsia"/>
                <w:caps w:val="0"/>
              </w:rPr>
              <w:snapToGrid w:val="0"/>
              <w:textAlignment w:val="baseline"/>
            </w:pPr>
            <w:r>
              <w:rPr>
                <w:szCs w:val="21"/>
                <w:b w:val="0"/>
                <w:i w:val="0"/>
                <w:color w:val="FF0000"/>
                <w:sz w:val="21"/>
                <w:spacing w:val="0"/>
                <w:w w:val="100"/>
                <w:rFonts w:hAnsi="宋体" w:hint="eastAsia"/>
                <w:caps w:val="0"/>
              </w:rPr>
              <w:t>1.输送带：带宽650mm，绿色环保聚脂人字纹环形输送胶带，织物层4层。覆胶层厚度：上3mm  下1.5mm。</w:t>
            </w:r>
          </w:p>
          <w:p>
            <w:pPr>
              <w:spacing w:before="0" w:beforeAutospacing="0" w:after="0" w:afterAutospacing="0" w:lineRule="auto" w:line="360"/>
              <w:rPr>
                <w:szCs w:val="21"/>
                <w:b w:val="0"/>
                <w:i w:val="0"/>
                <w:color w:val="FF0000"/>
                <w:sz w:val="21"/>
                <w:spacing w:val="0"/>
                <w:w w:val="100"/>
                <w:rFonts w:hAnsi="宋体" w:hint="eastAsia"/>
                <w:caps w:val="0"/>
              </w:rPr>
              <w:snapToGrid w:val="0"/>
              <w:textAlignment w:val="baseline"/>
            </w:pPr>
            <w:r>
              <w:rPr>
                <w:szCs w:val="21"/>
                <w:b w:val="0"/>
                <w:i w:val="0"/>
                <w:color w:val="FF0000"/>
                <w:sz w:val="21"/>
                <w:spacing w:val="0"/>
                <w:w w:val="100"/>
                <w:rFonts w:hAnsi="宋体" w:hint="eastAsia"/>
                <w:caps w:val="0"/>
              </w:rPr>
              <w:t>2.输送带速度： ≤3.5m/s</w:t>
            </w:r>
          </w:p>
          <w:p>
            <w:pPr>
              <w:spacing w:before="0" w:beforeAutospacing="0" w:after="0" w:afterAutospacing="0" w:lineRule="auto" w:line="360"/>
              <w:rPr>
                <w:szCs w:val="21"/>
                <w:b w:val="0"/>
                <w:i w:val="0"/>
                <w:color w:val="FF0000"/>
                <w:sz w:val="21"/>
                <w:spacing w:val="0"/>
                <w:w w:val="100"/>
                <w:rFonts w:hAnsi="宋体" w:hint="eastAsia"/>
                <w:caps w:val="0"/>
              </w:rPr>
              <w:snapToGrid w:val="0"/>
              <w:textAlignment w:val="baseline"/>
            </w:pPr>
            <w:r>
              <w:rPr>
                <w:szCs w:val="21"/>
                <w:b w:val="0"/>
                <w:i w:val="0"/>
                <w:color w:val="FF0000"/>
                <w:sz w:val="21"/>
                <w:spacing w:val="0"/>
                <w:w w:val="100"/>
                <w:rFonts w:hAnsi="宋体" w:hint="eastAsia"/>
                <w:caps w:val="0"/>
              </w:rPr>
              <w:t xml:space="preserve">3.扒谷能力：100t/h；  </w:t>
            </w:r>
          </w:p>
          <w:p>
            <w:pPr>
              <w:spacing w:before="0" w:beforeAutospacing="0" w:after="0" w:afterAutospacing="0" w:lineRule="auto" w:line="360"/>
              <w:rPr>
                <w:szCs w:val="21"/>
                <w:b w:val="0"/>
                <w:i w:val="0"/>
                <w:color w:val="FF0000"/>
                <w:sz w:val="21"/>
                <w:spacing w:val="0"/>
                <w:w w:val="100"/>
                <w:rFonts w:hAnsi="宋体" w:hint="eastAsia"/>
                <w:caps w:val="0"/>
              </w:rPr>
              <w:snapToGrid w:val="0"/>
              <w:textAlignment w:val="baseline"/>
            </w:pPr>
            <w:r>
              <w:rPr>
                <w:szCs w:val="21"/>
                <w:b w:val="0"/>
                <w:i w:val="0"/>
                <w:color w:val="FF0000"/>
                <w:sz w:val="21"/>
                <w:spacing w:val="0"/>
                <w:w w:val="100"/>
                <w:rFonts w:hAnsi="宋体" w:hint="eastAsia"/>
                <w:caps w:val="0"/>
              </w:rPr>
              <w:t>4.电动功率：输送4KW、扒谷4KW、升降1.5KW、行走0.75 KW、风机：0.75kw</w:t>
            </w:r>
          </w:p>
          <w:p>
            <w:pPr>
              <w:spacing w:before="0" w:beforeAutospacing="0" w:after="0" w:afterAutospacing="0" w:lineRule="auto" w:line="360"/>
              <w:rPr>
                <w:szCs w:val="21"/>
                <w:b w:val="0"/>
                <w:i w:val="0"/>
                <w:color w:val="FF0000"/>
                <w:sz w:val="21"/>
                <w:spacing w:val="0"/>
                <w:w w:val="100"/>
                <w:rFonts w:hAnsi="宋体" w:hint="eastAsia"/>
                <w:caps w:val="0"/>
              </w:rPr>
              <w:snapToGrid w:val="0"/>
              <w:textAlignment w:val="baseline"/>
            </w:pPr>
            <w:r>
              <w:rPr>
                <w:szCs w:val="21"/>
                <w:b w:val="0"/>
                <w:i w:val="0"/>
                <w:color w:val="FF0000"/>
                <w:sz w:val="21"/>
                <w:spacing w:val="0"/>
                <w:w w:val="100"/>
                <w:rFonts w:hAnsi="宋体" w:hint="eastAsia"/>
                <w:caps w:val="0"/>
              </w:rPr>
              <w:t>5.除尘系统：风量 ＞2100m3/h   风压 800Pa</w:t>
            </w:r>
          </w:p>
          <w:p>
            <w:pPr>
              <w:spacing w:before="0" w:beforeAutospacing="0" w:after="0" w:afterAutospacing="0" w:lineRule="auto" w:line="360"/>
              <w:rPr>
                <w:szCs w:val="21"/>
                <w:b w:val="0"/>
                <w:i w:val="0"/>
                <w:color w:val="FF0000"/>
                <w:sz w:val="21"/>
                <w:spacing w:val="0"/>
                <w:w w:val="100"/>
                <w:rFonts w:hAnsi="宋体" w:hint="eastAsia"/>
                <w:caps w:val="0"/>
              </w:rPr>
              <w:snapToGrid w:val="0"/>
              <w:textAlignment w:val="baseline"/>
            </w:pPr>
            <w:r>
              <w:rPr>
                <w:szCs w:val="21"/>
                <w:b w:val="0"/>
                <w:i w:val="0"/>
                <w:color w:val="FF0000"/>
                <w:sz w:val="21"/>
                <w:spacing w:val="0"/>
                <w:w w:val="100"/>
                <w:rFonts w:hAnsi="宋体" w:hint="eastAsia"/>
                <w:caps w:val="0"/>
              </w:rPr>
              <w:t>6.粮食破碎率：＜0.2%</w:t>
            </w:r>
          </w:p>
          <w:p>
            <w:pPr>
              <w:spacing w:before="0" w:beforeAutospacing="0" w:after="0" w:afterAutospacing="0" w:lineRule="auto" w:line="360"/>
              <w:rPr>
                <w:szCs w:val="21"/>
                <w:b w:val="0"/>
                <w:i w:val="0"/>
                <w:color w:val="FF0000"/>
                <w:sz w:val="21"/>
                <w:spacing w:val="0"/>
                <w:w w:val="100"/>
                <w:rFonts w:hAnsi="宋体" w:hint="eastAsia"/>
                <w:caps w:val="0"/>
              </w:rPr>
              <w:snapToGrid w:val="0"/>
              <w:textAlignment w:val="baseline"/>
            </w:pPr>
            <w:r>
              <w:rPr>
                <w:szCs w:val="21"/>
                <w:b w:val="0"/>
                <w:i w:val="0"/>
                <w:color w:val="FF0000"/>
                <w:sz w:val="21"/>
                <w:spacing w:val="0"/>
                <w:w w:val="100"/>
                <w:rFonts w:hAnsi="宋体" w:hint="eastAsia"/>
                <w:caps w:val="0"/>
              </w:rPr>
              <w:t>7.行走方式：电动行走</w:t>
            </w:r>
          </w:p>
          <w:p>
            <w:pPr>
              <w:spacing w:before="0" w:beforeAutospacing="0" w:after="0" w:afterAutospacing="0" w:lineRule="auto" w:line="360"/>
              <w:rPr>
                <w:szCs w:val="21"/>
                <w:b w:val="0"/>
                <w:i w:val="0"/>
                <w:color w:val="FF0000"/>
                <w:sz w:val="21"/>
                <w:spacing w:val="0"/>
                <w:w w:val="100"/>
                <w:rFonts w:hAnsi="宋体" w:hint="eastAsia"/>
                <w:caps w:val="0"/>
              </w:rPr>
              <w:snapToGrid w:val="0"/>
              <w:textAlignment w:val="baseline"/>
            </w:pPr>
            <w:r>
              <w:rPr>
                <w:szCs w:val="21"/>
                <w:b w:val="0"/>
                <w:i w:val="0"/>
                <w:color w:val="FF0000"/>
                <w:sz w:val="21"/>
                <w:spacing w:val="0"/>
                <w:w w:val="100"/>
                <w:rFonts w:hAnsi="宋体" w:hint="eastAsia"/>
                <w:caps w:val="0"/>
              </w:rPr>
              <w:t>8.产品总重量：≥1130kg</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57</w:t>
            </w:r>
          </w:p>
        </w:tc>
        <w:tc>
          <w:tcPr>
            <w:tcW w:w="1368" w:type="dxa"/>
            <w:vAlign w:val="center"/>
          </w:tcPr>
          <w:p>
            <w:pPr>
              <w:keepLines w:val="0"/>
              <w:widowControl/>
              <w:suppressLineNumbers w:val="0"/>
              <w:jc w:val="both"/>
              <w:spacing w:before="0" w:beforeAutospacing="0" w:after="0" w:afterAutospacing="0" w:lineRule="auto" w:line="240"/>
              <w:rPr>
                <w:szCs w:val="21"/>
                <w:lang w:eastAsia="zh-CN"/>
                <w:b w:val="0"/>
                <w:i w:val="0"/>
                <w:sz w:val="21"/>
                <w:spacing w:val="0"/>
                <w:w w:val="100"/>
                <w:rFonts w:hAnsi="宋体" w:hint="eastAsia"/>
                <w:caps w:val="0"/>
              </w:rPr>
              <w:snapToGrid/>
              <w:textAlignment w:val="center"/>
            </w:pPr>
            <w:r>
              <w:rPr>
                <w:szCs w:val="21"/>
                <w:kern w:val="0"/>
                <w:lang w:val="en-US" w:eastAsia="zh-CN" w:bidi="ar"/>
                <w:b w:val="0"/>
                <w:i w:val="0"/>
                <w:color w:val="FF0000"/>
                <w:sz w:val="21"/>
                <w:spacing w:val="0"/>
                <w:w w:val="100"/>
                <w:rFonts w:ascii="仿宋" w:cs="仿宋" w:eastAsia="仿宋" w:hAnsi="仿宋" w:hint="eastAsia"/>
                <w:caps w:val="0"/>
              </w:rPr>
              <w:t>风筛清选机</w:t>
            </w:r>
          </w:p>
        </w:tc>
        <w:tc>
          <w:tcPr>
            <w:tcW w:w="307" w:type="pct"/>
            <w:vAlign w:val="center"/>
          </w:tcPr>
          <w:p>
            <w:pPr>
              <w:pStyle w:val="19"/>
              <w:jc w:val="both"/>
              <w:spacing w:before="0" w:beforeAutospacing="0" w:after="0" w:afterAutospacing="0" w:lineRule="auto" w:line="360"/>
              <w:rPr>
                <w:szCs w:val="21"/>
                <w:lang w:eastAsia="zh-CN"/>
                <w:b w:val="0"/>
                <w:i w:val="0"/>
                <w:color w:val="333333"/>
                <w:sz w:val="21"/>
                <w:spacing w:val="0"/>
                <w:w w:val="100"/>
                <w:rFonts w:cs="宋体" w:hint="eastAsia"/>
                <w:caps w:val="0"/>
              </w:rPr>
              <w:snapToGrid w:val="0"/>
              <w:ind w:firstLine="0" w:firstLineChars="0"/>
              <w:textAlignment w:val="baseline"/>
            </w:pPr>
            <w:r>
              <w:rPr>
                <w:szCs w:val="21"/>
                <w:lang w:eastAsia="zh-CN"/>
                <w:b w:val="0"/>
                <w:i w:val="0"/>
                <w:color w:val="333333"/>
                <w:sz w:val="21"/>
                <w:spacing w:val="0"/>
                <w:w w:val="100"/>
                <w:rFonts w:cs="宋体" w:hint="eastAsia"/>
                <w:caps w:val="0"/>
              </w:rPr>
              <w:t>个</w:t>
            </w:r>
          </w:p>
        </w:tc>
        <w:tc>
          <w:tcPr>
            <w:tcW w:w="222"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w:t>
            </w:r>
          </w:p>
        </w:tc>
        <w:tc>
          <w:tcPr>
            <w:tcW w:w="11882" w:type="dxa"/>
            <w:vAlign w:val="center"/>
          </w:tcPr>
          <w:p>
            <w:pPr>
              <w:keepLines w:val="0"/>
              <w:widowControl/>
              <w:suppressLineNumbers w:val="0"/>
              <w:jc w:val="left"/>
              <w:spacing w:before="0" w:beforeAutospacing="0" w:after="0" w:afterAutospacing="0" w:lineRule="auto" w:line="240"/>
              <w:rPr>
                <w:szCs w:val="21"/>
                <w:b w:val="0"/>
                <w:i w:val="0"/>
                <w:sz w:val="21"/>
                <w:spacing w:val="0"/>
                <w:w w:val="100"/>
                <w:rFonts w:hAnsi="宋体" w:hint="eastAsia"/>
                <w:caps w:val="0"/>
              </w:rPr>
              <w:snapToGrid/>
              <w:textAlignment w:val="center"/>
            </w:pPr>
            <w:r>
              <w:rPr>
                <w:szCs w:val="22"/>
                <w:kern w:val="0"/>
                <w:lang w:val="en-US" w:eastAsia="zh-CN" w:bidi="ar"/>
                <w:b w:val="0"/>
                <w:i w:val="0"/>
                <w:color w:val="FF0000"/>
                <w:sz w:val="22"/>
                <w:spacing w:val="0"/>
                <w:w w:val="100"/>
                <w:rFonts w:ascii="宋体" w:cs="宋体" w:eastAsia="宋体" w:hAnsi="宋体" w:hint="eastAsia"/>
                <w:caps w:val="0"/>
              </w:rPr>
              <w:t>功率： 10KW</w:t>
            </w:r>
            <w:r>
              <w:rPr>
                <w:szCs w:val="22"/>
                <w:kern w:val="0"/>
                <w:lang w:val="en-US" w:eastAsia="zh-CN" w:bidi="ar"/>
                <w:b w:val="0"/>
                <w:i w:val="0"/>
                <w:color w:val="FF0000"/>
                <w:sz w:val="22"/>
                <w:spacing w:val="0"/>
                <w:w w:val="100"/>
                <w:rFonts w:ascii="宋体" w:cs="宋体" w:eastAsia="宋体" w:hAnsi="宋体" w:hint="eastAsia"/>
                <w:caps w:val="0"/>
              </w:rPr>
              <w:br/>
            </w:r>
            <w:r>
              <w:rPr>
                <w:szCs w:val="22"/>
                <w:kern w:val="0"/>
                <w:lang w:val="en-US" w:eastAsia="zh-CN" w:bidi="ar"/>
                <w:b w:val="0"/>
                <w:i w:val="0"/>
                <w:color w:val="FF0000"/>
                <w:sz w:val="22"/>
                <w:spacing w:val="0"/>
                <w:w w:val="100"/>
                <w:rFonts w:ascii="宋体" w:cs="宋体" w:eastAsia="宋体" w:hAnsi="宋体" w:hint="eastAsia"/>
                <w:caps w:val="0"/>
              </w:rPr>
              <w:t>产量：1T/H</w:t>
            </w:r>
            <w:r>
              <w:rPr>
                <w:szCs w:val="22"/>
                <w:kern w:val="0"/>
                <w:lang w:val="en-US" w:eastAsia="zh-CN" w:bidi="ar"/>
                <w:b w:val="0"/>
                <w:i w:val="0"/>
                <w:color w:val="FF0000"/>
                <w:sz w:val="22"/>
                <w:spacing w:val="0"/>
                <w:w w:val="100"/>
                <w:rFonts w:ascii="宋体" w:cs="宋体" w:eastAsia="宋体" w:hAnsi="宋体" w:hint="eastAsia"/>
                <w:caps w:val="0"/>
              </w:rPr>
              <w:br/>
            </w:r>
            <w:r>
              <w:rPr>
                <w:szCs w:val="22"/>
                <w:kern w:val="0"/>
                <w:lang w:val="en-US" w:eastAsia="zh-CN" w:bidi="ar"/>
                <w:b w:val="0"/>
                <w:i w:val="0"/>
                <w:color w:val="FF0000"/>
                <w:sz w:val="22"/>
                <w:spacing w:val="0"/>
                <w:w w:val="100"/>
                <w:rFonts w:ascii="宋体" w:cs="宋体" w:eastAsia="宋体" w:hAnsi="宋体" w:hint="eastAsia"/>
                <w:caps w:val="0"/>
              </w:rPr>
              <w:t>设备尺寸：5100x2050x3430mm</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58</w:t>
            </w:r>
          </w:p>
        </w:tc>
        <w:tc>
          <w:tcPr>
            <w:tcW w:w="1368" w:type="dxa"/>
            <w:vAlign w:val="center"/>
          </w:tcPr>
          <w:p>
            <w:pPr>
              <w:keepLines w:val="0"/>
              <w:widowControl/>
              <w:suppressLineNumbers w:val="0"/>
              <w:jc w:val="both"/>
              <w:spacing w:before="0" w:beforeAutospacing="0" w:after="0" w:afterAutospacing="0" w:lineRule="auto" w:line="240"/>
              <w:rPr>
                <w:szCs w:val="21"/>
                <w:lang w:eastAsia="zh-CN"/>
                <w:b w:val="0"/>
                <w:i w:val="0"/>
                <w:sz w:val="21"/>
                <w:spacing w:val="0"/>
                <w:w w:val="100"/>
                <w:rFonts w:hAnsi="宋体" w:hint="eastAsia"/>
                <w:caps w:val="0"/>
              </w:rPr>
              <w:snapToGrid/>
              <w:textAlignment w:val="center"/>
            </w:pPr>
            <w:r>
              <w:rPr>
                <w:szCs w:val="21"/>
                <w:kern w:val="0"/>
                <w:lang w:val="en-US" w:eastAsia="zh-CN" w:bidi="ar"/>
                <w:b w:val="0"/>
                <w:i w:val="0"/>
                <w:color w:val="FF0000"/>
                <w:sz w:val="21"/>
                <w:spacing w:val="0"/>
                <w:w w:val="100"/>
                <w:rFonts w:ascii="仿宋" w:cs="仿宋" w:eastAsia="仿宋" w:hAnsi="仿宋" w:hint="eastAsia"/>
                <w:caps w:val="0"/>
              </w:rPr>
              <w:t>吹式比重精选机</w:t>
            </w:r>
          </w:p>
        </w:tc>
        <w:tc>
          <w:tcPr>
            <w:tcW w:w="307" w:type="pct"/>
            <w:vAlign w:val="center"/>
          </w:tcPr>
          <w:p>
            <w:pPr>
              <w:pStyle w:val="19"/>
              <w:jc w:val="both"/>
              <w:spacing w:before="0" w:beforeAutospacing="0" w:after="0" w:afterAutospacing="0" w:lineRule="auto" w:line="360"/>
              <w:rPr>
                <w:szCs w:val="21"/>
                <w:lang w:eastAsia="zh-CN"/>
                <w:b w:val="0"/>
                <w:i w:val="0"/>
                <w:color w:val="333333"/>
                <w:sz w:val="21"/>
                <w:spacing w:val="0"/>
                <w:w w:val="100"/>
                <w:rFonts w:cs="宋体" w:hint="eastAsia"/>
                <w:caps w:val="0"/>
              </w:rPr>
              <w:snapToGrid w:val="0"/>
              <w:ind w:firstLine="0" w:firstLineChars="0"/>
              <w:textAlignment w:val="baseline"/>
            </w:pPr>
            <w:r>
              <w:rPr>
                <w:szCs w:val="21"/>
                <w:lang w:eastAsia="zh-CN"/>
                <w:b w:val="0"/>
                <w:i w:val="0"/>
                <w:color w:val="333333"/>
                <w:sz w:val="21"/>
                <w:spacing w:val="0"/>
                <w:w w:val="100"/>
                <w:rFonts w:cs="宋体" w:hint="eastAsia"/>
                <w:caps w:val="0"/>
              </w:rPr>
              <w:t>个</w:t>
            </w:r>
          </w:p>
        </w:tc>
        <w:tc>
          <w:tcPr>
            <w:tcW w:w="222"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w:t>
            </w:r>
          </w:p>
        </w:tc>
        <w:tc>
          <w:tcPr>
            <w:tcW w:w="11882" w:type="dxa"/>
            <w:vAlign w:val="center"/>
          </w:tcPr>
          <w:p>
            <w:pPr>
              <w:keepLines w:val="0"/>
              <w:widowControl/>
              <w:suppressLineNumbers w:val="0"/>
              <w:jc w:val="left"/>
              <w:spacing w:before="0" w:beforeAutospacing="0" w:after="0" w:afterAutospacing="0" w:lineRule="auto" w:line="240"/>
              <w:rPr>
                <w:szCs w:val="21"/>
                <w:b w:val="0"/>
                <w:i w:val="0"/>
                <w:sz w:val="21"/>
                <w:spacing w:val="0"/>
                <w:w w:val="100"/>
                <w:rFonts w:hAnsi="宋体" w:hint="eastAsia"/>
                <w:caps w:val="0"/>
              </w:rPr>
              <w:snapToGrid/>
              <w:textAlignment w:val="center"/>
            </w:pPr>
            <w:r>
              <w:rPr>
                <w:szCs w:val="22"/>
                <w:kern w:val="0"/>
                <w:lang w:val="en-US" w:eastAsia="zh-CN" w:bidi="ar"/>
                <w:b w:val="0"/>
                <w:i w:val="0"/>
                <w:color w:val="FF0000"/>
                <w:sz w:val="22"/>
                <w:spacing w:val="0"/>
                <w:w w:val="100"/>
                <w:rFonts w:ascii="宋体" w:cs="宋体" w:eastAsia="宋体" w:hAnsi="宋体" w:hint="eastAsia"/>
                <w:caps w:val="0"/>
              </w:rPr>
              <w:t xml:space="preserve">功率：15KW </w:t>
            </w:r>
            <w:r>
              <w:rPr>
                <w:szCs w:val="22"/>
                <w:kern w:val="0"/>
                <w:lang w:val="en-US" w:eastAsia="zh-CN" w:bidi="ar"/>
                <w:b w:val="0"/>
                <w:i w:val="0"/>
                <w:color w:val="FF0000"/>
                <w:sz w:val="22"/>
                <w:spacing w:val="0"/>
                <w:w w:val="100"/>
                <w:rFonts w:ascii="宋体" w:cs="宋体" w:eastAsia="宋体" w:hAnsi="宋体" w:hint="eastAsia"/>
                <w:caps w:val="0"/>
              </w:rPr>
              <w:br/>
            </w:r>
            <w:r>
              <w:rPr>
                <w:szCs w:val="22"/>
                <w:kern w:val="0"/>
                <w:lang w:val="en-US" w:eastAsia="zh-CN" w:bidi="ar"/>
                <w:b w:val="0"/>
                <w:i w:val="0"/>
                <w:color w:val="FF0000"/>
                <w:sz w:val="22"/>
                <w:spacing w:val="0"/>
                <w:w w:val="100"/>
                <w:rFonts w:ascii="宋体" w:cs="宋体" w:eastAsia="宋体" w:hAnsi="宋体" w:hint="eastAsia"/>
                <w:caps w:val="0"/>
              </w:rPr>
              <w:t xml:space="preserve">产量：1T/H </w:t>
            </w:r>
            <w:r>
              <w:rPr>
                <w:szCs w:val="22"/>
                <w:kern w:val="0"/>
                <w:lang w:val="en-US" w:eastAsia="zh-CN" w:bidi="ar"/>
                <w:b w:val="0"/>
                <w:i w:val="0"/>
                <w:color w:val="FF0000"/>
                <w:sz w:val="22"/>
                <w:spacing w:val="0"/>
                <w:w w:val="100"/>
                <w:rFonts w:ascii="宋体" w:cs="宋体" w:eastAsia="宋体" w:hAnsi="宋体" w:hint="eastAsia"/>
                <w:caps w:val="0"/>
              </w:rPr>
              <w:br/>
            </w:r>
            <w:r>
              <w:rPr>
                <w:szCs w:val="22"/>
                <w:kern w:val="0"/>
                <w:lang w:val="en-US" w:eastAsia="zh-CN" w:bidi="ar"/>
                <w:b w:val="0"/>
                <w:i w:val="0"/>
                <w:color w:val="FF0000"/>
                <w:sz w:val="22"/>
                <w:spacing w:val="0"/>
                <w:w w:val="100"/>
                <w:rFonts w:ascii="宋体" w:cs="宋体" w:eastAsia="宋体" w:hAnsi="宋体" w:hint="eastAsia"/>
                <w:caps w:val="0"/>
              </w:rPr>
              <w:t>设备尺寸：3870×1720×1700mm</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59</w:t>
            </w:r>
          </w:p>
        </w:tc>
        <w:tc>
          <w:tcPr>
            <w:tcW w:w="1368" w:type="dxa"/>
            <w:vAlign w:val="center"/>
          </w:tcPr>
          <w:p>
            <w:pPr>
              <w:keepLines w:val="0"/>
              <w:widowControl/>
              <w:suppressLineNumbers w:val="0"/>
              <w:jc w:val="both"/>
              <w:spacing w:before="0" w:beforeAutospacing="0" w:after="0" w:afterAutospacing="0" w:lineRule="auto" w:line="240"/>
              <w:rPr>
                <w:szCs w:val="21"/>
                <w:lang w:eastAsia="zh-CN"/>
                <w:b w:val="0"/>
                <w:i w:val="0"/>
                <w:sz w:val="21"/>
                <w:spacing w:val="0"/>
                <w:w w:val="100"/>
                <w:rFonts w:hAnsi="宋体" w:hint="eastAsia"/>
                <w:caps w:val="0"/>
              </w:rPr>
              <w:snapToGrid/>
              <w:textAlignment w:val="center"/>
            </w:pPr>
            <w:r>
              <w:rPr>
                <w:szCs w:val="21"/>
                <w:kern w:val="0"/>
                <w:lang w:val="en-US" w:eastAsia="zh-CN" w:bidi="ar"/>
                <w:b w:val="0"/>
                <w:i w:val="0"/>
                <w:color w:val="FF0000"/>
                <w:sz w:val="21"/>
                <w:spacing w:val="0"/>
                <w:w w:val="100"/>
                <w:rFonts w:ascii="仿宋" w:cs="仿宋" w:eastAsia="仿宋" w:hAnsi="仿宋" w:hint="eastAsia"/>
                <w:caps w:val="0"/>
              </w:rPr>
              <w:t>吹式比重去石机</w:t>
            </w:r>
          </w:p>
        </w:tc>
        <w:tc>
          <w:tcPr>
            <w:tcW w:w="307" w:type="pct"/>
            <w:vAlign w:val="center"/>
          </w:tcPr>
          <w:p>
            <w:pPr>
              <w:pStyle w:val="19"/>
              <w:jc w:val="both"/>
              <w:spacing w:before="0" w:beforeAutospacing="0" w:after="0" w:afterAutospacing="0" w:lineRule="auto" w:line="360"/>
              <w:rPr>
                <w:szCs w:val="21"/>
                <w:lang w:eastAsia="zh-CN"/>
                <w:b w:val="0"/>
                <w:i w:val="0"/>
                <w:color w:val="333333"/>
                <w:sz w:val="21"/>
                <w:spacing w:val="0"/>
                <w:w w:val="100"/>
                <w:rFonts w:cs="宋体" w:hint="eastAsia"/>
                <w:caps w:val="0"/>
              </w:rPr>
              <w:snapToGrid w:val="0"/>
              <w:ind w:firstLine="0" w:firstLineChars="0"/>
              <w:textAlignment w:val="baseline"/>
            </w:pPr>
            <w:r>
              <w:rPr>
                <w:szCs w:val="21"/>
                <w:lang w:eastAsia="zh-CN"/>
                <w:b w:val="0"/>
                <w:i w:val="0"/>
                <w:color w:val="333333"/>
                <w:sz w:val="21"/>
                <w:spacing w:val="0"/>
                <w:w w:val="100"/>
                <w:rFonts w:cs="宋体" w:hint="eastAsia"/>
                <w:caps w:val="0"/>
              </w:rPr>
              <w:t>个</w:t>
            </w:r>
          </w:p>
        </w:tc>
        <w:tc>
          <w:tcPr>
            <w:tcW w:w="222"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w:t>
            </w:r>
          </w:p>
        </w:tc>
        <w:tc>
          <w:tcPr>
            <w:tcW w:w="11882" w:type="dxa"/>
            <w:vAlign w:val="center"/>
          </w:tcPr>
          <w:p>
            <w:pPr>
              <w:keepLines w:val="0"/>
              <w:widowControl/>
              <w:suppressLineNumbers w:val="0"/>
              <w:jc w:val="left"/>
              <w:spacing w:before="0" w:beforeAutospacing="0" w:after="0" w:afterAutospacing="0" w:lineRule="auto" w:line="240"/>
              <w:rPr>
                <w:szCs w:val="21"/>
                <w:b w:val="0"/>
                <w:i w:val="0"/>
                <w:sz w:val="21"/>
                <w:spacing w:val="0"/>
                <w:w w:val="100"/>
                <w:rFonts w:hAnsi="宋体" w:hint="eastAsia"/>
                <w:caps w:val="0"/>
              </w:rPr>
              <w:snapToGrid/>
              <w:textAlignment w:val="center"/>
            </w:pPr>
            <w:r>
              <w:rPr>
                <w:szCs w:val="22"/>
                <w:kern w:val="0"/>
                <w:lang w:val="en-US" w:eastAsia="zh-CN" w:bidi="ar"/>
                <w:b w:val="0"/>
                <w:i w:val="0"/>
                <w:color w:val="FF0000"/>
                <w:sz w:val="22"/>
                <w:spacing w:val="0"/>
                <w:w w:val="100"/>
                <w:rFonts w:ascii="宋体" w:cs="宋体" w:eastAsia="宋体" w:hAnsi="宋体" w:hint="eastAsia"/>
                <w:caps w:val="0"/>
              </w:rPr>
              <w:t>功率： 8KW</w:t>
            </w:r>
            <w:r>
              <w:rPr>
                <w:szCs w:val="22"/>
                <w:kern w:val="0"/>
                <w:lang w:val="en-US" w:eastAsia="zh-CN" w:bidi="ar"/>
                <w:b w:val="0"/>
                <w:i w:val="0"/>
                <w:color w:val="FF0000"/>
                <w:sz w:val="22"/>
                <w:spacing w:val="0"/>
                <w:w w:val="100"/>
                <w:rFonts w:ascii="宋体" w:cs="宋体" w:eastAsia="宋体" w:hAnsi="宋体" w:hint="eastAsia"/>
                <w:caps w:val="0"/>
              </w:rPr>
              <w:br/>
            </w:r>
            <w:r>
              <w:rPr>
                <w:szCs w:val="22"/>
                <w:kern w:val="0"/>
                <w:lang w:val="en-US" w:eastAsia="zh-CN" w:bidi="ar"/>
                <w:b w:val="0"/>
                <w:i w:val="0"/>
                <w:color w:val="FF0000"/>
                <w:sz w:val="22"/>
                <w:spacing w:val="0"/>
                <w:w w:val="100"/>
                <w:rFonts w:ascii="宋体" w:cs="宋体" w:eastAsia="宋体" w:hAnsi="宋体" w:hint="eastAsia"/>
                <w:caps w:val="0"/>
              </w:rPr>
              <w:t>产量： 1T/H</w:t>
            </w:r>
            <w:r>
              <w:rPr>
                <w:szCs w:val="22"/>
                <w:kern w:val="0"/>
                <w:lang w:val="en-US" w:eastAsia="zh-CN" w:bidi="ar"/>
                <w:b w:val="0"/>
                <w:i w:val="0"/>
                <w:color w:val="FF0000"/>
                <w:sz w:val="22"/>
                <w:spacing w:val="0"/>
                <w:w w:val="100"/>
                <w:rFonts w:ascii="宋体" w:cs="宋体" w:eastAsia="宋体" w:hAnsi="宋体" w:hint="eastAsia"/>
                <w:caps w:val="0"/>
              </w:rPr>
              <w:br/>
            </w:r>
            <w:r>
              <w:rPr>
                <w:szCs w:val="22"/>
                <w:kern w:val="0"/>
                <w:lang w:val="en-US" w:eastAsia="zh-CN" w:bidi="ar"/>
                <w:b w:val="0"/>
                <w:i w:val="0"/>
                <w:color w:val="FF0000"/>
                <w:sz w:val="22"/>
                <w:spacing w:val="0"/>
                <w:w w:val="100"/>
                <w:rFonts w:ascii="宋体" w:cs="宋体" w:eastAsia="宋体" w:hAnsi="宋体" w:hint="eastAsia"/>
                <w:caps w:val="0"/>
              </w:rPr>
              <w:t>设备尺寸：2300x1620x1550 mm</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60</w:t>
            </w:r>
          </w:p>
        </w:tc>
        <w:tc>
          <w:tcPr>
            <w:tcW w:w="1368" w:type="dxa"/>
            <w:vAlign w:val="center"/>
          </w:tcPr>
          <w:p>
            <w:pPr>
              <w:keepLines w:val="0"/>
              <w:widowControl/>
              <w:suppressLineNumbers w:val="0"/>
              <w:jc w:val="center"/>
              <w:spacing w:before="0" w:beforeAutospacing="0" w:after="0" w:afterAutospacing="0" w:lineRule="auto" w:line="240"/>
              <w:rPr>
                <w:szCs w:val="21"/>
                <w:lang w:eastAsia="zh-CN"/>
                <w:b w:val="0"/>
                <w:i w:val="0"/>
                <w:sz w:val="21"/>
                <w:spacing w:val="0"/>
                <w:w w:val="100"/>
                <w:rFonts w:hAnsi="宋体" w:hint="eastAsia"/>
                <w:caps w:val="0"/>
              </w:rPr>
              <w:snapToGrid/>
              <w:textAlignment w:val="center"/>
            </w:pPr>
            <w:r>
              <w:rPr>
                <w:szCs w:val="21"/>
                <w:kern w:val="0"/>
                <w:lang w:val="en-US" w:eastAsia="zh-CN" w:bidi="ar"/>
                <w:b w:val="0"/>
                <w:i w:val="0"/>
                <w:color w:val="FF0000"/>
                <w:sz w:val="21"/>
                <w:spacing w:val="0"/>
                <w:w w:val="100"/>
                <w:rFonts w:ascii="仿宋" w:cs="仿宋" w:eastAsia="仿宋" w:hAnsi="仿宋" w:hint="eastAsia"/>
                <w:caps w:val="0"/>
              </w:rPr>
              <w:t>磁力选土机</w:t>
            </w:r>
          </w:p>
        </w:tc>
        <w:tc>
          <w:tcPr>
            <w:tcW w:w="307" w:type="pct"/>
            <w:vAlign w:val="center"/>
          </w:tcPr>
          <w:p>
            <w:pPr>
              <w:pStyle w:val="19"/>
              <w:jc w:val="both"/>
              <w:spacing w:before="0" w:beforeAutospacing="0" w:after="0" w:afterAutospacing="0" w:lineRule="auto" w:line="360"/>
              <w:rPr>
                <w:szCs w:val="21"/>
                <w:lang w:eastAsia="zh-CN"/>
                <w:b w:val="0"/>
                <w:i w:val="0"/>
                <w:color w:val="333333"/>
                <w:sz w:val="21"/>
                <w:spacing w:val="0"/>
                <w:w w:val="100"/>
                <w:rFonts w:cs="宋体" w:hint="eastAsia"/>
                <w:caps w:val="0"/>
              </w:rPr>
              <w:snapToGrid w:val="0"/>
              <w:ind w:firstLine="0" w:firstLineChars="0"/>
              <w:textAlignment w:val="baseline"/>
            </w:pPr>
            <w:r>
              <w:rPr>
                <w:szCs w:val="21"/>
                <w:lang w:eastAsia="zh-CN"/>
                <w:b w:val="0"/>
                <w:i w:val="0"/>
                <w:color w:val="333333"/>
                <w:sz w:val="21"/>
                <w:spacing w:val="0"/>
                <w:w w:val="100"/>
                <w:rFonts w:cs="宋体" w:hint="eastAsia"/>
                <w:caps w:val="0"/>
              </w:rPr>
              <w:t>个</w:t>
            </w:r>
          </w:p>
        </w:tc>
        <w:tc>
          <w:tcPr>
            <w:tcW w:w="222"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w:t>
            </w:r>
          </w:p>
        </w:tc>
        <w:tc>
          <w:tcPr>
            <w:tcW w:w="11882" w:type="dxa"/>
            <w:vAlign w:val="center"/>
          </w:tcPr>
          <w:p>
            <w:pPr>
              <w:keepLines w:val="0"/>
              <w:widowControl/>
              <w:suppressLineNumbers w:val="0"/>
              <w:jc w:val="left"/>
              <w:spacing w:before="0" w:beforeAutospacing="0" w:after="0" w:afterAutospacing="0" w:lineRule="auto" w:line="240"/>
              <w:rPr>
                <w:szCs w:val="21"/>
                <w:b w:val="0"/>
                <w:i w:val="0"/>
                <w:sz w:val="21"/>
                <w:spacing w:val="0"/>
                <w:w w:val="100"/>
                <w:rFonts w:hAnsi="宋体" w:hint="eastAsia"/>
                <w:caps w:val="0"/>
              </w:rPr>
              <w:snapToGrid/>
              <w:textAlignment w:val="center"/>
            </w:pPr>
            <w:r>
              <w:rPr>
                <w:szCs w:val="22"/>
                <w:kern w:val="0"/>
                <w:lang w:val="en-US" w:eastAsia="zh-CN" w:bidi="ar"/>
                <w:b w:val="0"/>
                <w:i w:val="0"/>
                <w:color w:val="FF0000"/>
                <w:sz w:val="22"/>
                <w:spacing w:val="0"/>
                <w:w w:val="100"/>
                <w:rFonts w:ascii="宋体" w:cs="宋体" w:eastAsia="宋体" w:hAnsi="宋体" w:hint="eastAsia"/>
                <w:caps w:val="0"/>
              </w:rPr>
              <w:t xml:space="preserve">功率：2KW </w:t>
            </w:r>
            <w:r>
              <w:rPr>
                <w:szCs w:val="22"/>
                <w:kern w:val="0"/>
                <w:lang w:val="en-US" w:eastAsia="zh-CN" w:bidi="ar"/>
                <w:b w:val="0"/>
                <w:i w:val="0"/>
                <w:color w:val="FF0000"/>
                <w:sz w:val="22"/>
                <w:spacing w:val="0"/>
                <w:w w:val="100"/>
                <w:rFonts w:ascii="宋体" w:cs="宋体" w:eastAsia="宋体" w:hAnsi="宋体" w:hint="eastAsia"/>
                <w:caps w:val="0"/>
              </w:rPr>
              <w:br/>
            </w:r>
            <w:r>
              <w:rPr>
                <w:szCs w:val="22"/>
                <w:kern w:val="0"/>
                <w:lang w:val="en-US" w:eastAsia="zh-CN" w:bidi="ar"/>
                <w:b w:val="0"/>
                <w:i w:val="0"/>
                <w:color w:val="FF0000"/>
                <w:sz w:val="22"/>
                <w:spacing w:val="0"/>
                <w:w w:val="100"/>
                <w:rFonts w:ascii="宋体" w:cs="宋体" w:eastAsia="宋体" w:hAnsi="宋体" w:hint="eastAsia"/>
                <w:caps w:val="0"/>
              </w:rPr>
              <w:t xml:space="preserve">产量：1T/H </w:t>
            </w:r>
            <w:r>
              <w:rPr>
                <w:szCs w:val="22"/>
                <w:kern w:val="0"/>
                <w:lang w:val="en-US" w:eastAsia="zh-CN" w:bidi="ar"/>
                <w:b w:val="0"/>
                <w:i w:val="0"/>
                <w:color w:val="FF0000"/>
                <w:sz w:val="22"/>
                <w:spacing w:val="0"/>
                <w:w w:val="100"/>
                <w:rFonts w:ascii="宋体" w:cs="宋体" w:eastAsia="宋体" w:hAnsi="宋体" w:hint="eastAsia"/>
                <w:caps w:val="0"/>
              </w:rPr>
              <w:br/>
            </w:r>
            <w:r>
              <w:rPr>
                <w:szCs w:val="22"/>
                <w:kern w:val="0"/>
                <w:lang w:val="en-US" w:eastAsia="zh-CN" w:bidi="ar"/>
                <w:b w:val="0"/>
                <w:i w:val="0"/>
                <w:color w:val="FF0000"/>
                <w:sz w:val="22"/>
                <w:spacing w:val="0"/>
                <w:w w:val="100"/>
                <w:rFonts w:ascii="宋体" w:cs="宋体" w:eastAsia="宋体" w:hAnsi="宋体" w:hint="eastAsia"/>
                <w:caps w:val="0"/>
              </w:rPr>
              <w:t>设备尺寸：1700×1600×2070mm</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61</w:t>
            </w:r>
          </w:p>
        </w:tc>
        <w:tc>
          <w:tcPr>
            <w:tcW w:w="1368" w:type="dxa"/>
            <w:vAlign w:val="center"/>
          </w:tcPr>
          <w:p>
            <w:pPr>
              <w:keepLines w:val="0"/>
              <w:widowControl/>
              <w:suppressLineNumbers w:val="0"/>
              <w:jc w:val="center"/>
              <w:spacing w:before="0" w:beforeAutospacing="0" w:after="0" w:afterAutospacing="0" w:lineRule="auto" w:line="240"/>
              <w:rPr>
                <w:szCs w:val="21"/>
                <w:lang w:eastAsia="zh-CN"/>
                <w:b w:val="0"/>
                <w:i w:val="0"/>
                <w:sz w:val="21"/>
                <w:spacing w:val="0"/>
                <w:w w:val="100"/>
                <w:rFonts w:hAnsi="宋体" w:hint="eastAsia"/>
                <w:caps w:val="0"/>
              </w:rPr>
              <w:snapToGrid/>
              <w:textAlignment w:val="center"/>
            </w:pPr>
            <w:r>
              <w:rPr>
                <w:szCs w:val="21"/>
                <w:kern w:val="0"/>
                <w:lang w:val="en-US" w:eastAsia="zh-CN" w:bidi="ar"/>
                <w:b w:val="1"/>
                <w:i w:val="0"/>
                <w:color w:val="FF0000"/>
                <w:sz w:val="21"/>
                <w:spacing w:val="0"/>
                <w:w w:val="100"/>
                <w:rFonts w:ascii="仿宋" w:cs="仿宋" w:eastAsia="仿宋" w:hAnsi="仿宋" w:hint="eastAsia"/>
                <w:caps w:val="0"/>
              </w:rPr>
              <w:t>布袋除尘器</w:t>
            </w:r>
          </w:p>
        </w:tc>
        <w:tc>
          <w:tcPr>
            <w:tcW w:w="307" w:type="pct"/>
            <w:vAlign w:val="center"/>
          </w:tcPr>
          <w:p>
            <w:pPr>
              <w:pStyle w:val="19"/>
              <w:jc w:val="both"/>
              <w:spacing w:before="0" w:beforeAutospacing="0" w:after="0" w:afterAutospacing="0" w:lineRule="auto" w:line="360"/>
              <w:rPr>
                <w:szCs w:val="21"/>
                <w:lang w:eastAsia="zh-CN"/>
                <w:b w:val="0"/>
                <w:i w:val="0"/>
                <w:color w:val="333333"/>
                <w:sz w:val="21"/>
                <w:spacing w:val="0"/>
                <w:w w:val="100"/>
                <w:rFonts w:cs="宋体" w:hint="eastAsia"/>
                <w:caps w:val="0"/>
              </w:rPr>
              <w:snapToGrid w:val="0"/>
              <w:ind w:firstLine="0" w:firstLineChars="0"/>
              <w:textAlignment w:val="baseline"/>
            </w:pPr>
            <w:r>
              <w:rPr>
                <w:szCs w:val="21"/>
                <w:lang w:eastAsia="zh-CN"/>
                <w:b w:val="0"/>
                <w:i w:val="0"/>
                <w:color w:val="333333"/>
                <w:sz w:val="21"/>
                <w:spacing w:val="0"/>
                <w:w w:val="100"/>
                <w:rFonts w:cs="宋体" w:hint="eastAsia"/>
                <w:caps w:val="0"/>
              </w:rPr>
              <w:t>个</w:t>
            </w:r>
          </w:p>
        </w:tc>
        <w:tc>
          <w:tcPr>
            <w:tcW w:w="222"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w:t>
            </w:r>
          </w:p>
        </w:tc>
        <w:tc>
          <w:tcPr>
            <w:tcW w:w="11882" w:type="dxa"/>
            <w:vAlign w:val="center"/>
          </w:tcPr>
          <w:p>
            <w:pPr>
              <w:keepLines w:val="0"/>
              <w:widowControl/>
              <w:suppressLineNumbers w:val="0"/>
              <w:jc w:val="left"/>
              <w:spacing w:before="0" w:beforeAutospacing="0" w:after="0" w:afterAutospacing="0" w:lineRule="auto" w:line="240"/>
              <w:rPr>
                <w:szCs w:val="21"/>
                <w:b w:val="0"/>
                <w:i w:val="0"/>
                <w:sz w:val="21"/>
                <w:spacing w:val="0"/>
                <w:w w:val="100"/>
                <w:rFonts w:hAnsi="宋体" w:hint="eastAsia"/>
                <w:caps w:val="0"/>
              </w:rPr>
              <w:snapToGrid/>
              <w:textAlignment w:val="center"/>
            </w:pPr>
            <w:r>
              <w:rPr>
                <w:szCs w:val="22"/>
                <w:kern w:val="0"/>
                <w:lang w:val="en-US" w:eastAsia="zh-CN" w:bidi="ar"/>
                <w:b w:val="0"/>
                <w:i w:val="0"/>
                <w:color w:val="FF0000"/>
                <w:sz w:val="22"/>
                <w:spacing w:val="0"/>
                <w:w w:val="100"/>
                <w:rFonts w:ascii="宋体" w:cs="宋体" w:eastAsia="宋体" w:hAnsi="宋体" w:hint="eastAsia"/>
                <w:caps w:val="0"/>
              </w:rPr>
              <w:t>128条</w:t>
            </w:r>
            <w:r>
              <w:rPr>
                <w:szCs w:val="22"/>
                <w:kern w:val="0"/>
                <w:lang w:val="en-US" w:eastAsia="zh-CN" w:bidi="ar"/>
                <w:b w:val="0"/>
                <w:i w:val="0"/>
                <w:color w:val="FF0000"/>
                <w:sz w:val="22"/>
                <w:spacing w:val="0"/>
                <w:w w:val="100"/>
                <w:rFonts w:ascii="宋体" w:cs="宋体" w:eastAsia="宋体" w:hAnsi="宋体" w:hint="eastAsia"/>
                <w:caps w:val="0"/>
              </w:rPr>
              <w:br/>
            </w:r>
            <w:r>
              <w:rPr>
                <w:szCs w:val="22"/>
                <w:kern w:val="0"/>
                <w:lang w:val="en-US" w:eastAsia="zh-CN" w:bidi="ar"/>
                <w:b w:val="0"/>
                <w:i w:val="0"/>
                <w:color w:val="FF0000"/>
                <w:sz w:val="22"/>
                <w:spacing w:val="0"/>
                <w:w w:val="100"/>
                <w:rFonts w:ascii="宋体" w:cs="宋体" w:eastAsia="宋体" w:hAnsi="宋体" w:hint="eastAsia"/>
                <w:caps w:val="0"/>
              </w:rPr>
              <w:t>设备尺寸：1580×1280×3940mm</w:t>
            </w:r>
          </w:p>
        </w:tc>
      </w:tr>
      <w:tr>
        <w:trPr>
          <w:trHeight w:val="632"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62</w:t>
            </w:r>
          </w:p>
        </w:tc>
        <w:tc>
          <w:tcPr>
            <w:tcW w:w="1368" w:type="dxa"/>
            <w:vAlign w:val="center"/>
          </w:tcPr>
          <w:p>
            <w:pPr>
              <w:keepLines w:val="0"/>
              <w:widowControl/>
              <w:suppressLineNumbers w:val="0"/>
              <w:jc w:val="center"/>
              <w:spacing w:before="0" w:beforeAutospacing="0" w:after="0" w:afterAutospacing="0" w:lineRule="auto" w:line="240"/>
              <w:rPr>
                <w:szCs w:val="21"/>
                <w:lang w:eastAsia="zh-CN"/>
                <w:b w:val="0"/>
                <w:i w:val="0"/>
                <w:sz w:val="21"/>
                <w:spacing w:val="0"/>
                <w:w w:val="100"/>
                <w:rFonts w:hAnsi="宋体" w:hint="eastAsia"/>
                <w:caps w:val="0"/>
              </w:rPr>
              <w:snapToGrid/>
              <w:textAlignment w:val="center"/>
            </w:pPr>
            <w:r>
              <w:rPr>
                <w:szCs w:val="21"/>
                <w:kern w:val="0"/>
                <w:lang w:val="en-US" w:eastAsia="zh-CN" w:bidi="ar"/>
                <w:b w:val="1"/>
                <w:i w:val="0"/>
                <w:color w:val="FF0000"/>
                <w:sz w:val="21"/>
                <w:spacing w:val="0"/>
                <w:w w:val="100"/>
                <w:rFonts w:ascii="仿宋" w:cs="仿宋" w:eastAsia="仿宋" w:hAnsi="仿宋" w:hint="eastAsia"/>
                <w:caps w:val="0"/>
              </w:rPr>
              <w:t>超低速提升机</w:t>
            </w:r>
          </w:p>
        </w:tc>
        <w:tc>
          <w:tcPr>
            <w:tcW w:w="307" w:type="pct"/>
            <w:vAlign w:val="center"/>
          </w:tcPr>
          <w:p>
            <w:pPr>
              <w:pStyle w:val="19"/>
              <w:jc w:val="both"/>
              <w:spacing w:before="0" w:beforeAutospacing="0" w:after="0" w:afterAutospacing="0" w:lineRule="auto" w:line="360"/>
              <w:rPr>
                <w:szCs w:val="21"/>
                <w:lang w:eastAsia="zh-CN"/>
                <w:b w:val="0"/>
                <w:i w:val="0"/>
                <w:color w:val="333333"/>
                <w:sz w:val="21"/>
                <w:spacing w:val="0"/>
                <w:w w:val="100"/>
                <w:rFonts w:cs="宋体" w:hint="eastAsia"/>
                <w:caps w:val="0"/>
              </w:rPr>
              <w:snapToGrid w:val="0"/>
              <w:ind w:firstLine="0" w:firstLineChars="0"/>
              <w:textAlignment w:val="baseline"/>
            </w:pPr>
            <w:r>
              <w:rPr>
                <w:szCs w:val="21"/>
                <w:lang w:eastAsia="zh-CN"/>
                <w:b w:val="0"/>
                <w:i w:val="0"/>
                <w:color w:val="333333"/>
                <w:sz w:val="21"/>
                <w:spacing w:val="0"/>
                <w:w w:val="100"/>
                <w:rFonts w:cs="宋体" w:hint="eastAsia"/>
                <w:caps w:val="0"/>
              </w:rPr>
              <w:t>个</w:t>
            </w:r>
          </w:p>
        </w:tc>
        <w:tc>
          <w:tcPr>
            <w:tcW w:w="222" w:type="pct"/>
            <w:vAlign w:val="center"/>
          </w:tcPr>
          <w:p>
            <w:pPr>
              <w:pStyle w:val="19"/>
              <w:jc w:val="both"/>
              <w:spacing w:before="0" w:beforeAutospacing="0" w:after="0" w:afterAutospacing="0" w:lineRule="auto" w:line="360"/>
              <w:rPr>
                <w:szCs w:val="21"/>
                <w:lang w:val="en-US" w:eastAsia="zh-CN"/>
                <w:b w:val="0"/>
                <w:i w:val="0"/>
                <w:color w:val="333333"/>
                <w:sz w:val="21"/>
                <w:spacing w:val="0"/>
                <w:w w:val="100"/>
                <w:rFonts w:cs="宋体" w:hint="default"/>
                <w:caps w:val="0"/>
              </w:rPr>
              <w:snapToGrid w:val="0"/>
              <w:ind w:firstLine="0" w:firstLineChars="0"/>
              <w:textAlignment w:val="baseline"/>
            </w:pPr>
            <w:r>
              <w:rPr>
                <w:szCs w:val="21"/>
                <w:lang w:val="en-US" w:eastAsia="zh-CN"/>
                <w:b w:val="0"/>
                <w:i w:val="0"/>
                <w:color w:val="333333"/>
                <w:sz w:val="21"/>
                <w:spacing w:val="0"/>
                <w:w w:val="100"/>
                <w:rFonts w:cs="宋体" w:hint="eastAsia"/>
                <w:caps w:val="0"/>
              </w:rPr>
              <w:t>1</w:t>
            </w:r>
          </w:p>
        </w:tc>
        <w:tc>
          <w:tcPr>
            <w:tcW w:w="11882" w:type="dxa"/>
            <w:vAlign w:val="center"/>
          </w:tcPr>
          <w:p>
            <w:pPr>
              <w:keepLines w:val="0"/>
              <w:widowControl/>
              <w:suppressLineNumbers w:val="0"/>
              <w:jc w:val="left"/>
              <w:spacing w:before="0" w:beforeAutospacing="0" w:after="0" w:afterAutospacing="0" w:lineRule="auto" w:line="240"/>
              <w:rPr>
                <w:szCs w:val="21"/>
                <w:b w:val="0"/>
                <w:i w:val="0"/>
                <w:sz w:val="21"/>
                <w:spacing w:val="0"/>
                <w:w w:val="100"/>
                <w:rFonts w:hAnsi="宋体" w:hint="eastAsia"/>
                <w:caps w:val="0"/>
              </w:rPr>
              <w:snapToGrid/>
              <w:textAlignment w:val="center"/>
            </w:pPr>
            <w:r>
              <w:rPr>
                <w:szCs w:val="22"/>
                <w:kern w:val="0"/>
                <w:lang w:val="en-US" w:eastAsia="zh-CN" w:bidi="ar"/>
                <w:b w:val="0"/>
                <w:i w:val="0"/>
                <w:color w:val="FF0000"/>
                <w:sz w:val="22"/>
                <w:spacing w:val="0"/>
                <w:w w:val="100"/>
                <w:rFonts w:ascii="宋体" w:cs="宋体" w:eastAsia="宋体" w:hAnsi="宋体" w:hint="eastAsia"/>
                <w:caps w:val="0"/>
              </w:rPr>
              <w:t>功率：0.55KW</w:t>
            </w:r>
            <w:r>
              <w:rPr>
                <w:szCs w:val="22"/>
                <w:kern w:val="0"/>
                <w:lang w:val="en-US" w:eastAsia="zh-CN" w:bidi="ar"/>
                <w:b w:val="0"/>
                <w:i w:val="0"/>
                <w:color w:val="FF0000"/>
                <w:sz w:val="22"/>
                <w:spacing w:val="0"/>
                <w:w w:val="100"/>
                <w:rFonts w:ascii="宋体" w:cs="宋体" w:eastAsia="宋体" w:hAnsi="宋体" w:hint="eastAsia"/>
                <w:caps w:val="0"/>
              </w:rPr>
              <w:br/>
            </w:r>
            <w:r>
              <w:rPr>
                <w:szCs w:val="22"/>
                <w:kern w:val="0"/>
                <w:lang w:val="en-US" w:eastAsia="zh-CN" w:bidi="ar"/>
                <w:b w:val="0"/>
                <w:i w:val="0"/>
                <w:color w:val="FF0000"/>
                <w:sz w:val="22"/>
                <w:spacing w:val="0"/>
                <w:w w:val="100"/>
                <w:rFonts w:ascii="宋体" w:cs="宋体" w:eastAsia="宋体" w:hAnsi="宋体" w:hint="eastAsia"/>
                <w:caps w:val="0"/>
              </w:rPr>
              <w:t>产量：1T/H</w:t>
            </w:r>
            <w:r>
              <w:rPr>
                <w:szCs w:val="22"/>
                <w:kern w:val="0"/>
                <w:lang w:val="en-US" w:eastAsia="zh-CN" w:bidi="ar"/>
                <w:b w:val="0"/>
                <w:i w:val="0"/>
                <w:color w:val="FF0000"/>
                <w:sz w:val="22"/>
                <w:spacing w:val="0"/>
                <w:w w:val="100"/>
                <w:rFonts w:ascii="宋体" w:cs="宋体" w:eastAsia="宋体" w:hAnsi="宋体" w:hint="eastAsia"/>
                <w:caps w:val="0"/>
              </w:rPr>
              <w:br/>
            </w:r>
            <w:r>
              <w:rPr>
                <w:szCs w:val="22"/>
                <w:kern w:val="0"/>
                <w:lang w:val="en-US" w:eastAsia="zh-CN" w:bidi="ar"/>
                <w:b w:val="0"/>
                <w:i w:val="0"/>
                <w:color w:val="FF0000"/>
                <w:sz w:val="22"/>
                <w:spacing w:val="0"/>
                <w:w w:val="100"/>
                <w:rFonts w:ascii="宋体" w:cs="宋体" w:eastAsia="宋体" w:hAnsi="宋体" w:hint="eastAsia"/>
                <w:caps w:val="0"/>
              </w:rPr>
              <w:t>设备尺寸：1520x800x3390mm</w:t>
            </w:r>
          </w:p>
        </w:tc>
      </w:tr>
    </w:tbl>
    <w:p>
      <w:pPr>
        <w:spacing w:before="0" w:beforeAutospacing="0" w:after="0" w:afterAutospacing="0" w:lineRule="auto" w:line="360"/>
        <w:rPr>
          <w:szCs w:val="24"/>
          <w:b w:val="0"/>
          <w:i w:val="0"/>
          <w:sz w:val="24"/>
          <w:spacing w:val="0"/>
          <w:w w:val="100"/>
          <w:rFonts w:ascii="宋体" w:eastAsia="宋体" w:hAnsi="宋体"/>
          <w:caps w:val="0"/>
        </w:rPr>
        <w:snapToGrid/>
        <w:textAlignment w:val="baseline"/>
      </w:pPr>
      <w:r>
        <w:rPr>
          <w:b w:val="0"/>
          <w:i w:val="0"/>
          <w:sz w:val="24"/>
          <w:spacing w:val="0"/>
          <w:w w:val="100"/>
          <w:rFonts w:ascii="宋体" w:eastAsia="宋体" w:hAnsi="宋体"/>
          <w:caps w:val="0"/>
        </w:rPr>
        <w:t/>
      </w:r>
    </w:p>
    <w:p>
      <w:pPr>
        <w:spacing w:before="0" w:beforeAutospacing="0" w:after="0" w:afterAutospacing="0" w:lineRule="auto" w:line="360"/>
        <w:rPr>
          <w:szCs w:val="24"/>
          <w:b w:val="0"/>
          <w:i w:val="0"/>
          <w:sz w:val="24"/>
          <w:spacing w:val="0"/>
          <w:w w:val="100"/>
          <w:rFonts w:ascii="宋体" w:eastAsia="宋体" w:hAnsi="宋体"/>
          <w:caps w:val="0"/>
        </w:rPr>
        <w:snapToGrid/>
        <w:textAlignment w:val="baseline"/>
      </w:pPr>
      <w:r>
        <w:rPr>
          <w:b w:val="0"/>
          <w:i w:val="0"/>
          <w:sz w:val="24"/>
          <w:spacing w:val="0"/>
          <w:w w:val="100"/>
          <w:rFonts w:ascii="宋体" w:eastAsia="宋体" w:hAnsi="宋体"/>
          <w:caps w:val="0"/>
        </w:rPr>
        <w:t/>
      </w:r>
    </w:p>
    <w:sectPr>
      <w:footerReference r:id="rId4" w:type="first"/>
      <w:footerReference r:id="rId3" w:type="default"/>
      <w:pgSz w:w="16838" w:h="11906" w:orient="landscape"/>
      <w:pgMar w:top="720" w:right="720" w:bottom="720" w:left="720" w:header="851"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388492"/>
      <w:docPartObj>
        <w:docPartGallery w:val="autotext"/>
      </w:docPartObj>
    </w:sdtPr>
    <w:sdtContent>
      <w:p>
        <w:pPr>
          <w:pStyle w:val="10"/>
          <w:jc w:val="right"/>
        </w:pPr>
        <w:r>
          <w:fldChar w:fldCharType="begin"/>
        </w:r>
        <w:r>
          <w:instrText xml:space="preserve">PAGE   \* MERGEFORMAT</w:instrText>
        </w:r>
        <w:r>
          <w:fldChar w:fldCharType="separate"/>
        </w:r>
        <w:r>
          <w:rPr>
            <w:lang w:val="zh-CN"/>
          </w:rPr>
          <w:t>26</w:t>
        </w:r>
        <w:r>
          <w:rPr>
            <w:lang w:val="zh-C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44676541"/>
      <w:docPartObj>
        <w:docPartGallery w:val="autotext"/>
      </w:docPartObj>
    </w:sdtPr>
    <w:sdtContent>
      <w:p>
        <w:pPr>
          <w:pStyle w:val="10"/>
          <w:jc w:val="right"/>
        </w:pPr>
        <w:r>
          <w:fldChar w:fldCharType="begin"/>
        </w:r>
        <w:r>
          <w:instrText xml:space="preserve">PAGE   \* MERGEFORMAT</w:instrText>
        </w:r>
        <w:r>
          <w:fldChar w:fldCharType="separate"/>
        </w:r>
        <w:r>
          <w:rPr>
            <w:lang w:val="zh-CN"/>
          </w:rPr>
          <w:t>1</w:t>
        </w:r>
        <w:r>
          <w:rPr>
            <w:lang w:val="zh-CN"/>
          </w:rPr>
          <w:fldChar w:fldCharType="end"/>
        </w:r>
      </w:p>
    </w:sdtContent>
  </w:sdt>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AFE"/>
    <w:multiLevelType w:val="multilevel"/>
    <w:tmpl w:val="0D506AF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EFA4938"/>
    <w:multiLevelType w:val="multilevel"/>
    <w:tmpl w:val="0EFA49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4CD2369"/>
    <w:multiLevelType w:val="multilevel"/>
    <w:tmpl w:val="14CD236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88F5806"/>
    <w:multiLevelType w:val="multilevel"/>
    <w:tmpl w:val="188F580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C477846"/>
    <w:multiLevelType w:val="multilevel"/>
    <w:tmpl w:val="1C477846"/>
    <w:lvl w:ilvl="0" w:tentative="0">
      <w:start w:val="7"/>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1C37391"/>
    <w:multiLevelType w:val="multilevel"/>
    <w:tmpl w:val="21C37391"/>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32B518F2"/>
    <w:multiLevelType w:val="multilevel"/>
    <w:tmpl w:val="32B518F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367E2EF2"/>
    <w:multiLevelType w:val="multilevel"/>
    <w:tmpl w:val="367E2EF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3B9A4A94"/>
    <w:multiLevelType w:val="multilevel"/>
    <w:tmpl w:val="3B9A4A94"/>
    <w:lvl w:ilvl="0" w:tentative="0">
      <w:start w:val="1"/>
      <w:numFmt w:val="decimal"/>
      <w:lvlText w:val="%1、"/>
      <w:lvlJc w:val="left"/>
      <w:pPr>
        <w:ind w:left="360" w:hanging="360"/>
      </w:pPr>
      <w:rPr>
        <w:rFonts w:hint="default" w:cs="Arial"/>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3C205709"/>
    <w:multiLevelType w:val="multilevel"/>
    <w:tmpl w:val="3C205709"/>
    <w:lvl w:ilvl="0" w:tentative="0">
      <w:start w:val="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30F5CDC"/>
    <w:multiLevelType w:val="multilevel"/>
    <w:tmpl w:val="430F5CDC"/>
    <w:lvl w:ilvl="0" w:tentative="0">
      <w:start w:val="1"/>
      <w:numFmt w:val="decimal"/>
      <w:lvlText w:val="%1、"/>
      <w:lvlJc w:val="left"/>
      <w:pPr>
        <w:ind w:left="360" w:hanging="360"/>
      </w:pPr>
      <w:rPr>
        <w:rFonts w:hint="default" w:cs="Arial"/>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459C294F"/>
    <w:multiLevelType w:val="multilevel"/>
    <w:tmpl w:val="459C294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4F62BC5"/>
    <w:multiLevelType w:val="multilevel"/>
    <w:tmpl w:val="54F62BC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55D923BE"/>
    <w:multiLevelType w:val="multilevel"/>
    <w:tmpl w:val="55D923BE"/>
    <w:lvl w:ilvl="0" w:tentative="0">
      <w:start w:val="1"/>
      <w:numFmt w:val="decimal"/>
      <w:lvlText w:val="%1、"/>
      <w:lvlJc w:val="left"/>
      <w:pPr>
        <w:ind w:left="360" w:hanging="360"/>
      </w:pPr>
      <w:rPr>
        <w:rFonts w:hint="default" w:asciiTheme="minorEastAsia" w:hAnsi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B9410DC"/>
    <w:multiLevelType w:val="multilevel"/>
    <w:tmpl w:val="5B9410D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C044AA4"/>
    <w:multiLevelType w:val="multilevel"/>
    <w:tmpl w:val="5C044AA4"/>
    <w:lvl w:ilvl="0" w:tentative="0">
      <w:start w:val="1"/>
      <w:numFmt w:val="decimal"/>
      <w:lvlText w:val="%1、"/>
      <w:lvlJc w:val="left"/>
      <w:pPr>
        <w:ind w:left="360" w:hanging="360"/>
      </w:pPr>
      <w:rPr>
        <w:rFonts w:hint="default" w:cs="Arial"/>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D8A4C00"/>
    <w:multiLevelType w:val="multilevel"/>
    <w:tmpl w:val="5D8A4C00"/>
    <w:lvl w:ilvl="0" w:tentative="0">
      <w:start w:val="1"/>
      <w:numFmt w:val="decimal"/>
      <w:lvlText w:val="%1、"/>
      <w:lvlJc w:val="left"/>
      <w:pPr>
        <w:ind w:left="360" w:hanging="360"/>
      </w:pPr>
      <w:rPr>
        <w:rFonts w:hint="default" w:cs="Arial"/>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644D3CB8"/>
    <w:multiLevelType w:val="multilevel"/>
    <w:tmpl w:val="644D3CB8"/>
    <w:lvl w:ilvl="0" w:tentative="0">
      <w:start w:val="1"/>
      <w:numFmt w:val="decimal"/>
      <w:lvlText w:val="%1、"/>
      <w:lvlJc w:val="left"/>
      <w:pPr>
        <w:ind w:left="360" w:hanging="360"/>
      </w:pPr>
      <w:rPr>
        <w:rFonts w:hint="default" w:cs="Arial"/>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6D437599"/>
    <w:multiLevelType w:val="multilevel"/>
    <w:tmpl w:val="6D43759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7117441F"/>
    <w:multiLevelType w:val="multilevel"/>
    <w:tmpl w:val="7117441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71494E74"/>
    <w:multiLevelType w:val="multilevel"/>
    <w:tmpl w:val="71494E7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727C449E"/>
    <w:multiLevelType w:val="multilevel"/>
    <w:tmpl w:val="727C449E"/>
    <w:lvl w:ilvl="0" w:tentative="0">
      <w:start w:val="1"/>
      <w:numFmt w:val="decimal"/>
      <w:lvlText w:val="%1、"/>
      <w:lvlJc w:val="left"/>
      <w:pPr>
        <w:ind w:left="360" w:hanging="360"/>
      </w:pPr>
      <w:rPr>
        <w:rFonts w:cs="Arial" w:asciiTheme="minorEastAsia" w:hAnsiTheme="minorEastAsia" w:eastAsia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14"/>
  </w:num>
  <w:num w:numId="3">
    <w:abstractNumId w:val="21"/>
  </w:num>
  <w:num w:numId="4">
    <w:abstractNumId w:val="2"/>
  </w:num>
  <w:num w:numId="5">
    <w:abstractNumId w:val="13"/>
  </w:num>
  <w:num w:numId="6">
    <w:abstractNumId w:val="20"/>
  </w:num>
  <w:num w:numId="7">
    <w:abstractNumId w:val="8"/>
  </w:num>
  <w:num w:numId="8">
    <w:abstractNumId w:val="5"/>
  </w:num>
  <w:num w:numId="9">
    <w:abstractNumId w:val="6"/>
  </w:num>
  <w:num w:numId="10">
    <w:abstractNumId w:val="17"/>
  </w:num>
  <w:num w:numId="11">
    <w:abstractNumId w:val="0"/>
  </w:num>
  <w:num w:numId="12">
    <w:abstractNumId w:val="15"/>
  </w:num>
  <w:num w:numId="13">
    <w:abstractNumId w:val="1"/>
  </w:num>
  <w:num w:numId="14">
    <w:abstractNumId w:val="12"/>
  </w:num>
  <w:num w:numId="15">
    <w:abstractNumId w:val="11"/>
  </w:num>
  <w:num w:numId="16">
    <w:abstractNumId w:val="18"/>
  </w:num>
  <w:num w:numId="17">
    <w:abstractNumId w:val="7"/>
  </w:num>
  <w:num w:numId="18">
    <w:abstractNumId w:val="16"/>
  </w:num>
  <w:num w:numId="19">
    <w:abstractNumId w:val="19"/>
  </w:num>
  <w:num w:numId="20">
    <w:abstractNumId w:val="10"/>
  </w:num>
  <w:num w:numId="21">
    <w:abstractNumId w:val="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420"/>
  <w:drawingGridHorizontalSpacing w:val="10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51E71"/>
    <w:rsid w:val="000003E1"/>
    <w:rsid w:val="00010E0B"/>
    <w:rsid w:val="00012A6D"/>
    <w:rsid w:val="000224AB"/>
    <w:rsid w:val="000226B1"/>
    <w:rsid w:val="000253F7"/>
    <w:rsid w:val="000271DD"/>
    <w:rsid w:val="000300E8"/>
    <w:rsid w:val="0003056F"/>
    <w:rsid w:val="00030939"/>
    <w:rsid w:val="00031B5E"/>
    <w:rsid w:val="00033326"/>
    <w:rsid w:val="000404D7"/>
    <w:rsid w:val="0004127D"/>
    <w:rsid w:val="00041B91"/>
    <w:rsid w:val="00044688"/>
    <w:rsid w:val="00051430"/>
    <w:rsid w:val="00051842"/>
    <w:rsid w:val="00060029"/>
    <w:rsid w:val="000600A1"/>
    <w:rsid w:val="000631C3"/>
    <w:rsid w:val="00063211"/>
    <w:rsid w:val="00063338"/>
    <w:rsid w:val="000661BF"/>
    <w:rsid w:val="000716BD"/>
    <w:rsid w:val="0007519C"/>
    <w:rsid w:val="00094299"/>
    <w:rsid w:val="00095267"/>
    <w:rsid w:val="00095916"/>
    <w:rsid w:val="000B09F5"/>
    <w:rsid w:val="000B748C"/>
    <w:rsid w:val="000C0670"/>
    <w:rsid w:val="000C787E"/>
    <w:rsid w:val="000E3CF7"/>
    <w:rsid w:val="000E48FD"/>
    <w:rsid w:val="000F1AEB"/>
    <w:rsid w:val="001030A7"/>
    <w:rsid w:val="001071E2"/>
    <w:rsid w:val="00110C27"/>
    <w:rsid w:val="00112453"/>
    <w:rsid w:val="00114F34"/>
    <w:rsid w:val="00115849"/>
    <w:rsid w:val="00116ED1"/>
    <w:rsid w:val="00121DB7"/>
    <w:rsid w:val="001253C7"/>
    <w:rsid w:val="00127926"/>
    <w:rsid w:val="001314D6"/>
    <w:rsid w:val="00134135"/>
    <w:rsid w:val="00135F49"/>
    <w:rsid w:val="001479AF"/>
    <w:rsid w:val="001700F3"/>
    <w:rsid w:val="0017643D"/>
    <w:rsid w:val="00191110"/>
    <w:rsid w:val="00194620"/>
    <w:rsid w:val="00196089"/>
    <w:rsid w:val="001A21E4"/>
    <w:rsid w:val="001A6837"/>
    <w:rsid w:val="001A699B"/>
    <w:rsid w:val="001A798B"/>
    <w:rsid w:val="001A7C4C"/>
    <w:rsid w:val="001B012F"/>
    <w:rsid w:val="001B3EB9"/>
    <w:rsid w:val="001C23A8"/>
    <w:rsid w:val="001C31F7"/>
    <w:rsid w:val="001C3A17"/>
    <w:rsid w:val="001D3675"/>
    <w:rsid w:val="001D456C"/>
    <w:rsid w:val="001D4CFA"/>
    <w:rsid w:val="001D5E6B"/>
    <w:rsid w:val="001D6344"/>
    <w:rsid w:val="001E0850"/>
    <w:rsid w:val="001F01D6"/>
    <w:rsid w:val="001F08C6"/>
    <w:rsid w:val="001F4A65"/>
    <w:rsid w:val="001F6EE7"/>
    <w:rsid w:val="001F7822"/>
    <w:rsid w:val="00202205"/>
    <w:rsid w:val="0021412E"/>
    <w:rsid w:val="002143EA"/>
    <w:rsid w:val="002175E3"/>
    <w:rsid w:val="00230A43"/>
    <w:rsid w:val="00233DB4"/>
    <w:rsid w:val="002525FE"/>
    <w:rsid w:val="00253AAE"/>
    <w:rsid w:val="00260942"/>
    <w:rsid w:val="002729FF"/>
    <w:rsid w:val="00272F63"/>
    <w:rsid w:val="002759C9"/>
    <w:rsid w:val="00285C77"/>
    <w:rsid w:val="00291FCA"/>
    <w:rsid w:val="00293B15"/>
    <w:rsid w:val="0029662C"/>
    <w:rsid w:val="00296B74"/>
    <w:rsid w:val="002A190E"/>
    <w:rsid w:val="002A7AD5"/>
    <w:rsid w:val="002B1142"/>
    <w:rsid w:val="002B1388"/>
    <w:rsid w:val="002B2F24"/>
    <w:rsid w:val="002C1B8A"/>
    <w:rsid w:val="002C6552"/>
    <w:rsid w:val="002D02A5"/>
    <w:rsid w:val="002D3C07"/>
    <w:rsid w:val="002D62D6"/>
    <w:rsid w:val="002D6A7D"/>
    <w:rsid w:val="002D7F1D"/>
    <w:rsid w:val="002E1769"/>
    <w:rsid w:val="002F05E3"/>
    <w:rsid w:val="002F22ED"/>
    <w:rsid w:val="002F417D"/>
    <w:rsid w:val="002F5E7D"/>
    <w:rsid w:val="003031FA"/>
    <w:rsid w:val="003032F0"/>
    <w:rsid w:val="0030449F"/>
    <w:rsid w:val="00305C78"/>
    <w:rsid w:val="00306556"/>
    <w:rsid w:val="00310A4C"/>
    <w:rsid w:val="00321CD7"/>
    <w:rsid w:val="003265AC"/>
    <w:rsid w:val="00330779"/>
    <w:rsid w:val="003354CF"/>
    <w:rsid w:val="0033692B"/>
    <w:rsid w:val="00345BCA"/>
    <w:rsid w:val="0034717C"/>
    <w:rsid w:val="003531C4"/>
    <w:rsid w:val="00383139"/>
    <w:rsid w:val="003915C7"/>
    <w:rsid w:val="00395660"/>
    <w:rsid w:val="003A1E4B"/>
    <w:rsid w:val="003A5FE3"/>
    <w:rsid w:val="003A6C4B"/>
    <w:rsid w:val="003A7EA5"/>
    <w:rsid w:val="003B68B2"/>
    <w:rsid w:val="003B762A"/>
    <w:rsid w:val="003B787E"/>
    <w:rsid w:val="003C3C14"/>
    <w:rsid w:val="003D3838"/>
    <w:rsid w:val="003D62ED"/>
    <w:rsid w:val="003E676E"/>
    <w:rsid w:val="003E67E9"/>
    <w:rsid w:val="003F0A11"/>
    <w:rsid w:val="003F1D36"/>
    <w:rsid w:val="003F35B7"/>
    <w:rsid w:val="003F4F8A"/>
    <w:rsid w:val="003F668F"/>
    <w:rsid w:val="003F7E0E"/>
    <w:rsid w:val="004031BB"/>
    <w:rsid w:val="00406F8C"/>
    <w:rsid w:val="00414036"/>
    <w:rsid w:val="0041679D"/>
    <w:rsid w:val="004274B1"/>
    <w:rsid w:val="00427A28"/>
    <w:rsid w:val="00427E6A"/>
    <w:rsid w:val="004328AB"/>
    <w:rsid w:val="004411DD"/>
    <w:rsid w:val="0044600B"/>
    <w:rsid w:val="004534EF"/>
    <w:rsid w:val="0046245C"/>
    <w:rsid w:val="00465EC8"/>
    <w:rsid w:val="00470D3F"/>
    <w:rsid w:val="00472B40"/>
    <w:rsid w:val="00474975"/>
    <w:rsid w:val="00477F9C"/>
    <w:rsid w:val="004815E6"/>
    <w:rsid w:val="00481DF2"/>
    <w:rsid w:val="004854C1"/>
    <w:rsid w:val="004944BC"/>
    <w:rsid w:val="00496EA3"/>
    <w:rsid w:val="004A033F"/>
    <w:rsid w:val="004A077C"/>
    <w:rsid w:val="004A1255"/>
    <w:rsid w:val="004A4D0C"/>
    <w:rsid w:val="004B3062"/>
    <w:rsid w:val="004B741A"/>
    <w:rsid w:val="004D0341"/>
    <w:rsid w:val="004D18BC"/>
    <w:rsid w:val="004D314D"/>
    <w:rsid w:val="004D3888"/>
    <w:rsid w:val="004E05E6"/>
    <w:rsid w:val="004E3BFE"/>
    <w:rsid w:val="004E42AF"/>
    <w:rsid w:val="004E51AE"/>
    <w:rsid w:val="004E5259"/>
    <w:rsid w:val="004F02DF"/>
    <w:rsid w:val="004F11E6"/>
    <w:rsid w:val="004F2C97"/>
    <w:rsid w:val="005022DA"/>
    <w:rsid w:val="00504152"/>
    <w:rsid w:val="00506699"/>
    <w:rsid w:val="005109FA"/>
    <w:rsid w:val="005165C1"/>
    <w:rsid w:val="0053433D"/>
    <w:rsid w:val="0053484C"/>
    <w:rsid w:val="00537AF0"/>
    <w:rsid w:val="00560A89"/>
    <w:rsid w:val="00561EB9"/>
    <w:rsid w:val="00562498"/>
    <w:rsid w:val="00562A4C"/>
    <w:rsid w:val="00562D72"/>
    <w:rsid w:val="00572076"/>
    <w:rsid w:val="00573746"/>
    <w:rsid w:val="005914A9"/>
    <w:rsid w:val="00595365"/>
    <w:rsid w:val="00595C42"/>
    <w:rsid w:val="005A5B7E"/>
    <w:rsid w:val="005B228D"/>
    <w:rsid w:val="005B7B41"/>
    <w:rsid w:val="005C0A5C"/>
    <w:rsid w:val="005C2175"/>
    <w:rsid w:val="005C65E8"/>
    <w:rsid w:val="005C794E"/>
    <w:rsid w:val="005D39EC"/>
    <w:rsid w:val="005E2668"/>
    <w:rsid w:val="005E47AA"/>
    <w:rsid w:val="005E5341"/>
    <w:rsid w:val="005E7128"/>
    <w:rsid w:val="005F7E33"/>
    <w:rsid w:val="006116F8"/>
    <w:rsid w:val="00617284"/>
    <w:rsid w:val="00617DE3"/>
    <w:rsid w:val="00625D29"/>
    <w:rsid w:val="00630472"/>
    <w:rsid w:val="0063181E"/>
    <w:rsid w:val="00646F6F"/>
    <w:rsid w:val="00651711"/>
    <w:rsid w:val="00651976"/>
    <w:rsid w:val="00652943"/>
    <w:rsid w:val="00680E08"/>
    <w:rsid w:val="00682E11"/>
    <w:rsid w:val="0068460D"/>
    <w:rsid w:val="0068592F"/>
    <w:rsid w:val="0069498B"/>
    <w:rsid w:val="006972B3"/>
    <w:rsid w:val="006A5814"/>
    <w:rsid w:val="006A6423"/>
    <w:rsid w:val="006A78AF"/>
    <w:rsid w:val="006A7B41"/>
    <w:rsid w:val="006B1A52"/>
    <w:rsid w:val="006B1F21"/>
    <w:rsid w:val="006B295C"/>
    <w:rsid w:val="006B6A61"/>
    <w:rsid w:val="006C1ED7"/>
    <w:rsid w:val="006C4F6F"/>
    <w:rsid w:val="006C5CC9"/>
    <w:rsid w:val="006D3C93"/>
    <w:rsid w:val="006E0F93"/>
    <w:rsid w:val="006E2536"/>
    <w:rsid w:val="006E76D7"/>
    <w:rsid w:val="00702F8F"/>
    <w:rsid w:val="007030D6"/>
    <w:rsid w:val="007039ED"/>
    <w:rsid w:val="00715491"/>
    <w:rsid w:val="00715D45"/>
    <w:rsid w:val="007233DE"/>
    <w:rsid w:val="00723C19"/>
    <w:rsid w:val="007248AF"/>
    <w:rsid w:val="007265BC"/>
    <w:rsid w:val="007302EC"/>
    <w:rsid w:val="00740D78"/>
    <w:rsid w:val="00742634"/>
    <w:rsid w:val="00746484"/>
    <w:rsid w:val="0074740B"/>
    <w:rsid w:val="00747AB3"/>
    <w:rsid w:val="00747FB1"/>
    <w:rsid w:val="0075222B"/>
    <w:rsid w:val="0075347A"/>
    <w:rsid w:val="00753F03"/>
    <w:rsid w:val="007541C8"/>
    <w:rsid w:val="00754BE3"/>
    <w:rsid w:val="00762D32"/>
    <w:rsid w:val="007673F1"/>
    <w:rsid w:val="0076759D"/>
    <w:rsid w:val="007701BD"/>
    <w:rsid w:val="00773038"/>
    <w:rsid w:val="00773105"/>
    <w:rsid w:val="007739E5"/>
    <w:rsid w:val="00775536"/>
    <w:rsid w:val="0077771D"/>
    <w:rsid w:val="00793505"/>
    <w:rsid w:val="007A02C9"/>
    <w:rsid w:val="007A0625"/>
    <w:rsid w:val="007A15A6"/>
    <w:rsid w:val="007A748F"/>
    <w:rsid w:val="007B169B"/>
    <w:rsid w:val="007B33BC"/>
    <w:rsid w:val="007B39CE"/>
    <w:rsid w:val="007C0F59"/>
    <w:rsid w:val="007D2C27"/>
    <w:rsid w:val="007D3D7E"/>
    <w:rsid w:val="007D4108"/>
    <w:rsid w:val="007E31B4"/>
    <w:rsid w:val="007E3867"/>
    <w:rsid w:val="007E56F9"/>
    <w:rsid w:val="007E5BB8"/>
    <w:rsid w:val="007E675D"/>
    <w:rsid w:val="007F195D"/>
    <w:rsid w:val="007F3395"/>
    <w:rsid w:val="007F37FD"/>
    <w:rsid w:val="00803194"/>
    <w:rsid w:val="008044CE"/>
    <w:rsid w:val="00805215"/>
    <w:rsid w:val="00810EAD"/>
    <w:rsid w:val="00811018"/>
    <w:rsid w:val="008149C9"/>
    <w:rsid w:val="00817AB6"/>
    <w:rsid w:val="008407A3"/>
    <w:rsid w:val="00841CD0"/>
    <w:rsid w:val="00845AD4"/>
    <w:rsid w:val="00851216"/>
    <w:rsid w:val="008529F7"/>
    <w:rsid w:val="00856C8E"/>
    <w:rsid w:val="00862CA7"/>
    <w:rsid w:val="0086452B"/>
    <w:rsid w:val="0086480A"/>
    <w:rsid w:val="0086537A"/>
    <w:rsid w:val="00870978"/>
    <w:rsid w:val="00871343"/>
    <w:rsid w:val="00874FC6"/>
    <w:rsid w:val="00882A04"/>
    <w:rsid w:val="008847C3"/>
    <w:rsid w:val="008851C2"/>
    <w:rsid w:val="00886A91"/>
    <w:rsid w:val="00890B44"/>
    <w:rsid w:val="008952F9"/>
    <w:rsid w:val="008969D7"/>
    <w:rsid w:val="008973BE"/>
    <w:rsid w:val="008A7B68"/>
    <w:rsid w:val="008B5D8D"/>
    <w:rsid w:val="008C25C0"/>
    <w:rsid w:val="008C34F6"/>
    <w:rsid w:val="008C656C"/>
    <w:rsid w:val="008D0CE6"/>
    <w:rsid w:val="008D2D1D"/>
    <w:rsid w:val="008D5408"/>
    <w:rsid w:val="008D6BDA"/>
    <w:rsid w:val="008E0752"/>
    <w:rsid w:val="008E0A5D"/>
    <w:rsid w:val="008E142B"/>
    <w:rsid w:val="008E3149"/>
    <w:rsid w:val="008F0CD4"/>
    <w:rsid w:val="008F25CB"/>
    <w:rsid w:val="008F682F"/>
    <w:rsid w:val="009000EC"/>
    <w:rsid w:val="0090199D"/>
    <w:rsid w:val="00903727"/>
    <w:rsid w:val="009054E8"/>
    <w:rsid w:val="00920FE2"/>
    <w:rsid w:val="00921835"/>
    <w:rsid w:val="0092187D"/>
    <w:rsid w:val="00922CA2"/>
    <w:rsid w:val="009262B9"/>
    <w:rsid w:val="00935421"/>
    <w:rsid w:val="009411B7"/>
    <w:rsid w:val="00944C40"/>
    <w:rsid w:val="009461CB"/>
    <w:rsid w:val="00953D15"/>
    <w:rsid w:val="009541BE"/>
    <w:rsid w:val="0095624B"/>
    <w:rsid w:val="00956B7D"/>
    <w:rsid w:val="009571B7"/>
    <w:rsid w:val="009631A9"/>
    <w:rsid w:val="00970536"/>
    <w:rsid w:val="0097346D"/>
    <w:rsid w:val="0097798C"/>
    <w:rsid w:val="0098361A"/>
    <w:rsid w:val="00986C85"/>
    <w:rsid w:val="009937F6"/>
    <w:rsid w:val="009A0596"/>
    <w:rsid w:val="009B4A96"/>
    <w:rsid w:val="009B6382"/>
    <w:rsid w:val="009B7C77"/>
    <w:rsid w:val="009B7CD7"/>
    <w:rsid w:val="009C0E40"/>
    <w:rsid w:val="009C565A"/>
    <w:rsid w:val="009D31CB"/>
    <w:rsid w:val="009D3424"/>
    <w:rsid w:val="009D37A2"/>
    <w:rsid w:val="009D391F"/>
    <w:rsid w:val="009D5C53"/>
    <w:rsid w:val="009D69CA"/>
    <w:rsid w:val="009E1748"/>
    <w:rsid w:val="009E5CF1"/>
    <w:rsid w:val="009F31F6"/>
    <w:rsid w:val="00A00587"/>
    <w:rsid w:val="00A01651"/>
    <w:rsid w:val="00A103BA"/>
    <w:rsid w:val="00A24A74"/>
    <w:rsid w:val="00A276F5"/>
    <w:rsid w:val="00A277D4"/>
    <w:rsid w:val="00A33C14"/>
    <w:rsid w:val="00A429D2"/>
    <w:rsid w:val="00A507AE"/>
    <w:rsid w:val="00A55D2E"/>
    <w:rsid w:val="00A61F4A"/>
    <w:rsid w:val="00A62BA7"/>
    <w:rsid w:val="00A65190"/>
    <w:rsid w:val="00A65ED1"/>
    <w:rsid w:val="00A66811"/>
    <w:rsid w:val="00A67032"/>
    <w:rsid w:val="00A9200A"/>
    <w:rsid w:val="00AC651E"/>
    <w:rsid w:val="00AD16C1"/>
    <w:rsid w:val="00AD50D6"/>
    <w:rsid w:val="00AE350E"/>
    <w:rsid w:val="00AE5706"/>
    <w:rsid w:val="00AE6039"/>
    <w:rsid w:val="00AE7110"/>
    <w:rsid w:val="00AF2CF9"/>
    <w:rsid w:val="00AF326F"/>
    <w:rsid w:val="00B0249C"/>
    <w:rsid w:val="00B048F8"/>
    <w:rsid w:val="00B12D08"/>
    <w:rsid w:val="00B13587"/>
    <w:rsid w:val="00B15513"/>
    <w:rsid w:val="00B1630E"/>
    <w:rsid w:val="00B17482"/>
    <w:rsid w:val="00B17C3A"/>
    <w:rsid w:val="00B17F7C"/>
    <w:rsid w:val="00B24A4D"/>
    <w:rsid w:val="00B27F18"/>
    <w:rsid w:val="00B31FCC"/>
    <w:rsid w:val="00B32390"/>
    <w:rsid w:val="00B33D98"/>
    <w:rsid w:val="00B415C0"/>
    <w:rsid w:val="00B41773"/>
    <w:rsid w:val="00B47B0F"/>
    <w:rsid w:val="00B47E6F"/>
    <w:rsid w:val="00B51ED8"/>
    <w:rsid w:val="00B55684"/>
    <w:rsid w:val="00B6754C"/>
    <w:rsid w:val="00B81AE8"/>
    <w:rsid w:val="00B84100"/>
    <w:rsid w:val="00BB1944"/>
    <w:rsid w:val="00BB3143"/>
    <w:rsid w:val="00BB6118"/>
    <w:rsid w:val="00BC0FBD"/>
    <w:rsid w:val="00BC1CE5"/>
    <w:rsid w:val="00BC2316"/>
    <w:rsid w:val="00BC3C0D"/>
    <w:rsid w:val="00BC5D11"/>
    <w:rsid w:val="00BC6CF5"/>
    <w:rsid w:val="00BC76D4"/>
    <w:rsid w:val="00BD119E"/>
    <w:rsid w:val="00BD77E8"/>
    <w:rsid w:val="00BD7E1A"/>
    <w:rsid w:val="00C070F2"/>
    <w:rsid w:val="00C10C2F"/>
    <w:rsid w:val="00C24397"/>
    <w:rsid w:val="00C34135"/>
    <w:rsid w:val="00C4098A"/>
    <w:rsid w:val="00C44E46"/>
    <w:rsid w:val="00C6066D"/>
    <w:rsid w:val="00C66CEE"/>
    <w:rsid w:val="00C67FFA"/>
    <w:rsid w:val="00C71DCD"/>
    <w:rsid w:val="00C72E2C"/>
    <w:rsid w:val="00C77E66"/>
    <w:rsid w:val="00C82078"/>
    <w:rsid w:val="00C82A95"/>
    <w:rsid w:val="00C83334"/>
    <w:rsid w:val="00C85C52"/>
    <w:rsid w:val="00C95708"/>
    <w:rsid w:val="00CA22B7"/>
    <w:rsid w:val="00CA2F52"/>
    <w:rsid w:val="00CB3026"/>
    <w:rsid w:val="00CC3957"/>
    <w:rsid w:val="00CC55DE"/>
    <w:rsid w:val="00CC6422"/>
    <w:rsid w:val="00CD0A7E"/>
    <w:rsid w:val="00CD10F3"/>
    <w:rsid w:val="00CD54F0"/>
    <w:rsid w:val="00CE2EAC"/>
    <w:rsid w:val="00CE7C03"/>
    <w:rsid w:val="00CF2A4D"/>
    <w:rsid w:val="00CF403D"/>
    <w:rsid w:val="00D01FC8"/>
    <w:rsid w:val="00D03FA0"/>
    <w:rsid w:val="00D14115"/>
    <w:rsid w:val="00D15609"/>
    <w:rsid w:val="00D17FF3"/>
    <w:rsid w:val="00D20AAF"/>
    <w:rsid w:val="00D23748"/>
    <w:rsid w:val="00D2386D"/>
    <w:rsid w:val="00D239FC"/>
    <w:rsid w:val="00D30ECD"/>
    <w:rsid w:val="00D336E1"/>
    <w:rsid w:val="00D3534E"/>
    <w:rsid w:val="00D37075"/>
    <w:rsid w:val="00D415D1"/>
    <w:rsid w:val="00D43B60"/>
    <w:rsid w:val="00D61734"/>
    <w:rsid w:val="00D61D97"/>
    <w:rsid w:val="00D719F5"/>
    <w:rsid w:val="00D86529"/>
    <w:rsid w:val="00D91FB4"/>
    <w:rsid w:val="00D9408D"/>
    <w:rsid w:val="00DA0419"/>
    <w:rsid w:val="00DA18BA"/>
    <w:rsid w:val="00DA6201"/>
    <w:rsid w:val="00DA62C3"/>
    <w:rsid w:val="00DB274E"/>
    <w:rsid w:val="00DB4D23"/>
    <w:rsid w:val="00DC2827"/>
    <w:rsid w:val="00DC2CA7"/>
    <w:rsid w:val="00DC2F46"/>
    <w:rsid w:val="00DD2636"/>
    <w:rsid w:val="00DD2742"/>
    <w:rsid w:val="00DD2967"/>
    <w:rsid w:val="00DD3C8A"/>
    <w:rsid w:val="00DE1C61"/>
    <w:rsid w:val="00DE26EB"/>
    <w:rsid w:val="00DE2A93"/>
    <w:rsid w:val="00DF17C7"/>
    <w:rsid w:val="00DF4221"/>
    <w:rsid w:val="00DF7305"/>
    <w:rsid w:val="00DF7325"/>
    <w:rsid w:val="00DF7DF0"/>
    <w:rsid w:val="00E044AA"/>
    <w:rsid w:val="00E0551A"/>
    <w:rsid w:val="00E229F1"/>
    <w:rsid w:val="00E27278"/>
    <w:rsid w:val="00E30F6D"/>
    <w:rsid w:val="00E31251"/>
    <w:rsid w:val="00E32C4A"/>
    <w:rsid w:val="00E5155D"/>
    <w:rsid w:val="00E51E71"/>
    <w:rsid w:val="00E550FB"/>
    <w:rsid w:val="00E644DC"/>
    <w:rsid w:val="00E66451"/>
    <w:rsid w:val="00E66A89"/>
    <w:rsid w:val="00E67CE3"/>
    <w:rsid w:val="00E72465"/>
    <w:rsid w:val="00E740AE"/>
    <w:rsid w:val="00E763D7"/>
    <w:rsid w:val="00E777D2"/>
    <w:rsid w:val="00E77E02"/>
    <w:rsid w:val="00E83D4F"/>
    <w:rsid w:val="00E8571A"/>
    <w:rsid w:val="00E86473"/>
    <w:rsid w:val="00E87880"/>
    <w:rsid w:val="00E87AB2"/>
    <w:rsid w:val="00E90EA7"/>
    <w:rsid w:val="00E9159B"/>
    <w:rsid w:val="00E948DE"/>
    <w:rsid w:val="00EA2A4C"/>
    <w:rsid w:val="00EA38A5"/>
    <w:rsid w:val="00EB014D"/>
    <w:rsid w:val="00EC5385"/>
    <w:rsid w:val="00EC7254"/>
    <w:rsid w:val="00EE0938"/>
    <w:rsid w:val="00EE504B"/>
    <w:rsid w:val="00EF01D4"/>
    <w:rsid w:val="00EF57E2"/>
    <w:rsid w:val="00EF6359"/>
    <w:rsid w:val="00F0021C"/>
    <w:rsid w:val="00F02C5A"/>
    <w:rsid w:val="00F11A8C"/>
    <w:rsid w:val="00F136EF"/>
    <w:rsid w:val="00F1396C"/>
    <w:rsid w:val="00F16CB7"/>
    <w:rsid w:val="00F23388"/>
    <w:rsid w:val="00F25418"/>
    <w:rsid w:val="00F27703"/>
    <w:rsid w:val="00F3130D"/>
    <w:rsid w:val="00F3796D"/>
    <w:rsid w:val="00F42934"/>
    <w:rsid w:val="00F443D7"/>
    <w:rsid w:val="00F504CF"/>
    <w:rsid w:val="00F52529"/>
    <w:rsid w:val="00F53225"/>
    <w:rsid w:val="00F54868"/>
    <w:rsid w:val="00F54E02"/>
    <w:rsid w:val="00F55C3D"/>
    <w:rsid w:val="00F5723D"/>
    <w:rsid w:val="00F60575"/>
    <w:rsid w:val="00F66D89"/>
    <w:rsid w:val="00F679C1"/>
    <w:rsid w:val="00F67ABC"/>
    <w:rsid w:val="00F7195A"/>
    <w:rsid w:val="00F73558"/>
    <w:rsid w:val="00F83A5B"/>
    <w:rsid w:val="00F902D1"/>
    <w:rsid w:val="00F906E0"/>
    <w:rsid w:val="00F90BC8"/>
    <w:rsid w:val="00F9197D"/>
    <w:rsid w:val="00FA0431"/>
    <w:rsid w:val="00FA498D"/>
    <w:rsid w:val="00FA49FF"/>
    <w:rsid w:val="00FA5399"/>
    <w:rsid w:val="00FA7A16"/>
    <w:rsid w:val="00FB0026"/>
    <w:rsid w:val="00FB037E"/>
    <w:rsid w:val="00FB0FEA"/>
    <w:rsid w:val="00FC07F6"/>
    <w:rsid w:val="00FC552D"/>
    <w:rsid w:val="00FD40AE"/>
    <w:rsid w:val="00FD763A"/>
    <w:rsid w:val="00FD7ADC"/>
    <w:rsid w:val="00FD7ED1"/>
    <w:rsid w:val="00FF068C"/>
    <w:rsid w:val="00FF2564"/>
    <w:rsid w:val="00FF798F"/>
    <w:rsid w:val="00FF7B30"/>
    <w:rsid w:val="08C576CD"/>
    <w:rsid w:val="13F53265"/>
    <w:rsid w:val="38F76405"/>
    <w:rsid w:val="40323435"/>
    <w:rsid w:val="41473194"/>
    <w:rsid w:val="43E11D09"/>
    <w:rsid w:val="47FE09D0"/>
    <w:rsid w:val="56B13927"/>
    <w:rsid w:val="692811A4"/>
    <w:rsid w:val="723F55D9"/>
    <w:rsid w:val="7CF12C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cs="Arial" w:eastAsiaTheme="minorEastAsia"/>
      <w:kern w:val="0"/>
      <w:sz w:val="20"/>
      <w:szCs w:val="20"/>
      <w:lang w:val="en-US" w:eastAsia="zh-CN" w:bidi="ar-SA"/>
    </w:rPr>
  </w:style>
  <w:style w:type="paragraph" w:styleId="2">
    <w:name w:val="heading 2"/>
    <w:basedOn w:val="1"/>
    <w:next w:val="1"/>
    <w:link w:val="26"/>
    <w:qFormat/>
    <w:uiPriority w:val="0"/>
    <w:pPr>
      <w:keepNext/>
      <w:keepLines/>
      <w:widowControl w:val="0"/>
      <w:spacing w:before="260" w:after="260" w:line="408" w:lineRule="auto"/>
      <w:jc w:val="both"/>
      <w:outlineLvl w:val="1"/>
    </w:pPr>
    <w:rPr>
      <w:rFonts w:ascii="仿宋_GB2312" w:hAnsi="仿宋_GB2312" w:eastAsia="黑体"/>
      <w:b/>
      <w:kern w:val="44"/>
      <w:sz w:val="28"/>
      <w:szCs w:val="28"/>
    </w:rPr>
  </w:style>
  <w:style w:type="paragraph" w:styleId="3">
    <w:name w:val="heading 3"/>
    <w:basedOn w:val="1"/>
    <w:next w:val="1"/>
    <w:link w:val="27"/>
    <w:qFormat/>
    <w:uiPriority w:val="0"/>
    <w:pPr>
      <w:keepNext/>
      <w:keepLines/>
      <w:widowControl w:val="0"/>
      <w:spacing w:before="260" w:after="260" w:line="413" w:lineRule="auto"/>
      <w:jc w:val="both"/>
      <w:outlineLvl w:val="2"/>
    </w:pPr>
    <w:rPr>
      <w:rFonts w:ascii="Times New Roman" w:hAnsi="Times New Roman" w:eastAsia="黑体" w:cs="Times New Roman"/>
      <w:bCs/>
      <w:kern w:val="2"/>
      <w:sz w:val="30"/>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widowControl w:val="0"/>
      <w:autoSpaceDE w:val="0"/>
      <w:autoSpaceDN w:val="0"/>
      <w:adjustRightInd w:val="0"/>
      <w:ind w:firstLine="420"/>
    </w:pPr>
    <w:rPr>
      <w:rFonts w:ascii="宋体" w:hAnsi="Times New Roman" w:eastAsia="宋体" w:cs="Times New Roman"/>
      <w:sz w:val="24"/>
    </w:rPr>
  </w:style>
  <w:style w:type="paragraph" w:styleId="5">
    <w:name w:val="Body Text"/>
    <w:basedOn w:val="1"/>
    <w:link w:val="25"/>
    <w:semiHidden/>
    <w:unhideWhenUsed/>
    <w:qFormat/>
    <w:uiPriority w:val="99"/>
    <w:pPr>
      <w:widowControl w:val="0"/>
      <w:spacing w:after="120"/>
      <w:jc w:val="both"/>
    </w:pPr>
    <w:rPr>
      <w:rFonts w:ascii="Times New Roman" w:hAnsi="Times New Roman" w:eastAsia="宋体" w:cs="Times New Roman"/>
      <w:kern w:val="2"/>
      <w:sz w:val="21"/>
    </w:rPr>
  </w:style>
  <w:style w:type="paragraph" w:styleId="6">
    <w:name w:val="Body Text Indent"/>
    <w:basedOn w:val="1"/>
    <w:link w:val="28"/>
    <w:semiHidden/>
    <w:unhideWhenUsed/>
    <w:qFormat/>
    <w:uiPriority w:val="99"/>
    <w:pPr>
      <w:spacing w:after="120"/>
      <w:ind w:left="420" w:leftChars="200"/>
    </w:pPr>
  </w:style>
  <w:style w:type="paragraph" w:styleId="7">
    <w:name w:val="Plain Text"/>
    <w:basedOn w:val="1"/>
    <w:link w:val="22"/>
    <w:qFormat/>
    <w:uiPriority w:val="0"/>
    <w:pPr>
      <w:widowControl w:val="0"/>
      <w:ind w:firstLine="200" w:firstLineChars="200"/>
      <w:jc w:val="both"/>
    </w:pPr>
    <w:rPr>
      <w:rFonts w:ascii="宋体" w:hAnsi="Courier New" w:eastAsia="仿宋_GB2312" w:cstheme="minorBidi"/>
      <w:kern w:val="2"/>
      <w:sz w:val="21"/>
      <w:szCs w:val="22"/>
    </w:rPr>
  </w:style>
  <w:style w:type="paragraph" w:styleId="8">
    <w:name w:val="Date"/>
    <w:basedOn w:val="1"/>
    <w:next w:val="1"/>
    <w:link w:val="18"/>
    <w:semiHidden/>
    <w:unhideWhenUsed/>
    <w:qFormat/>
    <w:uiPriority w:val="99"/>
    <w:pPr>
      <w:ind w:left="100" w:leftChars="2500"/>
    </w:pPr>
  </w:style>
  <w:style w:type="paragraph" w:styleId="9">
    <w:name w:val="Balloon Text"/>
    <w:basedOn w:val="1"/>
    <w:link w:val="24"/>
    <w:semiHidden/>
    <w:unhideWhenUsed/>
    <w:qFormat/>
    <w:uiPriority w:val="99"/>
    <w:rPr>
      <w:sz w:val="18"/>
      <w:szCs w:val="18"/>
    </w:rPr>
  </w:style>
  <w:style w:type="paragraph" w:styleId="10">
    <w:name w:val="footer"/>
    <w:basedOn w:val="1"/>
    <w:link w:val="21"/>
    <w:unhideWhenUsed/>
    <w:qFormat/>
    <w:uiPriority w:val="99"/>
    <w:pPr>
      <w:tabs>
        <w:tab w:val="center" w:pos="4153"/>
        <w:tab w:val="right" w:pos="8306"/>
      </w:tabs>
      <w:snapToGrid w:val="0"/>
    </w:pPr>
    <w:rPr>
      <w:sz w:val="18"/>
      <w:szCs w:val="18"/>
    </w:rPr>
  </w:style>
  <w:style w:type="paragraph" w:styleId="11">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spacing w:before="100" w:beforeAutospacing="1" w:after="100" w:afterAutospacing="1"/>
    </w:pPr>
    <w:rPr>
      <w:rFonts w:ascii="宋体" w:hAnsi="宋体" w:eastAsia="宋体" w:cs="宋体"/>
      <w:sz w:val="24"/>
      <w:szCs w:val="24"/>
    </w:rPr>
  </w:style>
  <w:style w:type="table" w:styleId="14">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Emphasis"/>
    <w:qFormat/>
    <w:uiPriority w:val="20"/>
    <w:rPr>
      <w:i/>
      <w:iCs/>
    </w:rPr>
  </w:style>
  <w:style w:type="character" w:styleId="17">
    <w:name w:val="Hyperlink"/>
    <w:basedOn w:val="15"/>
    <w:unhideWhenUsed/>
    <w:qFormat/>
    <w:uiPriority w:val="99"/>
    <w:rPr>
      <w:color w:val="0000FF" w:themeColor="hyperlink"/>
      <w:u w:val="single"/>
    </w:rPr>
  </w:style>
  <w:style w:type="character" w:customStyle="1" w:styleId="18">
    <w:name w:val="日期 字符"/>
    <w:basedOn w:val="15"/>
    <w:link w:val="8"/>
    <w:semiHidden/>
    <w:qFormat/>
    <w:uiPriority w:val="99"/>
    <w:rPr>
      <w:rFonts w:ascii="Calibri" w:hAnsi="Calibri" w:cs="Arial"/>
      <w:kern w:val="0"/>
      <w:sz w:val="20"/>
      <w:szCs w:val="20"/>
    </w:rPr>
  </w:style>
  <w:style w:type="paragraph" w:styleId="19">
    <w:name w:val="List Paragraph"/>
    <w:basedOn w:val="1"/>
    <w:link w:val="29"/>
    <w:qFormat/>
    <w:uiPriority w:val="34"/>
    <w:pPr>
      <w:ind w:firstLine="420" w:firstLineChars="200"/>
    </w:pPr>
  </w:style>
  <w:style w:type="character" w:customStyle="1" w:styleId="20">
    <w:name w:val="页眉 字符"/>
    <w:basedOn w:val="15"/>
    <w:link w:val="11"/>
    <w:qFormat/>
    <w:uiPriority w:val="99"/>
    <w:rPr>
      <w:rFonts w:ascii="Calibri" w:hAnsi="Calibri" w:cs="Arial"/>
      <w:kern w:val="0"/>
      <w:sz w:val="18"/>
      <w:szCs w:val="18"/>
    </w:rPr>
  </w:style>
  <w:style w:type="character" w:customStyle="1" w:styleId="21">
    <w:name w:val="页脚 字符"/>
    <w:basedOn w:val="15"/>
    <w:link w:val="10"/>
    <w:qFormat/>
    <w:uiPriority w:val="99"/>
    <w:rPr>
      <w:rFonts w:ascii="Calibri" w:hAnsi="Calibri" w:cs="Arial"/>
      <w:kern w:val="0"/>
      <w:sz w:val="18"/>
      <w:szCs w:val="18"/>
    </w:rPr>
  </w:style>
  <w:style w:type="character" w:customStyle="1" w:styleId="22">
    <w:name w:val="纯文本 字符"/>
    <w:link w:val="7"/>
    <w:qFormat/>
    <w:uiPriority w:val="0"/>
    <w:rPr>
      <w:rFonts w:ascii="宋体" w:hAnsi="Courier New" w:eastAsia="仿宋_GB2312"/>
    </w:rPr>
  </w:style>
  <w:style w:type="character" w:customStyle="1" w:styleId="23">
    <w:name w:val="纯文本 Char1"/>
    <w:basedOn w:val="15"/>
    <w:semiHidden/>
    <w:qFormat/>
    <w:uiPriority w:val="99"/>
    <w:rPr>
      <w:rFonts w:ascii="宋体" w:hAnsi="Courier New" w:eastAsia="宋体" w:cs="Courier New"/>
      <w:kern w:val="0"/>
      <w:szCs w:val="21"/>
    </w:rPr>
  </w:style>
  <w:style w:type="character" w:customStyle="1" w:styleId="24">
    <w:name w:val="批注框文本 字符"/>
    <w:basedOn w:val="15"/>
    <w:link w:val="9"/>
    <w:semiHidden/>
    <w:qFormat/>
    <w:uiPriority w:val="99"/>
    <w:rPr>
      <w:rFonts w:ascii="Calibri" w:hAnsi="Calibri" w:cs="Arial"/>
      <w:kern w:val="0"/>
      <w:sz w:val="18"/>
      <w:szCs w:val="18"/>
    </w:rPr>
  </w:style>
  <w:style w:type="character" w:customStyle="1" w:styleId="25">
    <w:name w:val="正文文本 字符"/>
    <w:basedOn w:val="15"/>
    <w:link w:val="5"/>
    <w:semiHidden/>
    <w:qFormat/>
    <w:uiPriority w:val="99"/>
    <w:rPr>
      <w:rFonts w:ascii="Times New Roman" w:hAnsi="Times New Roman" w:eastAsia="宋体" w:cs="Times New Roman"/>
      <w:szCs w:val="20"/>
    </w:rPr>
  </w:style>
  <w:style w:type="character" w:customStyle="1" w:styleId="26">
    <w:name w:val="标题 2 字符"/>
    <w:basedOn w:val="15"/>
    <w:link w:val="2"/>
    <w:qFormat/>
    <w:uiPriority w:val="0"/>
    <w:rPr>
      <w:rFonts w:ascii="仿宋_GB2312" w:hAnsi="仿宋_GB2312" w:eastAsia="黑体" w:cs="Arial"/>
      <w:b/>
      <w:kern w:val="44"/>
      <w:sz w:val="28"/>
      <w:szCs w:val="28"/>
    </w:rPr>
  </w:style>
  <w:style w:type="character" w:customStyle="1" w:styleId="27">
    <w:name w:val="标题 3 字符"/>
    <w:basedOn w:val="15"/>
    <w:link w:val="3"/>
    <w:qFormat/>
    <w:uiPriority w:val="0"/>
    <w:rPr>
      <w:rFonts w:ascii="Times New Roman" w:hAnsi="Times New Roman" w:eastAsia="黑体" w:cs="Times New Roman"/>
      <w:bCs/>
      <w:sz w:val="30"/>
      <w:szCs w:val="32"/>
    </w:rPr>
  </w:style>
  <w:style w:type="character" w:customStyle="1" w:styleId="28">
    <w:name w:val="正文文本缩进 字符"/>
    <w:basedOn w:val="15"/>
    <w:link w:val="6"/>
    <w:semiHidden/>
    <w:qFormat/>
    <w:uiPriority w:val="99"/>
    <w:rPr>
      <w:rFonts w:ascii="Calibri" w:hAnsi="Calibri" w:cs="Arial"/>
      <w:kern w:val="0"/>
      <w:sz w:val="20"/>
      <w:szCs w:val="20"/>
    </w:rPr>
  </w:style>
  <w:style w:type="character" w:customStyle="1" w:styleId="29">
    <w:name w:val="列出段落 字符"/>
    <w:link w:val="19"/>
    <w:qFormat/>
    <w:uiPriority w:val="34"/>
    <w:rPr>
      <w:rFonts w:ascii="Calibri" w:hAnsi="Calibri" w:cs="Arial"/>
      <w:kern w:val="0"/>
      <w:sz w:val="20"/>
      <w:szCs w:val="20"/>
    </w:rPr>
  </w:style>
  <w:style w:type="paragraph" w:customStyle="1" w:styleId="30">
    <w:name w:val="列出段落1"/>
    <w:basedOn w:val="1"/>
    <w:qFormat/>
    <w:uiPriority w:val="34"/>
    <w:pPr>
      <w:ind w:firstLine="420" w:firstLineChars="200"/>
    </w:pPr>
    <w:rPr>
      <w:rFonts w:ascii="宋体" w:hAnsi="宋体" w:eastAsia="宋体" w:cs="宋体"/>
      <w:sz w:val="24"/>
      <w:szCs w:val="24"/>
    </w:rPr>
  </w:style>
  <w:style w:type="paragraph" w:customStyle="1" w:styleId="31">
    <w:name w:val="_Style 2"/>
    <w:basedOn w:val="1"/>
    <w:qFormat/>
    <w:uiPriority w:val="34"/>
    <w:pPr>
      <w:widowControl w:val="0"/>
      <w:ind w:firstLine="420" w:firstLineChars="200"/>
      <w:jc w:val="both"/>
    </w:pPr>
    <w:rPr>
      <w:rFonts w:ascii="Times New Roman" w:hAnsi="Times New Roman" w:eastAsia="宋体" w:cs="Times New Roman"/>
      <w:kern w:val="2"/>
      <w:sz w:val="21"/>
    </w:rPr>
  </w:style>
  <w:style w:type="character" w:customStyle="1" w:styleId="32">
    <w:name w:val="Char Char17"/>
    <w:qFormat/>
    <w:uiPriority w:val="0"/>
    <w:rPr>
      <w:rFonts w:ascii="Calibri" w:hAnsi="Calibri" w:eastAsia="宋体" w:cs="Times New Roman"/>
      <w:lang w:bidi="ar-SA"/>
    </w:rPr>
  </w:style>
</w:styles>
</file>

<file path=word/_rels/document.xml.rels><?xml version="1.0" encoding="UTF-8" standalone="yes"?><Relationships xmlns="http://schemas.openxmlformats.org/package/2006/relationships"><Relationship Id="rId8" Type="http://schemas.openxmlformats.org/officeDocument/2006/relationships/fontTable" Target="fontTable.xml" /><Relationship Id="rId7" Type="http://schemas.openxmlformats.org/officeDocument/2006/relationships/numbering" Target="numbering.xml" /><Relationship Id="rId6" Type="http://schemas.openxmlformats.org/officeDocument/2006/relationships/customXml" Target="../customXml/item1.xml" /><Relationship Id="rId5" Type="http://schemas.openxmlformats.org/officeDocument/2006/relationships/theme" Target="theme/theme1.xml" /><Relationship Id="rId4" Type="http://schemas.openxmlformats.org/officeDocument/2006/relationships/footer" Target="footer2.xml" /><Relationship Id="rId3"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2104</Words>
  <Characters>11993</Characters>
  <Lines>99</Lines>
  <Paragraphs>28</Paragraphs>
  <TotalTime>3</TotalTime>
  <ScaleCrop>false</ScaleCrop>
  <LinksUpToDate>false</LinksUpToDate>
  <CharactersWithSpaces>14069</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2020-12-27T03:15:00Z</dcterms:created>
  <dc:creator>user</dc:creator>
  <cp:lastModifiedBy>张鑫</cp:lastModifiedBy>
  <cp:lastPrinted>2017-08-07T01:16:00Z</cp:lastPrinted>
  <dcterms:modified xsi:type="dcterms:W3CDTF">2021-08-17T06:05:44Z</dcterms:modified>
  <cp:revision>180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

<file path=tbak/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spacing w:before="0" w:beforeAutospacing="0" w:after="0" w:afterAutospacing="0" w:line="343" w:lineRule="exact"/>
        <w:ind w:firstLine="2891" w:firstLineChars="800"/>
        <w:textAlignment w:val="baseline"/>
        <w:rPr>
          <w:rFonts w:ascii="宋体" w:hAnsi="宋体"/>
          <w:b/>
          <w:i w:val="0"/>
          <w:caps w:val="0"/>
          <w:spacing w:val="0"/>
          <w:w w:val="100"/>
          <w:sz w:val="36"/>
          <w:szCs w:val="36"/>
        </w:rPr>
      </w:pPr>
      <w:r>
        <w:rPr>
          <w:rFonts w:hint="eastAsia" w:ascii="宋体" w:hAnsi="宋体"/>
          <w:b/>
          <w:i w:val="0"/>
          <w:caps w:val="0"/>
          <w:spacing w:val="0"/>
          <w:w w:val="100"/>
          <w:sz w:val="36"/>
          <w:szCs w:val="36"/>
        </w:rPr>
        <w:t>10</w:t>
      </w:r>
      <w:r>
        <w:rPr>
          <w:rFonts w:ascii="宋体" w:hAnsi="宋体"/>
          <w:b/>
          <w:i w:val="0"/>
          <w:caps w:val="0"/>
          <w:spacing w:val="0"/>
          <w:w w:val="100"/>
          <w:sz w:val="36"/>
          <w:szCs w:val="36"/>
        </w:rPr>
        <w:t>t/h</w:t>
      </w:r>
      <w:r>
        <w:rPr>
          <w:rFonts w:hint="eastAsia"/>
          <w:b/>
          <w:i w:val="0"/>
          <w:caps w:val="0"/>
          <w:spacing w:val="0"/>
          <w:w w:val="100"/>
          <w:sz w:val="36"/>
          <w:szCs w:val="36"/>
        </w:rPr>
        <w:t>、</w:t>
      </w:r>
      <w:r>
        <w:rPr>
          <w:rFonts w:hint="eastAsia" w:ascii="宋体" w:hAnsi="宋体"/>
          <w:b/>
          <w:i w:val="0"/>
          <w:caps w:val="0"/>
          <w:spacing w:val="0"/>
          <w:w w:val="100"/>
          <w:sz w:val="36"/>
          <w:szCs w:val="36"/>
        </w:rPr>
        <w:t>玉米</w:t>
      </w:r>
      <w:r>
        <w:rPr>
          <w:rFonts w:hint="eastAsia"/>
          <w:b/>
          <w:i w:val="0"/>
          <w:caps w:val="0"/>
          <w:spacing w:val="0"/>
          <w:w w:val="100"/>
          <w:sz w:val="36"/>
          <w:szCs w:val="36"/>
        </w:rPr>
        <w:t>、水稻、小麦</w:t>
      </w:r>
      <w:r>
        <w:rPr>
          <w:rFonts w:hint="eastAsia" w:ascii="宋体" w:hAnsi="宋体"/>
          <w:b/>
          <w:i w:val="0"/>
          <w:caps w:val="0"/>
          <w:spacing w:val="0"/>
          <w:w w:val="100"/>
          <w:sz w:val="36"/>
          <w:szCs w:val="36"/>
        </w:rPr>
        <w:t>种子精选加工成套设备清单及报价表</w:t>
      </w:r>
    </w:p>
    <w:tbl>
      <w:tblPr>
        <w:tblStyle w:val="13"/>
        <w:tblW w:w="0" w:type="auto"/>
        <w:tblInd w:w="0" w:type="dxa"/>
        <w:tblLayout w:type="fixed"/>
        <w:tblCellMar>
          <w:top w:w="0" w:type="dxa"/>
          <w:left w:w="0" w:type="dxa"/>
          <w:bottom w:w="0" w:type="dxa"/>
          <w:right w:w="0" w:type="dxa"/>
        </w:tblCellMar>
      </w:tblPr>
      <w:tblGrid>
        <w:gridCol w:w="2240"/>
        <w:gridCol w:w="6820"/>
      </w:tblGrid>
      <w:tr>
        <w:tblPrEx>
          <w:tblCellMar>
            <w:top w:w="0" w:type="dxa"/>
            <w:left w:w="0" w:type="dxa"/>
            <w:bottom w:w="0" w:type="dxa"/>
            <w:right w:w="0" w:type="dxa"/>
          </w:tblCellMar>
        </w:tblPrEx>
        <w:trPr>
          <w:trHeight w:val="274" w:hRule="atLeast"/>
        </w:trPr>
        <w:tc>
          <w:tcPr>
            <w:tcW w:w="2240" w:type="dxa"/>
            <w:shd w:val="clear" w:color="auto" w:fill="auto"/>
            <w:vAlign w:val="bottom"/>
          </w:tcPr>
          <w:p>
            <w:pPr>
              <w:snapToGrid/>
              <w:spacing w:before="0" w:beforeAutospacing="0" w:after="0" w:afterAutospacing="0" w:line="240" w:lineRule="auto"/>
              <w:textAlignment w:val="baseline"/>
              <w:rPr>
                <w:b w:val="0"/>
                <w:i w:val="0"/>
                <w:caps w:val="0"/>
                <w:spacing w:val="0"/>
                <w:w w:val="100"/>
                <w:sz w:val="24"/>
                <w:szCs w:val="24"/>
              </w:rPr>
            </w:pPr>
          </w:p>
        </w:tc>
        <w:tc>
          <w:tcPr>
            <w:tcW w:w="6820" w:type="dxa"/>
            <w:shd w:val="clear" w:color="auto" w:fill="auto"/>
            <w:vAlign w:val="bottom"/>
          </w:tcPr>
          <w:p>
            <w:pPr>
              <w:snapToGrid/>
              <w:spacing w:before="0" w:beforeAutospacing="0" w:after="0" w:afterAutospacing="0" w:line="240" w:lineRule="exact"/>
              <w:textAlignment w:val="baseline"/>
              <w:rPr>
                <w:b w:val="0"/>
                <w:i w:val="0"/>
                <w:caps w:val="0"/>
                <w:spacing w:val="0"/>
                <w:w w:val="100"/>
                <w:sz w:val="24"/>
                <w:szCs w:val="24"/>
              </w:rPr>
            </w:pPr>
          </w:p>
        </w:tc>
      </w:tr>
    </w:tbl>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368"/>
        <w:gridCol w:w="959"/>
        <w:gridCol w:w="693"/>
        <w:gridCol w:w="11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27" w:type="pct"/>
          </w:tcPr>
          <w:p>
            <w:pPr>
              <w:pStyle w:val="19"/>
              <w:snapToGrid w:val="0"/>
              <w:spacing w:before="0" w:beforeAutospacing="0" w:after="0" w:afterAutospacing="0" w:line="360" w:lineRule="auto"/>
              <w:ind w:firstLine="0" w:firstLineChars="0"/>
              <w:textAlignment w:val="baseline"/>
              <w:rPr>
                <w:rFonts w:cs="宋体"/>
                <w:b w:val="0"/>
                <w:i w:val="0"/>
                <w:caps w:val="0"/>
                <w:color w:val="333333"/>
                <w:spacing w:val="0"/>
                <w:w w:val="100"/>
                <w:sz w:val="24"/>
                <w:szCs w:val="24"/>
              </w:rPr>
            </w:pPr>
            <w:r>
              <w:rPr>
                <w:rFonts w:hint="eastAsia" w:cs="宋体"/>
                <w:b w:val="0"/>
                <w:i w:val="0"/>
                <w:caps w:val="0"/>
                <w:color w:val="333333"/>
                <w:spacing w:val="0"/>
                <w:w w:val="100"/>
                <w:sz w:val="24"/>
                <w:szCs w:val="24"/>
              </w:rPr>
              <w:t>序号</w:t>
            </w:r>
          </w:p>
        </w:tc>
        <w:tc>
          <w:tcPr>
            <w:tcW w:w="438" w:type="pct"/>
            <w:vAlign w:val="bottom"/>
          </w:tcPr>
          <w:p>
            <w:pPr>
              <w:snapToGrid w:val="0"/>
              <w:spacing w:before="0" w:beforeAutospacing="0" w:after="0" w:afterAutospacing="0" w:line="360" w:lineRule="auto"/>
              <w:jc w:val="both"/>
              <w:textAlignment w:val="baseline"/>
              <w:rPr>
                <w:b w:val="0"/>
                <w:i w:val="0"/>
                <w:caps w:val="0"/>
                <w:spacing w:val="0"/>
                <w:w w:val="100"/>
                <w:sz w:val="24"/>
                <w:szCs w:val="24"/>
              </w:rPr>
            </w:pPr>
            <w:r>
              <w:rPr>
                <w:rFonts w:hint="eastAsia"/>
                <w:b w:val="0"/>
                <w:i w:val="0"/>
                <w:caps w:val="0"/>
                <w:spacing w:val="0"/>
                <w:w w:val="100"/>
                <w:sz w:val="24"/>
                <w:szCs w:val="24"/>
              </w:rPr>
              <w:t>产品名称</w:t>
            </w:r>
          </w:p>
        </w:tc>
        <w:tc>
          <w:tcPr>
            <w:tcW w:w="307" w:type="pct"/>
          </w:tcPr>
          <w:p>
            <w:pPr>
              <w:pStyle w:val="19"/>
              <w:snapToGrid w:val="0"/>
              <w:spacing w:before="0" w:beforeAutospacing="0" w:after="0" w:afterAutospacing="0" w:line="360" w:lineRule="auto"/>
              <w:ind w:firstLine="0" w:firstLineChars="0"/>
              <w:textAlignment w:val="baseline"/>
              <w:rPr>
                <w:rFonts w:hint="eastAsia" w:cs="宋体" w:eastAsiaTheme="minorEastAsia"/>
                <w:b w:val="0"/>
                <w:i w:val="0"/>
                <w:caps w:val="0"/>
                <w:color w:val="333333"/>
                <w:spacing w:val="0"/>
                <w:w w:val="100"/>
                <w:sz w:val="24"/>
                <w:szCs w:val="24"/>
                <w:lang w:val="en-US" w:eastAsia="zh-CN"/>
              </w:rPr>
            </w:pPr>
            <w:r>
              <w:rPr>
                <w:rFonts w:hint="eastAsia" w:cs="宋体"/>
                <w:b w:val="0"/>
                <w:i w:val="0"/>
                <w:caps w:val="0"/>
                <w:color w:val="333333"/>
                <w:spacing w:val="0"/>
                <w:w w:val="100"/>
                <w:sz w:val="24"/>
                <w:szCs w:val="24"/>
                <w:lang w:val="en-US" w:eastAsia="zh-CN"/>
              </w:rPr>
              <w:t>单位</w:t>
            </w:r>
          </w:p>
        </w:tc>
        <w:tc>
          <w:tcPr>
            <w:tcW w:w="222" w:type="pct"/>
          </w:tcPr>
          <w:p>
            <w:pPr>
              <w:pStyle w:val="19"/>
              <w:snapToGrid w:val="0"/>
              <w:spacing w:before="0" w:beforeAutospacing="0" w:after="0" w:afterAutospacing="0" w:line="360" w:lineRule="auto"/>
              <w:ind w:firstLine="0" w:firstLineChars="0"/>
              <w:textAlignment w:val="baseline"/>
              <w:rPr>
                <w:rFonts w:cs="宋体"/>
                <w:b w:val="0"/>
                <w:i w:val="0"/>
                <w:caps w:val="0"/>
                <w:color w:val="333333"/>
                <w:spacing w:val="0"/>
                <w:w w:val="100"/>
                <w:sz w:val="24"/>
                <w:szCs w:val="24"/>
              </w:rPr>
            </w:pPr>
            <w:r>
              <w:rPr>
                <w:rFonts w:hint="eastAsia" w:cs="宋体"/>
                <w:b w:val="0"/>
                <w:i w:val="0"/>
                <w:caps w:val="0"/>
                <w:color w:val="333333"/>
                <w:spacing w:val="0"/>
                <w:w w:val="100"/>
                <w:sz w:val="24"/>
                <w:szCs w:val="24"/>
              </w:rPr>
              <w:t>数量</w:t>
            </w:r>
          </w:p>
        </w:tc>
        <w:tc>
          <w:tcPr>
            <w:tcW w:w="3804" w:type="pct"/>
          </w:tcPr>
          <w:p>
            <w:pPr>
              <w:pStyle w:val="19"/>
              <w:snapToGrid w:val="0"/>
              <w:spacing w:before="0" w:beforeAutospacing="0" w:after="0" w:afterAutospacing="0" w:line="360" w:lineRule="auto"/>
              <w:ind w:firstLine="480" w:firstLineChars="200"/>
              <w:textAlignment w:val="baseline"/>
              <w:rPr>
                <w:b w:val="0"/>
                <w:i w:val="0"/>
                <w:caps w:val="0"/>
                <w:spacing w:val="0"/>
                <w:w w:val="100"/>
                <w:sz w:val="24"/>
                <w:szCs w:val="24"/>
              </w:rPr>
            </w:pPr>
            <w:r>
              <w:rPr>
                <w:rFonts w:hint="eastAsia"/>
                <w:b w:val="0"/>
                <w:i w:val="0"/>
                <w:caps w:val="0"/>
                <w:spacing w:val="0"/>
                <w:w w:val="100"/>
                <w:sz w:val="24"/>
                <w:szCs w:val="24"/>
              </w:rPr>
              <w:t>设备主要技术参数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地坑进料组合</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hint="eastAsia" w:cs="宋体" w:eastAsiaTheme="minorEastAsia"/>
                <w:b w:val="0"/>
                <w:i w:val="0"/>
                <w:caps w:val="0"/>
                <w:color w:val="333333"/>
                <w:spacing w:val="0"/>
                <w:w w:val="100"/>
                <w:sz w:val="21"/>
                <w:szCs w:val="21"/>
                <w:lang w:eastAsia="zh-CN"/>
              </w:rPr>
            </w:pPr>
            <w:r>
              <w:rPr>
                <w:rFonts w:hint="eastAsia" w:cs="宋体"/>
                <w:b w:val="0"/>
                <w:i w:val="0"/>
                <w:caps w:val="0"/>
                <w:color w:val="333333"/>
                <w:spacing w:val="0"/>
                <w:w w:val="100"/>
                <w:sz w:val="21"/>
                <w:szCs w:val="21"/>
                <w:lang w:eastAsia="zh-CN"/>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pStyle w:val="19"/>
              <w:snapToGrid w:val="0"/>
              <w:spacing w:before="0" w:beforeAutospacing="0" w:after="0" w:afterAutospacing="0" w:line="360" w:lineRule="auto"/>
              <w:ind w:firstLine="0" w:firstLineChars="0"/>
              <w:jc w:val="both"/>
              <w:textAlignment w:val="baseline"/>
              <w:rPr>
                <w:b w:val="0"/>
                <w:i w:val="0"/>
                <w:caps w:val="0"/>
                <w:spacing w:val="0"/>
                <w:w w:val="100"/>
                <w:sz w:val="21"/>
                <w:szCs w:val="21"/>
              </w:rPr>
            </w:pPr>
            <w:r>
              <w:rPr>
                <w:rFonts w:hint="eastAsia"/>
                <w:b w:val="0"/>
                <w:i w:val="0"/>
                <w:caps w:val="0"/>
                <w:spacing w:val="0"/>
                <w:w w:val="100"/>
                <w:sz w:val="21"/>
                <w:szCs w:val="21"/>
              </w:rPr>
              <w:t>1、进料地坑尺寸：长2500mm×宽2000mm×高2000mm。</w:t>
            </w:r>
          </w:p>
          <w:p>
            <w:pPr>
              <w:pStyle w:val="19"/>
              <w:snapToGrid w:val="0"/>
              <w:spacing w:before="0" w:beforeAutospacing="0" w:after="0" w:afterAutospacing="0" w:line="360" w:lineRule="auto"/>
              <w:ind w:firstLine="0" w:firstLineChars="0"/>
              <w:jc w:val="both"/>
              <w:textAlignment w:val="baseline"/>
              <w:rPr>
                <w:b w:val="0"/>
                <w:i w:val="0"/>
                <w:caps w:val="0"/>
                <w:spacing w:val="0"/>
                <w:w w:val="100"/>
                <w:sz w:val="21"/>
                <w:szCs w:val="21"/>
              </w:rPr>
            </w:pPr>
            <w:r>
              <w:rPr>
                <w:b w:val="0"/>
                <w:i w:val="0"/>
                <w:caps w:val="0"/>
                <w:spacing w:val="0"/>
                <w:w w:val="100"/>
                <w:sz w:val="21"/>
                <w:szCs w:val="21"/>
              </w:rPr>
              <w:t>2</w:t>
            </w:r>
            <w:r>
              <w:rPr>
                <w:rFonts w:hint="eastAsia"/>
                <w:b w:val="0"/>
                <w:i w:val="0"/>
                <w:caps w:val="0"/>
                <w:spacing w:val="0"/>
                <w:w w:val="100"/>
                <w:sz w:val="21"/>
                <w:szCs w:val="21"/>
              </w:rPr>
              <w:t>、钢板厚度:≥</w:t>
            </w:r>
            <w:r>
              <w:rPr>
                <w:b w:val="0"/>
                <w:i w:val="0"/>
                <w:caps w:val="0"/>
                <w:spacing w:val="0"/>
                <w:w w:val="100"/>
                <w:sz w:val="21"/>
                <w:szCs w:val="21"/>
              </w:rPr>
              <w:t>2</w:t>
            </w:r>
            <w:r>
              <w:rPr>
                <w:rFonts w:hint="eastAsia"/>
                <w:b w:val="0"/>
                <w:i w:val="0"/>
                <w:caps w:val="0"/>
                <w:spacing w:val="0"/>
                <w:w w:val="100"/>
                <w:sz w:val="21"/>
                <w:szCs w:val="21"/>
              </w:rPr>
              <w:t>.</w:t>
            </w:r>
            <w:r>
              <w:rPr>
                <w:b w:val="0"/>
                <w:i w:val="0"/>
                <w:caps w:val="0"/>
                <w:spacing w:val="0"/>
                <w:w w:val="100"/>
                <w:sz w:val="21"/>
                <w:szCs w:val="21"/>
              </w:rPr>
              <w:t>0</w:t>
            </w:r>
            <w:r>
              <w:rPr>
                <w:rFonts w:hint="eastAsia"/>
                <w:b w:val="0"/>
                <w:i w:val="0"/>
                <w:caps w:val="0"/>
                <w:spacing w:val="0"/>
                <w:w w:val="100"/>
                <w:sz w:val="21"/>
                <w:szCs w:val="21"/>
              </w:rPr>
              <w:t>mm，45#锰钢耐磨板。</w:t>
            </w:r>
          </w:p>
          <w:p>
            <w:pPr>
              <w:pStyle w:val="19"/>
              <w:snapToGrid w:val="0"/>
              <w:spacing w:before="0" w:beforeAutospacing="0" w:after="0" w:afterAutospacing="0" w:line="360" w:lineRule="auto"/>
              <w:ind w:firstLine="0" w:firstLineChars="0"/>
              <w:jc w:val="both"/>
              <w:textAlignment w:val="baseline"/>
              <w:rPr>
                <w:b w:val="0"/>
                <w:i w:val="0"/>
                <w:caps w:val="0"/>
                <w:spacing w:val="0"/>
                <w:w w:val="100"/>
                <w:sz w:val="21"/>
                <w:szCs w:val="21"/>
              </w:rPr>
            </w:pPr>
            <w:r>
              <w:rPr>
                <w:b w:val="0"/>
                <w:i w:val="0"/>
                <w:caps w:val="0"/>
                <w:spacing w:val="0"/>
                <w:w w:val="100"/>
                <w:sz w:val="21"/>
                <w:szCs w:val="21"/>
              </w:rPr>
              <w:t>3</w:t>
            </w:r>
            <w:r>
              <w:rPr>
                <w:rFonts w:hint="eastAsia"/>
                <w:b w:val="0"/>
                <w:i w:val="0"/>
                <w:caps w:val="0"/>
                <w:spacing w:val="0"/>
                <w:w w:val="100"/>
                <w:sz w:val="21"/>
                <w:szCs w:val="21"/>
              </w:rPr>
              <w:t>、有效容积:≥2m</w:t>
            </w:r>
            <w:r>
              <w:rPr>
                <w:rFonts w:hint="eastAsia"/>
                <w:b w:val="0"/>
                <w:i w:val="0"/>
                <w:caps w:val="0"/>
                <w:spacing w:val="0"/>
                <w:w w:val="100"/>
                <w:sz w:val="21"/>
                <w:szCs w:val="21"/>
                <w:vertAlign w:val="superscript"/>
              </w:rPr>
              <w:t>3</w:t>
            </w:r>
            <w:r>
              <w:rPr>
                <w:rFonts w:hint="eastAsia"/>
                <w:b w:val="0"/>
                <w:i w:val="0"/>
                <w:caps w:val="0"/>
                <w:spacing w:val="0"/>
                <w:w w:val="100"/>
                <w:sz w:val="21"/>
                <w:szCs w:val="21"/>
              </w:rPr>
              <w:t>。</w:t>
            </w:r>
          </w:p>
          <w:p>
            <w:pPr>
              <w:pStyle w:val="19"/>
              <w:snapToGrid w:val="0"/>
              <w:spacing w:before="0" w:beforeAutospacing="0" w:after="0" w:afterAutospacing="0" w:line="360" w:lineRule="auto"/>
              <w:ind w:firstLine="0" w:firstLineChars="0"/>
              <w:jc w:val="both"/>
              <w:textAlignment w:val="baseline"/>
              <w:rPr>
                <w:b w:val="0"/>
                <w:i w:val="0"/>
                <w:caps w:val="0"/>
                <w:spacing w:val="0"/>
                <w:w w:val="100"/>
                <w:sz w:val="21"/>
                <w:szCs w:val="21"/>
              </w:rPr>
            </w:pPr>
            <w:r>
              <w:rPr>
                <w:rFonts w:hint="eastAsia"/>
                <w:b w:val="0"/>
                <w:i w:val="0"/>
                <w:caps w:val="0"/>
                <w:spacing w:val="0"/>
                <w:w w:val="100"/>
                <w:sz w:val="21"/>
                <w:szCs w:val="21"/>
              </w:rPr>
              <w:t>全金属结构，仓内种子自流性好，无阻碍种子流动的死角,并配有安全金属栅格网，</w:t>
            </w:r>
            <w:r>
              <w:rPr>
                <w:rFonts w:hint="eastAsia" w:cs="宋体"/>
                <w:b w:val="0"/>
                <w:i w:val="0"/>
                <w:caps w:val="0"/>
                <w:color w:val="333333"/>
                <w:spacing w:val="0"/>
                <w:w w:val="100"/>
                <w:sz w:val="21"/>
                <w:szCs w:val="21"/>
              </w:rPr>
              <w:t>防止大杂或编织袋等杂物进入提升机。</w:t>
            </w:r>
            <w:r>
              <w:rPr>
                <w:rFonts w:hint="eastAsia"/>
                <w:b w:val="0"/>
                <w:i w:val="0"/>
                <w:caps w:val="0"/>
                <w:spacing w:val="0"/>
                <w:w w:val="100"/>
                <w:sz w:val="21"/>
                <w:szCs w:val="21"/>
              </w:rPr>
              <w:t>锥形进料仓底部装有控制流量的振动给料器，由变频器</w:t>
            </w:r>
            <w:r>
              <w:rPr>
                <w:b w:val="0"/>
                <w:i w:val="0"/>
                <w:caps w:val="0"/>
                <w:spacing w:val="0"/>
                <w:w w:val="100"/>
                <w:sz w:val="21"/>
                <w:szCs w:val="21"/>
              </w:rPr>
              <w:t>无级旋钮调节，数字化显示</w:t>
            </w:r>
            <w:r>
              <w:rPr>
                <w:rFonts w:hint="eastAsia"/>
                <w:b w:val="0"/>
                <w:i w:val="0"/>
                <w:caps w:val="0"/>
                <w:spacing w:val="0"/>
                <w:w w:val="100"/>
                <w:sz w:val="21"/>
                <w:szCs w:val="21"/>
              </w:rPr>
              <w:t>控制进料量，并在地坑的上方设有吸尘罩，防止进料时扬 尘外溢。</w:t>
            </w:r>
          </w:p>
          <w:p>
            <w:pPr>
              <w:snapToGrid w:val="0"/>
              <w:spacing w:before="0" w:beforeAutospacing="0" w:after="0" w:afterAutospacing="0" w:line="360" w:lineRule="auto"/>
              <w:jc w:val="both"/>
              <w:textAlignment w:val="baseline"/>
              <w:rPr>
                <w:rFonts w:cs="宋体"/>
                <w:b w:val="0"/>
                <w:i w:val="0"/>
                <w:caps w:val="0"/>
                <w:color w:val="333333"/>
                <w:spacing w:val="0"/>
                <w:w w:val="100"/>
                <w:sz w:val="21"/>
                <w:szCs w:val="21"/>
              </w:rPr>
            </w:pPr>
            <w:r>
              <w:rPr>
                <w:rFonts w:hint="eastAsia"/>
                <w:b w:val="0"/>
                <w:i w:val="0"/>
                <w:caps w:val="0"/>
                <w:spacing w:val="0"/>
                <w:w w:val="100"/>
                <w:sz w:val="21"/>
                <w:szCs w:val="21"/>
              </w:rPr>
              <w:t>喂料口上部与地面持平，入料、清料方便。</w:t>
            </w:r>
          </w:p>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cs="宋体"/>
                <w:b w:val="0"/>
                <w:i w:val="0"/>
                <w:caps w:val="0"/>
                <w:color w:val="333333"/>
                <w:spacing w:val="0"/>
                <w:w w:val="100"/>
                <w:sz w:val="21"/>
                <w:szCs w:val="21"/>
              </w:rPr>
              <w:t>喂料斗上口大，下口小，正方锥体形，斗内焊缝光滑，自流性好，</w:t>
            </w:r>
            <w:r>
              <w:rPr>
                <w:rFonts w:hint="eastAsia"/>
                <w:b w:val="0"/>
                <w:i w:val="0"/>
                <w:caps w:val="0"/>
                <w:spacing w:val="0"/>
                <w:w w:val="100"/>
                <w:sz w:val="21"/>
                <w:szCs w:val="21"/>
              </w:rPr>
              <w:t>无阻碍种子自流死角，无残留，种子更换品种无需人工清理，无混种风险。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7"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 xml:space="preserve"> 2</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电磁振动给料机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hint="eastAsia" w:cs="宋体" w:eastAsiaTheme="minorEastAsia"/>
                <w:b w:val="0"/>
                <w:i w:val="0"/>
                <w:caps w:val="0"/>
                <w:color w:val="333333"/>
                <w:spacing w:val="0"/>
                <w:w w:val="100"/>
                <w:sz w:val="21"/>
                <w:szCs w:val="21"/>
                <w:lang w:eastAsia="zh-CN"/>
              </w:rPr>
            </w:pPr>
            <w:r>
              <w:rPr>
                <w:rFonts w:hint="eastAsia" w:cs="宋体"/>
                <w:b w:val="0"/>
                <w:i w:val="0"/>
                <w:caps w:val="0"/>
                <w:color w:val="333333"/>
                <w:spacing w:val="0"/>
                <w:w w:val="100"/>
                <w:sz w:val="21"/>
                <w:szCs w:val="21"/>
                <w:lang w:eastAsia="zh-CN"/>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cs="宋体"/>
                <w:b w:val="0"/>
                <w:i w:val="0"/>
                <w:caps w:val="0"/>
                <w:color w:val="333333"/>
                <w:spacing w:val="0"/>
                <w:w w:val="100"/>
                <w:sz w:val="21"/>
                <w:szCs w:val="21"/>
              </w:rPr>
              <w:t>1</w:t>
            </w:r>
          </w:p>
        </w:tc>
        <w:tc>
          <w:tcPr>
            <w:tcW w:w="3804" w:type="pct"/>
          </w:tcPr>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1、产    量：≥12t/h</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2</w:t>
            </w:r>
            <w:r>
              <w:rPr>
                <w:rFonts w:hint="eastAsia"/>
                <w:b w:val="0"/>
                <w:i w:val="0"/>
                <w:caps w:val="0"/>
                <w:spacing w:val="0"/>
                <w:w w:val="100"/>
                <w:sz w:val="21"/>
                <w:szCs w:val="21"/>
              </w:rPr>
              <w:t xml:space="preserve">、功    率：0.55kw       </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3</w:t>
            </w:r>
            <w:r>
              <w:rPr>
                <w:rFonts w:hint="eastAsia"/>
                <w:b w:val="0"/>
                <w:i w:val="0"/>
                <w:caps w:val="0"/>
                <w:spacing w:val="0"/>
                <w:w w:val="100"/>
                <w:sz w:val="21"/>
                <w:szCs w:val="21"/>
              </w:rPr>
              <w:t>、振    幅：1.5mm</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4</w:t>
            </w:r>
            <w:r>
              <w:rPr>
                <w:rFonts w:hint="eastAsia"/>
                <w:b w:val="0"/>
                <w:i w:val="0"/>
                <w:caps w:val="0"/>
                <w:spacing w:val="0"/>
                <w:w w:val="100"/>
                <w:sz w:val="21"/>
                <w:szCs w:val="21"/>
              </w:rPr>
              <w:t xml:space="preserve">、振动频率：5000次/min   </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电磁调速，</w:t>
            </w:r>
            <w:r>
              <w:rPr>
                <w:rFonts w:hint="eastAsia" w:cs="Times New Roman"/>
                <w:b w:val="0"/>
                <w:i w:val="0"/>
                <w:caps w:val="0"/>
                <w:color w:val="000000"/>
                <w:spacing w:val="0"/>
                <w:w w:val="100"/>
                <w:sz w:val="21"/>
                <w:szCs w:val="21"/>
              </w:rPr>
              <w:t>用于控制</w:t>
            </w:r>
            <w:r>
              <w:rPr>
                <w:rFonts w:hint="eastAsia" w:cs="Times New Roman"/>
                <w:b w:val="0"/>
                <w:i w:val="0"/>
                <w:caps w:val="0"/>
                <w:spacing w:val="0"/>
                <w:w w:val="100"/>
                <w:sz w:val="21"/>
                <w:szCs w:val="21"/>
              </w:rPr>
              <w:t>地坑进料</w:t>
            </w:r>
            <w:r>
              <w:rPr>
                <w:rFonts w:hint="eastAsia" w:cs="Times New Roman"/>
                <w:b w:val="0"/>
                <w:i w:val="0"/>
                <w:caps w:val="0"/>
                <w:color w:val="000000"/>
                <w:spacing w:val="0"/>
                <w:w w:val="100"/>
                <w:sz w:val="21"/>
                <w:szCs w:val="21"/>
              </w:rPr>
              <w:t>、采用近距离共振原理，振幅小，振频高，是连续、均匀的给料机构，给料量大小由旋钮控制，在使用中可以无级地调节给料量。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3</w:t>
            </w:r>
          </w:p>
        </w:tc>
        <w:tc>
          <w:tcPr>
            <w:tcW w:w="438" w:type="pct"/>
            <w:vAlign w:val="center"/>
          </w:tcPr>
          <w:p>
            <w:pPr>
              <w:snapToGrid w:val="0"/>
              <w:spacing w:before="0" w:beforeAutospacing="0" w:after="0" w:afterAutospacing="0" w:line="360" w:lineRule="auto"/>
              <w:jc w:val="both"/>
              <w:textAlignment w:val="baseline"/>
              <w:rPr>
                <w:rFonts w:ascii="宋体" w:hAnsi="宋体"/>
                <w:b w:val="0"/>
                <w:i w:val="0"/>
                <w:caps w:val="0"/>
                <w:spacing w:val="0"/>
                <w:w w:val="100"/>
                <w:sz w:val="21"/>
                <w:szCs w:val="16"/>
              </w:rPr>
            </w:pPr>
            <w:r>
              <w:rPr>
                <w:rFonts w:hint="eastAsia" w:ascii="宋体" w:hAnsi="宋体"/>
                <w:b w:val="0"/>
                <w:i w:val="0"/>
                <w:caps w:val="0"/>
                <w:spacing w:val="0"/>
                <w:w w:val="100"/>
                <w:sz w:val="21"/>
                <w:szCs w:val="16"/>
              </w:rPr>
              <w:t>无破碎提升机</w:t>
            </w:r>
          </w:p>
          <w:p>
            <w:pPr>
              <w:snapToGrid w:val="0"/>
              <w:spacing w:before="0" w:beforeAutospacing="0" w:after="0" w:afterAutospacing="0" w:line="360" w:lineRule="auto"/>
              <w:jc w:val="both"/>
              <w:textAlignment w:val="baseline"/>
              <w:rPr>
                <w:rFonts w:ascii="宋体" w:hAnsi="宋体"/>
                <w:b w:val="0"/>
                <w:i w:val="0"/>
                <w:caps w:val="0"/>
                <w:spacing w:val="0"/>
                <w:w w:val="100"/>
                <w:sz w:val="21"/>
                <w:szCs w:val="16"/>
              </w:rPr>
            </w:pPr>
            <w:r>
              <w:rPr>
                <w:rFonts w:hint="eastAsia" w:ascii="宋体" w:hAnsi="宋体"/>
                <w:b w:val="0"/>
                <w:i w:val="0"/>
                <w:caps w:val="0"/>
                <w:spacing w:val="0"/>
                <w:w w:val="100"/>
                <w:sz w:val="21"/>
                <w:szCs w:val="16"/>
              </w:rPr>
              <w:t>（风筛选，除芒机进料用）</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hint="eastAsia" w:eastAsiaTheme="minorEastAsia"/>
                <w:b w:val="0"/>
                <w:i w:val="0"/>
                <w:caps w:val="0"/>
                <w:spacing w:val="0"/>
                <w:w w:val="100"/>
                <w:sz w:val="21"/>
                <w:szCs w:val="21"/>
                <w:lang w:eastAsia="zh-CN"/>
              </w:rPr>
            </w:pPr>
            <w:r>
              <w:rPr>
                <w:rFonts w:hint="eastAsia"/>
                <w:b w:val="0"/>
                <w:i w:val="0"/>
                <w:caps w:val="0"/>
                <w:spacing w:val="0"/>
                <w:w w:val="100"/>
                <w:sz w:val="21"/>
                <w:szCs w:val="21"/>
                <w:lang w:eastAsia="zh-CN"/>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b w:val="0"/>
                <w:i w:val="0"/>
                <w:caps w:val="0"/>
                <w:spacing w:val="0"/>
                <w:w w:val="100"/>
                <w:sz w:val="21"/>
                <w:szCs w:val="21"/>
              </w:rPr>
              <w:t>1</w:t>
            </w:r>
          </w:p>
        </w:tc>
        <w:tc>
          <w:tcPr>
            <w:tcW w:w="3804" w:type="pct"/>
          </w:tcPr>
          <w:p>
            <w:pPr>
              <w:snapToGrid/>
              <w:spacing w:before="0" w:beforeAutospacing="0" w:after="0" w:afterAutospacing="0" w:line="360" w:lineRule="auto"/>
              <w:textAlignment w:val="baseline"/>
              <w:rPr>
                <w:rFonts w:ascii="宋体" w:hAnsi="宋体" w:cs="仿宋_GB2312"/>
                <w:b w:val="0"/>
                <w:i w:val="0"/>
                <w:caps w:val="0"/>
                <w:color w:val="000000"/>
                <w:spacing w:val="0"/>
                <w:w w:val="100"/>
                <w:sz w:val="21"/>
                <w:szCs w:val="21"/>
              </w:rPr>
            </w:pPr>
            <w:r>
              <w:rPr>
                <w:rFonts w:ascii="宋体" w:hAnsi="宋体"/>
                <w:b w:val="0"/>
                <w:i w:val="0"/>
                <w:caps w:val="0"/>
                <w:color w:val="000000"/>
                <w:spacing w:val="0"/>
                <w:w w:val="100"/>
                <w:sz w:val="21"/>
                <w:szCs w:val="21"/>
              </w:rPr>
              <w:t>1</w:t>
            </w:r>
            <w:r>
              <w:rPr>
                <w:rFonts w:hint="eastAsia" w:ascii="宋体" w:hAnsi="宋体"/>
                <w:b w:val="0"/>
                <w:i w:val="0"/>
                <w:caps w:val="0"/>
                <w:color w:val="000000"/>
                <w:spacing w:val="0"/>
                <w:w w:val="100"/>
                <w:sz w:val="21"/>
                <w:szCs w:val="21"/>
              </w:rPr>
              <w:t>、提升线速：</w:t>
            </w:r>
            <w:r>
              <w:rPr>
                <w:rFonts w:hint="eastAsia" w:ascii="宋体" w:hAnsi="宋体" w:cs="宋体"/>
                <w:b w:val="0"/>
                <w:i w:val="0"/>
                <w:caps w:val="0"/>
                <w:color w:val="000000"/>
                <w:spacing w:val="0"/>
                <w:w w:val="100"/>
                <w:sz w:val="21"/>
                <w:szCs w:val="21"/>
              </w:rPr>
              <w:t>10m/min</w:t>
            </w:r>
            <w:r>
              <w:rPr>
                <w:rFonts w:hint="eastAsia" w:ascii="宋体" w:hAnsi="宋体" w:cs="仿宋_GB2312"/>
                <w:b w:val="0"/>
                <w:i w:val="0"/>
                <w:caps w:val="0"/>
                <w:color w:val="000000"/>
                <w:spacing w:val="0"/>
                <w:w w:val="100"/>
                <w:sz w:val="21"/>
                <w:szCs w:val="21"/>
              </w:rPr>
              <w:t xml:space="preserve">   </w:t>
            </w:r>
          </w:p>
          <w:p>
            <w:pPr>
              <w:snapToGrid/>
              <w:spacing w:before="0" w:beforeAutospacing="0" w:after="0" w:afterAutospacing="0" w:line="360" w:lineRule="auto"/>
              <w:textAlignment w:val="baseline"/>
              <w:rPr>
                <w:rFonts w:ascii="宋体" w:hAnsi="宋体"/>
                <w:b w:val="0"/>
                <w:i w:val="0"/>
                <w:caps w:val="0"/>
                <w:color w:val="000000"/>
                <w:spacing w:val="0"/>
                <w:w w:val="100"/>
                <w:sz w:val="21"/>
                <w:szCs w:val="21"/>
              </w:rPr>
            </w:pPr>
            <w:r>
              <w:rPr>
                <w:rFonts w:ascii="宋体" w:hAnsi="宋体"/>
                <w:b w:val="0"/>
                <w:i w:val="0"/>
                <w:caps w:val="0"/>
                <w:color w:val="000000"/>
                <w:spacing w:val="0"/>
                <w:w w:val="100"/>
                <w:sz w:val="21"/>
                <w:szCs w:val="21"/>
              </w:rPr>
              <w:t>2</w:t>
            </w:r>
            <w:r>
              <w:rPr>
                <w:rFonts w:hint="eastAsia" w:ascii="宋体" w:hAnsi="宋体"/>
                <w:b w:val="0"/>
                <w:i w:val="0"/>
                <w:caps w:val="0"/>
                <w:color w:val="000000"/>
                <w:spacing w:val="0"/>
                <w:w w:val="100"/>
                <w:sz w:val="21"/>
                <w:szCs w:val="21"/>
              </w:rPr>
              <w:t xml:space="preserve">、产 </w:t>
            </w:r>
            <w:r>
              <w:rPr>
                <w:rFonts w:ascii="宋体" w:hAnsi="宋体"/>
                <w:b w:val="0"/>
                <w:i w:val="0"/>
                <w:caps w:val="0"/>
                <w:color w:val="000000"/>
                <w:spacing w:val="0"/>
                <w:w w:val="100"/>
                <w:sz w:val="21"/>
                <w:szCs w:val="21"/>
              </w:rPr>
              <w:t xml:space="preserve">   </w:t>
            </w:r>
            <w:r>
              <w:rPr>
                <w:rFonts w:hint="eastAsia" w:ascii="宋体" w:hAnsi="宋体"/>
                <w:b w:val="0"/>
                <w:i w:val="0"/>
                <w:caps w:val="0"/>
                <w:color w:val="000000"/>
                <w:spacing w:val="0"/>
                <w:w w:val="100"/>
                <w:sz w:val="21"/>
                <w:szCs w:val="21"/>
              </w:rPr>
              <w:t>量：</w:t>
            </w:r>
            <w:r>
              <w:rPr>
                <w:rFonts w:ascii="宋体" w:hAnsi="宋体"/>
                <w:b w:val="0"/>
                <w:i w:val="0"/>
                <w:caps w:val="0"/>
                <w:color w:val="000000"/>
                <w:spacing w:val="0"/>
                <w:w w:val="100"/>
                <w:sz w:val="21"/>
                <w:szCs w:val="21"/>
              </w:rPr>
              <w:t>≥</w:t>
            </w:r>
            <w:r>
              <w:rPr>
                <w:rFonts w:hint="eastAsia" w:ascii="宋体" w:hAnsi="宋体"/>
                <w:b w:val="0"/>
                <w:i w:val="0"/>
                <w:caps w:val="0"/>
                <w:color w:val="000000"/>
                <w:spacing w:val="0"/>
                <w:w w:val="100"/>
                <w:sz w:val="21"/>
                <w:szCs w:val="21"/>
              </w:rPr>
              <w:t>12t</w:t>
            </w:r>
            <w:r>
              <w:rPr>
                <w:rFonts w:ascii="宋体" w:hAnsi="宋体"/>
                <w:b w:val="0"/>
                <w:i w:val="0"/>
                <w:caps w:val="0"/>
                <w:color w:val="000000"/>
                <w:spacing w:val="0"/>
                <w:w w:val="100"/>
                <w:sz w:val="21"/>
                <w:szCs w:val="21"/>
              </w:rPr>
              <w:t>/h</w:t>
            </w:r>
          </w:p>
          <w:p>
            <w:pPr>
              <w:snapToGrid/>
              <w:spacing w:before="0" w:beforeAutospacing="0" w:after="0" w:afterAutospacing="0" w:line="360" w:lineRule="auto"/>
              <w:textAlignment w:val="baseline"/>
              <w:rPr>
                <w:rFonts w:ascii="宋体" w:hAnsi="宋体" w:cs="仿宋_GB2312"/>
                <w:b w:val="0"/>
                <w:i w:val="0"/>
                <w:caps w:val="0"/>
                <w:color w:val="000000"/>
                <w:spacing w:val="0"/>
                <w:w w:val="100"/>
                <w:sz w:val="21"/>
                <w:szCs w:val="21"/>
              </w:rPr>
            </w:pPr>
            <w:r>
              <w:rPr>
                <w:rFonts w:ascii="宋体" w:hAnsi="宋体"/>
                <w:b w:val="0"/>
                <w:i w:val="0"/>
                <w:caps w:val="0"/>
                <w:color w:val="000000"/>
                <w:spacing w:val="0"/>
                <w:w w:val="100"/>
                <w:sz w:val="21"/>
                <w:szCs w:val="21"/>
              </w:rPr>
              <w:t>3</w:t>
            </w:r>
            <w:r>
              <w:rPr>
                <w:rFonts w:hint="eastAsia" w:ascii="宋体" w:hAnsi="宋体"/>
                <w:b w:val="0"/>
                <w:i w:val="0"/>
                <w:caps w:val="0"/>
                <w:color w:val="000000"/>
                <w:spacing w:val="0"/>
                <w:w w:val="100"/>
                <w:sz w:val="21"/>
                <w:szCs w:val="21"/>
              </w:rPr>
              <w:t>、功    率： 2.2</w:t>
            </w:r>
            <w:r>
              <w:rPr>
                <w:rFonts w:ascii="宋体" w:hAnsi="宋体"/>
                <w:b w:val="0"/>
                <w:i w:val="0"/>
                <w:caps w:val="0"/>
                <w:color w:val="000000"/>
                <w:spacing w:val="0"/>
                <w:w w:val="100"/>
                <w:sz w:val="21"/>
                <w:szCs w:val="21"/>
              </w:rPr>
              <w:t>kw</w:t>
            </w:r>
            <w:r>
              <w:rPr>
                <w:rFonts w:hint="eastAsia" w:ascii="宋体" w:hAnsi="宋体" w:cs="仿宋_GB2312"/>
                <w:b w:val="0"/>
                <w:i w:val="0"/>
                <w:caps w:val="0"/>
                <w:color w:val="000000"/>
                <w:spacing w:val="0"/>
                <w:w w:val="100"/>
                <w:sz w:val="21"/>
                <w:szCs w:val="21"/>
              </w:rPr>
              <w:t xml:space="preserve">    </w:t>
            </w:r>
          </w:p>
          <w:p>
            <w:pPr>
              <w:snapToGrid/>
              <w:spacing w:before="0" w:beforeAutospacing="0" w:after="0" w:afterAutospacing="0" w:line="360" w:lineRule="auto"/>
              <w:textAlignment w:val="baseline"/>
              <w:rPr>
                <w:rFonts w:ascii="宋体" w:hAnsi="宋体" w:cs="仿宋_GB2312"/>
                <w:b w:val="0"/>
                <w:i w:val="0"/>
                <w:caps w:val="0"/>
                <w:color w:val="000000"/>
                <w:spacing w:val="0"/>
                <w:w w:val="100"/>
                <w:sz w:val="21"/>
                <w:szCs w:val="21"/>
              </w:rPr>
            </w:pPr>
            <w:r>
              <w:rPr>
                <w:rFonts w:ascii="宋体" w:hAnsi="宋体"/>
                <w:b w:val="0"/>
                <w:i w:val="0"/>
                <w:caps w:val="0"/>
                <w:color w:val="000000"/>
                <w:spacing w:val="0"/>
                <w:w w:val="100"/>
                <w:sz w:val="21"/>
                <w:szCs w:val="21"/>
              </w:rPr>
              <w:t>4</w:t>
            </w:r>
            <w:r>
              <w:rPr>
                <w:rFonts w:hint="eastAsia" w:ascii="宋体" w:hAnsi="宋体"/>
                <w:b w:val="0"/>
                <w:i w:val="0"/>
                <w:caps w:val="0"/>
                <w:color w:val="000000"/>
                <w:spacing w:val="0"/>
                <w:w w:val="100"/>
                <w:sz w:val="21"/>
                <w:szCs w:val="21"/>
              </w:rPr>
              <w:t>、材料厚度：</w:t>
            </w:r>
            <w:r>
              <w:rPr>
                <w:rFonts w:ascii="宋体" w:hAnsi="宋体"/>
                <w:b w:val="0"/>
                <w:i w:val="0"/>
                <w:caps w:val="0"/>
                <w:color w:val="000000"/>
                <w:spacing w:val="0"/>
                <w:w w:val="100"/>
                <w:sz w:val="21"/>
                <w:szCs w:val="21"/>
              </w:rPr>
              <w:t>≥2.5</w:t>
            </w:r>
            <w:r>
              <w:rPr>
                <w:rFonts w:hint="eastAsia" w:ascii="宋体" w:hAnsi="宋体"/>
                <w:b w:val="0"/>
                <w:i w:val="0"/>
                <w:caps w:val="0"/>
                <w:color w:val="000000"/>
                <w:spacing w:val="0"/>
                <w:w w:val="100"/>
                <w:sz w:val="21"/>
                <w:szCs w:val="21"/>
              </w:rPr>
              <w:t>㎜</w:t>
            </w:r>
          </w:p>
          <w:p>
            <w:pPr>
              <w:snapToGrid w:val="0"/>
              <w:spacing w:before="0" w:beforeAutospacing="0" w:after="0" w:afterAutospacing="0" w:line="360" w:lineRule="auto"/>
              <w:textAlignment w:val="baseline"/>
              <w:rPr>
                <w:rFonts w:ascii="宋体" w:hAnsi="宋体"/>
                <w:b w:val="0"/>
                <w:i w:val="0"/>
                <w:caps w:val="0"/>
                <w:color w:val="000000"/>
                <w:spacing w:val="0"/>
                <w:w w:val="100"/>
                <w:sz w:val="21"/>
                <w:szCs w:val="21"/>
              </w:rPr>
            </w:pPr>
            <w:r>
              <w:rPr>
                <w:rFonts w:ascii="宋体" w:hAnsi="宋体"/>
                <w:b w:val="0"/>
                <w:i w:val="0"/>
                <w:caps w:val="0"/>
                <w:color w:val="000000"/>
                <w:spacing w:val="0"/>
                <w:w w:val="100"/>
                <w:sz w:val="21"/>
                <w:szCs w:val="21"/>
              </w:rPr>
              <w:t>5</w:t>
            </w:r>
            <w:r>
              <w:rPr>
                <w:rFonts w:hint="eastAsia" w:ascii="宋体" w:hAnsi="宋体"/>
                <w:b w:val="0"/>
                <w:i w:val="0"/>
                <w:caps w:val="0"/>
                <w:color w:val="000000"/>
                <w:spacing w:val="0"/>
                <w:w w:val="100"/>
                <w:sz w:val="21"/>
                <w:szCs w:val="21"/>
              </w:rPr>
              <w:t xml:space="preserve">、破 碎 率：0    </w:t>
            </w:r>
          </w:p>
          <w:p>
            <w:pPr>
              <w:pStyle w:val="19"/>
              <w:numPr>
                <w:ilvl w:val="0"/>
                <w:numId w:val="1"/>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ascii="宋体" w:hAnsi="宋体"/>
                <w:b w:val="0"/>
                <w:i w:val="0"/>
                <w:caps w:val="0"/>
                <w:spacing w:val="0"/>
                <w:w w:val="100"/>
                <w:sz w:val="21"/>
                <w:szCs w:val="21"/>
              </w:rPr>
              <w:t>提升高度：8500mm，下水平长2000mm,上水平长2200mm。</w:t>
            </w:r>
          </w:p>
          <w:p>
            <w:pPr>
              <w:pStyle w:val="19"/>
              <w:numPr>
                <w:ilvl w:val="0"/>
                <w:numId w:val="1"/>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提升链条自动胀紧、免加油、免维护。</w:t>
            </w:r>
          </w:p>
          <w:p>
            <w:pPr>
              <w:pStyle w:val="19"/>
              <w:numPr>
                <w:ilvl w:val="0"/>
                <w:numId w:val="1"/>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b w:val="0"/>
                <w:i w:val="0"/>
                <w:caps w:val="0"/>
                <w:spacing w:val="0"/>
                <w:w w:val="100"/>
                <w:sz w:val="21"/>
                <w:szCs w:val="21"/>
              </w:rPr>
              <w:t>提升链条</w:t>
            </w:r>
            <w:r>
              <w:rPr>
                <w:rFonts w:hint="eastAsia" w:ascii="宋体" w:hAnsi="宋体" w:eastAsia="宋体" w:cs="Times New Roman"/>
                <w:b w:val="0"/>
                <w:i w:val="0"/>
                <w:caps w:val="0"/>
                <w:color w:val="000000"/>
                <w:spacing w:val="0"/>
                <w:w w:val="100"/>
                <w:sz w:val="21"/>
                <w:szCs w:val="21"/>
              </w:rPr>
              <w:t>45#锰钢材质，使用寿命10</w:t>
            </w:r>
            <w:r>
              <w:rPr>
                <w:rFonts w:ascii="宋体" w:hAnsi="宋体" w:eastAsia="宋体" w:cs="Times New Roman"/>
                <w:b w:val="0"/>
                <w:i w:val="0"/>
                <w:caps w:val="0"/>
                <w:color w:val="000000"/>
                <w:spacing w:val="0"/>
                <w:w w:val="100"/>
                <w:sz w:val="21"/>
                <w:szCs w:val="21"/>
              </w:rPr>
              <w:t>000km</w:t>
            </w:r>
            <w:r>
              <w:rPr>
                <w:rFonts w:hint="eastAsia" w:ascii="宋体" w:hAnsi="宋体" w:eastAsia="宋体" w:cs="Times New Roman"/>
                <w:b w:val="0"/>
                <w:i w:val="0"/>
                <w:caps w:val="0"/>
                <w:color w:val="000000"/>
                <w:spacing w:val="0"/>
                <w:w w:val="100"/>
                <w:sz w:val="21"/>
                <w:szCs w:val="21"/>
              </w:rPr>
              <w:t>以上。</w:t>
            </w:r>
          </w:p>
          <w:p>
            <w:pPr>
              <w:pStyle w:val="19"/>
              <w:numPr>
                <w:ilvl w:val="0"/>
                <w:numId w:val="1"/>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b w:val="0"/>
                <w:i w:val="0"/>
                <w:caps w:val="0"/>
                <w:spacing w:val="0"/>
                <w:w w:val="100"/>
                <w:sz w:val="21"/>
                <w:szCs w:val="21"/>
              </w:rPr>
              <w:t>传动结构有过载离合装置，过载时离合装置自动断开传动，安全、省心、省事。</w:t>
            </w:r>
          </w:p>
          <w:p>
            <w:pPr>
              <w:pStyle w:val="19"/>
              <w:numPr>
                <w:ilvl w:val="0"/>
                <w:numId w:val="1"/>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ascii="宋体" w:hAnsi="宋体"/>
                <w:b w:val="0"/>
                <w:i w:val="0"/>
                <w:caps w:val="0"/>
                <w:color w:val="000000"/>
                <w:spacing w:val="0"/>
                <w:w w:val="100"/>
                <w:sz w:val="21"/>
                <w:szCs w:val="21"/>
              </w:rPr>
              <w:t>电机主动轴有</w:t>
            </w:r>
            <w:r>
              <w:rPr>
                <w:rFonts w:hint="eastAsia" w:ascii="宋体" w:hAnsi="宋体"/>
                <w:b w:val="0"/>
                <w:i w:val="0"/>
                <w:caps w:val="0"/>
                <w:spacing w:val="0"/>
                <w:w w:val="100"/>
                <w:sz w:val="21"/>
                <w:szCs w:val="21"/>
              </w:rPr>
              <w:t xml:space="preserve">传感器检测采集数据信息反馈给PLC电气控制系统。   </w:t>
            </w:r>
          </w:p>
          <w:p>
            <w:pPr>
              <w:pStyle w:val="19"/>
              <w:numPr>
                <w:ilvl w:val="0"/>
                <w:numId w:val="1"/>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ascii="宋体" w:hAnsi="宋体"/>
                <w:b w:val="0"/>
                <w:i w:val="0"/>
                <w:caps w:val="0"/>
                <w:spacing w:val="0"/>
                <w:w w:val="100"/>
                <w:sz w:val="21"/>
                <w:szCs w:val="21"/>
              </w:rPr>
              <w:t>电气、电路采用德国西门子品牌</w:t>
            </w:r>
          </w:p>
          <w:p>
            <w:pPr>
              <w:pStyle w:val="19"/>
              <w:numPr>
                <w:ilvl w:val="0"/>
                <w:numId w:val="1"/>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ascii="宋体" w:hAnsi="宋体"/>
                <w:b w:val="0"/>
                <w:i w:val="0"/>
                <w:caps w:val="0"/>
                <w:spacing w:val="0"/>
                <w:w w:val="100"/>
                <w:sz w:val="21"/>
                <w:szCs w:val="21"/>
              </w:rPr>
              <w:t>轴承采用瓦房店轴承。</w:t>
            </w:r>
          </w:p>
          <w:p>
            <w:pPr>
              <w:pStyle w:val="19"/>
              <w:numPr>
                <w:ilvl w:val="0"/>
                <w:numId w:val="1"/>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ascii="宋体" w:hAnsi="宋体"/>
                <w:b w:val="0"/>
                <w:i w:val="0"/>
                <w:caps w:val="0"/>
                <w:spacing w:val="0"/>
                <w:w w:val="100"/>
                <w:sz w:val="21"/>
                <w:szCs w:val="21"/>
              </w:rPr>
              <w:t>每台提升机顶部含检修平台，爬梯、栏杆。</w:t>
            </w:r>
          </w:p>
          <w:p>
            <w:pPr>
              <w:pStyle w:val="19"/>
              <w:numPr>
                <w:ilvl w:val="0"/>
                <w:numId w:val="1"/>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b w:val="0"/>
                <w:i w:val="0"/>
                <w:caps w:val="0"/>
                <w:spacing w:val="0"/>
                <w:w w:val="100"/>
                <w:sz w:val="21"/>
                <w:szCs w:val="21"/>
              </w:rPr>
              <w:t>包衣后的种子不粘提升斗技术。</w:t>
            </w:r>
          </w:p>
          <w:p>
            <w:pPr>
              <w:pStyle w:val="19"/>
              <w:numPr>
                <w:ilvl w:val="0"/>
                <w:numId w:val="1"/>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b w:val="0"/>
                <w:i w:val="0"/>
                <w:caps w:val="0"/>
                <w:spacing w:val="0"/>
                <w:w w:val="100"/>
                <w:sz w:val="21"/>
                <w:szCs w:val="21"/>
              </w:rPr>
              <w:t>提升机有突然断电停机防倒车（倒转）功能，所以可以任意启动、停止。</w:t>
            </w:r>
          </w:p>
          <w:p>
            <w:pPr>
              <w:pStyle w:val="19"/>
              <w:numPr>
                <w:ilvl w:val="0"/>
                <w:numId w:val="1"/>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b w:val="0"/>
                <w:i w:val="0"/>
                <w:caps w:val="0"/>
                <w:spacing w:val="0"/>
                <w:w w:val="100"/>
                <w:sz w:val="21"/>
                <w:szCs w:val="21"/>
              </w:rPr>
              <w:t>提升机畚斗-50</w:t>
            </w:r>
            <w:r>
              <w:rPr>
                <w:b w:val="0"/>
                <w:i w:val="0"/>
                <w:caps w:val="0"/>
                <w:spacing w:val="0"/>
                <w:w w:val="100"/>
                <w:sz w:val="21"/>
                <w:szCs w:val="21"/>
              </w:rPr>
              <w:t>℃</w:t>
            </w:r>
            <w:r>
              <w:rPr>
                <w:rFonts w:hint="eastAsia"/>
                <w:b w:val="0"/>
                <w:i w:val="0"/>
                <w:caps w:val="0"/>
                <w:spacing w:val="0"/>
                <w:w w:val="100"/>
                <w:sz w:val="21"/>
                <w:szCs w:val="21"/>
              </w:rPr>
              <w:t>保持柔性不脆变，耐磨、抗老化、抗冲击，无耗损，使用成本低。</w:t>
            </w:r>
          </w:p>
          <w:p>
            <w:pPr>
              <w:snapToGrid w:val="0"/>
              <w:spacing w:before="0" w:beforeAutospacing="0" w:after="0" w:afterAutospacing="0" w:line="360" w:lineRule="auto"/>
              <w:textAlignment w:val="baseline"/>
              <w:rPr>
                <w:rFonts w:ascii="宋体" w:hAnsi="宋体" w:eastAsia="宋体" w:cs="Times New Roman"/>
                <w:b w:val="0"/>
                <w:i w:val="0"/>
                <w:caps w:val="0"/>
                <w:color w:val="000000"/>
                <w:spacing w:val="0"/>
                <w:w w:val="100"/>
                <w:sz w:val="21"/>
                <w:szCs w:val="21"/>
              </w:rPr>
            </w:pPr>
            <w:r>
              <w:rPr>
                <w:rFonts w:hint="eastAsia" w:ascii="宋体" w:hAnsi="宋体" w:eastAsia="宋体" w:cs="Times New Roman"/>
                <w:b w:val="0"/>
                <w:i w:val="0"/>
                <w:caps w:val="0"/>
                <w:color w:val="000000"/>
                <w:spacing w:val="0"/>
                <w:w w:val="100"/>
                <w:sz w:val="21"/>
                <w:szCs w:val="21"/>
              </w:rPr>
              <w:t>无破碎提升机无上下传动轮鼓，各传动部位不与物料发生碰撞、挤压，进料无反弹力，倒料无回料现象，运转噪音比普通提升机下降50%，适用于大颗粒易碎物料的垂直与水平输送。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b w:val="0"/>
                <w:i w:val="0"/>
                <w:caps w:val="0"/>
                <w:spacing w:val="0"/>
                <w:w w:val="99"/>
                <w:sz w:val="21"/>
                <w:szCs w:val="21"/>
              </w:rPr>
              <w:t>4</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除芒机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snapToGrid w:val="0"/>
              <w:spacing w:before="0" w:beforeAutospacing="0" w:after="0" w:afterAutospacing="0" w:line="440" w:lineRule="exact"/>
              <w:textAlignment w:val="baseline"/>
              <w:rPr>
                <w:rFonts w:ascii="宋体" w:hAnsi="宋体"/>
                <w:b w:val="0"/>
                <w:i w:val="0"/>
                <w:caps w:val="0"/>
                <w:spacing w:val="0"/>
                <w:w w:val="100"/>
                <w:sz w:val="21"/>
                <w:szCs w:val="16"/>
              </w:rPr>
            </w:pPr>
            <w:r>
              <w:rPr>
                <w:rFonts w:hint="eastAsia" w:ascii="宋体" w:hAnsi="宋体"/>
                <w:b w:val="0"/>
                <w:i w:val="0"/>
                <w:caps w:val="0"/>
                <w:spacing w:val="0"/>
                <w:w w:val="100"/>
                <w:sz w:val="21"/>
                <w:szCs w:val="16"/>
              </w:rPr>
              <w:t>1、除芒率：    ≥98%</w:t>
            </w:r>
          </w:p>
          <w:p>
            <w:pPr>
              <w:snapToGrid w:val="0"/>
              <w:spacing w:before="0" w:beforeAutospacing="0" w:after="0" w:afterAutospacing="0" w:line="440" w:lineRule="exact"/>
              <w:textAlignment w:val="baseline"/>
              <w:rPr>
                <w:rFonts w:ascii="宋体" w:hAnsi="宋体"/>
                <w:b w:val="0"/>
                <w:i w:val="0"/>
                <w:caps w:val="0"/>
                <w:spacing w:val="0"/>
                <w:w w:val="100"/>
                <w:sz w:val="21"/>
                <w:szCs w:val="16"/>
              </w:rPr>
            </w:pPr>
            <w:r>
              <w:rPr>
                <w:rFonts w:ascii="宋体" w:hAnsi="宋体"/>
                <w:b w:val="0"/>
                <w:i w:val="0"/>
                <w:caps w:val="0"/>
                <w:spacing w:val="0"/>
                <w:w w:val="100"/>
                <w:sz w:val="21"/>
                <w:szCs w:val="16"/>
              </w:rPr>
              <w:t>2</w:t>
            </w:r>
            <w:r>
              <w:rPr>
                <w:rFonts w:hint="eastAsia" w:ascii="宋体" w:hAnsi="宋体"/>
                <w:b w:val="0"/>
                <w:i w:val="0"/>
                <w:caps w:val="0"/>
                <w:spacing w:val="0"/>
                <w:w w:val="100"/>
                <w:sz w:val="21"/>
                <w:szCs w:val="16"/>
              </w:rPr>
              <w:t xml:space="preserve">、产 </w:t>
            </w:r>
            <w:r>
              <w:rPr>
                <w:rFonts w:ascii="宋体" w:hAnsi="宋体"/>
                <w:b w:val="0"/>
                <w:i w:val="0"/>
                <w:caps w:val="0"/>
                <w:spacing w:val="0"/>
                <w:w w:val="100"/>
                <w:sz w:val="21"/>
                <w:szCs w:val="16"/>
              </w:rPr>
              <w:t xml:space="preserve"> </w:t>
            </w:r>
            <w:r>
              <w:rPr>
                <w:rFonts w:hint="eastAsia" w:ascii="宋体" w:hAnsi="宋体"/>
                <w:b w:val="0"/>
                <w:i w:val="0"/>
                <w:caps w:val="0"/>
                <w:spacing w:val="0"/>
                <w:w w:val="100"/>
                <w:sz w:val="21"/>
                <w:szCs w:val="16"/>
              </w:rPr>
              <w:t xml:space="preserve">量：    </w:t>
            </w:r>
            <w:r>
              <w:rPr>
                <w:rFonts w:hint="eastAsia" w:ascii="宋体" w:hAnsi="宋体" w:eastAsia="宋体"/>
                <w:b w:val="0"/>
                <w:i w:val="0"/>
                <w:caps w:val="0"/>
                <w:spacing w:val="0"/>
                <w:w w:val="100"/>
                <w:sz w:val="21"/>
                <w:szCs w:val="16"/>
              </w:rPr>
              <w:t>≥</w:t>
            </w:r>
            <w:r>
              <w:rPr>
                <w:rFonts w:hint="eastAsia" w:ascii="宋体" w:hAnsi="宋体"/>
                <w:b w:val="0"/>
                <w:i w:val="0"/>
                <w:caps w:val="0"/>
                <w:spacing w:val="0"/>
                <w:w w:val="100"/>
                <w:sz w:val="21"/>
                <w:szCs w:val="16"/>
              </w:rPr>
              <w:t>10</w:t>
            </w:r>
            <w:r>
              <w:rPr>
                <w:rFonts w:ascii="宋体" w:hAnsi="宋体"/>
                <w:b w:val="0"/>
                <w:i w:val="0"/>
                <w:caps w:val="0"/>
                <w:spacing w:val="0"/>
                <w:w w:val="100"/>
                <w:sz w:val="21"/>
                <w:szCs w:val="16"/>
              </w:rPr>
              <w:t>t</w:t>
            </w:r>
            <w:r>
              <w:rPr>
                <w:rFonts w:hint="eastAsia" w:ascii="宋体" w:hAnsi="宋体"/>
                <w:b w:val="0"/>
                <w:i w:val="0"/>
                <w:caps w:val="0"/>
                <w:spacing w:val="0"/>
                <w:w w:val="100"/>
                <w:sz w:val="21"/>
                <w:szCs w:val="16"/>
              </w:rPr>
              <w:t>／</w:t>
            </w:r>
            <w:r>
              <w:rPr>
                <w:rFonts w:ascii="宋体" w:hAnsi="宋体"/>
                <w:b w:val="0"/>
                <w:i w:val="0"/>
                <w:caps w:val="0"/>
                <w:spacing w:val="0"/>
                <w:w w:val="100"/>
                <w:sz w:val="21"/>
                <w:szCs w:val="16"/>
              </w:rPr>
              <w:t>h</w:t>
            </w:r>
          </w:p>
          <w:p>
            <w:pPr>
              <w:snapToGrid w:val="0"/>
              <w:spacing w:before="0" w:beforeAutospacing="0" w:after="0" w:afterAutospacing="0" w:line="440" w:lineRule="exact"/>
              <w:textAlignment w:val="baseline"/>
              <w:rPr>
                <w:rFonts w:ascii="宋体" w:hAnsi="宋体"/>
                <w:b w:val="0"/>
                <w:i w:val="0"/>
                <w:caps w:val="0"/>
                <w:spacing w:val="0"/>
                <w:w w:val="100"/>
                <w:sz w:val="21"/>
                <w:szCs w:val="16"/>
              </w:rPr>
            </w:pPr>
            <w:r>
              <w:rPr>
                <w:rFonts w:ascii="宋体" w:hAnsi="宋体"/>
                <w:b w:val="0"/>
                <w:i w:val="0"/>
                <w:caps w:val="0"/>
                <w:spacing w:val="0"/>
                <w:w w:val="100"/>
                <w:sz w:val="21"/>
                <w:szCs w:val="16"/>
              </w:rPr>
              <w:t>3</w:t>
            </w:r>
            <w:r>
              <w:rPr>
                <w:rFonts w:hint="eastAsia" w:ascii="宋体" w:hAnsi="宋体"/>
                <w:b w:val="0"/>
                <w:i w:val="0"/>
                <w:caps w:val="0"/>
                <w:spacing w:val="0"/>
                <w:w w:val="100"/>
                <w:sz w:val="21"/>
                <w:szCs w:val="16"/>
              </w:rPr>
              <w:t>、破碎率：    ≤0.1%</w:t>
            </w:r>
          </w:p>
          <w:p>
            <w:pPr>
              <w:snapToGrid w:val="0"/>
              <w:spacing w:before="0" w:beforeAutospacing="0" w:after="0" w:afterAutospacing="0" w:line="440" w:lineRule="exact"/>
              <w:textAlignment w:val="baseline"/>
              <w:rPr>
                <w:rFonts w:ascii="宋体" w:hAnsi="宋体"/>
                <w:b w:val="0"/>
                <w:i w:val="0"/>
                <w:caps w:val="0"/>
                <w:spacing w:val="0"/>
                <w:w w:val="100"/>
                <w:sz w:val="21"/>
                <w:szCs w:val="16"/>
              </w:rPr>
            </w:pPr>
            <w:r>
              <w:rPr>
                <w:rFonts w:ascii="宋体" w:hAnsi="宋体"/>
                <w:b w:val="0"/>
                <w:i w:val="0"/>
                <w:caps w:val="0"/>
                <w:spacing w:val="0"/>
                <w:w w:val="100"/>
                <w:sz w:val="21"/>
                <w:szCs w:val="16"/>
              </w:rPr>
              <w:t>4</w:t>
            </w:r>
            <w:r>
              <w:rPr>
                <w:rFonts w:hint="eastAsia" w:ascii="宋体" w:hAnsi="宋体"/>
                <w:b w:val="0"/>
                <w:i w:val="0"/>
                <w:caps w:val="0"/>
                <w:spacing w:val="0"/>
                <w:w w:val="100"/>
                <w:sz w:val="21"/>
                <w:szCs w:val="16"/>
              </w:rPr>
              <w:t xml:space="preserve">、功  率： </w:t>
            </w:r>
            <w:r>
              <w:rPr>
                <w:rFonts w:ascii="宋体" w:hAnsi="宋体"/>
                <w:b w:val="0"/>
                <w:i w:val="0"/>
                <w:caps w:val="0"/>
                <w:spacing w:val="0"/>
                <w:w w:val="100"/>
                <w:sz w:val="21"/>
                <w:szCs w:val="16"/>
              </w:rPr>
              <w:t xml:space="preserve">   </w:t>
            </w:r>
            <w:r>
              <w:rPr>
                <w:rFonts w:hint="eastAsia" w:ascii="宋体" w:hAnsi="宋体"/>
                <w:b w:val="0"/>
                <w:i w:val="0"/>
                <w:caps w:val="0"/>
                <w:spacing w:val="0"/>
                <w:w w:val="100"/>
                <w:sz w:val="21"/>
                <w:szCs w:val="16"/>
              </w:rPr>
              <w:t>11</w:t>
            </w:r>
            <w:r>
              <w:rPr>
                <w:rFonts w:ascii="宋体" w:hAnsi="宋体"/>
                <w:b w:val="0"/>
                <w:i w:val="0"/>
                <w:caps w:val="0"/>
                <w:spacing w:val="0"/>
                <w:w w:val="100"/>
                <w:sz w:val="21"/>
                <w:szCs w:val="16"/>
              </w:rPr>
              <w:t>kw</w:t>
            </w:r>
          </w:p>
          <w:p>
            <w:pPr>
              <w:snapToGrid w:val="0"/>
              <w:spacing w:before="0" w:beforeAutospacing="0" w:after="0" w:afterAutospacing="0" w:line="440" w:lineRule="exact"/>
              <w:textAlignment w:val="baseline"/>
              <w:rPr>
                <w:rFonts w:ascii="宋体" w:hAnsi="宋体"/>
                <w:b w:val="0"/>
                <w:i w:val="0"/>
                <w:caps w:val="0"/>
                <w:spacing w:val="0"/>
                <w:w w:val="100"/>
                <w:sz w:val="21"/>
                <w:szCs w:val="16"/>
              </w:rPr>
            </w:pPr>
            <w:r>
              <w:rPr>
                <w:rFonts w:hint="eastAsia" w:ascii="宋体" w:hAnsi="宋体"/>
                <w:b w:val="0"/>
                <w:i w:val="0"/>
                <w:caps w:val="0"/>
                <w:spacing w:val="0"/>
                <w:w w:val="100"/>
                <w:sz w:val="21"/>
                <w:szCs w:val="16"/>
              </w:rPr>
              <w:t>全封闭括板式，内胆圆筒冲孔，筒身壁厚8mm,45#耐磨锰钢材质，专门用于带芒、带壳的种子进行除芒、脱壳处理，通过清除种子的芒、壳，改善种子的表面，有利于种子下道精选工序的作业。随机配有管道除尘，灰尘不外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5</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风筛式清选机</w:t>
            </w:r>
          </w:p>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w:t>
            </w:r>
            <w:r>
              <w:rPr>
                <w:rFonts w:hint="eastAsia" w:ascii="宋体" w:hAnsi="宋体"/>
                <w:b w:val="0"/>
                <w:i w:val="0"/>
                <w:caps w:val="0"/>
                <w:spacing w:val="0"/>
                <w:w w:val="100"/>
                <w:sz w:val="21"/>
                <w:szCs w:val="16"/>
              </w:rPr>
              <w:t>变频控制</w:t>
            </w:r>
            <w:r>
              <w:rPr>
                <w:rFonts w:hint="eastAsia"/>
                <w:b w:val="0"/>
                <w:i w:val="0"/>
                <w:caps w:val="0"/>
                <w:spacing w:val="0"/>
                <w:w w:val="100"/>
                <w:sz w:val="21"/>
                <w:szCs w:val="21"/>
              </w:rPr>
              <w:t>）</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snapToGrid w:val="0"/>
              <w:spacing w:before="0" w:beforeAutospacing="0" w:after="0" w:afterAutospacing="0" w:line="360" w:lineRule="auto"/>
              <w:textAlignment w:val="baseline"/>
              <w:rPr>
                <w:rFonts w:hint="eastAsia"/>
              </w:rPr>
            </w:pPr>
            <w:r>
              <w:rPr>
                <w:rFonts w:hint="eastAsia"/>
              </w:rPr>
              <w:t>1、产  量：≥10t/h</w:t>
            </w:r>
          </w:p>
          <w:p>
            <w:pPr>
              <w:snapToGrid w:val="0"/>
              <w:spacing w:before="0" w:beforeAutospacing="0" w:after="0" w:afterAutospacing="0" w:line="360" w:lineRule="auto"/>
              <w:textAlignment w:val="baseline"/>
              <w:rPr>
                <w:rFonts w:hint="eastAsia"/>
              </w:rPr>
            </w:pPr>
            <w:r>
              <w:rPr>
                <w:rFonts w:hint="eastAsia"/>
              </w:rPr>
              <w:t xml:space="preserve">2、风  量：11500m3/h  </w:t>
            </w:r>
          </w:p>
          <w:p>
            <w:pPr>
              <w:snapToGrid w:val="0"/>
              <w:spacing w:before="0" w:beforeAutospacing="0" w:after="0" w:afterAutospacing="0" w:line="360" w:lineRule="auto"/>
              <w:textAlignment w:val="baseline"/>
              <w:rPr>
                <w:rFonts w:hint="eastAsia"/>
              </w:rPr>
            </w:pPr>
            <w:r>
              <w:rPr>
                <w:rFonts w:hint="eastAsia"/>
              </w:rPr>
              <w:t xml:space="preserve">3、功  率：9.6kw       </w:t>
            </w:r>
          </w:p>
          <w:p>
            <w:pPr>
              <w:snapToGrid w:val="0"/>
              <w:spacing w:before="0" w:beforeAutospacing="0" w:after="0" w:afterAutospacing="0" w:line="360" w:lineRule="auto"/>
              <w:textAlignment w:val="baseline"/>
              <w:rPr>
                <w:rFonts w:hint="eastAsia"/>
              </w:rPr>
            </w:pPr>
            <w:r>
              <w:rPr>
                <w:rFonts w:hint="eastAsia"/>
              </w:rPr>
              <w:t>4、获选率: ≥99%</w:t>
            </w:r>
          </w:p>
          <w:p>
            <w:pPr>
              <w:snapToGrid w:val="0"/>
              <w:spacing w:before="0" w:beforeAutospacing="0" w:after="0" w:afterAutospacing="0" w:line="360" w:lineRule="auto"/>
              <w:textAlignment w:val="baseline"/>
              <w:rPr>
                <w:rFonts w:hint="eastAsia"/>
              </w:rPr>
            </w:pPr>
            <w:r>
              <w:rPr>
                <w:rFonts w:hint="eastAsia"/>
              </w:rPr>
              <w:t xml:space="preserve">5、净  度：≥99%     </w:t>
            </w:r>
          </w:p>
          <w:p>
            <w:pPr>
              <w:snapToGrid w:val="0"/>
              <w:spacing w:before="0" w:beforeAutospacing="0" w:after="0" w:afterAutospacing="0" w:line="360" w:lineRule="auto"/>
              <w:textAlignment w:val="baseline"/>
              <w:rPr>
                <w:rFonts w:hint="eastAsia"/>
              </w:rPr>
            </w:pPr>
            <w:r>
              <w:rPr>
                <w:rFonts w:hint="eastAsia"/>
              </w:rPr>
              <w:t>6、除轻杂：≥99%</w:t>
            </w:r>
          </w:p>
          <w:p>
            <w:pPr>
              <w:snapToGrid w:val="0"/>
              <w:spacing w:before="0" w:beforeAutospacing="0" w:after="0" w:afterAutospacing="0" w:line="360" w:lineRule="auto"/>
              <w:textAlignment w:val="baseline"/>
              <w:rPr>
                <w:rFonts w:hint="eastAsia"/>
              </w:rPr>
            </w:pPr>
            <w:r>
              <w:rPr>
                <w:rFonts w:hint="eastAsia"/>
              </w:rPr>
              <w:t xml:space="preserve">7、筛箱结构： 木制双筛箱  </w:t>
            </w:r>
          </w:p>
          <w:p>
            <w:pPr>
              <w:snapToGrid w:val="0"/>
              <w:spacing w:before="0" w:beforeAutospacing="0" w:after="0" w:afterAutospacing="0" w:line="360" w:lineRule="auto"/>
              <w:textAlignment w:val="baseline"/>
              <w:rPr>
                <w:rFonts w:hint="eastAsia"/>
              </w:rPr>
            </w:pPr>
            <w:r>
              <w:rPr>
                <w:rFonts w:hint="eastAsia"/>
              </w:rPr>
              <w:t>8、筛网层数： 5层15片冲孔筛</w:t>
            </w:r>
          </w:p>
          <w:p>
            <w:pPr>
              <w:snapToGrid w:val="0"/>
              <w:spacing w:before="0" w:beforeAutospacing="0" w:after="0" w:afterAutospacing="0" w:line="360" w:lineRule="auto"/>
              <w:textAlignment w:val="baseline"/>
              <w:rPr>
                <w:rFonts w:hint="eastAsia"/>
              </w:rPr>
            </w:pPr>
            <w:r>
              <w:rPr>
                <w:rFonts w:hint="eastAsia"/>
              </w:rPr>
              <w:t xml:space="preserve">9、筛网面积：≥15m2  </w:t>
            </w:r>
          </w:p>
          <w:p>
            <w:pPr>
              <w:snapToGrid w:val="0"/>
              <w:spacing w:before="0" w:beforeAutospacing="0" w:after="0" w:afterAutospacing="0" w:line="360" w:lineRule="auto"/>
              <w:textAlignment w:val="baseline"/>
              <w:rPr>
                <w:rFonts w:hint="eastAsia"/>
              </w:rPr>
            </w:pPr>
            <w:r>
              <w:rPr>
                <w:rFonts w:hint="eastAsia"/>
              </w:rPr>
              <w:t>10、清筛形式：  ￠28硅胶清筛球</w:t>
            </w:r>
          </w:p>
          <w:p>
            <w:pPr>
              <w:snapToGrid w:val="0"/>
              <w:spacing w:before="0" w:beforeAutospacing="0" w:after="0" w:afterAutospacing="0" w:line="360" w:lineRule="auto"/>
              <w:textAlignment w:val="baseline"/>
              <w:rPr>
                <w:rFonts w:hint="eastAsia"/>
              </w:rPr>
            </w:pPr>
            <w:r>
              <w:rPr>
                <w:rFonts w:hint="eastAsia"/>
              </w:rPr>
              <w:t xml:space="preserve">11、筛箱材料：  船用多层板厚度≥18mm   </w:t>
            </w:r>
          </w:p>
          <w:p>
            <w:pPr>
              <w:snapToGrid w:val="0"/>
              <w:spacing w:before="0" w:beforeAutospacing="0" w:after="0" w:afterAutospacing="0" w:line="360" w:lineRule="auto"/>
              <w:textAlignment w:val="baseline"/>
              <w:rPr>
                <w:rFonts w:hint="eastAsia"/>
              </w:rPr>
            </w:pPr>
            <w:r>
              <w:rPr>
                <w:rFonts w:hint="eastAsia"/>
              </w:rPr>
              <w:t>12、材料厚度:   4mm-12mm</w:t>
            </w:r>
          </w:p>
          <w:p>
            <w:pPr>
              <w:snapToGrid w:val="0"/>
              <w:spacing w:before="0" w:beforeAutospacing="0" w:after="0" w:afterAutospacing="0" w:line="360" w:lineRule="auto"/>
              <w:textAlignment w:val="baseline"/>
              <w:rPr>
                <w:rFonts w:hint="eastAsia"/>
              </w:rPr>
            </w:pPr>
            <w:r>
              <w:rPr>
                <w:rFonts w:hint="eastAsia"/>
              </w:rPr>
              <w:t xml:space="preserve">13、筛箱振幅：  13mm    </w:t>
            </w:r>
          </w:p>
          <w:p>
            <w:pPr>
              <w:snapToGrid w:val="0"/>
              <w:spacing w:before="0" w:beforeAutospacing="0" w:after="0" w:afterAutospacing="0" w:line="360" w:lineRule="auto"/>
              <w:textAlignment w:val="baseline"/>
              <w:rPr>
                <w:rFonts w:hint="eastAsia"/>
              </w:rPr>
            </w:pPr>
            <w:r>
              <w:rPr>
                <w:rFonts w:hint="eastAsia"/>
              </w:rPr>
              <w:t>14、筛箱振动频率:280～350次／min</w:t>
            </w:r>
          </w:p>
          <w:p>
            <w:pPr>
              <w:snapToGrid w:val="0"/>
              <w:spacing w:before="0" w:beforeAutospacing="0" w:after="0" w:afterAutospacing="0" w:line="360" w:lineRule="auto"/>
              <w:textAlignment w:val="baseline"/>
              <w:rPr>
                <w:rFonts w:hint="eastAsia"/>
              </w:rPr>
            </w:pPr>
            <w:r>
              <w:rPr>
                <w:rFonts w:hint="eastAsia"/>
              </w:rPr>
              <w:t>15、筛箱倾角：  5°- 6°</w:t>
            </w:r>
          </w:p>
          <w:p>
            <w:pPr>
              <w:snapToGrid w:val="0"/>
              <w:spacing w:before="0" w:beforeAutospacing="0" w:after="0" w:afterAutospacing="0" w:line="360" w:lineRule="auto"/>
              <w:textAlignment w:val="baseline"/>
              <w:rPr>
                <w:rFonts w:hint="eastAsia"/>
              </w:rPr>
            </w:pPr>
            <w:r>
              <w:rPr>
                <w:rFonts w:hint="eastAsia"/>
              </w:rPr>
              <w:t>风筛主机变频调速,木质双筛箱，共五层筛，每层叁片筛网，筛选路程长度2.5米，空气室应有前后独立的沉降式设计和独立的除尘系统，并带有下风机和尾筛，下风机采用静音空调风机，排杂口位于机器同一侧，天然橡胶材质清筛球，弹跳力度大，清筛效果优。</w:t>
            </w:r>
          </w:p>
          <w:p>
            <w:pPr>
              <w:snapToGrid w:val="0"/>
              <w:spacing w:before="0" w:beforeAutospacing="0" w:after="0" w:afterAutospacing="0" w:line="360" w:lineRule="auto"/>
              <w:textAlignment w:val="baseline"/>
              <w:rPr>
                <w:rFonts w:hint="eastAsia"/>
              </w:rPr>
            </w:pPr>
            <w:r>
              <w:rPr>
                <w:rFonts w:hint="eastAsia"/>
              </w:rPr>
              <w:t>主机架钢板厚4.0mm。</w:t>
            </w:r>
          </w:p>
          <w:p>
            <w:pPr>
              <w:snapToGrid w:val="0"/>
              <w:spacing w:before="0" w:beforeAutospacing="0" w:after="0" w:afterAutospacing="0" w:line="360" w:lineRule="auto"/>
              <w:textAlignment w:val="baseline"/>
              <w:rPr>
                <w:rFonts w:hint="eastAsia" w:ascii="宋体" w:hAnsi="宋体"/>
                <w:b w:val="0"/>
                <w:i w:val="0"/>
                <w:caps w:val="0"/>
                <w:spacing w:val="0"/>
                <w:w w:val="100"/>
                <w:sz w:val="21"/>
                <w:szCs w:val="16"/>
              </w:rPr>
            </w:pPr>
            <w:r>
              <w:rPr>
                <w:rFonts w:hint="eastAsia"/>
              </w:rPr>
              <w:t>体积：长4100mm×宽2000mm×高4200mm                              1、玉米筛：上筛孔直径ø 13共计6张；下筛ø6.5，ø 6.8，ø 7.0，ø 7.2各9张，共36张。2、水稻筛：上筛孔直径ø 6.0共计6张；下筛长孔2.0X2.5；1.8X2.5各9张，共18张。3、小麦筛：上筛孔直径ø 5.5共计6张；下筛长孔2.2X2.5/2.4X2.5各9张，共18张。筛网表面镀锌处理，平面度、孔径、孔宽符合GB3943国家标准的规定要求。</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eastAsia" w:cs="宋体" w:eastAsiaTheme="minorEastAsia"/>
                <w:b w:val="0"/>
                <w:i w:val="0"/>
                <w:caps w:val="0"/>
                <w:color w:val="333333"/>
                <w:spacing w:val="0"/>
                <w:w w:val="100"/>
                <w:sz w:val="21"/>
                <w:szCs w:val="21"/>
                <w:lang w:eastAsia="zh-CN"/>
              </w:rPr>
            </w:pPr>
            <w:r>
              <w:rPr>
                <w:rFonts w:hint="eastAsia" w:cs="宋体"/>
                <w:b w:val="0"/>
                <w:i w:val="0"/>
                <w:caps w:val="0"/>
                <w:color w:val="333333"/>
                <w:spacing w:val="0"/>
                <w:w w:val="100"/>
                <w:sz w:val="21"/>
                <w:szCs w:val="21"/>
                <w:lang w:val="en-US" w:eastAsia="zh-CN"/>
              </w:rPr>
              <w:t>6</w:t>
            </w:r>
          </w:p>
        </w:tc>
        <w:tc>
          <w:tcPr>
            <w:tcW w:w="438" w:type="pct"/>
            <w:vAlign w:val="center"/>
          </w:tcPr>
          <w:p>
            <w:pPr>
              <w:snapToGrid w:val="0"/>
              <w:spacing w:before="0" w:beforeAutospacing="0" w:after="0" w:afterAutospacing="0" w:line="240" w:lineRule="atLeast"/>
              <w:jc w:val="both"/>
              <w:textAlignment w:val="baseline"/>
              <w:rPr>
                <w:rFonts w:ascii="宋体" w:hAnsi="宋体"/>
                <w:b w:val="0"/>
                <w:i w:val="0"/>
                <w:caps w:val="0"/>
                <w:spacing w:val="0"/>
                <w:w w:val="100"/>
                <w:kern w:val="2"/>
                <w:sz w:val="21"/>
                <w:szCs w:val="21"/>
              </w:rPr>
            </w:pPr>
            <w:r>
              <w:rPr>
                <w:rFonts w:hint="eastAsia" w:ascii="宋体" w:hAnsi="宋体"/>
                <w:b w:val="0"/>
                <w:i w:val="0"/>
                <w:caps w:val="0"/>
                <w:spacing w:val="0"/>
                <w:w w:val="100"/>
                <w:kern w:val="2"/>
                <w:sz w:val="21"/>
                <w:szCs w:val="21"/>
              </w:rPr>
              <w:t>沙克龙+布袋除尘系统（</w:t>
            </w:r>
            <w:r>
              <w:rPr>
                <w:rFonts w:hint="eastAsia" w:cs="Tahoma"/>
                <w:b w:val="0"/>
                <w:i w:val="0"/>
                <w:caps w:val="0"/>
                <w:spacing w:val="0"/>
                <w:w w:val="100"/>
                <w:sz w:val="21"/>
                <w:szCs w:val="21"/>
              </w:rPr>
              <w:t>进料地坑、除芒机、风筛清选机共用</w:t>
            </w:r>
            <w:r>
              <w:rPr>
                <w:rFonts w:hint="eastAsia" w:ascii="宋体" w:hAnsi="宋体"/>
                <w:b w:val="0"/>
                <w:i w:val="0"/>
                <w:caps w:val="0"/>
                <w:spacing w:val="0"/>
                <w:w w:val="100"/>
                <w:kern w:val="2"/>
                <w:sz w:val="21"/>
                <w:szCs w:val="21"/>
              </w:rPr>
              <w:t>）</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pStyle w:val="19"/>
              <w:numPr>
                <w:ilvl w:val="0"/>
                <w:numId w:val="2"/>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16"/>
              </w:rPr>
            </w:pPr>
            <w:r>
              <w:rPr>
                <w:rFonts w:hint="eastAsia"/>
                <w:b w:val="0"/>
                <w:i w:val="0"/>
                <w:caps w:val="0"/>
                <w:spacing w:val="0"/>
                <w:w w:val="100"/>
                <w:sz w:val="21"/>
                <w:szCs w:val="21"/>
              </w:rPr>
              <w:t>除尘风量：32000m</w:t>
            </w:r>
            <w:r>
              <w:rPr>
                <w:rFonts w:hint="eastAsia"/>
                <w:b w:val="0"/>
                <w:i w:val="0"/>
                <w:caps w:val="0"/>
                <w:spacing w:val="0"/>
                <w:w w:val="100"/>
                <w:sz w:val="21"/>
                <w:szCs w:val="21"/>
                <w:vertAlign w:val="superscript"/>
              </w:rPr>
              <w:t>3</w:t>
            </w:r>
            <w:r>
              <w:rPr>
                <w:rFonts w:hint="eastAsia"/>
                <w:b w:val="0"/>
                <w:i w:val="0"/>
                <w:caps w:val="0"/>
                <w:spacing w:val="0"/>
                <w:w w:val="100"/>
                <w:sz w:val="21"/>
                <w:szCs w:val="21"/>
              </w:rPr>
              <w:t xml:space="preserve">/h  </w:t>
            </w:r>
          </w:p>
          <w:p>
            <w:pPr>
              <w:pStyle w:val="19"/>
              <w:numPr>
                <w:ilvl w:val="0"/>
                <w:numId w:val="2"/>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16"/>
              </w:rPr>
            </w:pPr>
            <w:r>
              <w:rPr>
                <w:rFonts w:hint="eastAsia" w:ascii="宋体" w:hAnsi="宋体"/>
                <w:b w:val="0"/>
                <w:i w:val="0"/>
                <w:caps w:val="0"/>
                <w:spacing w:val="0"/>
                <w:w w:val="100"/>
                <w:kern w:val="2"/>
                <w:sz w:val="21"/>
                <w:szCs w:val="21"/>
              </w:rPr>
              <w:t>沙克龙</w:t>
            </w:r>
            <w:r>
              <w:rPr>
                <w:rFonts w:hint="eastAsia" w:ascii="宋体" w:hAnsi="宋体"/>
                <w:b w:val="0"/>
                <w:i w:val="0"/>
                <w:caps w:val="0"/>
                <w:spacing w:val="0"/>
                <w:w w:val="100"/>
                <w:sz w:val="21"/>
                <w:szCs w:val="16"/>
              </w:rPr>
              <w:t>直径：</w:t>
            </w:r>
            <w:r>
              <w:rPr>
                <w:rFonts w:hint="eastAsia" w:cs="Tahoma"/>
                <w:b w:val="0"/>
                <w:i w:val="0"/>
                <w:caps w:val="0"/>
                <w:spacing w:val="0"/>
                <w:w w:val="100"/>
                <w:sz w:val="21"/>
                <w:szCs w:val="21"/>
              </w:rPr>
              <w:t xml:space="preserve">ø </w:t>
            </w:r>
            <w:r>
              <w:rPr>
                <w:rFonts w:hint="eastAsia" w:ascii="宋体" w:hAnsi="宋体"/>
                <w:b w:val="0"/>
                <w:i w:val="0"/>
                <w:caps w:val="0"/>
                <w:spacing w:val="0"/>
                <w:w w:val="100"/>
                <w:sz w:val="21"/>
                <w:szCs w:val="16"/>
              </w:rPr>
              <w:t>1200mm</w:t>
            </w:r>
          </w:p>
          <w:p>
            <w:pPr>
              <w:pStyle w:val="19"/>
              <w:numPr>
                <w:ilvl w:val="0"/>
                <w:numId w:val="2"/>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布袋过滤面积：≥100m</w:t>
            </w:r>
            <w:r>
              <w:rPr>
                <w:rFonts w:hint="eastAsia"/>
                <w:b w:val="0"/>
                <w:i w:val="0"/>
                <w:caps w:val="0"/>
                <w:spacing w:val="0"/>
                <w:w w:val="100"/>
                <w:sz w:val="21"/>
                <w:szCs w:val="21"/>
                <w:vertAlign w:val="superscript"/>
              </w:rPr>
              <w:t>2，</w:t>
            </w:r>
          </w:p>
          <w:p>
            <w:pPr>
              <w:pStyle w:val="19"/>
              <w:numPr>
                <w:ilvl w:val="0"/>
                <w:numId w:val="2"/>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布袋数量：7</w:t>
            </w:r>
            <w:r>
              <w:rPr>
                <w:b w:val="0"/>
                <w:i w:val="0"/>
                <w:caps w:val="0"/>
                <w:spacing w:val="0"/>
                <w:w w:val="100"/>
                <w:sz w:val="21"/>
                <w:szCs w:val="21"/>
              </w:rPr>
              <w:t>5</w:t>
            </w:r>
            <w:r>
              <w:rPr>
                <w:rFonts w:hint="eastAsia"/>
                <w:b w:val="0"/>
                <w:i w:val="0"/>
                <w:caps w:val="0"/>
                <w:spacing w:val="0"/>
                <w:w w:val="100"/>
                <w:sz w:val="21"/>
                <w:szCs w:val="21"/>
              </w:rPr>
              <w:t>个</w:t>
            </w:r>
          </w:p>
          <w:p>
            <w:pPr>
              <w:pStyle w:val="19"/>
              <w:numPr>
                <w:ilvl w:val="0"/>
                <w:numId w:val="2"/>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布袋过滤效率：≥99.9%</w:t>
            </w:r>
          </w:p>
          <w:p>
            <w:pPr>
              <w:pStyle w:val="19"/>
              <w:numPr>
                <w:ilvl w:val="0"/>
                <w:numId w:val="2"/>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ascii="宋体" w:hAnsi="宋体"/>
                <w:b w:val="0"/>
                <w:i w:val="0"/>
                <w:caps w:val="0"/>
                <w:color w:val="000000"/>
                <w:spacing w:val="0"/>
                <w:w w:val="100"/>
                <w:sz w:val="21"/>
                <w:szCs w:val="16"/>
              </w:rPr>
              <w:t>主体框架材料厚度：</w:t>
            </w:r>
            <w:r>
              <w:rPr>
                <w:rFonts w:ascii="宋体" w:hAnsi="宋体"/>
                <w:b w:val="0"/>
                <w:i w:val="0"/>
                <w:caps w:val="0"/>
                <w:color w:val="000000"/>
                <w:spacing w:val="0"/>
                <w:w w:val="100"/>
                <w:sz w:val="21"/>
                <w:szCs w:val="16"/>
              </w:rPr>
              <w:t>≥</w:t>
            </w:r>
            <w:r>
              <w:rPr>
                <w:rFonts w:hint="eastAsia" w:ascii="宋体" w:hAnsi="宋体"/>
                <w:b w:val="0"/>
                <w:i w:val="0"/>
                <w:caps w:val="0"/>
                <w:color w:val="000000"/>
                <w:spacing w:val="0"/>
                <w:w w:val="100"/>
                <w:sz w:val="21"/>
                <w:szCs w:val="16"/>
              </w:rPr>
              <w:t>3.0㎜，箱体材料厚度</w:t>
            </w:r>
            <w:r>
              <w:rPr>
                <w:rFonts w:ascii="宋体" w:hAnsi="宋体"/>
                <w:b w:val="0"/>
                <w:i w:val="0"/>
                <w:caps w:val="0"/>
                <w:color w:val="000000"/>
                <w:spacing w:val="0"/>
                <w:w w:val="100"/>
                <w:sz w:val="21"/>
                <w:szCs w:val="16"/>
              </w:rPr>
              <w:t>≥</w:t>
            </w:r>
            <w:r>
              <w:rPr>
                <w:rFonts w:hint="eastAsia" w:ascii="宋体" w:hAnsi="宋体"/>
                <w:b w:val="0"/>
                <w:i w:val="0"/>
                <w:caps w:val="0"/>
                <w:color w:val="000000"/>
                <w:spacing w:val="0"/>
                <w:w w:val="100"/>
                <w:sz w:val="21"/>
                <w:szCs w:val="16"/>
              </w:rPr>
              <w:t>2.0㎜。</w:t>
            </w:r>
          </w:p>
          <w:p>
            <w:pPr>
              <w:pStyle w:val="19"/>
              <w:numPr>
                <w:ilvl w:val="0"/>
                <w:numId w:val="2"/>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ahoma"/>
                <w:b w:val="0"/>
                <w:i w:val="0"/>
                <w:caps w:val="0"/>
                <w:spacing w:val="0"/>
                <w:w w:val="100"/>
                <w:sz w:val="21"/>
                <w:szCs w:val="21"/>
              </w:rPr>
              <w:t>进料地坑、除芒机、风筛清选机共用壹套，风量有阀门可调节。</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能在风筛清选机、进料地坑、除芒机等环节除去粉尘、轻杂质，把它们输送到车间外并收集起来，</w:t>
            </w:r>
            <w:r>
              <w:rPr>
                <w:rFonts w:hint="eastAsia" w:ascii="宋体" w:hAnsi="宋体"/>
                <w:b w:val="0"/>
                <w:i w:val="0"/>
                <w:caps w:val="0"/>
                <w:spacing w:val="0"/>
                <w:w w:val="100"/>
                <w:sz w:val="21"/>
                <w:szCs w:val="16"/>
              </w:rPr>
              <w:t>除尘架下部带集杂斗，重颗粒杂质经</w:t>
            </w:r>
            <w:r>
              <w:rPr>
                <w:rFonts w:hint="eastAsia" w:ascii="宋体" w:hAnsi="宋体"/>
                <w:b w:val="0"/>
                <w:i w:val="0"/>
                <w:caps w:val="0"/>
                <w:spacing w:val="0"/>
                <w:w w:val="100"/>
                <w:kern w:val="2"/>
                <w:sz w:val="21"/>
                <w:szCs w:val="21"/>
              </w:rPr>
              <w:t>刹克龙</w:t>
            </w:r>
            <w:r>
              <w:rPr>
                <w:rFonts w:hint="eastAsia" w:ascii="宋体" w:hAnsi="宋体"/>
                <w:b w:val="0"/>
                <w:i w:val="0"/>
                <w:caps w:val="0"/>
                <w:spacing w:val="0"/>
                <w:w w:val="100"/>
                <w:sz w:val="21"/>
                <w:szCs w:val="16"/>
              </w:rPr>
              <w:t>自动卸料阀门排出，</w:t>
            </w:r>
            <w:r>
              <w:rPr>
                <w:rFonts w:hint="eastAsia"/>
                <w:b w:val="0"/>
                <w:i w:val="0"/>
                <w:caps w:val="0"/>
                <w:spacing w:val="0"/>
                <w:w w:val="100"/>
                <w:sz w:val="21"/>
                <w:szCs w:val="21"/>
              </w:rPr>
              <w:t xml:space="preserve">各个通风管道采用优质镀锌钢板制造，采用卡箍、法兰连接，涂胶密封，以防粉尘逸出，可收集0.3nm以上的粉尘，使含尘气体净化到15mg/m3以下，达到环保验收标准。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eastAsia" w:cs="宋体" w:eastAsiaTheme="minorEastAsia"/>
                <w:b w:val="0"/>
                <w:i w:val="0"/>
                <w:caps w:val="0"/>
                <w:color w:val="333333"/>
                <w:spacing w:val="0"/>
                <w:w w:val="100"/>
                <w:sz w:val="21"/>
                <w:szCs w:val="21"/>
                <w:lang w:eastAsia="zh-CN"/>
              </w:rPr>
            </w:pPr>
            <w:r>
              <w:rPr>
                <w:rFonts w:hint="eastAsia" w:cs="宋体"/>
                <w:b w:val="0"/>
                <w:i w:val="0"/>
                <w:caps w:val="0"/>
                <w:color w:val="333333"/>
                <w:spacing w:val="0"/>
                <w:w w:val="100"/>
                <w:sz w:val="21"/>
                <w:szCs w:val="21"/>
                <w:lang w:val="en-US" w:eastAsia="zh-CN"/>
              </w:rPr>
              <w:t>7</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风筛、除芒除尘风机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pStyle w:val="19"/>
              <w:numPr>
                <w:ilvl w:val="0"/>
                <w:numId w:val="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 xml:space="preserve">风量：32000m3/h    </w:t>
            </w:r>
          </w:p>
          <w:p>
            <w:pPr>
              <w:pStyle w:val="19"/>
              <w:numPr>
                <w:ilvl w:val="0"/>
                <w:numId w:val="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 xml:space="preserve">风速: </w:t>
            </w:r>
            <w:r>
              <w:rPr>
                <w:b w:val="0"/>
                <w:i w:val="0"/>
                <w:caps w:val="0"/>
                <w:spacing w:val="0"/>
                <w:w w:val="100"/>
                <w:sz w:val="21"/>
                <w:szCs w:val="21"/>
              </w:rPr>
              <w:t>2</w:t>
            </w:r>
            <w:r>
              <w:rPr>
                <w:rFonts w:hint="eastAsia"/>
                <w:b w:val="0"/>
                <w:i w:val="0"/>
                <w:caps w:val="0"/>
                <w:spacing w:val="0"/>
                <w:w w:val="100"/>
                <w:sz w:val="21"/>
                <w:szCs w:val="21"/>
              </w:rPr>
              <w:t>-</w:t>
            </w:r>
            <w:r>
              <w:rPr>
                <w:b w:val="0"/>
                <w:i w:val="0"/>
                <w:caps w:val="0"/>
                <w:spacing w:val="0"/>
                <w:w w:val="100"/>
                <w:sz w:val="21"/>
                <w:szCs w:val="21"/>
              </w:rPr>
              <w:t>4</w:t>
            </w:r>
            <w:r>
              <w:rPr>
                <w:rFonts w:hint="eastAsia"/>
                <w:b w:val="0"/>
                <w:i w:val="0"/>
                <w:caps w:val="0"/>
                <w:spacing w:val="0"/>
                <w:w w:val="100"/>
                <w:sz w:val="21"/>
                <w:szCs w:val="21"/>
              </w:rPr>
              <w:t xml:space="preserve">m/min  </w:t>
            </w:r>
          </w:p>
          <w:p>
            <w:pPr>
              <w:pStyle w:val="19"/>
              <w:numPr>
                <w:ilvl w:val="0"/>
                <w:numId w:val="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 xml:space="preserve">功率：18.5kw   </w:t>
            </w:r>
          </w:p>
          <w:p>
            <w:pPr>
              <w:pStyle w:val="19"/>
              <w:numPr>
                <w:ilvl w:val="0"/>
                <w:numId w:val="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ahoma"/>
                <w:b w:val="0"/>
                <w:i w:val="0"/>
                <w:caps w:val="0"/>
                <w:spacing w:val="0"/>
                <w:w w:val="100"/>
                <w:sz w:val="21"/>
                <w:szCs w:val="21"/>
              </w:rPr>
              <w:t>风压:</w:t>
            </w:r>
            <w:r>
              <w:rPr>
                <w:rFonts w:cs="Tahoma"/>
                <w:b w:val="0"/>
                <w:i w:val="0"/>
                <w:caps w:val="0"/>
                <w:spacing w:val="0"/>
                <w:w w:val="100"/>
                <w:sz w:val="21"/>
                <w:szCs w:val="21"/>
              </w:rPr>
              <w:t>1568</w:t>
            </w:r>
            <w:r>
              <w:rPr>
                <w:rFonts w:hint="eastAsia" w:cs="Tahoma"/>
                <w:b w:val="0"/>
                <w:i w:val="0"/>
                <w:caps w:val="0"/>
                <w:spacing w:val="0"/>
                <w:w w:val="100"/>
                <w:sz w:val="21"/>
                <w:szCs w:val="21"/>
              </w:rPr>
              <w:t xml:space="preserve">pa  </w:t>
            </w:r>
          </w:p>
          <w:p>
            <w:pPr>
              <w:pStyle w:val="19"/>
              <w:numPr>
                <w:ilvl w:val="0"/>
                <w:numId w:val="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ahoma"/>
                <w:b w:val="0"/>
                <w:i w:val="0"/>
                <w:caps w:val="0"/>
                <w:spacing w:val="0"/>
                <w:w w:val="100"/>
                <w:sz w:val="21"/>
                <w:szCs w:val="21"/>
              </w:rPr>
              <w:t>转速：</w:t>
            </w:r>
            <w:r>
              <w:rPr>
                <w:rFonts w:cs="Tahoma"/>
                <w:b w:val="0"/>
                <w:i w:val="0"/>
                <w:caps w:val="0"/>
                <w:spacing w:val="0"/>
                <w:w w:val="100"/>
                <w:sz w:val="21"/>
                <w:szCs w:val="21"/>
              </w:rPr>
              <w:t>140</w:t>
            </w:r>
            <w:r>
              <w:rPr>
                <w:rFonts w:hint="eastAsia" w:cs="Tahoma"/>
                <w:b w:val="0"/>
                <w:i w:val="0"/>
                <w:caps w:val="0"/>
                <w:spacing w:val="0"/>
                <w:w w:val="100"/>
                <w:sz w:val="21"/>
                <w:szCs w:val="21"/>
              </w:rPr>
              <w:t>0r/min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eastAsia" w:cs="宋体" w:eastAsiaTheme="minorEastAsia"/>
                <w:b w:val="0"/>
                <w:i w:val="0"/>
                <w:caps w:val="0"/>
                <w:color w:val="333333"/>
                <w:spacing w:val="0"/>
                <w:w w:val="100"/>
                <w:sz w:val="21"/>
                <w:szCs w:val="21"/>
                <w:lang w:eastAsia="zh-CN"/>
              </w:rPr>
            </w:pPr>
            <w:r>
              <w:rPr>
                <w:rFonts w:hint="eastAsia" w:cs="宋体"/>
                <w:b w:val="0"/>
                <w:i w:val="0"/>
                <w:caps w:val="0"/>
                <w:color w:val="333333"/>
                <w:spacing w:val="0"/>
                <w:w w:val="100"/>
                <w:sz w:val="21"/>
                <w:szCs w:val="21"/>
                <w:lang w:val="en-US" w:eastAsia="zh-CN"/>
              </w:rPr>
              <w:t>8</w:t>
            </w:r>
          </w:p>
        </w:tc>
        <w:tc>
          <w:tcPr>
            <w:tcW w:w="438" w:type="pct"/>
            <w:vAlign w:val="center"/>
          </w:tcPr>
          <w:p>
            <w:pPr>
              <w:snapToGrid w:val="0"/>
              <w:spacing w:before="0" w:beforeAutospacing="0" w:after="0" w:afterAutospacing="0" w:line="240" w:lineRule="atLeast"/>
              <w:jc w:val="both"/>
              <w:textAlignment w:val="baseline"/>
              <w:rPr>
                <w:rFonts w:ascii="宋体" w:hAnsi="宋体"/>
                <w:b w:val="0"/>
                <w:i w:val="0"/>
                <w:caps w:val="0"/>
                <w:spacing w:val="0"/>
                <w:w w:val="100"/>
                <w:kern w:val="2"/>
                <w:sz w:val="21"/>
                <w:szCs w:val="21"/>
              </w:rPr>
            </w:pPr>
            <w:r>
              <w:rPr>
                <w:rFonts w:hint="eastAsia" w:ascii="宋体" w:hAnsi="宋体"/>
                <w:b w:val="0"/>
                <w:i w:val="0"/>
                <w:caps w:val="0"/>
                <w:spacing w:val="0"/>
                <w:w w:val="100"/>
                <w:kern w:val="2"/>
                <w:sz w:val="21"/>
                <w:szCs w:val="21"/>
              </w:rPr>
              <w:t>除尘管道及附件</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16"/>
              </w:rPr>
            </w:pPr>
            <w:r>
              <w:rPr>
                <w:rFonts w:hint="eastAsia" w:ascii="宋体" w:hAnsi="宋体"/>
                <w:b w:val="0"/>
                <w:i w:val="0"/>
                <w:caps w:val="0"/>
                <w:spacing w:val="0"/>
                <w:w w:val="100"/>
                <w:sz w:val="21"/>
                <w:szCs w:val="16"/>
              </w:rPr>
              <w:t>镀锌板一次成型螺旋风管</w:t>
            </w:r>
          </w:p>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spacing w:val="0"/>
                <w:w w:val="100"/>
                <w:kern w:val="2"/>
                <w:sz w:val="21"/>
                <w:szCs w:val="21"/>
              </w:rPr>
            </w:pPr>
            <w:r>
              <w:rPr>
                <w:rFonts w:hint="eastAsia" w:ascii="宋体" w:hAnsi="宋体"/>
                <w:b w:val="0"/>
                <w:i w:val="0"/>
                <w:caps w:val="0"/>
                <w:spacing w:val="0"/>
                <w:w w:val="100"/>
                <w:sz w:val="21"/>
                <w:szCs w:val="16"/>
              </w:rPr>
              <w:t>厚度：1.2mm</w:t>
            </w:r>
          </w:p>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spacing w:val="0"/>
                <w:w w:val="100"/>
                <w:kern w:val="2"/>
                <w:sz w:val="21"/>
                <w:szCs w:val="21"/>
              </w:rPr>
            </w:pPr>
            <w:r>
              <w:rPr>
                <w:rFonts w:hint="eastAsia" w:ascii="宋体" w:hAnsi="宋体"/>
                <w:b w:val="0"/>
                <w:i w:val="0"/>
                <w:caps w:val="0"/>
                <w:spacing w:val="0"/>
                <w:w w:val="100"/>
                <w:sz w:val="21"/>
                <w:szCs w:val="16"/>
              </w:rPr>
              <w:t>除尘主管道直径：</w:t>
            </w:r>
            <w:r>
              <w:rPr>
                <w:rFonts w:hint="eastAsia" w:cs="Tahoma"/>
                <w:b w:val="0"/>
                <w:i w:val="0"/>
                <w:caps w:val="0"/>
                <w:spacing w:val="0"/>
                <w:w w:val="100"/>
                <w:sz w:val="21"/>
                <w:szCs w:val="21"/>
              </w:rPr>
              <w:t xml:space="preserve">ø </w:t>
            </w:r>
            <w:r>
              <w:rPr>
                <w:rFonts w:hint="eastAsia" w:ascii="宋体" w:hAnsi="宋体"/>
                <w:b w:val="0"/>
                <w:i w:val="0"/>
                <w:caps w:val="0"/>
                <w:spacing w:val="0"/>
                <w:w w:val="100"/>
                <w:sz w:val="21"/>
                <w:szCs w:val="16"/>
              </w:rPr>
              <w:t>600mm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eastAsia"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9</w:t>
            </w:r>
          </w:p>
        </w:tc>
        <w:tc>
          <w:tcPr>
            <w:tcW w:w="438" w:type="pct"/>
            <w:vAlign w:val="center"/>
          </w:tcPr>
          <w:p>
            <w:pPr>
              <w:snapToGrid w:val="0"/>
              <w:spacing w:before="0" w:beforeAutospacing="0" w:after="0" w:afterAutospacing="0" w:line="360" w:lineRule="auto"/>
              <w:ind w:firstLine="105" w:firstLineChars="50"/>
              <w:jc w:val="both"/>
              <w:textAlignment w:val="baseline"/>
              <w:rPr>
                <w:rFonts w:ascii="宋体" w:hAnsi="宋体"/>
                <w:b w:val="0"/>
                <w:i w:val="0"/>
                <w:caps w:val="0"/>
                <w:spacing w:val="0"/>
                <w:w w:val="100"/>
                <w:sz w:val="21"/>
                <w:szCs w:val="16"/>
              </w:rPr>
            </w:pPr>
            <w:r>
              <w:rPr>
                <w:rFonts w:hint="eastAsia" w:ascii="宋体" w:hAnsi="宋体"/>
                <w:b w:val="0"/>
                <w:i w:val="0"/>
                <w:caps w:val="0"/>
                <w:spacing w:val="0"/>
                <w:w w:val="100"/>
                <w:sz w:val="21"/>
                <w:szCs w:val="16"/>
              </w:rPr>
              <w:t>无破碎提升机（比重清选机用）</w:t>
            </w:r>
          </w:p>
          <w:p>
            <w:pPr>
              <w:snapToGrid w:val="0"/>
              <w:spacing w:before="0" w:beforeAutospacing="0" w:after="0" w:afterAutospacing="0" w:line="360" w:lineRule="auto"/>
              <w:jc w:val="both"/>
              <w:textAlignment w:val="baseline"/>
              <w:rPr>
                <w:rFonts w:ascii="宋体" w:hAnsi="宋体"/>
                <w:b w:val="0"/>
                <w:i w:val="0"/>
                <w:caps w:val="0"/>
                <w:spacing w:val="0"/>
                <w:w w:val="100"/>
                <w:sz w:val="21"/>
                <w:szCs w:val="16"/>
              </w:rPr>
            </w:pPr>
          </w:p>
        </w:tc>
        <w:tc>
          <w:tcPr>
            <w:tcW w:w="307" w:type="pct"/>
            <w:vAlign w:val="center"/>
          </w:tcPr>
          <w:p>
            <w:pPr>
              <w:pStyle w:val="19"/>
              <w:snapToGrid w:val="0"/>
              <w:spacing w:before="0" w:beforeAutospacing="0" w:after="0" w:afterAutospacing="0" w:line="360" w:lineRule="auto"/>
              <w:ind w:firstLine="0" w:firstLineChars="0"/>
              <w:jc w:val="both"/>
              <w:textAlignment w:val="baseline"/>
              <w:rPr>
                <w:b w:val="0"/>
                <w:i w:val="0"/>
                <w:caps w:val="0"/>
                <w:spacing w:val="0"/>
                <w:w w:val="100"/>
                <w:sz w:val="21"/>
                <w:szCs w:val="21"/>
              </w:rPr>
            </w:pPr>
            <w:r>
              <w:rPr>
                <w:rFonts w:hint="eastAsia"/>
                <w:b w:val="0"/>
                <w:i w:val="0"/>
                <w:caps w:val="0"/>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b w:val="0"/>
                <w:i w:val="0"/>
                <w:caps w:val="0"/>
                <w:spacing w:val="0"/>
                <w:w w:val="100"/>
                <w:sz w:val="21"/>
                <w:szCs w:val="21"/>
              </w:rPr>
              <w:t>2</w:t>
            </w:r>
          </w:p>
        </w:tc>
        <w:tc>
          <w:tcPr>
            <w:tcW w:w="3804" w:type="pct"/>
          </w:tcPr>
          <w:p>
            <w:pPr>
              <w:snapToGrid/>
              <w:spacing w:before="0" w:beforeAutospacing="0" w:after="0" w:afterAutospacing="0" w:line="360" w:lineRule="auto"/>
              <w:textAlignment w:val="baseline"/>
              <w:rPr>
                <w:rFonts w:ascii="宋体" w:hAnsi="宋体" w:cs="仿宋_GB2312"/>
                <w:b w:val="0"/>
                <w:i w:val="0"/>
                <w:caps w:val="0"/>
                <w:color w:val="000000"/>
                <w:spacing w:val="0"/>
                <w:w w:val="100"/>
                <w:sz w:val="21"/>
                <w:szCs w:val="21"/>
              </w:rPr>
            </w:pPr>
            <w:r>
              <w:rPr>
                <w:rFonts w:ascii="宋体" w:hAnsi="宋体"/>
                <w:b w:val="0"/>
                <w:i w:val="0"/>
                <w:caps w:val="0"/>
                <w:color w:val="000000"/>
                <w:spacing w:val="0"/>
                <w:w w:val="100"/>
                <w:sz w:val="21"/>
                <w:szCs w:val="21"/>
              </w:rPr>
              <w:t>1</w:t>
            </w:r>
            <w:r>
              <w:rPr>
                <w:rFonts w:hint="eastAsia" w:ascii="宋体" w:hAnsi="宋体"/>
                <w:b w:val="0"/>
                <w:i w:val="0"/>
                <w:caps w:val="0"/>
                <w:color w:val="000000"/>
                <w:spacing w:val="0"/>
                <w:w w:val="100"/>
                <w:sz w:val="21"/>
                <w:szCs w:val="21"/>
              </w:rPr>
              <w:t>、提升线速：</w:t>
            </w:r>
            <w:r>
              <w:rPr>
                <w:rFonts w:hint="eastAsia" w:ascii="宋体" w:hAnsi="宋体" w:cs="宋体"/>
                <w:b w:val="0"/>
                <w:i w:val="0"/>
                <w:caps w:val="0"/>
                <w:color w:val="000000"/>
                <w:spacing w:val="0"/>
                <w:w w:val="100"/>
                <w:sz w:val="21"/>
                <w:szCs w:val="21"/>
              </w:rPr>
              <w:t>10m/min</w:t>
            </w:r>
            <w:r>
              <w:rPr>
                <w:rFonts w:hint="eastAsia" w:ascii="宋体" w:hAnsi="宋体" w:cs="仿宋_GB2312"/>
                <w:b w:val="0"/>
                <w:i w:val="0"/>
                <w:caps w:val="0"/>
                <w:color w:val="000000"/>
                <w:spacing w:val="0"/>
                <w:w w:val="100"/>
                <w:sz w:val="21"/>
                <w:szCs w:val="21"/>
              </w:rPr>
              <w:t xml:space="preserve">   </w:t>
            </w:r>
          </w:p>
          <w:p>
            <w:pPr>
              <w:snapToGrid/>
              <w:spacing w:before="0" w:beforeAutospacing="0" w:after="0" w:afterAutospacing="0" w:line="360" w:lineRule="auto"/>
              <w:textAlignment w:val="baseline"/>
              <w:rPr>
                <w:rFonts w:ascii="宋体" w:hAnsi="宋体"/>
                <w:b w:val="0"/>
                <w:i w:val="0"/>
                <w:caps w:val="0"/>
                <w:color w:val="000000"/>
                <w:spacing w:val="0"/>
                <w:w w:val="100"/>
                <w:sz w:val="21"/>
                <w:szCs w:val="21"/>
              </w:rPr>
            </w:pPr>
            <w:r>
              <w:rPr>
                <w:rFonts w:ascii="宋体" w:hAnsi="宋体"/>
                <w:b w:val="0"/>
                <w:i w:val="0"/>
                <w:caps w:val="0"/>
                <w:color w:val="000000"/>
                <w:spacing w:val="0"/>
                <w:w w:val="100"/>
                <w:sz w:val="21"/>
                <w:szCs w:val="21"/>
              </w:rPr>
              <w:t>2</w:t>
            </w:r>
            <w:r>
              <w:rPr>
                <w:rFonts w:hint="eastAsia" w:ascii="宋体" w:hAnsi="宋体"/>
                <w:b w:val="0"/>
                <w:i w:val="0"/>
                <w:caps w:val="0"/>
                <w:color w:val="000000"/>
                <w:spacing w:val="0"/>
                <w:w w:val="100"/>
                <w:sz w:val="21"/>
                <w:szCs w:val="21"/>
              </w:rPr>
              <w:t xml:space="preserve">、产 </w:t>
            </w:r>
            <w:r>
              <w:rPr>
                <w:rFonts w:ascii="宋体" w:hAnsi="宋体"/>
                <w:b w:val="0"/>
                <w:i w:val="0"/>
                <w:caps w:val="0"/>
                <w:color w:val="000000"/>
                <w:spacing w:val="0"/>
                <w:w w:val="100"/>
                <w:sz w:val="21"/>
                <w:szCs w:val="21"/>
              </w:rPr>
              <w:t xml:space="preserve">   </w:t>
            </w:r>
            <w:r>
              <w:rPr>
                <w:rFonts w:hint="eastAsia" w:ascii="宋体" w:hAnsi="宋体"/>
                <w:b w:val="0"/>
                <w:i w:val="0"/>
                <w:caps w:val="0"/>
                <w:color w:val="000000"/>
                <w:spacing w:val="0"/>
                <w:w w:val="100"/>
                <w:sz w:val="21"/>
                <w:szCs w:val="21"/>
              </w:rPr>
              <w:t>量：</w:t>
            </w:r>
            <w:r>
              <w:rPr>
                <w:rFonts w:ascii="宋体" w:hAnsi="宋体"/>
                <w:b w:val="0"/>
                <w:i w:val="0"/>
                <w:caps w:val="0"/>
                <w:color w:val="000000"/>
                <w:spacing w:val="0"/>
                <w:w w:val="100"/>
                <w:sz w:val="21"/>
                <w:szCs w:val="21"/>
              </w:rPr>
              <w:t>≥</w:t>
            </w:r>
            <w:r>
              <w:rPr>
                <w:rFonts w:hint="eastAsia" w:ascii="宋体" w:hAnsi="宋体"/>
                <w:b w:val="0"/>
                <w:i w:val="0"/>
                <w:caps w:val="0"/>
                <w:color w:val="000000"/>
                <w:spacing w:val="0"/>
                <w:w w:val="100"/>
                <w:sz w:val="21"/>
                <w:szCs w:val="21"/>
              </w:rPr>
              <w:t>12t</w:t>
            </w:r>
            <w:r>
              <w:rPr>
                <w:rFonts w:ascii="宋体" w:hAnsi="宋体"/>
                <w:b w:val="0"/>
                <w:i w:val="0"/>
                <w:caps w:val="0"/>
                <w:color w:val="000000"/>
                <w:spacing w:val="0"/>
                <w:w w:val="100"/>
                <w:sz w:val="21"/>
                <w:szCs w:val="21"/>
              </w:rPr>
              <w:t>/h</w:t>
            </w:r>
          </w:p>
          <w:p>
            <w:pPr>
              <w:snapToGrid/>
              <w:spacing w:before="0" w:beforeAutospacing="0" w:after="0" w:afterAutospacing="0" w:line="360" w:lineRule="auto"/>
              <w:textAlignment w:val="baseline"/>
              <w:rPr>
                <w:rFonts w:ascii="宋体" w:hAnsi="宋体" w:cs="仿宋_GB2312"/>
                <w:b w:val="0"/>
                <w:i w:val="0"/>
                <w:caps w:val="0"/>
                <w:color w:val="000000"/>
                <w:spacing w:val="0"/>
                <w:w w:val="100"/>
                <w:sz w:val="21"/>
                <w:szCs w:val="21"/>
              </w:rPr>
            </w:pPr>
            <w:r>
              <w:rPr>
                <w:rFonts w:ascii="宋体" w:hAnsi="宋体"/>
                <w:b w:val="0"/>
                <w:i w:val="0"/>
                <w:caps w:val="0"/>
                <w:color w:val="000000"/>
                <w:spacing w:val="0"/>
                <w:w w:val="100"/>
                <w:sz w:val="21"/>
                <w:szCs w:val="21"/>
              </w:rPr>
              <w:t>3</w:t>
            </w:r>
            <w:r>
              <w:rPr>
                <w:rFonts w:hint="eastAsia" w:ascii="宋体" w:hAnsi="宋体"/>
                <w:b w:val="0"/>
                <w:i w:val="0"/>
                <w:caps w:val="0"/>
                <w:color w:val="000000"/>
                <w:spacing w:val="0"/>
                <w:w w:val="100"/>
                <w:sz w:val="21"/>
                <w:szCs w:val="21"/>
              </w:rPr>
              <w:t>、功    率： 2.2</w:t>
            </w:r>
            <w:r>
              <w:rPr>
                <w:rFonts w:ascii="宋体" w:hAnsi="宋体"/>
                <w:b w:val="0"/>
                <w:i w:val="0"/>
                <w:caps w:val="0"/>
                <w:color w:val="000000"/>
                <w:spacing w:val="0"/>
                <w:w w:val="100"/>
                <w:sz w:val="21"/>
                <w:szCs w:val="21"/>
              </w:rPr>
              <w:t>kw</w:t>
            </w:r>
            <w:r>
              <w:rPr>
                <w:rFonts w:hint="eastAsia" w:ascii="宋体" w:hAnsi="宋体" w:cs="仿宋_GB2312"/>
                <w:b w:val="0"/>
                <w:i w:val="0"/>
                <w:caps w:val="0"/>
                <w:color w:val="000000"/>
                <w:spacing w:val="0"/>
                <w:w w:val="100"/>
                <w:sz w:val="21"/>
                <w:szCs w:val="21"/>
              </w:rPr>
              <w:t xml:space="preserve">    </w:t>
            </w:r>
          </w:p>
          <w:p>
            <w:pPr>
              <w:pStyle w:val="19"/>
              <w:numPr>
                <w:ilvl w:val="0"/>
                <w:numId w:val="4"/>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材料厚度：</w:t>
            </w:r>
            <w:r>
              <w:rPr>
                <w:rFonts w:ascii="宋体" w:hAnsi="宋体"/>
                <w:b w:val="0"/>
                <w:i w:val="0"/>
                <w:caps w:val="0"/>
                <w:color w:val="000000"/>
                <w:spacing w:val="0"/>
                <w:w w:val="100"/>
                <w:sz w:val="21"/>
                <w:szCs w:val="21"/>
              </w:rPr>
              <w:t>≥2.5</w:t>
            </w:r>
            <w:r>
              <w:rPr>
                <w:rFonts w:hint="eastAsia" w:ascii="宋体" w:hAnsi="宋体"/>
                <w:b w:val="0"/>
                <w:i w:val="0"/>
                <w:caps w:val="0"/>
                <w:color w:val="000000"/>
                <w:spacing w:val="0"/>
                <w:w w:val="100"/>
                <w:sz w:val="21"/>
                <w:szCs w:val="21"/>
              </w:rPr>
              <w:t>㎜</w:t>
            </w:r>
          </w:p>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color w:val="000000"/>
                <w:spacing w:val="0"/>
                <w:w w:val="100"/>
                <w:sz w:val="21"/>
                <w:szCs w:val="21"/>
              </w:rPr>
            </w:pPr>
            <w:r>
              <w:rPr>
                <w:rFonts w:hint="eastAsia" w:ascii="宋体" w:hAnsi="宋体"/>
                <w:b w:val="0"/>
                <w:i w:val="0"/>
                <w:caps w:val="0"/>
                <w:color w:val="000000"/>
                <w:spacing w:val="0"/>
                <w:w w:val="100"/>
                <w:sz w:val="21"/>
                <w:szCs w:val="21"/>
              </w:rPr>
              <w:t xml:space="preserve">破 碎 率：0    </w:t>
            </w:r>
          </w:p>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color w:val="000000"/>
                <w:spacing w:val="0"/>
                <w:w w:val="100"/>
                <w:sz w:val="21"/>
                <w:szCs w:val="21"/>
              </w:rPr>
            </w:pPr>
            <w:r>
              <w:rPr>
                <w:rFonts w:hint="eastAsia" w:ascii="宋体" w:hAnsi="宋体"/>
                <w:b w:val="0"/>
                <w:i w:val="0"/>
                <w:caps w:val="0"/>
                <w:spacing w:val="0"/>
                <w:w w:val="100"/>
                <w:sz w:val="21"/>
                <w:szCs w:val="21"/>
              </w:rPr>
              <w:t>提升高度：</w:t>
            </w:r>
            <w:r>
              <w:rPr>
                <w:rFonts w:ascii="宋体" w:hAnsi="宋体"/>
                <w:b w:val="0"/>
                <w:i w:val="0"/>
                <w:caps w:val="0"/>
                <w:spacing w:val="0"/>
                <w:w w:val="100"/>
                <w:sz w:val="21"/>
                <w:szCs w:val="21"/>
              </w:rPr>
              <w:t>70</w:t>
            </w:r>
            <w:r>
              <w:rPr>
                <w:rFonts w:hint="eastAsia" w:ascii="宋体" w:hAnsi="宋体"/>
                <w:b w:val="0"/>
                <w:i w:val="0"/>
                <w:caps w:val="0"/>
                <w:spacing w:val="0"/>
                <w:w w:val="100"/>
                <w:sz w:val="21"/>
                <w:szCs w:val="21"/>
              </w:rPr>
              <w:t>00mm，下水平长2000mm,上水平长</w:t>
            </w:r>
            <w:r>
              <w:rPr>
                <w:rFonts w:ascii="宋体" w:hAnsi="宋体"/>
                <w:b w:val="0"/>
                <w:i w:val="0"/>
                <w:caps w:val="0"/>
                <w:spacing w:val="0"/>
                <w:w w:val="100"/>
                <w:sz w:val="21"/>
                <w:szCs w:val="21"/>
              </w:rPr>
              <w:t>15</w:t>
            </w:r>
            <w:r>
              <w:rPr>
                <w:rFonts w:hint="eastAsia" w:ascii="宋体" w:hAnsi="宋体"/>
                <w:b w:val="0"/>
                <w:i w:val="0"/>
                <w:caps w:val="0"/>
                <w:spacing w:val="0"/>
                <w:w w:val="100"/>
                <w:sz w:val="21"/>
                <w:szCs w:val="21"/>
              </w:rPr>
              <w:t>00mm。</w:t>
            </w:r>
          </w:p>
          <w:p>
            <w:pPr>
              <w:pStyle w:val="19"/>
              <w:numPr>
                <w:ilvl w:val="0"/>
                <w:numId w:val="4"/>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提升链条自动胀紧、免加油、免维护。</w:t>
            </w:r>
          </w:p>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b w:val="0"/>
                <w:i w:val="0"/>
                <w:caps w:val="0"/>
                <w:spacing w:val="0"/>
                <w:w w:val="100"/>
                <w:sz w:val="21"/>
                <w:szCs w:val="21"/>
              </w:rPr>
              <w:t>提升链条</w:t>
            </w:r>
            <w:r>
              <w:rPr>
                <w:rFonts w:hint="eastAsia" w:ascii="宋体" w:hAnsi="宋体" w:eastAsia="宋体" w:cs="Times New Roman"/>
                <w:b w:val="0"/>
                <w:i w:val="0"/>
                <w:caps w:val="0"/>
                <w:color w:val="000000"/>
                <w:spacing w:val="0"/>
                <w:w w:val="100"/>
                <w:sz w:val="21"/>
                <w:szCs w:val="21"/>
              </w:rPr>
              <w:t>45#锰钢材质，使用寿命10</w:t>
            </w:r>
            <w:r>
              <w:rPr>
                <w:rFonts w:ascii="宋体" w:hAnsi="宋体" w:eastAsia="宋体" w:cs="Times New Roman"/>
                <w:b w:val="0"/>
                <w:i w:val="0"/>
                <w:caps w:val="0"/>
                <w:color w:val="000000"/>
                <w:spacing w:val="0"/>
                <w:w w:val="100"/>
                <w:sz w:val="21"/>
                <w:szCs w:val="21"/>
              </w:rPr>
              <w:t>000km</w:t>
            </w:r>
            <w:r>
              <w:rPr>
                <w:rFonts w:hint="eastAsia" w:ascii="宋体" w:hAnsi="宋体" w:eastAsia="宋体" w:cs="Times New Roman"/>
                <w:b w:val="0"/>
                <w:i w:val="0"/>
                <w:caps w:val="0"/>
                <w:color w:val="000000"/>
                <w:spacing w:val="0"/>
                <w:w w:val="100"/>
                <w:sz w:val="21"/>
                <w:szCs w:val="21"/>
              </w:rPr>
              <w:t>以上。</w:t>
            </w:r>
          </w:p>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b w:val="0"/>
                <w:i w:val="0"/>
                <w:caps w:val="0"/>
                <w:spacing w:val="0"/>
                <w:w w:val="100"/>
                <w:sz w:val="21"/>
                <w:szCs w:val="21"/>
              </w:rPr>
              <w:t>传动结构有过载离合装置，过载时离合装置自动断开传动，安全、省心、省事。</w:t>
            </w:r>
          </w:p>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ascii="宋体" w:hAnsi="宋体"/>
                <w:b w:val="0"/>
                <w:i w:val="0"/>
                <w:caps w:val="0"/>
                <w:color w:val="000000"/>
                <w:spacing w:val="0"/>
                <w:w w:val="100"/>
                <w:sz w:val="21"/>
                <w:szCs w:val="21"/>
              </w:rPr>
              <w:t>电机主动轴有</w:t>
            </w:r>
            <w:r>
              <w:rPr>
                <w:rFonts w:hint="eastAsia" w:ascii="宋体" w:hAnsi="宋体"/>
                <w:b w:val="0"/>
                <w:i w:val="0"/>
                <w:caps w:val="0"/>
                <w:spacing w:val="0"/>
                <w:w w:val="100"/>
                <w:sz w:val="21"/>
                <w:szCs w:val="21"/>
              </w:rPr>
              <w:t xml:space="preserve">传感器检测采集数据信息反馈给PLC电气控制系统。   </w:t>
            </w:r>
          </w:p>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ascii="宋体" w:hAnsi="宋体"/>
                <w:b w:val="0"/>
                <w:i w:val="0"/>
                <w:caps w:val="0"/>
                <w:spacing w:val="0"/>
                <w:w w:val="100"/>
                <w:sz w:val="21"/>
                <w:szCs w:val="21"/>
              </w:rPr>
              <w:t>电气、电路采用德国西门子品牌</w:t>
            </w:r>
          </w:p>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ascii="宋体" w:hAnsi="宋体"/>
                <w:b w:val="0"/>
                <w:i w:val="0"/>
                <w:caps w:val="0"/>
                <w:spacing w:val="0"/>
                <w:w w:val="100"/>
                <w:sz w:val="21"/>
                <w:szCs w:val="21"/>
              </w:rPr>
              <w:t>轴承采用瓦房店轴承。</w:t>
            </w:r>
          </w:p>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ascii="宋体" w:hAnsi="宋体"/>
                <w:b w:val="0"/>
                <w:i w:val="0"/>
                <w:caps w:val="0"/>
                <w:spacing w:val="0"/>
                <w:w w:val="100"/>
                <w:sz w:val="21"/>
                <w:szCs w:val="21"/>
              </w:rPr>
              <w:t>每台提升机顶部含检修平台，爬梯、栏杆。</w:t>
            </w:r>
          </w:p>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b w:val="0"/>
                <w:i w:val="0"/>
                <w:caps w:val="0"/>
                <w:spacing w:val="0"/>
                <w:w w:val="100"/>
                <w:sz w:val="21"/>
                <w:szCs w:val="21"/>
              </w:rPr>
              <w:t>包衣后的种子不粘提升斗技术。</w:t>
            </w:r>
          </w:p>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b w:val="0"/>
                <w:i w:val="0"/>
                <w:caps w:val="0"/>
                <w:spacing w:val="0"/>
                <w:w w:val="100"/>
                <w:sz w:val="21"/>
                <w:szCs w:val="21"/>
              </w:rPr>
              <w:t>提升机有突然断电停机防倒车（倒转）功能，所以可以任意启动、停止。</w:t>
            </w:r>
          </w:p>
          <w:p>
            <w:pPr>
              <w:pStyle w:val="19"/>
              <w:numPr>
                <w:ilvl w:val="0"/>
                <w:numId w:val="4"/>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21"/>
              </w:rPr>
            </w:pPr>
            <w:r>
              <w:rPr>
                <w:rFonts w:hint="eastAsia"/>
                <w:b w:val="0"/>
                <w:i w:val="0"/>
                <w:caps w:val="0"/>
                <w:spacing w:val="0"/>
                <w:w w:val="100"/>
                <w:sz w:val="21"/>
                <w:szCs w:val="21"/>
              </w:rPr>
              <w:t>提升机畚斗-50</w:t>
            </w:r>
            <w:r>
              <w:rPr>
                <w:b w:val="0"/>
                <w:i w:val="0"/>
                <w:caps w:val="0"/>
                <w:spacing w:val="0"/>
                <w:w w:val="100"/>
                <w:sz w:val="21"/>
                <w:szCs w:val="21"/>
              </w:rPr>
              <w:t>℃</w:t>
            </w:r>
            <w:r>
              <w:rPr>
                <w:rFonts w:hint="eastAsia"/>
                <w:b w:val="0"/>
                <w:i w:val="0"/>
                <w:caps w:val="0"/>
                <w:spacing w:val="0"/>
                <w:w w:val="100"/>
                <w:sz w:val="21"/>
                <w:szCs w:val="21"/>
              </w:rPr>
              <w:t>保持柔性不脆变，耐磨、抗老化、抗冲击，无耗损，使用成本低。</w:t>
            </w:r>
          </w:p>
          <w:p>
            <w:pPr>
              <w:snapToGrid w:val="0"/>
              <w:spacing w:before="0" w:beforeAutospacing="0" w:after="0" w:afterAutospacing="0" w:line="360" w:lineRule="auto"/>
              <w:textAlignment w:val="baseline"/>
              <w:rPr>
                <w:rFonts w:ascii="宋体" w:hAnsi="宋体" w:eastAsia="宋体" w:cs="Times New Roman"/>
                <w:b w:val="0"/>
                <w:i w:val="0"/>
                <w:caps w:val="0"/>
                <w:color w:val="000000"/>
                <w:spacing w:val="0"/>
                <w:w w:val="100"/>
                <w:sz w:val="21"/>
                <w:szCs w:val="21"/>
              </w:rPr>
            </w:pPr>
            <w:r>
              <w:rPr>
                <w:rFonts w:hint="eastAsia" w:ascii="宋体" w:hAnsi="宋体" w:eastAsia="宋体" w:cs="Times New Roman"/>
                <w:b w:val="0"/>
                <w:i w:val="0"/>
                <w:caps w:val="0"/>
                <w:color w:val="000000"/>
                <w:spacing w:val="0"/>
                <w:w w:val="100"/>
                <w:sz w:val="21"/>
                <w:szCs w:val="21"/>
              </w:rPr>
              <w:t>无破碎提升机无上下传动轮鼓，各传动部位不与物料发生碰撞、挤压，进料无反弹力，倒料无回料现象，运转噪音比普通提升机下降50%，适用于大颗粒易碎物料的垂直与水平输送。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10</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比重式清选机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snapToGrid w:val="0"/>
              <w:spacing w:before="0" w:beforeAutospacing="0" w:after="0" w:afterAutospacing="0" w:line="400" w:lineRule="exact"/>
              <w:textAlignment w:val="baseline"/>
              <w:rPr>
                <w:rFonts w:cs="Times New Roman"/>
                <w:b w:val="0"/>
                <w:i w:val="0"/>
                <w:caps w:val="0"/>
                <w:spacing w:val="0"/>
                <w:w w:val="100"/>
                <w:sz w:val="21"/>
                <w:szCs w:val="21"/>
              </w:rPr>
            </w:pPr>
            <w:r>
              <w:rPr>
                <w:rFonts w:cs="Times New Roman"/>
                <w:b w:val="0"/>
                <w:i w:val="0"/>
                <w:caps w:val="0"/>
                <w:spacing w:val="0"/>
                <w:w w:val="100"/>
                <w:sz w:val="21"/>
                <w:szCs w:val="21"/>
              </w:rPr>
              <w:t>1</w:t>
            </w:r>
            <w:r>
              <w:rPr>
                <w:rFonts w:hint="eastAsia" w:cs="Times New Roman"/>
                <w:b w:val="0"/>
                <w:i w:val="0"/>
                <w:caps w:val="0"/>
                <w:spacing w:val="0"/>
                <w:w w:val="100"/>
                <w:sz w:val="21"/>
                <w:szCs w:val="21"/>
              </w:rPr>
              <w:t xml:space="preserve">、生 产 率：   </w:t>
            </w:r>
            <w:r>
              <w:rPr>
                <w:rFonts w:cs="Times New Roman"/>
                <w:b w:val="0"/>
                <w:i w:val="0"/>
                <w:caps w:val="0"/>
                <w:spacing w:val="0"/>
                <w:w w:val="100"/>
                <w:sz w:val="21"/>
                <w:szCs w:val="21"/>
              </w:rPr>
              <w:t xml:space="preserve">  </w:t>
            </w:r>
            <w:r>
              <w:rPr>
                <w:rFonts w:hint="eastAsia" w:cs="Times New Roman"/>
                <w:b w:val="0"/>
                <w:i w:val="0"/>
                <w:caps w:val="0"/>
                <w:spacing w:val="0"/>
                <w:w w:val="100"/>
                <w:sz w:val="21"/>
                <w:szCs w:val="21"/>
              </w:rPr>
              <w:t>≥10t/h</w:t>
            </w:r>
          </w:p>
          <w:p>
            <w:pPr>
              <w:snapToGrid w:val="0"/>
              <w:spacing w:before="0" w:beforeAutospacing="0" w:after="0" w:afterAutospacing="0" w:line="400" w:lineRule="exact"/>
              <w:textAlignment w:val="baseline"/>
              <w:rPr>
                <w:rFonts w:cs="Times New Roman"/>
                <w:b w:val="0"/>
                <w:i w:val="0"/>
                <w:caps w:val="0"/>
                <w:spacing w:val="0"/>
                <w:w w:val="100"/>
                <w:sz w:val="21"/>
                <w:szCs w:val="21"/>
              </w:rPr>
            </w:pPr>
            <w:r>
              <w:rPr>
                <w:rFonts w:hint="eastAsia" w:cs="Times New Roman"/>
                <w:b w:val="0"/>
                <w:i w:val="0"/>
                <w:caps w:val="0"/>
                <w:spacing w:val="0"/>
                <w:w w:val="100"/>
                <w:sz w:val="21"/>
                <w:szCs w:val="21"/>
              </w:rPr>
              <w:t xml:space="preserve">2、功    率：  </w:t>
            </w:r>
            <w:r>
              <w:rPr>
                <w:rFonts w:cs="Times New Roman"/>
                <w:b w:val="0"/>
                <w:i w:val="0"/>
                <w:caps w:val="0"/>
                <w:spacing w:val="0"/>
                <w:w w:val="100"/>
                <w:sz w:val="21"/>
                <w:szCs w:val="21"/>
              </w:rPr>
              <w:t xml:space="preserve">  </w:t>
            </w:r>
            <w:r>
              <w:rPr>
                <w:rFonts w:hint="eastAsia" w:cs="Times New Roman"/>
                <w:b w:val="0"/>
                <w:i w:val="0"/>
                <w:caps w:val="0"/>
                <w:spacing w:val="0"/>
                <w:w w:val="100"/>
                <w:sz w:val="21"/>
                <w:szCs w:val="21"/>
              </w:rPr>
              <w:t xml:space="preserve"> 15.6kw</w:t>
            </w:r>
          </w:p>
          <w:p>
            <w:pPr>
              <w:snapToGrid w:val="0"/>
              <w:spacing w:before="0" w:beforeAutospacing="0" w:after="0" w:afterAutospacing="0" w:line="400" w:lineRule="exact"/>
              <w:textAlignment w:val="baseline"/>
              <w:rPr>
                <w:rFonts w:cs="Times New Roman"/>
                <w:b w:val="0"/>
                <w:i w:val="0"/>
                <w:caps w:val="0"/>
                <w:spacing w:val="0"/>
                <w:w w:val="100"/>
                <w:sz w:val="21"/>
                <w:szCs w:val="21"/>
              </w:rPr>
            </w:pPr>
            <w:r>
              <w:rPr>
                <w:rFonts w:hint="eastAsia" w:cs="Times New Roman"/>
                <w:b w:val="0"/>
                <w:i w:val="0"/>
                <w:caps w:val="0"/>
                <w:spacing w:val="0"/>
                <w:w w:val="100"/>
                <w:sz w:val="21"/>
                <w:szCs w:val="21"/>
              </w:rPr>
              <w:t xml:space="preserve">3、获 选 率：   </w:t>
            </w:r>
            <w:r>
              <w:rPr>
                <w:rFonts w:cs="Times New Roman"/>
                <w:b w:val="0"/>
                <w:i w:val="0"/>
                <w:caps w:val="0"/>
                <w:spacing w:val="0"/>
                <w:w w:val="100"/>
                <w:sz w:val="21"/>
                <w:szCs w:val="21"/>
              </w:rPr>
              <w:t xml:space="preserve">  </w:t>
            </w:r>
            <w:r>
              <w:rPr>
                <w:rFonts w:hint="eastAsia" w:cs="Times New Roman"/>
                <w:b w:val="0"/>
                <w:i w:val="0"/>
                <w:caps w:val="0"/>
                <w:spacing w:val="0"/>
                <w:w w:val="100"/>
                <w:sz w:val="21"/>
                <w:szCs w:val="21"/>
              </w:rPr>
              <w:t>≥99%</w:t>
            </w:r>
          </w:p>
          <w:p>
            <w:pPr>
              <w:snapToGrid w:val="0"/>
              <w:spacing w:before="0" w:beforeAutospacing="0" w:after="0" w:afterAutospacing="0" w:line="400" w:lineRule="exact"/>
              <w:textAlignment w:val="baseline"/>
              <w:rPr>
                <w:rFonts w:cs="Times New Roman"/>
                <w:b w:val="0"/>
                <w:i w:val="0"/>
                <w:caps w:val="0"/>
                <w:spacing w:val="0"/>
                <w:w w:val="100"/>
                <w:sz w:val="21"/>
                <w:szCs w:val="21"/>
              </w:rPr>
            </w:pPr>
            <w:r>
              <w:rPr>
                <w:rFonts w:cs="Times New Roman"/>
                <w:b w:val="0"/>
                <w:i w:val="0"/>
                <w:caps w:val="0"/>
                <w:spacing w:val="0"/>
                <w:w w:val="100"/>
                <w:sz w:val="21"/>
                <w:szCs w:val="21"/>
              </w:rPr>
              <w:t>4</w:t>
            </w:r>
            <w:r>
              <w:rPr>
                <w:rFonts w:hint="eastAsia" w:cs="Times New Roman"/>
                <w:b w:val="0"/>
                <w:i w:val="0"/>
                <w:caps w:val="0"/>
                <w:spacing w:val="0"/>
                <w:w w:val="100"/>
                <w:sz w:val="21"/>
                <w:szCs w:val="21"/>
              </w:rPr>
              <w:t xml:space="preserve">、除 杂 率：   </w:t>
            </w:r>
            <w:r>
              <w:rPr>
                <w:rFonts w:cs="Times New Roman"/>
                <w:b w:val="0"/>
                <w:i w:val="0"/>
                <w:caps w:val="0"/>
                <w:spacing w:val="0"/>
                <w:w w:val="100"/>
                <w:sz w:val="21"/>
                <w:szCs w:val="21"/>
              </w:rPr>
              <w:t xml:space="preserve">  </w:t>
            </w:r>
            <w:r>
              <w:rPr>
                <w:rFonts w:hint="eastAsia" w:cs="Times New Roman"/>
                <w:b w:val="0"/>
                <w:i w:val="0"/>
                <w:caps w:val="0"/>
                <w:spacing w:val="0"/>
                <w:w w:val="100"/>
                <w:sz w:val="21"/>
                <w:szCs w:val="21"/>
              </w:rPr>
              <w:t>轻杂≥99%；重杂≥85%。</w:t>
            </w:r>
          </w:p>
          <w:p>
            <w:pPr>
              <w:snapToGrid w:val="0"/>
              <w:spacing w:before="0" w:beforeAutospacing="0" w:after="0" w:afterAutospacing="0" w:line="400" w:lineRule="exact"/>
              <w:textAlignment w:val="baseline"/>
              <w:rPr>
                <w:rFonts w:cs="Times New Roman"/>
                <w:b w:val="0"/>
                <w:i w:val="0"/>
                <w:caps w:val="0"/>
                <w:spacing w:val="0"/>
                <w:w w:val="100"/>
                <w:sz w:val="21"/>
                <w:szCs w:val="21"/>
              </w:rPr>
            </w:pPr>
            <w:r>
              <w:rPr>
                <w:rFonts w:cs="Times New Roman"/>
                <w:b w:val="0"/>
                <w:i w:val="0"/>
                <w:caps w:val="0"/>
                <w:spacing w:val="0"/>
                <w:w w:val="100"/>
                <w:sz w:val="21"/>
                <w:szCs w:val="21"/>
              </w:rPr>
              <w:t>5</w:t>
            </w:r>
            <w:r>
              <w:rPr>
                <w:rFonts w:hint="eastAsia" w:cs="Times New Roman"/>
                <w:b w:val="0"/>
                <w:i w:val="0"/>
                <w:caps w:val="0"/>
                <w:spacing w:val="0"/>
                <w:w w:val="100"/>
                <w:sz w:val="21"/>
                <w:szCs w:val="21"/>
              </w:rPr>
              <w:t xml:space="preserve">、振    幅：   </w:t>
            </w:r>
            <w:r>
              <w:rPr>
                <w:rFonts w:cs="Times New Roman"/>
                <w:b w:val="0"/>
                <w:i w:val="0"/>
                <w:caps w:val="0"/>
                <w:spacing w:val="0"/>
                <w:w w:val="100"/>
                <w:sz w:val="21"/>
                <w:szCs w:val="21"/>
              </w:rPr>
              <w:t xml:space="preserve">  </w:t>
            </w:r>
            <w:r>
              <w:rPr>
                <w:rFonts w:hint="eastAsia" w:cs="Times New Roman"/>
                <w:b w:val="0"/>
                <w:i w:val="0"/>
                <w:caps w:val="0"/>
                <w:spacing w:val="0"/>
                <w:w w:val="100"/>
                <w:sz w:val="21"/>
                <w:szCs w:val="21"/>
              </w:rPr>
              <w:t>7mm</w:t>
            </w:r>
          </w:p>
          <w:p>
            <w:pPr>
              <w:snapToGrid w:val="0"/>
              <w:spacing w:before="0" w:beforeAutospacing="0" w:after="0" w:afterAutospacing="0" w:line="400" w:lineRule="exact"/>
              <w:textAlignment w:val="baseline"/>
              <w:rPr>
                <w:rFonts w:cs="Times New Roman"/>
                <w:b w:val="0"/>
                <w:i w:val="0"/>
                <w:caps w:val="0"/>
                <w:spacing w:val="0"/>
                <w:w w:val="100"/>
                <w:sz w:val="21"/>
                <w:szCs w:val="21"/>
              </w:rPr>
            </w:pPr>
            <w:r>
              <w:rPr>
                <w:rFonts w:cs="Times New Roman"/>
                <w:b w:val="0"/>
                <w:i w:val="0"/>
                <w:caps w:val="0"/>
                <w:spacing w:val="0"/>
                <w:w w:val="100"/>
                <w:sz w:val="21"/>
                <w:szCs w:val="21"/>
              </w:rPr>
              <w:t>6</w:t>
            </w:r>
            <w:r>
              <w:rPr>
                <w:rFonts w:hint="eastAsia" w:cs="Times New Roman"/>
                <w:b w:val="0"/>
                <w:i w:val="0"/>
                <w:caps w:val="0"/>
                <w:spacing w:val="0"/>
                <w:w w:val="100"/>
                <w:sz w:val="21"/>
                <w:szCs w:val="21"/>
              </w:rPr>
              <w:t xml:space="preserve">、振动频率：   </w:t>
            </w:r>
            <w:r>
              <w:rPr>
                <w:rFonts w:cs="Times New Roman"/>
                <w:b w:val="0"/>
                <w:i w:val="0"/>
                <w:caps w:val="0"/>
                <w:spacing w:val="0"/>
                <w:w w:val="100"/>
                <w:sz w:val="21"/>
                <w:szCs w:val="21"/>
              </w:rPr>
              <w:t xml:space="preserve">  </w:t>
            </w:r>
            <w:r>
              <w:rPr>
                <w:rFonts w:hint="eastAsia" w:cs="Times New Roman"/>
                <w:b w:val="0"/>
                <w:i w:val="0"/>
                <w:caps w:val="0"/>
                <w:spacing w:val="0"/>
                <w:w w:val="100"/>
                <w:sz w:val="21"/>
                <w:szCs w:val="21"/>
              </w:rPr>
              <w:t>280-900次/分钟（变频调速）</w:t>
            </w:r>
          </w:p>
          <w:p>
            <w:pPr>
              <w:snapToGrid w:val="0"/>
              <w:spacing w:before="0" w:beforeAutospacing="0" w:after="0" w:afterAutospacing="0" w:line="400" w:lineRule="exact"/>
              <w:textAlignment w:val="baseline"/>
              <w:rPr>
                <w:rFonts w:cs="Times New Roman"/>
                <w:b w:val="0"/>
                <w:i w:val="0"/>
                <w:caps w:val="0"/>
                <w:spacing w:val="0"/>
                <w:w w:val="100"/>
                <w:sz w:val="21"/>
                <w:szCs w:val="21"/>
              </w:rPr>
            </w:pPr>
            <w:r>
              <w:rPr>
                <w:rFonts w:cs="Times New Roman"/>
                <w:b w:val="0"/>
                <w:i w:val="0"/>
                <w:caps w:val="0"/>
                <w:spacing w:val="0"/>
                <w:w w:val="100"/>
                <w:sz w:val="21"/>
                <w:szCs w:val="21"/>
              </w:rPr>
              <w:t>7</w:t>
            </w:r>
            <w:r>
              <w:rPr>
                <w:rFonts w:hint="eastAsia" w:cs="Times New Roman"/>
                <w:b w:val="0"/>
                <w:i w:val="0"/>
                <w:caps w:val="0"/>
                <w:spacing w:val="0"/>
                <w:w w:val="100"/>
                <w:sz w:val="21"/>
                <w:szCs w:val="21"/>
              </w:rPr>
              <w:t xml:space="preserve">、风 </w:t>
            </w:r>
            <w:r>
              <w:rPr>
                <w:rFonts w:cs="Times New Roman"/>
                <w:b w:val="0"/>
                <w:i w:val="0"/>
                <w:caps w:val="0"/>
                <w:spacing w:val="0"/>
                <w:w w:val="100"/>
                <w:sz w:val="21"/>
                <w:szCs w:val="21"/>
              </w:rPr>
              <w:t xml:space="preserve">   </w:t>
            </w:r>
            <w:r>
              <w:rPr>
                <w:rFonts w:hint="eastAsia" w:cs="Times New Roman"/>
                <w:b w:val="0"/>
                <w:i w:val="0"/>
                <w:caps w:val="0"/>
                <w:spacing w:val="0"/>
                <w:w w:val="100"/>
                <w:sz w:val="21"/>
                <w:szCs w:val="21"/>
              </w:rPr>
              <w:t xml:space="preserve">量：   </w:t>
            </w:r>
            <w:r>
              <w:rPr>
                <w:rFonts w:cs="Times New Roman"/>
                <w:b w:val="0"/>
                <w:i w:val="0"/>
                <w:caps w:val="0"/>
                <w:spacing w:val="0"/>
                <w:w w:val="100"/>
                <w:sz w:val="21"/>
                <w:szCs w:val="21"/>
              </w:rPr>
              <w:t xml:space="preserve">  </w:t>
            </w:r>
            <w:r>
              <w:rPr>
                <w:rFonts w:hint="eastAsia" w:cs="Times New Roman"/>
                <w:b w:val="0"/>
                <w:i w:val="0"/>
                <w:caps w:val="0"/>
                <w:spacing w:val="0"/>
                <w:w w:val="100"/>
                <w:sz w:val="21"/>
                <w:szCs w:val="21"/>
              </w:rPr>
              <w:t>正压式≥</w:t>
            </w:r>
            <w:r>
              <w:rPr>
                <w:rFonts w:cs="Times New Roman"/>
                <w:b w:val="0"/>
                <w:i w:val="0"/>
                <w:caps w:val="0"/>
                <w:spacing w:val="0"/>
                <w:w w:val="100"/>
                <w:sz w:val="21"/>
                <w:szCs w:val="21"/>
              </w:rPr>
              <w:t>21</w:t>
            </w:r>
            <w:r>
              <w:rPr>
                <w:rFonts w:hint="eastAsia" w:cs="Times New Roman"/>
                <w:b w:val="0"/>
                <w:i w:val="0"/>
                <w:caps w:val="0"/>
                <w:spacing w:val="0"/>
                <w:w w:val="100"/>
                <w:sz w:val="21"/>
                <w:szCs w:val="21"/>
              </w:rPr>
              <w:t>000m</w:t>
            </w:r>
            <w:r>
              <w:rPr>
                <w:rFonts w:hint="eastAsia" w:cs="Times New Roman"/>
                <w:b w:val="0"/>
                <w:i w:val="0"/>
                <w:caps w:val="0"/>
                <w:spacing w:val="0"/>
                <w:w w:val="100"/>
                <w:sz w:val="21"/>
                <w:szCs w:val="21"/>
                <w:vertAlign w:val="superscript"/>
              </w:rPr>
              <w:t>3</w:t>
            </w:r>
            <w:r>
              <w:rPr>
                <w:rFonts w:hint="eastAsia" w:cs="Times New Roman"/>
                <w:b w:val="0"/>
                <w:i w:val="0"/>
                <w:caps w:val="0"/>
                <w:spacing w:val="0"/>
                <w:w w:val="100"/>
                <w:sz w:val="21"/>
                <w:szCs w:val="21"/>
              </w:rPr>
              <w:t>/h</w:t>
            </w:r>
          </w:p>
          <w:p>
            <w:pPr>
              <w:snapToGrid w:val="0"/>
              <w:spacing w:before="0" w:beforeAutospacing="0" w:after="0" w:afterAutospacing="0" w:line="400" w:lineRule="exact"/>
              <w:textAlignment w:val="baseline"/>
              <w:rPr>
                <w:rFonts w:cs="Times New Roman"/>
                <w:b w:val="0"/>
                <w:i w:val="0"/>
                <w:caps w:val="0"/>
                <w:spacing w:val="0"/>
                <w:w w:val="100"/>
                <w:sz w:val="21"/>
                <w:szCs w:val="21"/>
              </w:rPr>
            </w:pPr>
            <w:r>
              <w:rPr>
                <w:rFonts w:cs="Times New Roman"/>
                <w:b w:val="0"/>
                <w:i w:val="0"/>
                <w:caps w:val="0"/>
                <w:spacing w:val="0"/>
                <w:w w:val="100"/>
                <w:sz w:val="21"/>
                <w:szCs w:val="21"/>
              </w:rPr>
              <w:t>8</w:t>
            </w:r>
            <w:r>
              <w:rPr>
                <w:rFonts w:hint="eastAsia" w:cs="Times New Roman"/>
                <w:b w:val="0"/>
                <w:i w:val="0"/>
                <w:caps w:val="0"/>
                <w:spacing w:val="0"/>
                <w:w w:val="100"/>
                <w:sz w:val="21"/>
                <w:szCs w:val="21"/>
              </w:rPr>
              <w:t xml:space="preserve">、横向倾角：   </w:t>
            </w:r>
            <w:r>
              <w:rPr>
                <w:rFonts w:cs="Times New Roman"/>
                <w:b w:val="0"/>
                <w:i w:val="0"/>
                <w:caps w:val="0"/>
                <w:spacing w:val="0"/>
                <w:w w:val="100"/>
                <w:sz w:val="21"/>
                <w:szCs w:val="21"/>
              </w:rPr>
              <w:t xml:space="preserve">   </w:t>
            </w:r>
            <w:r>
              <w:rPr>
                <w:rFonts w:hint="eastAsia" w:cs="Times New Roman"/>
                <w:b w:val="0"/>
                <w:i w:val="0"/>
                <w:caps w:val="0"/>
                <w:spacing w:val="0"/>
                <w:w w:val="100"/>
                <w:sz w:val="21"/>
                <w:szCs w:val="21"/>
              </w:rPr>
              <w:t>0—6</w:t>
            </w:r>
            <w:r>
              <w:rPr>
                <w:rFonts w:hint="eastAsia" w:cs="Times New Roman"/>
                <w:b w:val="0"/>
                <w:i w:val="0"/>
                <w:caps w:val="0"/>
                <w:spacing w:val="0"/>
                <w:w w:val="100"/>
                <w:sz w:val="21"/>
                <w:szCs w:val="21"/>
                <w:vertAlign w:val="superscript"/>
              </w:rPr>
              <w:t>0</w:t>
            </w:r>
            <w:r>
              <w:rPr>
                <w:rFonts w:hint="eastAsia" w:cs="Times New Roman"/>
                <w:b w:val="0"/>
                <w:i w:val="0"/>
                <w:caps w:val="0"/>
                <w:spacing w:val="0"/>
                <w:w w:val="100"/>
                <w:sz w:val="21"/>
                <w:szCs w:val="21"/>
              </w:rPr>
              <w:t xml:space="preserve">（可调） </w:t>
            </w:r>
          </w:p>
          <w:p>
            <w:pPr>
              <w:snapToGrid w:val="0"/>
              <w:spacing w:before="0" w:beforeAutospacing="0" w:after="0" w:afterAutospacing="0" w:line="400" w:lineRule="exact"/>
              <w:textAlignment w:val="baseline"/>
              <w:rPr>
                <w:rFonts w:cs="Times New Roman"/>
                <w:b w:val="0"/>
                <w:i w:val="0"/>
                <w:caps w:val="0"/>
                <w:spacing w:val="0"/>
                <w:w w:val="100"/>
                <w:sz w:val="21"/>
                <w:szCs w:val="21"/>
              </w:rPr>
            </w:pPr>
            <w:r>
              <w:rPr>
                <w:rFonts w:hint="eastAsia" w:cs="Times New Roman"/>
                <w:b w:val="0"/>
                <w:i w:val="0"/>
                <w:caps w:val="0"/>
                <w:spacing w:val="0"/>
                <w:w w:val="100"/>
                <w:sz w:val="21"/>
                <w:szCs w:val="21"/>
              </w:rPr>
              <w:t xml:space="preserve">9、纵向倾角：   </w:t>
            </w:r>
            <w:r>
              <w:rPr>
                <w:rFonts w:cs="Times New Roman"/>
                <w:b w:val="0"/>
                <w:i w:val="0"/>
                <w:caps w:val="0"/>
                <w:spacing w:val="0"/>
                <w:w w:val="100"/>
                <w:sz w:val="21"/>
                <w:szCs w:val="21"/>
              </w:rPr>
              <w:t xml:space="preserve">   </w:t>
            </w:r>
            <w:r>
              <w:rPr>
                <w:rFonts w:hint="eastAsia" w:cs="Times New Roman"/>
                <w:b w:val="0"/>
                <w:i w:val="0"/>
                <w:caps w:val="0"/>
                <w:spacing w:val="0"/>
                <w:w w:val="100"/>
                <w:sz w:val="21"/>
                <w:szCs w:val="21"/>
              </w:rPr>
              <w:t>0—</w:t>
            </w:r>
            <w:r>
              <w:rPr>
                <w:rFonts w:cs="Times New Roman"/>
                <w:b w:val="0"/>
                <w:i w:val="0"/>
                <w:caps w:val="0"/>
                <w:spacing w:val="0"/>
                <w:w w:val="100"/>
                <w:sz w:val="21"/>
                <w:szCs w:val="21"/>
              </w:rPr>
              <w:t>10</w:t>
            </w:r>
            <w:r>
              <w:rPr>
                <w:rFonts w:hint="eastAsia" w:cs="Times New Roman"/>
                <w:b w:val="0"/>
                <w:i w:val="0"/>
                <w:caps w:val="0"/>
                <w:spacing w:val="0"/>
                <w:w w:val="100"/>
                <w:sz w:val="21"/>
                <w:szCs w:val="21"/>
                <w:vertAlign w:val="superscript"/>
              </w:rPr>
              <w:t>0</w:t>
            </w:r>
            <w:r>
              <w:rPr>
                <w:rFonts w:hint="eastAsia" w:cs="Times New Roman"/>
                <w:b w:val="0"/>
                <w:i w:val="0"/>
                <w:caps w:val="0"/>
                <w:spacing w:val="0"/>
                <w:w w:val="100"/>
                <w:sz w:val="21"/>
                <w:szCs w:val="21"/>
              </w:rPr>
              <w:t xml:space="preserve">（可调） </w:t>
            </w:r>
          </w:p>
          <w:p>
            <w:pPr>
              <w:snapToGrid w:val="0"/>
              <w:spacing w:before="0" w:beforeAutospacing="0" w:after="0" w:afterAutospacing="0" w:line="400" w:lineRule="exact"/>
              <w:textAlignment w:val="baseline"/>
              <w:rPr>
                <w:rFonts w:cs="Times New Roman"/>
                <w:b w:val="0"/>
                <w:i w:val="0"/>
                <w:caps w:val="0"/>
                <w:spacing w:val="0"/>
                <w:w w:val="100"/>
                <w:sz w:val="21"/>
                <w:szCs w:val="21"/>
              </w:rPr>
            </w:pPr>
            <w:r>
              <w:rPr>
                <w:rFonts w:hint="eastAsia" w:cs="Times New Roman"/>
                <w:b w:val="0"/>
                <w:i w:val="0"/>
                <w:caps w:val="0"/>
                <w:spacing w:val="0"/>
                <w:w w:val="100"/>
                <w:sz w:val="21"/>
                <w:szCs w:val="21"/>
              </w:rPr>
              <w:t xml:space="preserve">10、选种台面积：   1.5m×3.8m  </w:t>
            </w:r>
          </w:p>
          <w:p>
            <w:pPr>
              <w:snapToGrid w:val="0"/>
              <w:spacing w:before="0" w:beforeAutospacing="0" w:after="0" w:afterAutospacing="0" w:line="400" w:lineRule="exact"/>
              <w:textAlignment w:val="baseline"/>
              <w:rPr>
                <w:rFonts w:cs="Times New Roman"/>
                <w:b w:val="0"/>
                <w:i w:val="0"/>
                <w:caps w:val="0"/>
                <w:spacing w:val="0"/>
                <w:w w:val="100"/>
                <w:sz w:val="21"/>
                <w:szCs w:val="21"/>
              </w:rPr>
            </w:pPr>
            <w:r>
              <w:rPr>
                <w:rFonts w:cs="Times New Roman"/>
                <w:b w:val="0"/>
                <w:i w:val="0"/>
                <w:caps w:val="0"/>
                <w:spacing w:val="0"/>
                <w:w w:val="100"/>
                <w:sz w:val="21"/>
                <w:szCs w:val="21"/>
              </w:rPr>
              <w:t>11</w:t>
            </w:r>
            <w:r>
              <w:rPr>
                <w:rFonts w:hint="eastAsia" w:cs="Times New Roman"/>
                <w:b w:val="0"/>
                <w:i w:val="0"/>
                <w:caps w:val="0"/>
                <w:spacing w:val="0"/>
                <w:w w:val="100"/>
                <w:sz w:val="21"/>
                <w:szCs w:val="21"/>
              </w:rPr>
              <w:t>、</w:t>
            </w:r>
            <w:r>
              <w:rPr>
                <w:rFonts w:hint="eastAsia" w:ascii="宋体" w:hAnsi="宋体"/>
                <w:b w:val="0"/>
                <w:i w:val="0"/>
                <w:caps w:val="0"/>
                <w:spacing w:val="0"/>
                <w:w w:val="100"/>
                <w:sz w:val="21"/>
                <w:szCs w:val="16"/>
              </w:rPr>
              <w:t xml:space="preserve">主机架钢板厚： </w:t>
            </w:r>
            <w:r>
              <w:rPr>
                <w:rFonts w:ascii="宋体" w:hAnsi="宋体"/>
                <w:b w:val="0"/>
                <w:i w:val="0"/>
                <w:caps w:val="0"/>
                <w:spacing w:val="0"/>
                <w:w w:val="100"/>
                <w:sz w:val="21"/>
                <w:szCs w:val="16"/>
              </w:rPr>
              <w:t xml:space="preserve"> </w:t>
            </w:r>
            <w:r>
              <w:rPr>
                <w:rFonts w:hint="eastAsia" w:ascii="宋体" w:hAnsi="宋体"/>
                <w:b w:val="0"/>
                <w:i w:val="0"/>
                <w:caps w:val="0"/>
                <w:spacing w:val="0"/>
                <w:w w:val="100"/>
                <w:sz w:val="21"/>
                <w:szCs w:val="16"/>
              </w:rPr>
              <w:t>4.0mm</w:t>
            </w:r>
            <w:r>
              <w:rPr>
                <w:rFonts w:hint="eastAsia" w:cs="Times New Roman"/>
                <w:b w:val="0"/>
                <w:i w:val="0"/>
                <w:caps w:val="0"/>
                <w:spacing w:val="0"/>
                <w:w w:val="100"/>
                <w:sz w:val="21"/>
                <w:szCs w:val="21"/>
              </w:rPr>
              <w:t xml:space="preserve">   </w:t>
            </w:r>
          </w:p>
          <w:p>
            <w:pPr>
              <w:snapToGrid w:val="0"/>
              <w:spacing w:before="0" w:beforeAutospacing="0" w:after="0" w:afterAutospacing="0" w:line="400" w:lineRule="exact"/>
              <w:textAlignment w:val="baseline"/>
              <w:rPr>
                <w:rFonts w:cs="宋体"/>
                <w:b w:val="0"/>
                <w:i w:val="0"/>
                <w:caps w:val="0"/>
                <w:color w:val="333333"/>
                <w:spacing w:val="0"/>
                <w:w w:val="100"/>
                <w:sz w:val="21"/>
                <w:szCs w:val="21"/>
              </w:rPr>
            </w:pPr>
            <w:r>
              <w:rPr>
                <w:rFonts w:hint="eastAsia" w:cs="Times New Roman"/>
                <w:b w:val="0"/>
                <w:i w:val="0"/>
                <w:caps w:val="0"/>
                <w:spacing w:val="0"/>
                <w:w w:val="100"/>
                <w:sz w:val="21"/>
                <w:szCs w:val="21"/>
              </w:rPr>
              <w:t>4mm</w:t>
            </w:r>
            <w:r>
              <w:rPr>
                <w:rFonts w:hint="eastAsia"/>
                <w:b w:val="0"/>
                <w:i w:val="0"/>
                <w:caps w:val="0"/>
                <w:spacing w:val="0"/>
                <w:w w:val="100"/>
                <w:sz w:val="21"/>
                <w:szCs w:val="21"/>
              </w:rPr>
              <w:t>经过风筛式精选机把大杂、小杂、灰尘等杂质剔除，种子颗粒大小相同而品质不同，就由比重精选机通过比重差异的特性来精选，把同等大小的石块、土块、破碎粒、虫蛀粒、病变粒、秕粒、未成熟等种子分离出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11</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比重清选机选种台面</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rFonts w:hint="eastAsia"/>
                <w:b w:val="0"/>
                <w:i w:val="0"/>
                <w:caps w:val="0"/>
                <w:spacing w:val="0"/>
                <w:w w:val="100"/>
                <w:sz w:val="21"/>
                <w:szCs w:val="21"/>
              </w:rPr>
              <w:t>小麦、水稻壹套12目一张，玉米壹台8目一张。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12</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比重选除尘罩</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b w:val="0"/>
                <w:i w:val="0"/>
                <w:caps w:val="0"/>
                <w:spacing w:val="0"/>
                <w:w w:val="100"/>
                <w:sz w:val="21"/>
                <w:szCs w:val="21"/>
              </w:rPr>
              <w:t>1</w:t>
            </w:r>
            <w:r>
              <w:rPr>
                <w:rFonts w:hint="eastAsia"/>
                <w:b w:val="0"/>
                <w:i w:val="0"/>
                <w:caps w:val="0"/>
                <w:spacing w:val="0"/>
                <w:w w:val="100"/>
                <w:sz w:val="21"/>
                <w:szCs w:val="21"/>
              </w:rPr>
              <w:t xml:space="preserve">、外形尺寸：长4000mm*宽1700mm*高700mm    </w:t>
            </w:r>
          </w:p>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b w:val="0"/>
                <w:i w:val="0"/>
                <w:caps w:val="0"/>
                <w:spacing w:val="0"/>
                <w:w w:val="100"/>
                <w:sz w:val="21"/>
                <w:szCs w:val="21"/>
              </w:rPr>
              <w:t>2</w:t>
            </w:r>
            <w:r>
              <w:rPr>
                <w:rFonts w:hint="eastAsia"/>
                <w:b w:val="0"/>
                <w:i w:val="0"/>
                <w:caps w:val="0"/>
                <w:spacing w:val="0"/>
                <w:w w:val="100"/>
                <w:sz w:val="21"/>
                <w:szCs w:val="21"/>
              </w:rPr>
              <w:t>、吸尘风量:≥</w:t>
            </w:r>
            <w:r>
              <w:rPr>
                <w:b w:val="0"/>
                <w:i w:val="0"/>
                <w:caps w:val="0"/>
                <w:spacing w:val="0"/>
                <w:w w:val="100"/>
                <w:sz w:val="21"/>
                <w:szCs w:val="21"/>
              </w:rPr>
              <w:t>21</w:t>
            </w:r>
            <w:r>
              <w:rPr>
                <w:rFonts w:hint="eastAsia"/>
                <w:b w:val="0"/>
                <w:i w:val="0"/>
                <w:caps w:val="0"/>
                <w:spacing w:val="0"/>
                <w:w w:val="100"/>
                <w:sz w:val="21"/>
                <w:szCs w:val="21"/>
              </w:rPr>
              <w:t>000m</w:t>
            </w:r>
            <w:r>
              <w:rPr>
                <w:rFonts w:hint="eastAsia"/>
                <w:b w:val="0"/>
                <w:i w:val="0"/>
                <w:caps w:val="0"/>
                <w:spacing w:val="0"/>
                <w:w w:val="100"/>
                <w:sz w:val="21"/>
                <w:szCs w:val="21"/>
                <w:vertAlign w:val="superscript"/>
              </w:rPr>
              <w:t>3</w:t>
            </w:r>
            <w:r>
              <w:rPr>
                <w:rFonts w:hint="eastAsia"/>
                <w:b w:val="0"/>
                <w:i w:val="0"/>
                <w:caps w:val="0"/>
                <w:spacing w:val="0"/>
                <w:w w:val="100"/>
                <w:sz w:val="21"/>
                <w:szCs w:val="21"/>
              </w:rPr>
              <w:t>/h</w:t>
            </w:r>
          </w:p>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b w:val="0"/>
                <w:i w:val="0"/>
                <w:caps w:val="0"/>
                <w:spacing w:val="0"/>
                <w:w w:val="100"/>
                <w:sz w:val="21"/>
                <w:szCs w:val="21"/>
              </w:rPr>
              <w:t>3</w:t>
            </w:r>
            <w:r>
              <w:rPr>
                <w:rFonts w:hint="eastAsia"/>
                <w:b w:val="0"/>
                <w:i w:val="0"/>
                <w:caps w:val="0"/>
                <w:spacing w:val="0"/>
                <w:w w:val="100"/>
                <w:sz w:val="21"/>
                <w:szCs w:val="21"/>
              </w:rPr>
              <w:t>、钢板厚 :</w:t>
            </w:r>
            <w:r>
              <w:rPr>
                <w:b w:val="0"/>
                <w:i w:val="0"/>
                <w:caps w:val="0"/>
                <w:spacing w:val="0"/>
                <w:w w:val="100"/>
                <w:sz w:val="21"/>
                <w:szCs w:val="21"/>
              </w:rPr>
              <w:t xml:space="preserve"> </w:t>
            </w:r>
            <w:r>
              <w:rPr>
                <w:rFonts w:hint="eastAsia"/>
                <w:b w:val="0"/>
                <w:i w:val="0"/>
                <w:caps w:val="0"/>
                <w:spacing w:val="0"/>
                <w:w w:val="100"/>
                <w:sz w:val="21"/>
                <w:szCs w:val="21"/>
              </w:rPr>
              <w:t>≥2.5mm</w:t>
            </w:r>
          </w:p>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rFonts w:hint="eastAsia"/>
                <w:b w:val="0"/>
                <w:i w:val="0"/>
                <w:caps w:val="0"/>
                <w:spacing w:val="0"/>
                <w:w w:val="100"/>
                <w:sz w:val="21"/>
                <w:szCs w:val="21"/>
              </w:rPr>
              <w:t>比重台面全罩封闭，无粉尘外溢，留部分观察孔。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13</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比重清选机缓冲仓</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b w:val="0"/>
                <w:i w:val="0"/>
                <w:caps w:val="0"/>
                <w:spacing w:val="0"/>
                <w:w w:val="100"/>
                <w:sz w:val="21"/>
                <w:szCs w:val="21"/>
              </w:rPr>
              <w:t>1</w:t>
            </w:r>
            <w:r>
              <w:rPr>
                <w:rFonts w:hint="eastAsia"/>
                <w:b w:val="0"/>
                <w:i w:val="0"/>
                <w:caps w:val="0"/>
                <w:spacing w:val="0"/>
                <w:w w:val="100"/>
                <w:sz w:val="21"/>
                <w:szCs w:val="21"/>
              </w:rPr>
              <w:t xml:space="preserve">、容 </w:t>
            </w:r>
            <w:r>
              <w:rPr>
                <w:b w:val="0"/>
                <w:i w:val="0"/>
                <w:caps w:val="0"/>
                <w:spacing w:val="0"/>
                <w:w w:val="100"/>
                <w:sz w:val="21"/>
                <w:szCs w:val="21"/>
              </w:rPr>
              <w:t xml:space="preserve">   </w:t>
            </w:r>
            <w:r>
              <w:rPr>
                <w:rFonts w:hint="eastAsia"/>
                <w:b w:val="0"/>
                <w:i w:val="0"/>
                <w:caps w:val="0"/>
                <w:spacing w:val="0"/>
                <w:w w:val="100"/>
                <w:sz w:val="21"/>
                <w:szCs w:val="21"/>
              </w:rPr>
              <w:t>积: ≥2.0m</w:t>
            </w:r>
            <w:r>
              <w:rPr>
                <w:rFonts w:hint="eastAsia"/>
                <w:b w:val="0"/>
                <w:i w:val="0"/>
                <w:caps w:val="0"/>
                <w:spacing w:val="0"/>
                <w:w w:val="100"/>
                <w:sz w:val="21"/>
                <w:szCs w:val="21"/>
                <w:vertAlign w:val="superscript"/>
              </w:rPr>
              <w:t>3</w:t>
            </w:r>
            <w:r>
              <w:rPr>
                <w:rFonts w:hint="eastAsia"/>
                <w:b w:val="0"/>
                <w:i w:val="0"/>
                <w:caps w:val="0"/>
                <w:spacing w:val="0"/>
                <w:w w:val="100"/>
                <w:sz w:val="21"/>
                <w:szCs w:val="21"/>
              </w:rPr>
              <w:t xml:space="preserve">   </w:t>
            </w:r>
          </w:p>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b w:val="0"/>
                <w:i w:val="0"/>
                <w:caps w:val="0"/>
                <w:spacing w:val="0"/>
                <w:w w:val="100"/>
                <w:sz w:val="21"/>
                <w:szCs w:val="21"/>
              </w:rPr>
              <w:t>2</w:t>
            </w:r>
            <w:r>
              <w:rPr>
                <w:rFonts w:hint="eastAsia"/>
                <w:b w:val="0"/>
                <w:i w:val="0"/>
                <w:caps w:val="0"/>
                <w:spacing w:val="0"/>
                <w:w w:val="100"/>
                <w:sz w:val="21"/>
                <w:szCs w:val="21"/>
              </w:rPr>
              <w:t>、钢板厚度：≥2mm</w:t>
            </w:r>
          </w:p>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rFonts w:hint="eastAsia"/>
                <w:b w:val="0"/>
                <w:i w:val="0"/>
                <w:caps w:val="0"/>
                <w:spacing w:val="0"/>
                <w:w w:val="100"/>
                <w:sz w:val="21"/>
                <w:szCs w:val="21"/>
              </w:rPr>
              <w:t>仓为焊接的全金属≥2mm优质冷轧钢板结构，焊缝平滑，无漏焊、加渣及烧穿现象，没有阻碍种子流动的死角，强度大，所有仓底部设有控制种子流量的闸门，配有上下阻旋式上下料位器感应装置。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rPr>
              <w:t xml:space="preserve"> </w:t>
            </w:r>
            <w:r>
              <w:rPr>
                <w:rFonts w:hint="eastAsia" w:cs="宋体"/>
                <w:b w:val="0"/>
                <w:i w:val="0"/>
                <w:caps w:val="0"/>
                <w:color w:val="333333"/>
                <w:spacing w:val="0"/>
                <w:w w:val="100"/>
                <w:sz w:val="21"/>
                <w:szCs w:val="21"/>
                <w:lang w:val="en-US" w:eastAsia="zh-CN"/>
              </w:rPr>
              <w:t>14</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电磁振动喂料机</w:t>
            </w:r>
          </w:p>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（电磁频率调速）</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1、产    量：≥12t/h</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2</w:t>
            </w:r>
            <w:r>
              <w:rPr>
                <w:rFonts w:hint="eastAsia"/>
                <w:b w:val="0"/>
                <w:i w:val="0"/>
                <w:caps w:val="0"/>
                <w:spacing w:val="0"/>
                <w:w w:val="100"/>
                <w:sz w:val="21"/>
                <w:szCs w:val="21"/>
              </w:rPr>
              <w:t xml:space="preserve">、功    率：0.55kw       </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3</w:t>
            </w:r>
            <w:r>
              <w:rPr>
                <w:rFonts w:hint="eastAsia"/>
                <w:b w:val="0"/>
                <w:i w:val="0"/>
                <w:caps w:val="0"/>
                <w:spacing w:val="0"/>
                <w:w w:val="100"/>
                <w:sz w:val="21"/>
                <w:szCs w:val="21"/>
              </w:rPr>
              <w:t>、振    幅：1.5mm</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4</w:t>
            </w:r>
            <w:r>
              <w:rPr>
                <w:rFonts w:hint="eastAsia"/>
                <w:b w:val="0"/>
                <w:i w:val="0"/>
                <w:caps w:val="0"/>
                <w:spacing w:val="0"/>
                <w:w w:val="100"/>
                <w:sz w:val="21"/>
                <w:szCs w:val="21"/>
              </w:rPr>
              <w:t xml:space="preserve">、振动频率：5000次/min   </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电磁调速，</w:t>
            </w:r>
            <w:r>
              <w:rPr>
                <w:rFonts w:hint="eastAsia" w:cs="Times New Roman"/>
                <w:b w:val="0"/>
                <w:i w:val="0"/>
                <w:caps w:val="0"/>
                <w:color w:val="000000"/>
                <w:spacing w:val="0"/>
                <w:w w:val="100"/>
                <w:sz w:val="21"/>
                <w:szCs w:val="21"/>
              </w:rPr>
              <w:t>用于控制</w:t>
            </w:r>
            <w:r>
              <w:rPr>
                <w:rFonts w:hint="eastAsia" w:cs="Times New Roman"/>
                <w:b w:val="0"/>
                <w:i w:val="0"/>
                <w:caps w:val="0"/>
                <w:spacing w:val="0"/>
                <w:w w:val="100"/>
                <w:sz w:val="21"/>
                <w:szCs w:val="21"/>
              </w:rPr>
              <w:t>地坑进料</w:t>
            </w:r>
            <w:r>
              <w:rPr>
                <w:rFonts w:hint="eastAsia" w:cs="Times New Roman"/>
                <w:b w:val="0"/>
                <w:i w:val="0"/>
                <w:caps w:val="0"/>
                <w:color w:val="000000"/>
                <w:spacing w:val="0"/>
                <w:w w:val="100"/>
                <w:sz w:val="21"/>
                <w:szCs w:val="21"/>
              </w:rPr>
              <w:t>、采用近距离共振原理，振幅小，振频高，是连续、均匀的给料机构，给料量大小由旋钮控制，在使用中可以无级地调节给料量。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15</w:t>
            </w:r>
          </w:p>
        </w:tc>
        <w:tc>
          <w:tcPr>
            <w:tcW w:w="438" w:type="pct"/>
            <w:vAlign w:val="center"/>
          </w:tcPr>
          <w:p>
            <w:pPr>
              <w:snapToGrid w:val="0"/>
              <w:spacing w:before="0" w:beforeAutospacing="0" w:after="0" w:afterAutospacing="0" w:line="240" w:lineRule="atLeast"/>
              <w:jc w:val="both"/>
              <w:textAlignment w:val="baseline"/>
              <w:rPr>
                <w:rFonts w:ascii="宋体" w:hAnsi="宋体"/>
                <w:b w:val="0"/>
                <w:i w:val="0"/>
                <w:caps w:val="0"/>
                <w:spacing w:val="0"/>
                <w:w w:val="100"/>
                <w:kern w:val="2"/>
                <w:sz w:val="21"/>
                <w:szCs w:val="21"/>
              </w:rPr>
            </w:pPr>
            <w:r>
              <w:rPr>
                <w:rFonts w:hint="eastAsia" w:ascii="宋体" w:hAnsi="宋体"/>
                <w:b w:val="0"/>
                <w:i w:val="0"/>
                <w:caps w:val="0"/>
                <w:spacing w:val="0"/>
                <w:w w:val="100"/>
                <w:kern w:val="2"/>
                <w:sz w:val="21"/>
                <w:szCs w:val="21"/>
              </w:rPr>
              <w:t>刹克龙+布袋除尘系统</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pStyle w:val="19"/>
              <w:numPr>
                <w:ilvl w:val="0"/>
                <w:numId w:val="5"/>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16"/>
              </w:rPr>
            </w:pPr>
            <w:r>
              <w:rPr>
                <w:rFonts w:hint="eastAsia"/>
                <w:b w:val="0"/>
                <w:i w:val="0"/>
                <w:caps w:val="0"/>
                <w:spacing w:val="0"/>
                <w:w w:val="100"/>
                <w:sz w:val="21"/>
                <w:szCs w:val="21"/>
              </w:rPr>
              <w:t xml:space="preserve">除尘风量： </w:t>
            </w:r>
            <w:r>
              <w:rPr>
                <w:b w:val="0"/>
                <w:i w:val="0"/>
                <w:caps w:val="0"/>
                <w:spacing w:val="0"/>
                <w:w w:val="100"/>
                <w:sz w:val="21"/>
                <w:szCs w:val="21"/>
              </w:rPr>
              <w:t xml:space="preserve">   4</w:t>
            </w:r>
            <w:r>
              <w:rPr>
                <w:rFonts w:hint="eastAsia"/>
                <w:b w:val="0"/>
                <w:i w:val="0"/>
                <w:caps w:val="0"/>
                <w:spacing w:val="0"/>
                <w:w w:val="100"/>
                <w:sz w:val="21"/>
                <w:szCs w:val="21"/>
              </w:rPr>
              <w:t>2000m</w:t>
            </w:r>
            <w:r>
              <w:rPr>
                <w:rFonts w:hint="eastAsia"/>
                <w:b w:val="0"/>
                <w:i w:val="0"/>
                <w:caps w:val="0"/>
                <w:spacing w:val="0"/>
                <w:w w:val="100"/>
                <w:sz w:val="21"/>
                <w:szCs w:val="21"/>
                <w:vertAlign w:val="superscript"/>
              </w:rPr>
              <w:t>3</w:t>
            </w:r>
            <w:r>
              <w:rPr>
                <w:rFonts w:hint="eastAsia"/>
                <w:b w:val="0"/>
                <w:i w:val="0"/>
                <w:caps w:val="0"/>
                <w:spacing w:val="0"/>
                <w:w w:val="100"/>
                <w:sz w:val="21"/>
                <w:szCs w:val="21"/>
              </w:rPr>
              <w:t xml:space="preserve">/h  </w:t>
            </w:r>
          </w:p>
          <w:p>
            <w:pPr>
              <w:pStyle w:val="19"/>
              <w:numPr>
                <w:ilvl w:val="0"/>
                <w:numId w:val="5"/>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16"/>
              </w:rPr>
            </w:pPr>
            <w:r>
              <w:rPr>
                <w:rFonts w:hint="eastAsia"/>
                <w:b w:val="0"/>
                <w:i w:val="0"/>
                <w:caps w:val="0"/>
                <w:spacing w:val="0"/>
                <w:w w:val="100"/>
                <w:sz w:val="21"/>
                <w:szCs w:val="21"/>
              </w:rPr>
              <w:t xml:space="preserve">过滤风速:   </w:t>
            </w:r>
            <w:r>
              <w:rPr>
                <w:b w:val="0"/>
                <w:i w:val="0"/>
                <w:caps w:val="0"/>
                <w:spacing w:val="0"/>
                <w:w w:val="100"/>
                <w:sz w:val="21"/>
                <w:szCs w:val="21"/>
              </w:rPr>
              <w:t xml:space="preserve"> </w:t>
            </w:r>
            <w:r>
              <w:rPr>
                <w:rFonts w:hint="eastAsia"/>
                <w:b w:val="0"/>
                <w:i w:val="0"/>
                <w:caps w:val="0"/>
                <w:spacing w:val="0"/>
                <w:w w:val="100"/>
                <w:sz w:val="21"/>
                <w:szCs w:val="21"/>
              </w:rPr>
              <w:t>2-4m/min</w:t>
            </w:r>
          </w:p>
          <w:p>
            <w:pPr>
              <w:pStyle w:val="19"/>
              <w:numPr>
                <w:ilvl w:val="0"/>
                <w:numId w:val="5"/>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16"/>
              </w:rPr>
            </w:pPr>
            <w:r>
              <w:rPr>
                <w:rFonts w:hint="eastAsia"/>
                <w:b w:val="0"/>
                <w:i w:val="0"/>
                <w:caps w:val="0"/>
                <w:spacing w:val="0"/>
                <w:w w:val="100"/>
                <w:sz w:val="21"/>
                <w:szCs w:val="21"/>
              </w:rPr>
              <w:t xml:space="preserve">过滤效率： </w:t>
            </w:r>
            <w:r>
              <w:rPr>
                <w:b w:val="0"/>
                <w:i w:val="0"/>
                <w:caps w:val="0"/>
                <w:spacing w:val="0"/>
                <w:w w:val="100"/>
                <w:sz w:val="21"/>
                <w:szCs w:val="21"/>
              </w:rPr>
              <w:t xml:space="preserve"> </w:t>
            </w:r>
            <w:r>
              <w:rPr>
                <w:rFonts w:hint="eastAsia"/>
                <w:b w:val="0"/>
                <w:i w:val="0"/>
                <w:caps w:val="0"/>
                <w:spacing w:val="0"/>
                <w:w w:val="100"/>
                <w:sz w:val="21"/>
                <w:szCs w:val="21"/>
              </w:rPr>
              <w:t xml:space="preserve"> ≥99.9%</w:t>
            </w:r>
          </w:p>
          <w:p>
            <w:pPr>
              <w:pStyle w:val="19"/>
              <w:numPr>
                <w:ilvl w:val="0"/>
                <w:numId w:val="5"/>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16"/>
              </w:rPr>
            </w:pPr>
            <w:r>
              <w:rPr>
                <w:rFonts w:hint="eastAsia" w:ascii="宋体" w:hAnsi="宋体"/>
                <w:b w:val="0"/>
                <w:i w:val="0"/>
                <w:caps w:val="0"/>
                <w:spacing w:val="0"/>
                <w:w w:val="100"/>
                <w:kern w:val="2"/>
                <w:sz w:val="21"/>
                <w:szCs w:val="21"/>
              </w:rPr>
              <w:t>沙克龙</w:t>
            </w:r>
            <w:r>
              <w:rPr>
                <w:rFonts w:hint="eastAsia" w:ascii="宋体" w:hAnsi="宋体"/>
                <w:b w:val="0"/>
                <w:i w:val="0"/>
                <w:caps w:val="0"/>
                <w:spacing w:val="0"/>
                <w:w w:val="100"/>
                <w:sz w:val="21"/>
                <w:szCs w:val="16"/>
              </w:rPr>
              <w:t xml:space="preserve">直径： </w:t>
            </w:r>
            <w:r>
              <w:rPr>
                <w:rFonts w:ascii="宋体" w:hAnsi="宋体"/>
                <w:b w:val="0"/>
                <w:i w:val="0"/>
                <w:caps w:val="0"/>
                <w:spacing w:val="0"/>
                <w:w w:val="100"/>
                <w:sz w:val="21"/>
                <w:szCs w:val="16"/>
              </w:rPr>
              <w:t xml:space="preserve"> </w:t>
            </w:r>
            <w:r>
              <w:rPr>
                <w:rFonts w:hint="eastAsia" w:cs="Tahoma"/>
                <w:b w:val="0"/>
                <w:i w:val="0"/>
                <w:caps w:val="0"/>
                <w:spacing w:val="0"/>
                <w:w w:val="100"/>
                <w:sz w:val="21"/>
                <w:szCs w:val="21"/>
              </w:rPr>
              <w:t>ø</w:t>
            </w:r>
            <w:r>
              <w:rPr>
                <w:rFonts w:hint="eastAsia" w:ascii="宋体" w:hAnsi="宋体"/>
                <w:b w:val="0"/>
                <w:i w:val="0"/>
                <w:caps w:val="0"/>
                <w:spacing w:val="0"/>
                <w:w w:val="100"/>
                <w:sz w:val="21"/>
                <w:szCs w:val="16"/>
              </w:rPr>
              <w:t>1200mm</w:t>
            </w:r>
          </w:p>
          <w:p>
            <w:pPr>
              <w:pStyle w:val="19"/>
              <w:numPr>
                <w:ilvl w:val="0"/>
                <w:numId w:val="5"/>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16"/>
              </w:rPr>
            </w:pPr>
            <w:r>
              <w:rPr>
                <w:rFonts w:hint="eastAsia"/>
                <w:b w:val="0"/>
                <w:i w:val="0"/>
                <w:caps w:val="0"/>
                <w:spacing w:val="0"/>
                <w:w w:val="100"/>
                <w:sz w:val="21"/>
                <w:szCs w:val="21"/>
              </w:rPr>
              <w:t>布袋过滤面积：≥1</w:t>
            </w:r>
            <w:r>
              <w:rPr>
                <w:b w:val="0"/>
                <w:i w:val="0"/>
                <w:caps w:val="0"/>
                <w:spacing w:val="0"/>
                <w:w w:val="100"/>
                <w:sz w:val="21"/>
                <w:szCs w:val="21"/>
              </w:rPr>
              <w:t>5</w:t>
            </w:r>
            <w:r>
              <w:rPr>
                <w:rFonts w:hint="eastAsia"/>
                <w:b w:val="0"/>
                <w:i w:val="0"/>
                <w:caps w:val="0"/>
                <w:spacing w:val="0"/>
                <w:w w:val="100"/>
                <w:sz w:val="21"/>
                <w:szCs w:val="21"/>
              </w:rPr>
              <w:t>0m</w:t>
            </w:r>
            <w:r>
              <w:rPr>
                <w:rFonts w:hint="eastAsia"/>
                <w:b w:val="0"/>
                <w:i w:val="0"/>
                <w:caps w:val="0"/>
                <w:spacing w:val="0"/>
                <w:w w:val="100"/>
                <w:sz w:val="21"/>
                <w:szCs w:val="21"/>
                <w:vertAlign w:val="superscript"/>
              </w:rPr>
              <w:t>2，</w:t>
            </w:r>
          </w:p>
          <w:p>
            <w:pPr>
              <w:pStyle w:val="19"/>
              <w:numPr>
                <w:ilvl w:val="0"/>
                <w:numId w:val="5"/>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16"/>
              </w:rPr>
            </w:pPr>
            <w:r>
              <w:rPr>
                <w:rFonts w:hint="eastAsia"/>
                <w:b w:val="0"/>
                <w:i w:val="0"/>
                <w:caps w:val="0"/>
                <w:spacing w:val="0"/>
                <w:w w:val="100"/>
                <w:sz w:val="21"/>
                <w:szCs w:val="21"/>
              </w:rPr>
              <w:t xml:space="preserve">布袋数量： </w:t>
            </w:r>
            <w:r>
              <w:rPr>
                <w:b w:val="0"/>
                <w:i w:val="0"/>
                <w:caps w:val="0"/>
                <w:spacing w:val="0"/>
                <w:w w:val="100"/>
                <w:sz w:val="21"/>
                <w:szCs w:val="21"/>
              </w:rPr>
              <w:t xml:space="preserve">   113</w:t>
            </w:r>
            <w:r>
              <w:rPr>
                <w:rFonts w:hint="eastAsia"/>
                <w:b w:val="0"/>
                <w:i w:val="0"/>
                <w:caps w:val="0"/>
                <w:spacing w:val="0"/>
                <w:w w:val="100"/>
                <w:sz w:val="21"/>
                <w:szCs w:val="21"/>
              </w:rPr>
              <w:t>个</w:t>
            </w:r>
          </w:p>
          <w:p>
            <w:pPr>
              <w:pStyle w:val="19"/>
              <w:numPr>
                <w:ilvl w:val="0"/>
                <w:numId w:val="5"/>
              </w:numPr>
              <w:snapToGrid w:val="0"/>
              <w:spacing w:before="0" w:beforeAutospacing="0" w:after="0" w:afterAutospacing="0" w:line="360" w:lineRule="auto"/>
              <w:ind w:firstLineChars="0"/>
              <w:textAlignment w:val="baseline"/>
              <w:rPr>
                <w:rFonts w:ascii="宋体" w:hAnsi="宋体"/>
                <w:b w:val="0"/>
                <w:i w:val="0"/>
                <w:caps w:val="0"/>
                <w:spacing w:val="0"/>
                <w:w w:val="100"/>
                <w:sz w:val="21"/>
                <w:szCs w:val="16"/>
              </w:rPr>
            </w:pPr>
            <w:r>
              <w:rPr>
                <w:rFonts w:hint="eastAsia"/>
                <w:b w:val="0"/>
                <w:i w:val="0"/>
                <w:caps w:val="0"/>
                <w:spacing w:val="0"/>
                <w:w w:val="100"/>
                <w:sz w:val="21"/>
                <w:szCs w:val="21"/>
              </w:rPr>
              <w:t>布袋过滤效率：≥99.9%</w:t>
            </w:r>
          </w:p>
          <w:p>
            <w:pPr>
              <w:snapToGrid w:val="0"/>
              <w:spacing w:before="0" w:beforeAutospacing="0" w:after="0" w:afterAutospacing="0" w:line="360" w:lineRule="auto"/>
              <w:textAlignment w:val="baseline"/>
              <w:rPr>
                <w:b w:val="0"/>
                <w:i w:val="0"/>
                <w:caps w:val="0"/>
                <w:spacing w:val="0"/>
                <w:w w:val="100"/>
                <w:sz w:val="21"/>
                <w:szCs w:val="21"/>
              </w:rPr>
            </w:pPr>
            <w:r>
              <w:rPr>
                <w:rFonts w:hint="eastAsia" w:ascii="宋体" w:hAnsi="宋体"/>
                <w:b w:val="0"/>
                <w:i w:val="0"/>
                <w:caps w:val="0"/>
                <w:color w:val="000000"/>
                <w:spacing w:val="0"/>
                <w:w w:val="100"/>
                <w:sz w:val="21"/>
                <w:szCs w:val="16"/>
              </w:rPr>
              <w:t>主体框架材料厚度：</w:t>
            </w:r>
            <w:r>
              <w:rPr>
                <w:rFonts w:ascii="宋体" w:hAnsi="宋体"/>
                <w:b w:val="0"/>
                <w:i w:val="0"/>
                <w:caps w:val="0"/>
                <w:color w:val="000000"/>
                <w:spacing w:val="0"/>
                <w:w w:val="100"/>
                <w:sz w:val="21"/>
                <w:szCs w:val="16"/>
              </w:rPr>
              <w:t>≥</w:t>
            </w:r>
            <w:r>
              <w:rPr>
                <w:rFonts w:hint="eastAsia" w:ascii="宋体" w:hAnsi="宋体"/>
                <w:b w:val="0"/>
                <w:i w:val="0"/>
                <w:caps w:val="0"/>
                <w:color w:val="000000"/>
                <w:spacing w:val="0"/>
                <w:w w:val="100"/>
                <w:sz w:val="21"/>
                <w:szCs w:val="16"/>
              </w:rPr>
              <w:t>3.0㎜，箱体材料厚度</w:t>
            </w:r>
            <w:r>
              <w:rPr>
                <w:rFonts w:ascii="宋体" w:hAnsi="宋体"/>
                <w:b w:val="0"/>
                <w:i w:val="0"/>
                <w:caps w:val="0"/>
                <w:color w:val="000000"/>
                <w:spacing w:val="0"/>
                <w:w w:val="100"/>
                <w:sz w:val="21"/>
                <w:szCs w:val="16"/>
              </w:rPr>
              <w:t>≥</w:t>
            </w:r>
            <w:r>
              <w:rPr>
                <w:rFonts w:hint="eastAsia" w:ascii="宋体" w:hAnsi="宋体"/>
                <w:b w:val="0"/>
                <w:i w:val="0"/>
                <w:caps w:val="0"/>
                <w:color w:val="000000"/>
                <w:spacing w:val="0"/>
                <w:w w:val="100"/>
                <w:sz w:val="21"/>
                <w:szCs w:val="16"/>
              </w:rPr>
              <w:t>2.0㎜</w:t>
            </w:r>
            <w:r>
              <w:rPr>
                <w:rFonts w:hint="eastAsia"/>
                <w:b w:val="0"/>
                <w:i w:val="0"/>
                <w:caps w:val="0"/>
                <w:spacing w:val="0"/>
                <w:w w:val="100"/>
                <w:sz w:val="21"/>
                <w:szCs w:val="21"/>
              </w:rPr>
              <w:t>，</w:t>
            </w:r>
          </w:p>
          <w:p>
            <w:pPr>
              <w:snapToGrid w:val="0"/>
              <w:spacing w:before="0" w:beforeAutospacing="0" w:after="0" w:afterAutospacing="0" w:line="360" w:lineRule="auto"/>
              <w:textAlignment w:val="baseline"/>
              <w:rPr>
                <w:rFonts w:ascii="宋体" w:hAnsi="宋体"/>
                <w:b w:val="0"/>
                <w:i w:val="0"/>
                <w:caps w:val="0"/>
                <w:color w:val="000000"/>
                <w:spacing w:val="0"/>
                <w:w w:val="100"/>
                <w:sz w:val="21"/>
                <w:szCs w:val="16"/>
              </w:rPr>
            </w:pPr>
            <w:r>
              <w:rPr>
                <w:rFonts w:hint="eastAsia"/>
                <w:b w:val="0"/>
                <w:i w:val="0"/>
                <w:caps w:val="0"/>
                <w:spacing w:val="0"/>
                <w:w w:val="100"/>
                <w:sz w:val="21"/>
                <w:szCs w:val="21"/>
              </w:rPr>
              <w:t>在比重选环节除去粉尘、轻杂质，把它们输送到车间外并收集起来，可收集0.3nm以上的粉尘，使含尘气体净化到15mg/m3物质以下风机风量完全能满足除尘要求。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16</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比重除尘风机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pStyle w:val="19"/>
              <w:numPr>
                <w:ilvl w:val="0"/>
                <w:numId w:val="6"/>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 xml:space="preserve">风量：  </w:t>
            </w:r>
            <w:r>
              <w:rPr>
                <w:b w:val="0"/>
                <w:i w:val="0"/>
                <w:caps w:val="0"/>
                <w:spacing w:val="0"/>
                <w:w w:val="100"/>
                <w:sz w:val="21"/>
                <w:szCs w:val="21"/>
              </w:rPr>
              <w:t xml:space="preserve"> </w:t>
            </w:r>
            <w:r>
              <w:rPr>
                <w:rFonts w:hint="eastAsia"/>
                <w:b w:val="0"/>
                <w:i w:val="0"/>
                <w:caps w:val="0"/>
                <w:spacing w:val="0"/>
                <w:w w:val="100"/>
                <w:sz w:val="21"/>
                <w:szCs w:val="21"/>
              </w:rPr>
              <w:t>42000m</w:t>
            </w:r>
            <w:r>
              <w:rPr>
                <w:rFonts w:hint="eastAsia"/>
                <w:b w:val="0"/>
                <w:i w:val="0"/>
                <w:caps w:val="0"/>
                <w:spacing w:val="0"/>
                <w:w w:val="100"/>
                <w:sz w:val="21"/>
                <w:szCs w:val="21"/>
                <w:vertAlign w:val="superscript"/>
              </w:rPr>
              <w:t>3</w:t>
            </w:r>
            <w:r>
              <w:rPr>
                <w:rFonts w:hint="eastAsia"/>
                <w:b w:val="0"/>
                <w:i w:val="0"/>
                <w:caps w:val="0"/>
                <w:spacing w:val="0"/>
                <w:w w:val="100"/>
                <w:sz w:val="21"/>
                <w:szCs w:val="21"/>
              </w:rPr>
              <w:t xml:space="preserve">/h       </w:t>
            </w:r>
          </w:p>
          <w:p>
            <w:pPr>
              <w:pStyle w:val="19"/>
              <w:numPr>
                <w:ilvl w:val="0"/>
                <w:numId w:val="6"/>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 xml:space="preserve">功率： </w:t>
            </w:r>
            <w:r>
              <w:rPr>
                <w:b w:val="0"/>
                <w:i w:val="0"/>
                <w:caps w:val="0"/>
                <w:spacing w:val="0"/>
                <w:w w:val="100"/>
                <w:sz w:val="21"/>
                <w:szCs w:val="21"/>
              </w:rPr>
              <w:t xml:space="preserve">  </w:t>
            </w:r>
            <w:r>
              <w:rPr>
                <w:rFonts w:hint="eastAsia"/>
                <w:b w:val="0"/>
                <w:i w:val="0"/>
                <w:caps w:val="0"/>
                <w:spacing w:val="0"/>
                <w:w w:val="100"/>
                <w:sz w:val="21"/>
                <w:szCs w:val="21"/>
              </w:rPr>
              <w:t xml:space="preserve">22.0kw  </w:t>
            </w:r>
          </w:p>
          <w:p>
            <w:pPr>
              <w:pStyle w:val="19"/>
              <w:numPr>
                <w:ilvl w:val="0"/>
                <w:numId w:val="6"/>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ahoma"/>
                <w:b w:val="0"/>
                <w:i w:val="0"/>
                <w:caps w:val="0"/>
                <w:spacing w:val="0"/>
                <w:w w:val="100"/>
                <w:sz w:val="21"/>
                <w:szCs w:val="21"/>
              </w:rPr>
              <w:t>风压:</w:t>
            </w:r>
            <w:r>
              <w:rPr>
                <w:rFonts w:cs="Tahoma"/>
                <w:b w:val="0"/>
                <w:i w:val="0"/>
                <w:caps w:val="0"/>
                <w:spacing w:val="0"/>
                <w:w w:val="100"/>
                <w:sz w:val="21"/>
                <w:szCs w:val="21"/>
              </w:rPr>
              <w:t xml:space="preserve">   </w:t>
            </w:r>
            <w:r>
              <w:rPr>
                <w:rFonts w:hint="eastAsia" w:cs="Tahoma"/>
                <w:b w:val="0"/>
                <w:i w:val="0"/>
                <w:caps w:val="0"/>
                <w:spacing w:val="0"/>
                <w:w w:val="100"/>
                <w:sz w:val="21"/>
                <w:szCs w:val="21"/>
              </w:rPr>
              <w:t>2500-3000pa</w:t>
            </w:r>
          </w:p>
          <w:p>
            <w:pPr>
              <w:pStyle w:val="19"/>
              <w:numPr>
                <w:ilvl w:val="0"/>
                <w:numId w:val="6"/>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ahoma"/>
                <w:b w:val="0"/>
                <w:i w:val="0"/>
                <w:caps w:val="0"/>
                <w:spacing w:val="0"/>
                <w:w w:val="100"/>
                <w:sz w:val="21"/>
                <w:szCs w:val="21"/>
              </w:rPr>
              <w:t xml:space="preserve">转速： </w:t>
            </w:r>
            <w:r>
              <w:rPr>
                <w:rFonts w:cs="Tahoma"/>
                <w:b w:val="0"/>
                <w:i w:val="0"/>
                <w:caps w:val="0"/>
                <w:spacing w:val="0"/>
                <w:w w:val="100"/>
                <w:sz w:val="21"/>
                <w:szCs w:val="21"/>
              </w:rPr>
              <w:t xml:space="preserve"> 119</w:t>
            </w:r>
            <w:r>
              <w:rPr>
                <w:rFonts w:hint="eastAsia" w:cs="Tahoma"/>
                <w:b w:val="0"/>
                <w:i w:val="0"/>
                <w:caps w:val="0"/>
                <w:spacing w:val="0"/>
                <w:w w:val="100"/>
                <w:sz w:val="21"/>
                <w:szCs w:val="21"/>
              </w:rPr>
              <w:t xml:space="preserve">0r/min    </w:t>
            </w:r>
          </w:p>
          <w:p>
            <w:pPr>
              <w:snapToGrid w:val="0"/>
              <w:spacing w:before="0" w:beforeAutospacing="0" w:after="0" w:afterAutospacing="0" w:line="360" w:lineRule="auto"/>
              <w:textAlignment w:val="baseline"/>
              <w:rPr>
                <w:b w:val="0"/>
                <w:i w:val="0"/>
                <w:caps w:val="0"/>
                <w:spacing w:val="0"/>
                <w:w w:val="100"/>
                <w:sz w:val="21"/>
                <w:szCs w:val="21"/>
              </w:rPr>
            </w:pPr>
            <w:r>
              <w:rPr>
                <w:rFonts w:hint="eastAsia" w:cs="Tahoma"/>
                <w:b w:val="0"/>
                <w:i w:val="0"/>
                <w:caps w:val="0"/>
                <w:spacing w:val="0"/>
                <w:w w:val="100"/>
                <w:sz w:val="21"/>
                <w:szCs w:val="21"/>
              </w:rPr>
              <w:t>比重清选机单独使用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17</w:t>
            </w:r>
          </w:p>
        </w:tc>
        <w:tc>
          <w:tcPr>
            <w:tcW w:w="438" w:type="pct"/>
            <w:vAlign w:val="center"/>
          </w:tcPr>
          <w:p>
            <w:pPr>
              <w:snapToGrid w:val="0"/>
              <w:spacing w:before="0" w:beforeAutospacing="0" w:after="0" w:afterAutospacing="0" w:line="240" w:lineRule="atLeast"/>
              <w:jc w:val="both"/>
              <w:textAlignment w:val="baseline"/>
              <w:rPr>
                <w:rFonts w:ascii="宋体" w:hAnsi="宋体"/>
                <w:b w:val="0"/>
                <w:i w:val="0"/>
                <w:caps w:val="0"/>
                <w:spacing w:val="0"/>
                <w:w w:val="100"/>
                <w:kern w:val="2"/>
                <w:sz w:val="21"/>
                <w:szCs w:val="21"/>
              </w:rPr>
            </w:pPr>
            <w:r>
              <w:rPr>
                <w:rFonts w:hint="eastAsia" w:ascii="宋体" w:hAnsi="宋体"/>
                <w:b w:val="0"/>
                <w:i w:val="0"/>
                <w:caps w:val="0"/>
                <w:spacing w:val="0"/>
                <w:w w:val="100"/>
                <w:kern w:val="2"/>
                <w:sz w:val="21"/>
                <w:szCs w:val="21"/>
              </w:rPr>
              <w:t>除尘管道及附件</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snapToGrid w:val="0"/>
              <w:spacing w:before="0" w:beforeAutospacing="0" w:after="0" w:afterAutospacing="0" w:line="360" w:lineRule="auto"/>
              <w:textAlignment w:val="baseline"/>
              <w:rPr>
                <w:rFonts w:ascii="宋体" w:hAnsi="宋体"/>
                <w:b w:val="0"/>
                <w:i w:val="0"/>
                <w:caps w:val="0"/>
                <w:spacing w:val="0"/>
                <w:w w:val="100"/>
                <w:kern w:val="2"/>
                <w:sz w:val="21"/>
                <w:szCs w:val="21"/>
              </w:rPr>
            </w:pPr>
            <w:r>
              <w:rPr>
                <w:rFonts w:hint="eastAsia" w:ascii="宋体" w:hAnsi="宋体"/>
                <w:b w:val="0"/>
                <w:i w:val="0"/>
                <w:caps w:val="0"/>
                <w:spacing w:val="0"/>
                <w:w w:val="100"/>
                <w:sz w:val="21"/>
                <w:szCs w:val="16"/>
              </w:rPr>
              <w:t>镀锌板一次成型螺旋风管，镀锌板1.2mm.除尘主管道直径800mm,提升机进料点，比重机机进料，出料点全部使用直径200mm管道连接，每个单独吸尘点都有阀门可调节，管道连接使用橡胶密封连接。</w:t>
            </w:r>
            <w:r>
              <w:rPr>
                <w:rFonts w:hint="eastAsia"/>
                <w:b w:val="0"/>
                <w:i w:val="0"/>
                <w:caps w:val="0"/>
                <w:spacing w:val="0"/>
                <w:w w:val="100"/>
                <w:sz w:val="21"/>
                <w:szCs w:val="21"/>
              </w:rPr>
              <w:t>采用卡箍、法兰连接，涂胶密封，以防粉尘逸出，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18</w:t>
            </w:r>
          </w:p>
        </w:tc>
        <w:tc>
          <w:tcPr>
            <w:tcW w:w="438" w:type="pct"/>
            <w:vAlign w:val="center"/>
          </w:tcPr>
          <w:p>
            <w:pPr>
              <w:snapToGrid w:val="0"/>
              <w:spacing w:before="0" w:beforeAutospacing="0" w:after="0" w:afterAutospacing="0" w:line="360" w:lineRule="auto"/>
              <w:jc w:val="both"/>
              <w:textAlignment w:val="baseline"/>
              <w:rPr>
                <w:rFonts w:ascii="宋体" w:hAnsi="宋体"/>
                <w:b w:val="0"/>
                <w:i w:val="0"/>
                <w:caps w:val="0"/>
                <w:spacing w:val="0"/>
                <w:w w:val="100"/>
                <w:sz w:val="21"/>
                <w:szCs w:val="16"/>
              </w:rPr>
            </w:pPr>
            <w:r>
              <w:rPr>
                <w:rFonts w:hint="eastAsia" w:ascii="宋体" w:hAnsi="宋体"/>
                <w:b w:val="0"/>
                <w:i w:val="0"/>
                <w:caps w:val="0"/>
                <w:spacing w:val="0"/>
                <w:w w:val="100"/>
                <w:sz w:val="21"/>
                <w:szCs w:val="16"/>
              </w:rPr>
              <w:t>无破碎提升机</w:t>
            </w:r>
          </w:p>
          <w:p>
            <w:pPr>
              <w:snapToGrid w:val="0"/>
              <w:spacing w:before="0" w:beforeAutospacing="0" w:after="0" w:afterAutospacing="0" w:line="360" w:lineRule="auto"/>
              <w:ind w:firstLine="105" w:firstLineChars="50"/>
              <w:jc w:val="both"/>
              <w:textAlignment w:val="baseline"/>
              <w:rPr>
                <w:rFonts w:ascii="宋体" w:hAnsi="宋体"/>
                <w:b w:val="0"/>
                <w:i w:val="0"/>
                <w:caps w:val="0"/>
                <w:spacing w:val="0"/>
                <w:w w:val="100"/>
                <w:sz w:val="21"/>
                <w:szCs w:val="16"/>
              </w:rPr>
            </w:pPr>
            <w:r>
              <w:rPr>
                <w:rFonts w:hint="eastAsia" w:ascii="宋体" w:hAnsi="宋体"/>
                <w:b w:val="0"/>
                <w:i w:val="0"/>
                <w:caps w:val="0"/>
                <w:spacing w:val="0"/>
                <w:w w:val="100"/>
                <w:sz w:val="21"/>
                <w:szCs w:val="16"/>
              </w:rPr>
              <w:t>（预热仓用）</w:t>
            </w:r>
          </w:p>
          <w:p>
            <w:pPr>
              <w:snapToGrid w:val="0"/>
              <w:spacing w:before="0" w:beforeAutospacing="0" w:after="0" w:afterAutospacing="0" w:line="360" w:lineRule="auto"/>
              <w:jc w:val="both"/>
              <w:textAlignment w:val="baseline"/>
              <w:rPr>
                <w:rFonts w:ascii="宋体" w:hAnsi="宋体"/>
                <w:b w:val="0"/>
                <w:i w:val="0"/>
                <w:caps w:val="0"/>
                <w:spacing w:val="0"/>
                <w:w w:val="100"/>
                <w:sz w:val="21"/>
                <w:szCs w:val="16"/>
              </w:rPr>
            </w:pPr>
          </w:p>
        </w:tc>
        <w:tc>
          <w:tcPr>
            <w:tcW w:w="307" w:type="pct"/>
            <w:vAlign w:val="center"/>
          </w:tcPr>
          <w:p>
            <w:pPr>
              <w:pStyle w:val="19"/>
              <w:snapToGrid w:val="0"/>
              <w:spacing w:before="0" w:beforeAutospacing="0" w:after="0" w:afterAutospacing="0" w:line="360" w:lineRule="auto"/>
              <w:ind w:firstLine="0" w:firstLineChars="0"/>
              <w:jc w:val="both"/>
              <w:textAlignment w:val="baseline"/>
              <w:rPr>
                <w:b w:val="0"/>
                <w:i w:val="0"/>
                <w:caps w:val="0"/>
                <w:spacing w:val="0"/>
                <w:w w:val="100"/>
                <w:sz w:val="21"/>
                <w:szCs w:val="21"/>
              </w:rPr>
            </w:pPr>
            <w:r>
              <w:rPr>
                <w:rFonts w:hint="eastAsia"/>
                <w:b w:val="0"/>
                <w:i w:val="0"/>
                <w:caps w:val="0"/>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b w:val="0"/>
                <w:i w:val="0"/>
                <w:caps w:val="0"/>
                <w:spacing w:val="0"/>
                <w:w w:val="100"/>
                <w:sz w:val="21"/>
                <w:szCs w:val="21"/>
              </w:rPr>
              <w:t>1</w:t>
            </w:r>
          </w:p>
        </w:tc>
        <w:tc>
          <w:tcPr>
            <w:tcW w:w="3804" w:type="pct"/>
          </w:tcPr>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提升线速：</w:t>
            </w:r>
            <w:r>
              <w:rPr>
                <w:rFonts w:hint="eastAsia" w:ascii="宋体" w:hAnsi="宋体" w:cs="宋体"/>
                <w:b w:val="0"/>
                <w:i w:val="0"/>
                <w:caps w:val="0"/>
                <w:color w:val="000000"/>
                <w:spacing w:val="0"/>
                <w:w w:val="100"/>
                <w:sz w:val="21"/>
                <w:szCs w:val="21"/>
              </w:rPr>
              <w:t>10m/min</w:t>
            </w:r>
            <w:r>
              <w:rPr>
                <w:rFonts w:hint="eastAsia" w:ascii="宋体" w:hAnsi="宋体" w:cs="仿宋_GB2312"/>
                <w:b w:val="0"/>
                <w:i w:val="0"/>
                <w:caps w:val="0"/>
                <w:color w:val="000000"/>
                <w:spacing w:val="0"/>
                <w:w w:val="100"/>
                <w:sz w:val="21"/>
                <w:szCs w:val="21"/>
              </w:rPr>
              <w:t xml:space="preserve">   </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 xml:space="preserve">产 </w:t>
            </w:r>
            <w:r>
              <w:rPr>
                <w:rFonts w:ascii="宋体" w:hAnsi="宋体"/>
                <w:b w:val="0"/>
                <w:i w:val="0"/>
                <w:caps w:val="0"/>
                <w:color w:val="000000"/>
                <w:spacing w:val="0"/>
                <w:w w:val="100"/>
                <w:sz w:val="21"/>
                <w:szCs w:val="21"/>
              </w:rPr>
              <w:t xml:space="preserve">   </w:t>
            </w:r>
            <w:r>
              <w:rPr>
                <w:rFonts w:hint="eastAsia" w:ascii="宋体" w:hAnsi="宋体"/>
                <w:b w:val="0"/>
                <w:i w:val="0"/>
                <w:caps w:val="0"/>
                <w:color w:val="000000"/>
                <w:spacing w:val="0"/>
                <w:w w:val="100"/>
                <w:sz w:val="21"/>
                <w:szCs w:val="21"/>
              </w:rPr>
              <w:t>量：</w:t>
            </w:r>
            <w:r>
              <w:rPr>
                <w:rFonts w:ascii="宋体" w:hAnsi="宋体"/>
                <w:b w:val="0"/>
                <w:i w:val="0"/>
                <w:caps w:val="0"/>
                <w:color w:val="000000"/>
                <w:spacing w:val="0"/>
                <w:w w:val="100"/>
                <w:sz w:val="21"/>
                <w:szCs w:val="21"/>
              </w:rPr>
              <w:t>≥</w:t>
            </w:r>
            <w:r>
              <w:rPr>
                <w:rFonts w:hint="eastAsia" w:ascii="宋体" w:hAnsi="宋体"/>
                <w:b w:val="0"/>
                <w:i w:val="0"/>
                <w:caps w:val="0"/>
                <w:color w:val="000000"/>
                <w:spacing w:val="0"/>
                <w:w w:val="100"/>
                <w:sz w:val="21"/>
                <w:szCs w:val="21"/>
              </w:rPr>
              <w:t>12t</w:t>
            </w:r>
            <w:r>
              <w:rPr>
                <w:rFonts w:ascii="宋体" w:hAnsi="宋体"/>
                <w:b w:val="0"/>
                <w:i w:val="0"/>
                <w:caps w:val="0"/>
                <w:color w:val="000000"/>
                <w:spacing w:val="0"/>
                <w:w w:val="100"/>
                <w:sz w:val="21"/>
                <w:szCs w:val="21"/>
              </w:rPr>
              <w:t>/h</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功    率： 2.2</w:t>
            </w:r>
            <w:r>
              <w:rPr>
                <w:rFonts w:ascii="宋体" w:hAnsi="宋体"/>
                <w:b w:val="0"/>
                <w:i w:val="0"/>
                <w:caps w:val="0"/>
                <w:color w:val="000000"/>
                <w:spacing w:val="0"/>
                <w:w w:val="100"/>
                <w:sz w:val="21"/>
                <w:szCs w:val="21"/>
              </w:rPr>
              <w:t>kw</w:t>
            </w:r>
            <w:r>
              <w:rPr>
                <w:rFonts w:hint="eastAsia" w:ascii="宋体" w:hAnsi="宋体" w:cs="仿宋_GB2312"/>
                <w:b w:val="0"/>
                <w:i w:val="0"/>
                <w:caps w:val="0"/>
                <w:color w:val="000000"/>
                <w:spacing w:val="0"/>
                <w:w w:val="100"/>
                <w:sz w:val="21"/>
                <w:szCs w:val="21"/>
              </w:rPr>
              <w:t xml:space="preserve"> </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材料厚度：</w:t>
            </w:r>
            <w:r>
              <w:rPr>
                <w:rFonts w:ascii="宋体" w:hAnsi="宋体"/>
                <w:b w:val="0"/>
                <w:i w:val="0"/>
                <w:caps w:val="0"/>
                <w:color w:val="000000"/>
                <w:spacing w:val="0"/>
                <w:w w:val="100"/>
                <w:sz w:val="21"/>
                <w:szCs w:val="21"/>
              </w:rPr>
              <w:t>≥2.5</w:t>
            </w:r>
            <w:r>
              <w:rPr>
                <w:rFonts w:hint="eastAsia" w:ascii="宋体" w:hAnsi="宋体"/>
                <w:b w:val="0"/>
                <w:i w:val="0"/>
                <w:caps w:val="0"/>
                <w:color w:val="000000"/>
                <w:spacing w:val="0"/>
                <w:w w:val="100"/>
                <w:sz w:val="21"/>
                <w:szCs w:val="21"/>
              </w:rPr>
              <w:t>㎜</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 xml:space="preserve">破 碎 率：0    </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提升高度：</w:t>
            </w:r>
            <w:r>
              <w:rPr>
                <w:rFonts w:ascii="宋体" w:hAnsi="宋体"/>
                <w:b w:val="0"/>
                <w:i w:val="0"/>
                <w:caps w:val="0"/>
                <w:spacing w:val="0"/>
                <w:w w:val="100"/>
                <w:sz w:val="21"/>
                <w:szCs w:val="21"/>
              </w:rPr>
              <w:t>70</w:t>
            </w:r>
            <w:r>
              <w:rPr>
                <w:rFonts w:hint="eastAsia" w:ascii="宋体" w:hAnsi="宋体"/>
                <w:b w:val="0"/>
                <w:i w:val="0"/>
                <w:caps w:val="0"/>
                <w:spacing w:val="0"/>
                <w:w w:val="100"/>
                <w:sz w:val="21"/>
                <w:szCs w:val="21"/>
              </w:rPr>
              <w:t>00mm，下水平长2000mm,上水平长</w:t>
            </w:r>
            <w:r>
              <w:rPr>
                <w:rFonts w:ascii="宋体" w:hAnsi="宋体"/>
                <w:b w:val="0"/>
                <w:i w:val="0"/>
                <w:caps w:val="0"/>
                <w:spacing w:val="0"/>
                <w:w w:val="100"/>
                <w:sz w:val="21"/>
                <w:szCs w:val="21"/>
              </w:rPr>
              <w:t>15</w:t>
            </w:r>
            <w:r>
              <w:rPr>
                <w:rFonts w:hint="eastAsia" w:ascii="宋体" w:hAnsi="宋体"/>
                <w:b w:val="0"/>
                <w:i w:val="0"/>
                <w:caps w:val="0"/>
                <w:spacing w:val="0"/>
                <w:w w:val="100"/>
                <w:sz w:val="21"/>
                <w:szCs w:val="21"/>
              </w:rPr>
              <w:t>00mm。</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提升链条自动胀紧、免加油、免维护。</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提升链条</w:t>
            </w:r>
            <w:r>
              <w:rPr>
                <w:rFonts w:hint="eastAsia" w:ascii="宋体" w:hAnsi="宋体" w:eastAsia="宋体" w:cs="Times New Roman"/>
                <w:b w:val="0"/>
                <w:i w:val="0"/>
                <w:caps w:val="0"/>
                <w:color w:val="000000"/>
                <w:spacing w:val="0"/>
                <w:w w:val="100"/>
                <w:sz w:val="21"/>
                <w:szCs w:val="21"/>
              </w:rPr>
              <w:t>45#锰钢材质，使用寿命10</w:t>
            </w:r>
            <w:r>
              <w:rPr>
                <w:rFonts w:ascii="宋体" w:hAnsi="宋体" w:eastAsia="宋体" w:cs="Times New Roman"/>
                <w:b w:val="0"/>
                <w:i w:val="0"/>
                <w:caps w:val="0"/>
                <w:color w:val="000000"/>
                <w:spacing w:val="0"/>
                <w:w w:val="100"/>
                <w:sz w:val="21"/>
                <w:szCs w:val="21"/>
              </w:rPr>
              <w:t>000km</w:t>
            </w:r>
            <w:r>
              <w:rPr>
                <w:rFonts w:hint="eastAsia" w:ascii="宋体" w:hAnsi="宋体" w:eastAsia="宋体" w:cs="Times New Roman"/>
                <w:b w:val="0"/>
                <w:i w:val="0"/>
                <w:caps w:val="0"/>
                <w:color w:val="000000"/>
                <w:spacing w:val="0"/>
                <w:w w:val="100"/>
                <w:sz w:val="21"/>
                <w:szCs w:val="21"/>
              </w:rPr>
              <w:t>以上。</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传动结构有过载离合装置，过载时离合装置自动断开传动，安全、省心、省事。</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电机主动轴有</w:t>
            </w:r>
            <w:r>
              <w:rPr>
                <w:rFonts w:hint="eastAsia" w:ascii="宋体" w:hAnsi="宋体"/>
                <w:b w:val="0"/>
                <w:i w:val="0"/>
                <w:caps w:val="0"/>
                <w:spacing w:val="0"/>
                <w:w w:val="100"/>
                <w:sz w:val="21"/>
                <w:szCs w:val="21"/>
              </w:rPr>
              <w:t xml:space="preserve">传感器检测采集数据信息反馈给PLC电气控制系统。   </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电气、电路采用德国西门子品牌</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轴承采用瓦房店轴承。</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每台提升机顶部含检修平台，爬梯、栏杆。</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包衣后的种子不粘提升斗技术。</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提升机有突然断电停机防倒车（倒转）功能，所以可以任意启动、停止。</w:t>
            </w:r>
          </w:p>
          <w:p>
            <w:pPr>
              <w:pStyle w:val="19"/>
              <w:numPr>
                <w:ilvl w:val="0"/>
                <w:numId w:val="7"/>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提升机畚斗-50</w:t>
            </w:r>
            <w:r>
              <w:rPr>
                <w:b w:val="0"/>
                <w:i w:val="0"/>
                <w:caps w:val="0"/>
                <w:spacing w:val="0"/>
                <w:w w:val="100"/>
                <w:sz w:val="21"/>
                <w:szCs w:val="21"/>
              </w:rPr>
              <w:t>℃</w:t>
            </w:r>
            <w:r>
              <w:rPr>
                <w:rFonts w:hint="eastAsia"/>
                <w:b w:val="0"/>
                <w:i w:val="0"/>
                <w:caps w:val="0"/>
                <w:spacing w:val="0"/>
                <w:w w:val="100"/>
                <w:sz w:val="21"/>
                <w:szCs w:val="21"/>
              </w:rPr>
              <w:t>保持柔性不脆变，耐磨、抗老化、抗冲击，无耗损，使用成本低。</w:t>
            </w:r>
          </w:p>
          <w:p>
            <w:pPr>
              <w:snapToGrid w:val="0"/>
              <w:spacing w:before="0" w:beforeAutospacing="0" w:after="0" w:afterAutospacing="0" w:line="360" w:lineRule="auto"/>
              <w:textAlignment w:val="baseline"/>
              <w:rPr>
                <w:rFonts w:ascii="宋体" w:hAnsi="宋体" w:eastAsia="宋体" w:cs="Times New Roman"/>
                <w:b w:val="0"/>
                <w:i w:val="0"/>
                <w:caps w:val="0"/>
                <w:color w:val="000000"/>
                <w:spacing w:val="0"/>
                <w:w w:val="100"/>
                <w:sz w:val="21"/>
                <w:szCs w:val="21"/>
              </w:rPr>
            </w:pPr>
            <w:r>
              <w:rPr>
                <w:rFonts w:hint="eastAsia" w:ascii="宋体" w:hAnsi="宋体" w:eastAsia="宋体" w:cs="Times New Roman"/>
                <w:b w:val="0"/>
                <w:i w:val="0"/>
                <w:caps w:val="0"/>
                <w:color w:val="000000"/>
                <w:spacing w:val="0"/>
                <w:w w:val="100"/>
                <w:sz w:val="21"/>
                <w:szCs w:val="21"/>
              </w:rPr>
              <w:t>无破碎提升机无上下传动轮鼓，各传动部位不与物料发生碰撞、挤压，进料无反弹力，倒料无回料现象，运转噪音比普通提升机下降50%，适用于大颗粒易碎物料的垂直与水平输送。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19</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种子预热仓</w:t>
            </w:r>
          </w:p>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(内部含热风引风网)</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cs="宋体"/>
                <w:b w:val="0"/>
                <w:i w:val="0"/>
                <w:caps w:val="0"/>
                <w:color w:val="333333"/>
                <w:spacing w:val="0"/>
                <w:w w:val="100"/>
                <w:sz w:val="21"/>
                <w:szCs w:val="21"/>
              </w:rPr>
              <w:t>1</w:t>
            </w:r>
          </w:p>
        </w:tc>
        <w:tc>
          <w:tcPr>
            <w:tcW w:w="3804" w:type="pct"/>
          </w:tcPr>
          <w:p>
            <w:pPr>
              <w:pStyle w:val="19"/>
              <w:numPr>
                <w:ilvl w:val="0"/>
                <w:numId w:val="8"/>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 xml:space="preserve">尺寸：长2000mm×宽2000mm×高7000mm  </w:t>
            </w:r>
          </w:p>
          <w:p>
            <w:pPr>
              <w:pStyle w:val="19"/>
              <w:numPr>
                <w:ilvl w:val="0"/>
                <w:numId w:val="8"/>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容    积: ≥20m</w:t>
            </w:r>
            <w:r>
              <w:rPr>
                <w:rFonts w:hint="eastAsia"/>
                <w:b w:val="0"/>
                <w:i w:val="0"/>
                <w:caps w:val="0"/>
                <w:spacing w:val="0"/>
                <w:w w:val="100"/>
                <w:sz w:val="21"/>
                <w:szCs w:val="21"/>
                <w:vertAlign w:val="superscript"/>
              </w:rPr>
              <w:t>3</w:t>
            </w:r>
            <w:r>
              <w:rPr>
                <w:rFonts w:hint="eastAsia"/>
                <w:b w:val="0"/>
                <w:i w:val="0"/>
                <w:caps w:val="0"/>
                <w:spacing w:val="0"/>
                <w:w w:val="100"/>
                <w:sz w:val="21"/>
                <w:szCs w:val="21"/>
              </w:rPr>
              <w:t xml:space="preserve">   </w:t>
            </w:r>
          </w:p>
          <w:p>
            <w:pPr>
              <w:pStyle w:val="19"/>
              <w:numPr>
                <w:ilvl w:val="0"/>
                <w:numId w:val="8"/>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钢板厚度：≥2.5mm，45#锰钢耐磨板。</w:t>
            </w:r>
          </w:p>
          <w:p>
            <w:pPr>
              <w:pStyle w:val="19"/>
              <w:numPr>
                <w:ilvl w:val="0"/>
                <w:numId w:val="8"/>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imes New Roman"/>
                <w:b w:val="0"/>
                <w:i w:val="0"/>
                <w:caps w:val="0"/>
                <w:color w:val="000000"/>
                <w:spacing w:val="0"/>
                <w:w w:val="100"/>
                <w:sz w:val="21"/>
                <w:szCs w:val="21"/>
              </w:rPr>
              <w:t>仓内配有跌落机构，防止种子高空跌落摔碎。</w:t>
            </w:r>
          </w:p>
          <w:p>
            <w:pPr>
              <w:pStyle w:val="19"/>
              <w:numPr>
                <w:ilvl w:val="0"/>
                <w:numId w:val="8"/>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imes New Roman"/>
                <w:b w:val="0"/>
                <w:i w:val="0"/>
                <w:caps w:val="0"/>
                <w:color w:val="000000"/>
                <w:spacing w:val="0"/>
                <w:w w:val="100"/>
                <w:sz w:val="21"/>
                <w:szCs w:val="21"/>
              </w:rPr>
              <w:t>仓内设有垂直爬梯，爬梯有安全防护笼。</w:t>
            </w:r>
          </w:p>
          <w:p>
            <w:pPr>
              <w:pStyle w:val="19"/>
              <w:numPr>
                <w:ilvl w:val="0"/>
                <w:numId w:val="8"/>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imes New Roman"/>
                <w:b w:val="0"/>
                <w:i w:val="0"/>
                <w:caps w:val="0"/>
                <w:color w:val="000000"/>
                <w:spacing w:val="0"/>
                <w:w w:val="100"/>
                <w:sz w:val="21"/>
                <w:szCs w:val="21"/>
              </w:rPr>
              <w:t>仓内配有</w:t>
            </w:r>
            <w:r>
              <w:rPr>
                <w:rFonts w:hint="eastAsia"/>
                <w:b w:val="0"/>
                <w:i w:val="0"/>
                <w:caps w:val="0"/>
                <w:spacing w:val="0"/>
                <w:w w:val="100"/>
                <w:sz w:val="21"/>
                <w:szCs w:val="21"/>
              </w:rPr>
              <w:t>阻旋式</w:t>
            </w:r>
            <w:r>
              <w:rPr>
                <w:rFonts w:hint="eastAsia" w:cs="Times New Roman"/>
                <w:b w:val="0"/>
                <w:i w:val="0"/>
                <w:caps w:val="0"/>
                <w:color w:val="000000"/>
                <w:spacing w:val="0"/>
                <w:w w:val="100"/>
                <w:sz w:val="21"/>
                <w:szCs w:val="21"/>
              </w:rPr>
              <w:t>上下料位</w:t>
            </w:r>
            <w:r>
              <w:rPr>
                <w:rFonts w:hint="eastAsia"/>
                <w:b w:val="0"/>
                <w:i w:val="0"/>
                <w:caps w:val="0"/>
                <w:spacing w:val="0"/>
                <w:w w:val="100"/>
                <w:sz w:val="21"/>
                <w:szCs w:val="21"/>
              </w:rPr>
              <w:t>感应装置</w:t>
            </w:r>
            <w:r>
              <w:rPr>
                <w:rFonts w:hint="eastAsia" w:cs="Times New Roman"/>
                <w:b w:val="0"/>
                <w:i w:val="0"/>
                <w:caps w:val="0"/>
                <w:spacing w:val="0"/>
                <w:w w:val="100"/>
                <w:sz w:val="21"/>
                <w:szCs w:val="21"/>
              </w:rPr>
              <w:t>。</w:t>
            </w:r>
          </w:p>
          <w:p>
            <w:pPr>
              <w:pStyle w:val="19"/>
              <w:numPr>
                <w:ilvl w:val="0"/>
                <w:numId w:val="8"/>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imes New Roman"/>
                <w:b w:val="0"/>
                <w:i w:val="0"/>
                <w:caps w:val="0"/>
                <w:color w:val="000000"/>
                <w:spacing w:val="0"/>
                <w:w w:val="100"/>
                <w:sz w:val="21"/>
                <w:szCs w:val="21"/>
              </w:rPr>
              <w:t>仓下料口由电磁振动给料器控制流量。</w:t>
            </w:r>
          </w:p>
          <w:p>
            <w:pPr>
              <w:pStyle w:val="19"/>
              <w:numPr>
                <w:ilvl w:val="0"/>
                <w:numId w:val="8"/>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仓底部出料口设有控制流量的气动闸门。</w:t>
            </w:r>
          </w:p>
          <w:p>
            <w:pPr>
              <w:pStyle w:val="19"/>
              <w:numPr>
                <w:ilvl w:val="0"/>
                <w:numId w:val="8"/>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宋体"/>
                <w:b w:val="0"/>
                <w:i w:val="0"/>
                <w:caps w:val="0"/>
                <w:color w:val="333333"/>
                <w:spacing w:val="0"/>
                <w:w w:val="100"/>
                <w:sz w:val="21"/>
                <w:szCs w:val="21"/>
              </w:rPr>
              <w:t>仓上口带盖板密封，并配有吸尘管道除尘处理。</w:t>
            </w:r>
            <w:r>
              <w:rPr>
                <w:b w:val="0"/>
                <w:i w:val="0"/>
                <w:caps w:val="0"/>
                <w:spacing w:val="0"/>
                <w:w w:val="100"/>
                <w:sz w:val="21"/>
                <w:szCs w:val="21"/>
              </w:rPr>
              <w:t xml:space="preserve"> </w:t>
            </w:r>
          </w:p>
          <w:p>
            <w:pPr>
              <w:pStyle w:val="19"/>
              <w:numPr>
                <w:ilvl w:val="0"/>
                <w:numId w:val="8"/>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仓顶部有平台,平台表面铺设3mm波纹防滑花纹板，平台四周有安全防护栏杆，</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方仓锥底是易磨损部位，采用45#锰钢耐磨板，仓上下部位设物料观察孔，并有阻旋式上下料位感应装置，</w:t>
            </w:r>
            <w:r>
              <w:rPr>
                <w:b w:val="0"/>
                <w:i w:val="0"/>
                <w:caps w:val="0"/>
                <w:spacing w:val="0"/>
                <w:w w:val="100"/>
                <w:sz w:val="21"/>
                <w:szCs w:val="21"/>
              </w:rPr>
              <w:t>使整套设备达到自动控制功能。</w:t>
            </w:r>
          </w:p>
          <w:p>
            <w:pPr>
              <w:pStyle w:val="19"/>
              <w:snapToGrid w:val="0"/>
              <w:spacing w:before="0" w:beforeAutospacing="0" w:after="0" w:afterAutospacing="0" w:line="360" w:lineRule="auto"/>
              <w:ind w:firstLine="0" w:firstLineChars="0"/>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仓内</w:t>
            </w:r>
            <w:r>
              <w:rPr>
                <w:rFonts w:hint="eastAsia"/>
                <w:b w:val="0"/>
                <w:i w:val="0"/>
                <w:caps w:val="0"/>
                <w:spacing w:val="0"/>
                <w:w w:val="100"/>
                <w:sz w:val="21"/>
                <w:szCs w:val="21"/>
              </w:rPr>
              <w:t>焊缝平滑，</w:t>
            </w:r>
            <w:r>
              <w:rPr>
                <w:rFonts w:hint="eastAsia" w:cs="宋体"/>
                <w:b w:val="0"/>
                <w:i w:val="0"/>
                <w:caps w:val="0"/>
                <w:color w:val="333333"/>
                <w:spacing w:val="0"/>
                <w:w w:val="100"/>
                <w:sz w:val="21"/>
                <w:szCs w:val="21"/>
              </w:rPr>
              <w:t>密封性自流性良好、</w:t>
            </w:r>
            <w:r>
              <w:rPr>
                <w:rFonts w:hint="eastAsia"/>
                <w:b w:val="0"/>
                <w:i w:val="0"/>
                <w:caps w:val="0"/>
                <w:spacing w:val="0"/>
                <w:w w:val="100"/>
                <w:sz w:val="21"/>
                <w:szCs w:val="21"/>
              </w:rPr>
              <w:t>无漏焊、加渣及烧穿现象，没有阻碍种子流动的死角，无残留，种子更换品种无需人工清理，无混种风险。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20</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种子预加热系统</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pStyle w:val="19"/>
              <w:numPr>
                <w:ilvl w:val="0"/>
                <w:numId w:val="9"/>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仓内部设计热风通道，进仓热风量可自动调节，并有数显式温度计实时监测。</w:t>
            </w:r>
          </w:p>
          <w:p>
            <w:pPr>
              <w:pStyle w:val="19"/>
              <w:numPr>
                <w:ilvl w:val="0"/>
                <w:numId w:val="9"/>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ascii="宋体" w:hAnsi="宋体"/>
                <w:b w:val="0"/>
                <w:i w:val="0"/>
                <w:caps w:val="0"/>
                <w:color w:val="000000"/>
                <w:spacing w:val="0"/>
                <w:w w:val="100"/>
                <w:sz w:val="21"/>
                <w:szCs w:val="16"/>
              </w:rPr>
              <w:t>温控范围：0</w:t>
            </w:r>
            <w:r>
              <w:rPr>
                <w:rFonts w:hint="eastAsia"/>
                <w:b w:val="0"/>
                <w:i w:val="0"/>
                <w:caps w:val="0"/>
                <w:color w:val="000000"/>
                <w:spacing w:val="0"/>
                <w:w w:val="100"/>
                <w:sz w:val="21"/>
                <w:szCs w:val="16"/>
              </w:rPr>
              <w:t>℃--40℃</w:t>
            </w:r>
          </w:p>
          <w:p>
            <w:pPr>
              <w:pStyle w:val="19"/>
              <w:numPr>
                <w:ilvl w:val="0"/>
                <w:numId w:val="9"/>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color w:val="000000"/>
                <w:spacing w:val="0"/>
                <w:w w:val="100"/>
                <w:sz w:val="21"/>
                <w:szCs w:val="16"/>
              </w:rPr>
              <w:t>温控精度：±1℃</w:t>
            </w:r>
          </w:p>
          <w:p>
            <w:pPr>
              <w:pStyle w:val="19"/>
              <w:numPr>
                <w:ilvl w:val="0"/>
                <w:numId w:val="9"/>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温度控制方式：自动控制，</w:t>
            </w:r>
          </w:p>
          <w:p>
            <w:pPr>
              <w:pStyle w:val="19"/>
              <w:numPr>
                <w:ilvl w:val="0"/>
                <w:numId w:val="9"/>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风机功率7.5 KW，高压风机。</w:t>
            </w:r>
          </w:p>
          <w:p>
            <w:pPr>
              <w:pStyle w:val="19"/>
              <w:numPr>
                <w:ilvl w:val="0"/>
                <w:numId w:val="9"/>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热风机功率：20KW,</w:t>
            </w:r>
            <w:r>
              <w:rPr>
                <w:b w:val="0"/>
                <w:i w:val="0"/>
                <w:caps w:val="0"/>
                <w:spacing w:val="0"/>
                <w:w w:val="100"/>
                <w:sz w:val="2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21</w:t>
            </w:r>
          </w:p>
        </w:tc>
        <w:tc>
          <w:tcPr>
            <w:tcW w:w="438" w:type="pct"/>
            <w:vAlign w:val="center"/>
          </w:tcPr>
          <w:p>
            <w:pPr>
              <w:snapToGrid w:val="0"/>
              <w:spacing w:before="0" w:beforeAutospacing="0" w:after="0" w:afterAutospacing="0" w:line="360" w:lineRule="auto"/>
              <w:ind w:firstLine="105" w:firstLineChars="50"/>
              <w:jc w:val="both"/>
              <w:textAlignment w:val="baseline"/>
              <w:rPr>
                <w:rFonts w:ascii="宋体" w:hAnsi="宋体"/>
                <w:b w:val="0"/>
                <w:i w:val="0"/>
                <w:caps w:val="0"/>
                <w:spacing w:val="0"/>
                <w:w w:val="100"/>
                <w:sz w:val="21"/>
                <w:szCs w:val="16"/>
              </w:rPr>
            </w:pPr>
            <w:r>
              <w:rPr>
                <w:rFonts w:hint="eastAsia" w:ascii="宋体" w:hAnsi="宋体"/>
                <w:b w:val="0"/>
                <w:i w:val="0"/>
                <w:caps w:val="0"/>
                <w:spacing w:val="0"/>
                <w:w w:val="100"/>
                <w:sz w:val="21"/>
                <w:szCs w:val="16"/>
              </w:rPr>
              <w:t>无破碎提升机（批次包衣机用）</w:t>
            </w:r>
          </w:p>
          <w:p>
            <w:pPr>
              <w:snapToGrid w:val="0"/>
              <w:spacing w:before="0" w:beforeAutospacing="0" w:after="0" w:afterAutospacing="0" w:line="360" w:lineRule="auto"/>
              <w:jc w:val="both"/>
              <w:textAlignment w:val="baseline"/>
              <w:rPr>
                <w:rFonts w:ascii="宋体" w:hAnsi="宋体"/>
                <w:b w:val="0"/>
                <w:i w:val="0"/>
                <w:caps w:val="0"/>
                <w:spacing w:val="0"/>
                <w:w w:val="100"/>
                <w:sz w:val="21"/>
                <w:szCs w:val="16"/>
              </w:rPr>
            </w:pPr>
          </w:p>
        </w:tc>
        <w:tc>
          <w:tcPr>
            <w:tcW w:w="307" w:type="pct"/>
            <w:vAlign w:val="center"/>
          </w:tcPr>
          <w:p>
            <w:pPr>
              <w:pStyle w:val="19"/>
              <w:snapToGrid w:val="0"/>
              <w:spacing w:before="0" w:beforeAutospacing="0" w:after="0" w:afterAutospacing="0" w:line="360" w:lineRule="auto"/>
              <w:ind w:firstLine="0" w:firstLineChars="0"/>
              <w:jc w:val="both"/>
              <w:textAlignment w:val="baseline"/>
              <w:rPr>
                <w:b w:val="0"/>
                <w:i w:val="0"/>
                <w:caps w:val="0"/>
                <w:spacing w:val="0"/>
                <w:w w:val="100"/>
                <w:sz w:val="21"/>
                <w:szCs w:val="21"/>
              </w:rPr>
            </w:pPr>
            <w:r>
              <w:rPr>
                <w:rFonts w:hint="eastAsia"/>
                <w:b w:val="0"/>
                <w:i w:val="0"/>
                <w:caps w:val="0"/>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b w:val="0"/>
                <w:i w:val="0"/>
                <w:caps w:val="0"/>
                <w:spacing w:val="0"/>
                <w:w w:val="100"/>
                <w:sz w:val="21"/>
                <w:szCs w:val="21"/>
              </w:rPr>
              <w:t>1</w:t>
            </w:r>
          </w:p>
        </w:tc>
        <w:tc>
          <w:tcPr>
            <w:tcW w:w="3804" w:type="pct"/>
          </w:tcPr>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提升线速：</w:t>
            </w:r>
            <w:r>
              <w:rPr>
                <w:rFonts w:hint="eastAsia" w:ascii="宋体" w:hAnsi="宋体" w:cs="宋体"/>
                <w:b w:val="0"/>
                <w:i w:val="0"/>
                <w:caps w:val="0"/>
                <w:color w:val="000000"/>
                <w:spacing w:val="0"/>
                <w:w w:val="100"/>
                <w:sz w:val="21"/>
                <w:szCs w:val="21"/>
              </w:rPr>
              <w:t>10m/min</w:t>
            </w:r>
            <w:r>
              <w:rPr>
                <w:rFonts w:hint="eastAsia" w:ascii="宋体" w:hAnsi="宋体" w:cs="仿宋_GB2312"/>
                <w:b w:val="0"/>
                <w:i w:val="0"/>
                <w:caps w:val="0"/>
                <w:color w:val="000000"/>
                <w:spacing w:val="0"/>
                <w:w w:val="100"/>
                <w:sz w:val="21"/>
                <w:szCs w:val="21"/>
              </w:rPr>
              <w:t xml:space="preserve">   </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 xml:space="preserve">产 </w:t>
            </w:r>
            <w:r>
              <w:rPr>
                <w:rFonts w:ascii="宋体" w:hAnsi="宋体"/>
                <w:b w:val="0"/>
                <w:i w:val="0"/>
                <w:caps w:val="0"/>
                <w:color w:val="000000"/>
                <w:spacing w:val="0"/>
                <w:w w:val="100"/>
                <w:sz w:val="21"/>
                <w:szCs w:val="21"/>
              </w:rPr>
              <w:t xml:space="preserve">   </w:t>
            </w:r>
            <w:r>
              <w:rPr>
                <w:rFonts w:hint="eastAsia" w:ascii="宋体" w:hAnsi="宋体"/>
                <w:b w:val="0"/>
                <w:i w:val="0"/>
                <w:caps w:val="0"/>
                <w:color w:val="000000"/>
                <w:spacing w:val="0"/>
                <w:w w:val="100"/>
                <w:sz w:val="21"/>
                <w:szCs w:val="21"/>
              </w:rPr>
              <w:t>量：</w:t>
            </w:r>
            <w:r>
              <w:rPr>
                <w:rFonts w:ascii="宋体" w:hAnsi="宋体"/>
                <w:b w:val="0"/>
                <w:i w:val="0"/>
                <w:caps w:val="0"/>
                <w:color w:val="000000"/>
                <w:spacing w:val="0"/>
                <w:w w:val="100"/>
                <w:sz w:val="21"/>
                <w:szCs w:val="21"/>
              </w:rPr>
              <w:t>≥</w:t>
            </w:r>
            <w:r>
              <w:rPr>
                <w:rFonts w:hint="eastAsia" w:ascii="宋体" w:hAnsi="宋体"/>
                <w:b w:val="0"/>
                <w:i w:val="0"/>
                <w:caps w:val="0"/>
                <w:color w:val="000000"/>
                <w:spacing w:val="0"/>
                <w:w w:val="100"/>
                <w:sz w:val="21"/>
                <w:szCs w:val="21"/>
              </w:rPr>
              <w:t>12t</w:t>
            </w:r>
            <w:r>
              <w:rPr>
                <w:rFonts w:ascii="宋体" w:hAnsi="宋体"/>
                <w:b w:val="0"/>
                <w:i w:val="0"/>
                <w:caps w:val="0"/>
                <w:color w:val="000000"/>
                <w:spacing w:val="0"/>
                <w:w w:val="100"/>
                <w:sz w:val="21"/>
                <w:szCs w:val="21"/>
              </w:rPr>
              <w:t>/h</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功    率： 2.2</w:t>
            </w:r>
            <w:r>
              <w:rPr>
                <w:rFonts w:ascii="宋体" w:hAnsi="宋体"/>
                <w:b w:val="0"/>
                <w:i w:val="0"/>
                <w:caps w:val="0"/>
                <w:color w:val="000000"/>
                <w:spacing w:val="0"/>
                <w:w w:val="100"/>
                <w:sz w:val="21"/>
                <w:szCs w:val="21"/>
              </w:rPr>
              <w:t>kw</w:t>
            </w:r>
            <w:r>
              <w:rPr>
                <w:rFonts w:hint="eastAsia" w:ascii="宋体" w:hAnsi="宋体" w:cs="仿宋_GB2312"/>
                <w:b w:val="0"/>
                <w:i w:val="0"/>
                <w:caps w:val="0"/>
                <w:color w:val="000000"/>
                <w:spacing w:val="0"/>
                <w:w w:val="100"/>
                <w:sz w:val="21"/>
                <w:szCs w:val="21"/>
              </w:rPr>
              <w:t xml:space="preserve"> </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材料厚度：</w:t>
            </w:r>
            <w:r>
              <w:rPr>
                <w:rFonts w:ascii="宋体" w:hAnsi="宋体"/>
                <w:b w:val="0"/>
                <w:i w:val="0"/>
                <w:caps w:val="0"/>
                <w:color w:val="000000"/>
                <w:spacing w:val="0"/>
                <w:w w:val="100"/>
                <w:sz w:val="21"/>
                <w:szCs w:val="21"/>
              </w:rPr>
              <w:t>≥2.5</w:t>
            </w:r>
            <w:r>
              <w:rPr>
                <w:rFonts w:hint="eastAsia" w:ascii="宋体" w:hAnsi="宋体"/>
                <w:b w:val="0"/>
                <w:i w:val="0"/>
                <w:caps w:val="0"/>
                <w:color w:val="000000"/>
                <w:spacing w:val="0"/>
                <w:w w:val="100"/>
                <w:sz w:val="21"/>
                <w:szCs w:val="21"/>
              </w:rPr>
              <w:t>㎜</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 xml:space="preserve">破 碎 率：0    </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提升高度：</w:t>
            </w:r>
            <w:r>
              <w:rPr>
                <w:rFonts w:ascii="宋体" w:hAnsi="宋体"/>
                <w:b w:val="0"/>
                <w:i w:val="0"/>
                <w:caps w:val="0"/>
                <w:spacing w:val="0"/>
                <w:w w:val="100"/>
                <w:sz w:val="21"/>
                <w:szCs w:val="21"/>
              </w:rPr>
              <w:t>70</w:t>
            </w:r>
            <w:r>
              <w:rPr>
                <w:rFonts w:hint="eastAsia" w:ascii="宋体" w:hAnsi="宋体"/>
                <w:b w:val="0"/>
                <w:i w:val="0"/>
                <w:caps w:val="0"/>
                <w:spacing w:val="0"/>
                <w:w w:val="100"/>
                <w:sz w:val="21"/>
                <w:szCs w:val="21"/>
              </w:rPr>
              <w:t>00mm，下水平长2000mm,上水平长</w:t>
            </w:r>
            <w:r>
              <w:rPr>
                <w:rFonts w:ascii="宋体" w:hAnsi="宋体"/>
                <w:b w:val="0"/>
                <w:i w:val="0"/>
                <w:caps w:val="0"/>
                <w:spacing w:val="0"/>
                <w:w w:val="100"/>
                <w:sz w:val="21"/>
                <w:szCs w:val="21"/>
              </w:rPr>
              <w:t>15</w:t>
            </w:r>
            <w:r>
              <w:rPr>
                <w:rFonts w:hint="eastAsia" w:ascii="宋体" w:hAnsi="宋体"/>
                <w:b w:val="0"/>
                <w:i w:val="0"/>
                <w:caps w:val="0"/>
                <w:spacing w:val="0"/>
                <w:w w:val="100"/>
                <w:sz w:val="21"/>
                <w:szCs w:val="21"/>
              </w:rPr>
              <w:t>00mm。</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提升链条自动胀紧、免加油、免维护。</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提升链条</w:t>
            </w:r>
            <w:r>
              <w:rPr>
                <w:rFonts w:hint="eastAsia" w:ascii="宋体" w:hAnsi="宋体" w:eastAsia="宋体" w:cs="Times New Roman"/>
                <w:b w:val="0"/>
                <w:i w:val="0"/>
                <w:caps w:val="0"/>
                <w:color w:val="000000"/>
                <w:spacing w:val="0"/>
                <w:w w:val="100"/>
                <w:sz w:val="21"/>
                <w:szCs w:val="21"/>
              </w:rPr>
              <w:t>45#锰钢材质，使用寿命10</w:t>
            </w:r>
            <w:r>
              <w:rPr>
                <w:rFonts w:ascii="宋体" w:hAnsi="宋体" w:eastAsia="宋体" w:cs="Times New Roman"/>
                <w:b w:val="0"/>
                <w:i w:val="0"/>
                <w:caps w:val="0"/>
                <w:color w:val="000000"/>
                <w:spacing w:val="0"/>
                <w:w w:val="100"/>
                <w:sz w:val="21"/>
                <w:szCs w:val="21"/>
              </w:rPr>
              <w:t>000km</w:t>
            </w:r>
            <w:r>
              <w:rPr>
                <w:rFonts w:hint="eastAsia" w:ascii="宋体" w:hAnsi="宋体" w:eastAsia="宋体" w:cs="Times New Roman"/>
                <w:b w:val="0"/>
                <w:i w:val="0"/>
                <w:caps w:val="0"/>
                <w:color w:val="000000"/>
                <w:spacing w:val="0"/>
                <w:w w:val="100"/>
                <w:sz w:val="21"/>
                <w:szCs w:val="21"/>
              </w:rPr>
              <w:t>以上。</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传动结构有过载离合装置，过载时离合装置自动断开传动，安全、省心、省事。</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电机主动轴有</w:t>
            </w:r>
            <w:r>
              <w:rPr>
                <w:rFonts w:hint="eastAsia" w:ascii="宋体" w:hAnsi="宋体"/>
                <w:b w:val="0"/>
                <w:i w:val="0"/>
                <w:caps w:val="0"/>
                <w:spacing w:val="0"/>
                <w:w w:val="100"/>
                <w:sz w:val="21"/>
                <w:szCs w:val="21"/>
              </w:rPr>
              <w:t xml:space="preserve">传感器检测采集数据信息反馈给PLC电气控制系统。   </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电气、电路采用德国西门子品牌</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轴承采用瓦房店轴承。</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每台提升机顶部含检修平台，爬梯、栏杆。</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包衣后的种子不粘提升斗技术。</w:t>
            </w:r>
          </w:p>
          <w:p>
            <w:pPr>
              <w:pStyle w:val="19"/>
              <w:numPr>
                <w:ilvl w:val="0"/>
                <w:numId w:val="10"/>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提升机有突然断电停机防倒车（倒转）功能，所以可以任意启动、停止。</w:t>
            </w:r>
          </w:p>
          <w:p>
            <w:pPr>
              <w:snapToGrid/>
              <w:spacing w:before="0" w:beforeAutospacing="0" w:after="0" w:afterAutospacing="0" w:line="360" w:lineRule="auto"/>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提升机畚斗-50</w:t>
            </w:r>
            <w:r>
              <w:rPr>
                <w:b w:val="0"/>
                <w:i w:val="0"/>
                <w:caps w:val="0"/>
                <w:spacing w:val="0"/>
                <w:w w:val="100"/>
                <w:sz w:val="21"/>
                <w:szCs w:val="21"/>
              </w:rPr>
              <w:t>℃</w:t>
            </w:r>
            <w:r>
              <w:rPr>
                <w:rFonts w:hint="eastAsia"/>
                <w:b w:val="0"/>
                <w:i w:val="0"/>
                <w:caps w:val="0"/>
                <w:spacing w:val="0"/>
                <w:w w:val="100"/>
                <w:sz w:val="21"/>
                <w:szCs w:val="21"/>
              </w:rPr>
              <w:t>保持柔性不脆变，耐磨、抗老化、抗冲击，无耗损，使用成本低。</w:t>
            </w:r>
          </w:p>
          <w:p>
            <w:pPr>
              <w:snapToGrid w:val="0"/>
              <w:spacing w:before="0" w:beforeAutospacing="0" w:after="0" w:afterAutospacing="0" w:line="360" w:lineRule="auto"/>
              <w:textAlignment w:val="baseline"/>
              <w:rPr>
                <w:rFonts w:ascii="宋体" w:hAnsi="宋体" w:eastAsia="宋体" w:cs="Times New Roman"/>
                <w:b w:val="0"/>
                <w:i w:val="0"/>
                <w:caps w:val="0"/>
                <w:color w:val="000000"/>
                <w:spacing w:val="0"/>
                <w:w w:val="100"/>
                <w:sz w:val="21"/>
                <w:szCs w:val="21"/>
              </w:rPr>
            </w:pPr>
            <w:r>
              <w:rPr>
                <w:rFonts w:hint="eastAsia" w:ascii="宋体" w:hAnsi="宋体" w:eastAsia="宋体" w:cs="Times New Roman"/>
                <w:b w:val="0"/>
                <w:i w:val="0"/>
                <w:caps w:val="0"/>
                <w:color w:val="000000"/>
                <w:spacing w:val="0"/>
                <w:w w:val="100"/>
                <w:sz w:val="21"/>
                <w:szCs w:val="21"/>
              </w:rPr>
              <w:t>无破碎提升机无上下传动轮鼓，各传动部位不与物料发生碰撞、挤压，进料无反弹力，倒料无回料现象，运转噪音比普通提升机下降50%，适用于大颗粒易碎物料的垂直与水平输送。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22</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cs="宋体"/>
                <w:b w:val="0"/>
                <w:i w:val="0"/>
                <w:caps w:val="0"/>
                <w:color w:val="333333"/>
                <w:spacing w:val="0"/>
                <w:w w:val="100"/>
                <w:sz w:val="21"/>
                <w:szCs w:val="21"/>
              </w:rPr>
              <w:t>批次连续式包衣机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pStyle w:val="19"/>
              <w:numPr>
                <w:ilvl w:val="0"/>
                <w:numId w:val="11"/>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 xml:space="preserve">产 </w:t>
            </w:r>
            <w:r>
              <w:rPr>
                <w:b w:val="0"/>
                <w:i w:val="0"/>
                <w:caps w:val="0"/>
                <w:spacing w:val="0"/>
                <w:w w:val="100"/>
                <w:sz w:val="21"/>
                <w:szCs w:val="21"/>
              </w:rPr>
              <w:t xml:space="preserve">   </w:t>
            </w:r>
            <w:r>
              <w:rPr>
                <w:rFonts w:hint="eastAsia"/>
                <w:b w:val="0"/>
                <w:i w:val="0"/>
                <w:caps w:val="0"/>
                <w:spacing w:val="0"/>
                <w:w w:val="100"/>
                <w:sz w:val="21"/>
                <w:szCs w:val="21"/>
              </w:rPr>
              <w:t>量</w:t>
            </w:r>
            <w:r>
              <w:rPr>
                <w:b w:val="0"/>
                <w:i w:val="0"/>
                <w:caps w:val="0"/>
                <w:spacing w:val="0"/>
                <w:w w:val="100"/>
                <w:sz w:val="21"/>
                <w:szCs w:val="21"/>
              </w:rPr>
              <w:t>：</w:t>
            </w:r>
            <w:r>
              <w:rPr>
                <w:rFonts w:hint="eastAsia"/>
                <w:b w:val="0"/>
                <w:i w:val="0"/>
                <w:caps w:val="0"/>
                <w:spacing w:val="0"/>
                <w:w w:val="100"/>
                <w:sz w:val="21"/>
                <w:szCs w:val="21"/>
              </w:rPr>
              <w:t xml:space="preserve"> </w:t>
            </w:r>
            <w:r>
              <w:rPr>
                <w:b w:val="0"/>
                <w:i w:val="0"/>
                <w:caps w:val="0"/>
                <w:spacing w:val="0"/>
                <w:w w:val="100"/>
                <w:sz w:val="21"/>
                <w:szCs w:val="21"/>
              </w:rPr>
              <w:t xml:space="preserve">  </w:t>
            </w:r>
            <w:r>
              <w:rPr>
                <w:rFonts w:hint="eastAsia"/>
                <w:b w:val="0"/>
                <w:i w:val="0"/>
                <w:caps w:val="0"/>
                <w:spacing w:val="0"/>
                <w:w w:val="100"/>
                <w:sz w:val="21"/>
                <w:szCs w:val="21"/>
              </w:rPr>
              <w:t>15t</w:t>
            </w:r>
            <w:r>
              <w:rPr>
                <w:b w:val="0"/>
                <w:i w:val="0"/>
                <w:caps w:val="0"/>
                <w:spacing w:val="0"/>
                <w:w w:val="100"/>
                <w:sz w:val="21"/>
                <w:szCs w:val="21"/>
              </w:rPr>
              <w:t>/h</w:t>
            </w:r>
          </w:p>
          <w:p>
            <w:pPr>
              <w:pStyle w:val="19"/>
              <w:numPr>
                <w:ilvl w:val="0"/>
                <w:numId w:val="11"/>
              </w:numPr>
              <w:snapToGrid w:val="0"/>
              <w:spacing w:before="0" w:beforeAutospacing="0" w:after="0" w:afterAutospacing="0" w:line="360" w:lineRule="auto"/>
              <w:ind w:firstLineChars="0"/>
              <w:textAlignment w:val="baseline"/>
              <w:rPr>
                <w:b w:val="0"/>
                <w:i w:val="0"/>
                <w:caps w:val="0"/>
                <w:spacing w:val="0"/>
                <w:w w:val="100"/>
                <w:sz w:val="21"/>
                <w:szCs w:val="21"/>
              </w:rPr>
            </w:pPr>
            <w:r>
              <w:rPr>
                <w:b w:val="0"/>
                <w:i w:val="0"/>
                <w:caps w:val="0"/>
                <w:spacing w:val="0"/>
                <w:w w:val="100"/>
                <w:sz w:val="21"/>
                <w:szCs w:val="21"/>
              </w:rPr>
              <w:t xml:space="preserve">配套动力: </w:t>
            </w:r>
            <w:r>
              <w:rPr>
                <w:rFonts w:hint="eastAsia"/>
                <w:b w:val="0"/>
                <w:i w:val="0"/>
                <w:caps w:val="0"/>
                <w:spacing w:val="0"/>
                <w:w w:val="100"/>
                <w:sz w:val="21"/>
                <w:szCs w:val="21"/>
              </w:rPr>
              <w:t xml:space="preserve">   25kw      </w:t>
            </w:r>
          </w:p>
          <w:p>
            <w:pPr>
              <w:pStyle w:val="19"/>
              <w:numPr>
                <w:ilvl w:val="0"/>
                <w:numId w:val="11"/>
              </w:numPr>
              <w:snapToGrid w:val="0"/>
              <w:spacing w:before="0" w:beforeAutospacing="0" w:after="0" w:afterAutospacing="0" w:line="360" w:lineRule="auto"/>
              <w:ind w:firstLineChars="0"/>
              <w:textAlignment w:val="baseline"/>
              <w:rPr>
                <w:b w:val="0"/>
                <w:i w:val="0"/>
                <w:caps w:val="0"/>
                <w:spacing w:val="0"/>
                <w:w w:val="100"/>
                <w:sz w:val="21"/>
                <w:szCs w:val="21"/>
              </w:rPr>
            </w:pPr>
            <w:r>
              <w:rPr>
                <w:b w:val="0"/>
                <w:i w:val="0"/>
                <w:caps w:val="0"/>
                <w:spacing w:val="0"/>
                <w:w w:val="100"/>
                <w:sz w:val="21"/>
                <w:szCs w:val="21"/>
              </w:rPr>
              <w:t>药种</w:t>
            </w:r>
            <w:r>
              <w:rPr>
                <w:rFonts w:hint="eastAsia"/>
                <w:b w:val="0"/>
                <w:i w:val="0"/>
                <w:caps w:val="0"/>
                <w:spacing w:val="0"/>
                <w:w w:val="100"/>
                <w:sz w:val="21"/>
                <w:szCs w:val="21"/>
              </w:rPr>
              <w:t>比例</w:t>
            </w:r>
            <w:r>
              <w:rPr>
                <w:b w:val="0"/>
                <w:i w:val="0"/>
                <w:caps w:val="0"/>
                <w:spacing w:val="0"/>
                <w:w w:val="100"/>
                <w:sz w:val="21"/>
                <w:szCs w:val="21"/>
              </w:rPr>
              <w:t xml:space="preserve">: </w:t>
            </w:r>
            <w:r>
              <w:rPr>
                <w:rFonts w:hint="eastAsia"/>
                <w:b w:val="0"/>
                <w:i w:val="0"/>
                <w:caps w:val="0"/>
                <w:spacing w:val="0"/>
                <w:w w:val="100"/>
                <w:sz w:val="21"/>
                <w:szCs w:val="21"/>
              </w:rPr>
              <w:t xml:space="preserve">   </w:t>
            </w:r>
            <w:r>
              <w:rPr>
                <w:b w:val="0"/>
                <w:i w:val="0"/>
                <w:caps w:val="0"/>
                <w:spacing w:val="0"/>
                <w:w w:val="100"/>
                <w:sz w:val="21"/>
                <w:szCs w:val="21"/>
              </w:rPr>
              <w:t>1:80-1:</w:t>
            </w:r>
            <w:r>
              <w:rPr>
                <w:rFonts w:hint="eastAsia"/>
                <w:b w:val="0"/>
                <w:i w:val="0"/>
                <w:caps w:val="0"/>
                <w:spacing w:val="0"/>
                <w:w w:val="100"/>
                <w:sz w:val="21"/>
                <w:szCs w:val="21"/>
              </w:rPr>
              <w:t>30</w:t>
            </w:r>
            <w:r>
              <w:rPr>
                <w:b w:val="0"/>
                <w:i w:val="0"/>
                <w:caps w:val="0"/>
                <w:spacing w:val="0"/>
                <w:w w:val="100"/>
                <w:sz w:val="21"/>
                <w:szCs w:val="21"/>
              </w:rPr>
              <w:t>0</w:t>
            </w:r>
          </w:p>
          <w:p>
            <w:pPr>
              <w:pStyle w:val="19"/>
              <w:numPr>
                <w:ilvl w:val="0"/>
                <w:numId w:val="11"/>
              </w:numPr>
              <w:snapToGrid w:val="0"/>
              <w:spacing w:before="0" w:beforeAutospacing="0" w:after="0" w:afterAutospacing="0" w:line="360" w:lineRule="auto"/>
              <w:ind w:firstLineChars="0"/>
              <w:textAlignment w:val="baseline"/>
              <w:rPr>
                <w:b w:val="0"/>
                <w:i w:val="0"/>
                <w:caps w:val="0"/>
                <w:spacing w:val="0"/>
                <w:w w:val="100"/>
                <w:sz w:val="21"/>
                <w:szCs w:val="21"/>
              </w:rPr>
            </w:pPr>
            <w:r>
              <w:rPr>
                <w:b w:val="0"/>
                <w:i w:val="0"/>
                <w:caps w:val="0"/>
                <w:spacing w:val="0"/>
                <w:w w:val="100"/>
                <w:sz w:val="21"/>
                <w:szCs w:val="21"/>
              </w:rPr>
              <w:t>包衣合格率：</w:t>
            </w:r>
            <w:r>
              <w:rPr>
                <w:rFonts w:hint="eastAsia"/>
                <w:b w:val="0"/>
                <w:i w:val="0"/>
                <w:caps w:val="0"/>
                <w:spacing w:val="0"/>
                <w:w w:val="100"/>
                <w:sz w:val="21"/>
                <w:szCs w:val="21"/>
              </w:rPr>
              <w:t xml:space="preserve"> </w:t>
            </w:r>
            <w:r>
              <w:rPr>
                <w:b w:val="0"/>
                <w:i w:val="0"/>
                <w:caps w:val="0"/>
                <w:spacing w:val="0"/>
                <w:w w:val="100"/>
                <w:sz w:val="21"/>
                <w:szCs w:val="21"/>
              </w:rPr>
              <w:t>≥9</w:t>
            </w:r>
            <w:r>
              <w:rPr>
                <w:rFonts w:hint="eastAsia"/>
                <w:b w:val="0"/>
                <w:i w:val="0"/>
                <w:caps w:val="0"/>
                <w:spacing w:val="0"/>
                <w:w w:val="100"/>
                <w:sz w:val="21"/>
                <w:szCs w:val="21"/>
              </w:rPr>
              <w:t>9.9</w:t>
            </w:r>
            <w:r>
              <w:rPr>
                <w:b w:val="0"/>
                <w:i w:val="0"/>
                <w:caps w:val="0"/>
                <w:spacing w:val="0"/>
                <w:w w:val="100"/>
                <w:sz w:val="21"/>
                <w:szCs w:val="21"/>
              </w:rPr>
              <w:t>％</w:t>
            </w:r>
            <w:r>
              <w:rPr>
                <w:rFonts w:hint="eastAsia"/>
                <w:b w:val="0"/>
                <w:i w:val="0"/>
                <w:caps w:val="0"/>
                <w:spacing w:val="0"/>
                <w:w w:val="100"/>
                <w:sz w:val="21"/>
                <w:szCs w:val="21"/>
              </w:rPr>
              <w:t xml:space="preserve">     </w:t>
            </w:r>
          </w:p>
          <w:p>
            <w:pPr>
              <w:pStyle w:val="19"/>
              <w:numPr>
                <w:ilvl w:val="0"/>
                <w:numId w:val="11"/>
              </w:numPr>
              <w:snapToGrid w:val="0"/>
              <w:spacing w:before="0" w:beforeAutospacing="0" w:after="0" w:afterAutospacing="0" w:line="360" w:lineRule="auto"/>
              <w:ind w:firstLineChars="0"/>
              <w:textAlignment w:val="baseline"/>
              <w:rPr>
                <w:b w:val="0"/>
                <w:i w:val="0"/>
                <w:caps w:val="0"/>
                <w:spacing w:val="0"/>
                <w:w w:val="100"/>
                <w:sz w:val="21"/>
                <w:szCs w:val="21"/>
              </w:rPr>
            </w:pPr>
            <w:r>
              <w:rPr>
                <w:b w:val="0"/>
                <w:i w:val="0"/>
                <w:caps w:val="0"/>
                <w:spacing w:val="0"/>
                <w:w w:val="100"/>
                <w:sz w:val="21"/>
                <w:szCs w:val="21"/>
              </w:rPr>
              <w:t>包衣均匀度：</w:t>
            </w:r>
            <w:r>
              <w:rPr>
                <w:rFonts w:hint="eastAsia"/>
                <w:b w:val="0"/>
                <w:i w:val="0"/>
                <w:caps w:val="0"/>
                <w:spacing w:val="0"/>
                <w:w w:val="100"/>
                <w:sz w:val="21"/>
                <w:szCs w:val="21"/>
              </w:rPr>
              <w:t xml:space="preserve"> </w:t>
            </w:r>
            <w:r>
              <w:rPr>
                <w:b w:val="0"/>
                <w:i w:val="0"/>
                <w:caps w:val="0"/>
                <w:spacing w:val="0"/>
                <w:w w:val="100"/>
                <w:sz w:val="21"/>
                <w:szCs w:val="21"/>
              </w:rPr>
              <w:t>≥9</w:t>
            </w:r>
            <w:r>
              <w:rPr>
                <w:rFonts w:hint="eastAsia"/>
                <w:b w:val="0"/>
                <w:i w:val="0"/>
                <w:caps w:val="0"/>
                <w:spacing w:val="0"/>
                <w:w w:val="100"/>
                <w:sz w:val="21"/>
                <w:szCs w:val="21"/>
              </w:rPr>
              <w:t>9.9</w:t>
            </w:r>
            <w:r>
              <w:rPr>
                <w:b w:val="0"/>
                <w:i w:val="0"/>
                <w:caps w:val="0"/>
                <w:spacing w:val="0"/>
                <w:w w:val="100"/>
                <w:sz w:val="21"/>
                <w:szCs w:val="21"/>
              </w:rPr>
              <w:t>％</w:t>
            </w:r>
          </w:p>
          <w:p>
            <w:pPr>
              <w:pStyle w:val="19"/>
              <w:numPr>
                <w:ilvl w:val="0"/>
                <w:numId w:val="11"/>
              </w:numPr>
              <w:snapToGrid w:val="0"/>
              <w:spacing w:before="0" w:beforeAutospacing="0" w:after="0" w:afterAutospacing="0" w:line="360" w:lineRule="auto"/>
              <w:ind w:firstLineChars="0"/>
              <w:textAlignment w:val="baseline"/>
              <w:rPr>
                <w:b w:val="0"/>
                <w:i w:val="0"/>
                <w:caps w:val="0"/>
                <w:spacing w:val="0"/>
                <w:w w:val="100"/>
                <w:sz w:val="21"/>
                <w:szCs w:val="21"/>
              </w:rPr>
            </w:pPr>
            <w:r>
              <w:rPr>
                <w:b w:val="0"/>
                <w:i w:val="0"/>
                <w:caps w:val="0"/>
                <w:spacing w:val="0"/>
                <w:w w:val="100"/>
                <w:sz w:val="21"/>
                <w:szCs w:val="21"/>
              </w:rPr>
              <w:t>种子计量精度：</w:t>
            </w:r>
            <w:r>
              <w:rPr>
                <w:rFonts w:hint="eastAsia"/>
                <w:b w:val="0"/>
                <w:i w:val="0"/>
                <w:caps w:val="0"/>
                <w:spacing w:val="0"/>
                <w:w w:val="100"/>
                <w:sz w:val="21"/>
                <w:szCs w:val="21"/>
              </w:rPr>
              <w:t xml:space="preserve"> ±0.2%g   </w:t>
            </w:r>
          </w:p>
          <w:p>
            <w:pPr>
              <w:pStyle w:val="19"/>
              <w:numPr>
                <w:ilvl w:val="0"/>
                <w:numId w:val="11"/>
              </w:numPr>
              <w:snapToGrid w:val="0"/>
              <w:spacing w:before="0" w:beforeAutospacing="0" w:after="0" w:afterAutospacing="0" w:line="360" w:lineRule="auto"/>
              <w:ind w:firstLineChars="0"/>
              <w:textAlignment w:val="baseline"/>
              <w:rPr>
                <w:b w:val="0"/>
                <w:i w:val="0"/>
                <w:caps w:val="0"/>
                <w:spacing w:val="0"/>
                <w:w w:val="100"/>
                <w:sz w:val="21"/>
                <w:szCs w:val="21"/>
              </w:rPr>
            </w:pPr>
            <w:r>
              <w:rPr>
                <w:b w:val="0"/>
                <w:i w:val="0"/>
                <w:caps w:val="0"/>
                <w:spacing w:val="0"/>
                <w:w w:val="100"/>
                <w:sz w:val="21"/>
                <w:szCs w:val="21"/>
              </w:rPr>
              <w:t>药液计量精度：</w:t>
            </w:r>
            <w:r>
              <w:rPr>
                <w:rFonts w:hint="eastAsia"/>
                <w:b w:val="0"/>
                <w:i w:val="0"/>
                <w:caps w:val="0"/>
                <w:spacing w:val="0"/>
                <w:w w:val="100"/>
                <w:sz w:val="21"/>
                <w:szCs w:val="21"/>
              </w:rPr>
              <w:t xml:space="preserve"> ±0.2%g</w:t>
            </w:r>
          </w:p>
          <w:p>
            <w:pPr>
              <w:pStyle w:val="19"/>
              <w:numPr>
                <w:ilvl w:val="0"/>
                <w:numId w:val="11"/>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 xml:space="preserve">主体框架材料厚度：4mm ，包衣锅直径1000mm,底部厚度20mm , 锥体10mm  </w:t>
            </w:r>
          </w:p>
          <w:p>
            <w:pPr>
              <w:pStyle w:val="19"/>
              <w:numPr>
                <w:ilvl w:val="0"/>
                <w:numId w:val="11"/>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每批次包衣种子重量50-100KG，每批次包衣时间20-40秒。</w:t>
            </w:r>
          </w:p>
          <w:p>
            <w:pPr>
              <w:pStyle w:val="19"/>
              <w:numPr>
                <w:ilvl w:val="0"/>
                <w:numId w:val="11"/>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ascii="宋体" w:hAnsi="宋体"/>
                <w:b w:val="0"/>
                <w:i w:val="0"/>
                <w:caps w:val="0"/>
                <w:spacing w:val="0"/>
                <w:w w:val="100"/>
                <w:kern w:val="2"/>
                <w:sz w:val="21"/>
                <w:szCs w:val="21"/>
              </w:rPr>
              <w:t>双蠕动泵进药控制系统，药液自动称重，种子以雾化的方式包衣。</w:t>
            </w:r>
          </w:p>
          <w:p>
            <w:pPr>
              <w:pStyle w:val="19"/>
              <w:numPr>
                <w:ilvl w:val="0"/>
                <w:numId w:val="11"/>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ascii="宋体" w:hAnsi="宋体"/>
                <w:b w:val="0"/>
                <w:i w:val="0"/>
                <w:caps w:val="0"/>
                <w:spacing w:val="0"/>
                <w:w w:val="100"/>
                <w:kern w:val="2"/>
                <w:sz w:val="21"/>
                <w:szCs w:val="21"/>
              </w:rPr>
              <w:t>包衣时有加温烘干功能。</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智能设备，P</w:t>
            </w:r>
            <w:r>
              <w:rPr>
                <w:b w:val="0"/>
                <w:i w:val="0"/>
                <w:caps w:val="0"/>
                <w:spacing w:val="0"/>
                <w:w w:val="100"/>
                <w:sz w:val="21"/>
                <w:szCs w:val="21"/>
              </w:rPr>
              <w:t>LC</w:t>
            </w:r>
            <w:r>
              <w:rPr>
                <w:rFonts w:hint="eastAsia"/>
                <w:b w:val="0"/>
                <w:i w:val="0"/>
                <w:caps w:val="0"/>
                <w:spacing w:val="0"/>
                <w:w w:val="100"/>
                <w:sz w:val="21"/>
                <w:szCs w:val="21"/>
              </w:rPr>
              <w:t>电脑程序+液晶触摸屏，全中文操作界面，变频器多速段智能调速，所有程序由 PLC 可编程序控制器集中控制，故障自动诊断、报警、并提示故障点。</w:t>
            </w:r>
          </w:p>
          <w:p>
            <w:pPr>
              <w:pStyle w:val="7"/>
              <w:snapToGrid w:val="0"/>
              <w:spacing w:before="0" w:beforeAutospacing="0" w:after="0" w:afterAutospacing="0" w:line="360" w:lineRule="auto"/>
              <w:ind w:firstLine="105" w:firstLineChars="50"/>
              <w:jc w:val="left"/>
              <w:textAlignment w:val="baseline"/>
              <w:rPr>
                <w:b w:val="0"/>
                <w:i w:val="0"/>
                <w:caps w:val="0"/>
                <w:spacing w:val="0"/>
                <w:w w:val="100"/>
                <w:sz w:val="21"/>
                <w:szCs w:val="21"/>
              </w:rPr>
            </w:pPr>
            <w:r>
              <w:rPr>
                <w:rFonts w:hint="eastAsia"/>
                <w:b w:val="0"/>
                <w:i w:val="0"/>
                <w:caps w:val="0"/>
                <w:spacing w:val="0"/>
                <w:w w:val="100"/>
                <w:sz w:val="21"/>
                <w:szCs w:val="21"/>
              </w:rPr>
              <w:t>储药箱304#不锈钢防腐材质，有效容重≥200kg，带减速机搅拌功能，药液 0-60℃恒温控制，药箱液位动态监测，低药位自动提示加药，无药自动停机，保证断药无白籽出现。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23</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cs="宋体"/>
                <w:b w:val="0"/>
                <w:i w:val="0"/>
                <w:caps w:val="0"/>
                <w:color w:val="333333"/>
                <w:spacing w:val="0"/>
                <w:w w:val="100"/>
                <w:sz w:val="21"/>
                <w:szCs w:val="21"/>
              </w:rPr>
              <w:t>包衣机缓冲仓</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b w:val="0"/>
                <w:i w:val="0"/>
                <w:caps w:val="0"/>
                <w:spacing w:val="0"/>
                <w:w w:val="100"/>
                <w:sz w:val="21"/>
                <w:szCs w:val="21"/>
              </w:rPr>
              <w:t>1</w:t>
            </w:r>
            <w:r>
              <w:rPr>
                <w:rFonts w:hint="eastAsia"/>
                <w:b w:val="0"/>
                <w:i w:val="0"/>
                <w:caps w:val="0"/>
                <w:spacing w:val="0"/>
                <w:w w:val="100"/>
                <w:sz w:val="21"/>
                <w:szCs w:val="21"/>
              </w:rPr>
              <w:t xml:space="preserve">、容 </w:t>
            </w:r>
            <w:r>
              <w:rPr>
                <w:b w:val="0"/>
                <w:i w:val="0"/>
                <w:caps w:val="0"/>
                <w:spacing w:val="0"/>
                <w:w w:val="100"/>
                <w:sz w:val="21"/>
                <w:szCs w:val="21"/>
              </w:rPr>
              <w:t xml:space="preserve">   </w:t>
            </w:r>
            <w:r>
              <w:rPr>
                <w:rFonts w:hint="eastAsia"/>
                <w:b w:val="0"/>
                <w:i w:val="0"/>
                <w:caps w:val="0"/>
                <w:spacing w:val="0"/>
                <w:w w:val="100"/>
                <w:sz w:val="21"/>
                <w:szCs w:val="21"/>
              </w:rPr>
              <w:t>积: ≥2.0m</w:t>
            </w:r>
            <w:r>
              <w:rPr>
                <w:rFonts w:hint="eastAsia"/>
                <w:b w:val="0"/>
                <w:i w:val="0"/>
                <w:caps w:val="0"/>
                <w:spacing w:val="0"/>
                <w:w w:val="100"/>
                <w:sz w:val="21"/>
                <w:szCs w:val="21"/>
                <w:vertAlign w:val="superscript"/>
              </w:rPr>
              <w:t>3</w:t>
            </w:r>
          </w:p>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b w:val="0"/>
                <w:i w:val="0"/>
                <w:caps w:val="0"/>
                <w:spacing w:val="0"/>
                <w:w w:val="100"/>
                <w:sz w:val="21"/>
                <w:szCs w:val="21"/>
              </w:rPr>
              <w:t>2</w:t>
            </w:r>
            <w:r>
              <w:rPr>
                <w:rFonts w:hint="eastAsia"/>
                <w:b w:val="0"/>
                <w:i w:val="0"/>
                <w:caps w:val="0"/>
                <w:spacing w:val="0"/>
                <w:w w:val="100"/>
                <w:sz w:val="21"/>
                <w:szCs w:val="21"/>
              </w:rPr>
              <w:t>、钢板厚度：≥2mm</w:t>
            </w:r>
          </w:p>
          <w:p>
            <w:pPr>
              <w:snapToGrid w:val="0"/>
              <w:spacing w:before="0" w:beforeAutospacing="0" w:after="0" w:afterAutospacing="0" w:line="360" w:lineRule="auto"/>
              <w:textAlignment w:val="baseline"/>
              <w:rPr>
                <w:rFonts w:cs="宋体"/>
                <w:b w:val="0"/>
                <w:i w:val="0"/>
                <w:caps w:val="0"/>
                <w:color w:val="333333"/>
                <w:spacing w:val="0"/>
                <w:w w:val="100"/>
                <w:sz w:val="21"/>
                <w:szCs w:val="21"/>
              </w:rPr>
            </w:pPr>
            <w:r>
              <w:rPr>
                <w:rFonts w:hint="eastAsia"/>
                <w:b w:val="0"/>
                <w:i w:val="0"/>
                <w:caps w:val="0"/>
                <w:spacing w:val="0"/>
                <w:w w:val="100"/>
                <w:sz w:val="21"/>
                <w:szCs w:val="21"/>
              </w:rPr>
              <w:t>仓为焊接的全金属≥2mm优质冷轧钢板结构，焊缝平滑，无漏焊、加渣及烧穿现象，没有阻碍种子流动的死角，强度大，所有仓底部设有控制种子流量的闸门，配有上下阻旋式上下料位器感应装置。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24</w:t>
            </w:r>
          </w:p>
        </w:tc>
        <w:tc>
          <w:tcPr>
            <w:tcW w:w="438" w:type="pct"/>
            <w:vAlign w:val="center"/>
          </w:tcPr>
          <w:p>
            <w:pPr>
              <w:snapToGrid w:val="0"/>
              <w:spacing w:before="0" w:beforeAutospacing="0" w:after="0" w:afterAutospacing="0" w:line="360" w:lineRule="auto"/>
              <w:ind w:firstLine="105" w:firstLineChars="50"/>
              <w:jc w:val="both"/>
              <w:textAlignment w:val="baseline"/>
              <w:rPr>
                <w:rFonts w:ascii="宋体" w:hAnsi="宋体"/>
                <w:b w:val="0"/>
                <w:i w:val="0"/>
                <w:caps w:val="0"/>
                <w:spacing w:val="0"/>
                <w:w w:val="100"/>
                <w:sz w:val="21"/>
                <w:szCs w:val="16"/>
              </w:rPr>
            </w:pPr>
            <w:r>
              <w:rPr>
                <w:rFonts w:hint="eastAsia" w:ascii="宋体" w:hAnsi="宋体"/>
                <w:b w:val="0"/>
                <w:i w:val="0"/>
                <w:caps w:val="0"/>
                <w:spacing w:val="0"/>
                <w:w w:val="100"/>
                <w:sz w:val="21"/>
                <w:szCs w:val="16"/>
              </w:rPr>
              <w:t>无破碎提升机</w:t>
            </w:r>
          </w:p>
          <w:p>
            <w:pPr>
              <w:snapToGrid w:val="0"/>
              <w:spacing w:before="0" w:beforeAutospacing="0" w:after="0" w:afterAutospacing="0" w:line="360" w:lineRule="auto"/>
              <w:ind w:firstLine="105" w:firstLineChars="50"/>
              <w:jc w:val="both"/>
              <w:textAlignment w:val="baseline"/>
              <w:rPr>
                <w:rFonts w:ascii="宋体" w:hAnsi="宋体"/>
                <w:b w:val="0"/>
                <w:i w:val="0"/>
                <w:caps w:val="0"/>
                <w:spacing w:val="0"/>
                <w:w w:val="100"/>
                <w:sz w:val="21"/>
                <w:szCs w:val="16"/>
              </w:rPr>
            </w:pPr>
            <w:r>
              <w:rPr>
                <w:rFonts w:hint="eastAsia" w:ascii="宋体" w:hAnsi="宋体"/>
                <w:b w:val="0"/>
                <w:i w:val="0"/>
                <w:caps w:val="0"/>
                <w:spacing w:val="0"/>
                <w:w w:val="100"/>
                <w:sz w:val="21"/>
                <w:szCs w:val="16"/>
              </w:rPr>
              <w:t>（成品暂存仓用）</w:t>
            </w:r>
          </w:p>
          <w:p>
            <w:pPr>
              <w:snapToGrid w:val="0"/>
              <w:spacing w:before="0" w:beforeAutospacing="0" w:after="0" w:afterAutospacing="0" w:line="360" w:lineRule="auto"/>
              <w:jc w:val="both"/>
              <w:textAlignment w:val="baseline"/>
              <w:rPr>
                <w:rFonts w:ascii="宋体" w:hAnsi="宋体"/>
                <w:b w:val="0"/>
                <w:i w:val="0"/>
                <w:caps w:val="0"/>
                <w:spacing w:val="0"/>
                <w:w w:val="100"/>
                <w:sz w:val="21"/>
                <w:szCs w:val="16"/>
              </w:rPr>
            </w:pPr>
          </w:p>
        </w:tc>
        <w:tc>
          <w:tcPr>
            <w:tcW w:w="307" w:type="pct"/>
            <w:vAlign w:val="center"/>
          </w:tcPr>
          <w:p>
            <w:pPr>
              <w:pStyle w:val="19"/>
              <w:snapToGrid w:val="0"/>
              <w:spacing w:before="0" w:beforeAutospacing="0" w:after="0" w:afterAutospacing="0" w:line="360" w:lineRule="auto"/>
              <w:ind w:firstLine="0" w:firstLineChars="0"/>
              <w:jc w:val="both"/>
              <w:textAlignment w:val="baseline"/>
              <w:rPr>
                <w:b w:val="0"/>
                <w:i w:val="0"/>
                <w:caps w:val="0"/>
                <w:spacing w:val="0"/>
                <w:w w:val="100"/>
                <w:sz w:val="21"/>
                <w:szCs w:val="21"/>
              </w:rPr>
            </w:pPr>
            <w:r>
              <w:rPr>
                <w:rFonts w:hint="eastAsia"/>
                <w:b w:val="0"/>
                <w:i w:val="0"/>
                <w:caps w:val="0"/>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b w:val="0"/>
                <w:i w:val="0"/>
                <w:caps w:val="0"/>
                <w:spacing w:val="0"/>
                <w:w w:val="100"/>
                <w:sz w:val="21"/>
                <w:szCs w:val="21"/>
              </w:rPr>
              <w:t>1</w:t>
            </w:r>
          </w:p>
        </w:tc>
        <w:tc>
          <w:tcPr>
            <w:tcW w:w="3804" w:type="pct"/>
          </w:tcPr>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提升线速：</w:t>
            </w:r>
            <w:r>
              <w:rPr>
                <w:rFonts w:hint="eastAsia" w:ascii="宋体" w:hAnsi="宋体" w:cs="宋体"/>
                <w:b w:val="0"/>
                <w:i w:val="0"/>
                <w:caps w:val="0"/>
                <w:color w:val="000000"/>
                <w:spacing w:val="0"/>
                <w:w w:val="100"/>
                <w:sz w:val="21"/>
                <w:szCs w:val="21"/>
              </w:rPr>
              <w:t>10m/min</w:t>
            </w:r>
            <w:r>
              <w:rPr>
                <w:rFonts w:hint="eastAsia" w:ascii="宋体" w:hAnsi="宋体" w:cs="仿宋_GB2312"/>
                <w:b w:val="0"/>
                <w:i w:val="0"/>
                <w:caps w:val="0"/>
                <w:color w:val="000000"/>
                <w:spacing w:val="0"/>
                <w:w w:val="100"/>
                <w:sz w:val="21"/>
                <w:szCs w:val="21"/>
              </w:rPr>
              <w:t xml:space="preserve">   </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 xml:space="preserve">产 </w:t>
            </w:r>
            <w:r>
              <w:rPr>
                <w:rFonts w:ascii="宋体" w:hAnsi="宋体"/>
                <w:b w:val="0"/>
                <w:i w:val="0"/>
                <w:caps w:val="0"/>
                <w:color w:val="000000"/>
                <w:spacing w:val="0"/>
                <w:w w:val="100"/>
                <w:sz w:val="21"/>
                <w:szCs w:val="21"/>
              </w:rPr>
              <w:t xml:space="preserve">   </w:t>
            </w:r>
            <w:r>
              <w:rPr>
                <w:rFonts w:hint="eastAsia" w:ascii="宋体" w:hAnsi="宋体"/>
                <w:b w:val="0"/>
                <w:i w:val="0"/>
                <w:caps w:val="0"/>
                <w:color w:val="000000"/>
                <w:spacing w:val="0"/>
                <w:w w:val="100"/>
                <w:sz w:val="21"/>
                <w:szCs w:val="21"/>
              </w:rPr>
              <w:t>量：</w:t>
            </w:r>
            <w:r>
              <w:rPr>
                <w:rFonts w:ascii="宋体" w:hAnsi="宋体"/>
                <w:b w:val="0"/>
                <w:i w:val="0"/>
                <w:caps w:val="0"/>
                <w:color w:val="000000"/>
                <w:spacing w:val="0"/>
                <w:w w:val="100"/>
                <w:sz w:val="21"/>
                <w:szCs w:val="21"/>
              </w:rPr>
              <w:t>≥</w:t>
            </w:r>
            <w:r>
              <w:rPr>
                <w:rFonts w:hint="eastAsia" w:ascii="宋体" w:hAnsi="宋体"/>
                <w:b w:val="0"/>
                <w:i w:val="0"/>
                <w:caps w:val="0"/>
                <w:color w:val="000000"/>
                <w:spacing w:val="0"/>
                <w:w w:val="100"/>
                <w:sz w:val="21"/>
                <w:szCs w:val="21"/>
              </w:rPr>
              <w:t>12t</w:t>
            </w:r>
            <w:r>
              <w:rPr>
                <w:rFonts w:ascii="宋体" w:hAnsi="宋体"/>
                <w:b w:val="0"/>
                <w:i w:val="0"/>
                <w:caps w:val="0"/>
                <w:color w:val="000000"/>
                <w:spacing w:val="0"/>
                <w:w w:val="100"/>
                <w:sz w:val="21"/>
                <w:szCs w:val="21"/>
              </w:rPr>
              <w:t>/h</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功    率： 2.2</w:t>
            </w:r>
            <w:r>
              <w:rPr>
                <w:rFonts w:ascii="宋体" w:hAnsi="宋体"/>
                <w:b w:val="0"/>
                <w:i w:val="0"/>
                <w:caps w:val="0"/>
                <w:color w:val="000000"/>
                <w:spacing w:val="0"/>
                <w:w w:val="100"/>
                <w:sz w:val="21"/>
                <w:szCs w:val="21"/>
              </w:rPr>
              <w:t>kw</w:t>
            </w:r>
            <w:r>
              <w:rPr>
                <w:rFonts w:hint="eastAsia" w:ascii="宋体" w:hAnsi="宋体" w:cs="仿宋_GB2312"/>
                <w:b w:val="0"/>
                <w:i w:val="0"/>
                <w:caps w:val="0"/>
                <w:color w:val="000000"/>
                <w:spacing w:val="0"/>
                <w:w w:val="100"/>
                <w:sz w:val="21"/>
                <w:szCs w:val="21"/>
              </w:rPr>
              <w:t xml:space="preserve"> </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材料厚度：</w:t>
            </w:r>
            <w:r>
              <w:rPr>
                <w:rFonts w:ascii="宋体" w:hAnsi="宋体"/>
                <w:b w:val="0"/>
                <w:i w:val="0"/>
                <w:caps w:val="0"/>
                <w:color w:val="000000"/>
                <w:spacing w:val="0"/>
                <w:w w:val="100"/>
                <w:sz w:val="21"/>
                <w:szCs w:val="21"/>
              </w:rPr>
              <w:t>≥2.5</w:t>
            </w:r>
            <w:r>
              <w:rPr>
                <w:rFonts w:hint="eastAsia" w:ascii="宋体" w:hAnsi="宋体"/>
                <w:b w:val="0"/>
                <w:i w:val="0"/>
                <w:caps w:val="0"/>
                <w:color w:val="000000"/>
                <w:spacing w:val="0"/>
                <w:w w:val="100"/>
                <w:sz w:val="21"/>
                <w:szCs w:val="21"/>
              </w:rPr>
              <w:t>㎜</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 xml:space="preserve">破 碎 率：0    </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提升高度：</w:t>
            </w:r>
            <w:r>
              <w:rPr>
                <w:rFonts w:ascii="宋体" w:hAnsi="宋体"/>
                <w:b w:val="0"/>
                <w:i w:val="0"/>
                <w:caps w:val="0"/>
                <w:spacing w:val="0"/>
                <w:w w:val="100"/>
                <w:sz w:val="21"/>
                <w:szCs w:val="21"/>
              </w:rPr>
              <w:t>70</w:t>
            </w:r>
            <w:r>
              <w:rPr>
                <w:rFonts w:hint="eastAsia" w:ascii="宋体" w:hAnsi="宋体"/>
                <w:b w:val="0"/>
                <w:i w:val="0"/>
                <w:caps w:val="0"/>
                <w:spacing w:val="0"/>
                <w:w w:val="100"/>
                <w:sz w:val="21"/>
                <w:szCs w:val="21"/>
              </w:rPr>
              <w:t>00mm，下水平长2000mm,上水平长</w:t>
            </w:r>
            <w:r>
              <w:rPr>
                <w:rFonts w:ascii="宋体" w:hAnsi="宋体"/>
                <w:b w:val="0"/>
                <w:i w:val="0"/>
                <w:caps w:val="0"/>
                <w:spacing w:val="0"/>
                <w:w w:val="100"/>
                <w:sz w:val="21"/>
                <w:szCs w:val="21"/>
              </w:rPr>
              <w:t>15</w:t>
            </w:r>
            <w:r>
              <w:rPr>
                <w:rFonts w:hint="eastAsia" w:ascii="宋体" w:hAnsi="宋体"/>
                <w:b w:val="0"/>
                <w:i w:val="0"/>
                <w:caps w:val="0"/>
                <w:spacing w:val="0"/>
                <w:w w:val="100"/>
                <w:sz w:val="21"/>
                <w:szCs w:val="21"/>
              </w:rPr>
              <w:t>00mm。</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提升链条自动胀紧、免加油、免维护。</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提升链条</w:t>
            </w:r>
            <w:r>
              <w:rPr>
                <w:rFonts w:hint="eastAsia" w:ascii="宋体" w:hAnsi="宋体" w:eastAsia="宋体" w:cs="Times New Roman"/>
                <w:b w:val="0"/>
                <w:i w:val="0"/>
                <w:caps w:val="0"/>
                <w:color w:val="000000"/>
                <w:spacing w:val="0"/>
                <w:w w:val="100"/>
                <w:sz w:val="21"/>
                <w:szCs w:val="21"/>
              </w:rPr>
              <w:t>45#锰钢材质，使用寿命10</w:t>
            </w:r>
            <w:r>
              <w:rPr>
                <w:rFonts w:ascii="宋体" w:hAnsi="宋体" w:eastAsia="宋体" w:cs="Times New Roman"/>
                <w:b w:val="0"/>
                <w:i w:val="0"/>
                <w:caps w:val="0"/>
                <w:color w:val="000000"/>
                <w:spacing w:val="0"/>
                <w:w w:val="100"/>
                <w:sz w:val="21"/>
                <w:szCs w:val="21"/>
              </w:rPr>
              <w:t>000km</w:t>
            </w:r>
            <w:r>
              <w:rPr>
                <w:rFonts w:hint="eastAsia" w:ascii="宋体" w:hAnsi="宋体" w:eastAsia="宋体" w:cs="Times New Roman"/>
                <w:b w:val="0"/>
                <w:i w:val="0"/>
                <w:caps w:val="0"/>
                <w:color w:val="000000"/>
                <w:spacing w:val="0"/>
                <w:w w:val="100"/>
                <w:sz w:val="21"/>
                <w:szCs w:val="21"/>
              </w:rPr>
              <w:t>以上。</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传动结构有过载离合装置，过载时离合装置自动断开传动，安全、省心、省事。</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电机主动轴有</w:t>
            </w:r>
            <w:r>
              <w:rPr>
                <w:rFonts w:hint="eastAsia" w:ascii="宋体" w:hAnsi="宋体"/>
                <w:b w:val="0"/>
                <w:i w:val="0"/>
                <w:caps w:val="0"/>
                <w:spacing w:val="0"/>
                <w:w w:val="100"/>
                <w:sz w:val="21"/>
                <w:szCs w:val="21"/>
              </w:rPr>
              <w:t xml:space="preserve">传感器检测采集数据信息反馈给PLC电气控制系统。   </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电气、电路采用德国西门子品牌</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轴承采用瓦房店轴承。</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每台提升机顶部含检修平台，爬梯、栏杆。</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包衣后的种子不粘提升斗技术。</w:t>
            </w:r>
          </w:p>
          <w:p>
            <w:pPr>
              <w:pStyle w:val="19"/>
              <w:numPr>
                <w:ilvl w:val="0"/>
                <w:numId w:val="12"/>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提升机有突然断电停机防倒车（倒转）功能，所以可以任意启动、停止。</w:t>
            </w:r>
          </w:p>
          <w:p>
            <w:pPr>
              <w:snapToGrid/>
              <w:spacing w:before="0" w:beforeAutospacing="0" w:after="0" w:afterAutospacing="0" w:line="360" w:lineRule="auto"/>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提升机畚斗-50</w:t>
            </w:r>
            <w:r>
              <w:rPr>
                <w:b w:val="0"/>
                <w:i w:val="0"/>
                <w:caps w:val="0"/>
                <w:spacing w:val="0"/>
                <w:w w:val="100"/>
                <w:sz w:val="21"/>
                <w:szCs w:val="21"/>
              </w:rPr>
              <w:t>℃</w:t>
            </w:r>
            <w:r>
              <w:rPr>
                <w:rFonts w:hint="eastAsia"/>
                <w:b w:val="0"/>
                <w:i w:val="0"/>
                <w:caps w:val="0"/>
                <w:spacing w:val="0"/>
                <w:w w:val="100"/>
                <w:sz w:val="21"/>
                <w:szCs w:val="21"/>
              </w:rPr>
              <w:t>保持柔性不脆变，耐磨、抗老化、抗冲击，无耗损，使用成本低。</w:t>
            </w:r>
          </w:p>
          <w:p>
            <w:pPr>
              <w:snapToGrid w:val="0"/>
              <w:spacing w:before="0" w:beforeAutospacing="0" w:after="0" w:afterAutospacing="0" w:line="360" w:lineRule="auto"/>
              <w:textAlignment w:val="baseline"/>
              <w:rPr>
                <w:rFonts w:ascii="宋体" w:hAnsi="宋体" w:eastAsia="宋体" w:cs="Times New Roman"/>
                <w:b w:val="0"/>
                <w:i w:val="0"/>
                <w:caps w:val="0"/>
                <w:color w:val="000000"/>
                <w:spacing w:val="0"/>
                <w:w w:val="100"/>
                <w:sz w:val="21"/>
                <w:szCs w:val="21"/>
              </w:rPr>
            </w:pPr>
            <w:r>
              <w:rPr>
                <w:rFonts w:hint="eastAsia" w:ascii="宋体" w:hAnsi="宋体" w:eastAsia="宋体" w:cs="Times New Roman"/>
                <w:b w:val="0"/>
                <w:i w:val="0"/>
                <w:caps w:val="0"/>
                <w:color w:val="000000"/>
                <w:spacing w:val="0"/>
                <w:w w:val="100"/>
                <w:sz w:val="21"/>
                <w:szCs w:val="21"/>
              </w:rPr>
              <w:t>无破碎提升机无上下传动轮鼓，各传动部位不与物料发生碰撞、挤压，进料无反弹力，倒料无回料现象，运转噪音比普通提升机下降50%，适用于大颗粒易碎物料的垂直与水平输送。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25</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包衣后成膜仓</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pStyle w:val="19"/>
              <w:numPr>
                <w:ilvl w:val="0"/>
                <w:numId w:val="1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 xml:space="preserve">尺 </w:t>
            </w:r>
            <w:r>
              <w:rPr>
                <w:b w:val="0"/>
                <w:i w:val="0"/>
                <w:caps w:val="0"/>
                <w:spacing w:val="0"/>
                <w:w w:val="100"/>
                <w:sz w:val="21"/>
                <w:szCs w:val="21"/>
              </w:rPr>
              <w:t xml:space="preserve">  </w:t>
            </w:r>
            <w:r>
              <w:rPr>
                <w:rFonts w:hint="eastAsia"/>
                <w:b w:val="0"/>
                <w:i w:val="0"/>
                <w:caps w:val="0"/>
                <w:spacing w:val="0"/>
                <w:w w:val="100"/>
                <w:sz w:val="21"/>
                <w:szCs w:val="21"/>
              </w:rPr>
              <w:t xml:space="preserve">寸：长2000mm×宽2000mm×高7000mm </w:t>
            </w:r>
          </w:p>
          <w:p>
            <w:pPr>
              <w:pStyle w:val="19"/>
              <w:numPr>
                <w:ilvl w:val="0"/>
                <w:numId w:val="1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容    积: ≥20m</w:t>
            </w:r>
            <w:r>
              <w:rPr>
                <w:rFonts w:hint="eastAsia"/>
                <w:b w:val="0"/>
                <w:i w:val="0"/>
                <w:caps w:val="0"/>
                <w:spacing w:val="0"/>
                <w:w w:val="100"/>
                <w:sz w:val="21"/>
                <w:szCs w:val="21"/>
                <w:vertAlign w:val="superscript"/>
              </w:rPr>
              <w:t>3</w:t>
            </w:r>
            <w:r>
              <w:rPr>
                <w:rFonts w:hint="eastAsia"/>
                <w:b w:val="0"/>
                <w:i w:val="0"/>
                <w:caps w:val="0"/>
                <w:spacing w:val="0"/>
                <w:w w:val="100"/>
                <w:sz w:val="21"/>
                <w:szCs w:val="21"/>
              </w:rPr>
              <w:t xml:space="preserve">  </w:t>
            </w:r>
          </w:p>
          <w:p>
            <w:pPr>
              <w:pStyle w:val="19"/>
              <w:numPr>
                <w:ilvl w:val="0"/>
                <w:numId w:val="1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钢板厚度：≥2.5mm，45#锰钢耐磨板。</w:t>
            </w:r>
          </w:p>
          <w:p>
            <w:pPr>
              <w:pStyle w:val="19"/>
              <w:numPr>
                <w:ilvl w:val="0"/>
                <w:numId w:val="1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imes New Roman"/>
                <w:b w:val="0"/>
                <w:i w:val="0"/>
                <w:caps w:val="0"/>
                <w:color w:val="000000"/>
                <w:spacing w:val="0"/>
                <w:w w:val="100"/>
                <w:sz w:val="21"/>
                <w:szCs w:val="21"/>
              </w:rPr>
              <w:t>仓内配有跌落机构，防止种子高空跌落摔碎。</w:t>
            </w:r>
          </w:p>
          <w:p>
            <w:pPr>
              <w:pStyle w:val="19"/>
              <w:numPr>
                <w:ilvl w:val="0"/>
                <w:numId w:val="1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imes New Roman"/>
                <w:b w:val="0"/>
                <w:i w:val="0"/>
                <w:caps w:val="0"/>
                <w:color w:val="000000"/>
                <w:spacing w:val="0"/>
                <w:w w:val="100"/>
                <w:sz w:val="21"/>
                <w:szCs w:val="21"/>
              </w:rPr>
              <w:t>仓内设有垂直爬梯，爬梯有安全防护笼。</w:t>
            </w:r>
          </w:p>
          <w:p>
            <w:pPr>
              <w:pStyle w:val="19"/>
              <w:numPr>
                <w:ilvl w:val="0"/>
                <w:numId w:val="1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imes New Roman"/>
                <w:b w:val="0"/>
                <w:i w:val="0"/>
                <w:caps w:val="0"/>
                <w:color w:val="000000"/>
                <w:spacing w:val="0"/>
                <w:w w:val="100"/>
                <w:sz w:val="21"/>
                <w:szCs w:val="21"/>
              </w:rPr>
              <w:t>仓内配有</w:t>
            </w:r>
            <w:r>
              <w:rPr>
                <w:rFonts w:hint="eastAsia"/>
                <w:b w:val="0"/>
                <w:i w:val="0"/>
                <w:caps w:val="0"/>
                <w:spacing w:val="0"/>
                <w:w w:val="100"/>
                <w:sz w:val="21"/>
                <w:szCs w:val="21"/>
              </w:rPr>
              <w:t>阻旋式</w:t>
            </w:r>
            <w:r>
              <w:rPr>
                <w:rFonts w:hint="eastAsia" w:cs="Times New Roman"/>
                <w:b w:val="0"/>
                <w:i w:val="0"/>
                <w:caps w:val="0"/>
                <w:color w:val="000000"/>
                <w:spacing w:val="0"/>
                <w:w w:val="100"/>
                <w:sz w:val="21"/>
                <w:szCs w:val="21"/>
              </w:rPr>
              <w:t>上下料位</w:t>
            </w:r>
            <w:r>
              <w:rPr>
                <w:rFonts w:hint="eastAsia"/>
                <w:b w:val="0"/>
                <w:i w:val="0"/>
                <w:caps w:val="0"/>
                <w:spacing w:val="0"/>
                <w:w w:val="100"/>
                <w:sz w:val="21"/>
                <w:szCs w:val="21"/>
              </w:rPr>
              <w:t>感应装置</w:t>
            </w:r>
            <w:r>
              <w:rPr>
                <w:rFonts w:hint="eastAsia" w:cs="Times New Roman"/>
                <w:b w:val="0"/>
                <w:i w:val="0"/>
                <w:caps w:val="0"/>
                <w:spacing w:val="0"/>
                <w:w w:val="100"/>
                <w:sz w:val="21"/>
                <w:szCs w:val="21"/>
              </w:rPr>
              <w:t>。</w:t>
            </w:r>
          </w:p>
          <w:p>
            <w:pPr>
              <w:pStyle w:val="19"/>
              <w:numPr>
                <w:ilvl w:val="0"/>
                <w:numId w:val="1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imes New Roman"/>
                <w:b w:val="0"/>
                <w:i w:val="0"/>
                <w:caps w:val="0"/>
                <w:color w:val="000000"/>
                <w:spacing w:val="0"/>
                <w:w w:val="100"/>
                <w:sz w:val="21"/>
                <w:szCs w:val="21"/>
              </w:rPr>
              <w:t>仓下料口由电磁振动给料器控制流量。</w:t>
            </w:r>
          </w:p>
          <w:p>
            <w:pPr>
              <w:pStyle w:val="19"/>
              <w:numPr>
                <w:ilvl w:val="0"/>
                <w:numId w:val="1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仓底部出料口设有控制流量的气动闸门。</w:t>
            </w:r>
          </w:p>
          <w:p>
            <w:pPr>
              <w:pStyle w:val="19"/>
              <w:numPr>
                <w:ilvl w:val="0"/>
                <w:numId w:val="1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宋体"/>
                <w:b w:val="0"/>
                <w:i w:val="0"/>
                <w:caps w:val="0"/>
                <w:color w:val="333333"/>
                <w:spacing w:val="0"/>
                <w:w w:val="100"/>
                <w:sz w:val="21"/>
                <w:szCs w:val="21"/>
              </w:rPr>
              <w:t>仓上口带盖板密封，并配有吸尘管道除尘处理。</w:t>
            </w:r>
            <w:r>
              <w:rPr>
                <w:b w:val="0"/>
                <w:i w:val="0"/>
                <w:caps w:val="0"/>
                <w:spacing w:val="0"/>
                <w:w w:val="100"/>
                <w:sz w:val="21"/>
                <w:szCs w:val="21"/>
              </w:rPr>
              <w:t xml:space="preserve"> </w:t>
            </w:r>
          </w:p>
          <w:p>
            <w:pPr>
              <w:pStyle w:val="19"/>
              <w:numPr>
                <w:ilvl w:val="0"/>
                <w:numId w:val="13"/>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仓顶部有平台,平台表面铺设3mm波纹防滑花纹板，平台四周有安全防护栏杆。</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方仓锥底是易磨损部位，采用45#锰钢耐磨板，仓上下部位设物料观察孔，并有阻旋式上下料位感应装置，</w:t>
            </w:r>
            <w:r>
              <w:rPr>
                <w:b w:val="0"/>
                <w:i w:val="0"/>
                <w:caps w:val="0"/>
                <w:spacing w:val="0"/>
                <w:w w:val="100"/>
                <w:sz w:val="21"/>
                <w:szCs w:val="21"/>
              </w:rPr>
              <w:t>使整套设备达到自动控制功能。</w:t>
            </w:r>
          </w:p>
          <w:p>
            <w:pPr>
              <w:snapToGrid w:val="0"/>
              <w:spacing w:before="0" w:beforeAutospacing="0" w:after="0" w:afterAutospacing="0" w:line="360" w:lineRule="auto"/>
              <w:textAlignment w:val="baseline"/>
              <w:rPr>
                <w:b w:val="0"/>
                <w:i w:val="0"/>
                <w:caps w:val="0"/>
                <w:spacing w:val="0"/>
                <w:w w:val="100"/>
                <w:sz w:val="21"/>
                <w:szCs w:val="21"/>
              </w:rPr>
            </w:pPr>
            <w:r>
              <w:rPr>
                <w:rFonts w:hint="eastAsia" w:cs="宋体"/>
                <w:b w:val="0"/>
                <w:i w:val="0"/>
                <w:caps w:val="0"/>
                <w:color w:val="333333"/>
                <w:spacing w:val="0"/>
                <w:w w:val="100"/>
                <w:sz w:val="21"/>
                <w:szCs w:val="21"/>
              </w:rPr>
              <w:t>仓内</w:t>
            </w:r>
            <w:r>
              <w:rPr>
                <w:rFonts w:hint="eastAsia"/>
                <w:b w:val="0"/>
                <w:i w:val="0"/>
                <w:caps w:val="0"/>
                <w:spacing w:val="0"/>
                <w:w w:val="100"/>
                <w:sz w:val="21"/>
                <w:szCs w:val="21"/>
              </w:rPr>
              <w:t>焊缝平滑，</w:t>
            </w:r>
            <w:r>
              <w:rPr>
                <w:rFonts w:hint="eastAsia" w:cs="宋体"/>
                <w:b w:val="0"/>
                <w:i w:val="0"/>
                <w:caps w:val="0"/>
                <w:color w:val="333333"/>
                <w:spacing w:val="0"/>
                <w:w w:val="100"/>
                <w:sz w:val="21"/>
                <w:szCs w:val="21"/>
              </w:rPr>
              <w:t>密封性自流性良好、</w:t>
            </w:r>
            <w:r>
              <w:rPr>
                <w:rFonts w:hint="eastAsia"/>
                <w:b w:val="0"/>
                <w:i w:val="0"/>
                <w:caps w:val="0"/>
                <w:spacing w:val="0"/>
                <w:w w:val="100"/>
                <w:sz w:val="21"/>
                <w:szCs w:val="21"/>
              </w:rPr>
              <w:t>无漏焊、加渣及烧穿现象，没有阻碍种子流动的死角，无残留，种子更换品种无需人工清理，无混种风险。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26</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成品仓下部输送带</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cs="宋体"/>
                <w:b w:val="0"/>
                <w:i w:val="0"/>
                <w:caps w:val="0"/>
                <w:color w:val="333333"/>
                <w:spacing w:val="0"/>
                <w:w w:val="100"/>
                <w:sz w:val="21"/>
                <w:szCs w:val="21"/>
              </w:rPr>
              <w:t>1</w:t>
            </w:r>
          </w:p>
        </w:tc>
        <w:tc>
          <w:tcPr>
            <w:tcW w:w="3804" w:type="pct"/>
          </w:tcPr>
          <w:p>
            <w:pPr>
              <w:pStyle w:val="7"/>
              <w:numPr>
                <w:ilvl w:val="0"/>
                <w:numId w:val="14"/>
              </w:numPr>
              <w:snapToGrid w:val="0"/>
              <w:spacing w:before="0" w:beforeAutospacing="0" w:after="0" w:afterAutospacing="0" w:line="360" w:lineRule="auto"/>
              <w:ind w:firstLineChars="0"/>
              <w:jc w:val="left"/>
              <w:textAlignment w:val="baseline"/>
              <w:rPr>
                <w:b w:val="0"/>
                <w:i w:val="0"/>
                <w:caps w:val="0"/>
                <w:spacing w:val="0"/>
                <w:w w:val="100"/>
                <w:sz w:val="21"/>
                <w:szCs w:val="21"/>
              </w:rPr>
            </w:pPr>
            <w:r>
              <w:rPr>
                <w:rFonts w:hint="eastAsia"/>
                <w:b w:val="0"/>
                <w:i w:val="0"/>
                <w:caps w:val="0"/>
                <w:spacing w:val="0"/>
                <w:w w:val="100"/>
                <w:sz w:val="21"/>
                <w:szCs w:val="21"/>
              </w:rPr>
              <w:t xml:space="preserve">长 </w:t>
            </w:r>
            <w:r>
              <w:rPr>
                <w:b w:val="0"/>
                <w:i w:val="0"/>
                <w:caps w:val="0"/>
                <w:spacing w:val="0"/>
                <w:w w:val="100"/>
                <w:sz w:val="21"/>
                <w:szCs w:val="21"/>
              </w:rPr>
              <w:t xml:space="preserve"> </w:t>
            </w:r>
            <w:r>
              <w:rPr>
                <w:rFonts w:hint="eastAsia"/>
                <w:b w:val="0"/>
                <w:i w:val="0"/>
                <w:caps w:val="0"/>
                <w:spacing w:val="0"/>
                <w:w w:val="100"/>
                <w:sz w:val="21"/>
                <w:szCs w:val="21"/>
              </w:rPr>
              <w:t>度：6</w:t>
            </w:r>
            <w:r>
              <w:rPr>
                <w:b w:val="0"/>
                <w:i w:val="0"/>
                <w:caps w:val="0"/>
                <w:spacing w:val="0"/>
                <w:w w:val="100"/>
                <w:sz w:val="21"/>
                <w:szCs w:val="21"/>
              </w:rPr>
              <w:t>500mm</w:t>
            </w:r>
          </w:p>
          <w:p>
            <w:pPr>
              <w:pStyle w:val="7"/>
              <w:numPr>
                <w:ilvl w:val="0"/>
                <w:numId w:val="14"/>
              </w:numPr>
              <w:snapToGrid w:val="0"/>
              <w:spacing w:before="0" w:beforeAutospacing="0" w:after="0" w:afterAutospacing="0" w:line="360" w:lineRule="auto"/>
              <w:ind w:firstLineChars="0"/>
              <w:jc w:val="left"/>
              <w:textAlignment w:val="baseline"/>
              <w:rPr>
                <w:b w:val="0"/>
                <w:i w:val="0"/>
                <w:caps w:val="0"/>
                <w:spacing w:val="0"/>
                <w:w w:val="100"/>
                <w:sz w:val="21"/>
                <w:szCs w:val="21"/>
              </w:rPr>
            </w:pPr>
            <w:r>
              <w:rPr>
                <w:rFonts w:hint="eastAsia"/>
                <w:b w:val="0"/>
                <w:i w:val="0"/>
                <w:caps w:val="0"/>
                <w:spacing w:val="0"/>
                <w:w w:val="100"/>
                <w:sz w:val="21"/>
                <w:szCs w:val="21"/>
              </w:rPr>
              <w:t xml:space="preserve">功 </w:t>
            </w:r>
            <w:r>
              <w:rPr>
                <w:b w:val="0"/>
                <w:i w:val="0"/>
                <w:caps w:val="0"/>
                <w:spacing w:val="0"/>
                <w:w w:val="100"/>
                <w:sz w:val="21"/>
                <w:szCs w:val="21"/>
              </w:rPr>
              <w:t xml:space="preserve"> </w:t>
            </w:r>
            <w:r>
              <w:rPr>
                <w:rFonts w:hint="eastAsia"/>
                <w:b w:val="0"/>
                <w:i w:val="0"/>
                <w:caps w:val="0"/>
                <w:spacing w:val="0"/>
                <w:w w:val="100"/>
                <w:sz w:val="21"/>
                <w:szCs w:val="21"/>
              </w:rPr>
              <w:t xml:space="preserve">率： 3kw </w:t>
            </w:r>
          </w:p>
          <w:p>
            <w:pPr>
              <w:pStyle w:val="7"/>
              <w:numPr>
                <w:ilvl w:val="0"/>
                <w:numId w:val="14"/>
              </w:numPr>
              <w:snapToGrid w:val="0"/>
              <w:spacing w:before="0" w:beforeAutospacing="0" w:after="0" w:afterAutospacing="0" w:line="360" w:lineRule="auto"/>
              <w:ind w:firstLineChars="0"/>
              <w:jc w:val="left"/>
              <w:textAlignment w:val="baseline"/>
              <w:rPr>
                <w:b w:val="0"/>
                <w:i w:val="0"/>
                <w:caps w:val="0"/>
                <w:spacing w:val="0"/>
                <w:w w:val="100"/>
                <w:sz w:val="21"/>
                <w:szCs w:val="21"/>
              </w:rPr>
            </w:pPr>
            <w:r>
              <w:rPr>
                <w:rFonts w:hint="eastAsia"/>
                <w:b w:val="0"/>
                <w:i w:val="0"/>
                <w:caps w:val="0"/>
                <w:spacing w:val="0"/>
                <w:w w:val="100"/>
                <w:sz w:val="21"/>
                <w:szCs w:val="21"/>
              </w:rPr>
              <w:t xml:space="preserve">产 </w:t>
            </w:r>
            <w:r>
              <w:rPr>
                <w:b w:val="0"/>
                <w:i w:val="0"/>
                <w:caps w:val="0"/>
                <w:spacing w:val="0"/>
                <w:w w:val="100"/>
                <w:sz w:val="21"/>
                <w:szCs w:val="21"/>
              </w:rPr>
              <w:t xml:space="preserve"> </w:t>
            </w:r>
            <w:r>
              <w:rPr>
                <w:rFonts w:hint="eastAsia"/>
                <w:b w:val="0"/>
                <w:i w:val="0"/>
                <w:caps w:val="0"/>
                <w:spacing w:val="0"/>
                <w:w w:val="100"/>
                <w:sz w:val="21"/>
                <w:szCs w:val="21"/>
              </w:rPr>
              <w:t xml:space="preserve">量： ≥12t/h  </w:t>
            </w:r>
          </w:p>
          <w:p>
            <w:pPr>
              <w:pStyle w:val="7"/>
              <w:numPr>
                <w:ilvl w:val="0"/>
                <w:numId w:val="14"/>
              </w:numPr>
              <w:snapToGrid w:val="0"/>
              <w:spacing w:before="0" w:beforeAutospacing="0" w:after="0" w:afterAutospacing="0" w:line="360" w:lineRule="auto"/>
              <w:ind w:firstLineChars="0"/>
              <w:jc w:val="left"/>
              <w:textAlignment w:val="baseline"/>
              <w:rPr>
                <w:b w:val="0"/>
                <w:i w:val="0"/>
                <w:caps w:val="0"/>
                <w:spacing w:val="0"/>
                <w:w w:val="100"/>
                <w:sz w:val="21"/>
                <w:szCs w:val="21"/>
              </w:rPr>
            </w:pPr>
            <w:r>
              <w:rPr>
                <w:rFonts w:hint="eastAsia"/>
                <w:b w:val="0"/>
                <w:i w:val="0"/>
                <w:caps w:val="0"/>
                <w:spacing w:val="0"/>
                <w:w w:val="100"/>
                <w:sz w:val="21"/>
                <w:szCs w:val="21"/>
              </w:rPr>
              <w:t>破碎率：0</w:t>
            </w:r>
          </w:p>
          <w:p>
            <w:pPr>
              <w:pStyle w:val="7"/>
              <w:numPr>
                <w:ilvl w:val="0"/>
                <w:numId w:val="14"/>
              </w:numPr>
              <w:snapToGrid w:val="0"/>
              <w:spacing w:before="0" w:beforeAutospacing="0" w:after="0" w:afterAutospacing="0" w:line="360" w:lineRule="auto"/>
              <w:ind w:firstLineChars="0"/>
              <w:jc w:val="left"/>
              <w:textAlignment w:val="baseline"/>
              <w:rPr>
                <w:b w:val="0"/>
                <w:i w:val="0"/>
                <w:caps w:val="0"/>
                <w:spacing w:val="0"/>
                <w:w w:val="100"/>
                <w:sz w:val="21"/>
                <w:szCs w:val="21"/>
              </w:rPr>
            </w:pPr>
            <w:r>
              <w:rPr>
                <w:rFonts w:hint="eastAsia"/>
                <w:b w:val="0"/>
                <w:i w:val="0"/>
                <w:caps w:val="0"/>
                <w:spacing w:val="0"/>
                <w:w w:val="100"/>
                <w:sz w:val="21"/>
                <w:szCs w:val="21"/>
              </w:rPr>
              <w:t>振动频率：650-850次/m</w:t>
            </w:r>
            <w:r>
              <w:rPr>
                <w:b w:val="0"/>
                <w:i w:val="0"/>
                <w:caps w:val="0"/>
                <w:spacing w:val="0"/>
                <w:w w:val="100"/>
                <w:sz w:val="21"/>
                <w:szCs w:val="21"/>
              </w:rPr>
              <w:t>in</w:t>
            </w:r>
            <w:r>
              <w:rPr>
                <w:rFonts w:hint="eastAsia"/>
                <w:b w:val="0"/>
                <w:i w:val="0"/>
                <w:caps w:val="0"/>
                <w:spacing w:val="0"/>
                <w:w w:val="100"/>
                <w:sz w:val="21"/>
                <w:szCs w:val="21"/>
              </w:rPr>
              <w:t xml:space="preserve"> </w:t>
            </w:r>
          </w:p>
          <w:p>
            <w:pPr>
              <w:pStyle w:val="7"/>
              <w:numPr>
                <w:ilvl w:val="0"/>
                <w:numId w:val="14"/>
              </w:numPr>
              <w:snapToGrid w:val="0"/>
              <w:spacing w:before="0" w:beforeAutospacing="0" w:after="0" w:afterAutospacing="0" w:line="360" w:lineRule="auto"/>
              <w:ind w:firstLineChars="0"/>
              <w:jc w:val="left"/>
              <w:textAlignment w:val="baseline"/>
              <w:rPr>
                <w:b w:val="0"/>
                <w:i w:val="0"/>
                <w:caps w:val="0"/>
                <w:spacing w:val="0"/>
                <w:w w:val="100"/>
                <w:sz w:val="21"/>
                <w:szCs w:val="21"/>
              </w:rPr>
            </w:pPr>
            <w:r>
              <w:rPr>
                <w:rFonts w:hint="eastAsia"/>
                <w:b w:val="0"/>
                <w:i w:val="0"/>
                <w:caps w:val="0"/>
                <w:spacing w:val="0"/>
                <w:w w:val="100"/>
                <w:sz w:val="21"/>
                <w:szCs w:val="21"/>
              </w:rPr>
              <w:t xml:space="preserve">槽 </w:t>
            </w:r>
            <w:r>
              <w:rPr>
                <w:b w:val="0"/>
                <w:i w:val="0"/>
                <w:caps w:val="0"/>
                <w:spacing w:val="0"/>
                <w:w w:val="100"/>
                <w:sz w:val="21"/>
                <w:szCs w:val="21"/>
              </w:rPr>
              <w:t xml:space="preserve">  </w:t>
            </w:r>
            <w:r>
              <w:rPr>
                <w:rFonts w:hint="eastAsia"/>
                <w:b w:val="0"/>
                <w:i w:val="0"/>
                <w:caps w:val="0"/>
                <w:spacing w:val="0"/>
                <w:w w:val="100"/>
                <w:sz w:val="21"/>
                <w:szCs w:val="21"/>
              </w:rPr>
              <w:t xml:space="preserve"> 宽： 450mm</w:t>
            </w:r>
          </w:p>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rFonts w:hint="eastAsia"/>
                <w:b w:val="0"/>
                <w:i w:val="0"/>
                <w:caps w:val="0"/>
                <w:spacing w:val="0"/>
                <w:w w:val="100"/>
                <w:sz w:val="21"/>
                <w:szCs w:val="21"/>
              </w:rPr>
              <w:t>3mm耐磨冷轧锰钢板折弯成U型输送槽，通过主轴偏心轮往复高频振动，将振动槽内的种子以水平方向输送到各主机提升机位置，包衣过后振动槽底部加筛孔,筛除尘细小杂质。</w:t>
            </w:r>
          </w:p>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27</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成品仓底部振动给料机</w:t>
            </w:r>
          </w:p>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（电磁频率调速）</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1、产    量：≥12t/h</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2</w:t>
            </w:r>
            <w:r>
              <w:rPr>
                <w:rFonts w:hint="eastAsia"/>
                <w:b w:val="0"/>
                <w:i w:val="0"/>
                <w:caps w:val="0"/>
                <w:spacing w:val="0"/>
                <w:w w:val="100"/>
                <w:sz w:val="21"/>
                <w:szCs w:val="21"/>
              </w:rPr>
              <w:t xml:space="preserve">、功    率：0.55kw       </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3</w:t>
            </w:r>
            <w:r>
              <w:rPr>
                <w:rFonts w:hint="eastAsia"/>
                <w:b w:val="0"/>
                <w:i w:val="0"/>
                <w:caps w:val="0"/>
                <w:spacing w:val="0"/>
                <w:w w:val="100"/>
                <w:sz w:val="21"/>
                <w:szCs w:val="21"/>
              </w:rPr>
              <w:t>、振    幅：1.5mm</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4</w:t>
            </w:r>
            <w:r>
              <w:rPr>
                <w:rFonts w:hint="eastAsia"/>
                <w:b w:val="0"/>
                <w:i w:val="0"/>
                <w:caps w:val="0"/>
                <w:spacing w:val="0"/>
                <w:w w:val="100"/>
                <w:sz w:val="21"/>
                <w:szCs w:val="21"/>
              </w:rPr>
              <w:t xml:space="preserve">、振动频率：5000次/min </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5</w:t>
            </w:r>
            <w:r>
              <w:rPr>
                <w:rFonts w:hint="eastAsia"/>
                <w:b w:val="0"/>
                <w:i w:val="0"/>
                <w:caps w:val="0"/>
                <w:spacing w:val="0"/>
                <w:w w:val="100"/>
                <w:sz w:val="21"/>
                <w:szCs w:val="21"/>
              </w:rPr>
              <w:t>、振动喂料机可以和包装秤之间自动控制流量，自动停止，运行。</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电磁调速，</w:t>
            </w:r>
            <w:r>
              <w:rPr>
                <w:rFonts w:hint="eastAsia" w:cs="Times New Roman"/>
                <w:b w:val="0"/>
                <w:i w:val="0"/>
                <w:caps w:val="0"/>
                <w:color w:val="000000"/>
                <w:spacing w:val="0"/>
                <w:w w:val="100"/>
                <w:sz w:val="21"/>
                <w:szCs w:val="21"/>
              </w:rPr>
              <w:t>用于控制</w:t>
            </w:r>
            <w:r>
              <w:rPr>
                <w:rFonts w:hint="eastAsia" w:cs="Times New Roman"/>
                <w:b w:val="0"/>
                <w:i w:val="0"/>
                <w:caps w:val="0"/>
                <w:spacing w:val="0"/>
                <w:w w:val="100"/>
                <w:sz w:val="21"/>
                <w:szCs w:val="21"/>
              </w:rPr>
              <w:t>地坑进料</w:t>
            </w:r>
            <w:r>
              <w:rPr>
                <w:rFonts w:hint="eastAsia" w:cs="Times New Roman"/>
                <w:b w:val="0"/>
                <w:i w:val="0"/>
                <w:caps w:val="0"/>
                <w:color w:val="000000"/>
                <w:spacing w:val="0"/>
                <w:w w:val="100"/>
                <w:sz w:val="21"/>
                <w:szCs w:val="21"/>
              </w:rPr>
              <w:t>、采用近距离共振原理，振幅小，振频高，是连续、均匀的给料机构，给料量大小由旋钮控制，在使用中可以无级地调节给料量。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28</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成品仓烘干系统</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pStyle w:val="19"/>
              <w:numPr>
                <w:ilvl w:val="0"/>
                <w:numId w:val="15"/>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仓内部设计热风通道，进仓热风量可自动调节，并有数显式温度计实时监测。</w:t>
            </w:r>
          </w:p>
          <w:p>
            <w:pPr>
              <w:pStyle w:val="19"/>
              <w:numPr>
                <w:ilvl w:val="0"/>
                <w:numId w:val="15"/>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ascii="宋体" w:hAnsi="宋体"/>
                <w:b w:val="0"/>
                <w:i w:val="0"/>
                <w:caps w:val="0"/>
                <w:color w:val="000000"/>
                <w:spacing w:val="0"/>
                <w:w w:val="100"/>
                <w:sz w:val="21"/>
                <w:szCs w:val="16"/>
              </w:rPr>
              <w:t>温控范围：0</w:t>
            </w:r>
            <w:r>
              <w:rPr>
                <w:rFonts w:hint="eastAsia"/>
                <w:b w:val="0"/>
                <w:i w:val="0"/>
                <w:caps w:val="0"/>
                <w:color w:val="000000"/>
                <w:spacing w:val="0"/>
                <w:w w:val="100"/>
                <w:sz w:val="21"/>
                <w:szCs w:val="16"/>
              </w:rPr>
              <w:t>℃--40℃</w:t>
            </w:r>
          </w:p>
          <w:p>
            <w:pPr>
              <w:pStyle w:val="19"/>
              <w:numPr>
                <w:ilvl w:val="0"/>
                <w:numId w:val="15"/>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color w:val="000000"/>
                <w:spacing w:val="0"/>
                <w:w w:val="100"/>
                <w:sz w:val="21"/>
                <w:szCs w:val="16"/>
              </w:rPr>
              <w:t>温控精度：±1℃</w:t>
            </w:r>
          </w:p>
          <w:p>
            <w:pPr>
              <w:pStyle w:val="19"/>
              <w:numPr>
                <w:ilvl w:val="0"/>
                <w:numId w:val="15"/>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温度控制方式：自动控制，</w:t>
            </w:r>
          </w:p>
          <w:p>
            <w:pPr>
              <w:pStyle w:val="19"/>
              <w:numPr>
                <w:ilvl w:val="0"/>
                <w:numId w:val="15"/>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风机功率7.5 KW，高压风机。</w:t>
            </w:r>
          </w:p>
          <w:p>
            <w:pPr>
              <w:pStyle w:val="19"/>
              <w:numPr>
                <w:ilvl w:val="0"/>
                <w:numId w:val="15"/>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热风机功率：20KW,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29</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布袋除尘系统（包衣、成品仓、包装）</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pStyle w:val="19"/>
              <w:numPr>
                <w:ilvl w:val="0"/>
                <w:numId w:val="16"/>
              </w:numPr>
              <w:snapToGrid w:val="0"/>
              <w:spacing w:before="0" w:beforeAutospacing="0" w:after="0" w:afterAutospacing="0" w:line="360" w:lineRule="auto"/>
              <w:ind w:firstLineChars="0"/>
              <w:textAlignment w:val="baseline"/>
              <w:rPr>
                <w:rFonts w:ascii="宋体" w:hAnsi="宋体" w:eastAsia="宋体"/>
                <w:b w:val="0"/>
                <w:i w:val="0"/>
                <w:caps w:val="0"/>
                <w:spacing w:val="0"/>
                <w:w w:val="100"/>
                <w:sz w:val="21"/>
                <w:szCs w:val="21"/>
              </w:rPr>
            </w:pPr>
            <w:r>
              <w:rPr>
                <w:rFonts w:hint="eastAsia" w:ascii="宋体" w:hAnsi="宋体" w:eastAsia="宋体"/>
                <w:b w:val="0"/>
                <w:i w:val="0"/>
                <w:caps w:val="0"/>
                <w:spacing w:val="0"/>
                <w:w w:val="100"/>
                <w:sz w:val="21"/>
                <w:szCs w:val="21"/>
              </w:rPr>
              <w:t>除尘风量：  15000m</w:t>
            </w:r>
            <w:r>
              <w:rPr>
                <w:rFonts w:hint="eastAsia" w:ascii="宋体" w:hAnsi="宋体" w:eastAsia="宋体"/>
                <w:b w:val="0"/>
                <w:i w:val="0"/>
                <w:caps w:val="0"/>
                <w:spacing w:val="0"/>
                <w:w w:val="100"/>
                <w:sz w:val="21"/>
                <w:szCs w:val="21"/>
                <w:vertAlign w:val="superscript"/>
              </w:rPr>
              <w:t>3</w:t>
            </w:r>
            <w:r>
              <w:rPr>
                <w:rFonts w:hint="eastAsia" w:ascii="宋体" w:hAnsi="宋体" w:eastAsia="宋体"/>
                <w:b w:val="0"/>
                <w:i w:val="0"/>
                <w:caps w:val="0"/>
                <w:spacing w:val="0"/>
                <w:w w:val="100"/>
                <w:sz w:val="21"/>
                <w:szCs w:val="21"/>
              </w:rPr>
              <w:t xml:space="preserve">/h  </w:t>
            </w:r>
          </w:p>
          <w:p>
            <w:pPr>
              <w:pStyle w:val="19"/>
              <w:numPr>
                <w:ilvl w:val="0"/>
                <w:numId w:val="16"/>
              </w:numPr>
              <w:snapToGrid w:val="0"/>
              <w:spacing w:before="0" w:beforeAutospacing="0" w:after="0" w:afterAutospacing="0" w:line="360" w:lineRule="auto"/>
              <w:ind w:firstLineChars="0"/>
              <w:textAlignment w:val="baseline"/>
              <w:rPr>
                <w:rFonts w:ascii="宋体" w:hAnsi="宋体" w:eastAsia="宋体"/>
                <w:b w:val="0"/>
                <w:i w:val="0"/>
                <w:caps w:val="0"/>
                <w:spacing w:val="0"/>
                <w:w w:val="100"/>
                <w:sz w:val="21"/>
                <w:szCs w:val="21"/>
              </w:rPr>
            </w:pPr>
            <w:r>
              <w:rPr>
                <w:rFonts w:hint="eastAsia" w:ascii="宋体" w:hAnsi="宋体" w:eastAsia="宋体"/>
                <w:b w:val="0"/>
                <w:i w:val="0"/>
                <w:caps w:val="0"/>
                <w:spacing w:val="0"/>
                <w:w w:val="100"/>
                <w:sz w:val="21"/>
                <w:szCs w:val="21"/>
              </w:rPr>
              <w:t>过滤面积：  ≥50m</w:t>
            </w:r>
            <w:r>
              <w:rPr>
                <w:rFonts w:hint="eastAsia" w:ascii="宋体" w:hAnsi="宋体" w:eastAsia="宋体"/>
                <w:b w:val="0"/>
                <w:i w:val="0"/>
                <w:caps w:val="0"/>
                <w:spacing w:val="0"/>
                <w:w w:val="100"/>
                <w:sz w:val="21"/>
                <w:szCs w:val="21"/>
                <w:vertAlign w:val="superscript"/>
              </w:rPr>
              <w:t>2</w:t>
            </w:r>
          </w:p>
          <w:p>
            <w:pPr>
              <w:pStyle w:val="19"/>
              <w:numPr>
                <w:ilvl w:val="0"/>
                <w:numId w:val="16"/>
              </w:numPr>
              <w:snapToGrid w:val="0"/>
              <w:spacing w:before="0" w:beforeAutospacing="0" w:after="0" w:afterAutospacing="0" w:line="360" w:lineRule="auto"/>
              <w:ind w:firstLineChars="0"/>
              <w:textAlignment w:val="baseline"/>
              <w:rPr>
                <w:rFonts w:ascii="宋体" w:hAnsi="宋体" w:eastAsia="宋体"/>
                <w:b w:val="0"/>
                <w:i w:val="0"/>
                <w:caps w:val="0"/>
                <w:spacing w:val="0"/>
                <w:w w:val="100"/>
                <w:sz w:val="21"/>
                <w:szCs w:val="21"/>
              </w:rPr>
            </w:pPr>
            <w:r>
              <w:rPr>
                <w:rFonts w:hint="eastAsia" w:ascii="宋体" w:hAnsi="宋体" w:eastAsia="宋体"/>
                <w:b w:val="0"/>
                <w:i w:val="0"/>
                <w:caps w:val="0"/>
                <w:spacing w:val="0"/>
                <w:w w:val="100"/>
                <w:sz w:val="21"/>
                <w:szCs w:val="21"/>
              </w:rPr>
              <w:t xml:space="preserve">过滤风速:   2-4m/min   </w:t>
            </w:r>
          </w:p>
          <w:p>
            <w:pPr>
              <w:pStyle w:val="19"/>
              <w:numPr>
                <w:ilvl w:val="0"/>
                <w:numId w:val="16"/>
              </w:numPr>
              <w:snapToGrid w:val="0"/>
              <w:spacing w:before="0" w:beforeAutospacing="0" w:after="0" w:afterAutospacing="0" w:line="360" w:lineRule="auto"/>
              <w:ind w:firstLineChars="0"/>
              <w:textAlignment w:val="baseline"/>
              <w:rPr>
                <w:rFonts w:ascii="宋体" w:hAnsi="宋体" w:eastAsia="宋体"/>
                <w:b w:val="0"/>
                <w:i w:val="0"/>
                <w:caps w:val="0"/>
                <w:spacing w:val="0"/>
                <w:w w:val="100"/>
                <w:sz w:val="21"/>
                <w:szCs w:val="21"/>
              </w:rPr>
            </w:pPr>
            <w:r>
              <w:rPr>
                <w:rFonts w:hint="eastAsia" w:ascii="宋体" w:hAnsi="宋体" w:eastAsia="宋体"/>
                <w:b w:val="0"/>
                <w:i w:val="0"/>
                <w:caps w:val="0"/>
                <w:spacing w:val="0"/>
                <w:w w:val="100"/>
                <w:sz w:val="21"/>
                <w:szCs w:val="21"/>
              </w:rPr>
              <w:t>过滤效率：  ≥99.5%</w:t>
            </w:r>
          </w:p>
          <w:p>
            <w:pPr>
              <w:pStyle w:val="19"/>
              <w:numPr>
                <w:ilvl w:val="0"/>
                <w:numId w:val="16"/>
              </w:numPr>
              <w:snapToGrid w:val="0"/>
              <w:spacing w:before="0" w:beforeAutospacing="0" w:after="0" w:afterAutospacing="0" w:line="360" w:lineRule="auto"/>
              <w:ind w:firstLineChars="0"/>
              <w:textAlignment w:val="baseline"/>
              <w:rPr>
                <w:rFonts w:ascii="宋体" w:hAnsi="宋体" w:eastAsia="宋体"/>
                <w:b w:val="0"/>
                <w:i w:val="0"/>
                <w:caps w:val="0"/>
                <w:spacing w:val="0"/>
                <w:w w:val="100"/>
                <w:sz w:val="21"/>
                <w:szCs w:val="21"/>
              </w:rPr>
            </w:pPr>
            <w:r>
              <w:rPr>
                <w:rFonts w:hint="eastAsia" w:ascii="宋体" w:hAnsi="宋体" w:eastAsia="宋体"/>
                <w:b w:val="0"/>
                <w:i w:val="0"/>
                <w:caps w:val="0"/>
                <w:spacing w:val="0"/>
                <w:w w:val="100"/>
                <w:sz w:val="21"/>
                <w:szCs w:val="21"/>
              </w:rPr>
              <w:t xml:space="preserve">功 </w:t>
            </w:r>
            <w:r>
              <w:rPr>
                <w:rFonts w:ascii="宋体" w:hAnsi="宋体" w:eastAsia="宋体"/>
                <w:b w:val="0"/>
                <w:i w:val="0"/>
                <w:caps w:val="0"/>
                <w:spacing w:val="0"/>
                <w:w w:val="100"/>
                <w:sz w:val="21"/>
                <w:szCs w:val="21"/>
              </w:rPr>
              <w:t xml:space="preserve">   </w:t>
            </w:r>
            <w:r>
              <w:rPr>
                <w:rFonts w:hint="eastAsia" w:ascii="宋体" w:hAnsi="宋体" w:eastAsia="宋体"/>
                <w:b w:val="0"/>
                <w:i w:val="0"/>
                <w:caps w:val="0"/>
                <w:spacing w:val="0"/>
                <w:w w:val="100"/>
                <w:sz w:val="21"/>
                <w:szCs w:val="21"/>
              </w:rPr>
              <w:t xml:space="preserve">率： </w:t>
            </w:r>
            <w:r>
              <w:rPr>
                <w:rFonts w:ascii="宋体" w:hAnsi="宋体" w:eastAsia="宋体"/>
                <w:b w:val="0"/>
                <w:i w:val="0"/>
                <w:caps w:val="0"/>
                <w:spacing w:val="0"/>
                <w:w w:val="100"/>
                <w:sz w:val="21"/>
                <w:szCs w:val="21"/>
              </w:rPr>
              <w:t xml:space="preserve"> </w:t>
            </w:r>
            <w:r>
              <w:rPr>
                <w:rFonts w:hint="eastAsia" w:ascii="宋体" w:hAnsi="宋体" w:eastAsia="宋体"/>
                <w:b w:val="0"/>
                <w:i w:val="0"/>
                <w:caps w:val="0"/>
                <w:spacing w:val="0"/>
                <w:w w:val="100"/>
                <w:sz w:val="21"/>
                <w:szCs w:val="21"/>
              </w:rPr>
              <w:t>11.0kw</w:t>
            </w:r>
            <w:r>
              <w:rPr>
                <w:rFonts w:hint="eastAsia" w:ascii="宋体" w:hAnsi="宋体" w:eastAsia="宋体" w:cs="Tahoma"/>
                <w:b w:val="0"/>
                <w:i w:val="0"/>
                <w:caps w:val="0"/>
                <w:spacing w:val="0"/>
                <w:w w:val="100"/>
                <w:sz w:val="21"/>
                <w:szCs w:val="21"/>
              </w:rPr>
              <w:t xml:space="preserve">   </w:t>
            </w:r>
          </w:p>
          <w:p>
            <w:pPr>
              <w:snapToGrid w:val="0"/>
              <w:spacing w:before="0" w:beforeAutospacing="0" w:after="0" w:afterAutospacing="0" w:line="360" w:lineRule="auto"/>
              <w:textAlignment w:val="baseline"/>
              <w:rPr>
                <w:rFonts w:ascii="宋体" w:hAnsi="宋体"/>
                <w:b w:val="0"/>
                <w:i w:val="0"/>
                <w:caps w:val="0"/>
                <w:spacing w:val="0"/>
                <w:w w:val="100"/>
                <w:sz w:val="21"/>
                <w:szCs w:val="16"/>
              </w:rPr>
            </w:pPr>
            <w:r>
              <w:rPr>
                <w:rFonts w:hint="eastAsia" w:ascii="宋体" w:hAnsi="宋体" w:eastAsia="宋体"/>
                <w:b w:val="0"/>
                <w:i w:val="0"/>
                <w:caps w:val="0"/>
                <w:spacing w:val="0"/>
                <w:w w:val="100"/>
                <w:sz w:val="21"/>
                <w:szCs w:val="21"/>
              </w:rPr>
              <w:t>布袋除尘器，能在，预热、色选机、包衣、成品仓、包装秤等环节除去粉尘、轻杂质，把它们输送到车间外并收集起来，间外并收集起来，各个通风管道采用优质镀锌钢板制造，采用卡箍、法兰连接，涂胶密封，以防粉尘逸出，可收集0.3nm以上的粉尘，使含尘气体净化到15mg/m3物质以下风机风量完全能满足除尘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30</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比除尘风机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cs="宋体"/>
                <w:b w:val="0"/>
                <w:i w:val="0"/>
                <w:caps w:val="0"/>
                <w:color w:val="333333"/>
                <w:spacing w:val="0"/>
                <w:w w:val="100"/>
                <w:sz w:val="21"/>
                <w:szCs w:val="21"/>
              </w:rPr>
              <w:t>1</w:t>
            </w:r>
          </w:p>
        </w:tc>
        <w:tc>
          <w:tcPr>
            <w:tcW w:w="3804" w:type="pct"/>
          </w:tcPr>
          <w:p>
            <w:pPr>
              <w:pStyle w:val="19"/>
              <w:numPr>
                <w:ilvl w:val="0"/>
                <w:numId w:val="17"/>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 xml:space="preserve">风量：  </w:t>
            </w:r>
            <w:r>
              <w:rPr>
                <w:b w:val="0"/>
                <w:i w:val="0"/>
                <w:caps w:val="0"/>
                <w:spacing w:val="0"/>
                <w:w w:val="100"/>
                <w:sz w:val="21"/>
                <w:szCs w:val="21"/>
              </w:rPr>
              <w:t xml:space="preserve"> 15</w:t>
            </w:r>
            <w:r>
              <w:rPr>
                <w:rFonts w:hint="eastAsia"/>
                <w:b w:val="0"/>
                <w:i w:val="0"/>
                <w:caps w:val="0"/>
                <w:spacing w:val="0"/>
                <w:w w:val="100"/>
                <w:sz w:val="21"/>
                <w:szCs w:val="21"/>
              </w:rPr>
              <w:t>000m</w:t>
            </w:r>
            <w:r>
              <w:rPr>
                <w:rFonts w:hint="eastAsia"/>
                <w:b w:val="0"/>
                <w:i w:val="0"/>
                <w:caps w:val="0"/>
                <w:spacing w:val="0"/>
                <w:w w:val="100"/>
                <w:sz w:val="21"/>
                <w:szCs w:val="21"/>
                <w:vertAlign w:val="superscript"/>
              </w:rPr>
              <w:t>3</w:t>
            </w:r>
            <w:r>
              <w:rPr>
                <w:rFonts w:hint="eastAsia"/>
                <w:b w:val="0"/>
                <w:i w:val="0"/>
                <w:caps w:val="0"/>
                <w:spacing w:val="0"/>
                <w:w w:val="100"/>
                <w:sz w:val="21"/>
                <w:szCs w:val="21"/>
              </w:rPr>
              <w:t xml:space="preserve">/h </w:t>
            </w:r>
          </w:p>
          <w:p>
            <w:pPr>
              <w:pStyle w:val="19"/>
              <w:numPr>
                <w:ilvl w:val="0"/>
                <w:numId w:val="17"/>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 xml:space="preserve">功率： </w:t>
            </w:r>
            <w:r>
              <w:rPr>
                <w:b w:val="0"/>
                <w:i w:val="0"/>
                <w:caps w:val="0"/>
                <w:spacing w:val="0"/>
                <w:w w:val="100"/>
                <w:sz w:val="21"/>
                <w:szCs w:val="21"/>
              </w:rPr>
              <w:t xml:space="preserve">  11</w:t>
            </w:r>
            <w:r>
              <w:rPr>
                <w:rFonts w:hint="eastAsia"/>
                <w:b w:val="0"/>
                <w:i w:val="0"/>
                <w:caps w:val="0"/>
                <w:spacing w:val="0"/>
                <w:w w:val="100"/>
                <w:sz w:val="21"/>
                <w:szCs w:val="21"/>
              </w:rPr>
              <w:t xml:space="preserve">.0kw  </w:t>
            </w:r>
          </w:p>
          <w:p>
            <w:pPr>
              <w:pStyle w:val="19"/>
              <w:numPr>
                <w:ilvl w:val="0"/>
                <w:numId w:val="17"/>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ascii="宋体" w:hAnsi="宋体" w:eastAsia="宋体" w:cs="Tahoma"/>
                <w:b w:val="0"/>
                <w:i w:val="0"/>
                <w:caps w:val="0"/>
                <w:spacing w:val="0"/>
                <w:w w:val="100"/>
                <w:sz w:val="21"/>
                <w:szCs w:val="21"/>
              </w:rPr>
              <w:t>风压:</w:t>
            </w:r>
            <w:r>
              <w:rPr>
                <w:rFonts w:ascii="宋体" w:hAnsi="宋体" w:eastAsia="宋体" w:cs="Tahoma"/>
                <w:b w:val="0"/>
                <w:i w:val="0"/>
                <w:caps w:val="0"/>
                <w:spacing w:val="0"/>
                <w:w w:val="100"/>
                <w:sz w:val="21"/>
                <w:szCs w:val="21"/>
              </w:rPr>
              <w:t xml:space="preserve">    </w:t>
            </w:r>
            <w:r>
              <w:rPr>
                <w:rFonts w:hint="eastAsia" w:ascii="宋体" w:hAnsi="宋体" w:eastAsia="宋体" w:cs="Tahoma"/>
                <w:b w:val="0"/>
                <w:i w:val="0"/>
                <w:caps w:val="0"/>
                <w:spacing w:val="0"/>
                <w:w w:val="100"/>
                <w:sz w:val="21"/>
                <w:szCs w:val="21"/>
              </w:rPr>
              <w:t>1</w:t>
            </w:r>
            <w:r>
              <w:rPr>
                <w:rFonts w:ascii="宋体" w:hAnsi="宋体" w:eastAsia="宋体" w:cs="Tahoma"/>
                <w:b w:val="0"/>
                <w:i w:val="0"/>
                <w:caps w:val="0"/>
                <w:spacing w:val="0"/>
                <w:w w:val="100"/>
                <w:sz w:val="21"/>
                <w:szCs w:val="21"/>
              </w:rPr>
              <w:t>7</w:t>
            </w:r>
            <w:r>
              <w:rPr>
                <w:rFonts w:hint="eastAsia" w:ascii="宋体" w:hAnsi="宋体" w:eastAsia="宋体" w:cs="Tahoma"/>
                <w:b w:val="0"/>
                <w:i w:val="0"/>
                <w:caps w:val="0"/>
                <w:spacing w:val="0"/>
                <w:w w:val="100"/>
                <w:sz w:val="21"/>
                <w:szCs w:val="21"/>
              </w:rPr>
              <w:t>00pa</w:t>
            </w:r>
          </w:p>
          <w:p>
            <w:pPr>
              <w:pStyle w:val="19"/>
              <w:numPr>
                <w:ilvl w:val="0"/>
                <w:numId w:val="17"/>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cs="Tahoma"/>
                <w:b w:val="0"/>
                <w:i w:val="0"/>
                <w:caps w:val="0"/>
                <w:spacing w:val="0"/>
                <w:w w:val="100"/>
                <w:sz w:val="21"/>
                <w:szCs w:val="21"/>
              </w:rPr>
              <w:t xml:space="preserve">转速： </w:t>
            </w:r>
            <w:r>
              <w:rPr>
                <w:rFonts w:cs="Tahoma"/>
                <w:b w:val="0"/>
                <w:i w:val="0"/>
                <w:caps w:val="0"/>
                <w:spacing w:val="0"/>
                <w:w w:val="100"/>
                <w:sz w:val="21"/>
                <w:szCs w:val="21"/>
              </w:rPr>
              <w:t xml:space="preserve">  200</w:t>
            </w:r>
            <w:r>
              <w:rPr>
                <w:rFonts w:hint="eastAsia" w:cs="Tahoma"/>
                <w:b w:val="0"/>
                <w:i w:val="0"/>
                <w:caps w:val="0"/>
                <w:spacing w:val="0"/>
                <w:w w:val="100"/>
                <w:sz w:val="21"/>
                <w:szCs w:val="21"/>
              </w:rPr>
              <w:t xml:space="preserve">0r/min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31</w:t>
            </w:r>
          </w:p>
        </w:tc>
        <w:tc>
          <w:tcPr>
            <w:tcW w:w="438" w:type="pct"/>
            <w:vAlign w:val="center"/>
          </w:tcPr>
          <w:p>
            <w:pPr>
              <w:snapToGrid w:val="0"/>
              <w:spacing w:before="0" w:beforeAutospacing="0" w:after="0" w:afterAutospacing="0" w:line="240" w:lineRule="atLeast"/>
              <w:jc w:val="both"/>
              <w:textAlignment w:val="baseline"/>
              <w:rPr>
                <w:rFonts w:ascii="宋体" w:hAnsi="宋体"/>
                <w:b w:val="0"/>
                <w:i w:val="0"/>
                <w:caps w:val="0"/>
                <w:spacing w:val="0"/>
                <w:w w:val="100"/>
                <w:kern w:val="2"/>
                <w:sz w:val="21"/>
                <w:szCs w:val="21"/>
              </w:rPr>
            </w:pPr>
            <w:r>
              <w:rPr>
                <w:rFonts w:hint="eastAsia" w:ascii="宋体" w:hAnsi="宋体"/>
                <w:b w:val="0"/>
                <w:i w:val="0"/>
                <w:caps w:val="0"/>
                <w:spacing w:val="0"/>
                <w:w w:val="100"/>
                <w:kern w:val="2"/>
                <w:sz w:val="21"/>
                <w:szCs w:val="21"/>
              </w:rPr>
              <w:t>除尘管道及附件</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snapToGrid w:val="0"/>
              <w:spacing w:before="0" w:beforeAutospacing="0" w:after="0" w:afterAutospacing="0" w:line="360" w:lineRule="auto"/>
              <w:textAlignment w:val="baseline"/>
              <w:rPr>
                <w:rFonts w:ascii="宋体" w:hAnsi="宋体"/>
                <w:b w:val="0"/>
                <w:i w:val="0"/>
                <w:caps w:val="0"/>
                <w:spacing w:val="0"/>
                <w:w w:val="100"/>
                <w:kern w:val="2"/>
                <w:sz w:val="21"/>
                <w:szCs w:val="21"/>
              </w:rPr>
            </w:pPr>
            <w:r>
              <w:rPr>
                <w:rFonts w:hint="eastAsia" w:ascii="宋体" w:hAnsi="宋体"/>
                <w:b w:val="0"/>
                <w:i w:val="0"/>
                <w:caps w:val="0"/>
                <w:spacing w:val="0"/>
                <w:w w:val="100"/>
                <w:sz w:val="21"/>
                <w:szCs w:val="16"/>
              </w:rPr>
              <w:t>镀锌板一次成型螺旋风管，镀锌板1.2mm.除尘主管道直径500mm,色选机，预热仓，包衣机，成品仓，包装秤提升机进料点，出料点全部直径200mm管道连接，每个单独点都有阀门可调节，管道连接处米饭橡胶连接。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32</w:t>
            </w:r>
          </w:p>
        </w:tc>
        <w:tc>
          <w:tcPr>
            <w:tcW w:w="438" w:type="pct"/>
            <w:vAlign w:val="center"/>
          </w:tcPr>
          <w:p>
            <w:pPr>
              <w:snapToGrid w:val="0"/>
              <w:spacing w:before="0" w:beforeAutospacing="0" w:after="0" w:afterAutospacing="0" w:line="360" w:lineRule="auto"/>
              <w:jc w:val="both"/>
              <w:textAlignment w:val="baseline"/>
              <w:rPr>
                <w:rFonts w:ascii="宋体" w:hAnsi="宋体"/>
                <w:b w:val="0"/>
                <w:i w:val="0"/>
                <w:caps w:val="0"/>
                <w:spacing w:val="0"/>
                <w:w w:val="100"/>
                <w:sz w:val="21"/>
                <w:szCs w:val="16"/>
              </w:rPr>
            </w:pPr>
            <w:r>
              <w:rPr>
                <w:rFonts w:hint="eastAsia" w:ascii="宋体" w:hAnsi="宋体"/>
                <w:b w:val="0"/>
                <w:i w:val="0"/>
                <w:caps w:val="0"/>
                <w:spacing w:val="0"/>
                <w:w w:val="100"/>
                <w:sz w:val="21"/>
                <w:szCs w:val="16"/>
              </w:rPr>
              <w:t>无破碎提升机</w:t>
            </w:r>
          </w:p>
          <w:p>
            <w:pPr>
              <w:snapToGrid w:val="0"/>
              <w:spacing w:before="0" w:beforeAutospacing="0" w:after="0" w:afterAutospacing="0" w:line="360" w:lineRule="auto"/>
              <w:ind w:firstLine="105" w:firstLineChars="50"/>
              <w:jc w:val="both"/>
              <w:textAlignment w:val="baseline"/>
              <w:rPr>
                <w:rFonts w:ascii="宋体" w:hAnsi="宋体"/>
                <w:b w:val="0"/>
                <w:i w:val="0"/>
                <w:caps w:val="0"/>
                <w:spacing w:val="0"/>
                <w:w w:val="100"/>
                <w:sz w:val="21"/>
                <w:szCs w:val="16"/>
              </w:rPr>
            </w:pPr>
            <w:r>
              <w:rPr>
                <w:rFonts w:hint="eastAsia" w:ascii="宋体" w:hAnsi="宋体"/>
                <w:b w:val="0"/>
                <w:i w:val="0"/>
                <w:caps w:val="0"/>
                <w:spacing w:val="0"/>
                <w:w w:val="100"/>
                <w:sz w:val="21"/>
                <w:szCs w:val="16"/>
              </w:rPr>
              <w:t>（包装秤用）</w:t>
            </w:r>
          </w:p>
          <w:p>
            <w:pPr>
              <w:snapToGrid w:val="0"/>
              <w:spacing w:before="0" w:beforeAutospacing="0" w:after="0" w:afterAutospacing="0" w:line="360" w:lineRule="auto"/>
              <w:jc w:val="both"/>
              <w:textAlignment w:val="baseline"/>
              <w:rPr>
                <w:rFonts w:ascii="宋体" w:hAnsi="宋体"/>
                <w:b w:val="0"/>
                <w:i w:val="0"/>
                <w:caps w:val="0"/>
                <w:spacing w:val="0"/>
                <w:w w:val="100"/>
                <w:sz w:val="21"/>
                <w:szCs w:val="16"/>
              </w:rPr>
            </w:pPr>
          </w:p>
        </w:tc>
        <w:tc>
          <w:tcPr>
            <w:tcW w:w="307" w:type="pct"/>
            <w:vAlign w:val="center"/>
          </w:tcPr>
          <w:p>
            <w:pPr>
              <w:pStyle w:val="19"/>
              <w:snapToGrid w:val="0"/>
              <w:spacing w:before="0" w:beforeAutospacing="0" w:after="0" w:afterAutospacing="0" w:line="360" w:lineRule="auto"/>
              <w:ind w:firstLine="0" w:firstLineChars="0"/>
              <w:jc w:val="both"/>
              <w:textAlignment w:val="baseline"/>
              <w:rPr>
                <w:b w:val="0"/>
                <w:i w:val="0"/>
                <w:caps w:val="0"/>
                <w:spacing w:val="0"/>
                <w:w w:val="100"/>
                <w:sz w:val="21"/>
                <w:szCs w:val="21"/>
              </w:rPr>
            </w:pPr>
            <w:r>
              <w:rPr>
                <w:rFonts w:hint="eastAsia"/>
                <w:b w:val="0"/>
                <w:i w:val="0"/>
                <w:caps w:val="0"/>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b w:val="0"/>
                <w:i w:val="0"/>
                <w:caps w:val="0"/>
                <w:spacing w:val="0"/>
                <w:w w:val="100"/>
                <w:sz w:val="21"/>
                <w:szCs w:val="21"/>
              </w:rPr>
              <w:t>1</w:t>
            </w:r>
          </w:p>
        </w:tc>
        <w:tc>
          <w:tcPr>
            <w:tcW w:w="3804" w:type="pct"/>
          </w:tcPr>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提升线速：</w:t>
            </w:r>
            <w:r>
              <w:rPr>
                <w:rFonts w:hint="eastAsia" w:ascii="宋体" w:hAnsi="宋体" w:cs="宋体"/>
                <w:b w:val="0"/>
                <w:i w:val="0"/>
                <w:caps w:val="0"/>
                <w:color w:val="000000"/>
                <w:spacing w:val="0"/>
                <w:w w:val="100"/>
                <w:sz w:val="21"/>
                <w:szCs w:val="21"/>
              </w:rPr>
              <w:t>10m/min</w:t>
            </w:r>
            <w:r>
              <w:rPr>
                <w:rFonts w:hint="eastAsia" w:ascii="宋体" w:hAnsi="宋体" w:cs="仿宋_GB2312"/>
                <w:b w:val="0"/>
                <w:i w:val="0"/>
                <w:caps w:val="0"/>
                <w:color w:val="000000"/>
                <w:spacing w:val="0"/>
                <w:w w:val="100"/>
                <w:sz w:val="21"/>
                <w:szCs w:val="21"/>
              </w:rPr>
              <w:t xml:space="preserve">   </w:t>
            </w:r>
          </w:p>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 xml:space="preserve">产 </w:t>
            </w:r>
            <w:r>
              <w:rPr>
                <w:rFonts w:ascii="宋体" w:hAnsi="宋体"/>
                <w:b w:val="0"/>
                <w:i w:val="0"/>
                <w:caps w:val="0"/>
                <w:color w:val="000000"/>
                <w:spacing w:val="0"/>
                <w:w w:val="100"/>
                <w:sz w:val="21"/>
                <w:szCs w:val="21"/>
              </w:rPr>
              <w:t xml:space="preserve">   </w:t>
            </w:r>
            <w:r>
              <w:rPr>
                <w:rFonts w:hint="eastAsia" w:ascii="宋体" w:hAnsi="宋体"/>
                <w:b w:val="0"/>
                <w:i w:val="0"/>
                <w:caps w:val="0"/>
                <w:color w:val="000000"/>
                <w:spacing w:val="0"/>
                <w:w w:val="100"/>
                <w:sz w:val="21"/>
                <w:szCs w:val="21"/>
              </w:rPr>
              <w:t>量：</w:t>
            </w:r>
            <w:r>
              <w:rPr>
                <w:rFonts w:ascii="宋体" w:hAnsi="宋体"/>
                <w:b w:val="0"/>
                <w:i w:val="0"/>
                <w:caps w:val="0"/>
                <w:color w:val="000000"/>
                <w:spacing w:val="0"/>
                <w:w w:val="100"/>
                <w:sz w:val="21"/>
                <w:szCs w:val="21"/>
              </w:rPr>
              <w:t>≥</w:t>
            </w:r>
            <w:r>
              <w:rPr>
                <w:rFonts w:hint="eastAsia" w:ascii="宋体" w:hAnsi="宋体"/>
                <w:b w:val="0"/>
                <w:i w:val="0"/>
                <w:caps w:val="0"/>
                <w:color w:val="000000"/>
                <w:spacing w:val="0"/>
                <w:w w:val="100"/>
                <w:sz w:val="21"/>
                <w:szCs w:val="21"/>
              </w:rPr>
              <w:t>12t</w:t>
            </w:r>
            <w:r>
              <w:rPr>
                <w:rFonts w:ascii="宋体" w:hAnsi="宋体"/>
                <w:b w:val="0"/>
                <w:i w:val="0"/>
                <w:caps w:val="0"/>
                <w:color w:val="000000"/>
                <w:spacing w:val="0"/>
                <w:w w:val="100"/>
                <w:sz w:val="21"/>
                <w:szCs w:val="21"/>
              </w:rPr>
              <w:t>/h</w:t>
            </w:r>
          </w:p>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功    率： 2.2</w:t>
            </w:r>
            <w:r>
              <w:rPr>
                <w:rFonts w:ascii="宋体" w:hAnsi="宋体"/>
                <w:b w:val="0"/>
                <w:i w:val="0"/>
                <w:caps w:val="0"/>
                <w:color w:val="000000"/>
                <w:spacing w:val="0"/>
                <w:w w:val="100"/>
                <w:sz w:val="21"/>
                <w:szCs w:val="21"/>
              </w:rPr>
              <w:t>kw</w:t>
            </w:r>
            <w:r>
              <w:rPr>
                <w:rFonts w:hint="eastAsia" w:ascii="宋体" w:hAnsi="宋体" w:cs="仿宋_GB2312"/>
                <w:b w:val="0"/>
                <w:i w:val="0"/>
                <w:caps w:val="0"/>
                <w:color w:val="000000"/>
                <w:spacing w:val="0"/>
                <w:w w:val="100"/>
                <w:sz w:val="21"/>
                <w:szCs w:val="21"/>
              </w:rPr>
              <w:t xml:space="preserve"> </w:t>
            </w:r>
          </w:p>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材料厚度：</w:t>
            </w:r>
            <w:r>
              <w:rPr>
                <w:rFonts w:ascii="宋体" w:hAnsi="宋体"/>
                <w:b w:val="0"/>
                <w:i w:val="0"/>
                <w:caps w:val="0"/>
                <w:color w:val="000000"/>
                <w:spacing w:val="0"/>
                <w:w w:val="100"/>
                <w:sz w:val="21"/>
                <w:szCs w:val="21"/>
              </w:rPr>
              <w:t>≥2.5</w:t>
            </w:r>
            <w:r>
              <w:rPr>
                <w:rFonts w:hint="eastAsia" w:ascii="宋体" w:hAnsi="宋体"/>
                <w:b w:val="0"/>
                <w:i w:val="0"/>
                <w:caps w:val="0"/>
                <w:color w:val="000000"/>
                <w:spacing w:val="0"/>
                <w:w w:val="100"/>
                <w:sz w:val="21"/>
                <w:szCs w:val="21"/>
              </w:rPr>
              <w:t>㎜</w:t>
            </w:r>
          </w:p>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 xml:space="preserve">破 碎 率：0    </w:t>
            </w:r>
          </w:p>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提升高度：</w:t>
            </w:r>
            <w:r>
              <w:rPr>
                <w:rFonts w:ascii="宋体" w:hAnsi="宋体"/>
                <w:b w:val="0"/>
                <w:i w:val="0"/>
                <w:caps w:val="0"/>
                <w:spacing w:val="0"/>
                <w:w w:val="100"/>
                <w:sz w:val="21"/>
                <w:szCs w:val="21"/>
              </w:rPr>
              <w:t>70</w:t>
            </w:r>
            <w:r>
              <w:rPr>
                <w:rFonts w:hint="eastAsia" w:ascii="宋体" w:hAnsi="宋体"/>
                <w:b w:val="0"/>
                <w:i w:val="0"/>
                <w:caps w:val="0"/>
                <w:spacing w:val="0"/>
                <w:w w:val="100"/>
                <w:sz w:val="21"/>
                <w:szCs w:val="21"/>
              </w:rPr>
              <w:t>00mm，下水平长2000mm,上水平长</w:t>
            </w:r>
            <w:r>
              <w:rPr>
                <w:rFonts w:ascii="宋体" w:hAnsi="宋体"/>
                <w:b w:val="0"/>
                <w:i w:val="0"/>
                <w:caps w:val="0"/>
                <w:spacing w:val="0"/>
                <w:w w:val="100"/>
                <w:sz w:val="21"/>
                <w:szCs w:val="21"/>
              </w:rPr>
              <w:t>15</w:t>
            </w:r>
            <w:r>
              <w:rPr>
                <w:rFonts w:hint="eastAsia" w:ascii="宋体" w:hAnsi="宋体"/>
                <w:b w:val="0"/>
                <w:i w:val="0"/>
                <w:caps w:val="0"/>
                <w:spacing w:val="0"/>
                <w:w w:val="100"/>
                <w:sz w:val="21"/>
                <w:szCs w:val="21"/>
              </w:rPr>
              <w:t>00mm。</w:t>
            </w:r>
          </w:p>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提升链条自动胀紧、免加油、免维护。</w:t>
            </w:r>
          </w:p>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提升链条</w:t>
            </w:r>
            <w:r>
              <w:rPr>
                <w:rFonts w:hint="eastAsia" w:ascii="宋体" w:hAnsi="宋体" w:eastAsia="宋体" w:cs="Times New Roman"/>
                <w:b w:val="0"/>
                <w:i w:val="0"/>
                <w:caps w:val="0"/>
                <w:color w:val="000000"/>
                <w:spacing w:val="0"/>
                <w:w w:val="100"/>
                <w:sz w:val="21"/>
                <w:szCs w:val="21"/>
              </w:rPr>
              <w:t>45#锰钢材质，使用寿命10</w:t>
            </w:r>
            <w:r>
              <w:rPr>
                <w:rFonts w:ascii="宋体" w:hAnsi="宋体" w:eastAsia="宋体" w:cs="Times New Roman"/>
                <w:b w:val="0"/>
                <w:i w:val="0"/>
                <w:caps w:val="0"/>
                <w:color w:val="000000"/>
                <w:spacing w:val="0"/>
                <w:w w:val="100"/>
                <w:sz w:val="21"/>
                <w:szCs w:val="21"/>
              </w:rPr>
              <w:t>000km</w:t>
            </w:r>
            <w:r>
              <w:rPr>
                <w:rFonts w:hint="eastAsia" w:ascii="宋体" w:hAnsi="宋体" w:eastAsia="宋体" w:cs="Times New Roman"/>
                <w:b w:val="0"/>
                <w:i w:val="0"/>
                <w:caps w:val="0"/>
                <w:color w:val="000000"/>
                <w:spacing w:val="0"/>
                <w:w w:val="100"/>
                <w:sz w:val="21"/>
                <w:szCs w:val="21"/>
              </w:rPr>
              <w:t>以上。</w:t>
            </w:r>
          </w:p>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传动结构有过载离合装置，过载时离合装置自动断开传动，安全、省心、省事。</w:t>
            </w:r>
          </w:p>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color w:val="000000"/>
                <w:spacing w:val="0"/>
                <w:w w:val="100"/>
                <w:sz w:val="21"/>
                <w:szCs w:val="21"/>
              </w:rPr>
              <w:t>电机主动轴有</w:t>
            </w:r>
            <w:r>
              <w:rPr>
                <w:rFonts w:hint="eastAsia" w:ascii="宋体" w:hAnsi="宋体"/>
                <w:b w:val="0"/>
                <w:i w:val="0"/>
                <w:caps w:val="0"/>
                <w:spacing w:val="0"/>
                <w:w w:val="100"/>
                <w:sz w:val="21"/>
                <w:szCs w:val="21"/>
              </w:rPr>
              <w:t xml:space="preserve">传感器检测采集数据信息反馈给PLC电气控制系统。   </w:t>
            </w:r>
          </w:p>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电气、电路</w:t>
            </w:r>
            <w:r>
              <w:rPr>
                <w:rFonts w:hint="eastAsia"/>
                <w:b w:val="0"/>
                <w:i w:val="0"/>
                <w:caps w:val="0"/>
                <w:spacing w:val="0"/>
                <w:w w:val="100"/>
                <w:sz w:val="21"/>
                <w:szCs w:val="21"/>
              </w:rPr>
              <w:t>采用</w:t>
            </w:r>
            <w:r>
              <w:rPr>
                <w:rFonts w:hint="eastAsia"/>
                <w:b w:val="0"/>
                <w:i w:val="0"/>
                <w:caps w:val="0"/>
                <w:spacing w:val="0"/>
                <w:w w:val="100"/>
                <w:sz w:val="21"/>
                <w:szCs w:val="21"/>
                <w:lang w:eastAsia="zh-CN"/>
              </w:rPr>
              <w:t>知名品牌</w:t>
            </w:r>
          </w:p>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轴承采用瓦房店轴承。</w:t>
            </w:r>
          </w:p>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ascii="宋体" w:hAnsi="宋体"/>
                <w:b w:val="0"/>
                <w:i w:val="0"/>
                <w:caps w:val="0"/>
                <w:spacing w:val="0"/>
                <w:w w:val="100"/>
                <w:sz w:val="21"/>
                <w:szCs w:val="21"/>
              </w:rPr>
              <w:t>每台提升机顶部含检修平台，爬梯、栏杆。</w:t>
            </w:r>
          </w:p>
          <w:p>
            <w:pPr>
              <w:pStyle w:val="19"/>
              <w:numPr>
                <w:ilvl w:val="0"/>
                <w:numId w:val="18"/>
              </w:numPr>
              <w:snapToGrid/>
              <w:spacing w:before="0" w:beforeAutospacing="0" w:after="0" w:afterAutospacing="0" w:line="360" w:lineRule="auto"/>
              <w:ind w:firstLineChars="0"/>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包衣后的种子不粘提升斗技术。</w:t>
            </w:r>
          </w:p>
          <w:p>
            <w:pPr>
              <w:snapToGrid/>
              <w:spacing w:before="0" w:beforeAutospacing="0" w:after="0" w:afterAutospacing="0" w:line="360" w:lineRule="auto"/>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提升机有突然断电停机防倒车（倒转）功能，所以可以任意启动、停止。</w:t>
            </w:r>
          </w:p>
          <w:p>
            <w:pPr>
              <w:snapToGrid/>
              <w:spacing w:before="0" w:beforeAutospacing="0" w:after="0" w:afterAutospacing="0" w:line="360" w:lineRule="auto"/>
              <w:textAlignment w:val="baseline"/>
              <w:rPr>
                <w:rFonts w:ascii="宋体" w:hAnsi="宋体" w:cs="仿宋_GB2312"/>
                <w:b w:val="0"/>
                <w:i w:val="0"/>
                <w:caps w:val="0"/>
                <w:color w:val="000000"/>
                <w:spacing w:val="0"/>
                <w:w w:val="100"/>
                <w:sz w:val="21"/>
                <w:szCs w:val="21"/>
              </w:rPr>
            </w:pPr>
            <w:r>
              <w:rPr>
                <w:rFonts w:hint="eastAsia"/>
                <w:b w:val="0"/>
                <w:i w:val="0"/>
                <w:caps w:val="0"/>
                <w:spacing w:val="0"/>
                <w:w w:val="100"/>
                <w:sz w:val="21"/>
                <w:szCs w:val="21"/>
              </w:rPr>
              <w:t>提升机畚斗-50</w:t>
            </w:r>
            <w:r>
              <w:rPr>
                <w:b w:val="0"/>
                <w:i w:val="0"/>
                <w:caps w:val="0"/>
                <w:spacing w:val="0"/>
                <w:w w:val="100"/>
                <w:sz w:val="21"/>
                <w:szCs w:val="21"/>
              </w:rPr>
              <w:t>℃</w:t>
            </w:r>
            <w:r>
              <w:rPr>
                <w:rFonts w:hint="eastAsia"/>
                <w:b w:val="0"/>
                <w:i w:val="0"/>
                <w:caps w:val="0"/>
                <w:spacing w:val="0"/>
                <w:w w:val="100"/>
                <w:sz w:val="21"/>
                <w:szCs w:val="21"/>
              </w:rPr>
              <w:t>保持柔性不脆变，耐磨、抗老化、抗冲击，无耗损，使用成本低。</w:t>
            </w:r>
          </w:p>
          <w:p>
            <w:pPr>
              <w:snapToGrid w:val="0"/>
              <w:spacing w:before="0" w:beforeAutospacing="0" w:after="0" w:afterAutospacing="0" w:line="360" w:lineRule="auto"/>
              <w:textAlignment w:val="baseline"/>
              <w:rPr>
                <w:rFonts w:ascii="宋体" w:hAnsi="宋体" w:eastAsia="宋体" w:cs="Times New Roman"/>
                <w:b w:val="0"/>
                <w:i w:val="0"/>
                <w:caps w:val="0"/>
                <w:color w:val="000000"/>
                <w:spacing w:val="0"/>
                <w:w w:val="100"/>
                <w:sz w:val="21"/>
                <w:szCs w:val="21"/>
              </w:rPr>
            </w:pPr>
            <w:r>
              <w:rPr>
                <w:rFonts w:hint="eastAsia" w:ascii="宋体" w:hAnsi="宋体" w:eastAsia="宋体" w:cs="Times New Roman"/>
                <w:b w:val="0"/>
                <w:i w:val="0"/>
                <w:caps w:val="0"/>
                <w:color w:val="000000"/>
                <w:spacing w:val="0"/>
                <w:w w:val="100"/>
                <w:sz w:val="21"/>
                <w:szCs w:val="21"/>
              </w:rPr>
              <w:t>无破碎提升机无上下传动轮鼓，各传动部位不与物料发生碰撞、挤压，进料无反弹力，倒料无回料现象，运转噪音比普通提升机下降50%，适用于大颗粒易碎物料的垂直与水平输送。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33</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半自动定量包装秤</w:t>
            </w:r>
          </w:p>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（小麦用）</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shd w:val="clear" w:color="auto" w:fill="FFFFFF"/>
              <w:snapToGrid w:val="0"/>
              <w:spacing w:before="0" w:beforeAutospacing="0" w:after="0" w:afterAutospacing="0" w:line="360" w:lineRule="auto"/>
              <w:textAlignment w:val="baseline"/>
              <w:rPr>
                <w:rFonts w:cs="宋体"/>
                <w:b w:val="0"/>
                <w:i w:val="0"/>
                <w:caps w:val="0"/>
                <w:color w:val="525151"/>
                <w:spacing w:val="0"/>
                <w:w w:val="100"/>
                <w:sz w:val="21"/>
                <w:szCs w:val="21"/>
              </w:rPr>
            </w:pPr>
            <w:r>
              <w:rPr>
                <w:rFonts w:hint="eastAsia" w:cs="宋体"/>
                <w:b w:val="0"/>
                <w:i w:val="0"/>
                <w:caps w:val="0"/>
                <w:color w:val="000000"/>
                <w:spacing w:val="0"/>
                <w:w w:val="100"/>
                <w:sz w:val="21"/>
                <w:szCs w:val="21"/>
                <w:shd w:val="clear" w:color="auto" w:fill="FFFFFF"/>
              </w:rPr>
              <w:t>动气式，双秤结构，称重范围5-25kg，称重速度15-20包/min，称重精确度±0.2%g,，含皮带输送机、双线缝包机、缝包机升降架、空气压缩机，电动包装秤</w:t>
            </w:r>
            <w:r>
              <w:rPr>
                <w:rFonts w:hint="eastAsia" w:cs="Times New Roman"/>
                <w:b w:val="0"/>
                <w:i w:val="0"/>
                <w:caps w:val="0"/>
                <w:spacing w:val="0"/>
                <w:w w:val="100"/>
                <w:sz w:val="21"/>
                <w:szCs w:val="21"/>
              </w:rPr>
              <w:t>托利多称重传感器。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eastAsia"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rPr>
              <w:t>3</w:t>
            </w:r>
            <w:r>
              <w:rPr>
                <w:rFonts w:hint="eastAsia" w:cs="宋体"/>
                <w:b w:val="0"/>
                <w:i w:val="0"/>
                <w:caps w:val="0"/>
                <w:color w:val="333333"/>
                <w:spacing w:val="0"/>
                <w:w w:val="100"/>
                <w:sz w:val="21"/>
                <w:szCs w:val="21"/>
                <w:lang w:val="en-US" w:eastAsia="zh-CN"/>
              </w:rPr>
              <w:t>4</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cs="宋体"/>
                <w:b w:val="0"/>
                <w:i w:val="0"/>
                <w:caps w:val="0"/>
                <w:color w:val="333333"/>
                <w:spacing w:val="0"/>
                <w:w w:val="100"/>
                <w:sz w:val="21"/>
                <w:szCs w:val="21"/>
              </w:rPr>
              <w:t>包装秤缓冲仓</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b w:val="0"/>
                <w:i w:val="0"/>
                <w:caps w:val="0"/>
                <w:spacing w:val="0"/>
                <w:w w:val="100"/>
                <w:sz w:val="21"/>
                <w:szCs w:val="21"/>
              </w:rPr>
              <w:t>1</w:t>
            </w:r>
            <w:r>
              <w:rPr>
                <w:rFonts w:hint="eastAsia"/>
                <w:b w:val="0"/>
                <w:i w:val="0"/>
                <w:caps w:val="0"/>
                <w:spacing w:val="0"/>
                <w:w w:val="100"/>
                <w:sz w:val="21"/>
                <w:szCs w:val="21"/>
              </w:rPr>
              <w:t>.容积: ≥2.0m</w:t>
            </w:r>
            <w:r>
              <w:rPr>
                <w:rFonts w:hint="eastAsia"/>
                <w:b w:val="0"/>
                <w:i w:val="0"/>
                <w:caps w:val="0"/>
                <w:spacing w:val="0"/>
                <w:w w:val="100"/>
                <w:sz w:val="21"/>
                <w:szCs w:val="21"/>
                <w:vertAlign w:val="superscript"/>
              </w:rPr>
              <w:t>3</w:t>
            </w:r>
          </w:p>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b w:val="0"/>
                <w:i w:val="0"/>
                <w:caps w:val="0"/>
                <w:spacing w:val="0"/>
                <w:w w:val="100"/>
                <w:sz w:val="21"/>
                <w:szCs w:val="21"/>
              </w:rPr>
              <w:t>2</w:t>
            </w:r>
            <w:r>
              <w:rPr>
                <w:rFonts w:hint="eastAsia"/>
                <w:b w:val="0"/>
                <w:i w:val="0"/>
                <w:caps w:val="0"/>
                <w:spacing w:val="0"/>
                <w:w w:val="100"/>
                <w:sz w:val="21"/>
                <w:szCs w:val="21"/>
              </w:rPr>
              <w:t>.钢板厚度：≥2.0mm</w:t>
            </w:r>
          </w:p>
          <w:p>
            <w:pPr>
              <w:snapToGrid w:val="0"/>
              <w:spacing w:before="0" w:beforeAutospacing="0" w:after="0" w:afterAutospacing="0" w:line="360" w:lineRule="auto"/>
              <w:textAlignment w:val="baseline"/>
              <w:rPr>
                <w:rFonts w:cs="宋体"/>
                <w:b w:val="0"/>
                <w:i w:val="0"/>
                <w:caps w:val="0"/>
                <w:color w:val="333333"/>
                <w:spacing w:val="0"/>
                <w:w w:val="100"/>
                <w:sz w:val="21"/>
                <w:szCs w:val="21"/>
              </w:rPr>
            </w:pPr>
            <w:r>
              <w:rPr>
                <w:rFonts w:hint="eastAsia"/>
                <w:b w:val="0"/>
                <w:i w:val="0"/>
                <w:caps w:val="0"/>
                <w:spacing w:val="0"/>
                <w:w w:val="100"/>
                <w:sz w:val="21"/>
                <w:szCs w:val="21"/>
              </w:rPr>
              <w:t>仓为焊接的全金属≥2mm优质冷轧钢板结构，焊缝平滑，无漏焊、加渣及烧穿现象，没有阻碍种子流动的死角，强度大，所有仓底部设有控制种子流量的闸门，配有上下阻旋式上下料位器感应装置。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35</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钢架检修平台</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pStyle w:val="19"/>
              <w:numPr>
                <w:ilvl w:val="0"/>
                <w:numId w:val="19"/>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面积：≥</w:t>
            </w:r>
            <w:r>
              <w:rPr>
                <w:b w:val="0"/>
                <w:i w:val="0"/>
                <w:caps w:val="0"/>
                <w:spacing w:val="0"/>
                <w:w w:val="100"/>
                <w:sz w:val="21"/>
                <w:szCs w:val="21"/>
              </w:rPr>
              <w:t>1</w:t>
            </w:r>
            <w:r>
              <w:rPr>
                <w:rFonts w:hint="eastAsia"/>
                <w:b w:val="0"/>
                <w:i w:val="0"/>
                <w:caps w:val="0"/>
                <w:spacing w:val="0"/>
                <w:w w:val="100"/>
                <w:sz w:val="21"/>
                <w:szCs w:val="21"/>
              </w:rPr>
              <w:t>60m</w:t>
            </w:r>
            <w:r>
              <w:rPr>
                <w:rFonts w:hint="eastAsia"/>
                <w:b w:val="0"/>
                <w:i w:val="0"/>
                <w:caps w:val="0"/>
                <w:spacing w:val="0"/>
                <w:w w:val="100"/>
                <w:sz w:val="21"/>
                <w:szCs w:val="21"/>
                <w:vertAlign w:val="superscript"/>
              </w:rPr>
              <w:t>2</w:t>
            </w:r>
            <w:r>
              <w:rPr>
                <w:rFonts w:hint="eastAsia"/>
                <w:b w:val="0"/>
                <w:i w:val="0"/>
                <w:caps w:val="0"/>
                <w:spacing w:val="0"/>
                <w:w w:val="100"/>
                <w:sz w:val="21"/>
                <w:szCs w:val="21"/>
              </w:rPr>
              <w:t xml:space="preserve">   </w:t>
            </w:r>
          </w:p>
          <w:p>
            <w:pPr>
              <w:pStyle w:val="19"/>
              <w:numPr>
                <w:ilvl w:val="0"/>
                <w:numId w:val="19"/>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 xml:space="preserve">高度：4.5米   </w:t>
            </w:r>
          </w:p>
          <w:p>
            <w:pPr>
              <w:pStyle w:val="19"/>
              <w:numPr>
                <w:ilvl w:val="0"/>
                <w:numId w:val="19"/>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宽度：4.5米</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平台表面采用防滑花纹钢板铺设，厚度 3mm ,操作人员行走无摇晃感，独立于地面之 ，平台</w:t>
            </w:r>
            <w:r>
              <w:rPr>
                <w:b w:val="0"/>
                <w:i w:val="0"/>
                <w:caps w:val="0"/>
                <w:spacing w:val="0"/>
                <w:w w:val="100"/>
                <w:sz w:val="21"/>
                <w:szCs w:val="21"/>
              </w:rPr>
              <w:t>框架采用10#国标槽钢、</w:t>
            </w:r>
            <w:r>
              <w:rPr>
                <w:rFonts w:hint="eastAsia"/>
                <w:b w:val="0"/>
                <w:i w:val="0"/>
                <w:caps w:val="0"/>
                <w:spacing w:val="0"/>
                <w:w w:val="100"/>
                <w:sz w:val="21"/>
                <w:szCs w:val="21"/>
              </w:rPr>
              <w:t>5</w:t>
            </w:r>
            <w:r>
              <w:rPr>
                <w:b w:val="0"/>
                <w:i w:val="0"/>
                <w:caps w:val="0"/>
                <w:spacing w:val="0"/>
                <w:w w:val="100"/>
                <w:sz w:val="21"/>
                <w:szCs w:val="21"/>
              </w:rPr>
              <w:t>0*100*</w:t>
            </w:r>
            <w:r>
              <w:rPr>
                <w:rFonts w:hint="eastAsia"/>
                <w:b w:val="0"/>
                <w:i w:val="0"/>
                <w:caps w:val="0"/>
                <w:spacing w:val="0"/>
                <w:w w:val="100"/>
                <w:sz w:val="21"/>
                <w:szCs w:val="21"/>
              </w:rPr>
              <w:t>3</w:t>
            </w:r>
            <w:r>
              <w:rPr>
                <w:b w:val="0"/>
                <w:i w:val="0"/>
                <w:caps w:val="0"/>
                <w:spacing w:val="0"/>
                <w:w w:val="100"/>
                <w:sz w:val="21"/>
                <w:szCs w:val="21"/>
              </w:rPr>
              <w:t>矩形钢管。</w:t>
            </w:r>
            <w:r>
              <w:rPr>
                <w:rFonts w:hint="eastAsia"/>
                <w:b w:val="0"/>
                <w:i w:val="0"/>
                <w:caps w:val="0"/>
                <w:spacing w:val="0"/>
                <w:w w:val="100"/>
                <w:sz w:val="21"/>
                <w:szCs w:val="21"/>
              </w:rPr>
              <w:t xml:space="preserve">立柱100mm*100mm </w:t>
            </w:r>
            <w:r>
              <w:rPr>
                <w:b w:val="0"/>
                <w:i w:val="0"/>
                <w:caps w:val="0"/>
                <w:spacing w:val="0"/>
                <w:w w:val="100"/>
                <w:sz w:val="21"/>
                <w:szCs w:val="21"/>
              </w:rPr>
              <w:t>*</w:t>
            </w:r>
            <w:r>
              <w:rPr>
                <w:rFonts w:hint="eastAsia"/>
                <w:b w:val="0"/>
                <w:i w:val="0"/>
                <w:caps w:val="0"/>
                <w:spacing w:val="0"/>
                <w:w w:val="100"/>
                <w:sz w:val="21"/>
                <w:szCs w:val="21"/>
              </w:rPr>
              <w:t>3mm方管，带有防护栏杆及楼梯，</w:t>
            </w:r>
            <w:r>
              <w:rPr>
                <w:b w:val="0"/>
                <w:i w:val="0"/>
                <w:caps w:val="0"/>
                <w:spacing w:val="0"/>
                <w:w w:val="100"/>
                <w:sz w:val="21"/>
                <w:szCs w:val="21"/>
              </w:rPr>
              <w:t xml:space="preserve">护栏采用 </w:t>
            </w:r>
            <w:r>
              <w:rPr>
                <w:rFonts w:hint="eastAsia"/>
                <w:b w:val="0"/>
                <w:i w:val="0"/>
                <w:caps w:val="0"/>
                <w:spacing w:val="0"/>
                <w:w w:val="100"/>
                <w:sz w:val="21"/>
                <w:szCs w:val="21"/>
              </w:rPr>
              <w:t>￠</w:t>
            </w:r>
            <w:r>
              <w:rPr>
                <w:b w:val="0"/>
                <w:i w:val="0"/>
                <w:caps w:val="0"/>
                <w:spacing w:val="0"/>
                <w:w w:val="100"/>
                <w:sz w:val="21"/>
                <w:szCs w:val="21"/>
              </w:rPr>
              <w:t>3</w:t>
            </w:r>
            <w:r>
              <w:rPr>
                <w:rFonts w:hint="eastAsia"/>
                <w:b w:val="0"/>
                <w:i w:val="0"/>
                <w:caps w:val="0"/>
                <w:spacing w:val="0"/>
                <w:w w:val="100"/>
                <w:sz w:val="21"/>
                <w:szCs w:val="21"/>
              </w:rPr>
              <w:t>2</w:t>
            </w:r>
            <w:r>
              <w:rPr>
                <w:b w:val="0"/>
                <w:i w:val="0"/>
                <w:caps w:val="0"/>
                <w:spacing w:val="0"/>
                <w:w w:val="100"/>
                <w:sz w:val="21"/>
                <w:szCs w:val="21"/>
              </w:rPr>
              <w:t>*2圆形焊管。</w:t>
            </w:r>
            <w:r>
              <w:rPr>
                <w:rFonts w:hint="eastAsia"/>
                <w:b w:val="0"/>
                <w:i w:val="0"/>
                <w:caps w:val="0"/>
                <w:spacing w:val="0"/>
                <w:w w:val="100"/>
                <w:sz w:val="21"/>
                <w:szCs w:val="21"/>
              </w:rPr>
              <w:t>保证提升机、料仓、除尘管道以及其他附属设备都能牢固、平稳地固定其上。在10位以上人员行走时无上下颤动、无前后、左右摇晃感</w:t>
            </w:r>
            <w:r>
              <w:rPr>
                <w:b w:val="0"/>
                <w:i w:val="0"/>
                <w:caps w:val="0"/>
                <w:spacing w:val="0"/>
                <w:w w:val="100"/>
                <w:sz w:val="21"/>
                <w:szCs w:val="21"/>
              </w:rPr>
              <w:t>。配踏步梯、扶手</w:t>
            </w:r>
            <w:r>
              <w:rPr>
                <w:rFonts w:hint="eastAsia"/>
                <w:b w:val="0"/>
                <w:i w:val="0"/>
                <w:caps w:val="0"/>
                <w:spacing w:val="0"/>
                <w:w w:val="100"/>
                <w:sz w:val="21"/>
                <w:szCs w:val="21"/>
              </w:rPr>
              <w:t>、栏杆</w:t>
            </w:r>
            <w:r>
              <w:rPr>
                <w:b w:val="0"/>
                <w:i w:val="0"/>
                <w:caps w:val="0"/>
                <w:spacing w:val="0"/>
                <w:w w:val="100"/>
                <w:sz w:val="21"/>
                <w:szCs w:val="21"/>
              </w:rPr>
              <w:t>等安全防护</w:t>
            </w:r>
            <w:r>
              <w:rPr>
                <w:rFonts w:hint="eastAsia"/>
                <w:b w:val="0"/>
                <w:i w:val="0"/>
                <w:caps w:val="0"/>
                <w:spacing w:val="0"/>
                <w:w w:val="100"/>
                <w:sz w:val="21"/>
                <w:szCs w:val="21"/>
              </w:rPr>
              <w:t>设施,能完全承受150kg成人的倚靠。平台垂直承重载荷≥3t/m</w:t>
            </w:r>
            <w:r>
              <w:rPr>
                <w:rFonts w:hint="eastAsia"/>
                <w:b w:val="0"/>
                <w:i w:val="0"/>
                <w:caps w:val="0"/>
                <w:spacing w:val="0"/>
                <w:w w:val="100"/>
                <w:sz w:val="21"/>
                <w:szCs w:val="21"/>
                <w:vertAlign w:val="superscript"/>
              </w:rPr>
              <w:t>2</w:t>
            </w:r>
            <w:r>
              <w:rPr>
                <w:b w:val="0"/>
                <w:i w:val="0"/>
                <w:caps w:val="0"/>
                <w:spacing w:val="0"/>
                <w:w w:val="1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36</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提升机溜粮管道</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9</w:t>
            </w:r>
          </w:p>
        </w:tc>
        <w:tc>
          <w:tcPr>
            <w:tcW w:w="3804" w:type="pct"/>
          </w:tcPr>
          <w:p>
            <w:pPr>
              <w:snapToGrid w:val="0"/>
              <w:spacing w:before="0" w:beforeAutospacing="0" w:after="0" w:afterAutospacing="0" w:line="360" w:lineRule="auto"/>
              <w:textAlignment w:val="baseline"/>
              <w:rPr>
                <w:b w:val="0"/>
                <w:i w:val="0"/>
                <w:caps w:val="0"/>
                <w:spacing w:val="0"/>
                <w:w w:val="100"/>
                <w:sz w:val="21"/>
                <w:szCs w:val="21"/>
              </w:rPr>
            </w:pPr>
            <w:r>
              <w:rPr>
                <w:rFonts w:hint="eastAsia" w:cs="宋体"/>
                <w:b w:val="0"/>
                <w:i w:val="0"/>
                <w:caps w:val="0"/>
                <w:color w:val="333333"/>
                <w:spacing w:val="0"/>
                <w:w w:val="100"/>
                <w:sz w:val="21"/>
                <w:szCs w:val="21"/>
              </w:rPr>
              <w:t>耐磨尼龙材质，管壁厚6</w:t>
            </w:r>
            <w:r>
              <w:rPr>
                <w:rFonts w:cs="宋体"/>
                <w:b w:val="0"/>
                <w:i w:val="0"/>
                <w:caps w:val="0"/>
                <w:color w:val="333333"/>
                <w:spacing w:val="0"/>
                <w:w w:val="100"/>
                <w:sz w:val="21"/>
                <w:szCs w:val="21"/>
              </w:rPr>
              <w:t>mm,</w:t>
            </w:r>
            <w:r>
              <w:rPr>
                <w:rFonts w:hint="eastAsia" w:cs="宋体"/>
                <w:b w:val="0"/>
                <w:i w:val="0"/>
                <w:caps w:val="0"/>
                <w:color w:val="333333"/>
                <w:spacing w:val="0"/>
                <w:w w:val="100"/>
                <w:sz w:val="21"/>
                <w:szCs w:val="21"/>
              </w:rPr>
              <w:t>通过旋转可多次使用。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37</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集杂仓提升机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pStyle w:val="19"/>
              <w:numPr>
                <w:ilvl w:val="0"/>
                <w:numId w:val="20"/>
              </w:numPr>
              <w:snapToGrid w:val="0"/>
              <w:spacing w:before="0" w:beforeAutospacing="0" w:after="0" w:afterAutospacing="0" w:line="360" w:lineRule="auto"/>
              <w:ind w:firstLineChars="0"/>
              <w:textAlignment w:val="baseline"/>
              <w:rPr>
                <w:rFonts w:ascii="宋体" w:hAnsi="宋体" w:cs="宋体"/>
                <w:b w:val="0"/>
                <w:i w:val="0"/>
                <w:caps w:val="0"/>
                <w:spacing w:val="0"/>
                <w:w w:val="100"/>
                <w:sz w:val="21"/>
                <w:szCs w:val="16"/>
              </w:rPr>
            </w:pPr>
            <w:r>
              <w:rPr>
                <w:rFonts w:hint="eastAsia" w:ascii="宋体" w:hAnsi="宋体"/>
                <w:b w:val="0"/>
                <w:i w:val="0"/>
                <w:caps w:val="0"/>
                <w:spacing w:val="0"/>
                <w:w w:val="100"/>
                <w:sz w:val="21"/>
                <w:szCs w:val="16"/>
              </w:rPr>
              <w:t xml:space="preserve">提升线速： </w:t>
            </w:r>
            <w:r>
              <w:rPr>
                <w:rFonts w:hint="eastAsia" w:ascii="宋体" w:hAnsi="宋体" w:cs="宋体"/>
                <w:b w:val="0"/>
                <w:i w:val="0"/>
                <w:caps w:val="0"/>
                <w:spacing w:val="0"/>
                <w:w w:val="100"/>
                <w:sz w:val="21"/>
                <w:szCs w:val="16"/>
              </w:rPr>
              <w:t>30m/min</w:t>
            </w:r>
          </w:p>
          <w:p>
            <w:pPr>
              <w:pStyle w:val="19"/>
              <w:numPr>
                <w:ilvl w:val="0"/>
                <w:numId w:val="20"/>
              </w:numPr>
              <w:snapToGrid w:val="0"/>
              <w:spacing w:before="0" w:beforeAutospacing="0" w:after="0" w:afterAutospacing="0" w:line="360" w:lineRule="auto"/>
              <w:ind w:firstLineChars="0"/>
              <w:textAlignment w:val="baseline"/>
              <w:rPr>
                <w:rFonts w:ascii="宋体" w:hAnsi="宋体" w:cs="宋体"/>
                <w:b w:val="0"/>
                <w:i w:val="0"/>
                <w:caps w:val="0"/>
                <w:spacing w:val="0"/>
                <w:w w:val="100"/>
                <w:sz w:val="21"/>
                <w:szCs w:val="16"/>
              </w:rPr>
            </w:pPr>
            <w:r>
              <w:rPr>
                <w:rFonts w:hint="eastAsia" w:ascii="宋体" w:hAnsi="宋体" w:cs="宋体"/>
                <w:b w:val="0"/>
                <w:i w:val="0"/>
                <w:caps w:val="0"/>
                <w:spacing w:val="0"/>
                <w:w w:val="100"/>
                <w:sz w:val="21"/>
                <w:szCs w:val="16"/>
              </w:rPr>
              <w:t xml:space="preserve">畚 </w:t>
            </w:r>
            <w:r>
              <w:rPr>
                <w:rFonts w:ascii="宋体" w:hAnsi="宋体" w:cs="宋体"/>
                <w:b w:val="0"/>
                <w:i w:val="0"/>
                <w:caps w:val="0"/>
                <w:spacing w:val="0"/>
                <w:w w:val="100"/>
                <w:sz w:val="21"/>
                <w:szCs w:val="16"/>
              </w:rPr>
              <w:t xml:space="preserve">  </w:t>
            </w:r>
            <w:r>
              <w:rPr>
                <w:rFonts w:hint="eastAsia" w:ascii="宋体" w:hAnsi="宋体" w:cs="宋体"/>
                <w:b w:val="0"/>
                <w:i w:val="0"/>
                <w:caps w:val="0"/>
                <w:spacing w:val="0"/>
                <w:w w:val="100"/>
                <w:sz w:val="21"/>
                <w:szCs w:val="16"/>
              </w:rPr>
              <w:t xml:space="preserve">斗： </w:t>
            </w:r>
            <w:r>
              <w:rPr>
                <w:rFonts w:ascii="宋体" w:hAnsi="宋体" w:cs="宋体"/>
                <w:b w:val="0"/>
                <w:i w:val="0"/>
                <w:caps w:val="0"/>
                <w:spacing w:val="0"/>
                <w:w w:val="100"/>
                <w:sz w:val="21"/>
                <w:szCs w:val="16"/>
              </w:rPr>
              <w:t xml:space="preserve"> </w:t>
            </w:r>
            <w:r>
              <w:rPr>
                <w:rFonts w:hint="eastAsia" w:ascii="宋体" w:hAnsi="宋体" w:cs="宋体"/>
                <w:b w:val="0"/>
                <w:i w:val="0"/>
                <w:caps w:val="0"/>
                <w:spacing w:val="0"/>
                <w:w w:val="100"/>
                <w:sz w:val="21"/>
                <w:szCs w:val="16"/>
              </w:rPr>
              <w:t>D</w:t>
            </w:r>
            <w:r>
              <w:rPr>
                <w:rFonts w:ascii="宋体" w:hAnsi="宋体" w:cs="宋体"/>
                <w:b w:val="0"/>
                <w:i w:val="0"/>
                <w:caps w:val="0"/>
                <w:spacing w:val="0"/>
                <w:w w:val="100"/>
                <w:sz w:val="21"/>
                <w:szCs w:val="16"/>
              </w:rPr>
              <w:t>M</w:t>
            </w:r>
            <w:r>
              <w:rPr>
                <w:rFonts w:hint="eastAsia" w:ascii="宋体" w:hAnsi="宋体" w:cs="宋体"/>
                <w:b w:val="0"/>
                <w:i w:val="0"/>
                <w:caps w:val="0"/>
                <w:spacing w:val="0"/>
                <w:w w:val="100"/>
                <w:sz w:val="21"/>
                <w:szCs w:val="16"/>
              </w:rPr>
              <w:t>1715</w:t>
            </w:r>
          </w:p>
          <w:p>
            <w:pPr>
              <w:pStyle w:val="19"/>
              <w:numPr>
                <w:ilvl w:val="0"/>
                <w:numId w:val="20"/>
              </w:numPr>
              <w:snapToGrid w:val="0"/>
              <w:spacing w:before="0" w:beforeAutospacing="0" w:after="0" w:afterAutospacing="0" w:line="360" w:lineRule="auto"/>
              <w:ind w:firstLineChars="0"/>
              <w:textAlignment w:val="baseline"/>
              <w:rPr>
                <w:rFonts w:ascii="宋体" w:hAnsi="宋体" w:cs="宋体"/>
                <w:b w:val="0"/>
                <w:i w:val="0"/>
                <w:caps w:val="0"/>
                <w:spacing w:val="0"/>
                <w:w w:val="100"/>
                <w:sz w:val="21"/>
                <w:szCs w:val="16"/>
              </w:rPr>
            </w:pPr>
            <w:r>
              <w:rPr>
                <w:rFonts w:hint="eastAsia"/>
                <w:b w:val="0"/>
                <w:i w:val="0"/>
                <w:caps w:val="0"/>
                <w:spacing w:val="0"/>
                <w:w w:val="100"/>
                <w:sz w:val="21"/>
                <w:szCs w:val="21"/>
              </w:rPr>
              <w:t>畚斗容积： 2</w:t>
            </w:r>
            <w:r>
              <w:rPr>
                <w:b w:val="0"/>
                <w:i w:val="0"/>
                <w:caps w:val="0"/>
                <w:spacing w:val="0"/>
                <w:w w:val="100"/>
                <w:sz w:val="21"/>
                <w:szCs w:val="21"/>
              </w:rPr>
              <w:t>.4</w:t>
            </w:r>
            <w:r>
              <w:rPr>
                <w:rFonts w:hint="eastAsia"/>
                <w:b w:val="0"/>
                <w:i w:val="0"/>
                <w:caps w:val="0"/>
                <w:spacing w:val="0"/>
                <w:w w:val="100"/>
                <w:sz w:val="21"/>
                <w:szCs w:val="21"/>
              </w:rPr>
              <w:t>L</w:t>
            </w:r>
          </w:p>
          <w:p>
            <w:pPr>
              <w:pStyle w:val="19"/>
              <w:numPr>
                <w:ilvl w:val="0"/>
                <w:numId w:val="20"/>
              </w:numPr>
              <w:snapToGrid w:val="0"/>
              <w:spacing w:before="0" w:beforeAutospacing="0" w:after="0" w:afterAutospacing="0" w:line="360" w:lineRule="auto"/>
              <w:ind w:firstLineChars="0"/>
              <w:textAlignment w:val="baseline"/>
              <w:rPr>
                <w:rFonts w:ascii="宋体" w:hAnsi="宋体" w:cs="宋体"/>
                <w:b w:val="0"/>
                <w:i w:val="0"/>
                <w:caps w:val="0"/>
                <w:spacing w:val="0"/>
                <w:w w:val="100"/>
                <w:sz w:val="21"/>
                <w:szCs w:val="16"/>
              </w:rPr>
            </w:pPr>
            <w:r>
              <w:rPr>
                <w:rFonts w:hint="eastAsia" w:ascii="宋体" w:hAnsi="宋体"/>
                <w:b w:val="0"/>
                <w:i w:val="0"/>
                <w:caps w:val="0"/>
                <w:spacing w:val="0"/>
                <w:w w:val="100"/>
                <w:sz w:val="21"/>
                <w:szCs w:val="16"/>
              </w:rPr>
              <w:t>破碎率：  ≤0.01%</w:t>
            </w:r>
          </w:p>
          <w:p>
            <w:pPr>
              <w:pStyle w:val="19"/>
              <w:numPr>
                <w:ilvl w:val="0"/>
                <w:numId w:val="20"/>
              </w:numPr>
              <w:snapToGrid w:val="0"/>
              <w:spacing w:before="0" w:beforeAutospacing="0" w:after="0" w:afterAutospacing="0" w:line="360" w:lineRule="auto"/>
              <w:ind w:firstLineChars="0"/>
              <w:textAlignment w:val="baseline"/>
              <w:rPr>
                <w:rFonts w:ascii="宋体" w:hAnsi="宋体" w:cs="宋体"/>
                <w:b w:val="0"/>
                <w:i w:val="0"/>
                <w:caps w:val="0"/>
                <w:spacing w:val="0"/>
                <w:w w:val="100"/>
                <w:sz w:val="21"/>
                <w:szCs w:val="16"/>
              </w:rPr>
            </w:pPr>
            <w:r>
              <w:rPr>
                <w:rFonts w:hint="eastAsia" w:ascii="宋体" w:hAnsi="宋体"/>
                <w:b w:val="0"/>
                <w:i w:val="0"/>
                <w:caps w:val="0"/>
                <w:spacing w:val="0"/>
                <w:w w:val="100"/>
                <w:sz w:val="21"/>
                <w:szCs w:val="21"/>
              </w:rPr>
              <w:t xml:space="preserve">产 </w:t>
            </w:r>
            <w:r>
              <w:rPr>
                <w:rFonts w:ascii="宋体" w:hAnsi="宋体"/>
                <w:b w:val="0"/>
                <w:i w:val="0"/>
                <w:caps w:val="0"/>
                <w:spacing w:val="0"/>
                <w:w w:val="100"/>
                <w:sz w:val="21"/>
                <w:szCs w:val="21"/>
              </w:rPr>
              <w:t xml:space="preserve"> </w:t>
            </w:r>
            <w:r>
              <w:rPr>
                <w:rFonts w:hint="eastAsia" w:ascii="宋体" w:hAnsi="宋体"/>
                <w:b w:val="0"/>
                <w:i w:val="0"/>
                <w:caps w:val="0"/>
                <w:spacing w:val="0"/>
                <w:w w:val="100"/>
                <w:sz w:val="21"/>
                <w:szCs w:val="21"/>
              </w:rPr>
              <w:t>量:</w:t>
            </w:r>
            <w:r>
              <w:rPr>
                <w:rFonts w:ascii="宋体" w:hAnsi="宋体"/>
                <w:b w:val="0"/>
                <w:i w:val="0"/>
                <w:caps w:val="0"/>
                <w:spacing w:val="0"/>
                <w:w w:val="100"/>
                <w:sz w:val="21"/>
                <w:szCs w:val="21"/>
              </w:rPr>
              <w:t xml:space="preserve">   </w:t>
            </w:r>
            <w:r>
              <w:rPr>
                <w:rFonts w:ascii="宋体" w:hAnsi="宋体"/>
                <w:b w:val="0"/>
                <w:i w:val="0"/>
                <w:caps w:val="0"/>
                <w:spacing w:val="0"/>
                <w:w w:val="100"/>
                <w:sz w:val="21"/>
                <w:szCs w:val="16"/>
              </w:rPr>
              <w:t>≥</w:t>
            </w:r>
            <w:r>
              <w:rPr>
                <w:rFonts w:ascii="宋体" w:hAnsi="宋体"/>
                <w:b w:val="0"/>
                <w:i w:val="0"/>
                <w:caps w:val="0"/>
                <w:spacing w:val="0"/>
                <w:w w:val="100"/>
                <w:sz w:val="21"/>
                <w:szCs w:val="21"/>
              </w:rPr>
              <w:t>1</w:t>
            </w:r>
            <w:r>
              <w:rPr>
                <w:rFonts w:hint="eastAsia" w:ascii="宋体" w:hAnsi="宋体"/>
                <w:b w:val="0"/>
                <w:i w:val="0"/>
                <w:caps w:val="0"/>
                <w:spacing w:val="0"/>
                <w:w w:val="100"/>
                <w:sz w:val="21"/>
                <w:szCs w:val="21"/>
              </w:rPr>
              <w:t>0t</w:t>
            </w:r>
            <w:r>
              <w:rPr>
                <w:rFonts w:ascii="宋体" w:hAnsi="宋体"/>
                <w:b w:val="0"/>
                <w:i w:val="0"/>
                <w:caps w:val="0"/>
                <w:spacing w:val="0"/>
                <w:w w:val="100"/>
                <w:sz w:val="21"/>
                <w:szCs w:val="21"/>
              </w:rPr>
              <w:t>/h</w:t>
            </w:r>
          </w:p>
          <w:p>
            <w:pPr>
              <w:pStyle w:val="19"/>
              <w:numPr>
                <w:ilvl w:val="0"/>
                <w:numId w:val="20"/>
              </w:numPr>
              <w:snapToGrid w:val="0"/>
              <w:spacing w:before="0" w:beforeAutospacing="0" w:after="0" w:afterAutospacing="0" w:line="360" w:lineRule="auto"/>
              <w:ind w:firstLineChars="0"/>
              <w:textAlignment w:val="baseline"/>
              <w:rPr>
                <w:rFonts w:ascii="宋体" w:hAnsi="宋体" w:cs="宋体"/>
                <w:b w:val="0"/>
                <w:i w:val="0"/>
                <w:caps w:val="0"/>
                <w:spacing w:val="0"/>
                <w:w w:val="100"/>
                <w:sz w:val="21"/>
                <w:szCs w:val="16"/>
              </w:rPr>
            </w:pPr>
            <w:r>
              <w:rPr>
                <w:rFonts w:hint="eastAsia" w:ascii="宋体" w:hAnsi="宋体"/>
                <w:b w:val="0"/>
                <w:i w:val="0"/>
                <w:caps w:val="0"/>
                <w:spacing w:val="0"/>
                <w:w w:val="100"/>
                <w:sz w:val="21"/>
                <w:szCs w:val="16"/>
              </w:rPr>
              <w:t xml:space="preserve">功 </w:t>
            </w:r>
            <w:r>
              <w:rPr>
                <w:rFonts w:ascii="宋体" w:hAnsi="宋体"/>
                <w:b w:val="0"/>
                <w:i w:val="0"/>
                <w:caps w:val="0"/>
                <w:spacing w:val="0"/>
                <w:w w:val="100"/>
                <w:sz w:val="21"/>
                <w:szCs w:val="16"/>
              </w:rPr>
              <w:t xml:space="preserve"> </w:t>
            </w:r>
            <w:r>
              <w:rPr>
                <w:rFonts w:hint="eastAsia" w:ascii="宋体" w:hAnsi="宋体"/>
                <w:b w:val="0"/>
                <w:i w:val="0"/>
                <w:caps w:val="0"/>
                <w:spacing w:val="0"/>
                <w:w w:val="100"/>
                <w:sz w:val="21"/>
                <w:szCs w:val="16"/>
              </w:rPr>
              <w:t>率： 1.5</w:t>
            </w:r>
            <w:r>
              <w:rPr>
                <w:rFonts w:ascii="宋体" w:hAnsi="宋体"/>
                <w:b w:val="0"/>
                <w:i w:val="0"/>
                <w:caps w:val="0"/>
                <w:spacing w:val="0"/>
                <w:w w:val="100"/>
                <w:sz w:val="21"/>
                <w:szCs w:val="16"/>
              </w:rPr>
              <w:t>kw</w:t>
            </w:r>
            <w:r>
              <w:rPr>
                <w:rFonts w:hint="eastAsia" w:ascii="宋体" w:hAnsi="宋体"/>
                <w:b w:val="0"/>
                <w:i w:val="0"/>
                <w:caps w:val="0"/>
                <w:spacing w:val="0"/>
                <w:w w:val="100"/>
                <w:sz w:val="21"/>
                <w:szCs w:val="16"/>
              </w:rPr>
              <w:t xml:space="preserve"> </w:t>
            </w:r>
          </w:p>
          <w:p>
            <w:pPr>
              <w:snapToGrid/>
              <w:spacing w:before="0" w:beforeAutospacing="0" w:after="0" w:afterAutospacing="0" w:line="360" w:lineRule="auto"/>
              <w:ind w:firstLine="420" w:firstLineChars="200"/>
              <w:textAlignment w:val="baseline"/>
              <w:rPr>
                <w:rFonts w:ascii="宋体" w:hAnsi="宋体"/>
                <w:b w:val="0"/>
                <w:i w:val="0"/>
                <w:caps w:val="0"/>
                <w:spacing w:val="0"/>
                <w:w w:val="100"/>
                <w:sz w:val="21"/>
                <w:szCs w:val="21"/>
              </w:rPr>
            </w:pPr>
            <w:r>
              <w:rPr>
                <w:rFonts w:hint="eastAsia" w:ascii="宋体" w:hAnsi="宋体"/>
                <w:b w:val="0"/>
                <w:i w:val="0"/>
                <w:caps w:val="0"/>
                <w:spacing w:val="0"/>
                <w:w w:val="100"/>
                <w:sz w:val="21"/>
                <w:szCs w:val="21"/>
              </w:rPr>
              <w:t>米机斗，低破碎，斗式提升机采用优质冷轧钢板、国标 3#、5#角钢制造，为全封闭方筒结构，具有运转平稳、损伤低、结构简单、操作安全方便等特点，适用于垂直提升各类农作物种子及颗粒状物料。</w:t>
            </w:r>
          </w:p>
          <w:p>
            <w:pPr>
              <w:snapToGrid/>
              <w:spacing w:before="0" w:beforeAutospacing="0" w:after="0" w:afterAutospacing="0" w:line="360" w:lineRule="auto"/>
              <w:textAlignment w:val="baseline"/>
              <w:rPr>
                <w:rFonts w:ascii="宋体" w:hAnsi="宋体"/>
                <w:b w:val="0"/>
                <w:i w:val="0"/>
                <w:caps w:val="0"/>
                <w:spacing w:val="0"/>
                <w:w w:val="100"/>
                <w:sz w:val="21"/>
                <w:szCs w:val="21"/>
              </w:rPr>
            </w:pPr>
            <w:r>
              <w:rPr>
                <w:rFonts w:hint="eastAsia" w:ascii="宋体" w:hAnsi="宋体"/>
                <w:b w:val="0"/>
                <w:i w:val="0"/>
                <w:caps w:val="0"/>
                <w:spacing w:val="0"/>
                <w:w w:val="100"/>
                <w:sz w:val="21"/>
                <w:szCs w:val="21"/>
              </w:rPr>
              <w:t>该机采用了轻质高强度工程塑料畚斗，畚斗与皮带之间设有橡胶垫块，垫块厚度大于物料厚度可以有效的杜绝夹种，减少种子破碎。同时提升机底座的底部设有抽拉式插板，种子清理方便，张紧装置是螺杆式结构，通过转动螺杆便可使底轮上下移动，从而调整提升带张紧及偏移现象，</w:t>
            </w:r>
            <w:r>
              <w:rPr>
                <w:rFonts w:ascii="宋体" w:hAnsi="宋体"/>
                <w:b w:val="0"/>
                <w:i w:val="0"/>
                <w:caps w:val="0"/>
                <w:spacing w:val="0"/>
                <w:w w:val="100"/>
                <w:sz w:val="21"/>
                <w:szCs w:val="21"/>
              </w:rPr>
              <w:t xml:space="preserve"> </w:t>
            </w:r>
            <w:r>
              <w:rPr>
                <w:rFonts w:hint="eastAsia" w:ascii="宋体" w:hAnsi="宋体"/>
                <w:b w:val="0"/>
                <w:i w:val="0"/>
                <w:caps w:val="0"/>
                <w:spacing w:val="0"/>
                <w:w w:val="100"/>
                <w:sz w:val="21"/>
                <w:szCs w:val="21"/>
              </w:rPr>
              <w:t>整体</w:t>
            </w:r>
            <w:r>
              <w:rPr>
                <w:rFonts w:ascii="宋体" w:hAnsi="宋体"/>
                <w:b w:val="0"/>
                <w:i w:val="0"/>
                <w:caps w:val="0"/>
                <w:spacing w:val="0"/>
                <w:w w:val="100"/>
                <w:sz w:val="21"/>
                <w:szCs w:val="21"/>
              </w:rPr>
              <w:t>具备密封性，不漏种，不</w:t>
            </w:r>
            <w:r>
              <w:rPr>
                <w:rFonts w:hint="eastAsia" w:ascii="宋体" w:hAnsi="宋体"/>
                <w:b w:val="0"/>
                <w:i w:val="0"/>
                <w:caps w:val="0"/>
                <w:spacing w:val="0"/>
                <w:w w:val="100"/>
                <w:sz w:val="21"/>
                <w:szCs w:val="21"/>
              </w:rPr>
              <w:t>逸</w:t>
            </w:r>
            <w:r>
              <w:rPr>
                <w:rFonts w:ascii="宋体" w:hAnsi="宋体"/>
                <w:b w:val="0"/>
                <w:i w:val="0"/>
                <w:caps w:val="0"/>
                <w:spacing w:val="0"/>
                <w:w w:val="100"/>
                <w:sz w:val="21"/>
                <w:szCs w:val="21"/>
              </w:rPr>
              <w:t>尘。</w:t>
            </w:r>
          </w:p>
          <w:p>
            <w:pPr>
              <w:snapToGrid w:val="0"/>
              <w:spacing w:before="0" w:beforeAutospacing="0" w:after="0" w:afterAutospacing="0" w:line="360" w:lineRule="auto"/>
              <w:textAlignment w:val="baseline"/>
              <w:rPr>
                <w:rFonts w:ascii="宋体" w:hAnsi="宋体"/>
                <w:b w:val="0"/>
                <w:i w:val="0"/>
                <w:caps w:val="0"/>
                <w:spacing w:val="0"/>
                <w:w w:val="100"/>
                <w:sz w:val="21"/>
                <w:szCs w:val="21"/>
              </w:rPr>
            </w:pPr>
            <w:r>
              <w:rPr>
                <w:rFonts w:hint="eastAsia" w:ascii="宋体" w:hAnsi="宋体"/>
                <w:b w:val="0"/>
                <w:i w:val="0"/>
                <w:caps w:val="0"/>
                <w:spacing w:val="0"/>
                <w:w w:val="100"/>
                <w:sz w:val="21"/>
                <w:szCs w:val="21"/>
              </w:rPr>
              <w:t>每台提升机顶部含检修平台，爬梯、栏杆。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38</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集杂仓</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b w:val="0"/>
                <w:i w:val="0"/>
                <w:caps w:val="0"/>
                <w:spacing w:val="0"/>
                <w:w w:val="100"/>
                <w:sz w:val="21"/>
                <w:szCs w:val="21"/>
              </w:rPr>
              <w:t>1</w:t>
            </w:r>
            <w:r>
              <w:rPr>
                <w:rFonts w:hint="eastAsia"/>
                <w:b w:val="0"/>
                <w:i w:val="0"/>
                <w:caps w:val="0"/>
                <w:spacing w:val="0"/>
                <w:w w:val="100"/>
                <w:sz w:val="21"/>
                <w:szCs w:val="21"/>
              </w:rPr>
              <w:t xml:space="preserve">.容 </w:t>
            </w:r>
            <w:r>
              <w:rPr>
                <w:b w:val="0"/>
                <w:i w:val="0"/>
                <w:caps w:val="0"/>
                <w:spacing w:val="0"/>
                <w:w w:val="100"/>
                <w:sz w:val="21"/>
                <w:szCs w:val="21"/>
              </w:rPr>
              <w:t xml:space="preserve">   </w:t>
            </w:r>
            <w:r>
              <w:rPr>
                <w:rFonts w:hint="eastAsia"/>
                <w:b w:val="0"/>
                <w:i w:val="0"/>
                <w:caps w:val="0"/>
                <w:spacing w:val="0"/>
                <w:w w:val="100"/>
                <w:sz w:val="21"/>
                <w:szCs w:val="21"/>
              </w:rPr>
              <w:t>积: ≥15m</w:t>
            </w:r>
            <w:r>
              <w:rPr>
                <w:rFonts w:hint="eastAsia"/>
                <w:b w:val="0"/>
                <w:i w:val="0"/>
                <w:caps w:val="0"/>
                <w:spacing w:val="0"/>
                <w:w w:val="100"/>
                <w:sz w:val="21"/>
                <w:szCs w:val="21"/>
                <w:vertAlign w:val="superscript"/>
              </w:rPr>
              <w:t>3</w:t>
            </w:r>
          </w:p>
          <w:p>
            <w:pPr>
              <w:pStyle w:val="7"/>
              <w:snapToGrid w:val="0"/>
              <w:spacing w:before="0" w:beforeAutospacing="0" w:after="0" w:afterAutospacing="0" w:line="360" w:lineRule="auto"/>
              <w:ind w:firstLine="0" w:firstLineChars="0"/>
              <w:jc w:val="left"/>
              <w:textAlignment w:val="baseline"/>
              <w:rPr>
                <w:b w:val="0"/>
                <w:i w:val="0"/>
                <w:caps w:val="0"/>
                <w:spacing w:val="0"/>
                <w:w w:val="100"/>
                <w:sz w:val="21"/>
                <w:szCs w:val="21"/>
              </w:rPr>
            </w:pPr>
            <w:r>
              <w:rPr>
                <w:b w:val="0"/>
                <w:i w:val="0"/>
                <w:caps w:val="0"/>
                <w:spacing w:val="0"/>
                <w:w w:val="100"/>
                <w:sz w:val="21"/>
                <w:szCs w:val="21"/>
              </w:rPr>
              <w:t>2</w:t>
            </w:r>
            <w:r>
              <w:rPr>
                <w:rFonts w:hint="eastAsia"/>
                <w:b w:val="0"/>
                <w:i w:val="0"/>
                <w:caps w:val="0"/>
                <w:spacing w:val="0"/>
                <w:w w:val="100"/>
                <w:sz w:val="21"/>
                <w:szCs w:val="21"/>
              </w:rPr>
              <w:t>.钢板厚度：≥2.0mm</w:t>
            </w:r>
          </w:p>
          <w:p>
            <w:pPr>
              <w:snapToGrid w:val="0"/>
              <w:spacing w:before="0" w:beforeAutospacing="0" w:after="0" w:afterAutospacing="0" w:line="360" w:lineRule="auto"/>
              <w:textAlignment w:val="baseline"/>
              <w:rPr>
                <w:rFonts w:cs="宋体"/>
                <w:b w:val="0"/>
                <w:i w:val="0"/>
                <w:caps w:val="0"/>
                <w:color w:val="333333"/>
                <w:spacing w:val="0"/>
                <w:w w:val="100"/>
                <w:sz w:val="21"/>
                <w:szCs w:val="21"/>
              </w:rPr>
            </w:pPr>
            <w:r>
              <w:rPr>
                <w:rFonts w:hint="eastAsia"/>
                <w:b w:val="0"/>
                <w:i w:val="0"/>
                <w:caps w:val="0"/>
                <w:spacing w:val="0"/>
                <w:w w:val="100"/>
                <w:sz w:val="21"/>
                <w:szCs w:val="21"/>
              </w:rPr>
              <w:t>仓为焊接的全金属≥2mm优质冷轧钢板结构，焊缝平滑，无漏焊、加渣及烧穿现象，没有阻碍种子流动的死角，强度大，所有仓底部设有控制种子流量的闸门，配有上下阻旋式上下料位器感应装置。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39</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分料三通</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3</w:t>
            </w:r>
          </w:p>
        </w:tc>
        <w:tc>
          <w:tcPr>
            <w:tcW w:w="3804" w:type="pct"/>
          </w:tcPr>
          <w:p>
            <w:pPr>
              <w:pStyle w:val="19"/>
              <w:snapToGrid w:val="0"/>
              <w:spacing w:before="0" w:beforeAutospacing="0" w:after="0" w:afterAutospacing="0" w:line="360" w:lineRule="auto"/>
              <w:ind w:firstLine="0" w:firstLineChars="0"/>
              <w:textAlignment w:val="baseline"/>
              <w:rPr>
                <w:b w:val="0"/>
                <w:i w:val="0"/>
                <w:caps w:val="0"/>
                <w:spacing w:val="0"/>
                <w:w w:val="100"/>
                <w:sz w:val="21"/>
                <w:szCs w:val="21"/>
              </w:rPr>
            </w:pPr>
            <w:r>
              <w:rPr>
                <w:rFonts w:hint="eastAsia" w:cs="宋体"/>
                <w:b w:val="0"/>
                <w:i w:val="0"/>
                <w:caps w:val="0"/>
                <w:color w:val="333333"/>
                <w:spacing w:val="0"/>
                <w:w w:val="100"/>
                <w:sz w:val="21"/>
                <w:szCs w:val="21"/>
              </w:rPr>
              <w:t>气动式，自动转换，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40</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料位器与报警装置</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12</w:t>
            </w:r>
          </w:p>
        </w:tc>
        <w:tc>
          <w:tcPr>
            <w:tcW w:w="3804" w:type="pct"/>
          </w:tcPr>
          <w:p>
            <w:pPr>
              <w:pStyle w:val="19"/>
              <w:snapToGrid w:val="0"/>
              <w:spacing w:before="0" w:beforeAutospacing="0" w:after="0" w:afterAutospacing="0" w:line="360" w:lineRule="auto"/>
              <w:ind w:firstLine="0" w:firstLineChars="0"/>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阻旋式，自动控制。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41</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电器控制柜</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snapToGrid w:val="0"/>
              <w:spacing w:before="0" w:beforeAutospacing="0" w:after="0" w:afterAutospacing="0" w:line="360" w:lineRule="auto"/>
              <w:textAlignment w:val="baseline"/>
              <w:rPr>
                <w:b w:val="0"/>
                <w:i w:val="0"/>
                <w:caps w:val="0"/>
                <w:spacing w:val="0"/>
                <w:w w:val="100"/>
                <w:sz w:val="21"/>
                <w:szCs w:val="21"/>
              </w:rPr>
            </w:pPr>
            <w:r>
              <w:rPr>
                <w:rFonts w:cs="宋体"/>
                <w:b w:val="0"/>
                <w:i w:val="0"/>
                <w:caps w:val="0"/>
                <w:color w:val="333333"/>
                <w:spacing w:val="0"/>
                <w:w w:val="100"/>
                <w:sz w:val="21"/>
                <w:szCs w:val="21"/>
              </w:rPr>
              <w:t>1</w:t>
            </w:r>
            <w:r>
              <w:rPr>
                <w:rFonts w:hint="eastAsia" w:cs="宋体"/>
                <w:b w:val="0"/>
                <w:i w:val="0"/>
                <w:caps w:val="0"/>
                <w:color w:val="333333"/>
                <w:spacing w:val="0"/>
                <w:w w:val="100"/>
                <w:sz w:val="21"/>
                <w:szCs w:val="21"/>
              </w:rPr>
              <w:t>、电    源：   380V/50HZ</w:t>
            </w:r>
          </w:p>
          <w:p>
            <w:pPr>
              <w:snapToGrid w:val="0"/>
              <w:spacing w:before="0" w:beforeAutospacing="0" w:after="0" w:afterAutospacing="0" w:line="360" w:lineRule="auto"/>
              <w:textAlignment w:val="baseline"/>
              <w:rPr>
                <w:b w:val="0"/>
                <w:i w:val="0"/>
                <w:caps w:val="0"/>
                <w:spacing w:val="0"/>
                <w:w w:val="100"/>
                <w:sz w:val="21"/>
                <w:szCs w:val="21"/>
              </w:rPr>
            </w:pPr>
            <w:r>
              <w:rPr>
                <w:rFonts w:cs="宋体"/>
                <w:b w:val="0"/>
                <w:i w:val="0"/>
                <w:caps w:val="0"/>
                <w:color w:val="333333"/>
                <w:spacing w:val="0"/>
                <w:w w:val="100"/>
                <w:sz w:val="21"/>
                <w:szCs w:val="21"/>
              </w:rPr>
              <w:t>2</w:t>
            </w:r>
            <w:r>
              <w:rPr>
                <w:rFonts w:hint="eastAsia" w:cs="宋体"/>
                <w:b w:val="0"/>
                <w:i w:val="0"/>
                <w:caps w:val="0"/>
                <w:color w:val="333333"/>
                <w:spacing w:val="0"/>
                <w:w w:val="100"/>
                <w:sz w:val="21"/>
                <w:szCs w:val="21"/>
              </w:rPr>
              <w:t xml:space="preserve">、额定功率：   </w:t>
            </w:r>
            <w:r>
              <w:rPr>
                <w:rFonts w:cs="宋体"/>
                <w:b w:val="0"/>
                <w:i w:val="0"/>
                <w:caps w:val="0"/>
                <w:color w:val="333333"/>
                <w:spacing w:val="0"/>
                <w:w w:val="100"/>
                <w:sz w:val="21"/>
                <w:szCs w:val="21"/>
              </w:rPr>
              <w:t>3</w:t>
            </w:r>
            <w:r>
              <w:rPr>
                <w:rFonts w:hint="eastAsia" w:cs="宋体"/>
                <w:b w:val="0"/>
                <w:i w:val="0"/>
                <w:caps w:val="0"/>
                <w:color w:val="333333"/>
                <w:spacing w:val="0"/>
                <w:w w:val="100"/>
                <w:sz w:val="21"/>
                <w:szCs w:val="21"/>
              </w:rPr>
              <w:t>00kw/h</w:t>
            </w:r>
          </w:p>
          <w:p>
            <w:pPr>
              <w:snapToGrid w:val="0"/>
              <w:spacing w:before="0" w:beforeAutospacing="0" w:after="0" w:afterAutospacing="0" w:line="360" w:lineRule="auto"/>
              <w:textAlignment w:val="baseline"/>
              <w:rPr>
                <w:b w:val="0"/>
                <w:i w:val="0"/>
                <w:caps w:val="0"/>
                <w:spacing w:val="0"/>
                <w:w w:val="100"/>
                <w:sz w:val="21"/>
                <w:szCs w:val="21"/>
              </w:rPr>
            </w:pPr>
            <w:r>
              <w:rPr>
                <w:rFonts w:cs="宋体"/>
                <w:b w:val="0"/>
                <w:i w:val="0"/>
                <w:caps w:val="0"/>
                <w:color w:val="333333"/>
                <w:spacing w:val="0"/>
                <w:w w:val="100"/>
                <w:sz w:val="21"/>
                <w:szCs w:val="21"/>
              </w:rPr>
              <w:t>3</w:t>
            </w:r>
            <w:r>
              <w:rPr>
                <w:rFonts w:hint="eastAsia" w:cs="宋体"/>
                <w:b w:val="0"/>
                <w:i w:val="0"/>
                <w:caps w:val="0"/>
                <w:color w:val="333333"/>
                <w:spacing w:val="0"/>
                <w:w w:val="100"/>
                <w:sz w:val="21"/>
                <w:szCs w:val="21"/>
              </w:rPr>
              <w:t>、控制方式：   全自动智能化</w:t>
            </w:r>
          </w:p>
          <w:p>
            <w:pPr>
              <w:snapToGrid w:val="0"/>
              <w:spacing w:before="0" w:beforeAutospacing="0" w:after="0" w:afterAutospacing="0" w:line="360" w:lineRule="auto"/>
              <w:textAlignment w:val="baseline"/>
              <w:rPr>
                <w:b/>
                <w:i w:val="0"/>
                <w:caps w:val="0"/>
                <w:spacing w:val="0"/>
                <w:w w:val="100"/>
                <w:sz w:val="21"/>
                <w:szCs w:val="21"/>
              </w:rPr>
            </w:pPr>
            <w:r>
              <w:rPr>
                <w:rFonts w:cs="宋体"/>
                <w:b w:val="0"/>
                <w:i w:val="0"/>
                <w:caps w:val="0"/>
                <w:color w:val="333333"/>
                <w:spacing w:val="0"/>
                <w:w w:val="100"/>
                <w:sz w:val="21"/>
                <w:szCs w:val="21"/>
              </w:rPr>
              <w:t>4</w:t>
            </w:r>
            <w:r>
              <w:rPr>
                <w:rFonts w:hint="eastAsia" w:cs="宋体"/>
                <w:b w:val="0"/>
                <w:i w:val="0"/>
                <w:caps w:val="0"/>
                <w:color w:val="333333"/>
                <w:spacing w:val="0"/>
                <w:w w:val="100"/>
                <w:sz w:val="21"/>
                <w:szCs w:val="21"/>
              </w:rPr>
              <w:t>、材料厚度:    1.5mm</w:t>
            </w:r>
            <w:r>
              <w:rPr>
                <w:rFonts w:hint="eastAsia"/>
                <w:b w:val="0"/>
                <w:i w:val="0"/>
                <w:caps w:val="0"/>
                <w:spacing w:val="0"/>
                <w:w w:val="100"/>
                <w:sz w:val="21"/>
                <w:szCs w:val="21"/>
              </w:rPr>
              <w:t>优质钢板</w:t>
            </w:r>
            <w:r>
              <w:rPr>
                <w:rFonts w:hint="eastAsia"/>
                <w:b/>
                <w:i w:val="0"/>
                <w:caps w:val="0"/>
                <w:spacing w:val="0"/>
                <w:w w:val="100"/>
                <w:sz w:val="21"/>
                <w:szCs w:val="21"/>
              </w:rPr>
              <w:t>。</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GGD电气控制柜集中控制，自动化加工，采用</w:t>
            </w:r>
            <w:r>
              <w:rPr>
                <w:b w:val="0"/>
                <w:i w:val="0"/>
                <w:caps w:val="0"/>
                <w:spacing w:val="0"/>
                <w:w w:val="100"/>
                <w:sz w:val="21"/>
                <w:szCs w:val="21"/>
              </w:rPr>
              <w:t>PLC</w:t>
            </w:r>
            <w:r>
              <w:rPr>
                <w:rFonts w:hint="eastAsia"/>
                <w:b w:val="0"/>
                <w:i w:val="0"/>
                <w:caps w:val="0"/>
                <w:spacing w:val="0"/>
                <w:w w:val="100"/>
                <w:sz w:val="21"/>
                <w:szCs w:val="21"/>
              </w:rPr>
              <w:t>电脑控制系统，液晶屏显示屏，全中文操作界面，鼠标操作+平板电脑移动操作，故障自动报警会指出故障点，并且给出多个排除方案。包含电器控制总柜，配有电路保护器。有低电压保护装置、过载保护装置、缺相保护装置、电流表、电压表和相位指示开关。</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空气开关、漏电保护器、继电器、热过载保护器、电流电压表、指示灯、按钮等电气元器件采用</w:t>
            </w:r>
            <w:r>
              <w:rPr>
                <w:rFonts w:hint="eastAsia"/>
                <w:b w:val="0"/>
                <w:i w:val="0"/>
                <w:caps w:val="0"/>
                <w:spacing w:val="0"/>
                <w:w w:val="100"/>
                <w:sz w:val="21"/>
                <w:szCs w:val="21"/>
                <w:lang w:eastAsia="zh-CN"/>
              </w:rPr>
              <w:t>知名品牌</w:t>
            </w:r>
            <w:r>
              <w:rPr>
                <w:rFonts w:hint="eastAsia"/>
                <w:b w:val="0"/>
                <w:i w:val="0"/>
                <w:caps w:val="0"/>
                <w:spacing w:val="0"/>
                <w:w w:val="100"/>
                <w:sz w:val="21"/>
                <w:szCs w:val="21"/>
              </w:rPr>
              <w:t>。</w:t>
            </w:r>
          </w:p>
          <w:p>
            <w:pPr>
              <w:pStyle w:val="19"/>
              <w:snapToGrid w:val="0"/>
              <w:spacing w:before="0" w:beforeAutospacing="0" w:after="0" w:afterAutospacing="0" w:line="360" w:lineRule="auto"/>
              <w:ind w:firstLine="0" w:firstLineChars="0"/>
              <w:textAlignment w:val="baseline"/>
              <w:rPr>
                <w:b w:val="0"/>
                <w:i w:val="0"/>
                <w:caps w:val="0"/>
                <w:spacing w:val="0"/>
                <w:w w:val="100"/>
                <w:sz w:val="21"/>
                <w:szCs w:val="21"/>
              </w:rPr>
            </w:pPr>
            <w:r>
              <w:rPr>
                <w:rFonts w:hint="eastAsia"/>
                <w:b w:val="0"/>
                <w:i w:val="0"/>
                <w:caps w:val="0"/>
                <w:spacing w:val="0"/>
                <w:w w:val="100"/>
                <w:sz w:val="21"/>
                <w:szCs w:val="21"/>
              </w:rPr>
              <w:t>P</w:t>
            </w:r>
            <w:r>
              <w:rPr>
                <w:b w:val="0"/>
                <w:i w:val="0"/>
                <w:caps w:val="0"/>
                <w:spacing w:val="0"/>
                <w:w w:val="100"/>
                <w:sz w:val="21"/>
                <w:szCs w:val="21"/>
              </w:rPr>
              <w:t>LC</w:t>
            </w:r>
            <w:r>
              <w:rPr>
                <w:rFonts w:hint="eastAsia"/>
                <w:b w:val="0"/>
                <w:i w:val="0"/>
                <w:caps w:val="0"/>
                <w:spacing w:val="0"/>
                <w:w w:val="100"/>
                <w:sz w:val="21"/>
                <w:szCs w:val="21"/>
              </w:rPr>
              <w:t>编程器、触摸屏、模块输入输出采用</w:t>
            </w:r>
            <w:r>
              <w:rPr>
                <w:rFonts w:hint="eastAsia"/>
                <w:b w:val="0"/>
                <w:i w:val="0"/>
                <w:caps w:val="0"/>
                <w:spacing w:val="0"/>
                <w:w w:val="100"/>
                <w:sz w:val="21"/>
                <w:szCs w:val="21"/>
                <w:lang w:eastAsia="zh-CN"/>
              </w:rPr>
              <w:t>知名品牌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42</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电缆及布线桥架</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1</w:t>
            </w:r>
          </w:p>
        </w:tc>
        <w:tc>
          <w:tcPr>
            <w:tcW w:w="3804" w:type="pct"/>
          </w:tcPr>
          <w:p>
            <w:pPr>
              <w:pStyle w:val="19"/>
              <w:snapToGrid w:val="0"/>
              <w:spacing w:before="0" w:beforeAutospacing="0" w:after="0" w:afterAutospacing="0" w:line="360" w:lineRule="auto"/>
              <w:ind w:firstLine="0" w:firstLineChars="0"/>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国标铜芯，电气控制总柜到主机之间的所有用线。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43</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精选工段振动输送机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 xml:space="preserve">1、功  率：3.0kw        </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2</w:t>
            </w:r>
            <w:r>
              <w:rPr>
                <w:rFonts w:hint="eastAsia"/>
                <w:b w:val="0"/>
                <w:i w:val="0"/>
                <w:caps w:val="0"/>
                <w:spacing w:val="0"/>
                <w:w w:val="100"/>
                <w:sz w:val="21"/>
                <w:szCs w:val="21"/>
              </w:rPr>
              <w:t>、材料厚：≥4mm，锰钢耐磨板。</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3</w:t>
            </w:r>
            <w:r>
              <w:rPr>
                <w:rFonts w:hint="eastAsia"/>
                <w:b w:val="0"/>
                <w:i w:val="0"/>
                <w:caps w:val="0"/>
                <w:spacing w:val="0"/>
                <w:w w:val="100"/>
                <w:sz w:val="21"/>
                <w:szCs w:val="21"/>
              </w:rPr>
              <w:t xml:space="preserve">、槽  宽：450mm         </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4</w:t>
            </w:r>
            <w:r>
              <w:rPr>
                <w:rFonts w:hint="eastAsia"/>
                <w:b w:val="0"/>
                <w:i w:val="0"/>
                <w:caps w:val="0"/>
                <w:spacing w:val="0"/>
                <w:w w:val="100"/>
                <w:sz w:val="21"/>
                <w:szCs w:val="21"/>
              </w:rPr>
              <w:t>、长  度：根据成套设备实际需求配</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5</w:t>
            </w:r>
            <w:r>
              <w:rPr>
                <w:rFonts w:hint="eastAsia"/>
                <w:b w:val="0"/>
                <w:i w:val="0"/>
                <w:caps w:val="0"/>
                <w:spacing w:val="0"/>
                <w:w w:val="100"/>
                <w:sz w:val="21"/>
                <w:szCs w:val="21"/>
              </w:rPr>
              <w:t xml:space="preserve">、振动频率：400-700次/min（变频调速）       </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6</w:t>
            </w:r>
            <w:r>
              <w:rPr>
                <w:rFonts w:hint="eastAsia"/>
                <w:b w:val="0"/>
                <w:i w:val="0"/>
                <w:caps w:val="0"/>
                <w:spacing w:val="0"/>
                <w:w w:val="100"/>
                <w:sz w:val="21"/>
                <w:szCs w:val="21"/>
              </w:rPr>
              <w:t>、破碎率：无</w:t>
            </w:r>
          </w:p>
          <w:p>
            <w:pPr>
              <w:snapToGrid w:val="0"/>
              <w:spacing w:before="0" w:beforeAutospacing="0" w:after="0" w:afterAutospacing="0" w:line="360" w:lineRule="auto"/>
              <w:textAlignment w:val="baseline"/>
              <w:rPr>
                <w:b w:val="0"/>
                <w:i w:val="0"/>
                <w:caps w:val="0"/>
                <w:spacing w:val="0"/>
                <w:w w:val="100"/>
                <w:sz w:val="21"/>
                <w:szCs w:val="21"/>
              </w:rPr>
            </w:pPr>
            <w:r>
              <w:rPr>
                <w:b w:val="0"/>
                <w:i w:val="0"/>
                <w:caps w:val="0"/>
                <w:spacing w:val="0"/>
                <w:w w:val="100"/>
                <w:sz w:val="21"/>
                <w:szCs w:val="21"/>
              </w:rPr>
              <w:t>7</w:t>
            </w:r>
            <w:r>
              <w:rPr>
                <w:rFonts w:hint="eastAsia"/>
                <w:b w:val="0"/>
                <w:i w:val="0"/>
                <w:caps w:val="0"/>
                <w:spacing w:val="0"/>
                <w:w w:val="100"/>
                <w:sz w:val="21"/>
                <w:szCs w:val="21"/>
              </w:rPr>
              <w:t>、输送量：≥10t/h</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高耐磨锰钢板折弯成 U 型输送槽，槽宽450mm, 一次性成型，通过主轴偏心轮往复高频振动，将振动槽内的种子以水平方向输送到各主机提升机位置，在包衣过后部位，振动输送机槽底部做成筛孔，筛除细小杂质及轻灰。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44</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双比重种子专用清选机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含除壳机、提升机、二次风选、二次比重选、筛选、分级、除尘为一体的移动式清选设备。单次加工即可去除农作物中的颖壳、糠壳、粉尘、轻杂、秕籽、芽籽、虫蛀粒、霉变粒、赤霉病粒、黑粉病粒、大杂质及小杂质等，并同时将该物料分为大粒和小粒，并从不同的出口排出。净度≥98%，产量≥10t/h，功率32kw，设备尺寸8700mm*244mm0*3200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FF0000"/>
                <w:spacing w:val="0"/>
                <w:w w:val="100"/>
                <w:sz w:val="21"/>
                <w:szCs w:val="21"/>
                <w:lang w:val="en-US" w:eastAsia="zh-CN"/>
              </w:rPr>
            </w:pPr>
            <w:r>
              <w:rPr>
                <w:rFonts w:hint="eastAsia" w:cs="宋体"/>
                <w:b w:val="0"/>
                <w:i w:val="0"/>
                <w:caps w:val="0"/>
                <w:color w:val="FF0000"/>
                <w:spacing w:val="0"/>
                <w:w w:val="100"/>
                <w:sz w:val="21"/>
                <w:szCs w:val="21"/>
                <w:lang w:val="en-US" w:eastAsia="zh-CN"/>
              </w:rPr>
              <w:t>45</w:t>
            </w:r>
          </w:p>
        </w:tc>
        <w:tc>
          <w:tcPr>
            <w:tcW w:w="438" w:type="pct"/>
            <w:vAlign w:val="center"/>
          </w:tcPr>
          <w:p>
            <w:pPr>
              <w:snapToGrid w:val="0"/>
              <w:spacing w:before="0" w:beforeAutospacing="0" w:after="0" w:afterAutospacing="0" w:line="360" w:lineRule="auto"/>
              <w:jc w:val="both"/>
              <w:textAlignment w:val="baseline"/>
              <w:rPr>
                <w:b w:val="0"/>
                <w:i w:val="0"/>
                <w:caps w:val="0"/>
                <w:color w:val="FF0000"/>
                <w:spacing w:val="0"/>
                <w:w w:val="100"/>
                <w:sz w:val="21"/>
                <w:szCs w:val="21"/>
              </w:rPr>
            </w:pPr>
            <w:r>
              <w:rPr>
                <w:rFonts w:hint="eastAsia"/>
                <w:b w:val="0"/>
                <w:i w:val="0"/>
                <w:caps w:val="0"/>
                <w:color w:val="FF0000"/>
                <w:spacing w:val="0"/>
                <w:w w:val="100"/>
                <w:sz w:val="21"/>
                <w:szCs w:val="21"/>
              </w:rPr>
              <w:t>转向输送带</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FF0000"/>
                <w:spacing w:val="0"/>
                <w:w w:val="100"/>
                <w:sz w:val="21"/>
                <w:szCs w:val="21"/>
              </w:rPr>
            </w:pPr>
            <w:r>
              <w:rPr>
                <w:rFonts w:hint="eastAsia" w:cs="宋体"/>
                <w:b w:val="0"/>
                <w:i w:val="0"/>
                <w:caps w:val="0"/>
                <w:color w:val="FF0000"/>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FF0000"/>
                <w:spacing w:val="0"/>
                <w:w w:val="100"/>
                <w:sz w:val="21"/>
                <w:szCs w:val="21"/>
              </w:rPr>
            </w:pPr>
            <w:r>
              <w:rPr>
                <w:rFonts w:hint="eastAsia" w:cs="宋体"/>
                <w:b w:val="0"/>
                <w:i w:val="0"/>
                <w:caps w:val="0"/>
                <w:color w:val="FF0000"/>
                <w:spacing w:val="0"/>
                <w:w w:val="100"/>
                <w:sz w:val="21"/>
                <w:szCs w:val="21"/>
              </w:rPr>
              <w:t>1</w:t>
            </w:r>
          </w:p>
        </w:tc>
        <w:tc>
          <w:tcPr>
            <w:tcW w:w="3804" w:type="pct"/>
          </w:tcPr>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 xml:space="preserve">①.输送机长度（米）： 18；  </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②.输送带</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带宽：800mm，聚酯人字纹环形强力胶带，织物层4层,覆胶层厚度：上3mm  下1.5mm</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 xml:space="preserve">带速：≤3.5m/s                </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俯仰角 ：0～22°</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③.输送量：200t/h</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④.输送高度：3.5m～8.5m</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⑤.转向角度：360°</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⑥.配套动力： 液压2.2 Kw  行走2.2  伸缩：3Kw</w:t>
            </w:r>
          </w:p>
          <w:p>
            <w:pPr>
              <w:snapToGrid w:val="0"/>
              <w:spacing w:before="0" w:beforeAutospacing="0" w:after="0" w:afterAutospacing="0" w:line="360" w:lineRule="auto"/>
              <w:textAlignment w:val="baseline"/>
              <w:rPr>
                <w:b w:val="0"/>
                <w:i w:val="0"/>
                <w:caps w:val="0"/>
                <w:color w:val="FF0000"/>
                <w:spacing w:val="0"/>
                <w:w w:val="100"/>
                <w:sz w:val="21"/>
                <w:szCs w:val="21"/>
              </w:rPr>
            </w:pPr>
            <w:r>
              <w:rPr>
                <w:rFonts w:hint="eastAsia"/>
                <w:b w:val="0"/>
                <w:i w:val="0"/>
                <w:caps w:val="0"/>
                <w:color w:val="FF0000"/>
                <w:spacing w:val="0"/>
                <w:w w:val="100"/>
                <w:sz w:val="21"/>
                <w:szCs w:val="21"/>
              </w:rPr>
              <w:t>输送距离：输送11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FF0000"/>
                <w:spacing w:val="0"/>
                <w:w w:val="100"/>
                <w:sz w:val="21"/>
                <w:szCs w:val="21"/>
                <w:lang w:val="en-US" w:eastAsia="zh-CN"/>
              </w:rPr>
            </w:pPr>
            <w:r>
              <w:rPr>
                <w:rFonts w:hint="eastAsia" w:cs="宋体"/>
                <w:b w:val="0"/>
                <w:i w:val="0"/>
                <w:caps w:val="0"/>
                <w:color w:val="FF0000"/>
                <w:spacing w:val="0"/>
                <w:w w:val="100"/>
                <w:sz w:val="21"/>
                <w:szCs w:val="21"/>
                <w:lang w:val="en-US" w:eastAsia="zh-CN"/>
              </w:rPr>
              <w:t>46</w:t>
            </w:r>
          </w:p>
        </w:tc>
        <w:tc>
          <w:tcPr>
            <w:tcW w:w="438" w:type="pct"/>
            <w:vAlign w:val="center"/>
          </w:tcPr>
          <w:p>
            <w:pPr>
              <w:snapToGrid w:val="0"/>
              <w:spacing w:before="0" w:beforeAutospacing="0" w:after="0" w:afterAutospacing="0" w:line="360" w:lineRule="auto"/>
              <w:jc w:val="both"/>
              <w:textAlignment w:val="baseline"/>
              <w:rPr>
                <w:b w:val="0"/>
                <w:i w:val="0"/>
                <w:caps w:val="0"/>
                <w:color w:val="FF0000"/>
                <w:spacing w:val="0"/>
                <w:w w:val="100"/>
                <w:sz w:val="21"/>
                <w:szCs w:val="21"/>
              </w:rPr>
            </w:pPr>
            <w:r>
              <w:rPr>
                <w:rFonts w:hint="eastAsia"/>
                <w:b w:val="0"/>
                <w:i w:val="0"/>
                <w:caps w:val="0"/>
                <w:color w:val="FF0000"/>
                <w:spacing w:val="0"/>
                <w:w w:val="100"/>
                <w:sz w:val="21"/>
                <w:szCs w:val="21"/>
              </w:rPr>
              <w:t>振动筛</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FF0000"/>
                <w:spacing w:val="0"/>
                <w:w w:val="100"/>
                <w:sz w:val="21"/>
                <w:szCs w:val="21"/>
              </w:rPr>
            </w:pPr>
            <w:r>
              <w:rPr>
                <w:rFonts w:hint="eastAsia" w:cs="宋体"/>
                <w:b w:val="0"/>
                <w:i w:val="0"/>
                <w:caps w:val="0"/>
                <w:color w:val="FF0000"/>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FF0000"/>
                <w:spacing w:val="0"/>
                <w:w w:val="100"/>
                <w:sz w:val="21"/>
                <w:szCs w:val="21"/>
              </w:rPr>
            </w:pPr>
            <w:r>
              <w:rPr>
                <w:rFonts w:hint="eastAsia" w:cs="宋体"/>
                <w:b w:val="0"/>
                <w:i w:val="0"/>
                <w:caps w:val="0"/>
                <w:color w:val="FF0000"/>
                <w:spacing w:val="0"/>
                <w:w w:val="100"/>
                <w:sz w:val="21"/>
                <w:szCs w:val="21"/>
              </w:rPr>
              <w:t>1</w:t>
            </w:r>
          </w:p>
        </w:tc>
        <w:tc>
          <w:tcPr>
            <w:tcW w:w="3804" w:type="pct"/>
          </w:tcPr>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1.处理量：80～100t/h</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2.筛面尺寸：宽度 2.2m          长度 2.4m</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3.外形尺寸：长4.55m   宽2.8m   高3.65m</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4.技术参数</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 xml:space="preserve">振动电机：  0.75kw×2；   </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振动频率：     ≤15.8 Hz</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振动方向角：     0°~45°可调</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振幅：           4.5mm ~ 5.5mm</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筛面倾角：       0°~17°可调</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风机功率：      2×3kw</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排杂绞龙：       2.2kw</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输送电机：       1.5kw</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5. 筛孔尺寸</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大杂筛面：13×13 ～25×25mm / Φ13～Φ25mm</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可以根据买方要求制作。</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小杂筛面：用于玉米   Φ 3mm</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用于稻谷   Φ2.2mm</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用于小麦          Φ2.15mm</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可根据买方要求制作。</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6. 技术指标</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初清效率  大杂≥85%  小杂≥40%</w:t>
            </w:r>
          </w:p>
          <w:p>
            <w:pPr>
              <w:snapToGrid w:val="0"/>
              <w:spacing w:before="0" w:beforeAutospacing="0" w:after="0" w:afterAutospacing="0" w:line="360" w:lineRule="auto"/>
              <w:textAlignment w:val="baseline"/>
              <w:rPr>
                <w:b w:val="0"/>
                <w:i w:val="0"/>
                <w:caps w:val="0"/>
                <w:color w:val="FF0000"/>
                <w:spacing w:val="0"/>
                <w:w w:val="100"/>
                <w:sz w:val="21"/>
                <w:szCs w:val="21"/>
              </w:rPr>
            </w:pPr>
            <w:r>
              <w:rPr>
                <w:rFonts w:hint="eastAsia"/>
                <w:b w:val="0"/>
                <w:i w:val="0"/>
                <w:caps w:val="0"/>
                <w:color w:val="FF0000"/>
                <w:spacing w:val="0"/>
                <w:w w:val="100"/>
                <w:sz w:val="21"/>
                <w:szCs w:val="21"/>
              </w:rPr>
              <w:t>下脚含粮  ＜1.5%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FF0000"/>
                <w:spacing w:val="0"/>
                <w:w w:val="100"/>
                <w:sz w:val="21"/>
                <w:szCs w:val="21"/>
                <w:lang w:val="en-US" w:eastAsia="zh-CN"/>
              </w:rPr>
            </w:pPr>
            <w:r>
              <w:rPr>
                <w:rFonts w:hint="eastAsia" w:cs="宋体"/>
                <w:b w:val="0"/>
                <w:i w:val="0"/>
                <w:caps w:val="0"/>
                <w:color w:val="FF0000"/>
                <w:spacing w:val="0"/>
                <w:w w:val="100"/>
                <w:sz w:val="21"/>
                <w:szCs w:val="21"/>
                <w:lang w:val="en-US" w:eastAsia="zh-CN"/>
              </w:rPr>
              <w:t>47</w:t>
            </w:r>
          </w:p>
        </w:tc>
        <w:tc>
          <w:tcPr>
            <w:tcW w:w="438" w:type="pct"/>
            <w:vAlign w:val="center"/>
          </w:tcPr>
          <w:p>
            <w:pPr>
              <w:snapToGrid w:val="0"/>
              <w:spacing w:before="0" w:beforeAutospacing="0" w:after="0" w:afterAutospacing="0" w:line="360" w:lineRule="auto"/>
              <w:jc w:val="both"/>
              <w:textAlignment w:val="baseline"/>
              <w:rPr>
                <w:b w:val="0"/>
                <w:i w:val="0"/>
                <w:caps w:val="0"/>
                <w:color w:val="FF0000"/>
                <w:spacing w:val="0"/>
                <w:w w:val="100"/>
                <w:sz w:val="21"/>
                <w:szCs w:val="21"/>
              </w:rPr>
            </w:pPr>
            <w:r>
              <w:rPr>
                <w:rFonts w:hint="eastAsia"/>
                <w:b w:val="0"/>
                <w:i w:val="0"/>
                <w:caps w:val="0"/>
                <w:color w:val="FF0000"/>
                <w:spacing w:val="0"/>
                <w:w w:val="100"/>
                <w:sz w:val="21"/>
                <w:szCs w:val="21"/>
              </w:rPr>
              <w:t>可伸缩式输送带</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FF0000"/>
                <w:spacing w:val="0"/>
                <w:w w:val="100"/>
                <w:sz w:val="21"/>
                <w:szCs w:val="21"/>
              </w:rPr>
            </w:pPr>
            <w:r>
              <w:rPr>
                <w:rFonts w:hint="eastAsia" w:cs="宋体"/>
                <w:b w:val="0"/>
                <w:i w:val="0"/>
                <w:caps w:val="0"/>
                <w:color w:val="FF0000"/>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FF0000"/>
                <w:spacing w:val="0"/>
                <w:w w:val="100"/>
                <w:sz w:val="21"/>
                <w:szCs w:val="21"/>
              </w:rPr>
            </w:pPr>
            <w:r>
              <w:rPr>
                <w:rFonts w:cs="宋体"/>
                <w:b w:val="0"/>
                <w:i w:val="0"/>
                <w:caps w:val="0"/>
                <w:color w:val="FF0000"/>
                <w:spacing w:val="0"/>
                <w:w w:val="100"/>
                <w:sz w:val="21"/>
                <w:szCs w:val="21"/>
              </w:rPr>
              <w:t>3</w:t>
            </w:r>
          </w:p>
        </w:tc>
        <w:tc>
          <w:tcPr>
            <w:tcW w:w="3804" w:type="pct"/>
          </w:tcPr>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1.输送带：带宽800mm，绿色环保聚脂人字纹环形输送胶带，织物层4层。</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覆胶层厚度：上3mm  下1.5mm</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2.输送带速度：散粮≤ 2.5m/s  ；包粮≤ 1.5m/s</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3.输送能力：200t/h</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4.输送机长度： (12+6)m</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 xml:space="preserve">5.输送高度： 3米～8米           </w:t>
            </w:r>
          </w:p>
          <w:p>
            <w:pPr>
              <w:snapToGrid w:val="0"/>
              <w:spacing w:before="0" w:beforeAutospacing="0" w:after="0" w:afterAutospacing="0" w:line="360" w:lineRule="auto"/>
              <w:textAlignment w:val="baseline"/>
              <w:rPr>
                <w:rFonts w:hint="eastAsia"/>
                <w:b w:val="0"/>
                <w:i w:val="0"/>
                <w:caps w:val="0"/>
                <w:color w:val="FF0000"/>
                <w:spacing w:val="0"/>
                <w:w w:val="100"/>
                <w:sz w:val="21"/>
                <w:szCs w:val="21"/>
              </w:rPr>
            </w:pPr>
            <w:r>
              <w:rPr>
                <w:rFonts w:hint="eastAsia"/>
                <w:b w:val="0"/>
                <w:i w:val="0"/>
                <w:caps w:val="0"/>
                <w:color w:val="FF0000"/>
                <w:spacing w:val="0"/>
                <w:w w:val="100"/>
                <w:sz w:val="21"/>
                <w:szCs w:val="21"/>
              </w:rPr>
              <w:t>6.输送倾角：11～22°（从水平计）</w:t>
            </w:r>
          </w:p>
          <w:p>
            <w:pPr>
              <w:snapToGrid w:val="0"/>
              <w:spacing w:before="0" w:beforeAutospacing="0" w:after="0" w:afterAutospacing="0" w:line="360" w:lineRule="auto"/>
              <w:textAlignment w:val="baseline"/>
              <w:rPr>
                <w:b w:val="0"/>
                <w:i w:val="0"/>
                <w:caps w:val="0"/>
                <w:color w:val="FF0000"/>
                <w:spacing w:val="0"/>
                <w:w w:val="100"/>
                <w:sz w:val="21"/>
                <w:szCs w:val="21"/>
              </w:rPr>
            </w:pPr>
            <w:r>
              <w:rPr>
                <w:rFonts w:hint="eastAsia"/>
                <w:b w:val="0"/>
                <w:i w:val="0"/>
                <w:caps w:val="0"/>
                <w:color w:val="FF0000"/>
                <w:spacing w:val="0"/>
                <w:w w:val="100"/>
                <w:sz w:val="21"/>
                <w:szCs w:val="21"/>
              </w:rPr>
              <w:t>7.配套功率：输送7.5kw、升降1.5kw、伸缩1.5kw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48</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定量称</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动气式，双秤结构，称重范围5-25kg，称重速度15-20包/min，称重精确度±0.2%g。</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只需一人操作夹包工序，然后自动称重、输送、缝包。</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含皮带输送机、双线缝包机、缝包机升降架、空气压缩机等配套设备。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49</w:t>
            </w:r>
          </w:p>
        </w:tc>
        <w:tc>
          <w:tcPr>
            <w:tcW w:w="438" w:type="pct"/>
            <w:vAlign w:val="center"/>
          </w:tcPr>
          <w:p>
            <w:pPr>
              <w:snapToGrid w:val="0"/>
              <w:spacing w:before="0" w:beforeAutospacing="0" w:after="0" w:afterAutospacing="0" w:line="360" w:lineRule="auto"/>
              <w:jc w:val="both"/>
              <w:textAlignment w:val="baseline"/>
              <w:rPr>
                <w:b w:val="0"/>
                <w:i w:val="0"/>
                <w:caps w:val="0"/>
                <w:spacing w:val="0"/>
                <w:w w:val="100"/>
                <w:sz w:val="21"/>
                <w:szCs w:val="21"/>
              </w:rPr>
            </w:pPr>
            <w:r>
              <w:rPr>
                <w:rFonts w:hint="eastAsia"/>
                <w:b w:val="0"/>
                <w:i w:val="0"/>
                <w:caps w:val="0"/>
                <w:spacing w:val="0"/>
                <w:w w:val="100"/>
                <w:sz w:val="21"/>
                <w:szCs w:val="21"/>
              </w:rPr>
              <w:t>种子包衣机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pStyle w:val="19"/>
              <w:numPr>
                <w:ilvl w:val="0"/>
                <w:numId w:val="21"/>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 xml:space="preserve">产 </w:t>
            </w:r>
            <w:r>
              <w:rPr>
                <w:b w:val="0"/>
                <w:i w:val="0"/>
                <w:caps w:val="0"/>
                <w:spacing w:val="0"/>
                <w:w w:val="100"/>
                <w:sz w:val="21"/>
                <w:szCs w:val="21"/>
              </w:rPr>
              <w:t xml:space="preserve">   </w:t>
            </w:r>
            <w:r>
              <w:rPr>
                <w:rFonts w:hint="eastAsia"/>
                <w:b w:val="0"/>
                <w:i w:val="0"/>
                <w:caps w:val="0"/>
                <w:spacing w:val="0"/>
                <w:w w:val="100"/>
                <w:sz w:val="21"/>
                <w:szCs w:val="21"/>
              </w:rPr>
              <w:t>量</w:t>
            </w:r>
            <w:r>
              <w:rPr>
                <w:b w:val="0"/>
                <w:i w:val="0"/>
                <w:caps w:val="0"/>
                <w:spacing w:val="0"/>
                <w:w w:val="100"/>
                <w:sz w:val="21"/>
                <w:szCs w:val="21"/>
              </w:rPr>
              <w:t>：</w:t>
            </w:r>
            <w:r>
              <w:rPr>
                <w:rFonts w:hint="eastAsia"/>
                <w:b w:val="0"/>
                <w:i w:val="0"/>
                <w:caps w:val="0"/>
                <w:spacing w:val="0"/>
                <w:w w:val="100"/>
                <w:sz w:val="21"/>
                <w:szCs w:val="21"/>
              </w:rPr>
              <w:t xml:space="preserve"> </w:t>
            </w:r>
            <w:r>
              <w:rPr>
                <w:b w:val="0"/>
                <w:i w:val="0"/>
                <w:caps w:val="0"/>
                <w:spacing w:val="0"/>
                <w:w w:val="100"/>
                <w:sz w:val="21"/>
                <w:szCs w:val="21"/>
              </w:rPr>
              <w:t xml:space="preserve">  </w:t>
            </w:r>
            <w:r>
              <w:rPr>
                <w:rFonts w:hint="eastAsia"/>
                <w:b w:val="0"/>
                <w:i w:val="0"/>
                <w:caps w:val="0"/>
                <w:spacing w:val="0"/>
                <w:w w:val="100"/>
                <w:sz w:val="21"/>
                <w:szCs w:val="21"/>
              </w:rPr>
              <w:t>1</w:t>
            </w:r>
            <w:r>
              <w:rPr>
                <w:b w:val="0"/>
                <w:i w:val="0"/>
                <w:caps w:val="0"/>
                <w:spacing w:val="0"/>
                <w:w w:val="100"/>
                <w:sz w:val="21"/>
                <w:szCs w:val="21"/>
              </w:rPr>
              <w:t>0</w:t>
            </w:r>
            <w:r>
              <w:rPr>
                <w:rFonts w:hint="eastAsia"/>
                <w:b w:val="0"/>
                <w:i w:val="0"/>
                <w:caps w:val="0"/>
                <w:spacing w:val="0"/>
                <w:w w:val="100"/>
                <w:sz w:val="21"/>
                <w:szCs w:val="21"/>
              </w:rPr>
              <w:t>t</w:t>
            </w:r>
            <w:r>
              <w:rPr>
                <w:b w:val="0"/>
                <w:i w:val="0"/>
                <w:caps w:val="0"/>
                <w:spacing w:val="0"/>
                <w:w w:val="100"/>
                <w:sz w:val="21"/>
                <w:szCs w:val="21"/>
              </w:rPr>
              <w:t>/h</w:t>
            </w:r>
          </w:p>
          <w:p>
            <w:pPr>
              <w:pStyle w:val="19"/>
              <w:numPr>
                <w:ilvl w:val="0"/>
                <w:numId w:val="21"/>
              </w:numPr>
              <w:snapToGrid w:val="0"/>
              <w:spacing w:before="0" w:beforeAutospacing="0" w:after="0" w:afterAutospacing="0" w:line="360" w:lineRule="auto"/>
              <w:ind w:firstLineChars="0"/>
              <w:textAlignment w:val="baseline"/>
              <w:rPr>
                <w:b w:val="0"/>
                <w:i w:val="0"/>
                <w:caps w:val="0"/>
                <w:spacing w:val="0"/>
                <w:w w:val="100"/>
                <w:sz w:val="21"/>
                <w:szCs w:val="21"/>
              </w:rPr>
            </w:pPr>
            <w:r>
              <w:rPr>
                <w:b w:val="0"/>
                <w:i w:val="0"/>
                <w:caps w:val="0"/>
                <w:spacing w:val="0"/>
                <w:w w:val="100"/>
                <w:sz w:val="21"/>
                <w:szCs w:val="21"/>
              </w:rPr>
              <w:t xml:space="preserve">配套动力: </w:t>
            </w:r>
            <w:r>
              <w:rPr>
                <w:rFonts w:hint="eastAsia"/>
                <w:b w:val="0"/>
                <w:i w:val="0"/>
                <w:caps w:val="0"/>
                <w:spacing w:val="0"/>
                <w:w w:val="100"/>
                <w:sz w:val="21"/>
                <w:szCs w:val="21"/>
              </w:rPr>
              <w:t xml:space="preserve">   2</w:t>
            </w:r>
            <w:r>
              <w:rPr>
                <w:b w:val="0"/>
                <w:i w:val="0"/>
                <w:caps w:val="0"/>
                <w:spacing w:val="0"/>
                <w:w w:val="100"/>
                <w:sz w:val="21"/>
                <w:szCs w:val="21"/>
              </w:rPr>
              <w:t>2</w:t>
            </w:r>
            <w:r>
              <w:rPr>
                <w:rFonts w:hint="eastAsia"/>
                <w:b w:val="0"/>
                <w:i w:val="0"/>
                <w:caps w:val="0"/>
                <w:spacing w:val="0"/>
                <w:w w:val="100"/>
                <w:sz w:val="21"/>
                <w:szCs w:val="21"/>
              </w:rPr>
              <w:t xml:space="preserve">kw      </w:t>
            </w:r>
          </w:p>
          <w:p>
            <w:pPr>
              <w:pStyle w:val="19"/>
              <w:numPr>
                <w:ilvl w:val="0"/>
                <w:numId w:val="21"/>
              </w:numPr>
              <w:snapToGrid w:val="0"/>
              <w:spacing w:before="0" w:beforeAutospacing="0" w:after="0" w:afterAutospacing="0" w:line="360" w:lineRule="auto"/>
              <w:ind w:firstLineChars="0"/>
              <w:textAlignment w:val="baseline"/>
              <w:rPr>
                <w:b w:val="0"/>
                <w:i w:val="0"/>
                <w:caps w:val="0"/>
                <w:spacing w:val="0"/>
                <w:w w:val="100"/>
                <w:sz w:val="21"/>
                <w:szCs w:val="21"/>
              </w:rPr>
            </w:pPr>
            <w:r>
              <w:rPr>
                <w:b w:val="0"/>
                <w:i w:val="0"/>
                <w:caps w:val="0"/>
                <w:spacing w:val="0"/>
                <w:w w:val="100"/>
                <w:sz w:val="21"/>
                <w:szCs w:val="21"/>
              </w:rPr>
              <w:t>药种</w:t>
            </w:r>
            <w:r>
              <w:rPr>
                <w:rFonts w:hint="eastAsia"/>
                <w:b w:val="0"/>
                <w:i w:val="0"/>
                <w:caps w:val="0"/>
                <w:spacing w:val="0"/>
                <w:w w:val="100"/>
                <w:sz w:val="21"/>
                <w:szCs w:val="21"/>
              </w:rPr>
              <w:t>比例</w:t>
            </w:r>
            <w:r>
              <w:rPr>
                <w:b w:val="0"/>
                <w:i w:val="0"/>
                <w:caps w:val="0"/>
                <w:spacing w:val="0"/>
                <w:w w:val="100"/>
                <w:sz w:val="21"/>
                <w:szCs w:val="21"/>
              </w:rPr>
              <w:t xml:space="preserve">: </w:t>
            </w:r>
            <w:r>
              <w:rPr>
                <w:rFonts w:hint="eastAsia"/>
                <w:b w:val="0"/>
                <w:i w:val="0"/>
                <w:caps w:val="0"/>
                <w:spacing w:val="0"/>
                <w:w w:val="100"/>
                <w:sz w:val="21"/>
                <w:szCs w:val="21"/>
              </w:rPr>
              <w:t xml:space="preserve">   </w:t>
            </w:r>
            <w:r>
              <w:rPr>
                <w:b w:val="0"/>
                <w:i w:val="0"/>
                <w:caps w:val="0"/>
                <w:spacing w:val="0"/>
                <w:w w:val="100"/>
                <w:sz w:val="21"/>
                <w:szCs w:val="21"/>
              </w:rPr>
              <w:t>1:80-1:</w:t>
            </w:r>
            <w:r>
              <w:rPr>
                <w:rFonts w:hint="eastAsia"/>
                <w:b w:val="0"/>
                <w:i w:val="0"/>
                <w:caps w:val="0"/>
                <w:spacing w:val="0"/>
                <w:w w:val="100"/>
                <w:sz w:val="21"/>
                <w:szCs w:val="21"/>
              </w:rPr>
              <w:t>30</w:t>
            </w:r>
            <w:r>
              <w:rPr>
                <w:b w:val="0"/>
                <w:i w:val="0"/>
                <w:caps w:val="0"/>
                <w:spacing w:val="0"/>
                <w:w w:val="100"/>
                <w:sz w:val="21"/>
                <w:szCs w:val="21"/>
              </w:rPr>
              <w:t>0</w:t>
            </w:r>
          </w:p>
          <w:p>
            <w:pPr>
              <w:pStyle w:val="19"/>
              <w:numPr>
                <w:ilvl w:val="0"/>
                <w:numId w:val="21"/>
              </w:numPr>
              <w:snapToGrid w:val="0"/>
              <w:spacing w:before="0" w:beforeAutospacing="0" w:after="0" w:afterAutospacing="0" w:line="360" w:lineRule="auto"/>
              <w:ind w:firstLineChars="0"/>
              <w:textAlignment w:val="baseline"/>
              <w:rPr>
                <w:b w:val="0"/>
                <w:i w:val="0"/>
                <w:caps w:val="0"/>
                <w:spacing w:val="0"/>
                <w:w w:val="100"/>
                <w:sz w:val="21"/>
                <w:szCs w:val="21"/>
              </w:rPr>
            </w:pPr>
            <w:r>
              <w:rPr>
                <w:b w:val="0"/>
                <w:i w:val="0"/>
                <w:caps w:val="0"/>
                <w:spacing w:val="0"/>
                <w:w w:val="100"/>
                <w:sz w:val="21"/>
                <w:szCs w:val="21"/>
              </w:rPr>
              <w:t>包衣合格率：</w:t>
            </w:r>
            <w:r>
              <w:rPr>
                <w:rFonts w:hint="eastAsia"/>
                <w:b w:val="0"/>
                <w:i w:val="0"/>
                <w:caps w:val="0"/>
                <w:spacing w:val="0"/>
                <w:w w:val="100"/>
                <w:sz w:val="21"/>
                <w:szCs w:val="21"/>
              </w:rPr>
              <w:t xml:space="preserve"> </w:t>
            </w:r>
            <w:r>
              <w:rPr>
                <w:b w:val="0"/>
                <w:i w:val="0"/>
                <w:caps w:val="0"/>
                <w:spacing w:val="0"/>
                <w:w w:val="100"/>
                <w:sz w:val="21"/>
                <w:szCs w:val="21"/>
              </w:rPr>
              <w:t>≥9</w:t>
            </w:r>
            <w:r>
              <w:rPr>
                <w:rFonts w:hint="eastAsia"/>
                <w:b w:val="0"/>
                <w:i w:val="0"/>
                <w:caps w:val="0"/>
                <w:spacing w:val="0"/>
                <w:w w:val="100"/>
                <w:sz w:val="21"/>
                <w:szCs w:val="21"/>
              </w:rPr>
              <w:t>9.9</w:t>
            </w:r>
            <w:r>
              <w:rPr>
                <w:b w:val="0"/>
                <w:i w:val="0"/>
                <w:caps w:val="0"/>
                <w:spacing w:val="0"/>
                <w:w w:val="100"/>
                <w:sz w:val="21"/>
                <w:szCs w:val="21"/>
              </w:rPr>
              <w:t>％</w:t>
            </w:r>
            <w:r>
              <w:rPr>
                <w:rFonts w:hint="eastAsia"/>
                <w:b w:val="0"/>
                <w:i w:val="0"/>
                <w:caps w:val="0"/>
                <w:spacing w:val="0"/>
                <w:w w:val="100"/>
                <w:sz w:val="21"/>
                <w:szCs w:val="21"/>
              </w:rPr>
              <w:t xml:space="preserve">     </w:t>
            </w:r>
          </w:p>
          <w:p>
            <w:pPr>
              <w:pStyle w:val="19"/>
              <w:numPr>
                <w:ilvl w:val="0"/>
                <w:numId w:val="21"/>
              </w:numPr>
              <w:snapToGrid w:val="0"/>
              <w:spacing w:before="0" w:beforeAutospacing="0" w:after="0" w:afterAutospacing="0" w:line="360" w:lineRule="auto"/>
              <w:ind w:firstLineChars="0"/>
              <w:textAlignment w:val="baseline"/>
              <w:rPr>
                <w:b w:val="0"/>
                <w:i w:val="0"/>
                <w:caps w:val="0"/>
                <w:spacing w:val="0"/>
                <w:w w:val="100"/>
                <w:sz w:val="21"/>
                <w:szCs w:val="21"/>
              </w:rPr>
            </w:pPr>
            <w:r>
              <w:rPr>
                <w:b w:val="0"/>
                <w:i w:val="0"/>
                <w:caps w:val="0"/>
                <w:spacing w:val="0"/>
                <w:w w:val="100"/>
                <w:sz w:val="21"/>
                <w:szCs w:val="21"/>
              </w:rPr>
              <w:t>包衣均匀度：</w:t>
            </w:r>
            <w:r>
              <w:rPr>
                <w:rFonts w:hint="eastAsia"/>
                <w:b w:val="0"/>
                <w:i w:val="0"/>
                <w:caps w:val="0"/>
                <w:spacing w:val="0"/>
                <w:w w:val="100"/>
                <w:sz w:val="21"/>
                <w:szCs w:val="21"/>
              </w:rPr>
              <w:t xml:space="preserve"> </w:t>
            </w:r>
            <w:r>
              <w:rPr>
                <w:b w:val="0"/>
                <w:i w:val="0"/>
                <w:caps w:val="0"/>
                <w:spacing w:val="0"/>
                <w:w w:val="100"/>
                <w:sz w:val="21"/>
                <w:szCs w:val="21"/>
              </w:rPr>
              <w:t>≥9</w:t>
            </w:r>
            <w:r>
              <w:rPr>
                <w:rFonts w:hint="eastAsia"/>
                <w:b w:val="0"/>
                <w:i w:val="0"/>
                <w:caps w:val="0"/>
                <w:spacing w:val="0"/>
                <w:w w:val="100"/>
                <w:sz w:val="21"/>
                <w:szCs w:val="21"/>
              </w:rPr>
              <w:t>9.9</w:t>
            </w:r>
            <w:r>
              <w:rPr>
                <w:b w:val="0"/>
                <w:i w:val="0"/>
                <w:caps w:val="0"/>
                <w:spacing w:val="0"/>
                <w:w w:val="100"/>
                <w:sz w:val="21"/>
                <w:szCs w:val="21"/>
              </w:rPr>
              <w:t>％</w:t>
            </w:r>
          </w:p>
          <w:p>
            <w:pPr>
              <w:pStyle w:val="19"/>
              <w:numPr>
                <w:ilvl w:val="0"/>
                <w:numId w:val="21"/>
              </w:numPr>
              <w:snapToGrid w:val="0"/>
              <w:spacing w:before="0" w:beforeAutospacing="0" w:after="0" w:afterAutospacing="0" w:line="360" w:lineRule="auto"/>
              <w:ind w:firstLineChars="0"/>
              <w:textAlignment w:val="baseline"/>
              <w:rPr>
                <w:b w:val="0"/>
                <w:i w:val="0"/>
                <w:caps w:val="0"/>
                <w:spacing w:val="0"/>
                <w:w w:val="100"/>
                <w:sz w:val="21"/>
                <w:szCs w:val="21"/>
              </w:rPr>
            </w:pPr>
            <w:r>
              <w:rPr>
                <w:b w:val="0"/>
                <w:i w:val="0"/>
                <w:caps w:val="0"/>
                <w:spacing w:val="0"/>
                <w:w w:val="100"/>
                <w:sz w:val="21"/>
                <w:szCs w:val="21"/>
              </w:rPr>
              <w:t>种子计量精度：</w:t>
            </w:r>
            <w:r>
              <w:rPr>
                <w:rFonts w:hint="eastAsia"/>
                <w:b w:val="0"/>
                <w:i w:val="0"/>
                <w:caps w:val="0"/>
                <w:spacing w:val="0"/>
                <w:w w:val="100"/>
                <w:sz w:val="21"/>
                <w:szCs w:val="21"/>
              </w:rPr>
              <w:t xml:space="preserve"> ±0.2%g   </w:t>
            </w:r>
          </w:p>
          <w:p>
            <w:pPr>
              <w:pStyle w:val="19"/>
              <w:numPr>
                <w:ilvl w:val="0"/>
                <w:numId w:val="21"/>
              </w:numPr>
              <w:snapToGrid w:val="0"/>
              <w:spacing w:before="0" w:beforeAutospacing="0" w:after="0" w:afterAutospacing="0" w:line="360" w:lineRule="auto"/>
              <w:ind w:firstLineChars="0"/>
              <w:textAlignment w:val="baseline"/>
              <w:rPr>
                <w:b w:val="0"/>
                <w:i w:val="0"/>
                <w:caps w:val="0"/>
                <w:spacing w:val="0"/>
                <w:w w:val="100"/>
                <w:sz w:val="21"/>
                <w:szCs w:val="21"/>
              </w:rPr>
            </w:pPr>
            <w:r>
              <w:rPr>
                <w:b w:val="0"/>
                <w:i w:val="0"/>
                <w:caps w:val="0"/>
                <w:spacing w:val="0"/>
                <w:w w:val="100"/>
                <w:sz w:val="21"/>
                <w:szCs w:val="21"/>
              </w:rPr>
              <w:t>药液计量精度：</w:t>
            </w:r>
            <w:r>
              <w:rPr>
                <w:rFonts w:hint="eastAsia"/>
                <w:b w:val="0"/>
                <w:i w:val="0"/>
                <w:caps w:val="0"/>
                <w:spacing w:val="0"/>
                <w:w w:val="100"/>
                <w:sz w:val="21"/>
                <w:szCs w:val="21"/>
              </w:rPr>
              <w:t xml:space="preserve"> ±0.2%g</w:t>
            </w:r>
          </w:p>
          <w:p>
            <w:pPr>
              <w:pStyle w:val="19"/>
              <w:numPr>
                <w:ilvl w:val="0"/>
                <w:numId w:val="21"/>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主体框架材料厚度：4mm ，包衣锅直径</w:t>
            </w:r>
            <w:r>
              <w:rPr>
                <w:b w:val="0"/>
                <w:i w:val="0"/>
                <w:caps w:val="0"/>
                <w:spacing w:val="0"/>
                <w:w w:val="100"/>
                <w:sz w:val="21"/>
                <w:szCs w:val="21"/>
              </w:rPr>
              <w:t>8</w:t>
            </w:r>
            <w:r>
              <w:rPr>
                <w:rFonts w:hint="eastAsia"/>
                <w:b w:val="0"/>
                <w:i w:val="0"/>
                <w:caps w:val="0"/>
                <w:spacing w:val="0"/>
                <w:w w:val="100"/>
                <w:sz w:val="21"/>
                <w:szCs w:val="21"/>
              </w:rPr>
              <w:t>00mm,底部厚度</w:t>
            </w:r>
            <w:r>
              <w:rPr>
                <w:b w:val="0"/>
                <w:i w:val="0"/>
                <w:caps w:val="0"/>
                <w:spacing w:val="0"/>
                <w:w w:val="100"/>
                <w:sz w:val="21"/>
                <w:szCs w:val="21"/>
              </w:rPr>
              <w:t>17</w:t>
            </w:r>
            <w:r>
              <w:rPr>
                <w:rFonts w:hint="eastAsia"/>
                <w:b w:val="0"/>
                <w:i w:val="0"/>
                <w:caps w:val="0"/>
                <w:spacing w:val="0"/>
                <w:w w:val="100"/>
                <w:sz w:val="21"/>
                <w:szCs w:val="21"/>
              </w:rPr>
              <w:t>mm , 锥体</w:t>
            </w:r>
            <w:r>
              <w:rPr>
                <w:b w:val="0"/>
                <w:i w:val="0"/>
                <w:caps w:val="0"/>
                <w:spacing w:val="0"/>
                <w:w w:val="100"/>
                <w:sz w:val="21"/>
                <w:szCs w:val="21"/>
              </w:rPr>
              <w:t>8</w:t>
            </w:r>
            <w:r>
              <w:rPr>
                <w:rFonts w:hint="eastAsia"/>
                <w:b w:val="0"/>
                <w:i w:val="0"/>
                <w:caps w:val="0"/>
                <w:spacing w:val="0"/>
                <w:w w:val="100"/>
                <w:sz w:val="21"/>
                <w:szCs w:val="21"/>
              </w:rPr>
              <w:t xml:space="preserve">mm  </w:t>
            </w:r>
          </w:p>
          <w:p>
            <w:pPr>
              <w:pStyle w:val="19"/>
              <w:numPr>
                <w:ilvl w:val="0"/>
                <w:numId w:val="21"/>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b w:val="0"/>
                <w:i w:val="0"/>
                <w:caps w:val="0"/>
                <w:spacing w:val="0"/>
                <w:w w:val="100"/>
                <w:sz w:val="21"/>
                <w:szCs w:val="21"/>
              </w:rPr>
              <w:t>每批次包衣种子重量50-100KG，每批次包衣时间20-40秒。</w:t>
            </w:r>
          </w:p>
          <w:p>
            <w:pPr>
              <w:pStyle w:val="19"/>
              <w:numPr>
                <w:ilvl w:val="0"/>
                <w:numId w:val="21"/>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ascii="宋体" w:hAnsi="宋体"/>
                <w:b w:val="0"/>
                <w:i w:val="0"/>
                <w:caps w:val="0"/>
                <w:spacing w:val="0"/>
                <w:w w:val="100"/>
                <w:kern w:val="2"/>
                <w:sz w:val="21"/>
                <w:szCs w:val="21"/>
              </w:rPr>
              <w:t>双蠕动泵进药控制系统，药液自动称重，种子以雾化的方式包衣。</w:t>
            </w:r>
          </w:p>
          <w:p>
            <w:pPr>
              <w:pStyle w:val="19"/>
              <w:numPr>
                <w:ilvl w:val="0"/>
                <w:numId w:val="21"/>
              </w:numPr>
              <w:snapToGrid w:val="0"/>
              <w:spacing w:before="0" w:beforeAutospacing="0" w:after="0" w:afterAutospacing="0" w:line="360" w:lineRule="auto"/>
              <w:ind w:firstLineChars="0"/>
              <w:textAlignment w:val="baseline"/>
              <w:rPr>
                <w:b w:val="0"/>
                <w:i w:val="0"/>
                <w:caps w:val="0"/>
                <w:spacing w:val="0"/>
                <w:w w:val="100"/>
                <w:sz w:val="21"/>
                <w:szCs w:val="21"/>
              </w:rPr>
            </w:pPr>
            <w:r>
              <w:rPr>
                <w:rFonts w:hint="eastAsia" w:ascii="宋体" w:hAnsi="宋体"/>
                <w:b w:val="0"/>
                <w:i w:val="0"/>
                <w:caps w:val="0"/>
                <w:spacing w:val="0"/>
                <w:w w:val="100"/>
                <w:kern w:val="2"/>
                <w:sz w:val="21"/>
                <w:szCs w:val="21"/>
              </w:rPr>
              <w:t>包衣时有加温烘干功能。</w:t>
            </w:r>
          </w:p>
          <w:p>
            <w:pPr>
              <w:snapToGrid w:val="0"/>
              <w:spacing w:before="0" w:beforeAutospacing="0" w:after="0" w:afterAutospacing="0" w:line="360" w:lineRule="auto"/>
              <w:textAlignment w:val="baseline"/>
              <w:rPr>
                <w:b w:val="0"/>
                <w:i w:val="0"/>
                <w:caps w:val="0"/>
                <w:spacing w:val="0"/>
                <w:w w:val="100"/>
                <w:sz w:val="21"/>
                <w:szCs w:val="21"/>
              </w:rPr>
            </w:pPr>
            <w:r>
              <w:rPr>
                <w:rFonts w:hint="eastAsia"/>
                <w:b w:val="0"/>
                <w:i w:val="0"/>
                <w:caps w:val="0"/>
                <w:spacing w:val="0"/>
                <w:w w:val="100"/>
                <w:sz w:val="21"/>
                <w:szCs w:val="21"/>
              </w:rPr>
              <w:t>智能设备，P</w:t>
            </w:r>
            <w:r>
              <w:rPr>
                <w:b w:val="0"/>
                <w:i w:val="0"/>
                <w:caps w:val="0"/>
                <w:spacing w:val="0"/>
                <w:w w:val="100"/>
                <w:sz w:val="21"/>
                <w:szCs w:val="21"/>
              </w:rPr>
              <w:t>LC</w:t>
            </w:r>
            <w:r>
              <w:rPr>
                <w:rFonts w:hint="eastAsia"/>
                <w:b w:val="0"/>
                <w:i w:val="0"/>
                <w:caps w:val="0"/>
                <w:spacing w:val="0"/>
                <w:w w:val="100"/>
                <w:sz w:val="21"/>
                <w:szCs w:val="21"/>
              </w:rPr>
              <w:t>电脑程序+液晶触摸屏，全中文操作界面，变频器多速段智能调速，所有程序由 PLC 可编程序控制器集中控制，故障自动诊断、报警、并提示故障点。</w:t>
            </w:r>
          </w:p>
          <w:p>
            <w:pPr>
              <w:pStyle w:val="7"/>
              <w:snapToGrid w:val="0"/>
              <w:spacing w:before="0" w:beforeAutospacing="0" w:after="0" w:afterAutospacing="0" w:line="360" w:lineRule="auto"/>
              <w:ind w:firstLine="105" w:firstLineChars="50"/>
              <w:jc w:val="left"/>
              <w:textAlignment w:val="baseline"/>
              <w:rPr>
                <w:b w:val="0"/>
                <w:i w:val="0"/>
                <w:caps w:val="0"/>
                <w:spacing w:val="0"/>
                <w:w w:val="100"/>
                <w:sz w:val="21"/>
                <w:szCs w:val="21"/>
              </w:rPr>
            </w:pPr>
            <w:r>
              <w:rPr>
                <w:rFonts w:hint="eastAsia"/>
                <w:b w:val="0"/>
                <w:i w:val="0"/>
                <w:caps w:val="0"/>
                <w:spacing w:val="0"/>
                <w:w w:val="100"/>
                <w:sz w:val="21"/>
                <w:szCs w:val="21"/>
              </w:rPr>
              <w:t>储药箱304#不锈钢防腐材质，有效容重≥1</w:t>
            </w:r>
            <w:r>
              <w:rPr>
                <w:b w:val="0"/>
                <w:i w:val="0"/>
                <w:caps w:val="0"/>
                <w:spacing w:val="0"/>
                <w:w w:val="100"/>
                <w:sz w:val="21"/>
                <w:szCs w:val="21"/>
              </w:rPr>
              <w:t>5</w:t>
            </w:r>
            <w:r>
              <w:rPr>
                <w:rFonts w:hint="eastAsia"/>
                <w:b w:val="0"/>
                <w:i w:val="0"/>
                <w:caps w:val="0"/>
                <w:spacing w:val="0"/>
                <w:w w:val="100"/>
                <w:sz w:val="21"/>
                <w:szCs w:val="21"/>
              </w:rPr>
              <w:t>0kg，带减速机搅拌功能，药液 0-60℃恒温控制，药箱液位动态监测，低药位自动提示加药，无药自动停机，保证断药无白籽出现。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FF0000"/>
                <w:spacing w:val="0"/>
                <w:w w:val="100"/>
                <w:sz w:val="21"/>
                <w:szCs w:val="21"/>
                <w:lang w:val="en-US" w:eastAsia="zh-CN"/>
              </w:rPr>
            </w:pPr>
            <w:r>
              <w:rPr>
                <w:rFonts w:hint="eastAsia" w:cs="宋体"/>
                <w:b w:val="0"/>
                <w:i w:val="0"/>
                <w:caps w:val="0"/>
                <w:color w:val="FF0000"/>
                <w:spacing w:val="0"/>
                <w:w w:val="100"/>
                <w:sz w:val="21"/>
                <w:szCs w:val="21"/>
                <w:lang w:val="en-US" w:eastAsia="zh-CN"/>
              </w:rPr>
              <w:t>50</w:t>
            </w:r>
          </w:p>
        </w:tc>
        <w:tc>
          <w:tcPr>
            <w:tcW w:w="438" w:type="pct"/>
            <w:vAlign w:val="center"/>
          </w:tcPr>
          <w:p>
            <w:pPr>
              <w:snapToGrid w:val="0"/>
              <w:spacing w:before="0" w:beforeAutospacing="0" w:after="0" w:afterAutospacing="0" w:line="360" w:lineRule="auto"/>
              <w:jc w:val="both"/>
              <w:textAlignment w:val="baseline"/>
              <w:rPr>
                <w:b w:val="0"/>
                <w:i w:val="0"/>
                <w:caps w:val="0"/>
                <w:color w:val="FF0000"/>
                <w:spacing w:val="0"/>
                <w:w w:val="100"/>
                <w:sz w:val="21"/>
                <w:szCs w:val="21"/>
              </w:rPr>
            </w:pPr>
            <w:r>
              <w:rPr>
                <w:rFonts w:hint="eastAsia"/>
                <w:b w:val="0"/>
                <w:i w:val="0"/>
                <w:caps w:val="0"/>
                <w:color w:val="FF0000"/>
                <w:spacing w:val="0"/>
                <w:w w:val="100"/>
                <w:sz w:val="21"/>
                <w:szCs w:val="21"/>
              </w:rPr>
              <w:t>铲车</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FF0000"/>
                <w:spacing w:val="0"/>
                <w:w w:val="100"/>
                <w:sz w:val="21"/>
                <w:szCs w:val="21"/>
              </w:rPr>
            </w:pPr>
            <w:r>
              <w:rPr>
                <w:rFonts w:hint="eastAsia" w:cs="宋体"/>
                <w:b w:val="0"/>
                <w:i w:val="0"/>
                <w:caps w:val="0"/>
                <w:color w:val="FF0000"/>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FF0000"/>
                <w:spacing w:val="0"/>
                <w:w w:val="100"/>
                <w:sz w:val="21"/>
                <w:szCs w:val="21"/>
              </w:rPr>
            </w:pPr>
            <w:r>
              <w:rPr>
                <w:rFonts w:hint="eastAsia" w:cs="宋体"/>
                <w:b w:val="0"/>
                <w:i w:val="0"/>
                <w:caps w:val="0"/>
                <w:color w:val="FF0000"/>
                <w:spacing w:val="0"/>
                <w:w w:val="100"/>
                <w:sz w:val="21"/>
                <w:szCs w:val="21"/>
              </w:rPr>
              <w:t>1</w:t>
            </w:r>
          </w:p>
        </w:tc>
        <w:tc>
          <w:tcPr>
            <w:tcW w:w="3804" w:type="pct"/>
          </w:tcPr>
          <w:p>
            <w:pPr>
              <w:snapToGrid w:val="0"/>
              <w:spacing w:before="0" w:beforeAutospacing="0" w:after="0" w:afterAutospacing="0" w:line="360" w:lineRule="auto"/>
              <w:textAlignment w:val="baseline"/>
              <w:rPr>
                <w:b w:val="0"/>
                <w:i w:val="0"/>
                <w:caps w:val="0"/>
                <w:color w:val="FF0000"/>
                <w:spacing w:val="0"/>
                <w:w w:val="100"/>
                <w:sz w:val="21"/>
                <w:szCs w:val="21"/>
              </w:rPr>
            </w:pPr>
            <w:r>
              <w:rPr>
                <w:rFonts w:hint="eastAsia"/>
                <w:b w:val="0"/>
                <w:i w:val="0"/>
                <w:caps w:val="0"/>
                <w:color w:val="FF0000"/>
                <w:spacing w:val="0"/>
                <w:w w:val="100"/>
                <w:sz w:val="21"/>
                <w:szCs w:val="21"/>
              </w:rPr>
              <w:t>玉柴85千瓦（116马力），卸高4.5米，加深斗子，1670-24轮胎，大轮边桥，分体变速箱，空滤加油滤，加大水箱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51</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全自动包装机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snapToGrid w:val="0"/>
              <w:spacing w:before="0" w:beforeAutospacing="0" w:after="0" w:afterAutospacing="0" w:line="360" w:lineRule="auto"/>
              <w:textAlignment w:val="baseline"/>
              <w:rPr>
                <w:rFonts w:hAnsi="宋体"/>
                <w:b w:val="0"/>
                <w:i w:val="0"/>
                <w:caps w:val="0"/>
                <w:spacing w:val="0"/>
                <w:w w:val="100"/>
                <w:sz w:val="21"/>
                <w:szCs w:val="21"/>
              </w:rPr>
            </w:pPr>
            <w:r>
              <w:rPr>
                <w:rFonts w:hint="eastAsia" w:hAnsi="宋体"/>
                <w:b w:val="0"/>
                <w:i w:val="0"/>
                <w:caps w:val="0"/>
                <w:spacing w:val="0"/>
                <w:w w:val="100"/>
                <w:sz w:val="21"/>
                <w:szCs w:val="21"/>
              </w:rPr>
              <w:t>1</w:t>
            </w:r>
            <w:r>
              <w:rPr>
                <w:rFonts w:hint="eastAsia"/>
                <w:b w:val="0"/>
                <w:i w:val="0"/>
                <w:caps w:val="0"/>
                <w:spacing w:val="0"/>
                <w:w w:val="100"/>
                <w:sz w:val="21"/>
                <w:szCs w:val="21"/>
              </w:rPr>
              <w:t>、</w:t>
            </w:r>
            <w:r>
              <w:rPr>
                <w:rFonts w:hint="eastAsia" w:hAnsi="宋体"/>
                <w:b w:val="0"/>
                <w:i w:val="0"/>
                <w:caps w:val="0"/>
                <w:spacing w:val="0"/>
                <w:w w:val="100"/>
                <w:sz w:val="21"/>
                <w:szCs w:val="21"/>
              </w:rPr>
              <w:t>包装速度：20～35包/m</w:t>
            </w:r>
            <w:r>
              <w:rPr>
                <w:rFonts w:hAnsi="宋体"/>
                <w:b w:val="0"/>
                <w:i w:val="0"/>
                <w:caps w:val="0"/>
                <w:spacing w:val="0"/>
                <w:w w:val="100"/>
                <w:sz w:val="21"/>
                <w:szCs w:val="21"/>
              </w:rPr>
              <w:t>in</w:t>
            </w:r>
            <w:r>
              <w:rPr>
                <w:rFonts w:hint="eastAsia" w:hAnsi="宋体"/>
                <w:b w:val="0"/>
                <w:i w:val="0"/>
                <w:caps w:val="0"/>
                <w:spacing w:val="0"/>
                <w:w w:val="100"/>
                <w:sz w:val="21"/>
                <w:szCs w:val="21"/>
              </w:rPr>
              <w:t>,</w:t>
            </w:r>
          </w:p>
          <w:p>
            <w:pPr>
              <w:pStyle w:val="19"/>
              <w:numPr>
                <w:ilvl w:val="0"/>
                <w:numId w:val="22"/>
              </w:numPr>
              <w:snapToGrid w:val="0"/>
              <w:spacing w:before="0" w:beforeAutospacing="0" w:after="0" w:afterAutospacing="0" w:line="360" w:lineRule="auto"/>
              <w:ind w:firstLineChars="0"/>
              <w:textAlignment w:val="baseline"/>
              <w:rPr>
                <w:rFonts w:hAnsi="宋体"/>
                <w:b w:val="0"/>
                <w:i w:val="0"/>
                <w:caps w:val="0"/>
                <w:spacing w:val="0"/>
                <w:w w:val="100"/>
                <w:sz w:val="21"/>
                <w:szCs w:val="21"/>
              </w:rPr>
            </w:pPr>
            <w:r>
              <w:rPr>
                <w:rFonts w:hint="eastAsia" w:hAnsi="宋体"/>
                <w:b w:val="0"/>
                <w:i w:val="0"/>
                <w:caps w:val="0"/>
                <w:spacing w:val="0"/>
                <w:w w:val="100"/>
                <w:sz w:val="21"/>
                <w:szCs w:val="21"/>
              </w:rPr>
              <w:t>称量范围：</w:t>
            </w:r>
            <w:r>
              <w:rPr>
                <w:rFonts w:hAnsi="宋体"/>
                <w:b w:val="0"/>
                <w:i w:val="0"/>
                <w:caps w:val="0"/>
                <w:spacing w:val="0"/>
                <w:w w:val="100"/>
                <w:sz w:val="21"/>
                <w:szCs w:val="21"/>
              </w:rPr>
              <w:t>10</w:t>
            </w:r>
            <w:r>
              <w:rPr>
                <w:rFonts w:hint="eastAsia" w:hAnsi="宋体"/>
                <w:b w:val="0"/>
                <w:i w:val="0"/>
                <w:caps w:val="0"/>
                <w:spacing w:val="0"/>
                <w:w w:val="100"/>
                <w:sz w:val="21"/>
                <w:szCs w:val="21"/>
              </w:rPr>
              <w:t>00g～</w:t>
            </w:r>
            <w:r>
              <w:rPr>
                <w:rFonts w:hAnsi="宋体"/>
                <w:b w:val="0"/>
                <w:i w:val="0"/>
                <w:caps w:val="0"/>
                <w:spacing w:val="0"/>
                <w:w w:val="100"/>
                <w:sz w:val="21"/>
                <w:szCs w:val="21"/>
              </w:rPr>
              <w:t>5</w:t>
            </w:r>
            <w:r>
              <w:rPr>
                <w:rFonts w:hint="eastAsia" w:hAnsi="宋体"/>
                <w:b w:val="0"/>
                <w:i w:val="0"/>
                <w:caps w:val="0"/>
                <w:spacing w:val="0"/>
                <w:w w:val="100"/>
                <w:sz w:val="21"/>
                <w:szCs w:val="21"/>
              </w:rPr>
              <w:t>000g，</w:t>
            </w:r>
          </w:p>
          <w:p>
            <w:pPr>
              <w:pStyle w:val="19"/>
              <w:numPr>
                <w:ilvl w:val="0"/>
                <w:numId w:val="22"/>
              </w:numPr>
              <w:snapToGrid w:val="0"/>
              <w:spacing w:before="0" w:beforeAutospacing="0" w:after="0" w:afterAutospacing="0" w:line="360" w:lineRule="auto"/>
              <w:ind w:firstLineChars="0"/>
              <w:textAlignment w:val="baseline"/>
              <w:rPr>
                <w:rFonts w:hAnsi="宋体"/>
                <w:b w:val="0"/>
                <w:i w:val="0"/>
                <w:caps w:val="0"/>
                <w:spacing w:val="0"/>
                <w:w w:val="100"/>
                <w:sz w:val="21"/>
                <w:szCs w:val="21"/>
              </w:rPr>
            </w:pPr>
            <w:r>
              <w:rPr>
                <w:rFonts w:hint="eastAsia" w:hAnsi="宋体"/>
                <w:b w:val="0"/>
                <w:i w:val="0"/>
                <w:caps w:val="0"/>
                <w:spacing w:val="0"/>
                <w:w w:val="100"/>
                <w:sz w:val="21"/>
                <w:szCs w:val="21"/>
              </w:rPr>
              <w:t>称重精度：±0.2%</w:t>
            </w:r>
            <w:r>
              <w:rPr>
                <w:rFonts w:hAnsi="宋体"/>
                <w:b w:val="0"/>
                <w:i w:val="0"/>
                <w:caps w:val="0"/>
                <w:spacing w:val="0"/>
                <w:w w:val="100"/>
                <w:sz w:val="21"/>
                <w:szCs w:val="21"/>
              </w:rPr>
              <w:t>g</w:t>
            </w:r>
            <w:r>
              <w:rPr>
                <w:rFonts w:hint="eastAsia" w:hAnsi="宋体"/>
                <w:b w:val="0"/>
                <w:i w:val="0"/>
                <w:caps w:val="0"/>
                <w:spacing w:val="0"/>
                <w:w w:val="100"/>
                <w:sz w:val="21"/>
                <w:szCs w:val="21"/>
              </w:rPr>
              <w:t>，</w:t>
            </w:r>
          </w:p>
          <w:p>
            <w:pPr>
              <w:snapToGrid w:val="0"/>
              <w:spacing w:before="0" w:beforeAutospacing="0" w:after="0" w:afterAutospacing="0" w:line="360" w:lineRule="auto"/>
              <w:textAlignment w:val="baseline"/>
              <w:rPr>
                <w:rFonts w:hAnsi="宋体"/>
                <w:b w:val="0"/>
                <w:i w:val="0"/>
                <w:caps w:val="0"/>
                <w:spacing w:val="0"/>
                <w:w w:val="100"/>
                <w:sz w:val="21"/>
                <w:szCs w:val="21"/>
              </w:rPr>
            </w:pPr>
            <w:r>
              <w:rPr>
                <w:rFonts w:hint="eastAsia" w:hAnsi="宋体"/>
                <w:b w:val="0"/>
                <w:i w:val="0"/>
                <w:caps w:val="0"/>
                <w:spacing w:val="0"/>
                <w:w w:val="100"/>
                <w:sz w:val="21"/>
                <w:szCs w:val="21"/>
              </w:rPr>
              <w:t>4</w:t>
            </w:r>
            <w:r>
              <w:rPr>
                <w:rFonts w:hint="eastAsia"/>
                <w:b w:val="0"/>
                <w:i w:val="0"/>
                <w:caps w:val="0"/>
                <w:spacing w:val="0"/>
                <w:w w:val="100"/>
                <w:sz w:val="21"/>
                <w:szCs w:val="21"/>
              </w:rPr>
              <w:t>、</w:t>
            </w:r>
            <w:r>
              <w:rPr>
                <w:rFonts w:hint="eastAsia" w:hAnsi="宋体"/>
                <w:b w:val="0"/>
                <w:i w:val="0"/>
                <w:caps w:val="0"/>
                <w:spacing w:val="0"/>
                <w:w w:val="100"/>
                <w:sz w:val="21"/>
                <w:szCs w:val="21"/>
              </w:rPr>
              <w:t>制袋尺寸：长×宽（30～480）mm×（50～300）mm</w:t>
            </w:r>
          </w:p>
          <w:p>
            <w:pPr>
              <w:shd w:val="clear" w:color="auto" w:fill="FFFFFF"/>
              <w:snapToGrid w:val="0"/>
              <w:spacing w:before="0" w:beforeAutospacing="0" w:after="0" w:afterAutospacing="0" w:line="360" w:lineRule="auto"/>
              <w:textAlignment w:val="baseline"/>
              <w:rPr>
                <w:rFonts w:ascii="宋体" w:hAnsi="宋体" w:eastAsia="宋体" w:cs="宋体"/>
                <w:b w:val="0"/>
                <w:i w:val="0"/>
                <w:caps w:val="0"/>
                <w:color w:val="525151"/>
                <w:spacing w:val="0"/>
                <w:w w:val="100"/>
                <w:sz w:val="21"/>
                <w:szCs w:val="21"/>
              </w:rPr>
            </w:pPr>
            <w:r>
              <w:rPr>
                <w:rFonts w:hint="eastAsia" w:ascii="宋体" w:hAnsi="宋体" w:eastAsia="宋体" w:cs="宋体"/>
                <w:b w:val="0"/>
                <w:i w:val="0"/>
                <w:caps w:val="0"/>
                <w:color w:val="000000"/>
                <w:spacing w:val="0"/>
                <w:w w:val="100"/>
                <w:sz w:val="21"/>
                <w:szCs w:val="21"/>
                <w:shd w:val="clear" w:color="auto" w:fill="FFFFFF"/>
              </w:rPr>
              <w:t>5、压缩空气要求： ≥0.6MPa 0.65M3／min</w:t>
            </w:r>
          </w:p>
          <w:p>
            <w:pPr>
              <w:shd w:val="clear" w:color="auto" w:fill="FFFFFF"/>
              <w:snapToGrid w:val="0"/>
              <w:spacing w:before="0" w:beforeAutospacing="0" w:after="0" w:afterAutospacing="0" w:line="360" w:lineRule="auto"/>
              <w:textAlignment w:val="baseline"/>
              <w:rPr>
                <w:rFonts w:ascii="宋体" w:hAnsi="宋体" w:eastAsia="宋体" w:cs="宋体"/>
                <w:b w:val="0"/>
                <w:i w:val="0"/>
                <w:caps w:val="0"/>
                <w:color w:val="525151"/>
                <w:spacing w:val="0"/>
                <w:w w:val="100"/>
                <w:sz w:val="21"/>
                <w:szCs w:val="21"/>
              </w:rPr>
            </w:pPr>
            <w:r>
              <w:rPr>
                <w:rFonts w:hint="eastAsia" w:ascii="宋体" w:hAnsi="宋体" w:eastAsia="宋体" w:cs="宋体"/>
                <w:b w:val="0"/>
                <w:i w:val="0"/>
                <w:caps w:val="0"/>
                <w:color w:val="000000"/>
                <w:spacing w:val="0"/>
                <w:w w:val="100"/>
                <w:sz w:val="21"/>
                <w:szCs w:val="21"/>
                <w:shd w:val="clear" w:color="auto" w:fill="FFFFFF"/>
              </w:rPr>
              <w:t>6、允许最大包材外径：Φ400 mm</w:t>
            </w:r>
          </w:p>
          <w:p>
            <w:pPr>
              <w:shd w:val="clear" w:color="auto" w:fill="FFFFFF"/>
              <w:snapToGrid w:val="0"/>
              <w:spacing w:before="0" w:beforeAutospacing="0" w:after="0" w:afterAutospacing="0" w:line="360" w:lineRule="auto"/>
              <w:textAlignment w:val="baseline"/>
              <w:rPr>
                <w:rFonts w:ascii="宋体" w:hAnsi="宋体" w:eastAsia="宋体" w:cs="宋体"/>
                <w:b w:val="0"/>
                <w:i w:val="0"/>
                <w:caps w:val="0"/>
                <w:color w:val="000000"/>
                <w:spacing w:val="0"/>
                <w:w w:val="100"/>
                <w:sz w:val="21"/>
                <w:szCs w:val="21"/>
                <w:shd w:val="clear" w:color="auto" w:fill="FFFFFF"/>
              </w:rPr>
            </w:pPr>
            <w:r>
              <w:rPr>
                <w:rFonts w:hint="eastAsia" w:ascii="宋体" w:hAnsi="宋体" w:eastAsia="宋体" w:cs="宋体"/>
                <w:b w:val="0"/>
                <w:i w:val="0"/>
                <w:caps w:val="0"/>
                <w:color w:val="000000"/>
                <w:spacing w:val="0"/>
                <w:w w:val="100"/>
                <w:sz w:val="21"/>
                <w:szCs w:val="21"/>
                <w:shd w:val="clear" w:color="auto" w:fill="FFFFFF"/>
              </w:rPr>
              <w:t>7、卷材纸芯内径：   Φ75 mm</w:t>
            </w:r>
          </w:p>
          <w:p>
            <w:pPr>
              <w:shd w:val="clear" w:color="auto" w:fill="FFFFFF"/>
              <w:snapToGrid w:val="0"/>
              <w:spacing w:before="0" w:beforeAutospacing="0" w:after="0" w:afterAutospacing="0" w:line="360" w:lineRule="auto"/>
              <w:textAlignment w:val="baseline"/>
              <w:rPr>
                <w:rFonts w:ascii="宋体" w:hAnsi="宋体" w:eastAsia="宋体" w:cs="宋体"/>
                <w:b w:val="0"/>
                <w:i w:val="0"/>
                <w:caps w:val="0"/>
                <w:color w:val="000000"/>
                <w:spacing w:val="0"/>
                <w:w w:val="100"/>
                <w:sz w:val="21"/>
                <w:szCs w:val="21"/>
                <w:shd w:val="clear" w:color="auto" w:fill="FFFFFF"/>
              </w:rPr>
            </w:pPr>
            <w:r>
              <w:rPr>
                <w:rFonts w:ascii="宋体" w:hAnsi="宋体" w:eastAsia="宋体" w:cs="宋体"/>
                <w:b w:val="0"/>
                <w:i w:val="0"/>
                <w:caps w:val="0"/>
                <w:color w:val="000000"/>
                <w:spacing w:val="0"/>
                <w:w w:val="100"/>
                <w:sz w:val="21"/>
                <w:szCs w:val="21"/>
                <w:shd w:val="clear" w:color="auto" w:fill="FFFFFF"/>
              </w:rPr>
              <w:t>8</w:t>
            </w:r>
            <w:r>
              <w:rPr>
                <w:rFonts w:hint="eastAsia" w:ascii="宋体" w:hAnsi="宋体" w:eastAsia="宋体" w:cs="宋体"/>
                <w:b w:val="0"/>
                <w:i w:val="0"/>
                <w:caps w:val="0"/>
                <w:color w:val="000000"/>
                <w:spacing w:val="0"/>
                <w:w w:val="100"/>
                <w:sz w:val="21"/>
                <w:szCs w:val="21"/>
                <w:shd w:val="clear" w:color="auto" w:fill="FFFFFF"/>
              </w:rPr>
              <w:t>、</w:t>
            </w:r>
            <w:r>
              <w:rPr>
                <w:rFonts w:hint="eastAsia" w:hAnsi="宋体"/>
                <w:b w:val="0"/>
                <w:i w:val="0"/>
                <w:caps w:val="0"/>
                <w:spacing w:val="0"/>
                <w:w w:val="100"/>
                <w:sz w:val="21"/>
                <w:szCs w:val="21"/>
              </w:rPr>
              <w:t>制袋成型器：1</w:t>
            </w:r>
            <w:r>
              <w:rPr>
                <w:rFonts w:hAnsi="宋体"/>
                <w:b w:val="0"/>
                <w:i w:val="0"/>
                <w:caps w:val="0"/>
                <w:spacing w:val="0"/>
                <w:w w:val="100"/>
                <w:sz w:val="21"/>
                <w:szCs w:val="21"/>
              </w:rPr>
              <w:t>-</w:t>
            </w:r>
            <w:r>
              <w:rPr>
                <w:b w:val="0"/>
                <w:i w:val="0"/>
                <w:caps w:val="0"/>
                <w:spacing w:val="0"/>
                <w:w w:val="100"/>
                <w:sz w:val="21"/>
                <w:szCs w:val="21"/>
              </w:rPr>
              <w:t>2.5kg</w:t>
            </w:r>
            <w:r>
              <w:rPr>
                <w:rFonts w:hint="eastAsia"/>
                <w:b w:val="0"/>
                <w:i w:val="0"/>
                <w:caps w:val="0"/>
                <w:spacing w:val="0"/>
                <w:w w:val="100"/>
                <w:sz w:val="21"/>
                <w:szCs w:val="21"/>
              </w:rPr>
              <w:t>规格壹套、</w:t>
            </w:r>
            <w:r>
              <w:rPr>
                <w:b w:val="0"/>
                <w:i w:val="0"/>
                <w:caps w:val="0"/>
                <w:spacing w:val="0"/>
                <w:w w:val="100"/>
                <w:sz w:val="21"/>
                <w:szCs w:val="21"/>
              </w:rPr>
              <w:t>2.5-5</w:t>
            </w:r>
            <w:r>
              <w:rPr>
                <w:rFonts w:hint="eastAsia"/>
                <w:b w:val="0"/>
                <w:i w:val="0"/>
                <w:caps w:val="0"/>
                <w:spacing w:val="0"/>
                <w:w w:val="100"/>
                <w:sz w:val="21"/>
                <w:szCs w:val="21"/>
              </w:rPr>
              <w:t>壹套。</w:t>
            </w:r>
          </w:p>
          <w:p>
            <w:pPr>
              <w:snapToGrid/>
              <w:spacing w:before="0" w:beforeAutospacing="0" w:after="0" w:afterAutospacing="0" w:line="360" w:lineRule="auto"/>
              <w:textAlignment w:val="baseline"/>
              <w:rPr>
                <w:rFonts w:ascii="宋体" w:hAnsi="宋体" w:eastAsia="宋体" w:cs="Times New Roman"/>
                <w:b w:val="0"/>
                <w:i w:val="0"/>
                <w:caps w:val="0"/>
                <w:color w:val="000000"/>
                <w:spacing w:val="0"/>
                <w:w w:val="100"/>
                <w:sz w:val="21"/>
                <w:szCs w:val="18"/>
              </w:rPr>
            </w:pPr>
            <w:r>
              <w:rPr>
                <w:rFonts w:hint="eastAsia" w:hAnsi="宋体"/>
                <w:b w:val="0"/>
                <w:i w:val="0"/>
                <w:caps w:val="0"/>
                <w:spacing w:val="0"/>
                <w:w w:val="100"/>
                <w:sz w:val="21"/>
                <w:szCs w:val="21"/>
              </w:rPr>
              <w:t>六斗称量机，</w:t>
            </w:r>
            <w:r>
              <w:rPr>
                <w:rFonts w:hint="eastAsia" w:ascii="宋体" w:hAnsi="宋体" w:eastAsia="宋体" w:cs="Times New Roman"/>
                <w:b w:val="0"/>
                <w:i w:val="0"/>
                <w:caps w:val="0"/>
                <w:color w:val="000000"/>
                <w:spacing w:val="0"/>
                <w:w w:val="100"/>
                <w:sz w:val="21"/>
                <w:szCs w:val="18"/>
              </w:rPr>
              <w:t>该机组集计量、制袋、充填、封口、打印、冲孔、记数于一体，采用双伺服电机同步带拉膜，具有自动纠偏功能，切断采用平刀、锯齿、点划线三种方式之一。坚封采用气缸，横封选用伺服电机，动作平稳可靠。</w:t>
            </w:r>
            <w:r>
              <w:rPr>
                <w:rFonts w:hint="eastAsia" w:hAnsi="宋体"/>
                <w:b w:val="0"/>
                <w:i w:val="0"/>
                <w:caps w:val="0"/>
                <w:spacing w:val="0"/>
                <w:w w:val="100"/>
                <w:sz w:val="21"/>
                <w:szCs w:val="21"/>
              </w:rPr>
              <w:t>含2米成品斜坡输送机.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52</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hAnsi="宋体"/>
                <w:b w:val="0"/>
                <w:i w:val="0"/>
                <w:caps w:val="0"/>
                <w:spacing w:val="0"/>
                <w:w w:val="100"/>
                <w:sz w:val="21"/>
                <w:szCs w:val="21"/>
              </w:rPr>
              <w:t>热感应打码器</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台</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snapToGrid w:val="0"/>
              <w:spacing w:before="0" w:beforeAutospacing="0" w:after="0" w:afterAutospacing="0" w:line="360" w:lineRule="auto"/>
              <w:textAlignment w:val="baseline"/>
              <w:rPr>
                <w:rFonts w:hAnsi="宋体"/>
                <w:b w:val="0"/>
                <w:i w:val="0"/>
                <w:caps w:val="0"/>
                <w:spacing w:val="0"/>
                <w:w w:val="100"/>
                <w:sz w:val="21"/>
                <w:szCs w:val="21"/>
              </w:rPr>
            </w:pPr>
            <w:r>
              <w:rPr>
                <w:rFonts w:hint="eastAsia" w:hAnsi="宋体"/>
                <w:b w:val="0"/>
                <w:i w:val="0"/>
                <w:caps w:val="0"/>
                <w:spacing w:val="0"/>
                <w:w w:val="100"/>
                <w:sz w:val="21"/>
                <w:szCs w:val="21"/>
              </w:rPr>
              <w:t>可以连续打印生产许可证号、生产日期、批号、检验检疫证号等信息。功率</w:t>
            </w:r>
            <w:r>
              <w:rPr>
                <w:rFonts w:hAnsi="宋体"/>
                <w:b w:val="0"/>
                <w:i w:val="0"/>
                <w:caps w:val="0"/>
                <w:spacing w:val="0"/>
                <w:w w:val="100"/>
                <w:sz w:val="21"/>
                <w:szCs w:val="21"/>
              </w:rPr>
              <w:t>500w</w:t>
            </w:r>
            <w:r>
              <w:rPr>
                <w:rFonts w:hint="eastAsia" w:hAnsi="宋体"/>
                <w:b w:val="0"/>
                <w:i w:val="0"/>
                <w:caps w:val="0"/>
                <w:spacing w:val="0"/>
                <w:w w:val="100"/>
                <w:sz w:val="21"/>
                <w:szCs w:val="21"/>
              </w:rPr>
              <w:t>，电源2</w:t>
            </w:r>
            <w:r>
              <w:rPr>
                <w:rFonts w:hAnsi="宋体"/>
                <w:b w:val="0"/>
                <w:i w:val="0"/>
                <w:caps w:val="0"/>
                <w:spacing w:val="0"/>
                <w:w w:val="100"/>
                <w:sz w:val="21"/>
                <w:szCs w:val="21"/>
              </w:rPr>
              <w:t>20v</w:t>
            </w:r>
            <w:r>
              <w:rPr>
                <w:rFonts w:hint="eastAsia" w:hAnsi="宋体"/>
                <w:b w:val="0"/>
                <w:i w:val="0"/>
                <w:caps w:val="0"/>
                <w:spacing w:val="0"/>
                <w:w w:val="1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53</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hAnsi="宋体"/>
                <w:b w:val="0"/>
                <w:i w:val="0"/>
                <w:caps w:val="0"/>
                <w:spacing w:val="0"/>
                <w:w w:val="100"/>
                <w:sz w:val="21"/>
                <w:szCs w:val="21"/>
              </w:rPr>
            </w:pPr>
            <w:r>
              <w:rPr>
                <w:rFonts w:hint="eastAsia" w:hAnsi="宋体"/>
                <w:b w:val="0"/>
                <w:i w:val="0"/>
                <w:caps w:val="0"/>
                <w:spacing w:val="0"/>
                <w:w w:val="100"/>
                <w:sz w:val="21"/>
                <w:szCs w:val="21"/>
              </w:rPr>
              <w:t>防伪防窜货扫码剔除输送系统</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snapToGrid w:val="0"/>
              <w:spacing w:before="0" w:beforeAutospacing="0" w:after="0" w:afterAutospacing="0" w:line="360" w:lineRule="auto"/>
              <w:textAlignment w:val="baseline"/>
              <w:rPr>
                <w:rFonts w:ascii="宋体" w:hAnsi="宋体" w:eastAsia="宋体"/>
                <w:b w:val="0"/>
                <w:i w:val="0"/>
                <w:caps w:val="0"/>
                <w:spacing w:val="0"/>
                <w:w w:val="100"/>
                <w:sz w:val="21"/>
                <w:szCs w:val="16"/>
              </w:rPr>
            </w:pPr>
            <w:r>
              <w:rPr>
                <w:rFonts w:hint="eastAsia" w:ascii="宋体" w:hAnsi="宋体" w:eastAsia="宋体"/>
                <w:b w:val="0"/>
                <w:i w:val="0"/>
                <w:caps w:val="0"/>
                <w:spacing w:val="0"/>
                <w:w w:val="100"/>
                <w:sz w:val="21"/>
                <w:szCs w:val="16"/>
              </w:rPr>
              <w:t>工控机：四核，</w:t>
            </w:r>
            <w:r>
              <w:rPr>
                <w:rFonts w:ascii="宋体" w:hAnsi="宋体" w:eastAsia="宋体"/>
                <w:b w:val="0"/>
                <w:i w:val="0"/>
                <w:caps w:val="0"/>
                <w:spacing w:val="0"/>
                <w:w w:val="100"/>
                <w:sz w:val="21"/>
                <w:szCs w:val="16"/>
              </w:rPr>
              <w:t>4G</w:t>
            </w:r>
            <w:r>
              <w:rPr>
                <w:rFonts w:hint="eastAsia" w:ascii="宋体" w:hAnsi="宋体" w:eastAsia="宋体"/>
                <w:b w:val="0"/>
                <w:i w:val="0"/>
                <w:caps w:val="0"/>
                <w:spacing w:val="0"/>
                <w:w w:val="100"/>
                <w:sz w:val="21"/>
                <w:szCs w:val="16"/>
              </w:rPr>
              <w:t>内存</w:t>
            </w:r>
            <w:r>
              <w:rPr>
                <w:rFonts w:ascii="宋体" w:hAnsi="宋体" w:eastAsia="宋体"/>
                <w:b w:val="0"/>
                <w:i w:val="0"/>
                <w:caps w:val="0"/>
                <w:spacing w:val="0"/>
                <w:w w:val="100"/>
                <w:sz w:val="21"/>
                <w:szCs w:val="16"/>
              </w:rPr>
              <w:t>120G</w:t>
            </w:r>
            <w:r>
              <w:rPr>
                <w:rFonts w:hint="eastAsia" w:ascii="宋体" w:hAnsi="宋体" w:eastAsia="宋体"/>
                <w:b w:val="0"/>
                <w:i w:val="0"/>
                <w:caps w:val="0"/>
                <w:spacing w:val="0"/>
                <w:w w:val="100"/>
                <w:sz w:val="21"/>
                <w:szCs w:val="16"/>
              </w:rPr>
              <w:t>固态；配有传感器、二维码读码器、读码器控制器、总线集成；</w:t>
            </w:r>
            <w:r>
              <w:rPr>
                <w:rFonts w:ascii="宋体" w:hAnsi="宋体" w:eastAsia="宋体"/>
                <w:b w:val="0"/>
                <w:i w:val="0"/>
                <w:caps w:val="0"/>
                <w:spacing w:val="0"/>
                <w:w w:val="100"/>
                <w:sz w:val="21"/>
                <w:szCs w:val="16"/>
              </w:rPr>
              <w:t>UPS</w:t>
            </w:r>
            <w:r>
              <w:rPr>
                <w:rFonts w:hint="eastAsia" w:ascii="宋体" w:hAnsi="宋体" w:eastAsia="宋体"/>
                <w:b w:val="0"/>
                <w:i w:val="0"/>
                <w:caps w:val="0"/>
                <w:spacing w:val="0"/>
                <w:w w:val="100"/>
                <w:sz w:val="21"/>
                <w:szCs w:val="16"/>
              </w:rPr>
              <w:t>电源：</w:t>
            </w:r>
            <w:r>
              <w:rPr>
                <w:rFonts w:ascii="宋体" w:hAnsi="宋体" w:eastAsia="宋体"/>
                <w:b w:val="0"/>
                <w:i w:val="0"/>
                <w:caps w:val="0"/>
                <w:spacing w:val="0"/>
                <w:w w:val="100"/>
                <w:sz w:val="21"/>
                <w:szCs w:val="16"/>
              </w:rPr>
              <w:t>K500</w:t>
            </w:r>
            <w:r>
              <w:rPr>
                <w:rFonts w:hint="eastAsia" w:ascii="宋体" w:hAnsi="宋体" w:eastAsia="宋体"/>
                <w:b w:val="0"/>
                <w:i w:val="0"/>
                <w:caps w:val="0"/>
                <w:spacing w:val="0"/>
                <w:w w:val="100"/>
                <w:sz w:val="21"/>
                <w:szCs w:val="16"/>
              </w:rPr>
              <w:t>；主控制台；数据转换模块；大袋码扫描器</w:t>
            </w:r>
            <w:r>
              <w:rPr>
                <w:rFonts w:ascii="宋体" w:hAnsi="宋体" w:eastAsia="宋体"/>
                <w:b w:val="0"/>
                <w:i w:val="0"/>
                <w:caps w:val="0"/>
                <w:spacing w:val="0"/>
                <w:w w:val="100"/>
                <w:sz w:val="21"/>
                <w:szCs w:val="16"/>
              </w:rPr>
              <w:t>2</w:t>
            </w:r>
            <w:r>
              <w:rPr>
                <w:rFonts w:hint="eastAsia" w:ascii="宋体" w:hAnsi="宋体" w:eastAsia="宋体"/>
                <w:b w:val="0"/>
                <w:i w:val="0"/>
                <w:caps w:val="0"/>
                <w:spacing w:val="0"/>
                <w:w w:val="100"/>
                <w:sz w:val="21"/>
                <w:szCs w:val="16"/>
              </w:rPr>
              <w:t>台：</w:t>
            </w:r>
            <w:r>
              <w:rPr>
                <w:rFonts w:ascii="宋体" w:hAnsi="宋体" w:eastAsia="宋体"/>
                <w:b w:val="0"/>
                <w:i w:val="0"/>
                <w:caps w:val="0"/>
                <w:spacing w:val="0"/>
                <w:w w:val="100"/>
                <w:sz w:val="21"/>
                <w:szCs w:val="16"/>
              </w:rPr>
              <w:t>MOTO</w:t>
            </w:r>
            <w:r>
              <w:rPr>
                <w:rFonts w:hint="eastAsia" w:ascii="宋体" w:hAnsi="宋体" w:eastAsia="宋体"/>
                <w:b w:val="0"/>
                <w:i w:val="0"/>
                <w:caps w:val="0"/>
                <w:spacing w:val="0"/>
                <w:w w:val="100"/>
                <w:sz w:val="21"/>
                <w:szCs w:val="16"/>
              </w:rPr>
              <w:t>报警系统。</w:t>
            </w:r>
          </w:p>
          <w:p>
            <w:pPr>
              <w:pStyle w:val="31"/>
              <w:snapToGrid w:val="0"/>
              <w:spacing w:before="0" w:beforeAutospacing="0" w:after="0" w:afterAutospacing="0" w:line="360" w:lineRule="auto"/>
              <w:ind w:firstLine="0" w:firstLineChars="0"/>
              <w:jc w:val="left"/>
              <w:textAlignment w:val="baseline"/>
              <w:rPr>
                <w:rFonts w:ascii="宋体" w:hAnsi="宋体" w:cs="宋体"/>
                <w:b w:val="0"/>
                <w:i w:val="0"/>
                <w:caps w:val="0"/>
                <w:spacing w:val="0"/>
                <w:w w:val="100"/>
                <w:sz w:val="21"/>
                <w:szCs w:val="21"/>
              </w:rPr>
            </w:pPr>
            <w:r>
              <w:rPr>
                <w:rFonts w:hint="eastAsia" w:ascii="宋体" w:hAnsi="宋体" w:cs="宋体"/>
                <w:b w:val="0"/>
                <w:i w:val="0"/>
                <w:caps w:val="0"/>
                <w:spacing w:val="0"/>
                <w:w w:val="100"/>
                <w:sz w:val="21"/>
                <w:szCs w:val="21"/>
              </w:rPr>
              <w:t>1、产品真伪鉴别服务：通过数码防伪网络平台，用户可以通过电话、短信、网站等任何一种方式鉴别产品的真伪。</w:t>
            </w:r>
          </w:p>
          <w:p>
            <w:pPr>
              <w:pStyle w:val="30"/>
              <w:widowControl w:val="0"/>
              <w:snapToGrid w:val="0"/>
              <w:spacing w:before="0" w:beforeAutospacing="0" w:after="0" w:afterAutospacing="0" w:line="360" w:lineRule="auto"/>
              <w:ind w:firstLine="0" w:firstLineChars="0"/>
              <w:textAlignment w:val="baseline"/>
              <w:rPr>
                <w:rFonts w:hint="eastAsia"/>
                <w:b w:val="0"/>
                <w:i w:val="0"/>
                <w:caps w:val="0"/>
                <w:spacing w:val="0"/>
                <w:w w:val="100"/>
                <w:sz w:val="21"/>
                <w:szCs w:val="21"/>
              </w:rPr>
            </w:pPr>
            <w:r>
              <w:rPr>
                <w:rFonts w:hint="eastAsia"/>
                <w:b w:val="0"/>
                <w:i w:val="0"/>
                <w:caps w:val="0"/>
                <w:spacing w:val="0"/>
                <w:w w:val="100"/>
                <w:sz w:val="21"/>
                <w:szCs w:val="21"/>
              </w:rPr>
              <w:t>2、市场信息收集：数码防伪网络平台通过客户的查询信息可以提供产品的假货线索的收集与反馈、窜货线索的收集与反馈、客户信息的收集与反馈等服务。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eastAsiaTheme="minorEastAsia"/>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54</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hAnsi="宋体"/>
                <w:b w:val="0"/>
                <w:i w:val="0"/>
                <w:caps w:val="0"/>
                <w:spacing w:val="0"/>
                <w:w w:val="100"/>
                <w:sz w:val="21"/>
                <w:szCs w:val="21"/>
              </w:rPr>
            </w:pPr>
            <w:r>
              <w:rPr>
                <w:rFonts w:hint="eastAsia" w:hAnsi="宋体"/>
                <w:b w:val="0"/>
                <w:i w:val="0"/>
                <w:caps w:val="0"/>
                <w:spacing w:val="0"/>
                <w:w w:val="100"/>
                <w:sz w:val="21"/>
                <w:szCs w:val="21"/>
              </w:rPr>
              <w:t>扫码剔除、计数分流</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套</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cs="宋体"/>
                <w:b w:val="0"/>
                <w:i w:val="0"/>
                <w:caps w:val="0"/>
                <w:color w:val="333333"/>
                <w:spacing w:val="0"/>
                <w:w w:val="100"/>
                <w:sz w:val="21"/>
                <w:szCs w:val="21"/>
              </w:rPr>
            </w:pPr>
            <w:r>
              <w:rPr>
                <w:rFonts w:hint="eastAsia" w:cs="宋体"/>
                <w:b w:val="0"/>
                <w:i w:val="0"/>
                <w:caps w:val="0"/>
                <w:color w:val="333333"/>
                <w:spacing w:val="0"/>
                <w:w w:val="100"/>
                <w:sz w:val="21"/>
                <w:szCs w:val="21"/>
              </w:rPr>
              <w:t>2</w:t>
            </w:r>
          </w:p>
        </w:tc>
        <w:tc>
          <w:tcPr>
            <w:tcW w:w="3804" w:type="pct"/>
          </w:tcPr>
          <w:p>
            <w:pPr>
              <w:snapToGrid w:val="0"/>
              <w:spacing w:before="0" w:beforeAutospacing="0" w:after="0" w:afterAutospacing="0" w:line="360" w:lineRule="auto"/>
              <w:textAlignment w:val="baseline"/>
              <w:rPr>
                <w:rFonts w:hint="eastAsia" w:hAnsi="宋体"/>
                <w:b w:val="0"/>
                <w:i w:val="0"/>
                <w:caps w:val="0"/>
                <w:spacing w:val="0"/>
                <w:w w:val="100"/>
                <w:sz w:val="21"/>
                <w:szCs w:val="21"/>
              </w:rPr>
            </w:pPr>
            <w:r>
              <w:rPr>
                <w:rFonts w:hint="eastAsia" w:hAnsi="宋体"/>
                <w:b w:val="0"/>
                <w:i w:val="0"/>
                <w:caps w:val="0"/>
                <w:spacing w:val="0"/>
                <w:w w:val="100"/>
                <w:sz w:val="21"/>
                <w:szCs w:val="21"/>
              </w:rPr>
              <w:t>包装后经皮带输送机上扫描二维信息码，把相关信息输入管理系统，不合格的二维码进行剔除，然后再由计数器进行计数后由人工分装纺织袋，输送线速6</w:t>
            </w:r>
            <w:r>
              <w:rPr>
                <w:rFonts w:hAnsi="宋体"/>
                <w:b w:val="0"/>
                <w:i w:val="0"/>
                <w:caps w:val="0"/>
                <w:spacing w:val="0"/>
                <w:w w:val="100"/>
                <w:sz w:val="21"/>
                <w:szCs w:val="21"/>
              </w:rPr>
              <w:t>0m,/min</w:t>
            </w:r>
            <w:r>
              <w:rPr>
                <w:rFonts w:hint="eastAsia" w:hAnsi="宋体"/>
                <w:b w:val="0"/>
                <w:i w:val="0"/>
                <w:caps w:val="0"/>
                <w:spacing w:val="0"/>
                <w:w w:val="100"/>
                <w:sz w:val="21"/>
                <w:szCs w:val="21"/>
              </w:rPr>
              <w:t>，皮带宽6</w:t>
            </w:r>
            <w:r>
              <w:rPr>
                <w:rFonts w:hAnsi="宋体"/>
                <w:b w:val="0"/>
                <w:i w:val="0"/>
                <w:caps w:val="0"/>
                <w:spacing w:val="0"/>
                <w:w w:val="100"/>
                <w:sz w:val="21"/>
                <w:szCs w:val="21"/>
              </w:rPr>
              <w:t>00mm,</w:t>
            </w:r>
            <w:r>
              <w:rPr>
                <w:rFonts w:hint="eastAsia" w:hAnsi="宋体"/>
                <w:b w:val="0"/>
                <w:i w:val="0"/>
                <w:caps w:val="0"/>
                <w:spacing w:val="0"/>
                <w:w w:val="100"/>
                <w:sz w:val="21"/>
                <w:szCs w:val="21"/>
              </w:rPr>
              <w:t>功率1</w:t>
            </w:r>
            <w:r>
              <w:rPr>
                <w:rFonts w:hAnsi="宋体"/>
                <w:b w:val="0"/>
                <w:i w:val="0"/>
                <w:caps w:val="0"/>
                <w:spacing w:val="0"/>
                <w:w w:val="100"/>
                <w:sz w:val="21"/>
                <w:szCs w:val="21"/>
              </w:rPr>
              <w:t>.1kw</w:t>
            </w:r>
            <w:r>
              <w:rPr>
                <w:rFonts w:hint="eastAsia" w:hAnsi="宋体"/>
                <w:b w:val="0"/>
                <w:i w:val="0"/>
                <w:caps w:val="0"/>
                <w:spacing w:val="0"/>
                <w:w w:val="1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b w:val="0"/>
                <w:i w:val="0"/>
                <w:caps w:val="0"/>
                <w:color w:val="FF0000"/>
                <w:spacing w:val="0"/>
                <w:w w:val="100"/>
                <w:sz w:val="21"/>
                <w:szCs w:val="21"/>
                <w:lang w:val="en-US" w:eastAsia="zh-CN"/>
              </w:rPr>
            </w:pPr>
            <w:r>
              <w:rPr>
                <w:rFonts w:hint="eastAsia" w:cs="宋体"/>
                <w:b w:val="0"/>
                <w:i w:val="0"/>
                <w:caps w:val="0"/>
                <w:color w:val="FF0000"/>
                <w:spacing w:val="0"/>
                <w:w w:val="100"/>
                <w:sz w:val="21"/>
                <w:szCs w:val="21"/>
                <w:lang w:val="en-US" w:eastAsia="zh-CN"/>
              </w:rPr>
              <w:t>56</w:t>
            </w:r>
          </w:p>
        </w:tc>
        <w:tc>
          <w:tcPr>
            <w:tcW w:w="438" w:type="pct"/>
            <w:vAlign w:val="center"/>
          </w:tcPr>
          <w:p>
            <w:pPr>
              <w:pStyle w:val="19"/>
              <w:snapToGrid w:val="0"/>
              <w:spacing w:before="0" w:beforeAutospacing="0" w:after="0" w:afterAutospacing="0" w:line="360" w:lineRule="auto"/>
              <w:ind w:firstLine="0" w:firstLineChars="0"/>
              <w:jc w:val="both"/>
              <w:textAlignment w:val="baseline"/>
              <w:rPr>
                <w:rFonts w:hint="eastAsia" w:hAnsi="宋体" w:eastAsiaTheme="minorEastAsia"/>
                <w:b w:val="0"/>
                <w:i w:val="0"/>
                <w:caps w:val="0"/>
                <w:color w:val="FF0000"/>
                <w:spacing w:val="0"/>
                <w:w w:val="100"/>
                <w:sz w:val="21"/>
                <w:szCs w:val="21"/>
                <w:lang w:eastAsia="zh-CN"/>
              </w:rPr>
            </w:pPr>
            <w:r>
              <w:rPr>
                <w:rFonts w:hint="eastAsia" w:hAnsi="宋体"/>
                <w:b w:val="0"/>
                <w:i w:val="0"/>
                <w:caps w:val="0"/>
                <w:color w:val="FF0000"/>
                <w:spacing w:val="0"/>
                <w:w w:val="100"/>
                <w:sz w:val="21"/>
                <w:szCs w:val="21"/>
                <w:lang w:eastAsia="zh-CN"/>
              </w:rPr>
              <w:t>扒谷机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hint="eastAsia" w:cs="宋体" w:eastAsiaTheme="minorEastAsia"/>
                <w:b w:val="0"/>
                <w:i w:val="0"/>
                <w:caps w:val="0"/>
                <w:color w:val="FF0000"/>
                <w:spacing w:val="0"/>
                <w:w w:val="100"/>
                <w:sz w:val="21"/>
                <w:szCs w:val="21"/>
                <w:lang w:eastAsia="zh-CN"/>
              </w:rPr>
            </w:pPr>
            <w:r>
              <w:rPr>
                <w:rFonts w:hint="eastAsia" w:cs="宋体"/>
                <w:b w:val="0"/>
                <w:i w:val="0"/>
                <w:caps w:val="0"/>
                <w:color w:val="FF0000"/>
                <w:spacing w:val="0"/>
                <w:w w:val="100"/>
                <w:sz w:val="21"/>
                <w:szCs w:val="21"/>
                <w:lang w:eastAsia="zh-CN"/>
              </w:rPr>
              <w:t>个</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hint="eastAsia" w:cs="宋体" w:eastAsiaTheme="minorEastAsia"/>
                <w:b w:val="0"/>
                <w:i w:val="0"/>
                <w:caps w:val="0"/>
                <w:color w:val="FF0000"/>
                <w:spacing w:val="0"/>
                <w:w w:val="100"/>
                <w:sz w:val="21"/>
                <w:szCs w:val="21"/>
                <w:lang w:val="en-US" w:eastAsia="zh-CN"/>
              </w:rPr>
            </w:pPr>
            <w:r>
              <w:rPr>
                <w:rFonts w:hint="eastAsia" w:cs="宋体"/>
                <w:b w:val="0"/>
                <w:i w:val="0"/>
                <w:caps w:val="0"/>
                <w:color w:val="FF0000"/>
                <w:spacing w:val="0"/>
                <w:w w:val="100"/>
                <w:sz w:val="21"/>
                <w:szCs w:val="21"/>
                <w:lang w:val="en-US" w:eastAsia="zh-CN"/>
              </w:rPr>
              <w:t>2</w:t>
            </w:r>
          </w:p>
        </w:tc>
        <w:tc>
          <w:tcPr>
            <w:tcW w:w="3804" w:type="pct"/>
          </w:tcPr>
          <w:p>
            <w:pPr>
              <w:snapToGrid w:val="0"/>
              <w:spacing w:before="0" w:beforeAutospacing="0" w:after="0" w:afterAutospacing="0" w:line="360" w:lineRule="auto"/>
              <w:textAlignment w:val="baseline"/>
              <w:rPr>
                <w:rFonts w:hint="eastAsia" w:hAnsi="宋体"/>
                <w:b w:val="0"/>
                <w:i w:val="0"/>
                <w:caps w:val="0"/>
                <w:color w:val="FF0000"/>
                <w:spacing w:val="0"/>
                <w:w w:val="100"/>
                <w:sz w:val="21"/>
                <w:szCs w:val="21"/>
              </w:rPr>
            </w:pPr>
            <w:r>
              <w:rPr>
                <w:rFonts w:hint="eastAsia" w:hAnsi="宋体"/>
                <w:b w:val="0"/>
                <w:i w:val="0"/>
                <w:caps w:val="0"/>
                <w:color w:val="FF0000"/>
                <w:spacing w:val="0"/>
                <w:w w:val="100"/>
                <w:sz w:val="21"/>
                <w:szCs w:val="21"/>
              </w:rPr>
              <w:t>1.输送带：带宽650mm，绿色环保聚脂人字纹环形输送胶带，织物层4层。覆胶层厚度：上3mm  下1.5mm。</w:t>
            </w:r>
          </w:p>
          <w:p>
            <w:pPr>
              <w:snapToGrid w:val="0"/>
              <w:spacing w:before="0" w:beforeAutospacing="0" w:after="0" w:afterAutospacing="0" w:line="360" w:lineRule="auto"/>
              <w:textAlignment w:val="baseline"/>
              <w:rPr>
                <w:rFonts w:hint="eastAsia" w:hAnsi="宋体"/>
                <w:b w:val="0"/>
                <w:i w:val="0"/>
                <w:caps w:val="0"/>
                <w:color w:val="FF0000"/>
                <w:spacing w:val="0"/>
                <w:w w:val="100"/>
                <w:sz w:val="21"/>
                <w:szCs w:val="21"/>
              </w:rPr>
            </w:pPr>
            <w:r>
              <w:rPr>
                <w:rFonts w:hint="eastAsia" w:hAnsi="宋体"/>
                <w:b w:val="0"/>
                <w:i w:val="0"/>
                <w:caps w:val="0"/>
                <w:color w:val="FF0000"/>
                <w:spacing w:val="0"/>
                <w:w w:val="100"/>
                <w:sz w:val="21"/>
                <w:szCs w:val="21"/>
              </w:rPr>
              <w:t>2.输送带速度： ≤3.5m/s</w:t>
            </w:r>
          </w:p>
          <w:p>
            <w:pPr>
              <w:snapToGrid w:val="0"/>
              <w:spacing w:before="0" w:beforeAutospacing="0" w:after="0" w:afterAutospacing="0" w:line="360" w:lineRule="auto"/>
              <w:textAlignment w:val="baseline"/>
              <w:rPr>
                <w:rFonts w:hint="eastAsia" w:hAnsi="宋体"/>
                <w:b w:val="0"/>
                <w:i w:val="0"/>
                <w:caps w:val="0"/>
                <w:color w:val="FF0000"/>
                <w:spacing w:val="0"/>
                <w:w w:val="100"/>
                <w:sz w:val="21"/>
                <w:szCs w:val="21"/>
              </w:rPr>
            </w:pPr>
            <w:r>
              <w:rPr>
                <w:rFonts w:hint="eastAsia" w:hAnsi="宋体"/>
                <w:b w:val="0"/>
                <w:i w:val="0"/>
                <w:caps w:val="0"/>
                <w:color w:val="FF0000"/>
                <w:spacing w:val="0"/>
                <w:w w:val="100"/>
                <w:sz w:val="21"/>
                <w:szCs w:val="21"/>
              </w:rPr>
              <w:t xml:space="preserve">3.扒谷能力：100t/h；  </w:t>
            </w:r>
          </w:p>
          <w:p>
            <w:pPr>
              <w:snapToGrid w:val="0"/>
              <w:spacing w:before="0" w:beforeAutospacing="0" w:after="0" w:afterAutospacing="0" w:line="360" w:lineRule="auto"/>
              <w:textAlignment w:val="baseline"/>
              <w:rPr>
                <w:rFonts w:hint="eastAsia" w:hAnsi="宋体"/>
                <w:b w:val="0"/>
                <w:i w:val="0"/>
                <w:caps w:val="0"/>
                <w:color w:val="FF0000"/>
                <w:spacing w:val="0"/>
                <w:w w:val="100"/>
                <w:sz w:val="21"/>
                <w:szCs w:val="21"/>
              </w:rPr>
            </w:pPr>
            <w:r>
              <w:rPr>
                <w:rFonts w:hint="eastAsia" w:hAnsi="宋体"/>
                <w:b w:val="0"/>
                <w:i w:val="0"/>
                <w:caps w:val="0"/>
                <w:color w:val="FF0000"/>
                <w:spacing w:val="0"/>
                <w:w w:val="100"/>
                <w:sz w:val="21"/>
                <w:szCs w:val="21"/>
              </w:rPr>
              <w:t>4.电动功率：输送4KW、扒谷4KW、升降1.5KW、行走0.75 KW、风机：0.75kw</w:t>
            </w:r>
          </w:p>
          <w:p>
            <w:pPr>
              <w:snapToGrid w:val="0"/>
              <w:spacing w:before="0" w:beforeAutospacing="0" w:after="0" w:afterAutospacing="0" w:line="360" w:lineRule="auto"/>
              <w:textAlignment w:val="baseline"/>
              <w:rPr>
                <w:rFonts w:hint="eastAsia" w:hAnsi="宋体"/>
                <w:b w:val="0"/>
                <w:i w:val="0"/>
                <w:caps w:val="0"/>
                <w:color w:val="FF0000"/>
                <w:spacing w:val="0"/>
                <w:w w:val="100"/>
                <w:sz w:val="21"/>
                <w:szCs w:val="21"/>
              </w:rPr>
            </w:pPr>
            <w:r>
              <w:rPr>
                <w:rFonts w:hint="eastAsia" w:hAnsi="宋体"/>
                <w:b w:val="0"/>
                <w:i w:val="0"/>
                <w:caps w:val="0"/>
                <w:color w:val="FF0000"/>
                <w:spacing w:val="0"/>
                <w:w w:val="100"/>
                <w:sz w:val="21"/>
                <w:szCs w:val="21"/>
              </w:rPr>
              <w:t>5.除尘系统：风量 ＞2100m3/h   风压 800Pa</w:t>
            </w:r>
          </w:p>
          <w:p>
            <w:pPr>
              <w:snapToGrid w:val="0"/>
              <w:spacing w:before="0" w:beforeAutospacing="0" w:after="0" w:afterAutospacing="0" w:line="360" w:lineRule="auto"/>
              <w:textAlignment w:val="baseline"/>
              <w:rPr>
                <w:rFonts w:hint="eastAsia" w:hAnsi="宋体"/>
                <w:b w:val="0"/>
                <w:i w:val="0"/>
                <w:caps w:val="0"/>
                <w:color w:val="FF0000"/>
                <w:spacing w:val="0"/>
                <w:w w:val="100"/>
                <w:sz w:val="21"/>
                <w:szCs w:val="21"/>
              </w:rPr>
            </w:pPr>
            <w:r>
              <w:rPr>
                <w:rFonts w:hint="eastAsia" w:hAnsi="宋体"/>
                <w:b w:val="0"/>
                <w:i w:val="0"/>
                <w:caps w:val="0"/>
                <w:color w:val="FF0000"/>
                <w:spacing w:val="0"/>
                <w:w w:val="100"/>
                <w:sz w:val="21"/>
                <w:szCs w:val="21"/>
              </w:rPr>
              <w:t>6.粮食破碎率：＜0.2%</w:t>
            </w:r>
          </w:p>
          <w:p>
            <w:pPr>
              <w:snapToGrid w:val="0"/>
              <w:spacing w:before="0" w:beforeAutospacing="0" w:after="0" w:afterAutospacing="0" w:line="360" w:lineRule="auto"/>
              <w:textAlignment w:val="baseline"/>
              <w:rPr>
                <w:rFonts w:hint="eastAsia" w:hAnsi="宋体"/>
                <w:b w:val="0"/>
                <w:i w:val="0"/>
                <w:caps w:val="0"/>
                <w:color w:val="FF0000"/>
                <w:spacing w:val="0"/>
                <w:w w:val="100"/>
                <w:sz w:val="21"/>
                <w:szCs w:val="21"/>
              </w:rPr>
            </w:pPr>
            <w:r>
              <w:rPr>
                <w:rFonts w:hint="eastAsia" w:hAnsi="宋体"/>
                <w:b w:val="0"/>
                <w:i w:val="0"/>
                <w:caps w:val="0"/>
                <w:color w:val="FF0000"/>
                <w:spacing w:val="0"/>
                <w:w w:val="100"/>
                <w:sz w:val="21"/>
                <w:szCs w:val="21"/>
              </w:rPr>
              <w:t>7.行走方式：电动行走</w:t>
            </w:r>
          </w:p>
          <w:p>
            <w:pPr>
              <w:snapToGrid w:val="0"/>
              <w:spacing w:before="0" w:beforeAutospacing="0" w:after="0" w:afterAutospacing="0" w:line="360" w:lineRule="auto"/>
              <w:textAlignment w:val="baseline"/>
              <w:rPr>
                <w:rFonts w:hint="eastAsia" w:hAnsi="宋体"/>
                <w:b w:val="0"/>
                <w:i w:val="0"/>
                <w:caps w:val="0"/>
                <w:color w:val="FF0000"/>
                <w:spacing w:val="0"/>
                <w:w w:val="100"/>
                <w:sz w:val="21"/>
                <w:szCs w:val="21"/>
              </w:rPr>
            </w:pPr>
            <w:r>
              <w:rPr>
                <w:rFonts w:hint="eastAsia" w:hAnsi="宋体"/>
                <w:b w:val="0"/>
                <w:i w:val="0"/>
                <w:caps w:val="0"/>
                <w:color w:val="FF0000"/>
                <w:spacing w:val="0"/>
                <w:w w:val="100"/>
                <w:sz w:val="21"/>
                <w:szCs w:val="21"/>
              </w:rPr>
              <w:t>8.产品总重量：≥1130kg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57</w:t>
            </w:r>
          </w:p>
        </w:tc>
        <w:tc>
          <w:tcPr>
            <w:tcW w:w="1368" w:type="dxa"/>
            <w:vAlign w:val="center"/>
          </w:tcPr>
          <w:p>
            <w:pPr>
              <w:keepNext w:val="0"/>
              <w:keepLines w:val="0"/>
              <w:widowControl/>
              <w:suppressLineNumbers w:val="0"/>
              <w:jc w:val="both"/>
              <w:textAlignment w:val="center"/>
              <w:rPr>
                <w:rFonts w:hint="eastAsia" w:hAnsi="宋体"/>
                <w:b w:val="0"/>
                <w:i w:val="0"/>
                <w:caps w:val="0"/>
                <w:spacing w:val="0"/>
                <w:w w:val="100"/>
                <w:sz w:val="21"/>
                <w:szCs w:val="21"/>
                <w:lang w:eastAsia="zh-CN"/>
              </w:rPr>
            </w:pPr>
            <w:r>
              <w:rPr>
                <w:rFonts w:hint="eastAsia" w:ascii="仿宋" w:hAnsi="仿宋" w:eastAsia="仿宋" w:cs="仿宋"/>
                <w:i w:val="0"/>
                <w:color w:val="FF0000"/>
                <w:kern w:val="0"/>
                <w:sz w:val="21"/>
                <w:szCs w:val="21"/>
                <w:u w:val="none"/>
                <w:lang w:val="en-US" w:eastAsia="zh-CN" w:bidi="ar"/>
              </w:rPr>
              <w:t>风筛清选机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hint="eastAsia" w:cs="宋体"/>
                <w:b w:val="0"/>
                <w:i w:val="0"/>
                <w:caps w:val="0"/>
                <w:color w:val="333333"/>
                <w:spacing w:val="0"/>
                <w:w w:val="100"/>
                <w:sz w:val="21"/>
                <w:szCs w:val="21"/>
                <w:lang w:eastAsia="zh-CN"/>
              </w:rPr>
            </w:pPr>
            <w:r>
              <w:rPr>
                <w:rFonts w:hint="eastAsia" w:cs="宋体"/>
                <w:b w:val="0"/>
                <w:i w:val="0"/>
                <w:caps w:val="0"/>
                <w:color w:val="333333"/>
                <w:spacing w:val="0"/>
                <w:w w:val="100"/>
                <w:sz w:val="21"/>
                <w:szCs w:val="21"/>
                <w:lang w:eastAsia="zh-CN"/>
              </w:rPr>
              <w:t>个</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hint="default" w:cs="宋体"/>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w:t>
            </w:r>
          </w:p>
        </w:tc>
        <w:tc>
          <w:tcPr>
            <w:tcW w:w="11882" w:type="dxa"/>
            <w:vAlign w:val="center"/>
          </w:tcPr>
          <w:p>
            <w:pPr>
              <w:keepNext w:val="0"/>
              <w:keepLines w:val="0"/>
              <w:widowControl/>
              <w:suppressLineNumbers w:val="0"/>
              <w:jc w:val="left"/>
              <w:textAlignment w:val="center"/>
              <w:rPr>
                <w:rFonts w:hint="eastAsia" w:hAnsi="宋体"/>
                <w:b w:val="0"/>
                <w:i w:val="0"/>
                <w:caps w:val="0"/>
                <w:spacing w:val="0"/>
                <w:w w:val="100"/>
                <w:sz w:val="21"/>
                <w:szCs w:val="21"/>
              </w:rPr>
            </w:pPr>
            <w:r>
              <w:rPr>
                <w:rFonts w:hint="eastAsia" w:ascii="宋体" w:hAnsi="宋体" w:eastAsia="宋体" w:cs="宋体"/>
                <w:i w:val="0"/>
                <w:color w:val="FF0000"/>
                <w:kern w:val="0"/>
                <w:sz w:val="22"/>
                <w:szCs w:val="22"/>
                <w:u w:val="none"/>
                <w:lang w:val="en-US" w:eastAsia="zh-CN" w:bidi="ar"/>
              </w:rPr>
              <w:t>功率： 10KW</w:t>
            </w:r>
            <w:r>
              <w:rPr>
                <w:rFonts w:hint="eastAsia" w:ascii="宋体" w:hAnsi="宋体" w:eastAsia="宋体" w:cs="宋体"/>
                <w:i w:val="0"/>
                <w:color w:val="FF0000"/>
                <w:kern w:val="0"/>
                <w:sz w:val="22"/>
                <w:szCs w:val="22"/>
                <w:u w:val="none"/>
                <w:lang w:val="en-US" w:eastAsia="zh-CN" w:bidi="ar"/>
              </w:rPr>
              <w:br w:type="textWrapping"/>
            </w:r>
            <w:r>
              <w:rPr>
                <w:rFonts w:hint="eastAsia" w:ascii="宋体" w:hAnsi="宋体" w:eastAsia="宋体" w:cs="宋体"/>
                <w:i w:val="0"/>
                <w:color w:val="FF0000"/>
                <w:kern w:val="0"/>
                <w:sz w:val="22"/>
                <w:szCs w:val="22"/>
                <w:u w:val="none"/>
                <w:lang w:val="en-US" w:eastAsia="zh-CN" w:bidi="ar"/>
              </w:rPr>
              <w:t>产量：1T/H</w:t>
            </w:r>
            <w:r>
              <w:rPr>
                <w:rFonts w:hint="eastAsia" w:ascii="宋体" w:hAnsi="宋体" w:eastAsia="宋体" w:cs="宋体"/>
                <w:i w:val="0"/>
                <w:color w:val="FF0000"/>
                <w:kern w:val="0"/>
                <w:sz w:val="22"/>
                <w:szCs w:val="22"/>
                <w:u w:val="none"/>
                <w:lang w:val="en-US" w:eastAsia="zh-CN" w:bidi="ar"/>
              </w:rPr>
              <w:br w:type="textWrapping"/>
            </w:r>
            <w:r>
              <w:rPr>
                <w:rFonts w:hint="eastAsia" w:ascii="宋体" w:hAnsi="宋体" w:eastAsia="宋体" w:cs="宋体"/>
                <w:i w:val="0"/>
                <w:color w:val="FF0000"/>
                <w:kern w:val="0"/>
                <w:sz w:val="22"/>
                <w:szCs w:val="22"/>
                <w:u w:val="none"/>
                <w:lang w:val="en-US" w:eastAsia="zh-CN" w:bidi="ar"/>
              </w:rPr>
              <w:t>设备尺寸：5100x2050x3430mm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58</w:t>
            </w:r>
          </w:p>
        </w:tc>
        <w:tc>
          <w:tcPr>
            <w:tcW w:w="1368" w:type="dxa"/>
            <w:vAlign w:val="center"/>
          </w:tcPr>
          <w:p>
            <w:pPr>
              <w:keepNext w:val="0"/>
              <w:keepLines w:val="0"/>
              <w:widowControl/>
              <w:suppressLineNumbers w:val="0"/>
              <w:jc w:val="both"/>
              <w:textAlignment w:val="center"/>
              <w:rPr>
                <w:rFonts w:hint="eastAsia" w:hAnsi="宋体"/>
                <w:b w:val="0"/>
                <w:i w:val="0"/>
                <w:caps w:val="0"/>
                <w:spacing w:val="0"/>
                <w:w w:val="100"/>
                <w:sz w:val="21"/>
                <w:szCs w:val="21"/>
                <w:lang w:eastAsia="zh-CN"/>
              </w:rPr>
            </w:pPr>
            <w:r>
              <w:rPr>
                <w:rFonts w:hint="eastAsia" w:ascii="仿宋" w:hAnsi="仿宋" w:eastAsia="仿宋" w:cs="仿宋"/>
                <w:i w:val="0"/>
                <w:color w:val="FF0000"/>
                <w:kern w:val="0"/>
                <w:sz w:val="21"/>
                <w:szCs w:val="21"/>
                <w:u w:val="none"/>
                <w:lang w:val="en-US" w:eastAsia="zh-CN" w:bidi="ar"/>
              </w:rPr>
              <w:t>吹式比重精选机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hint="eastAsia" w:cs="宋体"/>
                <w:b w:val="0"/>
                <w:i w:val="0"/>
                <w:caps w:val="0"/>
                <w:color w:val="333333"/>
                <w:spacing w:val="0"/>
                <w:w w:val="100"/>
                <w:sz w:val="21"/>
                <w:szCs w:val="21"/>
                <w:lang w:eastAsia="zh-CN"/>
              </w:rPr>
            </w:pPr>
            <w:r>
              <w:rPr>
                <w:rFonts w:hint="eastAsia" w:cs="宋体"/>
                <w:b w:val="0"/>
                <w:i w:val="0"/>
                <w:caps w:val="0"/>
                <w:color w:val="333333"/>
                <w:spacing w:val="0"/>
                <w:w w:val="100"/>
                <w:sz w:val="21"/>
                <w:szCs w:val="21"/>
                <w:lang w:eastAsia="zh-CN"/>
              </w:rPr>
              <w:t>个</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hint="default" w:cs="宋体"/>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w:t>
            </w:r>
          </w:p>
        </w:tc>
        <w:tc>
          <w:tcPr>
            <w:tcW w:w="11882" w:type="dxa"/>
            <w:vAlign w:val="center"/>
          </w:tcPr>
          <w:p>
            <w:pPr>
              <w:keepNext w:val="0"/>
              <w:keepLines w:val="0"/>
              <w:widowControl/>
              <w:suppressLineNumbers w:val="0"/>
              <w:jc w:val="left"/>
              <w:textAlignment w:val="center"/>
              <w:rPr>
                <w:rFonts w:hint="eastAsia" w:hAnsi="宋体"/>
                <w:b w:val="0"/>
                <w:i w:val="0"/>
                <w:caps w:val="0"/>
                <w:spacing w:val="0"/>
                <w:w w:val="100"/>
                <w:sz w:val="21"/>
                <w:szCs w:val="21"/>
              </w:rPr>
            </w:pPr>
            <w:r>
              <w:rPr>
                <w:rFonts w:hint="eastAsia" w:ascii="宋体" w:hAnsi="宋体" w:eastAsia="宋体" w:cs="宋体"/>
                <w:i w:val="0"/>
                <w:color w:val="FF0000"/>
                <w:kern w:val="0"/>
                <w:sz w:val="22"/>
                <w:szCs w:val="22"/>
                <w:u w:val="none"/>
                <w:lang w:val="en-US" w:eastAsia="zh-CN" w:bidi="ar"/>
              </w:rPr>
              <w:t xml:space="preserve">功率：15KW </w:t>
            </w:r>
            <w:r>
              <w:rPr>
                <w:rFonts w:hint="eastAsia" w:ascii="宋体" w:hAnsi="宋体" w:eastAsia="宋体" w:cs="宋体"/>
                <w:i w:val="0"/>
                <w:color w:val="FF0000"/>
                <w:kern w:val="0"/>
                <w:sz w:val="22"/>
                <w:szCs w:val="22"/>
                <w:u w:val="none"/>
                <w:lang w:val="en-US" w:eastAsia="zh-CN" w:bidi="ar"/>
              </w:rPr>
              <w:br w:type="textWrapping"/>
            </w:r>
            <w:r>
              <w:rPr>
                <w:rFonts w:hint="eastAsia" w:ascii="宋体" w:hAnsi="宋体" w:eastAsia="宋体" w:cs="宋体"/>
                <w:i w:val="0"/>
                <w:color w:val="FF0000"/>
                <w:kern w:val="0"/>
                <w:sz w:val="22"/>
                <w:szCs w:val="22"/>
                <w:u w:val="none"/>
                <w:lang w:val="en-US" w:eastAsia="zh-CN" w:bidi="ar"/>
              </w:rPr>
              <w:t xml:space="preserve">产量：1T/H </w:t>
            </w:r>
            <w:r>
              <w:rPr>
                <w:rFonts w:hint="eastAsia" w:ascii="宋体" w:hAnsi="宋体" w:eastAsia="宋体" w:cs="宋体"/>
                <w:i w:val="0"/>
                <w:color w:val="FF0000"/>
                <w:kern w:val="0"/>
                <w:sz w:val="22"/>
                <w:szCs w:val="22"/>
                <w:u w:val="none"/>
                <w:lang w:val="en-US" w:eastAsia="zh-CN" w:bidi="ar"/>
              </w:rPr>
              <w:br w:type="textWrapping"/>
            </w:r>
            <w:r>
              <w:rPr>
                <w:rFonts w:hint="eastAsia" w:ascii="宋体" w:hAnsi="宋体" w:eastAsia="宋体" w:cs="宋体"/>
                <w:i w:val="0"/>
                <w:color w:val="FF0000"/>
                <w:kern w:val="0"/>
                <w:sz w:val="22"/>
                <w:szCs w:val="22"/>
                <w:u w:val="none"/>
                <w:lang w:val="en-US" w:eastAsia="zh-CN" w:bidi="ar"/>
              </w:rPr>
              <w:t>设备尺寸：3870×1720×1700mm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59</w:t>
            </w:r>
          </w:p>
        </w:tc>
        <w:tc>
          <w:tcPr>
            <w:tcW w:w="1368" w:type="dxa"/>
            <w:vAlign w:val="center"/>
          </w:tcPr>
          <w:p>
            <w:pPr>
              <w:keepNext w:val="0"/>
              <w:keepLines w:val="0"/>
              <w:widowControl/>
              <w:suppressLineNumbers w:val="0"/>
              <w:jc w:val="both"/>
              <w:textAlignment w:val="center"/>
              <w:rPr>
                <w:rFonts w:hint="eastAsia" w:hAnsi="宋体"/>
                <w:b w:val="0"/>
                <w:i w:val="0"/>
                <w:caps w:val="0"/>
                <w:spacing w:val="0"/>
                <w:w w:val="100"/>
                <w:sz w:val="21"/>
                <w:szCs w:val="21"/>
                <w:lang w:eastAsia="zh-CN"/>
              </w:rPr>
            </w:pPr>
            <w:r>
              <w:rPr>
                <w:rFonts w:hint="eastAsia" w:ascii="仿宋" w:hAnsi="仿宋" w:eastAsia="仿宋" w:cs="仿宋"/>
                <w:i w:val="0"/>
                <w:color w:val="FF0000"/>
                <w:kern w:val="0"/>
                <w:sz w:val="21"/>
                <w:szCs w:val="21"/>
                <w:u w:val="none"/>
                <w:lang w:val="en-US" w:eastAsia="zh-CN" w:bidi="ar"/>
              </w:rPr>
              <w:t>吹式比重去石机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hint="eastAsia" w:cs="宋体"/>
                <w:b w:val="0"/>
                <w:i w:val="0"/>
                <w:caps w:val="0"/>
                <w:color w:val="333333"/>
                <w:spacing w:val="0"/>
                <w:w w:val="100"/>
                <w:sz w:val="21"/>
                <w:szCs w:val="21"/>
                <w:lang w:eastAsia="zh-CN"/>
              </w:rPr>
            </w:pPr>
            <w:r>
              <w:rPr>
                <w:rFonts w:hint="eastAsia" w:cs="宋体"/>
                <w:b w:val="0"/>
                <w:i w:val="0"/>
                <w:caps w:val="0"/>
                <w:color w:val="333333"/>
                <w:spacing w:val="0"/>
                <w:w w:val="100"/>
                <w:sz w:val="21"/>
                <w:szCs w:val="21"/>
                <w:lang w:eastAsia="zh-CN"/>
              </w:rPr>
              <w:t>个</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hint="default" w:cs="宋体"/>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w:t>
            </w:r>
          </w:p>
        </w:tc>
        <w:tc>
          <w:tcPr>
            <w:tcW w:w="11882" w:type="dxa"/>
            <w:vAlign w:val="center"/>
          </w:tcPr>
          <w:p>
            <w:pPr>
              <w:keepNext w:val="0"/>
              <w:keepLines w:val="0"/>
              <w:widowControl/>
              <w:suppressLineNumbers w:val="0"/>
              <w:jc w:val="left"/>
              <w:textAlignment w:val="center"/>
              <w:rPr>
                <w:rFonts w:hint="eastAsia" w:hAnsi="宋体"/>
                <w:b w:val="0"/>
                <w:i w:val="0"/>
                <w:caps w:val="0"/>
                <w:spacing w:val="0"/>
                <w:w w:val="100"/>
                <w:sz w:val="21"/>
                <w:szCs w:val="21"/>
              </w:rPr>
            </w:pPr>
            <w:r>
              <w:rPr>
                <w:rFonts w:hint="eastAsia" w:ascii="宋体" w:hAnsi="宋体" w:eastAsia="宋体" w:cs="宋体"/>
                <w:i w:val="0"/>
                <w:color w:val="FF0000"/>
                <w:kern w:val="0"/>
                <w:sz w:val="22"/>
                <w:szCs w:val="22"/>
                <w:u w:val="none"/>
                <w:lang w:val="en-US" w:eastAsia="zh-CN" w:bidi="ar"/>
              </w:rPr>
              <w:t>功率： 8KW</w:t>
            </w:r>
            <w:r>
              <w:rPr>
                <w:rFonts w:hint="eastAsia" w:ascii="宋体" w:hAnsi="宋体" w:eastAsia="宋体" w:cs="宋体"/>
                <w:i w:val="0"/>
                <w:color w:val="FF0000"/>
                <w:kern w:val="0"/>
                <w:sz w:val="22"/>
                <w:szCs w:val="22"/>
                <w:u w:val="none"/>
                <w:lang w:val="en-US" w:eastAsia="zh-CN" w:bidi="ar"/>
              </w:rPr>
              <w:br w:type="textWrapping"/>
            </w:r>
            <w:r>
              <w:rPr>
                <w:rFonts w:hint="eastAsia" w:ascii="宋体" w:hAnsi="宋体" w:eastAsia="宋体" w:cs="宋体"/>
                <w:i w:val="0"/>
                <w:color w:val="FF0000"/>
                <w:kern w:val="0"/>
                <w:sz w:val="22"/>
                <w:szCs w:val="22"/>
                <w:u w:val="none"/>
                <w:lang w:val="en-US" w:eastAsia="zh-CN" w:bidi="ar"/>
              </w:rPr>
              <w:t>产量： 1T/H</w:t>
            </w:r>
            <w:r>
              <w:rPr>
                <w:rFonts w:hint="eastAsia" w:ascii="宋体" w:hAnsi="宋体" w:eastAsia="宋体" w:cs="宋体"/>
                <w:i w:val="0"/>
                <w:color w:val="FF0000"/>
                <w:kern w:val="0"/>
                <w:sz w:val="22"/>
                <w:szCs w:val="22"/>
                <w:u w:val="none"/>
                <w:lang w:val="en-US" w:eastAsia="zh-CN" w:bidi="ar"/>
              </w:rPr>
              <w:br w:type="textWrapping"/>
            </w:r>
            <w:r>
              <w:rPr>
                <w:rFonts w:hint="eastAsia" w:ascii="宋体" w:hAnsi="宋体" w:eastAsia="宋体" w:cs="宋体"/>
                <w:i w:val="0"/>
                <w:color w:val="FF0000"/>
                <w:kern w:val="0"/>
                <w:sz w:val="22"/>
                <w:szCs w:val="22"/>
                <w:u w:val="none"/>
                <w:lang w:val="en-US" w:eastAsia="zh-CN" w:bidi="ar"/>
              </w:rPr>
              <w:t>设备尺寸：2300x1620x1550 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60</w:t>
            </w:r>
          </w:p>
        </w:tc>
        <w:tc>
          <w:tcPr>
            <w:tcW w:w="1368" w:type="dxa"/>
            <w:vAlign w:val="center"/>
          </w:tcPr>
          <w:p>
            <w:pPr>
              <w:keepNext w:val="0"/>
              <w:keepLines w:val="0"/>
              <w:widowControl/>
              <w:suppressLineNumbers w:val="0"/>
              <w:jc w:val="center"/>
              <w:textAlignment w:val="center"/>
              <w:rPr>
                <w:rFonts w:hint="eastAsia" w:hAnsi="宋体"/>
                <w:b w:val="0"/>
                <w:i w:val="0"/>
                <w:caps w:val="0"/>
                <w:spacing w:val="0"/>
                <w:w w:val="100"/>
                <w:sz w:val="21"/>
                <w:szCs w:val="21"/>
                <w:lang w:eastAsia="zh-CN"/>
              </w:rPr>
            </w:pPr>
            <w:r>
              <w:rPr>
                <w:rFonts w:hint="eastAsia" w:ascii="仿宋" w:hAnsi="仿宋" w:eastAsia="仿宋" w:cs="仿宋"/>
                <w:i w:val="0"/>
                <w:color w:val="FF0000"/>
                <w:kern w:val="0"/>
                <w:sz w:val="21"/>
                <w:szCs w:val="21"/>
                <w:u w:val="none"/>
                <w:lang w:val="en-US" w:eastAsia="zh-CN" w:bidi="ar"/>
              </w:rPr>
              <w:t>磁力选土机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hint="eastAsia" w:cs="宋体"/>
                <w:b w:val="0"/>
                <w:i w:val="0"/>
                <w:caps w:val="0"/>
                <w:color w:val="333333"/>
                <w:spacing w:val="0"/>
                <w:w w:val="100"/>
                <w:sz w:val="21"/>
                <w:szCs w:val="21"/>
                <w:lang w:eastAsia="zh-CN"/>
              </w:rPr>
            </w:pPr>
            <w:r>
              <w:rPr>
                <w:rFonts w:hint="eastAsia" w:cs="宋体"/>
                <w:b w:val="0"/>
                <w:i w:val="0"/>
                <w:caps w:val="0"/>
                <w:color w:val="333333"/>
                <w:spacing w:val="0"/>
                <w:w w:val="100"/>
                <w:sz w:val="21"/>
                <w:szCs w:val="21"/>
                <w:lang w:eastAsia="zh-CN"/>
              </w:rPr>
              <w:t>个</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hint="default" w:cs="宋体"/>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w:t>
            </w:r>
          </w:p>
        </w:tc>
        <w:tc>
          <w:tcPr>
            <w:tcW w:w="11882" w:type="dxa"/>
            <w:vAlign w:val="center"/>
          </w:tcPr>
          <w:p>
            <w:pPr>
              <w:keepNext w:val="0"/>
              <w:keepLines w:val="0"/>
              <w:widowControl/>
              <w:suppressLineNumbers w:val="0"/>
              <w:jc w:val="left"/>
              <w:textAlignment w:val="center"/>
              <w:rPr>
                <w:rFonts w:hint="eastAsia" w:hAnsi="宋体"/>
                <w:b w:val="0"/>
                <w:i w:val="0"/>
                <w:caps w:val="0"/>
                <w:spacing w:val="0"/>
                <w:w w:val="100"/>
                <w:sz w:val="21"/>
                <w:szCs w:val="21"/>
              </w:rPr>
            </w:pPr>
            <w:r>
              <w:rPr>
                <w:rFonts w:hint="eastAsia" w:ascii="宋体" w:hAnsi="宋体" w:eastAsia="宋体" w:cs="宋体"/>
                <w:i w:val="0"/>
                <w:color w:val="FF0000"/>
                <w:kern w:val="0"/>
                <w:sz w:val="22"/>
                <w:szCs w:val="22"/>
                <w:u w:val="none"/>
                <w:lang w:val="en-US" w:eastAsia="zh-CN" w:bidi="ar"/>
              </w:rPr>
              <w:t xml:space="preserve">功率：2KW </w:t>
            </w:r>
            <w:r>
              <w:rPr>
                <w:rFonts w:hint="eastAsia" w:ascii="宋体" w:hAnsi="宋体" w:eastAsia="宋体" w:cs="宋体"/>
                <w:i w:val="0"/>
                <w:color w:val="FF0000"/>
                <w:kern w:val="0"/>
                <w:sz w:val="22"/>
                <w:szCs w:val="22"/>
                <w:u w:val="none"/>
                <w:lang w:val="en-US" w:eastAsia="zh-CN" w:bidi="ar"/>
              </w:rPr>
              <w:br w:type="textWrapping"/>
            </w:r>
            <w:r>
              <w:rPr>
                <w:rFonts w:hint="eastAsia" w:ascii="宋体" w:hAnsi="宋体" w:eastAsia="宋体" w:cs="宋体"/>
                <w:i w:val="0"/>
                <w:color w:val="FF0000"/>
                <w:kern w:val="0"/>
                <w:sz w:val="22"/>
                <w:szCs w:val="22"/>
                <w:u w:val="none"/>
                <w:lang w:val="en-US" w:eastAsia="zh-CN" w:bidi="ar"/>
              </w:rPr>
              <w:t xml:space="preserve">产量：1T/H </w:t>
            </w:r>
            <w:r>
              <w:rPr>
                <w:rFonts w:hint="eastAsia" w:ascii="宋体" w:hAnsi="宋体" w:eastAsia="宋体" w:cs="宋体"/>
                <w:i w:val="0"/>
                <w:color w:val="FF0000"/>
                <w:kern w:val="0"/>
                <w:sz w:val="22"/>
                <w:szCs w:val="22"/>
                <w:u w:val="none"/>
                <w:lang w:val="en-US" w:eastAsia="zh-CN" w:bidi="ar"/>
              </w:rPr>
              <w:br w:type="textWrapping"/>
            </w:r>
            <w:r>
              <w:rPr>
                <w:rFonts w:hint="eastAsia" w:ascii="宋体" w:hAnsi="宋体" w:eastAsia="宋体" w:cs="宋体"/>
                <w:i w:val="0"/>
                <w:color w:val="FF0000"/>
                <w:kern w:val="0"/>
                <w:sz w:val="22"/>
                <w:szCs w:val="22"/>
                <w:u w:val="none"/>
                <w:lang w:val="en-US" w:eastAsia="zh-CN" w:bidi="ar"/>
              </w:rPr>
              <w:t>设备尺寸：1700×1600×2070mm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61</w:t>
            </w:r>
          </w:p>
        </w:tc>
        <w:tc>
          <w:tcPr>
            <w:tcW w:w="1368" w:type="dxa"/>
            <w:vAlign w:val="center"/>
          </w:tcPr>
          <w:p>
            <w:pPr>
              <w:keepNext w:val="0"/>
              <w:keepLines w:val="0"/>
              <w:widowControl/>
              <w:suppressLineNumbers w:val="0"/>
              <w:jc w:val="center"/>
              <w:textAlignment w:val="center"/>
              <w:rPr>
                <w:rFonts w:hint="eastAsia" w:hAnsi="宋体"/>
                <w:b w:val="0"/>
                <w:i w:val="0"/>
                <w:caps w:val="0"/>
                <w:spacing w:val="0"/>
                <w:w w:val="100"/>
                <w:sz w:val="21"/>
                <w:szCs w:val="21"/>
                <w:lang w:eastAsia="zh-CN"/>
              </w:rPr>
            </w:pPr>
            <w:r>
              <w:rPr>
                <w:rFonts w:hint="eastAsia" w:ascii="仿宋" w:hAnsi="仿宋" w:eastAsia="仿宋" w:cs="仿宋"/>
                <w:b/>
                <w:i w:val="0"/>
                <w:color w:val="FF0000"/>
                <w:kern w:val="0"/>
                <w:sz w:val="21"/>
                <w:szCs w:val="21"/>
                <w:u w:val="none"/>
                <w:lang w:val="en-US" w:eastAsia="zh-CN" w:bidi="ar"/>
              </w:rPr>
              <w:t>布袋除尘器</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hint="eastAsia" w:cs="宋体"/>
                <w:b w:val="0"/>
                <w:i w:val="0"/>
                <w:caps w:val="0"/>
                <w:color w:val="333333"/>
                <w:spacing w:val="0"/>
                <w:w w:val="100"/>
                <w:sz w:val="21"/>
                <w:szCs w:val="21"/>
                <w:lang w:eastAsia="zh-CN"/>
              </w:rPr>
            </w:pPr>
            <w:r>
              <w:rPr>
                <w:rFonts w:hint="eastAsia" w:cs="宋体"/>
                <w:b w:val="0"/>
                <w:i w:val="0"/>
                <w:caps w:val="0"/>
                <w:color w:val="333333"/>
                <w:spacing w:val="0"/>
                <w:w w:val="100"/>
                <w:sz w:val="21"/>
                <w:szCs w:val="21"/>
                <w:lang w:eastAsia="zh-CN"/>
              </w:rPr>
              <w:t>个</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hint="default" w:cs="宋体"/>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w:t>
            </w:r>
          </w:p>
        </w:tc>
        <w:tc>
          <w:tcPr>
            <w:tcW w:w="11882" w:type="dxa"/>
            <w:vAlign w:val="center"/>
          </w:tcPr>
          <w:p>
            <w:pPr>
              <w:keepNext w:val="0"/>
              <w:keepLines w:val="0"/>
              <w:widowControl/>
              <w:suppressLineNumbers w:val="0"/>
              <w:jc w:val="left"/>
              <w:textAlignment w:val="center"/>
              <w:rPr>
                <w:rFonts w:hint="eastAsia" w:hAnsi="宋体"/>
                <w:b w:val="0"/>
                <w:i w:val="0"/>
                <w:caps w:val="0"/>
                <w:spacing w:val="0"/>
                <w:w w:val="100"/>
                <w:sz w:val="21"/>
                <w:szCs w:val="21"/>
              </w:rPr>
            </w:pPr>
            <w:r>
              <w:rPr>
                <w:rFonts w:hint="eastAsia" w:ascii="宋体" w:hAnsi="宋体" w:eastAsia="宋体" w:cs="宋体"/>
                <w:i w:val="0"/>
                <w:color w:val="FF0000"/>
                <w:kern w:val="0"/>
                <w:sz w:val="22"/>
                <w:szCs w:val="22"/>
                <w:u w:val="none"/>
                <w:lang w:val="en-US" w:eastAsia="zh-CN" w:bidi="ar"/>
              </w:rPr>
              <w:t>128条</w:t>
            </w:r>
            <w:r>
              <w:rPr>
                <w:rFonts w:hint="eastAsia" w:ascii="宋体" w:hAnsi="宋体" w:eastAsia="宋体" w:cs="宋体"/>
                <w:i w:val="0"/>
                <w:color w:val="FF0000"/>
                <w:kern w:val="0"/>
                <w:sz w:val="22"/>
                <w:szCs w:val="22"/>
                <w:u w:val="none"/>
                <w:lang w:val="en-US" w:eastAsia="zh-CN" w:bidi="ar"/>
              </w:rPr>
              <w:br w:type="textWrapping"/>
            </w:r>
            <w:r>
              <w:rPr>
                <w:rFonts w:hint="eastAsia" w:ascii="宋体" w:hAnsi="宋体" w:eastAsia="宋体" w:cs="宋体"/>
                <w:i w:val="0"/>
                <w:color w:val="FF0000"/>
                <w:kern w:val="0"/>
                <w:sz w:val="22"/>
                <w:szCs w:val="22"/>
                <w:u w:val="none"/>
                <w:lang w:val="en-US" w:eastAsia="zh-CN" w:bidi="ar"/>
              </w:rPr>
              <w:t>设备尺寸：1580×1280×3940mm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27" w:type="pct"/>
            <w:vAlign w:val="center"/>
          </w:tcPr>
          <w:p>
            <w:pPr>
              <w:pStyle w:val="19"/>
              <w:snapToGrid w:val="0"/>
              <w:spacing w:before="0" w:beforeAutospacing="0" w:after="0" w:afterAutospacing="0" w:line="360" w:lineRule="auto"/>
              <w:ind w:firstLine="0" w:firstLineChars="0"/>
              <w:jc w:val="both"/>
              <w:textAlignment w:val="baseline"/>
              <w:rPr>
                <w:rFonts w:hint="default" w:cs="宋体"/>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62</w:t>
            </w:r>
          </w:p>
        </w:tc>
        <w:tc>
          <w:tcPr>
            <w:tcW w:w="1368" w:type="dxa"/>
            <w:vAlign w:val="center"/>
          </w:tcPr>
          <w:p>
            <w:pPr>
              <w:keepNext w:val="0"/>
              <w:keepLines w:val="0"/>
              <w:widowControl/>
              <w:suppressLineNumbers w:val="0"/>
              <w:jc w:val="center"/>
              <w:textAlignment w:val="center"/>
              <w:rPr>
                <w:rFonts w:hint="eastAsia" w:hAnsi="宋体"/>
                <w:b w:val="0"/>
                <w:i w:val="0"/>
                <w:caps w:val="0"/>
                <w:spacing w:val="0"/>
                <w:w w:val="100"/>
                <w:sz w:val="21"/>
                <w:szCs w:val="21"/>
                <w:lang w:eastAsia="zh-CN"/>
              </w:rPr>
            </w:pPr>
            <w:r>
              <w:rPr>
                <w:rFonts w:hint="eastAsia" w:ascii="仿宋" w:hAnsi="仿宋" w:eastAsia="仿宋" w:cs="仿宋"/>
                <w:b/>
                <w:i w:val="0"/>
                <w:color w:val="FF0000"/>
                <w:kern w:val="0"/>
                <w:sz w:val="21"/>
                <w:szCs w:val="21"/>
                <w:u w:val="none"/>
                <w:lang w:val="en-US" w:eastAsia="zh-CN" w:bidi="ar"/>
              </w:rPr>
              <w:t>超低速提升机</w:t>
            </w:r>
          </w:p>
        </w:tc>
        <w:tc>
          <w:tcPr>
            <w:tcW w:w="307" w:type="pct"/>
            <w:vAlign w:val="center"/>
          </w:tcPr>
          <w:p>
            <w:pPr>
              <w:pStyle w:val="19"/>
              <w:snapToGrid w:val="0"/>
              <w:spacing w:before="0" w:beforeAutospacing="0" w:after="0" w:afterAutospacing="0" w:line="360" w:lineRule="auto"/>
              <w:ind w:firstLine="0" w:firstLineChars="0"/>
              <w:jc w:val="both"/>
              <w:textAlignment w:val="baseline"/>
              <w:rPr>
                <w:rFonts w:hint="eastAsia" w:cs="宋体"/>
                <w:b w:val="0"/>
                <w:i w:val="0"/>
                <w:caps w:val="0"/>
                <w:color w:val="333333"/>
                <w:spacing w:val="0"/>
                <w:w w:val="100"/>
                <w:sz w:val="21"/>
                <w:szCs w:val="21"/>
                <w:lang w:eastAsia="zh-CN"/>
              </w:rPr>
            </w:pPr>
            <w:r>
              <w:rPr>
                <w:rFonts w:hint="eastAsia" w:cs="宋体"/>
                <w:b w:val="0"/>
                <w:i w:val="0"/>
                <w:caps w:val="0"/>
                <w:color w:val="333333"/>
                <w:spacing w:val="0"/>
                <w:w w:val="100"/>
                <w:sz w:val="21"/>
                <w:szCs w:val="21"/>
                <w:lang w:eastAsia="zh-CN"/>
              </w:rPr>
              <w:t>个</w:t>
            </w:r>
          </w:p>
        </w:tc>
        <w:tc>
          <w:tcPr>
            <w:tcW w:w="222" w:type="pct"/>
            <w:vAlign w:val="center"/>
          </w:tcPr>
          <w:p>
            <w:pPr>
              <w:pStyle w:val="19"/>
              <w:snapToGrid w:val="0"/>
              <w:spacing w:before="0" w:beforeAutospacing="0" w:after="0" w:afterAutospacing="0" w:line="360" w:lineRule="auto"/>
              <w:ind w:firstLine="0" w:firstLineChars="0"/>
              <w:jc w:val="both"/>
              <w:textAlignment w:val="baseline"/>
              <w:rPr>
                <w:rFonts w:hint="default" w:cs="宋体"/>
                <w:b w:val="0"/>
                <w:i w:val="0"/>
                <w:caps w:val="0"/>
                <w:color w:val="333333"/>
                <w:spacing w:val="0"/>
                <w:w w:val="100"/>
                <w:sz w:val="21"/>
                <w:szCs w:val="21"/>
                <w:lang w:val="en-US" w:eastAsia="zh-CN"/>
              </w:rPr>
            </w:pPr>
            <w:r>
              <w:rPr>
                <w:rFonts w:hint="eastAsia" w:cs="宋体"/>
                <w:b w:val="0"/>
                <w:i w:val="0"/>
                <w:caps w:val="0"/>
                <w:color w:val="333333"/>
                <w:spacing w:val="0"/>
                <w:w w:val="100"/>
                <w:sz w:val="21"/>
                <w:szCs w:val="21"/>
                <w:lang w:val="en-US" w:eastAsia="zh-CN"/>
              </w:rPr>
              <w:t>1</w:t>
            </w:r>
          </w:p>
        </w:tc>
        <w:tc>
          <w:tcPr>
            <w:tcW w:w="11882" w:type="dxa"/>
            <w:vAlign w:val="center"/>
          </w:tcPr>
          <w:p>
            <w:pPr>
              <w:keepNext w:val="0"/>
              <w:keepLines w:val="0"/>
              <w:widowControl/>
              <w:suppressLineNumbers w:val="0"/>
              <w:jc w:val="left"/>
              <w:textAlignment w:val="center"/>
              <w:rPr>
                <w:rFonts w:hint="eastAsia" w:hAnsi="宋体"/>
                <w:b w:val="0"/>
                <w:i w:val="0"/>
                <w:caps w:val="0"/>
                <w:spacing w:val="0"/>
                <w:w w:val="100"/>
                <w:sz w:val="21"/>
                <w:szCs w:val="21"/>
              </w:rPr>
            </w:pPr>
            <w:r>
              <w:rPr>
                <w:rFonts w:hint="eastAsia" w:ascii="宋体" w:hAnsi="宋体" w:eastAsia="宋体" w:cs="宋体"/>
                <w:i w:val="0"/>
                <w:color w:val="FF0000"/>
                <w:kern w:val="0"/>
                <w:sz w:val="22"/>
                <w:szCs w:val="22"/>
                <w:u w:val="none"/>
                <w:lang w:val="en-US" w:eastAsia="zh-CN" w:bidi="ar"/>
              </w:rPr>
              <w:t>功率：0.55KW</w:t>
            </w:r>
            <w:r>
              <w:rPr>
                <w:rFonts w:hint="eastAsia" w:ascii="宋体" w:hAnsi="宋体" w:eastAsia="宋体" w:cs="宋体"/>
                <w:i w:val="0"/>
                <w:color w:val="FF0000"/>
                <w:kern w:val="0"/>
                <w:sz w:val="22"/>
                <w:szCs w:val="22"/>
                <w:u w:val="none"/>
                <w:lang w:val="en-US" w:eastAsia="zh-CN" w:bidi="ar"/>
              </w:rPr>
              <w:br w:type="textWrapping"/>
            </w:r>
            <w:r>
              <w:rPr>
                <w:rFonts w:hint="eastAsia" w:ascii="宋体" w:hAnsi="宋体" w:eastAsia="宋体" w:cs="宋体"/>
                <w:i w:val="0"/>
                <w:color w:val="FF0000"/>
                <w:kern w:val="0"/>
                <w:sz w:val="22"/>
                <w:szCs w:val="22"/>
                <w:u w:val="none"/>
                <w:lang w:val="en-US" w:eastAsia="zh-CN" w:bidi="ar"/>
              </w:rPr>
              <w:t>产量：1T/H</w:t>
            </w:r>
            <w:r>
              <w:rPr>
                <w:rFonts w:hint="eastAsia" w:ascii="宋体" w:hAnsi="宋体" w:eastAsia="宋体" w:cs="宋体"/>
                <w:i w:val="0"/>
                <w:color w:val="FF0000"/>
                <w:kern w:val="0"/>
                <w:sz w:val="22"/>
                <w:szCs w:val="22"/>
                <w:u w:val="none"/>
                <w:lang w:val="en-US" w:eastAsia="zh-CN" w:bidi="ar"/>
              </w:rPr>
              <w:br w:type="textWrapping"/>
            </w:r>
            <w:r>
              <w:rPr>
                <w:rFonts w:hint="eastAsia" w:ascii="宋体" w:hAnsi="宋体" w:eastAsia="宋体" w:cs="宋体"/>
                <w:i w:val="0"/>
                <w:color w:val="FF0000"/>
                <w:kern w:val="0"/>
                <w:sz w:val="22"/>
                <w:szCs w:val="22"/>
                <w:u w:val="none"/>
                <w:lang w:val="en-US" w:eastAsia="zh-CN" w:bidi="ar"/>
              </w:rPr>
              <w:t>设备尺寸：1520x800x3390mm</w:t>
            </w:r>
          </w:p>
        </w:tc>
      </w:tr>
    </w:tbl>
    <w:p>
      <w:pPr>
        <w:snapToGrid/>
        <w:spacing w:before="0" w:beforeAutospacing="0" w:after="0" w:afterAutospacing="0" w:line="360" w:lineRule="auto"/>
        <w:textAlignment w:val="baseline"/>
        <w:rPr>
          <w:rFonts w:ascii="宋体" w:hAnsi="宋体" w:eastAsia="宋体"/>
          <w:b w:val="0"/>
          <w:i w:val="0"/>
          <w:caps w:val="0"/>
          <w:spacing w:val="0"/>
          <w:w w:val="100"/>
          <w:sz w:val="24"/>
          <w:szCs w:val="24"/>
        </w:rPr>
      </w:pPr>
    </w:p>
    <w:p>
      <w:pPr>
        <w:snapToGrid/>
        <w:spacing w:before="0" w:beforeAutospacing="0" w:after="0" w:afterAutospacing="0" w:line="360" w:lineRule="auto"/>
        <w:textAlignment w:val="baseline"/>
        <w:rPr>
          <w:rFonts w:ascii="宋体" w:hAnsi="宋体" w:eastAsia="宋体"/>
          <w:b w:val="0"/>
          <w:i w:val="0"/>
          <w:caps w:val="0"/>
          <w:spacing w:val="0"/>
          <w:w w:val="100"/>
          <w:sz w:val="24"/>
          <w:szCs w:val="24"/>
        </w:rPr>
      </w:pPr>
    </w:p>
    <w:sectPr>
      <w:footerReference r:id="rId4" w:type="first"/>
      <w:footerReference r:id="rId3" w:type="default"/>
      <w:pgSz w:w="16838" w:h="11906" w:orient="landscape"/>
      <w:pgMar w:top="720" w:right="720" w:bottom="720" w:left="720" w:header="851" w:footer="567" w:gutter="0"/>
      <w:cols w:space="425" w:num="1"/>
      <w:docGrid w:type="lines" w:linePitch="312" w:charSpace="0"/>
    </w:sectPr>
  </w:body>
</w:document>
</file>

<file path=treport/opRecord.xml>
</file>