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E9" w:rsidRDefault="00813F59">
      <w:pPr>
        <w:widowControl/>
        <w:spacing w:before="100" w:beforeAutospacing="1" w:after="100" w:afterAutospacing="1" w:line="450" w:lineRule="atLeast"/>
        <w:jc w:val="center"/>
        <w:outlineLvl w:val="0"/>
        <w:rPr>
          <w:rFonts w:ascii="Times New Roman" w:eastAsia="方正小标宋简体" w:hAnsi="Times New Roman" w:cs="Times New Roman"/>
          <w:b/>
          <w:bCs/>
          <w:kern w:val="36"/>
          <w:sz w:val="32"/>
          <w:szCs w:val="36"/>
        </w:rPr>
      </w:pPr>
      <w:r>
        <w:rPr>
          <w:rFonts w:ascii="Times New Roman" w:eastAsia="方正小标宋简体" w:hAnsi="Times New Roman" w:cs="Times New Roman"/>
          <w:b/>
          <w:bCs/>
          <w:kern w:val="36"/>
          <w:sz w:val="32"/>
          <w:szCs w:val="36"/>
        </w:rPr>
        <w:t>塔城市</w:t>
      </w:r>
      <w:r>
        <w:rPr>
          <w:rFonts w:ascii="Times New Roman" w:eastAsia="方正小标宋简体" w:hAnsi="Times New Roman" w:cs="Times New Roman"/>
          <w:b/>
          <w:bCs/>
          <w:kern w:val="36"/>
          <w:sz w:val="32"/>
          <w:szCs w:val="36"/>
        </w:rPr>
        <w:t>2021</w:t>
      </w:r>
      <w:r>
        <w:rPr>
          <w:rFonts w:ascii="Times New Roman" w:eastAsia="方正小标宋简体" w:hAnsi="Times New Roman" w:cs="Times New Roman"/>
          <w:b/>
          <w:bCs/>
          <w:kern w:val="36"/>
          <w:sz w:val="32"/>
          <w:szCs w:val="36"/>
        </w:rPr>
        <w:t>年化肥减量增效项目</w:t>
      </w:r>
    </w:p>
    <w:p w:rsidR="003924E9" w:rsidRDefault="00813F59">
      <w:pPr>
        <w:widowControl/>
        <w:spacing w:before="100" w:beforeAutospacing="1" w:after="100" w:afterAutospacing="1" w:line="450" w:lineRule="atLeast"/>
        <w:jc w:val="center"/>
        <w:outlineLvl w:val="0"/>
        <w:rPr>
          <w:rFonts w:ascii="Times New Roman" w:eastAsia="方正小标宋简体" w:hAnsi="Times New Roman" w:cs="Times New Roman"/>
          <w:b/>
          <w:bCs/>
          <w:kern w:val="36"/>
          <w:sz w:val="32"/>
          <w:szCs w:val="36"/>
        </w:rPr>
      </w:pPr>
      <w:r>
        <w:rPr>
          <w:rFonts w:ascii="Times New Roman" w:eastAsia="方正小标宋简体" w:hAnsi="Times New Roman" w:cs="Times New Roman"/>
          <w:b/>
          <w:bCs/>
          <w:kern w:val="36"/>
          <w:sz w:val="32"/>
          <w:szCs w:val="36"/>
        </w:rPr>
        <w:t>公开招标</w:t>
      </w:r>
      <w:r>
        <w:rPr>
          <w:rFonts w:ascii="Times New Roman" w:eastAsia="方正小标宋简体" w:hAnsi="Times New Roman" w:cs="Times New Roman"/>
          <w:b/>
          <w:bCs/>
          <w:kern w:val="36"/>
          <w:sz w:val="32"/>
          <w:szCs w:val="36"/>
        </w:rPr>
        <w:t>公告</w:t>
      </w:r>
    </w:p>
    <w:p w:rsidR="003924E9" w:rsidRDefault="00813F59">
      <w:pPr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为贯彻落实中央一号文件精神，塔城市农业农村局为更好的推动化肥减量增效，稳步提升耕地质量，加快农业绿色发展，促进节本增效、节能减排、保护环境的现实需要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塔城市</w:t>
      </w:r>
      <w:r>
        <w:rPr>
          <w:rFonts w:ascii="宋体" w:hAnsi="宋体" w:hint="eastAsia"/>
          <w:sz w:val="28"/>
          <w:szCs w:val="28"/>
        </w:rPr>
        <w:t>2021</w:t>
      </w:r>
      <w:r>
        <w:rPr>
          <w:rFonts w:ascii="宋体" w:hAnsi="宋体" w:hint="eastAsia"/>
          <w:sz w:val="28"/>
          <w:szCs w:val="28"/>
        </w:rPr>
        <w:t>年化肥减量增效（肥料包装废弃物回收处理）项目已获上级主管部门批准，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项目已具备招标条件，现对其进行公开招标，欢迎合格投标人前来参与投标。</w:t>
      </w:r>
    </w:p>
    <w:p w:rsidR="003924E9" w:rsidRDefault="00813F59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宋体" w:hAnsi="宋体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采购项目编号：</w:t>
      </w:r>
      <w:r>
        <w:rPr>
          <w:rFonts w:ascii="宋体" w:hAnsi="宋体" w:hint="eastAsia"/>
          <w:sz w:val="28"/>
          <w:szCs w:val="28"/>
        </w:rPr>
        <w:t>TDZBGC(ZYX)2021-030</w:t>
      </w:r>
    </w:p>
    <w:p w:rsidR="003924E9" w:rsidRDefault="00813F59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采购项目名称：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塔城市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2021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年化肥减量增效项目</w:t>
      </w:r>
    </w:p>
    <w:p w:rsidR="003924E9" w:rsidRDefault="00813F59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采购项目概况</w:t>
      </w:r>
    </w:p>
    <w:p w:rsidR="003924E9" w:rsidRDefault="00813F59">
      <w:pPr>
        <w:widowControl/>
        <w:spacing w:before="75" w:after="75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项目地点：塔城市</w:t>
      </w:r>
    </w:p>
    <w:p w:rsidR="003924E9" w:rsidRDefault="00813F59">
      <w:pPr>
        <w:widowControl/>
        <w:spacing w:before="75" w:after="75" w:line="360" w:lineRule="auto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项目概况：</w:t>
      </w:r>
      <w:r>
        <w:rPr>
          <w:rFonts w:ascii="宋体" w:hAnsi="宋体" w:hint="eastAsia"/>
          <w:sz w:val="28"/>
          <w:szCs w:val="28"/>
        </w:rPr>
        <w:t>配方颗粒肥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生物有机肥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配方水溶肥</w:t>
      </w:r>
      <w:r>
        <w:rPr>
          <w:rFonts w:ascii="宋体" w:hAnsi="宋体" w:hint="eastAsia"/>
          <w:sz w:val="28"/>
          <w:szCs w:val="28"/>
        </w:rPr>
        <w:t>。（具体参数详见招标文件）</w:t>
      </w:r>
    </w:p>
    <w:p w:rsidR="003924E9" w:rsidRDefault="00813F59">
      <w:pPr>
        <w:widowControl/>
        <w:spacing w:before="75" w:after="75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采购预算：</w:t>
      </w:r>
      <w:r>
        <w:rPr>
          <w:rFonts w:ascii="宋体" w:hAnsi="宋体" w:hint="eastAsia"/>
          <w:sz w:val="28"/>
          <w:szCs w:val="28"/>
        </w:rPr>
        <w:t>财政资金及自筹资金</w:t>
      </w:r>
      <w:r>
        <w:rPr>
          <w:rFonts w:ascii="宋体" w:hAnsi="宋体" w:hint="eastAsia"/>
          <w:sz w:val="28"/>
          <w:szCs w:val="28"/>
        </w:rPr>
        <w:t>共</w:t>
      </w:r>
      <w:r>
        <w:rPr>
          <w:rFonts w:ascii="宋体" w:hAnsi="宋体" w:hint="eastAsia"/>
          <w:sz w:val="28"/>
          <w:szCs w:val="28"/>
        </w:rPr>
        <w:t>103.4</w:t>
      </w:r>
      <w:r>
        <w:rPr>
          <w:rFonts w:ascii="宋体" w:hAnsi="宋体" w:hint="eastAsia"/>
          <w:sz w:val="28"/>
          <w:szCs w:val="28"/>
        </w:rPr>
        <w:t>万元</w:t>
      </w:r>
      <w:r>
        <w:rPr>
          <w:rFonts w:ascii="宋体" w:hAnsi="宋体" w:hint="eastAsia"/>
          <w:sz w:val="28"/>
          <w:szCs w:val="28"/>
        </w:rPr>
        <w:t xml:space="preserve">, </w:t>
      </w:r>
      <w:r>
        <w:rPr>
          <w:rFonts w:ascii="宋体" w:hAnsi="宋体" w:hint="eastAsia"/>
          <w:sz w:val="28"/>
          <w:szCs w:val="28"/>
        </w:rPr>
        <w:t>其中</w:t>
      </w:r>
      <w:r>
        <w:rPr>
          <w:rFonts w:ascii="宋体" w:hAnsi="宋体" w:hint="eastAsia"/>
          <w:sz w:val="28"/>
          <w:szCs w:val="28"/>
        </w:rPr>
        <w:t>财政</w:t>
      </w:r>
      <w:r>
        <w:rPr>
          <w:rFonts w:ascii="宋体" w:hAnsi="宋体" w:hint="eastAsia"/>
          <w:sz w:val="28"/>
          <w:szCs w:val="28"/>
        </w:rPr>
        <w:t>资金</w:t>
      </w:r>
      <w:r>
        <w:rPr>
          <w:rFonts w:ascii="宋体" w:hAnsi="宋体" w:hint="eastAsia"/>
          <w:sz w:val="28"/>
          <w:szCs w:val="28"/>
        </w:rPr>
        <w:t>88</w:t>
      </w:r>
      <w:r>
        <w:rPr>
          <w:rFonts w:ascii="宋体" w:hAnsi="宋体" w:hint="eastAsia"/>
          <w:sz w:val="28"/>
          <w:szCs w:val="28"/>
        </w:rPr>
        <w:t>万元，农民自筹资金</w:t>
      </w:r>
      <w:r>
        <w:rPr>
          <w:rFonts w:ascii="宋体" w:hAnsi="宋体" w:hint="eastAsia"/>
          <w:sz w:val="28"/>
          <w:szCs w:val="28"/>
        </w:rPr>
        <w:t>15.4</w:t>
      </w:r>
      <w:r>
        <w:rPr>
          <w:rFonts w:ascii="宋体" w:hAnsi="宋体" w:hint="eastAsia"/>
          <w:sz w:val="28"/>
          <w:szCs w:val="28"/>
        </w:rPr>
        <w:t>万元。</w:t>
      </w:r>
    </w:p>
    <w:p w:rsidR="003924E9" w:rsidRDefault="00813F59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投标供应商资格要求：</w:t>
      </w:r>
    </w:p>
    <w:p w:rsidR="003924E9" w:rsidRDefault="00813F59">
      <w:pPr>
        <w:numPr>
          <w:ilvl w:val="0"/>
          <w:numId w:val="2"/>
        </w:num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符合《中华人民共和国政府采购法》第二十二条的相关规定</w:t>
      </w:r>
      <w:r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:rsidR="003924E9" w:rsidRDefault="00813F59">
      <w:pPr>
        <w:numPr>
          <w:ilvl w:val="0"/>
          <w:numId w:val="2"/>
        </w:num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供应商企业信用证明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: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投标人须提供在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信用中国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（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www.creditchina.gov.cn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）网站上未被列入失信被执行人、重大税收违法案件当事人名单和中国政府采购网（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www.ccgp.gov.cn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）政府采购严重违法失信行为记录名单的查询截图并加盖公章；（查询截图须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lastRenderedPageBreak/>
        <w:t>自招标公告发布之日起时间内从上述网站中查询）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</w:rPr>
        <w:t>；</w:t>
      </w:r>
    </w:p>
    <w:p w:rsidR="003924E9" w:rsidRDefault="00813F59">
      <w:pPr>
        <w:numPr>
          <w:ilvl w:val="0"/>
          <w:numId w:val="2"/>
        </w:num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具有独立承担民事责任的能力；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投标人须具有与采购内容相符经营范围的有效企业营业执照（原件））</w:t>
      </w:r>
      <w:r>
        <w:rPr>
          <w:rFonts w:ascii="Times New Roman" w:hAnsi="Times New Roman" w:cs="Times New Roman" w:hint="eastAsia"/>
          <w:bCs/>
          <w:sz w:val="28"/>
          <w:szCs w:val="28"/>
        </w:rPr>
        <w:t>；</w:t>
      </w:r>
    </w:p>
    <w:p w:rsidR="003924E9" w:rsidRDefault="00813F59">
      <w:pPr>
        <w:numPr>
          <w:ilvl w:val="0"/>
          <w:numId w:val="2"/>
        </w:num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国内注册能自行生产本次采购货物的生产企业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且具有良好的财务状况和商品信誉</w:t>
      </w:r>
      <w:r>
        <w:rPr>
          <w:rFonts w:ascii="宋体" w:hAnsi="宋体" w:hint="eastAsia"/>
          <w:sz w:val="28"/>
          <w:szCs w:val="28"/>
        </w:rPr>
        <w:t>；</w:t>
      </w:r>
    </w:p>
    <w:p w:rsidR="003924E9" w:rsidRDefault="00813F59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招标文件的报名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/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发售时间、地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址、售价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:</w:t>
      </w:r>
    </w:p>
    <w:p w:rsidR="003924E9" w:rsidRDefault="00813F59">
      <w:pPr>
        <w:widowControl/>
        <w:spacing w:before="75" w:after="75" w:line="36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highlight w:val="yellow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highlight w:val="yellow"/>
        </w:rPr>
        <w:t>．报名（发售／获取）时间：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highlight w:val="yellow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>202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>-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>0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highlight w:val="yellow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>-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highlight w:val="yellow"/>
        </w:rPr>
        <w:t>19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>至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 xml:space="preserve"> 202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>1-08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>-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highlight w:val="yellow"/>
        </w:rPr>
        <w:t>25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>10: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>0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>0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>-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highlight w:val="yellow"/>
        </w:rPr>
        <w:t>19:00</w:t>
      </w:r>
    </w:p>
    <w:p w:rsidR="003924E9" w:rsidRDefault="00813F59">
      <w:pPr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．报名（发售／获取）地址：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塔城市光明路花溪家园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9#1-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1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A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室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；招标文件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200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元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/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份，售后不退。</w:t>
      </w:r>
    </w:p>
    <w:p w:rsidR="003924E9" w:rsidRDefault="00813F59">
      <w:pPr>
        <w:widowControl/>
        <w:spacing w:before="75" w:after="75" w:line="360" w:lineRule="auto"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．投标人购买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招标文件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时应提交的资料：</w:t>
      </w:r>
    </w:p>
    <w:p w:rsidR="003924E9" w:rsidRDefault="00813F59">
      <w:pPr>
        <w:widowControl/>
        <w:spacing w:before="75" w:after="75" w:line="360" w:lineRule="auto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）法定代表人身份证原件或法定代表人授权委托书、被授权人身份证原件、法定代表人身份证复印件；</w:t>
      </w:r>
    </w:p>
    <w:p w:rsidR="003924E9" w:rsidRDefault="00813F59">
      <w:pPr>
        <w:widowControl/>
        <w:spacing w:before="75" w:after="75" w:line="360" w:lineRule="auto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）有效期内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与采购内容相符经营范围的有效企业营业执照（原件）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、税务登记证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（原件）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、组织机构代码证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（原件）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（三证合一的只需要提供营业执照）；</w:t>
      </w:r>
    </w:p>
    <w:p w:rsidR="003924E9" w:rsidRDefault="00813F59">
      <w:pPr>
        <w:widowControl/>
        <w:spacing w:before="75" w:after="75" w:line="360" w:lineRule="auto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提供供应商“信用中国”、“中国政府采购”网</w:t>
      </w:r>
      <w:r>
        <w:rPr>
          <w:rFonts w:ascii="仿宋" w:eastAsia="仿宋" w:hAnsi="仿宋" w:cs="仿宋" w:hint="eastAsia"/>
          <w:sz w:val="28"/>
          <w:szCs w:val="28"/>
        </w:rPr>
        <w:t>信用证明</w:t>
      </w:r>
      <w:r>
        <w:rPr>
          <w:rFonts w:ascii="仿宋" w:eastAsia="仿宋" w:hAnsi="仿宋" w:cs="仿宋" w:hint="eastAsia"/>
          <w:sz w:val="28"/>
          <w:szCs w:val="28"/>
        </w:rPr>
        <w:t>截图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参加政府采购活动近三年内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在经营活动中没重大违法记录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；</w:t>
      </w:r>
    </w:p>
    <w:p w:rsidR="003924E9" w:rsidRPr="00813F59" w:rsidRDefault="00813F59" w:rsidP="00813F59"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非外资企业的证明、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有效期内生产肥料所需证件、近一年财务审计报告（加盖鲜章或原件）</w:t>
      </w:r>
      <w:r>
        <w:rPr>
          <w:rFonts w:ascii="仿宋" w:eastAsia="仿宋" w:hAnsi="仿宋" w:hint="eastAsia"/>
          <w:color w:val="000000"/>
          <w:kern w:val="0"/>
          <w:sz w:val="24"/>
          <w:szCs w:val="24"/>
        </w:rPr>
        <w:t>(新成立公司除外)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；</w:t>
      </w:r>
    </w:p>
    <w:p w:rsidR="003924E9" w:rsidRDefault="00813F59">
      <w:pPr>
        <w:widowControl/>
        <w:spacing w:before="75" w:after="75" w:line="360" w:lineRule="auto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注：投标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供应商资格要求的所有资料原件备查、</w:t>
      </w:r>
      <w:r>
        <w:rPr>
          <w:rFonts w:ascii="仿宋" w:eastAsia="仿宋" w:hAnsi="仿宋" w:cs="仿宋" w:hint="eastAsia"/>
          <w:kern w:val="0"/>
          <w:sz w:val="28"/>
          <w:szCs w:val="28"/>
        </w:rPr>
        <w:t>复印件壹份加盖公章装订成册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提供资料不齐者不予接受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)</w:t>
      </w:r>
    </w:p>
    <w:p w:rsidR="003924E9" w:rsidRDefault="00813F59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highlight w:val="yellow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highlight w:val="yellow"/>
        </w:rPr>
        <w:lastRenderedPageBreak/>
        <w:t>投标截止、开标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highlight w:val="yellow"/>
          <w:lang/>
        </w:rPr>
        <w:t>时间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highlight w:val="yellow"/>
        </w:rPr>
        <w:t>：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  <w:highlight w:val="yellow"/>
        </w:rPr>
        <w:t>2021-0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highlight w:val="yellow"/>
        </w:rPr>
        <w:t>9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  <w:highlight w:val="yellow"/>
        </w:rPr>
        <w:t>-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highlight w:val="yellow"/>
        </w:rPr>
        <w:t>10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  <w:highlight w:val="yellow"/>
        </w:rPr>
        <w:t xml:space="preserve"> 1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highlight w:val="yellow"/>
        </w:rPr>
        <w:t>1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  <w:highlight w:val="yellow"/>
        </w:rPr>
        <w:t>: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highlight w:val="yellow"/>
        </w:rPr>
        <w:t>0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  <w:highlight w:val="yellow"/>
        </w:rPr>
        <w:t>0:00</w:t>
      </w:r>
    </w:p>
    <w:p w:rsidR="003924E9" w:rsidRDefault="00813F59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投标、开标地址：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塔城市华悦旅游宾馆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楼会议室</w:t>
      </w:r>
    </w:p>
    <w:p w:rsidR="003924E9" w:rsidRDefault="00813F59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其他事项：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无</w:t>
      </w:r>
    </w:p>
    <w:p w:rsidR="003924E9" w:rsidRDefault="00813F59">
      <w:pPr>
        <w:widowControl/>
        <w:numPr>
          <w:ilvl w:val="0"/>
          <w:numId w:val="1"/>
        </w:numPr>
        <w:spacing w:line="360" w:lineRule="auto"/>
        <w:ind w:firstLine="0"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联系方式</w:t>
      </w:r>
    </w:p>
    <w:p w:rsidR="003924E9" w:rsidRDefault="00813F59">
      <w:pPr>
        <w:widowControl/>
        <w:spacing w:before="75" w:after="75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、采购人名称：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塔城市农业农村局</w:t>
      </w:r>
    </w:p>
    <w:p w:rsidR="003924E9" w:rsidRDefault="00813F59">
      <w:pPr>
        <w:widowControl/>
        <w:spacing w:before="75" w:after="75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联系人：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董庆国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联系电话：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18999757822</w:t>
      </w:r>
    </w:p>
    <w:p w:rsidR="003924E9" w:rsidRDefault="00813F59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、采购代理机构名称：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新疆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正云祥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项目管理有限公司</w:t>
      </w:r>
    </w:p>
    <w:p w:rsidR="003924E9" w:rsidRDefault="00813F59">
      <w:pPr>
        <w:widowControl/>
        <w:spacing w:before="75" w:after="75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联系人：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周剑飞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联系电话：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0901-6285036</w:t>
      </w:r>
    </w:p>
    <w:p w:rsidR="003924E9" w:rsidRDefault="00813F59">
      <w:pPr>
        <w:widowControl/>
        <w:spacing w:before="75" w:after="75"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地址：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塔城市光明路花溪家园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9#1-A</w:t>
      </w:r>
    </w:p>
    <w:p w:rsidR="003924E9" w:rsidRDefault="003924E9">
      <w:pPr>
        <w:widowControl/>
        <w:spacing w:before="75" w:after="75" w:line="360" w:lineRule="auto"/>
        <w:jc w:val="left"/>
        <w:rPr>
          <w:rFonts w:ascii="Times New Roman" w:hAnsi="Times New Roman" w:cs="Times New Roman"/>
        </w:rPr>
      </w:pPr>
    </w:p>
    <w:p w:rsidR="003924E9" w:rsidRDefault="003924E9"/>
    <w:sectPr w:rsidR="003924E9" w:rsidSect="00392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F59" w:rsidRDefault="00813F59" w:rsidP="00813F59">
      <w:r>
        <w:separator/>
      </w:r>
    </w:p>
  </w:endnote>
  <w:endnote w:type="continuationSeparator" w:id="1">
    <w:p w:rsidR="00813F59" w:rsidRDefault="00813F59" w:rsidP="00813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F59" w:rsidRDefault="00813F59" w:rsidP="00813F59">
      <w:r>
        <w:separator/>
      </w:r>
    </w:p>
  </w:footnote>
  <w:footnote w:type="continuationSeparator" w:id="1">
    <w:p w:rsidR="00813F59" w:rsidRDefault="00813F59" w:rsidP="00813F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7601"/>
    <w:multiLevelType w:val="singleLevel"/>
    <w:tmpl w:val="05E47601"/>
    <w:lvl w:ilvl="0">
      <w:start w:val="1"/>
      <w:numFmt w:val="decimal"/>
      <w:suff w:val="nothing"/>
      <w:lvlText w:val="%1、"/>
      <w:lvlJc w:val="left"/>
      <w:rPr>
        <w:rFonts w:hint="default"/>
        <w:sz w:val="28"/>
        <w:szCs w:val="28"/>
      </w:rPr>
    </w:lvl>
  </w:abstractNum>
  <w:abstractNum w:abstractNumId="1">
    <w:nsid w:val="5CCE3B07"/>
    <w:multiLevelType w:val="multilevel"/>
    <w:tmpl w:val="5CCE3B07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8DC6453"/>
    <w:rsid w:val="003924E9"/>
    <w:rsid w:val="00813F59"/>
    <w:rsid w:val="03895DBA"/>
    <w:rsid w:val="04827461"/>
    <w:rsid w:val="07404677"/>
    <w:rsid w:val="09DE1236"/>
    <w:rsid w:val="0AB904C7"/>
    <w:rsid w:val="0C576C83"/>
    <w:rsid w:val="0DB066B9"/>
    <w:rsid w:val="0FDA3155"/>
    <w:rsid w:val="1186339C"/>
    <w:rsid w:val="127F42D6"/>
    <w:rsid w:val="12AC0D1C"/>
    <w:rsid w:val="149C588A"/>
    <w:rsid w:val="14A32599"/>
    <w:rsid w:val="15302845"/>
    <w:rsid w:val="160B02DD"/>
    <w:rsid w:val="19E7111D"/>
    <w:rsid w:val="1A35786F"/>
    <w:rsid w:val="1B045401"/>
    <w:rsid w:val="1B7E160A"/>
    <w:rsid w:val="1C1347AD"/>
    <w:rsid w:val="1C6A04E0"/>
    <w:rsid w:val="1CB444AA"/>
    <w:rsid w:val="1D683048"/>
    <w:rsid w:val="1E76269F"/>
    <w:rsid w:val="1EAF5630"/>
    <w:rsid w:val="1F8E5D84"/>
    <w:rsid w:val="24591D08"/>
    <w:rsid w:val="254D52FD"/>
    <w:rsid w:val="27210FAB"/>
    <w:rsid w:val="27F76043"/>
    <w:rsid w:val="28D75577"/>
    <w:rsid w:val="2A4642E5"/>
    <w:rsid w:val="2AAA1CC2"/>
    <w:rsid w:val="2BAE14D1"/>
    <w:rsid w:val="300223CA"/>
    <w:rsid w:val="30046563"/>
    <w:rsid w:val="338B1624"/>
    <w:rsid w:val="33D3611A"/>
    <w:rsid w:val="368C29F1"/>
    <w:rsid w:val="3C0D6A32"/>
    <w:rsid w:val="402A4E51"/>
    <w:rsid w:val="42201088"/>
    <w:rsid w:val="42E76F59"/>
    <w:rsid w:val="46434B3D"/>
    <w:rsid w:val="46B22062"/>
    <w:rsid w:val="48DC6453"/>
    <w:rsid w:val="49020892"/>
    <w:rsid w:val="49E725A5"/>
    <w:rsid w:val="4C5631CE"/>
    <w:rsid w:val="4CA005A4"/>
    <w:rsid w:val="4CAF4CFA"/>
    <w:rsid w:val="4CD95CA4"/>
    <w:rsid w:val="4E0444CB"/>
    <w:rsid w:val="4E9F1E41"/>
    <w:rsid w:val="4FB944EA"/>
    <w:rsid w:val="51754C97"/>
    <w:rsid w:val="526D04AA"/>
    <w:rsid w:val="537246FF"/>
    <w:rsid w:val="56564FCC"/>
    <w:rsid w:val="568C6EA7"/>
    <w:rsid w:val="577F1E75"/>
    <w:rsid w:val="58563CF2"/>
    <w:rsid w:val="5981303C"/>
    <w:rsid w:val="5AA93E8C"/>
    <w:rsid w:val="5AAB2FE6"/>
    <w:rsid w:val="5CF84B47"/>
    <w:rsid w:val="5D997C66"/>
    <w:rsid w:val="5DD10CD9"/>
    <w:rsid w:val="5DF25931"/>
    <w:rsid w:val="5EDF43B1"/>
    <w:rsid w:val="5FD85F1D"/>
    <w:rsid w:val="61677C67"/>
    <w:rsid w:val="61E17A90"/>
    <w:rsid w:val="65033013"/>
    <w:rsid w:val="66240A60"/>
    <w:rsid w:val="675C250D"/>
    <w:rsid w:val="69482805"/>
    <w:rsid w:val="69DD72FB"/>
    <w:rsid w:val="6A390F49"/>
    <w:rsid w:val="6AC310E0"/>
    <w:rsid w:val="6C1C08B2"/>
    <w:rsid w:val="6C260400"/>
    <w:rsid w:val="6E115182"/>
    <w:rsid w:val="6ECD0CC8"/>
    <w:rsid w:val="6F3C0998"/>
    <w:rsid w:val="70BF06AE"/>
    <w:rsid w:val="71BC5CE1"/>
    <w:rsid w:val="74B27D17"/>
    <w:rsid w:val="753626C6"/>
    <w:rsid w:val="75A26520"/>
    <w:rsid w:val="795B48A3"/>
    <w:rsid w:val="7B134603"/>
    <w:rsid w:val="7C652766"/>
    <w:rsid w:val="7D077577"/>
    <w:rsid w:val="7EB563E1"/>
    <w:rsid w:val="7EBC68A2"/>
    <w:rsid w:val="7ED4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2"/>
    <w:qFormat/>
    <w:rsid w:val="003924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rsid w:val="003924E9"/>
    <w:pPr>
      <w:keepNext/>
      <w:spacing w:before="200" w:line="276" w:lineRule="auto"/>
      <w:jc w:val="left"/>
      <w:outlineLvl w:val="2"/>
    </w:pPr>
    <w:rPr>
      <w:rFonts w:ascii="Cambria" w:eastAsia="Cambria" w:hAnsi="Cambria" w:cs="Times New Roman"/>
      <w:b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rsid w:val="003924E9"/>
    <w:pPr>
      <w:ind w:firstLineChars="200" w:firstLine="420"/>
    </w:pPr>
  </w:style>
  <w:style w:type="paragraph" w:customStyle="1" w:styleId="BodyTextIndent">
    <w:name w:val="BodyTextIndent"/>
    <w:basedOn w:val="a"/>
    <w:qFormat/>
    <w:rsid w:val="003924E9"/>
    <w:pPr>
      <w:ind w:leftChars="200" w:left="420"/>
    </w:pPr>
    <w:rPr>
      <w:rFonts w:ascii="Calibri" w:eastAsia="宋体" w:hAnsi="Calibri" w:cs="Times New Roman"/>
      <w:szCs w:val="21"/>
    </w:rPr>
  </w:style>
  <w:style w:type="paragraph" w:styleId="a3">
    <w:name w:val="Normal (Web)"/>
    <w:basedOn w:val="a"/>
    <w:uiPriority w:val="99"/>
    <w:semiHidden/>
    <w:unhideWhenUsed/>
    <w:qFormat/>
    <w:rsid w:val="003924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813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3F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13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3F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1044</Words>
  <Characters>160</Characters>
  <Application>Microsoft Office Word</Application>
  <DocSecurity>0</DocSecurity>
  <Lines>1</Lines>
  <Paragraphs>2</Paragraphs>
  <ScaleCrop>false</ScaleCrop>
  <Company>潮州市直及下属单位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尹</dc:creator>
  <cp:lastModifiedBy>Administrator</cp:lastModifiedBy>
  <cp:revision>2</cp:revision>
  <cp:lastPrinted>2021-08-18T05:54:00Z</cp:lastPrinted>
  <dcterms:created xsi:type="dcterms:W3CDTF">2020-07-09T09:44:00Z</dcterms:created>
  <dcterms:modified xsi:type="dcterms:W3CDTF">2021-08-18T11:54:00Z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42D5B7C16C324179BDAB6B3F0200038D</vt:lpwstr>
  </property>
</Properties>
</file>