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昌吉市农村环境整治项目公开招标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017A</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1、标项名称：昌吉市农村环境整治项目</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12110000</w:t>
      </w:r>
      <w:r>
        <w:rPr>
          <w:rFonts w:hint="eastAsia" w:ascii="华文仿宋" w:hAnsi="华文仿宋" w:eastAsia="华文仿宋" w:cs="华文仿宋"/>
          <w:b/>
          <w:sz w:val="32"/>
          <w:szCs w:val="32"/>
        </w:rPr>
        <w:t>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一标段：3810000.00元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二标段：3170000.00元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三标段：1140000.00元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四标段：3990000.00元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4、简要规格描述：昌吉市农业农村局环境整治</w:t>
      </w:r>
      <w:r>
        <w:rPr>
          <w:rFonts w:hint="eastAsia" w:ascii="华文仿宋" w:hAnsi="华文仿宋" w:eastAsia="华文仿宋" w:cs="华文仿宋"/>
          <w:b/>
          <w:sz w:val="32"/>
          <w:szCs w:val="32"/>
          <w:lang w:val="en-US" w:eastAsia="zh-CN"/>
        </w:rPr>
        <w:t>生活垃圾分类设施、环卫车辆设备购置</w:t>
      </w:r>
      <w:r>
        <w:rPr>
          <w:rFonts w:hint="eastAsia" w:ascii="华文仿宋" w:hAnsi="华文仿宋" w:eastAsia="华文仿宋" w:cs="华文仿宋"/>
          <w:b/>
          <w:sz w:val="32"/>
          <w:szCs w:val="32"/>
        </w:rPr>
        <w:t>(见招标文件)</w:t>
      </w:r>
    </w:p>
    <w:tbl>
      <w:tblPr>
        <w:tblStyle w:val="16"/>
        <w:tblW w:w="8332" w:type="dxa"/>
        <w:tblInd w:w="93" w:type="dxa"/>
        <w:shd w:val="clear" w:color="auto" w:fill="auto"/>
        <w:tblLayout w:type="fixed"/>
        <w:tblCellMar>
          <w:top w:w="0" w:type="dxa"/>
          <w:left w:w="108" w:type="dxa"/>
          <w:bottom w:w="0" w:type="dxa"/>
          <w:right w:w="108" w:type="dxa"/>
        </w:tblCellMar>
      </w:tblPr>
      <w:tblGrid>
        <w:gridCol w:w="1132"/>
        <w:gridCol w:w="3705"/>
        <w:gridCol w:w="1635"/>
        <w:gridCol w:w="1860"/>
      </w:tblGrid>
      <w:tr>
        <w:tblPrEx>
          <w:tblLayout w:type="fixed"/>
          <w:tblCellMar>
            <w:top w:w="0" w:type="dxa"/>
            <w:left w:w="108" w:type="dxa"/>
            <w:bottom w:w="0" w:type="dxa"/>
            <w:right w:w="108" w:type="dxa"/>
          </w:tblCellMar>
        </w:tblPrEx>
        <w:trPr>
          <w:trHeight w:val="78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Layout w:type="fixed"/>
          <w:tblCellMar>
            <w:top w:w="0" w:type="dxa"/>
            <w:left w:w="108" w:type="dxa"/>
            <w:bottom w:w="0" w:type="dxa"/>
            <w:right w:w="108" w:type="dxa"/>
          </w:tblCellMar>
        </w:tblPrEx>
        <w:trPr>
          <w:trHeight w:val="580" w:hRule="atLeast"/>
        </w:trPr>
        <w:tc>
          <w:tcPr>
            <w:tcW w:w="11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小型除冰撒布车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80" w:hRule="atLeast"/>
        </w:trPr>
        <w:tc>
          <w:tcPr>
            <w:tcW w:w="11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5T垃圾压缩车(无泄漏)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400" w:hRule="atLeast"/>
        </w:trPr>
        <w:tc>
          <w:tcPr>
            <w:tcW w:w="1132"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5T垃圾自卸车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前置清雪滚刷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Layout w:type="fixed"/>
          <w:tblCellMar>
            <w:top w:w="0" w:type="dxa"/>
            <w:left w:w="108" w:type="dxa"/>
            <w:bottom w:w="0" w:type="dxa"/>
            <w:right w:w="108" w:type="dxa"/>
          </w:tblCellMar>
        </w:tblPrEx>
        <w:trPr>
          <w:trHeight w:val="480"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撒布机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Layout w:type="fixed"/>
          <w:tblCellMar>
            <w:top w:w="0" w:type="dxa"/>
            <w:left w:w="108" w:type="dxa"/>
            <w:bottom w:w="0" w:type="dxa"/>
            <w:right w:w="108" w:type="dxa"/>
          </w:tblCellMar>
        </w:tblPrEx>
        <w:trPr>
          <w:trHeight w:val="660"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小型三轮电动垃圾转运车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780"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小型三轮新能源清洗车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Layout w:type="fixed"/>
          <w:tblCellMar>
            <w:top w:w="0" w:type="dxa"/>
            <w:left w:w="108" w:type="dxa"/>
            <w:bottom w:w="0" w:type="dxa"/>
            <w:right w:w="108" w:type="dxa"/>
          </w:tblCellMar>
        </w:tblPrEx>
        <w:trPr>
          <w:trHeight w:val="540"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小型扫路机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bl>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27</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9下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bookmarkStart w:id="0" w:name="_GoBack"/>
      <w:bookmarkEnd w:id="0"/>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eastAsia="zh-CN"/>
        </w:rPr>
        <w:t>一标段：</w:t>
      </w:r>
      <w:r>
        <w:rPr>
          <w:rFonts w:hint="eastAsia" w:ascii="华文仿宋" w:hAnsi="华文仿宋" w:eastAsia="华文仿宋" w:cs="华文仿宋"/>
          <w:b/>
          <w:bCs/>
          <w:sz w:val="32"/>
          <w:szCs w:val="32"/>
          <w:lang w:val="en-US" w:eastAsia="zh-CN"/>
        </w:rPr>
        <w:t>76000.00元（柒万陆仟元整），二标段63000.00元（陆万叁仟元整），三标段22000.00元（贰万贰仟元整），四标段79000.00元（柒万玖仟元整）。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采购人名称：昌吉市农业农村局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新疆昌吉市建国西路169号市政府综合大楼2楼</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2021年8月19日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6A080D"/>
    <w:rsid w:val="1CAD1494"/>
    <w:rsid w:val="1DE023F0"/>
    <w:rsid w:val="1DE410D1"/>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D494024"/>
    <w:rsid w:val="2EA479ED"/>
    <w:rsid w:val="2F003D6A"/>
    <w:rsid w:val="2F713D0F"/>
    <w:rsid w:val="2FF91D7A"/>
    <w:rsid w:val="300A4DAA"/>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16</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2021-08-19T05:58:51Z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