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A0E" w:rsidRDefault="00086A0E" w:rsidP="00086A0E">
      <w:pPr>
        <w:pStyle w:val="1"/>
        <w:spacing w:before="0" w:after="0" w:line="460" w:lineRule="exact"/>
        <w:jc w:val="center"/>
        <w:rPr>
          <w:rFonts w:ascii="宋体" w:hAnsi="宋体"/>
        </w:rPr>
      </w:pPr>
      <w:r>
        <w:rPr>
          <w:rFonts w:ascii="宋体" w:hAnsi="宋体" w:hint="eastAsia"/>
        </w:rPr>
        <w:t>招标公告</w:t>
      </w:r>
    </w:p>
    <w:p w:rsidR="00086A0E" w:rsidRDefault="00086A0E" w:rsidP="00086A0E">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bookmarkStart w:id="0" w:name="_Toc35393790"/>
      <w:bookmarkStart w:id="1" w:name="_Toc28359079"/>
      <w:bookmarkStart w:id="2" w:name="_Toc35393621"/>
      <w:bookmarkStart w:id="3" w:name="_Toc28359002"/>
      <w:bookmarkStart w:id="4" w:name="_Hlk24379207"/>
      <w:r>
        <w:rPr>
          <w:rFonts w:ascii="宋体" w:hAnsi="宋体" w:cs="宋体" w:hint="eastAsia"/>
          <w:szCs w:val="21"/>
        </w:rPr>
        <w:t>项目概况</w:t>
      </w:r>
    </w:p>
    <w:p w:rsidR="00086A0E" w:rsidRDefault="00086A0E" w:rsidP="00086A0E">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r>
        <w:rPr>
          <w:rFonts w:ascii="宋体" w:hAnsi="宋体" w:cs="宋体" w:hint="eastAsia"/>
          <w:szCs w:val="21"/>
        </w:rPr>
        <w:t>新疆大学学生餐饮管理服务中心2021-2022年大宗物资牛羊肉类采购项目的潜在供应商应在新疆世纪星工程咨询有限公司（乌鲁木齐开发区黄山街81号一品九点阳光七号公寓楼九楼）获取采购文件，并于</w:t>
      </w:r>
      <w:r>
        <w:rPr>
          <w:rFonts w:ascii="宋体" w:hAnsi="宋体" w:cs="宋体" w:hint="eastAsia"/>
          <w:szCs w:val="21"/>
          <w:u w:val="single"/>
        </w:rPr>
        <w:t>2021</w:t>
      </w:r>
      <w:r>
        <w:rPr>
          <w:rFonts w:ascii="宋体" w:hAnsi="宋体" w:cs="宋体" w:hint="eastAsia"/>
          <w:bCs/>
          <w:szCs w:val="21"/>
        </w:rPr>
        <w:t>年</w:t>
      </w:r>
      <w:r>
        <w:rPr>
          <w:rFonts w:ascii="宋体" w:hAnsi="宋体" w:cs="宋体" w:hint="eastAsia"/>
          <w:bCs/>
          <w:szCs w:val="21"/>
          <w:u w:val="single"/>
        </w:rPr>
        <w:t>09</w:t>
      </w:r>
      <w:r>
        <w:rPr>
          <w:rFonts w:ascii="宋体" w:hAnsi="宋体" w:cs="宋体" w:hint="eastAsia"/>
          <w:bCs/>
          <w:szCs w:val="21"/>
        </w:rPr>
        <w:t>月</w:t>
      </w:r>
      <w:r>
        <w:rPr>
          <w:rFonts w:ascii="宋体" w:hAnsi="宋体" w:cs="宋体" w:hint="eastAsia"/>
          <w:bCs/>
          <w:szCs w:val="21"/>
          <w:u w:val="single"/>
        </w:rPr>
        <w:t>1</w:t>
      </w:r>
      <w:r w:rsidR="000E21F5">
        <w:rPr>
          <w:rFonts w:ascii="宋体" w:hAnsi="宋体" w:cs="宋体" w:hint="eastAsia"/>
          <w:bCs/>
          <w:szCs w:val="21"/>
          <w:u w:val="single"/>
        </w:rPr>
        <w:t>4</w:t>
      </w:r>
      <w:r>
        <w:rPr>
          <w:rFonts w:ascii="宋体" w:hAnsi="宋体" w:cs="宋体" w:hint="eastAsia"/>
          <w:bCs/>
          <w:szCs w:val="21"/>
        </w:rPr>
        <w:t>日</w:t>
      </w:r>
      <w:r>
        <w:rPr>
          <w:rFonts w:ascii="宋体" w:hAnsi="宋体" w:cs="宋体" w:hint="eastAsia"/>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分前递交投标文件</w:t>
      </w:r>
      <w:r>
        <w:rPr>
          <w:rFonts w:ascii="宋体" w:hAnsi="宋体" w:cs="宋体" w:hint="eastAsia"/>
          <w:szCs w:val="21"/>
        </w:rPr>
        <w:t>。</w:t>
      </w:r>
    </w:p>
    <w:p w:rsidR="00086A0E" w:rsidRDefault="00086A0E" w:rsidP="00086A0E">
      <w:pPr>
        <w:spacing w:line="440" w:lineRule="exact"/>
        <w:ind w:firstLine="200"/>
        <w:rPr>
          <w:rFonts w:ascii="宋体" w:hAnsi="宋体" w:cs="宋体"/>
          <w:b/>
          <w:bCs/>
          <w:szCs w:val="21"/>
        </w:rPr>
      </w:pPr>
    </w:p>
    <w:p w:rsidR="00086A0E" w:rsidRDefault="00086A0E" w:rsidP="00086A0E">
      <w:pPr>
        <w:spacing w:line="440" w:lineRule="exact"/>
        <w:ind w:firstLine="200"/>
        <w:rPr>
          <w:rFonts w:ascii="宋体" w:hAnsi="宋体" w:cs="宋体"/>
          <w:b/>
          <w:bCs/>
          <w:szCs w:val="21"/>
        </w:rPr>
      </w:pPr>
      <w:r>
        <w:rPr>
          <w:rFonts w:ascii="宋体" w:hAnsi="宋体" w:cs="宋体" w:hint="eastAsia"/>
          <w:b/>
          <w:bCs/>
          <w:szCs w:val="21"/>
        </w:rPr>
        <w:t>一、项目基本情况</w:t>
      </w:r>
      <w:bookmarkEnd w:id="0"/>
      <w:bookmarkEnd w:id="1"/>
      <w:bookmarkEnd w:id="2"/>
      <w:bookmarkEnd w:id="3"/>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项</w:t>
      </w:r>
      <w:bookmarkEnd w:id="4"/>
      <w:r>
        <w:rPr>
          <w:rFonts w:ascii="宋体" w:hAnsi="宋体" w:cs="宋体" w:hint="eastAsia"/>
          <w:szCs w:val="21"/>
        </w:rPr>
        <w:t>目编号：</w:t>
      </w:r>
      <w:r w:rsidRPr="00086577">
        <w:rPr>
          <w:rFonts w:ascii="宋体" w:hAnsi="宋体" w:cs="宋体" w:hint="eastAsia"/>
          <w:szCs w:val="21"/>
        </w:rPr>
        <w:t>[2021]11285号-001</w:t>
      </w:r>
      <w:r>
        <w:rPr>
          <w:rFonts w:ascii="宋体" w:hAnsi="宋体" w:cs="宋体" w:hint="eastAsia"/>
          <w:szCs w:val="21"/>
        </w:rPr>
        <w:t>-004</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项目名称：新疆大学学生餐饮管理服务中心2021-2022年大宗物资牛羊肉类采购项目</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采购方式：公开招标</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预算金额：</w:t>
      </w:r>
      <w:r>
        <w:rPr>
          <w:rFonts w:ascii="宋体" w:hAnsi="宋体" w:cs="宋体"/>
          <w:color w:val="000000"/>
          <w:kern w:val="0"/>
          <w:sz w:val="22"/>
        </w:rPr>
        <w:t>2419800</w:t>
      </w:r>
      <w:r>
        <w:rPr>
          <w:rFonts w:ascii="宋体" w:hAnsi="宋体" w:hint="eastAsia"/>
          <w:szCs w:val="21"/>
        </w:rPr>
        <w:t>元/年（具体已实际发生量为准）</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最高限价：</w:t>
      </w:r>
      <w:r>
        <w:rPr>
          <w:rFonts w:ascii="宋体" w:hAnsi="宋体" w:cs="宋体"/>
          <w:color w:val="000000"/>
          <w:kern w:val="0"/>
          <w:sz w:val="22"/>
        </w:rPr>
        <w:t>2419800</w:t>
      </w:r>
      <w:r>
        <w:rPr>
          <w:rFonts w:ascii="宋体" w:hAnsi="宋体" w:hint="eastAsia"/>
          <w:szCs w:val="21"/>
        </w:rPr>
        <w:t>元/年（具体已实际发生量为准）。其中：牛羊肉</w:t>
      </w:r>
      <w:r>
        <w:rPr>
          <w:rFonts w:ascii="宋体" w:hAnsi="宋体"/>
          <w:szCs w:val="21"/>
        </w:rPr>
        <w:t>类别</w:t>
      </w:r>
      <w:r>
        <w:rPr>
          <w:rFonts w:ascii="宋体" w:hAnsi="宋体" w:hint="eastAsia"/>
          <w:szCs w:val="21"/>
        </w:rPr>
        <w:t>报价方式为招下浮价，以北园春官方网价中间价向下浮动</w:t>
      </w:r>
      <w:r>
        <w:rPr>
          <w:rFonts w:ascii="宋体" w:hAnsi="宋体"/>
          <w:szCs w:val="21"/>
        </w:rPr>
        <w:t>，下浮率不得低于</w:t>
      </w:r>
      <w:r>
        <w:rPr>
          <w:rFonts w:ascii="宋体" w:hAnsi="宋体" w:hint="eastAsia"/>
          <w:szCs w:val="21"/>
        </w:rPr>
        <w:t>6%；牛羊肉辅助产品</w:t>
      </w:r>
      <w:r>
        <w:rPr>
          <w:rFonts w:ascii="宋体" w:hAnsi="宋体"/>
          <w:szCs w:val="21"/>
        </w:rPr>
        <w:t>类别</w:t>
      </w:r>
      <w:r>
        <w:rPr>
          <w:rFonts w:ascii="宋体" w:hAnsi="宋体" w:hint="eastAsia"/>
          <w:szCs w:val="21"/>
        </w:rPr>
        <w:t>报价方式为固定报价</w:t>
      </w:r>
      <w:r>
        <w:rPr>
          <w:rFonts w:ascii="宋体" w:hAnsi="宋体"/>
          <w:szCs w:val="21"/>
        </w:rPr>
        <w:t>，</w:t>
      </w:r>
      <w:r>
        <w:rPr>
          <w:rFonts w:ascii="宋体" w:hAnsi="宋体" w:hint="eastAsia"/>
          <w:szCs w:val="21"/>
        </w:rPr>
        <w:t>单项货物</w:t>
      </w:r>
      <w:r>
        <w:rPr>
          <w:rFonts w:ascii="宋体" w:hAnsi="宋体" w:cs="宋体" w:hint="eastAsia"/>
          <w:szCs w:val="21"/>
        </w:rPr>
        <w:t>最高限价</w:t>
      </w:r>
      <w:r>
        <w:rPr>
          <w:rFonts w:ascii="宋体" w:hAnsi="宋体" w:hint="eastAsia"/>
          <w:szCs w:val="21"/>
        </w:rPr>
        <w:t>详见</w:t>
      </w:r>
      <w:r>
        <w:rPr>
          <w:rFonts w:ascii="宋体" w:hAnsi="宋体" w:cs="宋体" w:hint="eastAsia"/>
          <w:szCs w:val="21"/>
        </w:rPr>
        <w:t>采购文件第四章采购货物清单及技术参数。</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采购需求：本项目内容的供应、运输、装卸、搬运、验收及售后服务等（详见采购文件第四章采购货物清单及技术参数）。</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交货地点：采购人指定地点</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合同履行期限：自合同签订日起一年</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本项目不接受联合体投标。</w:t>
      </w:r>
    </w:p>
    <w:p w:rsidR="00086A0E" w:rsidRDefault="00086A0E" w:rsidP="00086A0E">
      <w:pPr>
        <w:spacing w:line="440" w:lineRule="exact"/>
        <w:ind w:firstLine="200"/>
        <w:rPr>
          <w:rFonts w:ascii="宋体" w:hAnsi="宋体" w:cs="宋体"/>
          <w:b/>
          <w:bCs/>
          <w:szCs w:val="21"/>
        </w:rPr>
      </w:pPr>
      <w:bookmarkStart w:id="5" w:name="_Toc35393622"/>
      <w:bookmarkStart w:id="6" w:name="_Toc28359080"/>
      <w:bookmarkStart w:id="7" w:name="_Toc28359003"/>
      <w:bookmarkStart w:id="8" w:name="_Toc35393791"/>
      <w:r>
        <w:rPr>
          <w:rFonts w:ascii="宋体" w:hAnsi="宋体" w:cs="宋体" w:hint="eastAsia"/>
          <w:b/>
          <w:bCs/>
          <w:szCs w:val="21"/>
        </w:rPr>
        <w:t>二、申请人的资格要求：</w:t>
      </w:r>
      <w:bookmarkEnd w:id="5"/>
      <w:bookmarkEnd w:id="6"/>
      <w:bookmarkEnd w:id="7"/>
      <w:bookmarkEnd w:id="8"/>
    </w:p>
    <w:p w:rsidR="00086A0E" w:rsidRDefault="00086A0E" w:rsidP="00086A0E">
      <w:pPr>
        <w:spacing w:line="440" w:lineRule="exact"/>
        <w:ind w:firstLineChars="200" w:firstLine="420"/>
        <w:rPr>
          <w:rFonts w:ascii="宋体" w:hAnsi="宋体" w:cs="宋体"/>
          <w:szCs w:val="21"/>
        </w:rPr>
      </w:pPr>
      <w:bookmarkStart w:id="9" w:name="_Toc28359081"/>
      <w:bookmarkStart w:id="10" w:name="_Toc28359004"/>
      <w:r>
        <w:rPr>
          <w:rFonts w:ascii="宋体" w:hAnsi="宋体" w:cs="宋体" w:hint="eastAsia"/>
          <w:szCs w:val="21"/>
        </w:rPr>
        <w:t>1.满足《中华人民共和国政府采购法》第二十二条规定；</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2.落实政府采购政策需满足的资格要求：</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（1）《政府采购促进中小企业发展管理办法》（财库〔2020〕46号）；</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（2）《财政部、司法部关于政府采购支持监狱企业发展有关问题的通知》（财库〔2014〕68号）；</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（3）《财政部民政部中国残疾人联合会关于促进残疾人就业政府采购政策的通知》财库〔2017〕141号。</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3.本项目的特定资格要求：</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（1）供应商须是在中华人民共和国境内注册的，具有独立法人资格的生产厂商或代理商；</w:t>
      </w:r>
    </w:p>
    <w:p w:rsidR="00086A0E" w:rsidRDefault="00086A0E" w:rsidP="00086A0E">
      <w:pPr>
        <w:spacing w:line="440" w:lineRule="exact"/>
        <w:ind w:firstLineChars="200" w:firstLine="420"/>
        <w:rPr>
          <w:rFonts w:ascii="宋体" w:hAnsi="宋体" w:cs="宋体"/>
          <w:bCs/>
          <w:szCs w:val="21"/>
        </w:rPr>
      </w:pPr>
      <w:r>
        <w:rPr>
          <w:rFonts w:ascii="宋体" w:hAnsi="宋体" w:cs="宋体" w:hint="eastAsia"/>
          <w:szCs w:val="21"/>
        </w:rPr>
        <w:t>（2）</w:t>
      </w:r>
      <w:r>
        <w:rPr>
          <w:rFonts w:ascii="宋体" w:hAnsi="宋体" w:cs="宋体" w:hint="eastAsia"/>
          <w:bCs/>
          <w:szCs w:val="21"/>
        </w:rPr>
        <w:t>须提供有效期内的《食品经营许可证》或《食品生产许可证》；</w:t>
      </w:r>
    </w:p>
    <w:p w:rsidR="00086A0E" w:rsidRDefault="00086A0E" w:rsidP="00086A0E">
      <w:pPr>
        <w:spacing w:line="440" w:lineRule="exact"/>
        <w:ind w:firstLineChars="200" w:firstLine="420"/>
        <w:rPr>
          <w:rFonts w:ascii="宋体" w:hAnsi="宋体" w:cs="宋体"/>
          <w:bCs/>
          <w:szCs w:val="21"/>
        </w:rPr>
      </w:pPr>
      <w:r>
        <w:rPr>
          <w:rFonts w:ascii="宋体" w:hAnsi="宋体" w:cs="宋体" w:hint="eastAsia"/>
          <w:bCs/>
          <w:szCs w:val="21"/>
        </w:rPr>
        <w:lastRenderedPageBreak/>
        <w:t>（3）供应商必须依法取得并提供《动物防疫条件合格证》等。牛羊屠宰必须经动物卫生监督所出具动物检疫合格证明，必须为屠宰供应市场内的鲜肉；</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4）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5）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6）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（7）本项目不接受联合体投标。</w:t>
      </w:r>
    </w:p>
    <w:p w:rsidR="00086A0E" w:rsidRDefault="00086A0E" w:rsidP="00086A0E">
      <w:pPr>
        <w:spacing w:line="440" w:lineRule="exact"/>
        <w:ind w:firstLine="200"/>
        <w:rPr>
          <w:rFonts w:ascii="宋体" w:hAnsi="宋体" w:cs="宋体"/>
          <w:b/>
          <w:bCs/>
          <w:szCs w:val="21"/>
        </w:rPr>
      </w:pPr>
      <w:bookmarkStart w:id="11" w:name="_Toc35393792"/>
      <w:bookmarkStart w:id="12" w:name="_Toc35393623"/>
      <w:r>
        <w:rPr>
          <w:rFonts w:ascii="宋体" w:hAnsi="宋体" w:cs="宋体" w:hint="eastAsia"/>
          <w:b/>
          <w:bCs/>
          <w:szCs w:val="21"/>
        </w:rPr>
        <w:t>三、获取采购文件</w:t>
      </w:r>
      <w:bookmarkEnd w:id="9"/>
      <w:bookmarkEnd w:id="10"/>
      <w:bookmarkEnd w:id="11"/>
      <w:bookmarkEnd w:id="12"/>
    </w:p>
    <w:p w:rsidR="00086A0E" w:rsidRDefault="00086A0E" w:rsidP="00086A0E">
      <w:pPr>
        <w:spacing w:line="440" w:lineRule="exact"/>
        <w:ind w:firstLineChars="200" w:firstLine="420"/>
        <w:rPr>
          <w:rFonts w:ascii="宋体" w:hAnsi="宋体" w:cs="宋体"/>
          <w:szCs w:val="21"/>
        </w:rPr>
      </w:pPr>
      <w:bookmarkStart w:id="13" w:name="_Toc28359082"/>
      <w:bookmarkStart w:id="14" w:name="_Toc28359005"/>
      <w:bookmarkStart w:id="15" w:name="_Toc35393793"/>
      <w:bookmarkStart w:id="16" w:name="_Toc35393624"/>
      <w:r>
        <w:rPr>
          <w:rFonts w:ascii="宋体" w:hAnsi="宋体" w:cs="宋体" w:hint="eastAsia"/>
          <w:szCs w:val="21"/>
        </w:rPr>
        <w:t>时间：2021年08月2</w:t>
      </w:r>
      <w:r w:rsidR="000E21F5">
        <w:rPr>
          <w:rFonts w:ascii="宋体" w:hAnsi="宋体" w:cs="宋体" w:hint="eastAsia"/>
          <w:szCs w:val="21"/>
        </w:rPr>
        <w:t>5</w:t>
      </w:r>
      <w:r>
        <w:rPr>
          <w:rFonts w:ascii="宋体" w:hAnsi="宋体" w:cs="宋体" w:hint="eastAsia"/>
          <w:szCs w:val="21"/>
        </w:rPr>
        <w:t>日至2021年08月3</w:t>
      </w:r>
      <w:r w:rsidR="000E21F5">
        <w:rPr>
          <w:rFonts w:ascii="宋体" w:hAnsi="宋体" w:cs="宋体" w:hint="eastAsia"/>
          <w:szCs w:val="21"/>
        </w:rPr>
        <w:t>1</w:t>
      </w:r>
      <w:r>
        <w:rPr>
          <w:rFonts w:ascii="宋体" w:hAnsi="宋体" w:cs="宋体" w:hint="eastAsia"/>
          <w:szCs w:val="21"/>
        </w:rPr>
        <w:t>日，每天上午10时30分至13时30分，下午15时30分至18时30分（北京时间，法定节假日除外）</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地点：新疆世纪星工程咨询有限公司（乌鲁木齐开发区黄山街81号一品九点阳光七号公寓楼九楼）</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方式：现场获取</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售价：200元/本</w:t>
      </w:r>
    </w:p>
    <w:p w:rsidR="00086A0E" w:rsidRDefault="00086A0E" w:rsidP="00086A0E">
      <w:pPr>
        <w:spacing w:line="440" w:lineRule="exact"/>
        <w:ind w:firstLine="200"/>
        <w:rPr>
          <w:rFonts w:ascii="宋体" w:hAnsi="宋体" w:cs="宋体"/>
          <w:b/>
          <w:bCs/>
          <w:szCs w:val="21"/>
        </w:rPr>
      </w:pPr>
      <w:r>
        <w:rPr>
          <w:rFonts w:ascii="宋体" w:hAnsi="宋体" w:cs="宋体" w:hint="eastAsia"/>
          <w:b/>
          <w:bCs/>
          <w:szCs w:val="21"/>
        </w:rPr>
        <w:t>四、提交投标文件</w:t>
      </w:r>
      <w:bookmarkEnd w:id="13"/>
      <w:bookmarkEnd w:id="14"/>
      <w:r>
        <w:rPr>
          <w:rFonts w:ascii="宋体" w:hAnsi="宋体" w:cs="宋体" w:hint="eastAsia"/>
          <w:b/>
          <w:bCs/>
          <w:szCs w:val="21"/>
        </w:rPr>
        <w:t>截止时间、开标时间和地点</w:t>
      </w:r>
      <w:bookmarkEnd w:id="15"/>
      <w:bookmarkEnd w:id="16"/>
    </w:p>
    <w:p w:rsidR="00086A0E" w:rsidRDefault="00086A0E" w:rsidP="00086A0E">
      <w:pPr>
        <w:spacing w:line="440" w:lineRule="exact"/>
        <w:ind w:firstLine="200"/>
        <w:rPr>
          <w:rFonts w:ascii="宋体" w:hAnsi="宋体" w:cs="宋体"/>
          <w:szCs w:val="21"/>
        </w:rPr>
      </w:pPr>
      <w:bookmarkStart w:id="17" w:name="_Toc28359084"/>
      <w:bookmarkStart w:id="18" w:name="_Toc35393794"/>
      <w:bookmarkStart w:id="19" w:name="_Toc35393625"/>
      <w:bookmarkStart w:id="20" w:name="_Toc28359007"/>
      <w:r>
        <w:rPr>
          <w:rFonts w:ascii="宋体" w:hAnsi="宋体" w:cs="宋体" w:hint="eastAsia"/>
          <w:szCs w:val="21"/>
        </w:rPr>
        <w:t>提交投标文件截止时间：2021年09月1</w:t>
      </w:r>
      <w:r w:rsidR="000E21F5">
        <w:rPr>
          <w:rFonts w:ascii="宋体" w:hAnsi="宋体" w:cs="宋体" w:hint="eastAsia"/>
          <w:szCs w:val="21"/>
        </w:rPr>
        <w:t>4</w:t>
      </w:r>
      <w:r>
        <w:rPr>
          <w:rFonts w:ascii="宋体" w:hAnsi="宋体" w:cs="宋体" w:hint="eastAsia"/>
          <w:szCs w:val="21"/>
        </w:rPr>
        <w:t>日11时00分（北京时间）</w:t>
      </w:r>
    </w:p>
    <w:p w:rsidR="00086A0E" w:rsidRDefault="00086A0E" w:rsidP="00086A0E">
      <w:pPr>
        <w:spacing w:line="440" w:lineRule="exact"/>
        <w:ind w:firstLine="200"/>
        <w:rPr>
          <w:rFonts w:ascii="宋体" w:hAnsi="宋体" w:cs="宋体"/>
          <w:szCs w:val="21"/>
        </w:rPr>
      </w:pPr>
      <w:r>
        <w:rPr>
          <w:rFonts w:ascii="宋体" w:hAnsi="宋体" w:cs="宋体" w:hint="eastAsia"/>
          <w:szCs w:val="21"/>
        </w:rPr>
        <w:t>投标地点：新疆世纪星工程咨询有限公司会议室（乌鲁木齐开发区黄山街81号一品九点阳光七号公寓楼九楼）</w:t>
      </w:r>
    </w:p>
    <w:p w:rsidR="00086A0E" w:rsidRDefault="00086A0E" w:rsidP="00086A0E">
      <w:pPr>
        <w:spacing w:line="440" w:lineRule="exact"/>
        <w:ind w:firstLine="200"/>
        <w:rPr>
          <w:rFonts w:ascii="宋体" w:hAnsi="宋体" w:cs="宋体"/>
          <w:szCs w:val="21"/>
        </w:rPr>
      </w:pPr>
      <w:r>
        <w:rPr>
          <w:rFonts w:ascii="宋体" w:hAnsi="宋体" w:cs="宋体" w:hint="eastAsia"/>
          <w:szCs w:val="21"/>
        </w:rPr>
        <w:t>开标时间：2021年09月1</w:t>
      </w:r>
      <w:r w:rsidR="000E21F5">
        <w:rPr>
          <w:rFonts w:ascii="宋体" w:hAnsi="宋体" w:cs="宋体" w:hint="eastAsia"/>
          <w:szCs w:val="21"/>
        </w:rPr>
        <w:t>4</w:t>
      </w:r>
      <w:r>
        <w:rPr>
          <w:rFonts w:ascii="宋体" w:hAnsi="宋体" w:cs="宋体" w:hint="eastAsia"/>
          <w:szCs w:val="21"/>
        </w:rPr>
        <w:t>日11时00分（北京时间）</w:t>
      </w:r>
    </w:p>
    <w:p w:rsidR="00086A0E" w:rsidRDefault="00086A0E" w:rsidP="00086A0E">
      <w:pPr>
        <w:spacing w:line="440" w:lineRule="exact"/>
        <w:ind w:firstLine="200"/>
        <w:rPr>
          <w:rFonts w:ascii="宋体" w:hAnsi="宋体" w:cs="宋体"/>
          <w:szCs w:val="21"/>
        </w:rPr>
      </w:pPr>
      <w:r>
        <w:rPr>
          <w:rFonts w:ascii="宋体" w:hAnsi="宋体" w:cs="宋体" w:hint="eastAsia"/>
          <w:szCs w:val="21"/>
        </w:rPr>
        <w:t>开标地点：新疆世纪星工程咨询有限公司会议室（乌鲁木齐开发区黄山街81号一品九点阳光七号公寓楼九楼）</w:t>
      </w:r>
    </w:p>
    <w:p w:rsidR="00086A0E" w:rsidRDefault="00086A0E" w:rsidP="00086A0E">
      <w:pPr>
        <w:spacing w:line="440" w:lineRule="exact"/>
        <w:ind w:firstLine="200"/>
        <w:rPr>
          <w:rFonts w:ascii="宋体" w:hAnsi="宋体" w:cs="宋体"/>
          <w:b/>
          <w:bCs/>
          <w:szCs w:val="21"/>
        </w:rPr>
      </w:pPr>
      <w:r>
        <w:rPr>
          <w:rFonts w:ascii="宋体" w:hAnsi="宋体" w:cs="宋体" w:hint="eastAsia"/>
          <w:b/>
          <w:bCs/>
          <w:szCs w:val="21"/>
        </w:rPr>
        <w:t>五、公告期限</w:t>
      </w:r>
      <w:bookmarkEnd w:id="17"/>
      <w:bookmarkEnd w:id="18"/>
      <w:bookmarkEnd w:id="19"/>
      <w:bookmarkEnd w:id="20"/>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自本公告发布之日起5个工作日。</w:t>
      </w:r>
    </w:p>
    <w:p w:rsidR="00086A0E" w:rsidRDefault="00086A0E" w:rsidP="00086A0E">
      <w:pPr>
        <w:spacing w:line="440" w:lineRule="exact"/>
        <w:ind w:firstLine="200"/>
        <w:rPr>
          <w:rFonts w:ascii="宋体" w:hAnsi="宋体" w:cs="宋体"/>
          <w:b/>
          <w:bCs/>
          <w:szCs w:val="21"/>
        </w:rPr>
      </w:pPr>
      <w:bookmarkStart w:id="21" w:name="_Toc35393795"/>
      <w:bookmarkStart w:id="22" w:name="_Toc35393626"/>
      <w:r>
        <w:rPr>
          <w:rFonts w:ascii="宋体" w:hAnsi="宋体" w:cs="宋体" w:hint="eastAsia"/>
          <w:b/>
          <w:bCs/>
          <w:szCs w:val="21"/>
        </w:rPr>
        <w:lastRenderedPageBreak/>
        <w:t>六、其他补充事宜</w:t>
      </w:r>
      <w:bookmarkEnd w:id="21"/>
      <w:bookmarkEnd w:id="22"/>
    </w:p>
    <w:p w:rsidR="00086A0E" w:rsidRDefault="00086A0E" w:rsidP="00086A0E">
      <w:pPr>
        <w:spacing w:line="440" w:lineRule="exact"/>
        <w:ind w:firstLineChars="200" w:firstLine="420"/>
        <w:rPr>
          <w:rFonts w:ascii="宋体" w:hAnsi="宋体" w:cs="宋体"/>
          <w:szCs w:val="21"/>
        </w:rPr>
      </w:pPr>
      <w:bookmarkStart w:id="23" w:name="_Toc35393627"/>
      <w:bookmarkStart w:id="24" w:name="_Toc28359008"/>
      <w:bookmarkStart w:id="25" w:name="_Toc35393796"/>
      <w:bookmarkStart w:id="26" w:name="_Toc28359085"/>
      <w:r>
        <w:rPr>
          <w:rFonts w:ascii="宋体" w:hAnsi="宋体" w:cs="宋体" w:hint="eastAsia"/>
          <w:szCs w:val="21"/>
        </w:rPr>
        <w:t>1.获取采购文件时应提交的资料：企业营业执照、法定代表人身份证明或法人授权委托书、法定代表人身份证或委托代理人身份证、有效期内的《食品经营许可证》或《食品生产许可证》、《动物检疫合格证明》、“信用中国”查询失信被执行人、重大税收违法案件当事人名单及“中国政府采购网”查询政府采购严重违法失信行为记录名单截图等资料复印件加盖公章两份。</w:t>
      </w:r>
    </w:p>
    <w:p w:rsidR="00086A0E" w:rsidRDefault="00086A0E" w:rsidP="00086A0E">
      <w:pPr>
        <w:spacing w:line="440" w:lineRule="exact"/>
        <w:ind w:firstLine="200"/>
        <w:rPr>
          <w:rFonts w:ascii="宋体" w:hAnsi="宋体" w:cs="宋体"/>
          <w:b/>
          <w:bCs/>
          <w:szCs w:val="21"/>
        </w:rPr>
      </w:pPr>
      <w:r>
        <w:rPr>
          <w:rFonts w:ascii="宋体" w:hAnsi="宋体" w:cs="宋体" w:hint="eastAsia"/>
          <w:b/>
          <w:bCs/>
          <w:szCs w:val="21"/>
        </w:rPr>
        <w:t>七、对本次招标提出询问，请按以下方式联系。</w:t>
      </w:r>
      <w:bookmarkEnd w:id="23"/>
      <w:bookmarkEnd w:id="24"/>
      <w:bookmarkEnd w:id="25"/>
      <w:bookmarkEnd w:id="26"/>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1.采购人信息</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名 称：新疆大学</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地址：乌鲁木齐市天山区胜利路666号</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联系人：张老师</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联系方式：0991-8590039</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2.采购代理机构信息</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名 称：新疆世纪星工程咨询有限公司</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地址：乌鲁木齐开发区黄山街81号一品九点阳光七号公寓楼九楼</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项目联系人：马莉、李春雪</w:t>
      </w:r>
    </w:p>
    <w:p w:rsidR="00086A0E" w:rsidRDefault="00086A0E" w:rsidP="00086A0E">
      <w:pPr>
        <w:spacing w:line="440" w:lineRule="exact"/>
        <w:ind w:firstLineChars="200" w:firstLine="420"/>
        <w:rPr>
          <w:rFonts w:ascii="宋体" w:hAnsi="宋体" w:cs="宋体"/>
          <w:szCs w:val="21"/>
        </w:rPr>
      </w:pPr>
      <w:r>
        <w:rPr>
          <w:rFonts w:ascii="宋体" w:hAnsi="宋体" w:cs="宋体" w:hint="eastAsia"/>
          <w:szCs w:val="21"/>
        </w:rPr>
        <w:t>电话：0991-3678303</w:t>
      </w:r>
    </w:p>
    <w:p w:rsidR="00B94A0D" w:rsidRDefault="000E21F5" w:rsidP="00086A0E">
      <w:r>
        <w:rPr>
          <w:rFonts w:ascii="宋体" w:hAnsi="宋体" w:cs="宋体" w:hint="eastAsia"/>
          <w:szCs w:val="21"/>
        </w:rPr>
        <w:t xml:space="preserve">  </w:t>
      </w:r>
      <w:bookmarkStart w:id="27" w:name="_GoBack"/>
      <w:bookmarkEnd w:id="27"/>
      <w:r>
        <w:rPr>
          <w:rFonts w:ascii="宋体" w:hAnsi="宋体" w:cs="宋体" w:hint="eastAsia"/>
          <w:szCs w:val="21"/>
        </w:rPr>
        <w:t xml:space="preserve">  </w:t>
      </w:r>
      <w:r w:rsidR="00086A0E">
        <w:rPr>
          <w:rFonts w:ascii="宋体" w:hAnsi="宋体" w:cs="宋体" w:hint="eastAsia"/>
          <w:szCs w:val="21"/>
        </w:rPr>
        <w:t>财政监督电话：0991-2359482</w:t>
      </w:r>
    </w:p>
    <w:sectPr w:rsidR="00B94A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62B" w:rsidRDefault="00EE762B" w:rsidP="00086A0E">
      <w:r>
        <w:separator/>
      </w:r>
    </w:p>
  </w:endnote>
  <w:endnote w:type="continuationSeparator" w:id="0">
    <w:p w:rsidR="00EE762B" w:rsidRDefault="00EE762B" w:rsidP="0008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62B" w:rsidRDefault="00EE762B" w:rsidP="00086A0E">
      <w:r>
        <w:separator/>
      </w:r>
    </w:p>
  </w:footnote>
  <w:footnote w:type="continuationSeparator" w:id="0">
    <w:p w:rsidR="00EE762B" w:rsidRDefault="00EE762B" w:rsidP="00086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B49"/>
    <w:rsid w:val="0000224E"/>
    <w:rsid w:val="0000241E"/>
    <w:rsid w:val="000057E4"/>
    <w:rsid w:val="00007441"/>
    <w:rsid w:val="00010019"/>
    <w:rsid w:val="00011696"/>
    <w:rsid w:val="000116E7"/>
    <w:rsid w:val="00015AAC"/>
    <w:rsid w:val="00020F42"/>
    <w:rsid w:val="000245FD"/>
    <w:rsid w:val="00025918"/>
    <w:rsid w:val="00030CF4"/>
    <w:rsid w:val="000316CC"/>
    <w:rsid w:val="00041388"/>
    <w:rsid w:val="00044F29"/>
    <w:rsid w:val="00045893"/>
    <w:rsid w:val="00052782"/>
    <w:rsid w:val="00052D50"/>
    <w:rsid w:val="00057EFF"/>
    <w:rsid w:val="00061AD4"/>
    <w:rsid w:val="00067FA1"/>
    <w:rsid w:val="00075741"/>
    <w:rsid w:val="00077011"/>
    <w:rsid w:val="000775B7"/>
    <w:rsid w:val="000802D9"/>
    <w:rsid w:val="00086A0E"/>
    <w:rsid w:val="000872CF"/>
    <w:rsid w:val="000A1FB4"/>
    <w:rsid w:val="000A4B74"/>
    <w:rsid w:val="000C5EB6"/>
    <w:rsid w:val="000E21F5"/>
    <w:rsid w:val="000E2E3F"/>
    <w:rsid w:val="000E3973"/>
    <w:rsid w:val="000E3DEA"/>
    <w:rsid w:val="000E65F3"/>
    <w:rsid w:val="000E73F3"/>
    <w:rsid w:val="000F57EB"/>
    <w:rsid w:val="00101F05"/>
    <w:rsid w:val="001022E0"/>
    <w:rsid w:val="001064B7"/>
    <w:rsid w:val="00121754"/>
    <w:rsid w:val="00127C67"/>
    <w:rsid w:val="001401BD"/>
    <w:rsid w:val="00140973"/>
    <w:rsid w:val="00146A6E"/>
    <w:rsid w:val="00147BB9"/>
    <w:rsid w:val="0015479E"/>
    <w:rsid w:val="001635A0"/>
    <w:rsid w:val="001644EB"/>
    <w:rsid w:val="00167393"/>
    <w:rsid w:val="00175B2C"/>
    <w:rsid w:val="001816DE"/>
    <w:rsid w:val="00184291"/>
    <w:rsid w:val="00185389"/>
    <w:rsid w:val="00191A65"/>
    <w:rsid w:val="001A434D"/>
    <w:rsid w:val="001B3C8C"/>
    <w:rsid w:val="001D1487"/>
    <w:rsid w:val="001D3098"/>
    <w:rsid w:val="001E4883"/>
    <w:rsid w:val="001E53D5"/>
    <w:rsid w:val="001F05E2"/>
    <w:rsid w:val="001F29C0"/>
    <w:rsid w:val="001F3365"/>
    <w:rsid w:val="001F659C"/>
    <w:rsid w:val="002041B3"/>
    <w:rsid w:val="0020613D"/>
    <w:rsid w:val="002078CA"/>
    <w:rsid w:val="00207B74"/>
    <w:rsid w:val="00217C4A"/>
    <w:rsid w:val="002216FD"/>
    <w:rsid w:val="00232C39"/>
    <w:rsid w:val="00240377"/>
    <w:rsid w:val="002427AF"/>
    <w:rsid w:val="002510AD"/>
    <w:rsid w:val="00254196"/>
    <w:rsid w:val="0026084B"/>
    <w:rsid w:val="0027494A"/>
    <w:rsid w:val="0027533E"/>
    <w:rsid w:val="00277353"/>
    <w:rsid w:val="00280CD0"/>
    <w:rsid w:val="00282229"/>
    <w:rsid w:val="00282B42"/>
    <w:rsid w:val="00285062"/>
    <w:rsid w:val="00287127"/>
    <w:rsid w:val="00293457"/>
    <w:rsid w:val="00293543"/>
    <w:rsid w:val="002A2089"/>
    <w:rsid w:val="002A362F"/>
    <w:rsid w:val="002B3310"/>
    <w:rsid w:val="002B6242"/>
    <w:rsid w:val="002B646C"/>
    <w:rsid w:val="002C1D49"/>
    <w:rsid w:val="002C2E52"/>
    <w:rsid w:val="002D0A6C"/>
    <w:rsid w:val="002E2111"/>
    <w:rsid w:val="002E3119"/>
    <w:rsid w:val="003054FD"/>
    <w:rsid w:val="00313D6E"/>
    <w:rsid w:val="0032008B"/>
    <w:rsid w:val="00326785"/>
    <w:rsid w:val="00326D8E"/>
    <w:rsid w:val="00337CA8"/>
    <w:rsid w:val="00341716"/>
    <w:rsid w:val="00341E56"/>
    <w:rsid w:val="003428AA"/>
    <w:rsid w:val="00342E97"/>
    <w:rsid w:val="00350F42"/>
    <w:rsid w:val="00352D90"/>
    <w:rsid w:val="00353496"/>
    <w:rsid w:val="00353C76"/>
    <w:rsid w:val="00353ED7"/>
    <w:rsid w:val="0035447A"/>
    <w:rsid w:val="00370610"/>
    <w:rsid w:val="003706C1"/>
    <w:rsid w:val="003710D8"/>
    <w:rsid w:val="00373C73"/>
    <w:rsid w:val="00374241"/>
    <w:rsid w:val="0038071E"/>
    <w:rsid w:val="00383ED3"/>
    <w:rsid w:val="003A27CA"/>
    <w:rsid w:val="003B04EF"/>
    <w:rsid w:val="003C1D5E"/>
    <w:rsid w:val="003C3E4C"/>
    <w:rsid w:val="003C4610"/>
    <w:rsid w:val="003D191C"/>
    <w:rsid w:val="003D6D4E"/>
    <w:rsid w:val="003D7A82"/>
    <w:rsid w:val="003E6A93"/>
    <w:rsid w:val="003F2086"/>
    <w:rsid w:val="003F6498"/>
    <w:rsid w:val="00401F92"/>
    <w:rsid w:val="004037EC"/>
    <w:rsid w:val="0041172C"/>
    <w:rsid w:val="00423749"/>
    <w:rsid w:val="00427694"/>
    <w:rsid w:val="00430081"/>
    <w:rsid w:val="00430AED"/>
    <w:rsid w:val="004362F1"/>
    <w:rsid w:val="00437B6B"/>
    <w:rsid w:val="00442C8E"/>
    <w:rsid w:val="00452BC9"/>
    <w:rsid w:val="0045331B"/>
    <w:rsid w:val="004701BE"/>
    <w:rsid w:val="00471941"/>
    <w:rsid w:val="00471E13"/>
    <w:rsid w:val="00483066"/>
    <w:rsid w:val="004876E8"/>
    <w:rsid w:val="0049244C"/>
    <w:rsid w:val="00493074"/>
    <w:rsid w:val="00493547"/>
    <w:rsid w:val="004A3368"/>
    <w:rsid w:val="004B0C26"/>
    <w:rsid w:val="004B3D18"/>
    <w:rsid w:val="004B4B41"/>
    <w:rsid w:val="004B51E8"/>
    <w:rsid w:val="004B7B4A"/>
    <w:rsid w:val="004C291A"/>
    <w:rsid w:val="004C4B33"/>
    <w:rsid w:val="004C6AAE"/>
    <w:rsid w:val="004C718F"/>
    <w:rsid w:val="004E26E0"/>
    <w:rsid w:val="004E69A4"/>
    <w:rsid w:val="004F14F0"/>
    <w:rsid w:val="004F482E"/>
    <w:rsid w:val="004F63BC"/>
    <w:rsid w:val="00512835"/>
    <w:rsid w:val="00514A25"/>
    <w:rsid w:val="0051711F"/>
    <w:rsid w:val="0052185D"/>
    <w:rsid w:val="00531A74"/>
    <w:rsid w:val="00533333"/>
    <w:rsid w:val="00541646"/>
    <w:rsid w:val="00542C1C"/>
    <w:rsid w:val="00543900"/>
    <w:rsid w:val="005453B0"/>
    <w:rsid w:val="00555D21"/>
    <w:rsid w:val="00561F35"/>
    <w:rsid w:val="005657E9"/>
    <w:rsid w:val="00572BB9"/>
    <w:rsid w:val="00574667"/>
    <w:rsid w:val="0057497B"/>
    <w:rsid w:val="0058277B"/>
    <w:rsid w:val="005849E7"/>
    <w:rsid w:val="00592012"/>
    <w:rsid w:val="005948FB"/>
    <w:rsid w:val="005A10D5"/>
    <w:rsid w:val="005A23A8"/>
    <w:rsid w:val="005A56EF"/>
    <w:rsid w:val="005B123A"/>
    <w:rsid w:val="005C232A"/>
    <w:rsid w:val="005C414E"/>
    <w:rsid w:val="005C695C"/>
    <w:rsid w:val="005D625B"/>
    <w:rsid w:val="005E15F6"/>
    <w:rsid w:val="005E7F6F"/>
    <w:rsid w:val="005F268B"/>
    <w:rsid w:val="005F26D5"/>
    <w:rsid w:val="005F2F6F"/>
    <w:rsid w:val="006014DD"/>
    <w:rsid w:val="00601EBA"/>
    <w:rsid w:val="006221B7"/>
    <w:rsid w:val="00627569"/>
    <w:rsid w:val="006278BA"/>
    <w:rsid w:val="00634F34"/>
    <w:rsid w:val="00636797"/>
    <w:rsid w:val="00637068"/>
    <w:rsid w:val="0064176A"/>
    <w:rsid w:val="006456C2"/>
    <w:rsid w:val="00647920"/>
    <w:rsid w:val="0065632E"/>
    <w:rsid w:val="00657922"/>
    <w:rsid w:val="006610C6"/>
    <w:rsid w:val="00661F3C"/>
    <w:rsid w:val="00671E11"/>
    <w:rsid w:val="0067348C"/>
    <w:rsid w:val="006773E4"/>
    <w:rsid w:val="00681BB7"/>
    <w:rsid w:val="006846E1"/>
    <w:rsid w:val="006849F0"/>
    <w:rsid w:val="00693AE9"/>
    <w:rsid w:val="00695619"/>
    <w:rsid w:val="006A2879"/>
    <w:rsid w:val="006A78F7"/>
    <w:rsid w:val="006B135A"/>
    <w:rsid w:val="006C0221"/>
    <w:rsid w:val="006D3F81"/>
    <w:rsid w:val="006D5796"/>
    <w:rsid w:val="006E1280"/>
    <w:rsid w:val="006E19E8"/>
    <w:rsid w:val="006E40A9"/>
    <w:rsid w:val="006E5E21"/>
    <w:rsid w:val="006F5702"/>
    <w:rsid w:val="007043F4"/>
    <w:rsid w:val="00711203"/>
    <w:rsid w:val="00714514"/>
    <w:rsid w:val="0072385B"/>
    <w:rsid w:val="0073153C"/>
    <w:rsid w:val="00737154"/>
    <w:rsid w:val="0074542D"/>
    <w:rsid w:val="007513BE"/>
    <w:rsid w:val="0076222E"/>
    <w:rsid w:val="00776A94"/>
    <w:rsid w:val="007800B9"/>
    <w:rsid w:val="00783CCD"/>
    <w:rsid w:val="007846B8"/>
    <w:rsid w:val="007913C8"/>
    <w:rsid w:val="007A14FB"/>
    <w:rsid w:val="007B1801"/>
    <w:rsid w:val="007B4AD6"/>
    <w:rsid w:val="007C16A0"/>
    <w:rsid w:val="007C2CFC"/>
    <w:rsid w:val="007C2CFF"/>
    <w:rsid w:val="007C3005"/>
    <w:rsid w:val="007C44A9"/>
    <w:rsid w:val="007C615B"/>
    <w:rsid w:val="007D6A01"/>
    <w:rsid w:val="007E1A7B"/>
    <w:rsid w:val="007F1E13"/>
    <w:rsid w:val="007F55D1"/>
    <w:rsid w:val="00801CA7"/>
    <w:rsid w:val="008074D7"/>
    <w:rsid w:val="008109D0"/>
    <w:rsid w:val="0081141F"/>
    <w:rsid w:val="00820475"/>
    <w:rsid w:val="00827398"/>
    <w:rsid w:val="008419C3"/>
    <w:rsid w:val="00855024"/>
    <w:rsid w:val="0085752E"/>
    <w:rsid w:val="00862845"/>
    <w:rsid w:val="00863262"/>
    <w:rsid w:val="00871094"/>
    <w:rsid w:val="00872280"/>
    <w:rsid w:val="00872CB8"/>
    <w:rsid w:val="00886906"/>
    <w:rsid w:val="008A618D"/>
    <w:rsid w:val="008D10F2"/>
    <w:rsid w:val="008D396D"/>
    <w:rsid w:val="008D3B16"/>
    <w:rsid w:val="008D3D72"/>
    <w:rsid w:val="008E21E3"/>
    <w:rsid w:val="008E544F"/>
    <w:rsid w:val="008E78B2"/>
    <w:rsid w:val="0091196E"/>
    <w:rsid w:val="0091633C"/>
    <w:rsid w:val="00917B08"/>
    <w:rsid w:val="00922ECC"/>
    <w:rsid w:val="00943657"/>
    <w:rsid w:val="00943763"/>
    <w:rsid w:val="009503A0"/>
    <w:rsid w:val="00950EAF"/>
    <w:rsid w:val="00957AD8"/>
    <w:rsid w:val="009714DA"/>
    <w:rsid w:val="00983DA0"/>
    <w:rsid w:val="0099646B"/>
    <w:rsid w:val="009A396C"/>
    <w:rsid w:val="009A78B4"/>
    <w:rsid w:val="009B257E"/>
    <w:rsid w:val="009B36DD"/>
    <w:rsid w:val="009B5730"/>
    <w:rsid w:val="009B5F3B"/>
    <w:rsid w:val="009B63D1"/>
    <w:rsid w:val="009B6B5D"/>
    <w:rsid w:val="009B6F55"/>
    <w:rsid w:val="009C08EA"/>
    <w:rsid w:val="009C421F"/>
    <w:rsid w:val="009C5B01"/>
    <w:rsid w:val="009C79FD"/>
    <w:rsid w:val="009D3D80"/>
    <w:rsid w:val="009D4816"/>
    <w:rsid w:val="009D4FF0"/>
    <w:rsid w:val="009E34F9"/>
    <w:rsid w:val="009E358E"/>
    <w:rsid w:val="009E49F8"/>
    <w:rsid w:val="009F40A2"/>
    <w:rsid w:val="00A00B67"/>
    <w:rsid w:val="00A135CB"/>
    <w:rsid w:val="00A15061"/>
    <w:rsid w:val="00A237A2"/>
    <w:rsid w:val="00A23C05"/>
    <w:rsid w:val="00A240E0"/>
    <w:rsid w:val="00A24F49"/>
    <w:rsid w:val="00A27C8A"/>
    <w:rsid w:val="00A31BFF"/>
    <w:rsid w:val="00A3776E"/>
    <w:rsid w:val="00A46298"/>
    <w:rsid w:val="00A52924"/>
    <w:rsid w:val="00A537E7"/>
    <w:rsid w:val="00A54CB1"/>
    <w:rsid w:val="00A62071"/>
    <w:rsid w:val="00A75F35"/>
    <w:rsid w:val="00A81A43"/>
    <w:rsid w:val="00A84832"/>
    <w:rsid w:val="00A85631"/>
    <w:rsid w:val="00AA2595"/>
    <w:rsid w:val="00AA63F7"/>
    <w:rsid w:val="00AB30B7"/>
    <w:rsid w:val="00AB67BB"/>
    <w:rsid w:val="00AC26FF"/>
    <w:rsid w:val="00AC559D"/>
    <w:rsid w:val="00AD425B"/>
    <w:rsid w:val="00AD4F54"/>
    <w:rsid w:val="00AE1965"/>
    <w:rsid w:val="00AE4E14"/>
    <w:rsid w:val="00AE52CF"/>
    <w:rsid w:val="00AE7C11"/>
    <w:rsid w:val="00AF0B91"/>
    <w:rsid w:val="00AF0EB4"/>
    <w:rsid w:val="00AF111E"/>
    <w:rsid w:val="00B007C0"/>
    <w:rsid w:val="00B24112"/>
    <w:rsid w:val="00B243D4"/>
    <w:rsid w:val="00B32779"/>
    <w:rsid w:val="00B3478D"/>
    <w:rsid w:val="00B35CE2"/>
    <w:rsid w:val="00B36113"/>
    <w:rsid w:val="00B37750"/>
    <w:rsid w:val="00B53C52"/>
    <w:rsid w:val="00B5552E"/>
    <w:rsid w:val="00B57C0D"/>
    <w:rsid w:val="00B73C72"/>
    <w:rsid w:val="00B76CD9"/>
    <w:rsid w:val="00B8181F"/>
    <w:rsid w:val="00B833B5"/>
    <w:rsid w:val="00B84C87"/>
    <w:rsid w:val="00B94A0D"/>
    <w:rsid w:val="00BA5BFA"/>
    <w:rsid w:val="00BA7A5F"/>
    <w:rsid w:val="00BB343A"/>
    <w:rsid w:val="00BC5C3D"/>
    <w:rsid w:val="00BD491D"/>
    <w:rsid w:val="00BD6289"/>
    <w:rsid w:val="00BE0645"/>
    <w:rsid w:val="00BE34D8"/>
    <w:rsid w:val="00BE41C0"/>
    <w:rsid w:val="00BE7D1A"/>
    <w:rsid w:val="00BF2D0B"/>
    <w:rsid w:val="00C03A10"/>
    <w:rsid w:val="00C152B3"/>
    <w:rsid w:val="00C243F3"/>
    <w:rsid w:val="00C316B8"/>
    <w:rsid w:val="00C403CD"/>
    <w:rsid w:val="00C4478A"/>
    <w:rsid w:val="00C51240"/>
    <w:rsid w:val="00C53845"/>
    <w:rsid w:val="00C54B64"/>
    <w:rsid w:val="00C57CED"/>
    <w:rsid w:val="00C61E7F"/>
    <w:rsid w:val="00C776D5"/>
    <w:rsid w:val="00CA3B0E"/>
    <w:rsid w:val="00CA7B16"/>
    <w:rsid w:val="00CA7EF3"/>
    <w:rsid w:val="00CB308C"/>
    <w:rsid w:val="00CB50D9"/>
    <w:rsid w:val="00CC06BC"/>
    <w:rsid w:val="00CC5EDD"/>
    <w:rsid w:val="00CD0ACF"/>
    <w:rsid w:val="00CE11E4"/>
    <w:rsid w:val="00CE6248"/>
    <w:rsid w:val="00D02EB6"/>
    <w:rsid w:val="00D2589C"/>
    <w:rsid w:val="00D27F45"/>
    <w:rsid w:val="00D32DE1"/>
    <w:rsid w:val="00D37598"/>
    <w:rsid w:val="00D4073D"/>
    <w:rsid w:val="00D427DF"/>
    <w:rsid w:val="00D434AF"/>
    <w:rsid w:val="00D505B4"/>
    <w:rsid w:val="00D55FF7"/>
    <w:rsid w:val="00D766DB"/>
    <w:rsid w:val="00D8660B"/>
    <w:rsid w:val="00D90BEF"/>
    <w:rsid w:val="00D9783F"/>
    <w:rsid w:val="00D97C96"/>
    <w:rsid w:val="00DA5DB7"/>
    <w:rsid w:val="00DA7004"/>
    <w:rsid w:val="00DB3322"/>
    <w:rsid w:val="00DC2DFC"/>
    <w:rsid w:val="00DC6240"/>
    <w:rsid w:val="00DD2C13"/>
    <w:rsid w:val="00DE7F5F"/>
    <w:rsid w:val="00DF31EA"/>
    <w:rsid w:val="00E074F9"/>
    <w:rsid w:val="00E10A66"/>
    <w:rsid w:val="00E10D05"/>
    <w:rsid w:val="00E10F73"/>
    <w:rsid w:val="00E24482"/>
    <w:rsid w:val="00E27B46"/>
    <w:rsid w:val="00E27B49"/>
    <w:rsid w:val="00E31698"/>
    <w:rsid w:val="00E40780"/>
    <w:rsid w:val="00E44CC6"/>
    <w:rsid w:val="00E56A6D"/>
    <w:rsid w:val="00E64F69"/>
    <w:rsid w:val="00E71C22"/>
    <w:rsid w:val="00E82D8D"/>
    <w:rsid w:val="00E859D0"/>
    <w:rsid w:val="00E85B0A"/>
    <w:rsid w:val="00E8759F"/>
    <w:rsid w:val="00E93CA9"/>
    <w:rsid w:val="00EA710E"/>
    <w:rsid w:val="00EB118D"/>
    <w:rsid w:val="00EB3C22"/>
    <w:rsid w:val="00EC527B"/>
    <w:rsid w:val="00EC539F"/>
    <w:rsid w:val="00EE0D79"/>
    <w:rsid w:val="00EE5C86"/>
    <w:rsid w:val="00EE762B"/>
    <w:rsid w:val="00EF53F3"/>
    <w:rsid w:val="00F02DDE"/>
    <w:rsid w:val="00F07076"/>
    <w:rsid w:val="00F077DD"/>
    <w:rsid w:val="00F148FA"/>
    <w:rsid w:val="00F15DC1"/>
    <w:rsid w:val="00F209EB"/>
    <w:rsid w:val="00F24FB0"/>
    <w:rsid w:val="00F24FC8"/>
    <w:rsid w:val="00F25D52"/>
    <w:rsid w:val="00F44E1A"/>
    <w:rsid w:val="00F502A4"/>
    <w:rsid w:val="00F506D8"/>
    <w:rsid w:val="00F556F8"/>
    <w:rsid w:val="00F56BD8"/>
    <w:rsid w:val="00F6197F"/>
    <w:rsid w:val="00F63FE7"/>
    <w:rsid w:val="00F67605"/>
    <w:rsid w:val="00F72DF9"/>
    <w:rsid w:val="00F73C79"/>
    <w:rsid w:val="00F76AC5"/>
    <w:rsid w:val="00F8039D"/>
    <w:rsid w:val="00F81E22"/>
    <w:rsid w:val="00F907EB"/>
    <w:rsid w:val="00FA2CEA"/>
    <w:rsid w:val="00FA6C00"/>
    <w:rsid w:val="00FA788F"/>
    <w:rsid w:val="00FB15E5"/>
    <w:rsid w:val="00FB1E30"/>
    <w:rsid w:val="00FB24BC"/>
    <w:rsid w:val="00FC3886"/>
    <w:rsid w:val="00FC492D"/>
    <w:rsid w:val="00FE3DE5"/>
    <w:rsid w:val="00FE6C23"/>
    <w:rsid w:val="00FF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CDDC80-D8D9-49C3-846C-3FB19116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086A0E"/>
    <w:pPr>
      <w:widowControl w:val="0"/>
      <w:jc w:val="both"/>
    </w:pPr>
    <w:rPr>
      <w:rFonts w:ascii="Times New Roman" w:eastAsia="宋体" w:hAnsi="Times New Roman" w:cs="Times New Roman"/>
      <w:szCs w:val="24"/>
    </w:rPr>
  </w:style>
  <w:style w:type="paragraph" w:styleId="1">
    <w:name w:val="heading 1"/>
    <w:basedOn w:val="a"/>
    <w:next w:val="a"/>
    <w:link w:val="1Char"/>
    <w:qFormat/>
    <w:rsid w:val="00086A0E"/>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086A0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6A0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86A0E"/>
    <w:rPr>
      <w:sz w:val="18"/>
      <w:szCs w:val="18"/>
    </w:rPr>
  </w:style>
  <w:style w:type="paragraph" w:styleId="a4">
    <w:name w:val="footer"/>
    <w:basedOn w:val="a"/>
    <w:link w:val="Char0"/>
    <w:uiPriority w:val="99"/>
    <w:unhideWhenUsed/>
    <w:rsid w:val="00086A0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86A0E"/>
    <w:rPr>
      <w:sz w:val="18"/>
      <w:szCs w:val="18"/>
    </w:rPr>
  </w:style>
  <w:style w:type="character" w:customStyle="1" w:styleId="1Char">
    <w:name w:val="标题 1 Char"/>
    <w:basedOn w:val="a0"/>
    <w:link w:val="1"/>
    <w:rsid w:val="00086A0E"/>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086A0E"/>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sjx</dc:creator>
  <cp:keywords/>
  <dc:description/>
  <cp:lastModifiedBy>sjx</cp:lastModifiedBy>
  <cp:revision>3</cp:revision>
  <dcterms:created xsi:type="dcterms:W3CDTF">2021-08-23T08:21:00Z</dcterms:created>
  <dcterms:modified xsi:type="dcterms:W3CDTF">2021-08-24T06:18:00Z</dcterms:modified>
</cp:coreProperties>
</file>