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阿图什市供排水一体化建设项目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-污水处理厂扩建工程（污泥脱水间改造工程）技术要求清单</w:t>
      </w:r>
    </w:p>
    <w:tbl>
      <w:tblPr>
        <w:tblStyle w:val="2"/>
        <w:tblW w:w="87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19"/>
        <w:gridCol w:w="3016"/>
        <w:gridCol w:w="798"/>
        <w:gridCol w:w="855"/>
        <w:gridCol w:w="948"/>
        <w:gridCol w:w="791"/>
        <w:gridCol w:w="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型号参数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单价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54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湿污泥接收、输送系统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湿污泥缓存料仓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V=3m3，约1.1kW,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碳钢防腐，配套自动舱盖，手动插板阀，料位计，带安装支架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污泥转输泵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Q=8m³/h，1.2MPa  18.5kW（暂定），</w:t>
            </w:r>
            <w:r>
              <w:rPr>
                <w:rStyle w:val="4"/>
                <w:lang w:val="en-US" w:eastAsia="zh-CN" w:bidi="ar"/>
              </w:rPr>
              <w:t>配套强冷风扇、干运行保护器、变频调速</w:t>
            </w:r>
            <w:r>
              <w:rPr>
                <w:rStyle w:val="5"/>
                <w:lang w:val="en-US" w:eastAsia="zh-CN" w:bidi="ar"/>
              </w:rPr>
              <w:t>，输送介质含固率要求：18%-25%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1用1库备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54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调理加药系统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污泥浆化调理机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Q=7.5m³/h，功率约5.5kW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配套选型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铁盐储罐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PT-5000 ，V =5m³ ，PE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铁盐加药泵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GB0600PQ1MNN 583L/h 0.7MPa，0.55kW，</w:t>
            </w:r>
            <w:r>
              <w:rPr>
                <w:rStyle w:val="4"/>
                <w:lang w:val="en-US" w:eastAsia="zh-CN" w:bidi="ar"/>
              </w:rPr>
              <w:t>带阻尼器、背压阀、安全阀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1用1备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铁盐卸料泵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RC-40DM-1/2，150L/min 扬程23m， 3.0kW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有机絮凝药剂制备装置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TCRY-1000</w:t>
            </w:r>
            <w:r>
              <w:rPr>
                <w:rStyle w:val="5"/>
                <w:lang w:val="en-US" w:eastAsia="zh-CN" w:bidi="ar"/>
              </w:rPr>
              <w:t>， 主体尺寸1050×1100×1945mm，配套搅拌机，0.55kW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有机絮凝药剂加药泵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GB0500PQ1MNN 464L/h 0.7MPa，0.55kW，</w:t>
            </w:r>
            <w:r>
              <w:rPr>
                <w:rStyle w:val="4"/>
                <w:lang w:val="en-US" w:eastAsia="zh-CN" w:bidi="ar"/>
              </w:rPr>
              <w:t>带阻尼器、背压阀、安全阀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1用1备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54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压榨系统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湿污泥缓存料仓（中转）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有效容积约5m³，立式带支撑，含高料位报警，整体材质碳钢防腐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约可储存压榨机1个批次的量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压榨进料泵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Q=15m³/h，18bar，N=22kW，</w:t>
            </w:r>
            <w:r>
              <w:rPr>
                <w:rStyle w:val="4"/>
                <w:lang w:val="en-US" w:eastAsia="zh-CN" w:bidi="ar"/>
              </w:rPr>
              <w:t>配套强冷风扇、干运行保护器、变频调速</w:t>
            </w:r>
            <w:r>
              <w:rPr>
                <w:rStyle w:val="5"/>
                <w:lang w:val="en-US" w:eastAsia="zh-CN" w:bidi="ar"/>
              </w:rPr>
              <w:t>，输送介质含固率要求：18%-25%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超高压压榨机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TCYZ-100/（1800）YG，过滤面积100m2，11+11+1.1+0.37+0.55+0.75kW，</w:t>
            </w:r>
            <w:r>
              <w:rPr>
                <w:rStyle w:val="4"/>
                <w:lang w:val="en-US" w:eastAsia="zh-CN" w:bidi="ar"/>
              </w:rPr>
              <w:t>翻版接液，含自动清洗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L型皮带输送机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带宽1000mm，带速≥0.8m/s，水平长度约5m，倾斜长度约4m，功率约5.5kW，带碳钢接料斗，格栅破碎网，出料斗，主体材质碳钢防腐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54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清洗系统（手动清洗+自动清洗）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清洗水箱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PT-8000，8m³，PE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高压清洗泵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CDLF20-17+CDH20-17，12.8m3/h，4.5MPa ，18.5+18.5kW，</w:t>
            </w:r>
            <w:r>
              <w:rPr>
                <w:rStyle w:val="4"/>
                <w:lang w:val="en-US" w:eastAsia="zh-CN" w:bidi="ar"/>
              </w:rPr>
              <w:t>带进出口拷贝林卡箍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54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压缩空气系统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XLAM10A 0.95m³/min 1.0MPa 7.5kW 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冷干机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XL015GF 1.5m³/min 220V 0.7MPa，配前后过滤器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反吹储气罐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C-2/1.0  2.0m³  1.0MPa，配套安全阀、压力表，碳钢防腐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仪表储气罐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C-0.3/1.0  0.3m³  1.0MPa，配套安全阀、压力表，碳钢防腐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54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自控仪表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进泥压力变送器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0-4.0MPa</w:t>
            </w:r>
            <w:r>
              <w:rPr>
                <w:rStyle w:val="6"/>
                <w:lang w:val="en-US" w:eastAsia="zh-CN" w:bidi="ar"/>
              </w:rPr>
              <w:t>，LED数显，4-20mA输出，24V，外螺纹接口，材质SS304，精度0.5%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泵后压力变送器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0-2.5MPa</w:t>
            </w:r>
            <w:r>
              <w:rPr>
                <w:rStyle w:val="5"/>
                <w:lang w:val="en-US" w:eastAsia="zh-CN" w:bidi="ar"/>
              </w:rPr>
              <w:t>，LED数显，4-20mA输出，24V，外螺纹接口，材质SS304，精度0.5%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1#磁翻板液位计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ES-01-261A7K-1340-A3</w:t>
            </w:r>
            <w:r>
              <w:rPr>
                <w:rStyle w:val="7"/>
                <w:lang w:val="en-US" w:eastAsia="zh-CN" w:bidi="ar"/>
              </w:rPr>
              <w:t>，含3个磁性开关，接口法兰：DN25，PN1.0，上下口中心距C-C1340mm，配排污阀、截止阀，材质PP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铁盐储罐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2#磁翻板液位计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ES-01-261A7K-1800-A3</w:t>
            </w:r>
            <w:r>
              <w:rPr>
                <w:rStyle w:val="7"/>
                <w:lang w:val="en-US" w:eastAsia="zh-CN" w:bidi="ar"/>
              </w:rPr>
              <w:t>，含3个磁性开关，接口法兰：DN25，PN1.0，上下口中心距C-C1800mm，配排污阀、截止阀，材质PP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清洗水箱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54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自控阀门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进泥气动球阀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DN200 </w:t>
            </w:r>
            <w:r>
              <w:rPr>
                <w:rStyle w:val="8"/>
                <w:lang w:val="en-US" w:eastAsia="zh-CN" w:bidi="ar"/>
              </w:rPr>
              <w:t>4.0MPa</w:t>
            </w:r>
            <w:r>
              <w:rPr>
                <w:rStyle w:val="7"/>
                <w:lang w:val="en-US" w:eastAsia="zh-CN" w:bidi="ar"/>
              </w:rPr>
              <w:t>，阀体铸钢，阀座氟塑料，配气动三联件，回讯器，电磁阀工作电压24V/DC，GB/T9119 (RF面）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进料阀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反吹气动球阀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 1.6MPa</w:t>
            </w:r>
            <w:r>
              <w:rPr>
                <w:rStyle w:val="6"/>
                <w:lang w:val="en-US" w:eastAsia="zh-CN" w:bidi="ar"/>
              </w:rPr>
              <w:t>，阀体铸钢，阀座氟塑料，配气动三联件，回讯器，电磁阀工作电压24V/DC，GB/T9119 (RF面）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反吹阀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回流气动球阀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DN150 4.0MPa</w:t>
            </w:r>
            <w:r>
              <w:rPr>
                <w:rStyle w:val="6"/>
                <w:lang w:val="en-US" w:eastAsia="zh-CN" w:bidi="ar"/>
              </w:rPr>
              <w:t>，阀体铸钢，阀座氟塑料，配气动三联件，回讯器，电磁阀工作电压24V/DC，GB/T9119 (RF面）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回流阀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反洗回流气动球阀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</w:t>
            </w:r>
            <w:r>
              <w:rPr>
                <w:rStyle w:val="6"/>
                <w:lang w:val="en-US" w:eastAsia="zh-CN" w:bidi="ar"/>
              </w:rPr>
              <w:t>，</w:t>
            </w:r>
            <w:r>
              <w:rPr>
                <w:rStyle w:val="9"/>
                <w:lang w:val="en-US" w:eastAsia="zh-CN" w:bidi="ar"/>
              </w:rPr>
              <w:t>6.4MPa</w:t>
            </w:r>
            <w:r>
              <w:rPr>
                <w:rStyle w:val="6"/>
                <w:lang w:val="en-US" w:eastAsia="zh-CN" w:bidi="ar"/>
              </w:rPr>
              <w:t>，阀体铸钢，阀座氟塑料，配气动三联件，回讯器，电磁阀工作电压24V/DC，GB/T9119 (RF面）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反洗回流阀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反洗气动球阀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  <w:r>
              <w:rPr>
                <w:rStyle w:val="6"/>
                <w:lang w:val="en-US" w:eastAsia="zh-CN" w:bidi="ar"/>
              </w:rPr>
              <w:t>，</w:t>
            </w:r>
            <w:r>
              <w:rPr>
                <w:rStyle w:val="9"/>
                <w:lang w:val="en-US" w:eastAsia="zh-CN" w:bidi="ar"/>
              </w:rPr>
              <w:t>6.4MPa</w:t>
            </w:r>
            <w:r>
              <w:rPr>
                <w:rStyle w:val="6"/>
                <w:lang w:val="en-US" w:eastAsia="zh-CN" w:bidi="ar"/>
              </w:rPr>
              <w:t>，阀体铸钢，阀座氟塑料，配气动三联件，回讯器，电磁阀工作电压24V/DC，GB/T9119 (RF面）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反洗阀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补水气动球阀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DN80 </w:t>
            </w:r>
            <w:r>
              <w:rPr>
                <w:rStyle w:val="8"/>
                <w:lang w:val="en-US" w:eastAsia="zh-CN" w:bidi="ar"/>
              </w:rPr>
              <w:t>1.0MPa</w:t>
            </w:r>
            <w:r>
              <w:rPr>
                <w:rStyle w:val="6"/>
                <w:lang w:val="en-US" w:eastAsia="zh-CN" w:bidi="ar"/>
              </w:rPr>
              <w:t>，阀体铸钢，阀座氟塑料，配气动三联件，回讯器，电磁阀工作电压24V/DC，GB/T9119 (RF面）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清洗水箱补水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冷却水电磁阀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类型：常闭型，内丝接口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规格：DN25  1.0MPa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工作电压：220V，材质：铜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压榨进料泵冷却水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54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电控系统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总配电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总配电柜，为各分控柜提供电源，主要电气元件正泰，户内型，IP54，柜体材质碳钢喷塑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脱水机房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压榨机控制柜兼系统总PLC柜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系统总PLC，西门子S7-200，含拓展模块，主要电气元件正泰，以太网接口，含交换机，为1压榨进料泵（22kW*1，</w:t>
            </w:r>
            <w:r>
              <w:rPr>
                <w:rStyle w:val="4"/>
                <w:lang w:val="en-US" w:eastAsia="zh-CN" w:bidi="ar"/>
              </w:rPr>
              <w:t>变频调速</w:t>
            </w:r>
            <w:r>
              <w:rPr>
                <w:rStyle w:val="5"/>
                <w:lang w:val="en-US" w:eastAsia="zh-CN" w:bidi="ar"/>
              </w:rPr>
              <w:t>）、1台L型皮带输送机（5.5kW*1）、1台高压清洗泵（18.5+18.5kW）提供电源、控制回路就地显示及操作按钮，为1台空压机、1台冷干机、1台手动清洗机提供电源，IP54，柜体材质碳钢喷塑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脱水机房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1#LCP柜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就地控制柜，为污泥输送泵（18.5kW，</w:t>
            </w:r>
            <w:r>
              <w:rPr>
                <w:rStyle w:val="4"/>
                <w:lang w:val="en-US" w:eastAsia="zh-CN" w:bidi="ar"/>
              </w:rPr>
              <w:t>变频调速</w:t>
            </w:r>
            <w:r>
              <w:rPr>
                <w:rStyle w:val="5"/>
                <w:lang w:val="en-US" w:eastAsia="zh-CN" w:bidi="ar"/>
              </w:rPr>
              <w:t>）和湿污泥料仓提供电源、控制回路、就地显示及操作按钮，主要电气元件正泰，变频器AMB，户内型，IP54，柜体材质碳钢喷塑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脱水机房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2#LCP柜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就地控制柜，主要为1台污泥浆化调理机（5.5kW）、2台铁盐投加泵（0.55kW*2）、1台铁盐卸料泵（3.7kW）、2台有机药剂投加泵（0.55kW*2）</w:t>
            </w:r>
            <w:r>
              <w:rPr>
                <w:rStyle w:val="7"/>
                <w:lang w:val="en-US" w:eastAsia="zh-CN" w:bidi="ar"/>
              </w:rPr>
              <w:t>提供电源、控制回路、就地显示及操作按钮，主要电气元件正泰，变频器AMB，户内型，IP54，柜体材质碳钢喷塑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脱水机房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54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其他配套（非标配，可选）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铁盐电磁流量计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口径DN25，数显加4-20mA输出，精度0.5%，</w:t>
            </w:r>
            <w:r>
              <w:rPr>
                <w:rStyle w:val="4"/>
                <w:lang w:val="en-US" w:eastAsia="zh-CN" w:bidi="ar"/>
              </w:rPr>
              <w:t>钛电极</w:t>
            </w:r>
            <w:r>
              <w:rPr>
                <w:rStyle w:val="5"/>
                <w:lang w:val="en-US" w:eastAsia="zh-CN" w:bidi="ar"/>
              </w:rPr>
              <w:t>，内衬F4，主体碳钢，加接地环，220V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有机药剂电磁流量计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口径DN65，数显加4-20mA输出，精度0.5%，</w:t>
            </w:r>
            <w:r>
              <w:rPr>
                <w:rStyle w:val="4"/>
                <w:lang w:val="en-US" w:eastAsia="zh-CN" w:bidi="ar"/>
              </w:rPr>
              <w:t>电极316</w:t>
            </w:r>
            <w:r>
              <w:rPr>
                <w:rStyle w:val="5"/>
                <w:lang w:val="en-US" w:eastAsia="zh-CN" w:bidi="ar"/>
              </w:rPr>
              <w:t>，内衬F4，主体碳钢，加接地环，220V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54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技术服务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设备运输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设备运抵项目现场，车板交货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指导安装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与深脱系统配套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系统调试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与深脱系统配套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技术培训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与深脱系统配套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54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其他配套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操作平台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压榨机配套操作平台，含爬梯，围栏，上铺花纹钢板，碳钢防腐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现场配做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工艺管路、阀门及安装辅材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与系统配套，污泥管路碳钢（现场刷防腐漆），自来水管、排污管UPVC，气管不锈钢等，含安装辅材，固定螺栓等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电缆、桥架（材质镀锌）及安装辅材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系统柜至系统内各设备内配套的动力电缆、控制电缆，含安装辅材，固定支架等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管道混合器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与污泥转输泵管径配套，处理量8m³/h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液压油品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压榨机首次运行所需，32#耐磨液压油，200L/桶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设备基础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厂房及脱水间内压榨机、脱水机等配套设备土建基础，含预埋件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液位计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污泥储池配套液位计，低液位用于浓缩进料泵保护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其他项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系统内通风、消防、采暖、除臭、照明、排水、土建、起重、防腐、调试期间水电药剂、第三方检测等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7F3B"/>
    <w:rsid w:val="01190EC8"/>
    <w:rsid w:val="088731E1"/>
    <w:rsid w:val="0B7555AE"/>
    <w:rsid w:val="0D71787E"/>
    <w:rsid w:val="171C60CB"/>
    <w:rsid w:val="2AE769CC"/>
    <w:rsid w:val="2B272C3C"/>
    <w:rsid w:val="2C0C0D03"/>
    <w:rsid w:val="2C0C5F85"/>
    <w:rsid w:val="36C50B27"/>
    <w:rsid w:val="3C194B9E"/>
    <w:rsid w:val="4B7F3154"/>
    <w:rsid w:val="52865583"/>
    <w:rsid w:val="59A23958"/>
    <w:rsid w:val="5C1C7817"/>
    <w:rsid w:val="60110944"/>
    <w:rsid w:val="68E9665D"/>
    <w:rsid w:val="6A166FB6"/>
    <w:rsid w:val="6F36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2021-09-02T04:41:00Z</dcterms:created>
  <dc:creator>Administrator</dc:creator>
  <cp:lastModifiedBy>方人也</cp:lastModifiedBy>
  <dcterms:modified xsi:type="dcterms:W3CDTF">2021-09-03T09:29:55Z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1B1B9DEDB9F34E2A993151B05D6C0356</vt:lpwstr>
  </property>
</Properties>
</file>