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400" w:lineRule="exact"/>
        <w:jc w:val="center"/>
        <w:outlineLvl w:val="0"/>
        <w:rPr>
          <w:rFonts w:ascii="华文中宋" w:hAnsi="华文中宋" w:eastAsia="华文中宋"/>
          <w:sz w:val="28"/>
          <w:szCs w:val="28"/>
        </w:rPr>
      </w:pPr>
      <w:r>
        <w:rPr>
          <w:rFonts w:hint="eastAsia" w:ascii="华文中宋" w:hAnsi="华文中宋" w:eastAsia="华文中宋" w:cs="Times New Roman"/>
          <w:b/>
          <w:bCs/>
          <w:kern w:val="44"/>
          <w:sz w:val="28"/>
          <w:szCs w:val="28"/>
          <w:lang w:val="en-US" w:eastAsia="zh-CN" w:bidi="ar-SA"/>
        </w:rPr>
        <w:t>巴楚县畜牧兽医局琼库尔恰克乡民生产业园肉羊育肥场建设项目-配套设备采购项目招标公告</w:t>
      </w:r>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rPr>
      </w:pPr>
      <w:r>
        <w:rPr>
          <w:rFonts w:hint="eastAsia" w:ascii="仿宋" w:hAnsi="仿宋" w:eastAsia="仿宋"/>
          <w:sz w:val="28"/>
          <w:szCs w:val="28"/>
        </w:rPr>
        <w:t>项目概况</w:t>
      </w:r>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highlight w:val="none"/>
        </w:rPr>
      </w:pPr>
      <w:r>
        <w:rPr>
          <w:rFonts w:hint="eastAsia" w:ascii="仿宋" w:hAnsi="仿宋" w:eastAsia="仿宋"/>
          <w:sz w:val="28"/>
          <w:szCs w:val="28"/>
          <w:u w:val="single"/>
        </w:rPr>
        <w:t xml:space="preserve"> </w:t>
      </w:r>
      <w:r>
        <w:rPr>
          <w:rFonts w:hint="eastAsia" w:ascii="仿宋" w:hAnsi="仿宋" w:eastAsia="仿宋" w:cs="宋体"/>
          <w:sz w:val="28"/>
          <w:szCs w:val="28"/>
          <w:u w:val="single"/>
          <w:lang w:val="en-US" w:eastAsia="zh-CN"/>
        </w:rPr>
        <w:t>巴楚县畜牧兽医局琼库尔恰克乡民生产业园肉羊育肥场建设项目-配套设备采购项目</w:t>
      </w:r>
      <w:r>
        <w:rPr>
          <w:rFonts w:hint="eastAsia" w:ascii="仿宋" w:hAnsi="仿宋" w:eastAsia="仿宋" w:cs="宋体"/>
          <w:sz w:val="28"/>
          <w:szCs w:val="28"/>
          <w:u w:val="single"/>
        </w:rPr>
        <w:t>KSBCX(GK) 20</w:t>
      </w:r>
      <w:r>
        <w:rPr>
          <w:rFonts w:hint="eastAsia" w:ascii="仿宋" w:hAnsi="仿宋" w:eastAsia="仿宋" w:cs="宋体"/>
          <w:sz w:val="28"/>
          <w:szCs w:val="28"/>
          <w:u w:val="single"/>
          <w:lang w:val="en-US" w:eastAsia="zh-CN"/>
        </w:rPr>
        <w:t>21</w:t>
      </w:r>
      <w:r>
        <w:rPr>
          <w:rFonts w:hint="eastAsia" w:ascii="仿宋" w:hAnsi="仿宋" w:eastAsia="仿宋" w:cs="宋体"/>
          <w:sz w:val="28"/>
          <w:szCs w:val="28"/>
          <w:u w:val="single"/>
        </w:rPr>
        <w:t>-</w:t>
      </w:r>
      <w:r>
        <w:rPr>
          <w:rFonts w:hint="eastAsia" w:ascii="仿宋" w:hAnsi="仿宋" w:eastAsia="仿宋" w:cs="宋体"/>
          <w:sz w:val="28"/>
          <w:szCs w:val="28"/>
          <w:u w:val="single"/>
          <w:lang w:val="en-US" w:eastAsia="zh-CN"/>
        </w:rPr>
        <w:t>26</w:t>
      </w:r>
      <w:r>
        <w:rPr>
          <w:rFonts w:hint="eastAsia" w:ascii="仿宋" w:hAnsi="仿宋" w:eastAsia="仿宋" w:cs="宋体"/>
          <w:sz w:val="28"/>
          <w:szCs w:val="28"/>
          <w:u w:val="single"/>
        </w:rPr>
        <w:t>号</w:t>
      </w:r>
      <w:r>
        <w:rPr>
          <w:rFonts w:hint="eastAsia" w:ascii="仿宋" w:hAnsi="仿宋" w:eastAsia="仿宋"/>
          <w:sz w:val="28"/>
          <w:szCs w:val="28"/>
        </w:rPr>
        <w:t>招标项目的潜在投标人应在</w:t>
      </w:r>
      <w:r>
        <w:rPr>
          <w:rFonts w:hint="eastAsia" w:ascii="仿宋" w:hAnsi="仿宋" w:eastAsia="仿宋"/>
          <w:sz w:val="28"/>
          <w:szCs w:val="28"/>
          <w:u w:val="single"/>
          <w:lang w:eastAsia="zh-CN"/>
        </w:rPr>
        <w:t>新疆政府采购网</w:t>
      </w:r>
      <w:r>
        <w:rPr>
          <w:rFonts w:hint="eastAsia" w:ascii="仿宋" w:hAnsi="仿宋" w:eastAsia="仿宋"/>
          <w:sz w:val="28"/>
          <w:szCs w:val="28"/>
        </w:rPr>
        <w:t>获取招标文件，并于</w:t>
      </w:r>
      <w:r>
        <w:rPr>
          <w:rFonts w:hint="eastAsia" w:ascii="仿宋" w:hAnsi="仿宋" w:eastAsia="仿宋"/>
          <w:sz w:val="28"/>
          <w:szCs w:val="28"/>
          <w:u w:val="single"/>
          <w:lang w:val="en-US" w:eastAsia="zh-CN"/>
        </w:rPr>
        <w:t>2021</w:t>
      </w:r>
      <w:r>
        <w:rPr>
          <w:rFonts w:hint="eastAsia" w:ascii="仿宋" w:hAnsi="仿宋" w:eastAsia="仿宋"/>
          <w:bCs/>
          <w:sz w:val="28"/>
          <w:szCs w:val="28"/>
          <w:u w:val="single"/>
        </w:rPr>
        <w:t>年</w:t>
      </w:r>
      <w:r>
        <w:rPr>
          <w:rFonts w:hint="eastAsia" w:ascii="仿宋" w:hAnsi="仿宋" w:eastAsia="仿宋"/>
          <w:bCs/>
          <w:sz w:val="28"/>
          <w:szCs w:val="28"/>
          <w:highlight w:val="none"/>
          <w:u w:val="single"/>
          <w:lang w:val="en-US" w:eastAsia="zh-CN"/>
        </w:rPr>
        <w:t>9</w:t>
      </w:r>
      <w:r>
        <w:rPr>
          <w:rFonts w:hint="eastAsia" w:ascii="仿宋" w:hAnsi="仿宋" w:eastAsia="仿宋"/>
          <w:bCs/>
          <w:sz w:val="28"/>
          <w:szCs w:val="28"/>
          <w:highlight w:val="none"/>
          <w:u w:val="single"/>
        </w:rPr>
        <w:t>月</w:t>
      </w:r>
      <w:r>
        <w:rPr>
          <w:rFonts w:hint="eastAsia" w:ascii="仿宋" w:hAnsi="仿宋" w:eastAsia="仿宋"/>
          <w:bCs/>
          <w:sz w:val="28"/>
          <w:szCs w:val="28"/>
          <w:highlight w:val="none"/>
          <w:u w:val="single"/>
          <w:lang w:val="en-US" w:eastAsia="zh-CN"/>
        </w:rPr>
        <w:t>23</w:t>
      </w:r>
      <w:r>
        <w:rPr>
          <w:rFonts w:hint="eastAsia" w:ascii="仿宋" w:hAnsi="仿宋" w:eastAsia="仿宋"/>
          <w:bCs/>
          <w:sz w:val="28"/>
          <w:szCs w:val="28"/>
          <w:highlight w:val="none"/>
          <w:u w:val="single"/>
        </w:rPr>
        <w:t>日</w:t>
      </w:r>
      <w:r>
        <w:rPr>
          <w:rFonts w:hint="eastAsia" w:ascii="仿宋" w:hAnsi="仿宋" w:eastAsia="仿宋"/>
          <w:bCs/>
          <w:sz w:val="28"/>
          <w:szCs w:val="28"/>
          <w:highlight w:val="none"/>
          <w:u w:val="single"/>
          <w:lang w:val="en-US" w:eastAsia="zh-CN"/>
        </w:rPr>
        <w:t>11</w:t>
      </w:r>
      <w:r>
        <w:rPr>
          <w:rFonts w:hint="eastAsia" w:ascii="仿宋" w:hAnsi="仿宋" w:eastAsia="仿宋"/>
          <w:bCs/>
          <w:sz w:val="28"/>
          <w:szCs w:val="28"/>
          <w:highlight w:val="none"/>
          <w:u w:val="single"/>
        </w:rPr>
        <w:t>点</w:t>
      </w:r>
      <w:r>
        <w:rPr>
          <w:rFonts w:hint="eastAsia" w:ascii="仿宋" w:hAnsi="仿宋" w:eastAsia="仿宋"/>
          <w:bCs/>
          <w:sz w:val="28"/>
          <w:szCs w:val="28"/>
          <w:highlight w:val="none"/>
          <w:u w:val="single"/>
          <w:lang w:val="en-US" w:eastAsia="zh-CN"/>
        </w:rPr>
        <w:t>00</w:t>
      </w:r>
      <w:r>
        <w:rPr>
          <w:rFonts w:hint="eastAsia" w:ascii="仿宋" w:hAnsi="仿宋" w:eastAsia="仿宋"/>
          <w:bCs/>
          <w:sz w:val="28"/>
          <w:szCs w:val="28"/>
          <w:highlight w:val="none"/>
          <w:u w:val="single"/>
        </w:rPr>
        <w:t>分（</w:t>
      </w:r>
      <w:r>
        <w:rPr>
          <w:rFonts w:hint="eastAsia" w:ascii="仿宋" w:hAnsi="仿宋" w:eastAsia="仿宋"/>
          <w:bCs/>
          <w:sz w:val="28"/>
          <w:szCs w:val="28"/>
          <w:highlight w:val="none"/>
        </w:rPr>
        <w:t>北京时间）前递交投标</w:t>
      </w:r>
      <w:r>
        <w:rPr>
          <w:rFonts w:ascii="仿宋" w:hAnsi="仿宋" w:eastAsia="仿宋"/>
          <w:bCs/>
          <w:sz w:val="28"/>
          <w:szCs w:val="28"/>
          <w:highlight w:val="none"/>
        </w:rPr>
        <w:t>文件</w:t>
      </w:r>
      <w:r>
        <w:rPr>
          <w:rFonts w:hint="eastAsia" w:ascii="仿宋" w:hAnsi="仿宋" w:eastAsia="仿宋"/>
          <w:sz w:val="28"/>
          <w:szCs w:val="28"/>
          <w:highlight w:val="none"/>
        </w:rPr>
        <w:t>。</w:t>
      </w:r>
    </w:p>
    <w:p>
      <w:pPr>
        <w:pStyle w:val="4"/>
        <w:spacing w:line="360" w:lineRule="auto"/>
        <w:jc w:val="both"/>
        <w:rPr>
          <w:rFonts w:ascii="黑体" w:hAnsi="黑体" w:cs="宋体"/>
          <w:b w:val="0"/>
          <w:sz w:val="28"/>
          <w:szCs w:val="28"/>
        </w:rPr>
      </w:pPr>
      <w:r>
        <w:rPr>
          <w:rFonts w:hint="eastAsia" w:ascii="黑体" w:hAnsi="黑体" w:cs="宋体"/>
          <w:b w:val="0"/>
          <w:sz w:val="28"/>
          <w:szCs w:val="28"/>
        </w:rPr>
        <w:t>一、项目基本情况</w:t>
      </w:r>
    </w:p>
    <w:p>
      <w:pPr>
        <w:pageBreakBefore w:val="0"/>
        <w:kinsoku/>
        <w:wordWrap/>
        <w:overflowPunct/>
        <w:topLinePunct w:val="0"/>
        <w:autoSpaceDE/>
        <w:autoSpaceDN/>
        <w:bidi w:val="0"/>
        <w:adjustRightInd/>
        <w:spacing w:line="400" w:lineRule="exact"/>
        <w:ind w:firstLine="562" w:firstLineChars="200"/>
        <w:textAlignment w:val="auto"/>
        <w:rPr>
          <w:rFonts w:ascii="仿宋" w:hAnsi="仿宋" w:eastAsia="仿宋"/>
          <w:color w:val="FF0000"/>
          <w:sz w:val="28"/>
          <w:szCs w:val="28"/>
        </w:rPr>
      </w:pPr>
      <w:r>
        <w:rPr>
          <w:rFonts w:hint="eastAsia" w:ascii="仿宋" w:hAnsi="仿宋" w:eastAsia="仿宋"/>
          <w:b/>
          <w:bCs/>
          <w:sz w:val="28"/>
          <w:szCs w:val="28"/>
        </w:rPr>
        <w:t>项目编号</w:t>
      </w:r>
      <w:r>
        <w:rPr>
          <w:rFonts w:hint="eastAsia" w:ascii="仿宋" w:hAnsi="仿宋" w:eastAsia="仿宋"/>
          <w:b w:val="0"/>
          <w:bCs w:val="0"/>
          <w:sz w:val="28"/>
          <w:szCs w:val="28"/>
        </w:rPr>
        <w:t>：</w:t>
      </w:r>
      <w:r>
        <w:rPr>
          <w:rFonts w:hint="eastAsia" w:ascii="仿宋" w:hAnsi="仿宋" w:eastAsia="仿宋" w:cs="宋体"/>
          <w:sz w:val="28"/>
          <w:szCs w:val="28"/>
        </w:rPr>
        <w:t>KSBCX(GK) 20</w:t>
      </w:r>
      <w:r>
        <w:rPr>
          <w:rFonts w:hint="eastAsia" w:ascii="仿宋" w:hAnsi="仿宋" w:eastAsia="仿宋" w:cs="宋体"/>
          <w:sz w:val="28"/>
          <w:szCs w:val="28"/>
          <w:lang w:val="en-US" w:eastAsia="zh-CN"/>
        </w:rPr>
        <w:t>21</w:t>
      </w:r>
      <w:r>
        <w:rPr>
          <w:rFonts w:hint="eastAsia" w:ascii="仿宋" w:hAnsi="仿宋" w:eastAsia="仿宋" w:cs="宋体"/>
          <w:sz w:val="28"/>
          <w:szCs w:val="28"/>
        </w:rPr>
        <w:t>-</w:t>
      </w:r>
      <w:r>
        <w:rPr>
          <w:rFonts w:hint="eastAsia" w:ascii="仿宋" w:hAnsi="仿宋" w:eastAsia="仿宋" w:cs="宋体"/>
          <w:sz w:val="28"/>
          <w:szCs w:val="28"/>
          <w:lang w:val="en-US" w:eastAsia="zh-CN"/>
        </w:rPr>
        <w:t>26</w:t>
      </w:r>
      <w:r>
        <w:rPr>
          <w:rFonts w:hint="eastAsia" w:ascii="仿宋" w:hAnsi="仿宋" w:eastAsia="仿宋" w:cs="宋体"/>
          <w:sz w:val="28"/>
          <w:szCs w:val="28"/>
        </w:rPr>
        <w:t>号</w:t>
      </w:r>
    </w:p>
    <w:p>
      <w:pPr>
        <w:ind w:firstLine="562" w:firstLineChars="200"/>
        <w:rPr>
          <w:rFonts w:ascii="仿宋" w:hAnsi="仿宋" w:eastAsia="仿宋"/>
          <w:sz w:val="28"/>
          <w:szCs w:val="28"/>
          <w:u w:val="none"/>
        </w:rPr>
      </w:pPr>
      <w:r>
        <w:rPr>
          <w:rFonts w:hint="eastAsia" w:ascii="仿宋" w:hAnsi="仿宋" w:eastAsia="仿宋"/>
          <w:b/>
          <w:bCs/>
          <w:sz w:val="28"/>
          <w:szCs w:val="28"/>
        </w:rPr>
        <w:t>项目名称：</w:t>
      </w:r>
      <w:r>
        <w:rPr>
          <w:rFonts w:hint="eastAsia" w:ascii="仿宋" w:hAnsi="仿宋" w:eastAsia="仿宋" w:cs="宋体"/>
          <w:sz w:val="28"/>
          <w:szCs w:val="28"/>
          <w:u w:val="none"/>
          <w:lang w:val="en-US" w:eastAsia="zh-CN"/>
        </w:rPr>
        <w:t>巴楚县畜牧兽医局琼库尔恰克乡民生产业园肉羊育肥场建设项目-配套设备采购项目</w:t>
      </w:r>
    </w:p>
    <w:p>
      <w:pPr>
        <w:ind w:firstLine="562" w:firstLineChars="200"/>
        <w:rPr>
          <w:rFonts w:ascii="仿宋" w:hAnsi="仿宋" w:eastAsia="仿宋"/>
          <w:sz w:val="28"/>
          <w:szCs w:val="28"/>
          <w:highlight w:val="none"/>
        </w:rPr>
      </w:pPr>
      <w:r>
        <w:rPr>
          <w:rFonts w:hint="eastAsia" w:ascii="仿宋" w:hAnsi="仿宋" w:eastAsia="仿宋" w:cs="宋体"/>
          <w:b/>
          <w:bCs/>
          <w:sz w:val="28"/>
          <w:szCs w:val="28"/>
          <w:lang w:val="en-US" w:eastAsia="zh-CN"/>
        </w:rPr>
        <w:t>预算金额：</w:t>
      </w:r>
      <w:r>
        <w:rPr>
          <w:rFonts w:hint="eastAsia" w:ascii="仿宋" w:hAnsi="仿宋" w:eastAsia="仿宋" w:cs="宋体"/>
          <w:sz w:val="28"/>
          <w:szCs w:val="28"/>
          <w:lang w:val="en-US" w:eastAsia="zh-CN"/>
        </w:rPr>
        <w:t>配套设备采购一标段：</w:t>
      </w:r>
      <w:r>
        <w:rPr>
          <w:rFonts w:hint="eastAsia" w:ascii="仿宋" w:hAnsi="仿宋" w:eastAsia="仿宋" w:cs="宋体"/>
          <w:color w:val="000000" w:themeColor="text1"/>
          <w:sz w:val="28"/>
          <w:szCs w:val="28"/>
          <w:highlight w:val="none"/>
          <w:lang w:val="en-US" w:eastAsia="zh-CN"/>
          <w14:textFill>
            <w14:solidFill>
              <w14:schemeClr w14:val="tx1"/>
            </w14:solidFill>
          </w14:textFill>
        </w:rPr>
        <w:t>4743700.00</w:t>
      </w:r>
      <w:r>
        <w:rPr>
          <w:rFonts w:hint="eastAsia" w:ascii="仿宋" w:hAnsi="仿宋" w:eastAsia="仿宋" w:cs="宋体"/>
          <w:sz w:val="28"/>
          <w:szCs w:val="28"/>
          <w:highlight w:val="none"/>
          <w:lang w:val="en-US" w:eastAsia="zh-CN"/>
        </w:rPr>
        <w:t>（肆佰柒拾肆万叁仟柒佰元整）；配套设备采购第二标段：634150.00（陆拾叁万肆仟壹佰伍拾元整）；</w:t>
      </w:r>
    </w:p>
    <w:p>
      <w:pPr>
        <w:ind w:firstLine="562" w:firstLineChars="200"/>
        <w:rPr>
          <w:rFonts w:ascii="仿宋" w:hAnsi="仿宋" w:eastAsia="仿宋"/>
          <w:sz w:val="28"/>
          <w:szCs w:val="28"/>
          <w:highlight w:val="none"/>
        </w:rPr>
      </w:pPr>
      <w:r>
        <w:rPr>
          <w:rFonts w:hint="eastAsia" w:ascii="仿宋" w:hAnsi="仿宋" w:eastAsia="仿宋"/>
          <w:b/>
          <w:bCs/>
          <w:sz w:val="28"/>
          <w:szCs w:val="28"/>
          <w:highlight w:val="none"/>
        </w:rPr>
        <w:t>最高限价：</w:t>
      </w:r>
      <w:r>
        <w:rPr>
          <w:rFonts w:hint="eastAsia" w:ascii="仿宋" w:hAnsi="仿宋" w:eastAsia="仿宋" w:cs="宋体"/>
          <w:sz w:val="28"/>
          <w:szCs w:val="28"/>
          <w:highlight w:val="none"/>
          <w:lang w:val="en-US" w:eastAsia="zh-CN"/>
        </w:rPr>
        <w:t>配套设备采购一标段：</w:t>
      </w:r>
      <w:r>
        <w:rPr>
          <w:rFonts w:hint="eastAsia" w:ascii="仿宋" w:hAnsi="仿宋" w:eastAsia="仿宋" w:cs="宋体"/>
          <w:color w:val="000000" w:themeColor="text1"/>
          <w:sz w:val="28"/>
          <w:szCs w:val="28"/>
          <w:highlight w:val="none"/>
          <w:lang w:val="en-US" w:eastAsia="zh-CN"/>
          <w14:textFill>
            <w14:solidFill>
              <w14:schemeClr w14:val="tx1"/>
            </w14:solidFill>
          </w14:textFill>
        </w:rPr>
        <w:t>4743700.00</w:t>
      </w:r>
      <w:r>
        <w:rPr>
          <w:rFonts w:hint="eastAsia" w:ascii="仿宋" w:hAnsi="仿宋" w:eastAsia="仿宋" w:cs="宋体"/>
          <w:sz w:val="28"/>
          <w:szCs w:val="28"/>
          <w:highlight w:val="none"/>
          <w:lang w:val="en-US" w:eastAsia="zh-CN"/>
        </w:rPr>
        <w:t>（肆佰柒拾肆万叁仟柒佰元整）；配套设备采购第二标段：634150.00（陆拾叁万肆仟壹佰伍拾元整）；</w:t>
      </w:r>
    </w:p>
    <w:p>
      <w:pPr>
        <w:rPr>
          <w:rFonts w:ascii="仿宋" w:hAnsi="仿宋" w:eastAsia="仿宋"/>
          <w:sz w:val="28"/>
          <w:szCs w:val="28"/>
        </w:rPr>
      </w:pPr>
    </w:p>
    <w:p>
      <w:pPr>
        <w:ind w:firstLine="562" w:firstLineChars="200"/>
        <w:rPr>
          <w:rFonts w:hint="default" w:ascii="仿宋" w:hAnsi="仿宋" w:eastAsia="仿宋"/>
          <w:sz w:val="28"/>
          <w:szCs w:val="28"/>
          <w:lang w:val="en-US" w:eastAsia="zh-CN"/>
        </w:rPr>
      </w:pPr>
      <w:r>
        <w:rPr>
          <w:rFonts w:hint="eastAsia" w:ascii="仿宋" w:hAnsi="仿宋" w:eastAsia="仿宋"/>
          <w:b/>
          <w:bCs/>
          <w:sz w:val="28"/>
          <w:szCs w:val="28"/>
        </w:rPr>
        <w:t>采购需求：</w:t>
      </w:r>
      <w:r>
        <w:rPr>
          <w:rFonts w:hint="eastAsia" w:ascii="仿宋" w:hAnsi="仿宋" w:eastAsia="仿宋" w:cs="宋体"/>
          <w:sz w:val="28"/>
          <w:szCs w:val="28"/>
          <w:lang w:val="en-US" w:eastAsia="zh-CN"/>
        </w:rPr>
        <w:t>详见招标文件；</w:t>
      </w:r>
    </w:p>
    <w:p>
      <w:pPr>
        <w:ind w:firstLine="562" w:firstLineChars="200"/>
        <w:rPr>
          <w:rFonts w:hint="eastAsia" w:ascii="仿宋" w:hAnsi="仿宋" w:eastAsia="仿宋"/>
          <w:sz w:val="28"/>
          <w:szCs w:val="28"/>
          <w:u w:val="single"/>
          <w:lang w:eastAsia="zh-CN"/>
        </w:rPr>
      </w:pPr>
      <w:r>
        <w:rPr>
          <w:rFonts w:hint="eastAsia" w:ascii="仿宋" w:hAnsi="仿宋" w:eastAsia="仿宋"/>
          <w:b/>
          <w:bCs/>
          <w:sz w:val="28"/>
          <w:szCs w:val="28"/>
        </w:rPr>
        <w:t>合同履行期限：</w:t>
      </w:r>
      <w:r>
        <w:rPr>
          <w:rFonts w:hint="eastAsia" w:ascii="仿宋" w:hAnsi="仿宋" w:eastAsia="仿宋" w:cs="Times New Roman"/>
          <w:sz w:val="28"/>
          <w:szCs w:val="28"/>
          <w:lang w:val="en-US" w:eastAsia="zh-CN"/>
        </w:rPr>
        <w:t>合同签订后40天内完成供货、安装、调试等</w:t>
      </w:r>
      <w:r>
        <w:rPr>
          <w:rFonts w:hint="eastAsia" w:ascii="仿宋" w:hAnsi="仿宋" w:eastAsia="仿宋"/>
          <w:sz w:val="28"/>
          <w:szCs w:val="28"/>
          <w:lang w:eastAsia="zh-CN"/>
        </w:rPr>
        <w:t>；</w:t>
      </w:r>
    </w:p>
    <w:p>
      <w:pPr>
        <w:pStyle w:val="2"/>
      </w:pPr>
    </w:p>
    <w:p>
      <w:pPr>
        <w:spacing w:line="360" w:lineRule="auto"/>
        <w:ind w:firstLine="560" w:firstLineChars="200"/>
        <w:rPr>
          <w:rFonts w:ascii="仿宋" w:hAnsi="仿宋" w:eastAsia="仿宋"/>
          <w:sz w:val="28"/>
          <w:szCs w:val="28"/>
        </w:rPr>
      </w:pPr>
      <w:r>
        <w:rPr>
          <w:rFonts w:hint="eastAsia" w:ascii="仿宋" w:hAnsi="仿宋" w:eastAsia="仿宋"/>
          <w:sz w:val="28"/>
          <w:szCs w:val="28"/>
        </w:rPr>
        <w:t>本项目</w:t>
      </w:r>
      <w:r>
        <w:rPr>
          <w:rFonts w:hint="eastAsia" w:ascii="仿宋" w:hAnsi="仿宋" w:eastAsia="仿宋"/>
          <w:sz w:val="28"/>
          <w:szCs w:val="28"/>
          <w:highlight w:val="none"/>
          <w:lang w:val="en-US" w:eastAsia="zh-CN"/>
        </w:rPr>
        <w:t>不</w:t>
      </w:r>
      <w:r>
        <w:rPr>
          <w:rFonts w:hint="eastAsia" w:ascii="仿宋" w:hAnsi="仿宋" w:eastAsia="仿宋"/>
          <w:sz w:val="28"/>
          <w:szCs w:val="28"/>
        </w:rPr>
        <w:t>接受联合体投标。</w:t>
      </w:r>
      <w:bookmarkStart w:id="4" w:name="_GoBack"/>
      <w:bookmarkEnd w:id="4"/>
    </w:p>
    <w:p>
      <w:pPr>
        <w:pStyle w:val="4"/>
        <w:spacing w:line="360" w:lineRule="auto"/>
        <w:jc w:val="both"/>
        <w:rPr>
          <w:rFonts w:ascii="黑体" w:hAnsi="黑体" w:cs="宋体"/>
          <w:b w:val="0"/>
          <w:sz w:val="28"/>
          <w:szCs w:val="28"/>
        </w:rPr>
      </w:pPr>
      <w:r>
        <w:rPr>
          <w:rFonts w:hint="eastAsia" w:ascii="黑体" w:hAnsi="黑体" w:cs="宋体"/>
          <w:b w:val="0"/>
          <w:sz w:val="28"/>
          <w:szCs w:val="28"/>
        </w:rPr>
        <w:t>二、申请人的资格要求：</w:t>
      </w:r>
    </w:p>
    <w:p>
      <w:pPr>
        <w:ind w:firstLine="560" w:firstLineChars="200"/>
        <w:rPr>
          <w:rFonts w:ascii="仿宋" w:hAnsi="仿宋" w:eastAsia="仿宋"/>
          <w:sz w:val="28"/>
          <w:szCs w:val="28"/>
        </w:rPr>
      </w:pPr>
      <w:r>
        <w:rPr>
          <w:rFonts w:hint="eastAsia" w:ascii="仿宋" w:hAnsi="仿宋" w:eastAsia="仿宋"/>
          <w:sz w:val="28"/>
          <w:szCs w:val="28"/>
        </w:rPr>
        <w:t>1.满足《中华人民共和国政府采购法》第二十二条规定；</w:t>
      </w:r>
    </w:p>
    <w:p>
      <w:pPr>
        <w:pageBreakBefore w:val="0"/>
        <w:kinsoku/>
        <w:wordWrap/>
        <w:overflowPunct/>
        <w:topLinePunct w:val="0"/>
        <w:autoSpaceDE/>
        <w:autoSpaceDN/>
        <w:bidi w:val="0"/>
        <w:adjustRightInd/>
        <w:spacing w:line="400" w:lineRule="exact"/>
        <w:ind w:firstLine="560" w:firstLineChars="200"/>
        <w:textAlignment w:val="auto"/>
        <w:rPr>
          <w:rFonts w:hint="default" w:ascii="仿宋" w:hAnsi="仿宋" w:eastAsia="仿宋" w:cs="宋体"/>
          <w:sz w:val="28"/>
          <w:szCs w:val="28"/>
        </w:rPr>
      </w:pPr>
      <w:r>
        <w:rPr>
          <w:rFonts w:hint="default" w:ascii="仿宋" w:hAnsi="仿宋" w:eastAsia="仿宋" w:cs="宋体"/>
          <w:sz w:val="28"/>
          <w:szCs w:val="28"/>
        </w:rPr>
        <w:t>（1）具有独立承担民事责任的能力；</w:t>
      </w:r>
    </w:p>
    <w:p>
      <w:pPr>
        <w:pageBreakBefore w:val="0"/>
        <w:kinsoku/>
        <w:wordWrap/>
        <w:overflowPunct/>
        <w:topLinePunct w:val="0"/>
        <w:autoSpaceDE/>
        <w:autoSpaceDN/>
        <w:bidi w:val="0"/>
        <w:adjustRightInd/>
        <w:spacing w:line="400" w:lineRule="exact"/>
        <w:ind w:firstLine="560" w:firstLineChars="200"/>
        <w:textAlignment w:val="auto"/>
        <w:rPr>
          <w:rFonts w:hint="default" w:ascii="仿宋" w:hAnsi="仿宋" w:eastAsia="仿宋" w:cs="宋体"/>
          <w:sz w:val="28"/>
          <w:szCs w:val="28"/>
        </w:rPr>
      </w:pPr>
      <w:r>
        <w:rPr>
          <w:rFonts w:hint="default" w:ascii="仿宋" w:hAnsi="仿宋" w:eastAsia="仿宋" w:cs="宋体"/>
          <w:sz w:val="28"/>
          <w:szCs w:val="28"/>
        </w:rPr>
        <w:t>（2）具有健全的财务会计制度；</w:t>
      </w:r>
    </w:p>
    <w:p>
      <w:pPr>
        <w:pageBreakBefore w:val="0"/>
        <w:kinsoku/>
        <w:wordWrap/>
        <w:overflowPunct/>
        <w:topLinePunct w:val="0"/>
        <w:autoSpaceDE/>
        <w:autoSpaceDN/>
        <w:bidi w:val="0"/>
        <w:adjustRightInd/>
        <w:spacing w:line="400" w:lineRule="exact"/>
        <w:ind w:firstLine="560" w:firstLineChars="200"/>
        <w:textAlignment w:val="auto"/>
        <w:rPr>
          <w:rFonts w:hint="default" w:ascii="仿宋" w:hAnsi="仿宋" w:eastAsia="仿宋" w:cs="宋体"/>
          <w:sz w:val="28"/>
          <w:szCs w:val="28"/>
        </w:rPr>
      </w:pPr>
      <w:r>
        <w:rPr>
          <w:rFonts w:hint="default" w:ascii="仿宋" w:hAnsi="仿宋" w:eastAsia="仿宋" w:cs="宋体"/>
          <w:sz w:val="28"/>
          <w:szCs w:val="28"/>
        </w:rPr>
        <w:t>（3）具有履行合同所必需的设备和专业技术能力；</w:t>
      </w:r>
    </w:p>
    <w:p>
      <w:pPr>
        <w:pageBreakBefore w:val="0"/>
        <w:kinsoku/>
        <w:wordWrap/>
        <w:overflowPunct/>
        <w:topLinePunct w:val="0"/>
        <w:autoSpaceDE/>
        <w:autoSpaceDN/>
        <w:bidi w:val="0"/>
        <w:adjustRightInd/>
        <w:spacing w:line="400" w:lineRule="exact"/>
        <w:ind w:firstLine="560" w:firstLineChars="200"/>
        <w:textAlignment w:val="auto"/>
        <w:rPr>
          <w:rFonts w:hint="default" w:ascii="仿宋" w:hAnsi="仿宋" w:eastAsia="仿宋" w:cs="宋体"/>
          <w:sz w:val="28"/>
          <w:szCs w:val="28"/>
        </w:rPr>
      </w:pPr>
      <w:r>
        <w:rPr>
          <w:rFonts w:hint="default" w:ascii="仿宋" w:hAnsi="仿宋" w:eastAsia="仿宋" w:cs="宋体"/>
          <w:sz w:val="28"/>
          <w:szCs w:val="28"/>
        </w:rPr>
        <w:t>（4）有依法缴纳税收和社会保障资金的良好记录；</w:t>
      </w:r>
    </w:p>
    <w:p>
      <w:pPr>
        <w:pageBreakBefore w:val="0"/>
        <w:kinsoku/>
        <w:wordWrap/>
        <w:overflowPunct/>
        <w:topLinePunct w:val="0"/>
        <w:autoSpaceDE/>
        <w:autoSpaceDN/>
        <w:bidi w:val="0"/>
        <w:adjustRightInd/>
        <w:spacing w:line="400" w:lineRule="exact"/>
        <w:ind w:firstLine="560" w:firstLineChars="200"/>
        <w:textAlignment w:val="auto"/>
        <w:rPr>
          <w:rFonts w:hint="default" w:ascii="仿宋" w:hAnsi="仿宋" w:eastAsia="仿宋" w:cs="宋体"/>
          <w:sz w:val="28"/>
          <w:szCs w:val="28"/>
        </w:rPr>
      </w:pPr>
      <w:r>
        <w:rPr>
          <w:rFonts w:hint="default" w:ascii="仿宋" w:hAnsi="仿宋" w:eastAsia="仿宋" w:cs="宋体"/>
          <w:sz w:val="28"/>
          <w:szCs w:val="28"/>
        </w:rPr>
        <w:t>（5）参加政府采购活动前三年内，在经营活动中没有重大违法记录；</w:t>
      </w:r>
    </w:p>
    <w:p>
      <w:pPr>
        <w:pageBreakBefore w:val="0"/>
        <w:kinsoku/>
        <w:wordWrap/>
        <w:overflowPunct/>
        <w:topLinePunct w:val="0"/>
        <w:autoSpaceDE/>
        <w:autoSpaceDN/>
        <w:bidi w:val="0"/>
        <w:adjustRightInd/>
        <w:spacing w:line="400" w:lineRule="exact"/>
        <w:ind w:firstLine="560" w:firstLineChars="200"/>
        <w:textAlignment w:val="auto"/>
        <w:rPr>
          <w:rFonts w:hint="default" w:ascii="仿宋" w:hAnsi="仿宋" w:eastAsia="仿宋" w:cs="宋体"/>
          <w:sz w:val="28"/>
          <w:szCs w:val="28"/>
        </w:rPr>
      </w:pPr>
      <w:r>
        <w:rPr>
          <w:rFonts w:hint="default" w:ascii="仿宋" w:hAnsi="仿宋" w:eastAsia="仿宋" w:cs="宋体"/>
          <w:sz w:val="28"/>
          <w:szCs w:val="28"/>
        </w:rPr>
        <w:t>（6）法律、行政法规规定的其他条件。</w:t>
      </w:r>
    </w:p>
    <w:p>
      <w:pPr>
        <w:pageBreakBefore w:val="0"/>
        <w:kinsoku/>
        <w:wordWrap/>
        <w:overflowPunct/>
        <w:topLinePunct w:val="0"/>
        <w:autoSpaceDE/>
        <w:autoSpaceDN/>
        <w:bidi w:val="0"/>
        <w:adjustRightInd/>
        <w:spacing w:line="400" w:lineRule="exact"/>
        <w:ind w:firstLine="560" w:firstLineChars="200"/>
        <w:textAlignment w:val="auto"/>
        <w:rPr>
          <w:rFonts w:hint="default" w:ascii="仿宋" w:hAnsi="仿宋" w:eastAsia="仿宋" w:cs="宋体"/>
          <w:sz w:val="28"/>
          <w:szCs w:val="28"/>
        </w:rPr>
      </w:pPr>
      <w:r>
        <w:rPr>
          <w:rFonts w:hint="default" w:ascii="仿宋" w:hAnsi="仿宋" w:eastAsia="仿宋" w:cs="宋体"/>
          <w:sz w:val="28"/>
          <w:szCs w:val="28"/>
        </w:rPr>
        <w:t>2.在“信用中国”网站（www.creditchina.gov.cn）被列入失信被执行人、重大税收违法案件当事人名单(搜索栏输入单位全称-点击总公司-网页打印页)、中国政府采购网（http://www.ccgp.gov.cn/search/cr/）严重违法失信行为记录名单的（尚在处罚期内的），将拒绝其参加本次招标活动。</w:t>
      </w:r>
    </w:p>
    <w:p>
      <w:pPr>
        <w:pStyle w:val="4"/>
        <w:spacing w:line="360" w:lineRule="auto"/>
        <w:jc w:val="both"/>
        <w:rPr>
          <w:rFonts w:ascii="黑体" w:hAnsi="黑体" w:cs="宋体"/>
          <w:b w:val="0"/>
          <w:sz w:val="28"/>
          <w:szCs w:val="28"/>
        </w:rPr>
      </w:pPr>
      <w:bookmarkStart w:id="0" w:name="_Toc35393792"/>
      <w:bookmarkStart w:id="1" w:name="_Toc35393623"/>
      <w:r>
        <w:rPr>
          <w:rFonts w:hint="eastAsia" w:ascii="黑体" w:hAnsi="黑体" w:cs="宋体"/>
          <w:b w:val="0"/>
          <w:sz w:val="28"/>
          <w:szCs w:val="28"/>
        </w:rPr>
        <w:t>三、获取招标文件</w:t>
      </w:r>
      <w:bookmarkEnd w:id="0"/>
      <w:bookmarkEnd w:id="1"/>
    </w:p>
    <w:p>
      <w:pPr>
        <w:spacing w:line="360" w:lineRule="auto"/>
        <w:ind w:firstLine="540"/>
        <w:rPr>
          <w:rFonts w:ascii="仿宋" w:hAnsi="仿宋" w:eastAsia="仿宋" w:cs="宋体"/>
          <w:sz w:val="28"/>
          <w:szCs w:val="28"/>
        </w:rPr>
      </w:pPr>
      <w:r>
        <w:rPr>
          <w:rFonts w:hint="eastAsia" w:ascii="仿宋" w:hAnsi="仿宋" w:eastAsia="仿宋" w:cs="宋体"/>
          <w:sz w:val="28"/>
          <w:szCs w:val="28"/>
        </w:rPr>
        <w:t>时间：</w:t>
      </w:r>
      <w:r>
        <w:rPr>
          <w:rFonts w:hint="eastAsia" w:ascii="仿宋" w:hAnsi="仿宋" w:eastAsia="仿宋" w:cs="宋体"/>
          <w:sz w:val="28"/>
          <w:szCs w:val="28"/>
          <w:u w:val="single"/>
          <w:lang w:val="en-US" w:eastAsia="zh-CN"/>
        </w:rPr>
        <w:t>2021</w:t>
      </w:r>
      <w:r>
        <w:rPr>
          <w:rFonts w:hint="eastAsia" w:ascii="仿宋" w:hAnsi="仿宋" w:eastAsia="仿宋" w:cs="宋体"/>
          <w:sz w:val="28"/>
          <w:szCs w:val="28"/>
          <w:u w:val="single"/>
        </w:rPr>
        <w:t>年</w:t>
      </w:r>
      <w:r>
        <w:rPr>
          <w:rFonts w:hint="eastAsia" w:ascii="仿宋" w:hAnsi="仿宋" w:eastAsia="仿宋" w:cs="宋体"/>
          <w:sz w:val="28"/>
          <w:szCs w:val="28"/>
          <w:u w:val="single"/>
          <w:lang w:val="en-US" w:eastAsia="zh-CN"/>
        </w:rPr>
        <w:t>8</w:t>
      </w:r>
      <w:r>
        <w:rPr>
          <w:rFonts w:hint="eastAsia" w:ascii="仿宋" w:hAnsi="仿宋" w:eastAsia="仿宋" w:cs="宋体"/>
          <w:sz w:val="28"/>
          <w:szCs w:val="28"/>
          <w:u w:val="single"/>
        </w:rPr>
        <w:t>月</w:t>
      </w:r>
      <w:r>
        <w:rPr>
          <w:rFonts w:hint="eastAsia" w:ascii="仿宋" w:hAnsi="仿宋" w:eastAsia="仿宋" w:cs="宋体"/>
          <w:sz w:val="28"/>
          <w:szCs w:val="28"/>
          <w:u w:val="single"/>
          <w:lang w:val="en-US" w:eastAsia="zh-CN"/>
        </w:rPr>
        <w:t>28</w:t>
      </w:r>
      <w:r>
        <w:rPr>
          <w:rFonts w:hint="eastAsia" w:ascii="仿宋" w:hAnsi="仿宋" w:eastAsia="仿宋" w:cs="宋体"/>
          <w:sz w:val="28"/>
          <w:szCs w:val="28"/>
          <w:u w:val="single"/>
        </w:rPr>
        <w:t>日</w:t>
      </w:r>
      <w:r>
        <w:rPr>
          <w:rFonts w:hint="eastAsia" w:ascii="仿宋" w:hAnsi="仿宋" w:eastAsia="仿宋" w:cs="宋体"/>
          <w:sz w:val="28"/>
          <w:szCs w:val="28"/>
        </w:rPr>
        <w:t>至</w:t>
      </w:r>
      <w:r>
        <w:rPr>
          <w:rFonts w:hint="eastAsia" w:ascii="仿宋" w:hAnsi="仿宋" w:eastAsia="仿宋" w:cs="宋体"/>
          <w:sz w:val="28"/>
          <w:szCs w:val="28"/>
          <w:u w:val="single"/>
          <w:lang w:val="en-US" w:eastAsia="zh-CN"/>
        </w:rPr>
        <w:t>2021</w:t>
      </w:r>
      <w:r>
        <w:rPr>
          <w:rFonts w:hint="eastAsia" w:ascii="仿宋" w:hAnsi="仿宋" w:eastAsia="仿宋" w:cs="宋体"/>
          <w:sz w:val="28"/>
          <w:szCs w:val="28"/>
          <w:u w:val="single"/>
        </w:rPr>
        <w:t>年</w:t>
      </w:r>
      <w:r>
        <w:rPr>
          <w:rFonts w:hint="eastAsia" w:ascii="仿宋" w:hAnsi="仿宋" w:eastAsia="仿宋" w:cs="宋体"/>
          <w:sz w:val="28"/>
          <w:szCs w:val="28"/>
          <w:u w:val="single"/>
          <w:lang w:val="en-US" w:eastAsia="zh-CN"/>
        </w:rPr>
        <w:t>9</w:t>
      </w:r>
      <w:r>
        <w:rPr>
          <w:rFonts w:hint="eastAsia" w:ascii="仿宋" w:hAnsi="仿宋" w:eastAsia="仿宋" w:cs="宋体"/>
          <w:sz w:val="28"/>
          <w:szCs w:val="28"/>
          <w:u w:val="single"/>
        </w:rPr>
        <w:t>月</w:t>
      </w:r>
      <w:r>
        <w:rPr>
          <w:rFonts w:hint="eastAsia" w:ascii="仿宋" w:hAnsi="仿宋" w:eastAsia="仿宋" w:cs="宋体"/>
          <w:sz w:val="28"/>
          <w:szCs w:val="28"/>
          <w:u w:val="single"/>
          <w:lang w:val="en-US" w:eastAsia="zh-CN"/>
        </w:rPr>
        <w:t>22</w:t>
      </w:r>
      <w:r>
        <w:rPr>
          <w:rFonts w:hint="eastAsia" w:ascii="仿宋" w:hAnsi="仿宋" w:eastAsia="仿宋" w:cs="宋体"/>
          <w:sz w:val="28"/>
          <w:szCs w:val="28"/>
          <w:u w:val="single"/>
        </w:rPr>
        <w:t>日</w:t>
      </w:r>
      <w:r>
        <w:rPr>
          <w:rFonts w:hint="eastAsia" w:ascii="仿宋" w:hAnsi="仿宋" w:eastAsia="仿宋" w:cs="宋体"/>
          <w:sz w:val="28"/>
          <w:szCs w:val="28"/>
        </w:rPr>
        <w:t>，每天上午</w:t>
      </w:r>
      <w:r>
        <w:rPr>
          <w:rFonts w:hint="eastAsia" w:ascii="仿宋" w:hAnsi="仿宋" w:eastAsia="仿宋" w:cs="宋体"/>
          <w:sz w:val="28"/>
          <w:szCs w:val="28"/>
          <w:u w:val="single"/>
          <w:lang w:val="en-US" w:eastAsia="zh-CN"/>
        </w:rPr>
        <w:t>0:00</w:t>
      </w:r>
      <w:r>
        <w:rPr>
          <w:rFonts w:hint="eastAsia" w:ascii="仿宋" w:hAnsi="仿宋" w:eastAsia="仿宋" w:cs="宋体"/>
          <w:sz w:val="28"/>
          <w:szCs w:val="28"/>
        </w:rPr>
        <w:t>至</w:t>
      </w:r>
      <w:r>
        <w:rPr>
          <w:rFonts w:hint="eastAsia" w:ascii="仿宋" w:hAnsi="仿宋" w:eastAsia="仿宋" w:cs="宋体"/>
          <w:sz w:val="28"/>
          <w:szCs w:val="28"/>
          <w:u w:val="single"/>
          <w:lang w:val="en-US" w:eastAsia="zh-CN"/>
        </w:rPr>
        <w:t>12:00</w:t>
      </w:r>
      <w:r>
        <w:rPr>
          <w:rFonts w:hint="eastAsia" w:ascii="仿宋" w:hAnsi="仿宋" w:eastAsia="仿宋" w:cs="宋体"/>
          <w:sz w:val="28"/>
          <w:szCs w:val="28"/>
        </w:rPr>
        <w:t>，下午</w:t>
      </w:r>
      <w:r>
        <w:rPr>
          <w:rFonts w:hint="eastAsia" w:ascii="仿宋" w:hAnsi="仿宋" w:eastAsia="仿宋" w:cs="宋体"/>
          <w:sz w:val="28"/>
          <w:szCs w:val="28"/>
          <w:u w:val="single"/>
          <w:lang w:val="en-US" w:eastAsia="zh-CN"/>
        </w:rPr>
        <w:t>12:00</w:t>
      </w:r>
      <w:r>
        <w:rPr>
          <w:rFonts w:hint="eastAsia" w:ascii="仿宋" w:hAnsi="仿宋" w:eastAsia="仿宋" w:cs="宋体"/>
          <w:sz w:val="28"/>
          <w:szCs w:val="28"/>
        </w:rPr>
        <w:t>至</w:t>
      </w:r>
      <w:r>
        <w:rPr>
          <w:rFonts w:hint="eastAsia" w:ascii="仿宋" w:hAnsi="仿宋" w:eastAsia="仿宋" w:cs="宋体"/>
          <w:sz w:val="28"/>
          <w:szCs w:val="28"/>
          <w:u w:val="single"/>
          <w:lang w:val="en-US" w:eastAsia="zh-CN"/>
        </w:rPr>
        <w:t>24:00</w:t>
      </w:r>
      <w:r>
        <w:rPr>
          <w:rFonts w:hint="eastAsia" w:ascii="仿宋" w:hAnsi="仿宋" w:eastAsia="仿宋" w:cs="宋体"/>
          <w:sz w:val="28"/>
          <w:szCs w:val="28"/>
        </w:rPr>
        <w:t>（北京时间，</w:t>
      </w:r>
      <w:r>
        <w:rPr>
          <w:rFonts w:ascii="仿宋" w:hAnsi="仿宋" w:eastAsia="仿宋" w:cs="宋体"/>
          <w:sz w:val="28"/>
          <w:szCs w:val="28"/>
        </w:rPr>
        <w:t>法定节假日</w:t>
      </w:r>
      <w:r>
        <w:rPr>
          <w:rFonts w:hint="eastAsia" w:ascii="仿宋" w:hAnsi="仿宋" w:eastAsia="仿宋" w:cs="宋体"/>
          <w:sz w:val="28"/>
          <w:szCs w:val="28"/>
        </w:rPr>
        <w:t>除外）</w:t>
      </w:r>
    </w:p>
    <w:p>
      <w:pPr>
        <w:spacing w:line="360" w:lineRule="auto"/>
        <w:ind w:firstLine="540"/>
        <w:rPr>
          <w:rFonts w:hint="eastAsia" w:ascii="仿宋" w:hAnsi="仿宋" w:eastAsia="仿宋" w:cs="宋体"/>
          <w:sz w:val="28"/>
          <w:szCs w:val="28"/>
          <w:u w:val="single"/>
          <w:lang w:eastAsia="zh-CN"/>
        </w:rPr>
      </w:pPr>
      <w:r>
        <w:rPr>
          <w:rFonts w:hint="eastAsia" w:ascii="仿宋" w:hAnsi="仿宋" w:eastAsia="仿宋" w:cs="宋体"/>
          <w:sz w:val="28"/>
          <w:szCs w:val="28"/>
        </w:rPr>
        <w:t>地点：</w:t>
      </w:r>
      <w:r>
        <w:rPr>
          <w:rFonts w:hint="eastAsia" w:ascii="仿宋" w:hAnsi="仿宋" w:eastAsia="仿宋" w:cs="宋体"/>
          <w:sz w:val="28"/>
          <w:szCs w:val="28"/>
          <w:lang w:eastAsia="zh-CN"/>
        </w:rPr>
        <w:t>新疆政府采购网</w:t>
      </w:r>
    </w:p>
    <w:p>
      <w:pPr>
        <w:spacing w:line="360" w:lineRule="auto"/>
        <w:ind w:firstLine="540"/>
        <w:rPr>
          <w:rFonts w:hint="eastAsia" w:ascii="仿宋" w:hAnsi="仿宋" w:eastAsia="仿宋" w:cs="宋体"/>
          <w:sz w:val="28"/>
          <w:szCs w:val="28"/>
          <w:u w:val="single"/>
          <w:lang w:eastAsia="zh-CN"/>
        </w:rPr>
      </w:pPr>
      <w:r>
        <w:rPr>
          <w:rFonts w:hint="eastAsia" w:ascii="仿宋" w:hAnsi="仿宋" w:eastAsia="仿宋" w:cs="宋体"/>
          <w:sz w:val="28"/>
          <w:szCs w:val="28"/>
        </w:rPr>
        <w:t>方式：</w:t>
      </w:r>
      <w:r>
        <w:rPr>
          <w:rFonts w:hint="eastAsia" w:ascii="仿宋" w:hAnsi="仿宋" w:eastAsia="仿宋" w:cs="宋体"/>
          <w:sz w:val="28"/>
          <w:szCs w:val="28"/>
          <w:lang w:eastAsia="zh-CN"/>
        </w:rPr>
        <w:t>线上获取</w:t>
      </w:r>
    </w:p>
    <w:p>
      <w:pPr>
        <w:spacing w:line="360" w:lineRule="auto"/>
        <w:ind w:firstLine="540"/>
        <w:rPr>
          <w:rFonts w:hint="eastAsia" w:ascii="仿宋" w:hAnsi="仿宋" w:eastAsia="仿宋" w:cs="宋体"/>
          <w:sz w:val="28"/>
          <w:szCs w:val="28"/>
          <w:lang w:val="en-US" w:eastAsia="zh-CN"/>
        </w:rPr>
      </w:pPr>
      <w:r>
        <w:rPr>
          <w:rFonts w:hint="eastAsia" w:ascii="仿宋" w:hAnsi="仿宋" w:eastAsia="仿宋" w:cs="宋体"/>
          <w:sz w:val="28"/>
          <w:szCs w:val="28"/>
        </w:rPr>
        <w:t>售价：</w:t>
      </w:r>
      <w:r>
        <w:rPr>
          <w:rFonts w:hint="eastAsia" w:ascii="仿宋" w:hAnsi="仿宋" w:eastAsia="仿宋" w:cs="宋体"/>
          <w:sz w:val="28"/>
          <w:szCs w:val="28"/>
          <w:lang w:val="en-US" w:eastAsia="zh-CN"/>
        </w:rPr>
        <w:t>0.00元</w:t>
      </w:r>
    </w:p>
    <w:p>
      <w:pPr>
        <w:pStyle w:val="4"/>
        <w:spacing w:line="360" w:lineRule="auto"/>
        <w:jc w:val="both"/>
        <w:rPr>
          <w:rFonts w:ascii="黑体" w:hAnsi="黑体" w:cs="宋体"/>
          <w:b w:val="0"/>
          <w:sz w:val="28"/>
          <w:szCs w:val="28"/>
        </w:rPr>
      </w:pPr>
      <w:r>
        <w:rPr>
          <w:rFonts w:hint="eastAsia" w:ascii="黑体" w:hAnsi="黑体" w:cs="宋体"/>
          <w:b w:val="0"/>
          <w:sz w:val="28"/>
          <w:szCs w:val="28"/>
        </w:rPr>
        <w:t>四、提交投标文件截止时间、开标时间和地点</w:t>
      </w:r>
    </w:p>
    <w:p>
      <w:pPr>
        <w:ind w:firstLine="560" w:firstLineChars="200"/>
        <w:rPr>
          <w:rFonts w:hint="eastAsia" w:ascii="仿宋" w:hAnsi="仿宋" w:eastAsia="仿宋"/>
          <w:bCs/>
          <w:sz w:val="28"/>
          <w:szCs w:val="28"/>
          <w:u w:val="none"/>
        </w:rPr>
      </w:pPr>
      <w:r>
        <w:rPr>
          <w:rFonts w:hint="eastAsia" w:ascii="仿宋" w:hAnsi="仿宋" w:eastAsia="仿宋"/>
          <w:bCs/>
          <w:sz w:val="28"/>
          <w:szCs w:val="28"/>
          <w:u w:val="none"/>
          <w:lang w:val="en-US" w:eastAsia="zh-CN"/>
        </w:rPr>
        <w:t>投标文件截止时间：2021</w:t>
      </w:r>
      <w:r>
        <w:rPr>
          <w:rFonts w:hint="eastAsia" w:ascii="仿宋" w:hAnsi="仿宋" w:eastAsia="仿宋"/>
          <w:bCs/>
          <w:sz w:val="28"/>
          <w:szCs w:val="28"/>
          <w:u w:val="none"/>
        </w:rPr>
        <w:t>年</w:t>
      </w:r>
      <w:r>
        <w:rPr>
          <w:rFonts w:hint="eastAsia" w:ascii="仿宋" w:hAnsi="仿宋" w:eastAsia="仿宋"/>
          <w:bCs/>
          <w:sz w:val="28"/>
          <w:szCs w:val="28"/>
          <w:u w:val="none"/>
          <w:lang w:val="en-US" w:eastAsia="zh-CN"/>
        </w:rPr>
        <w:t>9</w:t>
      </w:r>
      <w:r>
        <w:rPr>
          <w:rFonts w:hint="eastAsia" w:ascii="仿宋" w:hAnsi="仿宋" w:eastAsia="仿宋"/>
          <w:bCs/>
          <w:sz w:val="28"/>
          <w:szCs w:val="28"/>
          <w:u w:val="none"/>
        </w:rPr>
        <w:t>月</w:t>
      </w:r>
      <w:r>
        <w:rPr>
          <w:rFonts w:hint="eastAsia" w:ascii="仿宋" w:hAnsi="仿宋" w:eastAsia="仿宋"/>
          <w:bCs/>
          <w:sz w:val="28"/>
          <w:szCs w:val="28"/>
          <w:u w:val="none"/>
          <w:lang w:val="en-US" w:eastAsia="zh-CN"/>
        </w:rPr>
        <w:t>23</w:t>
      </w:r>
      <w:r>
        <w:rPr>
          <w:rFonts w:hint="eastAsia" w:ascii="仿宋" w:hAnsi="仿宋" w:eastAsia="仿宋"/>
          <w:bCs/>
          <w:sz w:val="28"/>
          <w:szCs w:val="28"/>
          <w:u w:val="none"/>
        </w:rPr>
        <w:t>日</w:t>
      </w:r>
      <w:r>
        <w:rPr>
          <w:rFonts w:hint="eastAsia" w:ascii="仿宋" w:hAnsi="仿宋" w:eastAsia="仿宋"/>
          <w:bCs/>
          <w:sz w:val="28"/>
          <w:szCs w:val="28"/>
          <w:u w:val="none"/>
          <w:lang w:val="en-US" w:eastAsia="zh-CN"/>
        </w:rPr>
        <w:t>11</w:t>
      </w:r>
      <w:r>
        <w:rPr>
          <w:rFonts w:hint="eastAsia" w:ascii="仿宋" w:hAnsi="仿宋" w:eastAsia="仿宋"/>
          <w:bCs/>
          <w:sz w:val="28"/>
          <w:szCs w:val="28"/>
          <w:u w:val="none"/>
        </w:rPr>
        <w:t>点</w:t>
      </w:r>
      <w:r>
        <w:rPr>
          <w:rFonts w:hint="eastAsia" w:ascii="仿宋" w:hAnsi="仿宋" w:eastAsia="仿宋"/>
          <w:bCs/>
          <w:sz w:val="28"/>
          <w:szCs w:val="28"/>
          <w:u w:val="none"/>
          <w:lang w:val="en-US" w:eastAsia="zh-CN"/>
        </w:rPr>
        <w:t>00</w:t>
      </w:r>
      <w:r>
        <w:rPr>
          <w:rFonts w:hint="eastAsia" w:ascii="仿宋" w:hAnsi="仿宋" w:eastAsia="仿宋"/>
          <w:bCs/>
          <w:sz w:val="28"/>
          <w:szCs w:val="28"/>
          <w:u w:val="none"/>
        </w:rPr>
        <w:t>分（北京时间）</w:t>
      </w:r>
    </w:p>
    <w:p>
      <w:pPr>
        <w:ind w:firstLine="560" w:firstLineChars="200"/>
        <w:rPr>
          <w:rFonts w:hint="eastAsia" w:ascii="仿宋" w:hAnsi="仿宋" w:eastAsia="仿宋"/>
          <w:sz w:val="28"/>
          <w:szCs w:val="28"/>
          <w:lang w:val="en-US" w:eastAsia="zh-CN"/>
        </w:rPr>
      </w:pPr>
      <w:r>
        <w:rPr>
          <w:rFonts w:hint="eastAsia" w:ascii="仿宋" w:hAnsi="仿宋" w:eastAsia="仿宋"/>
          <w:sz w:val="28"/>
          <w:szCs w:val="28"/>
          <w:lang w:eastAsia="zh-CN"/>
        </w:rPr>
        <w:t>开标时间：</w:t>
      </w:r>
      <w:r>
        <w:rPr>
          <w:rFonts w:hint="eastAsia" w:ascii="仿宋" w:hAnsi="仿宋" w:eastAsia="仿宋"/>
          <w:sz w:val="28"/>
          <w:szCs w:val="28"/>
          <w:lang w:val="en-US" w:eastAsia="zh-CN"/>
        </w:rPr>
        <w:t>2021年9月23日11点00分</w:t>
      </w:r>
      <w:r>
        <w:rPr>
          <w:rFonts w:hint="eastAsia" w:ascii="仿宋" w:hAnsi="仿宋" w:eastAsia="仿宋"/>
          <w:bCs/>
          <w:sz w:val="28"/>
          <w:szCs w:val="28"/>
          <w:u w:val="none"/>
        </w:rPr>
        <w:t>（北京时间）</w:t>
      </w:r>
    </w:p>
    <w:p>
      <w:pPr>
        <w:ind w:firstLine="560" w:firstLineChars="200"/>
        <w:rPr>
          <w:rFonts w:hint="eastAsia"/>
          <w:lang w:val="en-US" w:eastAsia="zh-CN"/>
        </w:rPr>
      </w:pPr>
      <w:r>
        <w:rPr>
          <w:rFonts w:hint="eastAsia" w:ascii="仿宋" w:hAnsi="仿宋" w:eastAsia="仿宋"/>
          <w:sz w:val="28"/>
          <w:szCs w:val="28"/>
        </w:rPr>
        <w:t>地点：</w:t>
      </w:r>
      <w:r>
        <w:rPr>
          <w:rFonts w:hint="eastAsia" w:ascii="仿宋" w:hAnsi="仿宋" w:eastAsia="仿宋"/>
          <w:sz w:val="28"/>
          <w:szCs w:val="28"/>
          <w:lang w:eastAsia="zh-CN"/>
        </w:rPr>
        <w:t>巴楚县住房和城乡建设局</w:t>
      </w:r>
      <w:r>
        <w:rPr>
          <w:rFonts w:hint="eastAsia" w:ascii="仿宋" w:hAnsi="仿宋" w:eastAsia="仿宋"/>
          <w:sz w:val="28"/>
          <w:szCs w:val="28"/>
          <w:lang w:val="en-US" w:eastAsia="zh-CN"/>
        </w:rPr>
        <w:t>3楼中间会议室</w:t>
      </w:r>
    </w:p>
    <w:p>
      <w:pPr>
        <w:pStyle w:val="4"/>
        <w:spacing w:line="360" w:lineRule="auto"/>
        <w:jc w:val="both"/>
        <w:rPr>
          <w:rFonts w:ascii="黑体" w:hAnsi="黑体" w:cs="宋体"/>
          <w:b w:val="0"/>
          <w:sz w:val="28"/>
          <w:szCs w:val="28"/>
        </w:rPr>
      </w:pPr>
      <w:r>
        <w:rPr>
          <w:rFonts w:hint="eastAsia" w:ascii="黑体" w:hAnsi="黑体" w:cs="宋体"/>
          <w:b w:val="0"/>
          <w:sz w:val="28"/>
          <w:szCs w:val="28"/>
        </w:rPr>
        <w:t>五、公告期限</w:t>
      </w:r>
    </w:p>
    <w:p>
      <w:pPr>
        <w:ind w:firstLine="560" w:firstLineChars="200"/>
        <w:rPr>
          <w:rFonts w:ascii="仿宋" w:hAnsi="仿宋" w:eastAsia="仿宋" w:cs="宋体"/>
          <w:kern w:val="0"/>
          <w:sz w:val="28"/>
          <w:szCs w:val="28"/>
        </w:rPr>
      </w:pPr>
      <w:r>
        <w:rPr>
          <w:rFonts w:hint="eastAsia" w:ascii="仿宋" w:hAnsi="仿宋" w:eastAsia="仿宋" w:cs="宋体"/>
          <w:kern w:val="0"/>
          <w:sz w:val="28"/>
          <w:szCs w:val="28"/>
        </w:rPr>
        <w:t>自本公告发布之日起5个工作日。</w:t>
      </w:r>
    </w:p>
    <w:p>
      <w:pPr>
        <w:pStyle w:val="4"/>
        <w:spacing w:line="360" w:lineRule="auto"/>
        <w:jc w:val="both"/>
        <w:rPr>
          <w:rFonts w:hint="eastAsia" w:ascii="黑体" w:hAnsi="黑体" w:cs="宋体"/>
          <w:b w:val="0"/>
          <w:sz w:val="28"/>
          <w:szCs w:val="28"/>
          <w:lang w:eastAsia="zh-CN"/>
        </w:rPr>
      </w:pPr>
      <w:r>
        <w:rPr>
          <w:rFonts w:hint="eastAsia" w:ascii="黑体" w:hAnsi="黑体" w:cs="宋体"/>
          <w:b w:val="0"/>
          <w:sz w:val="28"/>
          <w:szCs w:val="28"/>
        </w:rPr>
        <w:t>六</w:t>
      </w:r>
      <w:r>
        <w:rPr>
          <w:rFonts w:hint="eastAsia" w:ascii="黑体" w:hAnsi="黑体" w:cs="宋体"/>
          <w:b w:val="0"/>
          <w:sz w:val="28"/>
          <w:szCs w:val="28"/>
          <w:lang w:eastAsia="zh-CN"/>
        </w:rPr>
        <w:t>、其他补充事宜</w:t>
      </w:r>
    </w:p>
    <w:p>
      <w:pPr>
        <w:ind w:firstLine="560" w:firstLineChars="200"/>
        <w:rPr>
          <w:rFonts w:hint="eastAsia" w:ascii="仿宋" w:hAnsi="仿宋" w:eastAsia="仿宋"/>
          <w:sz w:val="28"/>
          <w:szCs w:val="28"/>
          <w:lang w:val="en-US" w:eastAsia="zh-CN"/>
        </w:rPr>
      </w:pPr>
      <w:bookmarkStart w:id="2" w:name="_Toc35393795"/>
      <w:bookmarkStart w:id="3" w:name="_Toc35393626"/>
      <w:r>
        <w:rPr>
          <w:rFonts w:hint="eastAsia" w:ascii="仿宋" w:hAnsi="仿宋" w:eastAsia="仿宋"/>
          <w:sz w:val="28"/>
          <w:szCs w:val="28"/>
          <w:lang w:val="en-US" w:eastAsia="zh-CN"/>
        </w:rPr>
        <w:t>1、本项目公告期限为5个工作日，供应商认为采购文件使自己的权益受到损害的，可以自采购文件公告期限届满之日（公告发布后的第6个工作日）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具体开标时间以招标文件为准。</w:t>
      </w:r>
    </w:p>
    <w:p>
      <w:pPr>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2、投标单位负责人为同一人或者存在控股、管理关系的不同单位，不得参加同一包投标或者未划分包的同一招标项目投标。违反上述规定的，相关投标均无效。</w:t>
      </w:r>
    </w:p>
    <w:bookmarkEnd w:id="2"/>
    <w:bookmarkEnd w:id="3"/>
    <w:p>
      <w:pPr>
        <w:pStyle w:val="4"/>
        <w:spacing w:line="360" w:lineRule="auto"/>
        <w:jc w:val="both"/>
        <w:rPr>
          <w:rFonts w:ascii="黑体" w:hAnsi="黑体" w:cs="宋体"/>
          <w:b w:val="0"/>
          <w:sz w:val="28"/>
          <w:szCs w:val="28"/>
        </w:rPr>
      </w:pPr>
      <w:r>
        <w:rPr>
          <w:rFonts w:hint="eastAsia" w:ascii="黑体" w:hAnsi="黑体" w:cs="宋体"/>
          <w:b w:val="0"/>
          <w:sz w:val="28"/>
          <w:szCs w:val="28"/>
        </w:rPr>
        <w:t>七、对本次招标提出询问，请按</w:t>
      </w:r>
      <w:r>
        <w:rPr>
          <w:rFonts w:ascii="黑体" w:hAnsi="黑体" w:cs="宋体"/>
          <w:b w:val="0"/>
          <w:sz w:val="28"/>
          <w:szCs w:val="28"/>
        </w:rPr>
        <w:t>以下方式</w:t>
      </w:r>
      <w:r>
        <w:rPr>
          <w:rFonts w:hint="eastAsia" w:ascii="黑体" w:hAnsi="黑体" w:cs="宋体"/>
          <w:b w:val="0"/>
          <w:sz w:val="28"/>
          <w:szCs w:val="28"/>
        </w:rPr>
        <w:t>联系。</w:t>
      </w:r>
    </w:p>
    <w:p>
      <w:pPr>
        <w:widowControl/>
        <w:jc w:val="left"/>
        <w:rPr>
          <w:rFonts w:ascii="仿宋_GB2312" w:eastAsia="仿宋_GB2312"/>
          <w:sz w:val="28"/>
          <w:szCs w:val="28"/>
        </w:rPr>
      </w:pPr>
      <w:r>
        <w:rPr>
          <w:rFonts w:hint="eastAsia" w:ascii="仿宋" w:hAnsi="仿宋" w:eastAsia="仿宋" w:cs="宋体"/>
          <w:sz w:val="28"/>
          <w:szCs w:val="28"/>
        </w:rPr>
        <w:t>　　　1.采购人信息</w:t>
      </w:r>
    </w:p>
    <w:p>
      <w:pPr>
        <w:spacing w:line="360" w:lineRule="auto"/>
        <w:ind w:left="1129" w:leftChars="371" w:hanging="350" w:hangingChars="125"/>
        <w:jc w:val="left"/>
        <w:rPr>
          <w:rFonts w:ascii="仿宋" w:hAnsi="仿宋" w:eastAsia="仿宋"/>
          <w:sz w:val="28"/>
          <w:szCs w:val="28"/>
          <w:u w:val="single"/>
        </w:rPr>
      </w:pPr>
      <w:r>
        <w:rPr>
          <w:rFonts w:hint="eastAsia" w:ascii="仿宋" w:hAnsi="仿宋" w:eastAsia="仿宋"/>
          <w:sz w:val="28"/>
          <w:szCs w:val="28"/>
        </w:rPr>
        <w:t>名 称：</w:t>
      </w:r>
      <w:r>
        <w:rPr>
          <w:rFonts w:hint="eastAsia" w:ascii="仿宋" w:hAnsi="仿宋" w:eastAsia="仿宋"/>
          <w:sz w:val="28"/>
          <w:szCs w:val="28"/>
          <w:u w:val="single"/>
          <w:lang w:val="en-US" w:eastAsia="zh-CN"/>
        </w:rPr>
        <w:t>巴楚县畜牧兽医局</w:t>
      </w:r>
    </w:p>
    <w:p>
      <w:pPr>
        <w:pageBreakBefore w:val="0"/>
        <w:kinsoku/>
        <w:wordWrap/>
        <w:overflowPunct/>
        <w:topLinePunct w:val="0"/>
        <w:autoSpaceDE/>
        <w:autoSpaceDN/>
        <w:bidi w:val="0"/>
        <w:adjustRightInd/>
        <w:spacing w:line="400" w:lineRule="exact"/>
        <w:ind w:firstLine="840" w:firstLineChars="300"/>
        <w:jc w:val="left"/>
        <w:textAlignment w:val="auto"/>
        <w:rPr>
          <w:rFonts w:hint="default" w:ascii="仿宋" w:hAnsi="仿宋" w:eastAsia="仿宋"/>
          <w:sz w:val="28"/>
          <w:szCs w:val="28"/>
          <w:u w:val="single"/>
          <w:lang w:val="en-US" w:eastAsia="zh-CN"/>
        </w:rPr>
      </w:pPr>
      <w:r>
        <w:rPr>
          <w:rFonts w:hint="eastAsia" w:ascii="仿宋" w:hAnsi="仿宋" w:eastAsia="仿宋"/>
          <w:sz w:val="28"/>
          <w:szCs w:val="28"/>
        </w:rPr>
        <w:t>地址：</w:t>
      </w:r>
      <w:r>
        <w:rPr>
          <w:rFonts w:hint="eastAsia" w:ascii="仿宋" w:hAnsi="仿宋" w:eastAsia="仿宋" w:cs="Times New Roman"/>
          <w:sz w:val="28"/>
          <w:szCs w:val="28"/>
          <w:u w:val="single"/>
          <w:lang w:val="en-US" w:eastAsia="zh-CN"/>
        </w:rPr>
        <w:t>巴楚县劳动大厦7楼</w:t>
      </w:r>
    </w:p>
    <w:p>
      <w:pPr>
        <w:pageBreakBefore w:val="0"/>
        <w:kinsoku/>
        <w:wordWrap/>
        <w:overflowPunct/>
        <w:topLinePunct w:val="0"/>
        <w:autoSpaceDE/>
        <w:autoSpaceDN/>
        <w:bidi w:val="0"/>
        <w:adjustRightInd/>
        <w:spacing w:line="400" w:lineRule="exact"/>
        <w:ind w:firstLine="840" w:firstLineChars="300"/>
        <w:jc w:val="left"/>
        <w:textAlignment w:val="auto"/>
        <w:rPr>
          <w:rFonts w:hint="default" w:ascii="仿宋" w:hAnsi="仿宋" w:eastAsia="仿宋"/>
          <w:sz w:val="28"/>
          <w:szCs w:val="28"/>
          <w:u w:val="single"/>
          <w:lang w:val="en-US"/>
        </w:rPr>
      </w:pPr>
      <w:r>
        <w:rPr>
          <w:rFonts w:hint="eastAsia" w:ascii="仿宋" w:hAnsi="仿宋" w:eastAsia="仿宋"/>
          <w:sz w:val="28"/>
          <w:szCs w:val="28"/>
        </w:rPr>
        <w:t>联系方式：</w:t>
      </w:r>
      <w:r>
        <w:rPr>
          <w:rFonts w:hint="eastAsia" w:ascii="仿宋" w:hAnsi="仿宋" w:eastAsia="仿宋"/>
          <w:sz w:val="28"/>
          <w:szCs w:val="28"/>
          <w:u w:val="single"/>
          <w:lang w:val="en-US" w:eastAsia="zh-CN"/>
        </w:rPr>
        <w:t>13239981922</w:t>
      </w:r>
    </w:p>
    <w:p>
      <w:pPr>
        <w:spacing w:line="360" w:lineRule="auto"/>
        <w:ind w:left="1129" w:leftChars="371" w:hanging="350" w:hangingChars="125"/>
        <w:jc w:val="left"/>
        <w:rPr>
          <w:rFonts w:ascii="仿宋" w:hAnsi="仿宋" w:eastAsia="仿宋"/>
          <w:sz w:val="28"/>
          <w:szCs w:val="28"/>
        </w:rPr>
      </w:pPr>
      <w:r>
        <w:rPr>
          <w:rFonts w:hint="eastAsia" w:ascii="仿宋" w:hAnsi="仿宋" w:eastAsia="仿宋" w:cs="宋体"/>
          <w:sz w:val="28"/>
          <w:szCs w:val="28"/>
        </w:rPr>
        <w:t>2.采购代理机构信息</w:t>
      </w:r>
    </w:p>
    <w:p>
      <w:pPr>
        <w:spacing w:line="360" w:lineRule="auto"/>
        <w:ind w:firstLine="840" w:firstLineChars="300"/>
        <w:rPr>
          <w:rFonts w:hint="eastAsia" w:ascii="仿宋" w:hAnsi="仿宋" w:eastAsia="仿宋"/>
          <w:sz w:val="28"/>
          <w:szCs w:val="28"/>
          <w:lang w:eastAsia="zh-CN"/>
        </w:rPr>
      </w:pPr>
      <w:r>
        <w:rPr>
          <w:rFonts w:hint="eastAsia" w:ascii="仿宋" w:hAnsi="仿宋" w:eastAsia="仿宋"/>
          <w:sz w:val="28"/>
          <w:szCs w:val="28"/>
        </w:rPr>
        <w:t>名 称：</w:t>
      </w:r>
      <w:r>
        <w:rPr>
          <w:rFonts w:hint="eastAsia" w:ascii="仿宋" w:hAnsi="仿宋" w:eastAsia="仿宋"/>
          <w:sz w:val="28"/>
          <w:szCs w:val="28"/>
          <w:u w:val="single"/>
          <w:lang w:eastAsia="zh-CN"/>
        </w:rPr>
        <w:t>巴楚县政府采购中心</w:t>
      </w:r>
    </w:p>
    <w:p>
      <w:pPr>
        <w:spacing w:line="360" w:lineRule="auto"/>
        <w:ind w:firstLine="840" w:firstLineChars="300"/>
        <w:rPr>
          <w:rFonts w:hint="eastAsia" w:ascii="仿宋" w:hAnsi="仿宋" w:eastAsia="仿宋"/>
          <w:sz w:val="28"/>
          <w:szCs w:val="28"/>
          <w:u w:val="single"/>
          <w:lang w:val="en-US" w:eastAsia="zh-CN"/>
        </w:rPr>
      </w:pPr>
      <w:r>
        <w:rPr>
          <w:rFonts w:hint="eastAsia" w:ascii="仿宋" w:hAnsi="仿宋" w:eastAsia="仿宋"/>
          <w:sz w:val="28"/>
          <w:szCs w:val="28"/>
        </w:rPr>
        <w:t>地　址：</w:t>
      </w:r>
      <w:r>
        <w:rPr>
          <w:rFonts w:hint="eastAsia" w:ascii="仿宋" w:hAnsi="仿宋" w:eastAsia="仿宋"/>
          <w:sz w:val="28"/>
          <w:szCs w:val="28"/>
          <w:u w:val="single"/>
          <w:lang w:eastAsia="zh-CN"/>
        </w:rPr>
        <w:t>巴楚县住房和城乡建设局</w:t>
      </w:r>
      <w:r>
        <w:rPr>
          <w:rFonts w:hint="eastAsia" w:ascii="仿宋" w:hAnsi="仿宋" w:eastAsia="仿宋"/>
          <w:sz w:val="28"/>
          <w:szCs w:val="28"/>
          <w:u w:val="single"/>
          <w:lang w:val="en-US" w:eastAsia="zh-CN"/>
        </w:rPr>
        <w:t>507室</w:t>
      </w:r>
    </w:p>
    <w:p>
      <w:pPr>
        <w:spacing w:line="360" w:lineRule="auto"/>
        <w:ind w:firstLine="840" w:firstLineChars="300"/>
        <w:rPr>
          <w:rFonts w:hint="eastAsia" w:ascii="仿宋" w:hAnsi="仿宋" w:eastAsia="仿宋"/>
          <w:sz w:val="28"/>
          <w:szCs w:val="28"/>
          <w:lang w:val="en-US" w:eastAsia="zh-CN"/>
        </w:rPr>
      </w:pPr>
      <w:r>
        <w:rPr>
          <w:rFonts w:hint="eastAsia" w:ascii="仿宋" w:hAnsi="仿宋" w:eastAsia="仿宋"/>
          <w:sz w:val="28"/>
          <w:szCs w:val="28"/>
        </w:rPr>
        <w:t>联系方式：</w:t>
      </w:r>
      <w:r>
        <w:rPr>
          <w:rFonts w:hint="eastAsia" w:ascii="仿宋" w:hAnsi="仿宋" w:eastAsia="仿宋"/>
          <w:sz w:val="28"/>
          <w:szCs w:val="28"/>
          <w:u w:val="single"/>
          <w:lang w:val="en-US" w:eastAsia="zh-CN"/>
        </w:rPr>
        <w:t>0998-6210619</w:t>
      </w:r>
    </w:p>
    <w:p>
      <w:pPr>
        <w:spacing w:line="360" w:lineRule="auto"/>
        <w:ind w:firstLine="840" w:firstLineChars="300"/>
        <w:rPr>
          <w:rFonts w:ascii="仿宋" w:hAnsi="仿宋" w:eastAsia="仿宋"/>
          <w:sz w:val="28"/>
          <w:szCs w:val="28"/>
          <w:u w:val="single"/>
        </w:rPr>
      </w:pPr>
      <w:r>
        <w:rPr>
          <w:rFonts w:hint="eastAsia" w:ascii="仿宋" w:hAnsi="仿宋" w:eastAsia="仿宋" w:cs="宋体"/>
          <w:sz w:val="28"/>
          <w:szCs w:val="28"/>
        </w:rPr>
        <w:t>3.项目</w:t>
      </w:r>
      <w:r>
        <w:rPr>
          <w:rFonts w:ascii="仿宋" w:hAnsi="仿宋" w:eastAsia="仿宋" w:cs="宋体"/>
          <w:sz w:val="28"/>
          <w:szCs w:val="28"/>
        </w:rPr>
        <w:t>联系方式</w:t>
      </w:r>
    </w:p>
    <w:p>
      <w:pPr>
        <w:pStyle w:val="5"/>
        <w:spacing w:line="360" w:lineRule="auto"/>
        <w:ind w:firstLine="840" w:firstLineChars="300"/>
        <w:rPr>
          <w:rFonts w:hint="default" w:ascii="仿宋" w:hAnsi="仿宋" w:eastAsia="仿宋"/>
          <w:sz w:val="28"/>
          <w:szCs w:val="28"/>
          <w:lang w:val="en-US" w:eastAsia="zh-CN"/>
        </w:rPr>
      </w:pPr>
      <w:r>
        <w:rPr>
          <w:rFonts w:hint="eastAsia" w:ascii="仿宋" w:hAnsi="仿宋" w:eastAsia="仿宋"/>
          <w:sz w:val="28"/>
          <w:szCs w:val="28"/>
        </w:rPr>
        <w:t>项目联系人：</w:t>
      </w:r>
      <w:r>
        <w:rPr>
          <w:rFonts w:hint="eastAsia" w:ascii="仿宋" w:hAnsi="仿宋" w:eastAsia="仿宋"/>
          <w:sz w:val="28"/>
          <w:szCs w:val="28"/>
          <w:u w:val="single"/>
          <w:lang w:val="en-US" w:eastAsia="zh-CN"/>
        </w:rPr>
        <w:t>张子娟</w:t>
      </w:r>
    </w:p>
    <w:p>
      <w:pPr>
        <w:spacing w:line="360" w:lineRule="auto"/>
        <w:ind w:firstLine="840" w:firstLineChars="300"/>
        <w:rPr>
          <w:rFonts w:hint="default" w:ascii="仿宋" w:hAnsi="仿宋" w:eastAsia="仿宋" w:cs="宋体"/>
          <w:sz w:val="28"/>
          <w:szCs w:val="28"/>
          <w:lang w:val="en-US"/>
        </w:rPr>
      </w:pPr>
      <w:r>
        <w:rPr>
          <w:rFonts w:hint="eastAsia" w:ascii="仿宋" w:hAnsi="仿宋" w:eastAsia="仿宋"/>
          <w:sz w:val="28"/>
          <w:szCs w:val="28"/>
        </w:rPr>
        <w:t>电　话：</w:t>
      </w:r>
      <w:r>
        <w:rPr>
          <w:rFonts w:hint="eastAsia" w:ascii="仿宋" w:hAnsi="仿宋" w:eastAsia="仿宋"/>
          <w:sz w:val="28"/>
          <w:szCs w:val="28"/>
          <w:u w:val="single"/>
          <w:lang w:val="en-US" w:eastAsia="zh-CN"/>
        </w:rPr>
        <w:t>13239981922</w:t>
      </w:r>
    </w:p>
    <w:p>
      <w:pPr>
        <w:pageBreakBefore w:val="0"/>
        <w:widowControl/>
        <w:kinsoku/>
        <w:wordWrap/>
        <w:overflowPunct/>
        <w:topLinePunct w:val="0"/>
        <w:autoSpaceDE/>
        <w:autoSpaceDN/>
        <w:bidi w:val="0"/>
        <w:adjustRightInd/>
        <w:spacing w:line="400" w:lineRule="exact"/>
        <w:ind w:firstLine="560" w:firstLineChars="200"/>
        <w:jc w:val="left"/>
        <w:textAlignment w:val="auto"/>
        <w:rPr>
          <w:rFonts w:hint="eastAsia" w:ascii="仿宋" w:hAnsi="仿宋" w:eastAsia="仿宋" w:cs="宋体"/>
          <w:sz w:val="28"/>
          <w:szCs w:val="28"/>
        </w:rPr>
      </w:pPr>
    </w:p>
    <w:p>
      <w:pPr>
        <w:pageBreakBefore w:val="0"/>
        <w:widowControl/>
        <w:kinsoku/>
        <w:wordWrap/>
        <w:overflowPunct/>
        <w:topLinePunct w:val="0"/>
        <w:autoSpaceDE/>
        <w:autoSpaceDN/>
        <w:bidi w:val="0"/>
        <w:adjustRightInd/>
        <w:spacing w:line="400" w:lineRule="exact"/>
        <w:ind w:firstLine="560" w:firstLineChars="200"/>
        <w:jc w:val="left"/>
        <w:textAlignment w:val="auto"/>
        <w:rPr>
          <w:rFonts w:hint="eastAsia" w:ascii="仿宋" w:hAnsi="仿宋" w:eastAsia="仿宋" w:cs="宋体"/>
          <w:sz w:val="28"/>
          <w:szCs w:val="28"/>
        </w:rPr>
      </w:pPr>
    </w:p>
    <w:p>
      <w:pPr>
        <w:pageBreakBefore w:val="0"/>
        <w:widowControl/>
        <w:kinsoku/>
        <w:wordWrap/>
        <w:overflowPunct/>
        <w:topLinePunct w:val="0"/>
        <w:autoSpaceDE/>
        <w:autoSpaceDN/>
        <w:bidi w:val="0"/>
        <w:adjustRightInd/>
        <w:spacing w:line="400" w:lineRule="exact"/>
        <w:ind w:firstLine="560" w:firstLineChars="200"/>
        <w:jc w:val="left"/>
        <w:textAlignment w:val="auto"/>
        <w:rPr>
          <w:rFonts w:hint="eastAsia" w:ascii="仿宋" w:hAnsi="仿宋" w:eastAsia="仿宋" w:cs="宋体"/>
          <w:sz w:val="28"/>
          <w:szCs w:val="28"/>
        </w:rPr>
      </w:pPr>
      <w:r>
        <w:rPr>
          <w:rFonts w:hint="eastAsia" w:ascii="仿宋" w:hAnsi="仿宋" w:eastAsia="仿宋" w:cs="宋体"/>
          <w:sz w:val="28"/>
          <w:szCs w:val="28"/>
        </w:rPr>
        <w:t>　　　　　　　　　</w:t>
      </w:r>
    </w:p>
    <w:p>
      <w:pPr>
        <w:pageBreakBefore w:val="0"/>
        <w:widowControl/>
        <w:kinsoku/>
        <w:wordWrap/>
        <w:overflowPunct/>
        <w:topLinePunct w:val="0"/>
        <w:autoSpaceDE/>
        <w:autoSpaceDN/>
        <w:bidi w:val="0"/>
        <w:adjustRightInd/>
        <w:spacing w:line="400" w:lineRule="exact"/>
        <w:ind w:firstLine="560" w:firstLineChars="200"/>
        <w:jc w:val="left"/>
        <w:textAlignment w:val="auto"/>
        <w:rPr>
          <w:rFonts w:ascii="仿宋" w:hAnsi="仿宋" w:eastAsia="仿宋"/>
          <w:sz w:val="28"/>
          <w:szCs w:val="28"/>
        </w:rPr>
      </w:pPr>
    </w:p>
    <w:p>
      <w:pPr>
        <w:pStyle w:val="3"/>
        <w:tabs>
          <w:tab w:val="left" w:pos="0"/>
        </w:tabs>
        <w:spacing w:before="0" w:after="0" w:line="240" w:lineRule="atLeast"/>
        <w:rPr>
          <w:rFonts w:hint="eastAsia" w:ascii="仿宋_GB2312" w:eastAsia="仿宋_GB2312"/>
        </w:rPr>
      </w:pPr>
    </w:p>
    <w:p>
      <w:pPr>
        <w:pStyle w:val="3"/>
        <w:tabs>
          <w:tab w:val="left" w:pos="0"/>
        </w:tabs>
        <w:spacing w:before="0" w:after="0" w:line="240" w:lineRule="atLeast"/>
        <w:rPr>
          <w:rFonts w:hint="eastAsia" w:ascii="仿宋_GB2312" w:eastAsia="仿宋_GB231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E5030A"/>
    <w:rsid w:val="7BE503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footnote text"/>
    <w:basedOn w:val="1"/>
    <w:qFormat/>
    <w:uiPriority w:val="0"/>
    <w:pPr>
      <w:snapToGrid w:val="0"/>
      <w:jc w:val="left"/>
    </w:pPr>
    <w:rPr>
      <w:sz w:val="18"/>
    </w:rPr>
  </w:style>
  <w:style w:type="paragraph" w:styleId="5">
    <w:name w:val="Plain Text"/>
    <w:basedOn w:val="1"/>
    <w:qFormat/>
    <w:uiPriority w:val="0"/>
    <w:rPr>
      <w:rFonts w:ascii="宋体" w:hAnsi="Courier New"/>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2021-08-27T11:45:00Z</dcterms:created>
  <dc:creator>Administrator</dc:creator>
  <cp:lastModifiedBy>Administrator</cp:lastModifiedBy>
  <dcterms:modified xsi:type="dcterms:W3CDTF">2021-08-27T11:47:46Z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